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08EC" w14:textId="77777777" w:rsidR="00436209" w:rsidRPr="00862057" w:rsidRDefault="00436209" w:rsidP="00436209">
      <w:pPr>
        <w:pStyle w:val="Heading1"/>
        <w:framePr w:wrap="around"/>
      </w:pPr>
      <w:bookmarkStart w:id="0" w:name="Here"/>
      <w:bookmarkStart w:id="1" w:name="_Toc106305998"/>
      <w:bookmarkEnd w:id="0"/>
      <w:r>
        <w:t>Department of Energy, Environment and Climate Action</w:t>
      </w:r>
    </w:p>
    <w:p w14:paraId="45D505A6" w14:textId="77777777" w:rsidR="00436209" w:rsidRDefault="00436209" w:rsidP="00436209">
      <w:pPr>
        <w:pStyle w:val="Subtitle"/>
        <w:framePr w:wrap="around"/>
      </w:pPr>
      <w:r>
        <w:t>Position Description</w:t>
      </w:r>
    </w:p>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F4C8F86">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9B6692"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5EE3AA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6848BA7">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6A1E4687">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837A76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AE591F"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2DFD12"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B785EE"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1D32AC"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6CDEE008"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6CDEE008"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1"/>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bookmarkStart w:id="2" w:name="_Hlk215582138"/>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5C7E162F" w:rsidR="00495B3B" w:rsidRPr="00495B3B" w:rsidRDefault="00826B6A" w:rsidP="00495B3B">
            <w:pPr>
              <w:spacing w:before="0" w:after="0"/>
              <w:ind w:left="57" w:right="-450"/>
              <w:rPr>
                <w:rFonts w:ascii="Arial" w:hAnsi="Arial" w:cs="Arial"/>
                <w:color w:val="363534"/>
                <w:szCs w:val="22"/>
              </w:rPr>
            </w:pPr>
            <w:r w:rsidRPr="008758E9">
              <w:rPr>
                <w:rStyle w:val="normaltextrun"/>
                <w:rFonts w:ascii="Arial" w:hAnsi="Arial"/>
                <w:color w:val="363534"/>
                <w:bdr w:val="none" w:sz="0" w:space="0" w:color="auto" w:frame="1"/>
              </w:rPr>
              <w:t>Team Leader Coordination</w:t>
            </w:r>
          </w:p>
        </w:tc>
      </w:tr>
      <w:bookmarkEnd w:id="2"/>
      <w:tr w:rsidR="00826B6A" w:rsidRPr="00495B3B" w14:paraId="5F8F815C" w14:textId="77777777" w:rsidTr="00495B3B">
        <w:trPr>
          <w:trHeight w:val="399"/>
        </w:trPr>
        <w:tc>
          <w:tcPr>
            <w:tcW w:w="2580" w:type="dxa"/>
            <w:tcBorders>
              <w:top w:val="nil"/>
              <w:bottom w:val="nil"/>
              <w:right w:val="nil"/>
            </w:tcBorders>
            <w:vAlign w:val="center"/>
          </w:tcPr>
          <w:p w14:paraId="29F28D7E"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6AFC6028" w:rsidR="00826B6A" w:rsidRPr="00495B3B" w:rsidRDefault="00826B6A" w:rsidP="00826B6A">
            <w:pPr>
              <w:spacing w:before="0" w:after="0"/>
              <w:ind w:left="57" w:right="-450"/>
              <w:rPr>
                <w:rFonts w:ascii="Arial" w:hAnsi="Arial" w:cs="Arial"/>
                <w:color w:val="363534"/>
                <w:szCs w:val="22"/>
              </w:rPr>
            </w:pPr>
            <w:bookmarkStart w:id="3" w:name="_Hlk215582198"/>
            <w:r w:rsidRPr="001A62B2">
              <w:rPr>
                <w:rFonts w:ascii="Arial" w:hAnsi="Arial"/>
                <w:szCs w:val="22"/>
              </w:rPr>
              <w:t>50934210</w:t>
            </w:r>
            <w:bookmarkEnd w:id="3"/>
          </w:p>
        </w:tc>
      </w:tr>
      <w:tr w:rsidR="00826B6A" w:rsidRPr="00495B3B" w14:paraId="6052E497" w14:textId="77777777" w:rsidTr="00495B3B">
        <w:trPr>
          <w:trHeight w:val="399"/>
        </w:trPr>
        <w:tc>
          <w:tcPr>
            <w:tcW w:w="2580" w:type="dxa"/>
            <w:tcBorders>
              <w:top w:val="nil"/>
              <w:bottom w:val="nil"/>
              <w:right w:val="nil"/>
            </w:tcBorders>
            <w:vAlign w:val="center"/>
          </w:tcPr>
          <w:p w14:paraId="1F62A115"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1FC2FD0" w:rsidR="00826B6A" w:rsidRPr="00495B3B" w:rsidRDefault="00826B6A" w:rsidP="00826B6A">
            <w:pPr>
              <w:spacing w:before="0" w:after="0"/>
              <w:ind w:left="57" w:right="-450"/>
              <w:rPr>
                <w:rFonts w:ascii="Arial" w:hAnsi="Arial" w:cs="Arial"/>
                <w:color w:val="363534"/>
                <w:szCs w:val="22"/>
              </w:rPr>
            </w:pPr>
            <w:r w:rsidRPr="00BE3270">
              <w:rPr>
                <w:rStyle w:val="normaltextrun"/>
                <w:rFonts w:ascii="Arial" w:hAnsi="Arial"/>
                <w:color w:val="363534"/>
                <w:shd w:val="clear" w:color="auto" w:fill="FFFFFF"/>
              </w:rPr>
              <w:t xml:space="preserve">VPS Grade </w:t>
            </w:r>
            <w:r>
              <w:rPr>
                <w:rStyle w:val="normaltextrun"/>
                <w:rFonts w:ascii="Arial" w:hAnsi="Arial"/>
                <w:color w:val="363534"/>
                <w:shd w:val="clear" w:color="auto" w:fill="FFFFFF"/>
              </w:rPr>
              <w:t>5</w:t>
            </w:r>
          </w:p>
        </w:tc>
      </w:tr>
      <w:tr w:rsidR="00826B6A" w:rsidRPr="00495B3B" w14:paraId="513E600D" w14:textId="77777777" w:rsidTr="00495B3B">
        <w:trPr>
          <w:trHeight w:val="399"/>
        </w:trPr>
        <w:tc>
          <w:tcPr>
            <w:tcW w:w="2580" w:type="dxa"/>
            <w:tcBorders>
              <w:top w:val="nil"/>
              <w:bottom w:val="nil"/>
              <w:right w:val="nil"/>
            </w:tcBorders>
            <w:vAlign w:val="center"/>
          </w:tcPr>
          <w:p w14:paraId="67184DB8"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BB7C92D" w:rsidR="00826B6A" w:rsidRPr="00495B3B" w:rsidRDefault="00826B6A" w:rsidP="00826B6A">
            <w:pPr>
              <w:spacing w:before="0" w:after="0"/>
              <w:ind w:left="57" w:right="-450"/>
              <w:rPr>
                <w:rFonts w:ascii="Arial" w:hAnsi="Arial" w:cs="Arial"/>
                <w:color w:val="363534"/>
                <w:szCs w:val="22"/>
              </w:rPr>
            </w:pPr>
            <w:r w:rsidRPr="00096A44">
              <w:rPr>
                <w:rStyle w:val="normaltextrun"/>
                <w:rFonts w:ascii="Arial" w:hAnsi="Arial"/>
                <w:color w:val="363534"/>
                <w:shd w:val="clear" w:color="auto" w:fill="FFFFFF"/>
              </w:rPr>
              <w:t>$</w:t>
            </w:r>
            <w:bookmarkStart w:id="4" w:name="_Hlk215582203"/>
            <w:r>
              <w:rPr>
                <w:rStyle w:val="normaltextrun"/>
                <w:rFonts w:ascii="Arial" w:hAnsi="Arial"/>
                <w:color w:val="363534"/>
                <w:shd w:val="clear" w:color="auto" w:fill="FFFFFF"/>
              </w:rPr>
              <w:t>1</w:t>
            </w:r>
            <w:r w:rsidR="00513D20">
              <w:rPr>
                <w:rStyle w:val="normaltextrun"/>
                <w:rFonts w:ascii="Arial" w:hAnsi="Arial"/>
                <w:color w:val="363534"/>
                <w:shd w:val="clear" w:color="auto" w:fill="FFFFFF"/>
              </w:rPr>
              <w:t>13</w:t>
            </w:r>
            <w:r>
              <w:rPr>
                <w:rStyle w:val="normaltextrun"/>
                <w:rFonts w:ascii="Arial" w:hAnsi="Arial"/>
                <w:color w:val="363534"/>
                <w:shd w:val="clear" w:color="auto" w:fill="FFFFFF"/>
              </w:rPr>
              <w:t>,</w:t>
            </w:r>
            <w:r w:rsidR="00513D20">
              <w:rPr>
                <w:rStyle w:val="normaltextrun"/>
                <w:rFonts w:ascii="Arial" w:hAnsi="Arial"/>
                <w:color w:val="363534"/>
                <w:shd w:val="clear" w:color="auto" w:fill="FFFFFF"/>
              </w:rPr>
              <w:t>022</w:t>
            </w:r>
            <w:r>
              <w:rPr>
                <w:rStyle w:val="normaltextrun"/>
                <w:rFonts w:ascii="Arial" w:hAnsi="Arial"/>
                <w:color w:val="363534"/>
                <w:shd w:val="clear" w:color="auto" w:fill="FFFFFF"/>
              </w:rPr>
              <w:t xml:space="preserve"> - $</w:t>
            </w:r>
            <w:r w:rsidR="00513D20">
              <w:rPr>
                <w:rStyle w:val="normaltextrun"/>
                <w:rFonts w:ascii="Arial" w:hAnsi="Arial"/>
                <w:color w:val="363534"/>
                <w:shd w:val="clear" w:color="auto" w:fill="FFFFFF"/>
              </w:rPr>
              <w:t xml:space="preserve">136,747 </w:t>
            </w:r>
            <w:bookmarkEnd w:id="4"/>
            <w:r w:rsidR="00513D20">
              <w:rPr>
                <w:rStyle w:val="normaltextrun"/>
                <w:rFonts w:ascii="Arial" w:hAnsi="Arial"/>
                <w:color w:val="363534"/>
                <w:shd w:val="clear" w:color="auto" w:fill="FFFFFF"/>
              </w:rPr>
              <w:t>+ superannuation</w:t>
            </w:r>
          </w:p>
        </w:tc>
      </w:tr>
      <w:tr w:rsidR="00826B6A" w:rsidRPr="00495B3B" w14:paraId="2A722203" w14:textId="77777777" w:rsidTr="00495B3B">
        <w:trPr>
          <w:trHeight w:val="399"/>
        </w:trPr>
        <w:tc>
          <w:tcPr>
            <w:tcW w:w="2580" w:type="dxa"/>
            <w:tcBorders>
              <w:top w:val="nil"/>
              <w:bottom w:val="nil"/>
              <w:right w:val="nil"/>
            </w:tcBorders>
            <w:vAlign w:val="center"/>
          </w:tcPr>
          <w:p w14:paraId="60F7C270"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3BB0190" w:rsidR="00826B6A" w:rsidRPr="00495B3B" w:rsidRDefault="00B77CFF" w:rsidP="00826B6A">
            <w:pPr>
              <w:tabs>
                <w:tab w:val="left" w:pos="3529"/>
              </w:tabs>
              <w:spacing w:before="0" w:after="0"/>
              <w:ind w:left="57" w:right="-450"/>
              <w:rPr>
                <w:rFonts w:ascii="Arial" w:hAnsi="Arial" w:cs="Arial"/>
                <w:color w:val="363534"/>
                <w:szCs w:val="22"/>
              </w:rPr>
            </w:pPr>
            <w:r>
              <w:rPr>
                <w:rStyle w:val="normaltextrun"/>
                <w:rFonts w:ascii="Arial" w:hAnsi="Arial"/>
                <w:color w:val="363534"/>
                <w:shd w:val="clear" w:color="auto" w:fill="FFFFFF"/>
              </w:rPr>
              <w:t xml:space="preserve">Fixed Term </w:t>
            </w:r>
            <w:r w:rsidR="0034552F">
              <w:rPr>
                <w:rStyle w:val="normaltextrun"/>
                <w:rFonts w:ascii="Arial" w:hAnsi="Arial"/>
                <w:color w:val="363534"/>
                <w:shd w:val="clear" w:color="auto" w:fill="FFFFFF"/>
              </w:rPr>
              <w:t xml:space="preserve">until February 2027 </w:t>
            </w:r>
          </w:p>
        </w:tc>
      </w:tr>
      <w:tr w:rsidR="00826B6A" w:rsidRPr="00495B3B" w14:paraId="73E4C712" w14:textId="77777777" w:rsidTr="00495B3B">
        <w:trPr>
          <w:trHeight w:val="399"/>
        </w:trPr>
        <w:tc>
          <w:tcPr>
            <w:tcW w:w="2580" w:type="dxa"/>
            <w:tcBorders>
              <w:top w:val="nil"/>
              <w:bottom w:val="nil"/>
              <w:right w:val="nil"/>
            </w:tcBorders>
            <w:vAlign w:val="center"/>
          </w:tcPr>
          <w:p w14:paraId="778F959E"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513B645F" w:rsidR="00826B6A" w:rsidRPr="00495B3B" w:rsidRDefault="00826B6A" w:rsidP="00826B6A">
            <w:pPr>
              <w:spacing w:before="0" w:after="0"/>
              <w:ind w:left="57" w:right="-450"/>
              <w:rPr>
                <w:rFonts w:ascii="Arial" w:hAnsi="Arial" w:cs="Arial"/>
                <w:color w:val="363534"/>
                <w:szCs w:val="22"/>
              </w:rPr>
            </w:pPr>
            <w:r w:rsidRPr="006C300C">
              <w:rPr>
                <w:rStyle w:val="normaltextrun"/>
                <w:rFonts w:ascii="Arial" w:hAnsi="Arial"/>
                <w:color w:val="363534"/>
                <w:shd w:val="clear" w:color="auto" w:fill="FFFFFF"/>
              </w:rPr>
              <w:t>Energy</w:t>
            </w:r>
            <w:r w:rsidRPr="006C300C">
              <w:rPr>
                <w:rStyle w:val="eop"/>
                <w:rFonts w:ascii="Arial" w:hAnsi="Arial"/>
                <w:color w:val="363534"/>
                <w:shd w:val="clear" w:color="auto" w:fill="FFFFFF"/>
              </w:rPr>
              <w:t> </w:t>
            </w:r>
            <w:r w:rsidR="00AA0646">
              <w:rPr>
                <w:rStyle w:val="eop"/>
                <w:rFonts w:ascii="Arial" w:hAnsi="Arial"/>
                <w:color w:val="363534"/>
                <w:shd w:val="clear" w:color="auto" w:fill="FFFFFF"/>
              </w:rPr>
              <w:t xml:space="preserve">Group </w:t>
            </w:r>
          </w:p>
        </w:tc>
      </w:tr>
      <w:tr w:rsidR="00826B6A" w:rsidRPr="00495B3B" w14:paraId="1EBFF7E6" w14:textId="77777777" w:rsidTr="00495B3B">
        <w:trPr>
          <w:trHeight w:val="399"/>
        </w:trPr>
        <w:tc>
          <w:tcPr>
            <w:tcW w:w="2580" w:type="dxa"/>
            <w:tcBorders>
              <w:top w:val="nil"/>
              <w:bottom w:val="nil"/>
              <w:right w:val="nil"/>
            </w:tcBorders>
            <w:vAlign w:val="center"/>
          </w:tcPr>
          <w:p w14:paraId="2AB5EF48"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887C479" w:rsidR="00826B6A" w:rsidRPr="00495B3B" w:rsidRDefault="00826B6A" w:rsidP="00826B6A">
            <w:pPr>
              <w:spacing w:before="0" w:after="0"/>
              <w:ind w:left="57" w:right="-450"/>
              <w:rPr>
                <w:rFonts w:ascii="Arial" w:hAnsi="Arial" w:cs="Arial"/>
                <w:color w:val="363534"/>
                <w:szCs w:val="22"/>
              </w:rPr>
            </w:pPr>
            <w:r>
              <w:rPr>
                <w:rStyle w:val="normaltextrun"/>
                <w:rFonts w:ascii="Arial" w:hAnsi="Arial"/>
                <w:color w:val="363534"/>
                <w:shd w:val="clear" w:color="auto" w:fill="FFFFFF"/>
              </w:rPr>
              <w:t>O</w:t>
            </w:r>
            <w:r w:rsidRPr="001C591B">
              <w:rPr>
                <w:rStyle w:val="normaltextrun"/>
                <w:rFonts w:ascii="Arial" w:hAnsi="Arial"/>
                <w:color w:val="363534"/>
                <w:shd w:val="clear" w:color="auto" w:fill="FFFFFF"/>
              </w:rPr>
              <w:t>ffice of the Deputy Secretary</w:t>
            </w:r>
            <w:r w:rsidR="00AA0646">
              <w:rPr>
                <w:rStyle w:val="normaltextrun"/>
                <w:rFonts w:ascii="Arial" w:hAnsi="Arial"/>
                <w:color w:val="363534"/>
                <w:shd w:val="clear" w:color="auto" w:fill="FFFFFF"/>
              </w:rPr>
              <w:t xml:space="preserve"> -</w:t>
            </w:r>
            <w:r w:rsidR="00513D20">
              <w:rPr>
                <w:rStyle w:val="normaltextrun"/>
                <w:rFonts w:ascii="Arial" w:hAnsi="Arial"/>
                <w:color w:val="363534"/>
                <w:shd w:val="clear" w:color="auto" w:fill="FFFFFF"/>
              </w:rPr>
              <w:t>Energy</w:t>
            </w:r>
            <w:r w:rsidR="00AA0646">
              <w:rPr>
                <w:rStyle w:val="normaltextrun"/>
                <w:rFonts w:ascii="Arial" w:hAnsi="Arial"/>
                <w:color w:val="363534"/>
                <w:shd w:val="clear" w:color="auto" w:fill="FFFFFF"/>
              </w:rPr>
              <w:t>;</w:t>
            </w:r>
            <w:r w:rsidR="00513D20">
              <w:rPr>
                <w:rStyle w:val="normaltextrun"/>
                <w:rFonts w:ascii="Arial" w:hAnsi="Arial"/>
                <w:color w:val="363534"/>
                <w:shd w:val="clear" w:color="auto" w:fill="FFFFFF"/>
              </w:rPr>
              <w:t xml:space="preserve"> </w:t>
            </w:r>
            <w:r w:rsidR="00AA0646" w:rsidRPr="00AA0646">
              <w:rPr>
                <w:rStyle w:val="normaltextrun"/>
                <w:rFonts w:ascii="Arial" w:hAnsi="Arial"/>
                <w:color w:val="363534"/>
                <w:shd w:val="clear" w:color="auto" w:fill="FFFFFF"/>
              </w:rPr>
              <w:t>Integration and Coordination (ODS - Energy)</w:t>
            </w:r>
          </w:p>
        </w:tc>
      </w:tr>
      <w:tr w:rsidR="00826B6A" w:rsidRPr="00495B3B" w14:paraId="37A0D7CE" w14:textId="77777777" w:rsidTr="00495B3B">
        <w:trPr>
          <w:trHeight w:val="399"/>
        </w:trPr>
        <w:tc>
          <w:tcPr>
            <w:tcW w:w="2580" w:type="dxa"/>
            <w:tcBorders>
              <w:top w:val="nil"/>
              <w:bottom w:val="nil"/>
              <w:right w:val="nil"/>
            </w:tcBorders>
            <w:vAlign w:val="center"/>
          </w:tcPr>
          <w:p w14:paraId="4595FCF5"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95716FC" w14:textId="5B831102" w:rsidR="00513D20" w:rsidRPr="00495B3B" w:rsidRDefault="00513D20" w:rsidP="00513D20">
            <w:pPr>
              <w:spacing w:before="0" w:after="0"/>
              <w:ind w:left="57" w:right="-450"/>
              <w:rPr>
                <w:rFonts w:ascii="Arial" w:hAnsi="Arial" w:cs="Arial"/>
                <w:color w:val="363534"/>
                <w:szCs w:val="22"/>
              </w:rPr>
            </w:pPr>
            <w:bookmarkStart w:id="5" w:name="_Hlk215582208"/>
            <w:r>
              <w:rPr>
                <w:rFonts w:ascii="Arial" w:hAnsi="Arial" w:cs="Arial"/>
                <w:color w:val="363534"/>
                <w:szCs w:val="22"/>
                <w:lang w:eastAsia="zh-CN"/>
              </w:rPr>
              <w:t>8 Nicholson St, East Melbourne</w:t>
            </w:r>
          </w:p>
          <w:bookmarkEnd w:id="5"/>
          <w:p w14:paraId="3B7CA3B3" w14:textId="7D5DB58A" w:rsidR="00826B6A" w:rsidRPr="00495B3B" w:rsidRDefault="00513D20" w:rsidP="00513D20">
            <w:pPr>
              <w:spacing w:before="0" w:after="0"/>
              <w:ind w:right="-450"/>
              <w:rPr>
                <w:rFonts w:ascii="Arial" w:hAnsi="Arial" w:cs="Arial"/>
                <w:color w:val="363534"/>
                <w:szCs w:val="22"/>
              </w:rPr>
            </w:pPr>
            <w:r>
              <w:rPr>
                <w:rFonts w:ascii="Arial" w:hAnsi="Arial" w:cs="Arial"/>
                <w:color w:val="363534"/>
                <w:szCs w:val="22"/>
              </w:rPr>
              <w:t xml:space="preserve"> </w:t>
            </w: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826B6A" w:rsidRPr="00495B3B" w14:paraId="4352AE4A" w14:textId="77777777" w:rsidTr="00495B3B">
        <w:trPr>
          <w:trHeight w:val="399"/>
        </w:trPr>
        <w:tc>
          <w:tcPr>
            <w:tcW w:w="2580" w:type="dxa"/>
            <w:tcBorders>
              <w:top w:val="nil"/>
              <w:bottom w:val="nil"/>
              <w:right w:val="nil"/>
            </w:tcBorders>
            <w:vAlign w:val="center"/>
          </w:tcPr>
          <w:p w14:paraId="3083C225" w14:textId="77777777" w:rsidR="00826B6A" w:rsidRPr="00495B3B" w:rsidRDefault="00826B6A" w:rsidP="00826B6A">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0269DFAC" w:rsidR="00826B6A" w:rsidRPr="00495B3B" w:rsidRDefault="00254E92" w:rsidP="00826B6A">
            <w:pPr>
              <w:tabs>
                <w:tab w:val="left" w:pos="469"/>
                <w:tab w:val="left" w:pos="1189"/>
              </w:tabs>
              <w:spacing w:before="0" w:after="0"/>
              <w:ind w:left="57" w:right="-450"/>
              <w:rPr>
                <w:rFonts w:ascii="Arial" w:hAnsi="Arial" w:cs="Arial"/>
                <w:color w:val="363534"/>
                <w:szCs w:val="22"/>
              </w:rPr>
            </w:pPr>
            <w:r>
              <w:rPr>
                <w:rStyle w:val="normaltextrun"/>
                <w:rFonts w:ascii="Arial" w:hAnsi="Arial"/>
                <w:color w:val="1A1A1A"/>
                <w:shd w:val="clear" w:color="auto" w:fill="FFFFFF"/>
              </w:rPr>
              <w:t>Helen Sofele</w:t>
            </w:r>
            <w:r>
              <w:rPr>
                <w:rStyle w:val="normaltextrun"/>
                <w:rFonts w:ascii="Arial" w:hAnsi="Arial"/>
                <w:color w:val="363534"/>
                <w:shd w:val="clear" w:color="auto" w:fill="FFFFFF"/>
              </w:rPr>
              <w:t xml:space="preserve">, </w:t>
            </w:r>
            <w:r w:rsidR="00826B6A">
              <w:rPr>
                <w:rStyle w:val="normaltextrun"/>
                <w:rFonts w:ascii="Arial" w:hAnsi="Arial"/>
                <w:color w:val="363534"/>
                <w:shd w:val="clear" w:color="auto" w:fill="FFFFFF"/>
              </w:rPr>
              <w:t xml:space="preserve">Manager, Integration and Coordination </w:t>
            </w:r>
            <w:r w:rsidR="00826B6A" w:rsidRPr="006C300C">
              <w:rPr>
                <w:rFonts w:ascii="Arial" w:hAnsi="Arial"/>
                <w:szCs w:val="22"/>
              </w:rPr>
              <w:tab/>
            </w:r>
            <w:r w:rsidR="00826B6A" w:rsidRPr="006C300C">
              <w:rPr>
                <w:rFonts w:ascii="Arial" w:hAnsi="Arial"/>
                <w:szCs w:val="22"/>
              </w:rPr>
              <w:tab/>
            </w:r>
          </w:p>
        </w:tc>
      </w:tr>
      <w:tr w:rsidR="00826B6A" w:rsidRPr="00495B3B" w14:paraId="35F6D00F" w14:textId="77777777" w:rsidTr="00495B3B">
        <w:trPr>
          <w:trHeight w:val="399"/>
        </w:trPr>
        <w:tc>
          <w:tcPr>
            <w:tcW w:w="2580" w:type="dxa"/>
            <w:tcBorders>
              <w:top w:val="nil"/>
              <w:bottom w:val="nil"/>
              <w:right w:val="nil"/>
            </w:tcBorders>
            <w:vAlign w:val="center"/>
          </w:tcPr>
          <w:p w14:paraId="55F53688" w14:textId="77777777" w:rsidR="00826B6A" w:rsidRPr="00495B3B" w:rsidRDefault="00826B6A" w:rsidP="00826B6A">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27DEC20" w:rsidR="00826B6A" w:rsidRPr="00495B3B" w:rsidRDefault="00826B6A" w:rsidP="00826B6A">
            <w:pPr>
              <w:tabs>
                <w:tab w:val="left" w:pos="469"/>
                <w:tab w:val="left" w:pos="1189"/>
              </w:tabs>
              <w:spacing w:before="0" w:after="0"/>
              <w:ind w:left="57" w:right="-450"/>
              <w:rPr>
                <w:rFonts w:ascii="Arial" w:hAnsi="Arial" w:cs="Arial"/>
                <w:color w:val="363534"/>
                <w:szCs w:val="22"/>
              </w:rPr>
            </w:pPr>
            <w:r>
              <w:rPr>
                <w:rFonts w:ascii="Arial" w:hAnsi="Arial"/>
                <w:szCs w:val="22"/>
              </w:rPr>
              <w:fldChar w:fldCharType="begin">
                <w:ffData>
                  <w:name w:val=""/>
                  <w:enabled/>
                  <w:calcOnExit w:val="0"/>
                  <w:checkBox>
                    <w:size w:val="26"/>
                    <w:default w:val="1"/>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Pr="006C300C">
              <w:rPr>
                <w:rFonts w:ascii="Arial" w:hAnsi="Arial"/>
                <w:szCs w:val="22"/>
              </w:rPr>
              <w:tab/>
              <w:t>Yes</w:t>
            </w:r>
            <w:r w:rsidRPr="006C300C">
              <w:rPr>
                <w:rFonts w:ascii="Arial" w:hAnsi="Arial"/>
                <w:szCs w:val="22"/>
              </w:rPr>
              <w:tab/>
            </w:r>
            <w:r>
              <w:rPr>
                <w:rFonts w:ascii="Arial" w:hAnsi="Arial"/>
                <w:szCs w:val="22"/>
              </w:rPr>
              <w:fldChar w:fldCharType="begin">
                <w:ffData>
                  <w:name w:val=""/>
                  <w:enabled/>
                  <w:calcOnExit w:val="0"/>
                  <w:checkBox>
                    <w:size w:val="26"/>
                    <w:default w:val="0"/>
                  </w:checkBox>
                </w:ffData>
              </w:fldChar>
            </w:r>
            <w:r>
              <w:rPr>
                <w:rFonts w:ascii="Arial" w:hAnsi="Arial"/>
                <w:szCs w:val="22"/>
              </w:rPr>
              <w:instrText xml:space="preserve"> FORMCHECKBOX </w:instrText>
            </w:r>
            <w:r>
              <w:rPr>
                <w:rFonts w:ascii="Arial" w:hAnsi="Arial"/>
                <w:szCs w:val="22"/>
              </w:rPr>
            </w:r>
            <w:r>
              <w:rPr>
                <w:rFonts w:ascii="Arial" w:hAnsi="Arial"/>
                <w:szCs w:val="22"/>
              </w:rPr>
              <w:fldChar w:fldCharType="separate"/>
            </w:r>
            <w:r>
              <w:rPr>
                <w:rFonts w:ascii="Arial" w:hAnsi="Arial"/>
                <w:szCs w:val="22"/>
              </w:rPr>
              <w:fldChar w:fldCharType="end"/>
            </w:r>
            <w:r w:rsidRPr="006C300C">
              <w:rPr>
                <w:rFonts w:ascii="Arial" w:hAnsi="Arial"/>
                <w:szCs w:val="22"/>
              </w:rPr>
              <w:t xml:space="preserve">  No                If yes, how many?</w:t>
            </w:r>
            <w:r>
              <w:rPr>
                <w:rFonts w:ascii="Arial" w:hAnsi="Arial"/>
                <w:szCs w:val="22"/>
              </w:rPr>
              <w:t xml:space="preserve"> </w:t>
            </w:r>
            <w:r w:rsidR="00765417">
              <w:rPr>
                <w:rFonts w:ascii="Arial" w:hAnsi="Arial"/>
                <w:szCs w:val="22"/>
              </w:rPr>
              <w:t>1</w:t>
            </w:r>
            <w:r>
              <w:rPr>
                <w:rFonts w:ascii="Arial" w:hAnsi="Arial"/>
                <w:szCs w:val="22"/>
              </w:rPr>
              <w:t xml:space="preserve"> </w:t>
            </w:r>
          </w:p>
        </w:tc>
      </w:tr>
      <w:tr w:rsidR="00826B6A" w:rsidRPr="00495B3B" w14:paraId="70C7CF88" w14:textId="77777777" w:rsidTr="00495B3B">
        <w:trPr>
          <w:trHeight w:val="399"/>
        </w:trPr>
        <w:tc>
          <w:tcPr>
            <w:tcW w:w="2580" w:type="dxa"/>
            <w:tcBorders>
              <w:top w:val="nil"/>
              <w:bottom w:val="nil"/>
              <w:right w:val="nil"/>
            </w:tcBorders>
            <w:vAlign w:val="center"/>
          </w:tcPr>
          <w:p w14:paraId="58989FFF" w14:textId="77777777" w:rsidR="00826B6A" w:rsidRPr="00495B3B" w:rsidRDefault="00826B6A" w:rsidP="00826B6A">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6F9254B3" w:rsidR="00826B6A" w:rsidRPr="00495B3B" w:rsidRDefault="007C1203" w:rsidP="00826B6A">
            <w:pPr>
              <w:spacing w:before="0" w:after="0"/>
              <w:ind w:left="57" w:right="-450"/>
              <w:rPr>
                <w:rFonts w:ascii="Arial" w:hAnsi="Arial" w:cs="Arial"/>
                <w:color w:val="363534"/>
                <w:szCs w:val="22"/>
              </w:rPr>
            </w:pPr>
            <w:r>
              <w:rPr>
                <w:rStyle w:val="normaltextrun"/>
                <w:rFonts w:ascii="Arial" w:hAnsi="Arial"/>
                <w:color w:val="1A1A1A"/>
                <w:shd w:val="clear" w:color="auto" w:fill="FFFFFF"/>
              </w:rPr>
              <w:t>Helen Sofele</w:t>
            </w:r>
            <w:r w:rsidR="00254E92">
              <w:rPr>
                <w:rStyle w:val="normaltextrun"/>
                <w:rFonts w:ascii="Arial" w:hAnsi="Arial"/>
                <w:color w:val="1A1A1A"/>
                <w:shd w:val="clear" w:color="auto" w:fill="FFFFFF"/>
              </w:rPr>
              <w:t xml:space="preserve"> at</w:t>
            </w:r>
            <w:r w:rsidR="00C02BB1">
              <w:rPr>
                <w:rStyle w:val="normaltextrun"/>
                <w:rFonts w:ascii="Arial" w:hAnsi="Arial"/>
                <w:color w:val="1A1A1A"/>
                <w:shd w:val="clear" w:color="auto" w:fill="FFFFFF"/>
              </w:rPr>
              <w:t xml:space="preserve"> </w:t>
            </w:r>
            <w:hyperlink r:id="rId33" w:history="1">
              <w:r w:rsidR="00C02BB1" w:rsidRPr="00DE27FD">
                <w:rPr>
                  <w:rStyle w:val="Hyperlink"/>
                  <w:rFonts w:ascii="Arial" w:hAnsi="Arial"/>
                  <w:shd w:val="clear" w:color="auto" w:fill="FFFFFF"/>
                </w:rPr>
                <w:t>helen.sofele@deeca.vic.gov.au</w:t>
              </w:r>
            </w:hyperlink>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5D924963" w14:textId="1C24C9AE" w:rsidR="00826B6A" w:rsidRPr="006C300C" w:rsidRDefault="00826B6A" w:rsidP="00177020">
      <w:pPr>
        <w:tabs>
          <w:tab w:val="left" w:pos="10178"/>
        </w:tabs>
        <w:ind w:right="114"/>
        <w:jc w:val="both"/>
        <w:rPr>
          <w:rFonts w:ascii="Arial" w:hAnsi="Arial"/>
          <w:noProof/>
          <w:szCs w:val="22"/>
          <w:lang w:eastAsia="zh-CN"/>
        </w:rPr>
      </w:pPr>
      <w:r w:rsidRPr="005C5CD2">
        <w:rPr>
          <w:rStyle w:val="normaltextrun"/>
          <w:rFonts w:ascii="Arial" w:hAnsi="Arial"/>
          <w:color w:val="363534"/>
        </w:rPr>
        <w:t>Th</w:t>
      </w:r>
      <w:r>
        <w:rPr>
          <w:rStyle w:val="normaltextrun"/>
          <w:rFonts w:ascii="Arial" w:hAnsi="Arial"/>
          <w:color w:val="363534"/>
        </w:rPr>
        <w:t xml:space="preserve">is influential position is part of a </w:t>
      </w:r>
      <w:r w:rsidRPr="00E90346">
        <w:rPr>
          <w:rStyle w:val="normaltextrun"/>
          <w:rFonts w:ascii="Arial" w:hAnsi="Arial"/>
          <w:color w:val="363534"/>
        </w:rPr>
        <w:t>collaborative, dynamic and multi-disciplinary team, located in the Office of the Deputy Secretary, Energy</w:t>
      </w:r>
      <w:r>
        <w:rPr>
          <w:rStyle w:val="normaltextrun"/>
          <w:rFonts w:ascii="Arial" w:hAnsi="Arial"/>
          <w:color w:val="363534"/>
        </w:rPr>
        <w:t xml:space="preserve">. In this role, you will </w:t>
      </w:r>
      <w:r w:rsidRPr="005C5CD2">
        <w:rPr>
          <w:rStyle w:val="normaltextrun"/>
          <w:rFonts w:ascii="Arial" w:hAnsi="Arial"/>
          <w:color w:val="363534"/>
        </w:rPr>
        <w:t>undertake stakeholder consultation, data analysis, monitoring and reporting to support the Deputy Secretary, Energy</w:t>
      </w:r>
      <w:r w:rsidR="00B233A1">
        <w:rPr>
          <w:rStyle w:val="normaltextrun"/>
          <w:rFonts w:ascii="Arial" w:hAnsi="Arial"/>
          <w:color w:val="363534"/>
        </w:rPr>
        <w:t xml:space="preserve">, </w:t>
      </w:r>
      <w:r>
        <w:rPr>
          <w:rStyle w:val="normaltextrun"/>
          <w:rFonts w:ascii="Arial" w:hAnsi="Arial"/>
          <w:color w:val="363534"/>
        </w:rPr>
        <w:t>and executive team</w:t>
      </w:r>
      <w:r w:rsidR="00B233A1">
        <w:rPr>
          <w:rStyle w:val="normaltextrun"/>
          <w:rFonts w:ascii="Arial" w:hAnsi="Arial"/>
          <w:color w:val="363534"/>
        </w:rPr>
        <w:t xml:space="preserve">, </w:t>
      </w:r>
      <w:r w:rsidRPr="005C5CD2">
        <w:rPr>
          <w:rStyle w:val="normaltextrun"/>
          <w:rFonts w:ascii="Arial" w:hAnsi="Arial"/>
          <w:color w:val="363534"/>
        </w:rPr>
        <w:t>in delivering departmental and ministerial priorities.</w:t>
      </w:r>
      <w:r>
        <w:rPr>
          <w:rStyle w:val="normaltextrun"/>
          <w:rFonts w:ascii="Arial" w:hAnsi="Arial"/>
          <w:color w:val="363534"/>
        </w:rPr>
        <w:t xml:space="preserve"> </w:t>
      </w:r>
      <w:r w:rsidRPr="00172922">
        <w:rPr>
          <w:rStyle w:val="normaltextrun"/>
          <w:rFonts w:ascii="Arial" w:hAnsi="Arial"/>
          <w:color w:val="363534"/>
        </w:rPr>
        <w:t>The position provides an opportunity for you to use your skills and experience to deliver change and promote partnership in a diverse and fast paced environment.</w:t>
      </w:r>
    </w:p>
    <w:p w14:paraId="6BFB5F8B" w14:textId="7332E664" w:rsidR="00826B6A" w:rsidRDefault="00826B6A" w:rsidP="00177020">
      <w:pPr>
        <w:tabs>
          <w:tab w:val="left" w:pos="10178"/>
        </w:tabs>
        <w:ind w:right="114"/>
        <w:jc w:val="both"/>
        <w:rPr>
          <w:rStyle w:val="normaltextrun"/>
          <w:rFonts w:ascii="Arial" w:hAnsi="Arial"/>
          <w:color w:val="363534"/>
        </w:rPr>
      </w:pPr>
      <w:r w:rsidRPr="005C5CD2">
        <w:rPr>
          <w:rStyle w:val="normaltextrun"/>
          <w:rFonts w:ascii="Arial" w:hAnsi="Arial"/>
          <w:color w:val="363534"/>
        </w:rPr>
        <w:t>The position requires a</w:t>
      </w:r>
      <w:r>
        <w:rPr>
          <w:rStyle w:val="normaltextrun"/>
          <w:rFonts w:ascii="Arial" w:hAnsi="Arial"/>
          <w:color w:val="363534"/>
        </w:rPr>
        <w:t xml:space="preserve">n </w:t>
      </w:r>
      <w:r w:rsidRPr="005C5CD2">
        <w:rPr>
          <w:rStyle w:val="normaltextrun"/>
          <w:rFonts w:ascii="Arial" w:hAnsi="Arial"/>
          <w:color w:val="363534"/>
        </w:rPr>
        <w:t xml:space="preserve">understanding of policy development, detailed </w:t>
      </w:r>
      <w:r>
        <w:rPr>
          <w:rStyle w:val="normaltextrun"/>
          <w:rFonts w:ascii="Arial" w:hAnsi="Arial"/>
          <w:color w:val="363534"/>
        </w:rPr>
        <w:t xml:space="preserve">knowledge </w:t>
      </w:r>
      <w:r w:rsidRPr="005C5CD2">
        <w:rPr>
          <w:rStyle w:val="normaltextrun"/>
          <w:rFonts w:ascii="Arial" w:hAnsi="Arial"/>
          <w:color w:val="363534"/>
        </w:rPr>
        <w:t>of government processes and a well-developed, systematic and logical approach to problem solving</w:t>
      </w:r>
      <w:r>
        <w:rPr>
          <w:rStyle w:val="normaltextrun"/>
          <w:rFonts w:ascii="Arial" w:hAnsi="Arial"/>
          <w:color w:val="363534"/>
        </w:rPr>
        <w:t xml:space="preserve">. The successful applicant </w:t>
      </w:r>
      <w:r w:rsidRPr="00172922">
        <w:rPr>
          <w:rStyle w:val="normaltextrun"/>
          <w:rFonts w:ascii="Arial" w:hAnsi="Arial"/>
          <w:color w:val="363534"/>
        </w:rPr>
        <w:t xml:space="preserve">will be highly organised, </w:t>
      </w:r>
      <w:r>
        <w:rPr>
          <w:rStyle w:val="normaltextrun"/>
          <w:rFonts w:ascii="Arial" w:hAnsi="Arial"/>
          <w:color w:val="363534"/>
        </w:rPr>
        <w:t xml:space="preserve">a strong communicator </w:t>
      </w:r>
      <w:r w:rsidRPr="00172922">
        <w:rPr>
          <w:rStyle w:val="normaltextrun"/>
          <w:rFonts w:ascii="Arial" w:hAnsi="Arial"/>
          <w:color w:val="363534"/>
        </w:rPr>
        <w:t xml:space="preserve">with </w:t>
      </w:r>
      <w:r>
        <w:rPr>
          <w:rStyle w:val="normaltextrun"/>
          <w:rFonts w:ascii="Arial" w:hAnsi="Arial"/>
          <w:color w:val="363534"/>
        </w:rPr>
        <w:t xml:space="preserve">excellent </w:t>
      </w:r>
      <w:r w:rsidRPr="00172922">
        <w:rPr>
          <w:rStyle w:val="normaltextrun"/>
          <w:rFonts w:ascii="Arial" w:hAnsi="Arial"/>
          <w:color w:val="363534"/>
        </w:rPr>
        <w:t>attention to detail.</w:t>
      </w:r>
    </w:p>
    <w:p w14:paraId="258D4E69" w14:textId="77777777" w:rsidR="00826B6A" w:rsidRDefault="00826B6A" w:rsidP="00177020">
      <w:pPr>
        <w:tabs>
          <w:tab w:val="left" w:pos="10178"/>
        </w:tabs>
        <w:ind w:right="114"/>
        <w:jc w:val="both"/>
        <w:rPr>
          <w:rStyle w:val="normaltextrun"/>
          <w:rFonts w:ascii="Arial" w:hAnsi="Arial"/>
          <w:color w:val="363534"/>
        </w:rPr>
      </w:pPr>
      <w:r>
        <w:rPr>
          <w:rStyle w:val="normaltextrun"/>
          <w:rFonts w:ascii="Arial" w:hAnsi="Arial"/>
          <w:color w:val="363534"/>
        </w:rPr>
        <w:t xml:space="preserve">This role will </w:t>
      </w:r>
      <w:r w:rsidRPr="005C5CD2">
        <w:rPr>
          <w:rStyle w:val="normaltextrun"/>
          <w:rFonts w:ascii="Arial" w:hAnsi="Arial"/>
          <w:color w:val="363534"/>
        </w:rPr>
        <w:t>build trust</w:t>
      </w:r>
      <w:r>
        <w:rPr>
          <w:rStyle w:val="normaltextrun"/>
          <w:rFonts w:ascii="Arial" w:hAnsi="Arial"/>
          <w:color w:val="363534"/>
        </w:rPr>
        <w:t xml:space="preserve"> and support collaboration across the Energy Group and DEECA,</w:t>
      </w:r>
      <w:r w:rsidRPr="005C5CD2">
        <w:rPr>
          <w:rStyle w:val="normaltextrun"/>
          <w:rFonts w:ascii="Arial" w:hAnsi="Arial"/>
          <w:color w:val="363534"/>
        </w:rPr>
        <w:t xml:space="preserve"> through consistent values, actions and communication. The Team Leader Coordination </w:t>
      </w:r>
      <w:r>
        <w:rPr>
          <w:rStyle w:val="normaltextrun"/>
          <w:rFonts w:ascii="Arial" w:hAnsi="Arial"/>
          <w:color w:val="363534"/>
        </w:rPr>
        <w:t>will have</w:t>
      </w:r>
      <w:r w:rsidRPr="005C5CD2">
        <w:rPr>
          <w:rStyle w:val="normaltextrun"/>
          <w:rFonts w:ascii="Arial" w:hAnsi="Arial"/>
          <w:color w:val="363534"/>
        </w:rPr>
        <w:t xml:space="preserve"> strong negotiation, interpersonal and organisation skills and the ability to build and maintain effective strategic relationships with a wide range of internal and external stakeholders.</w:t>
      </w:r>
    </w:p>
    <w:p w14:paraId="7A8F1711" w14:textId="3EA71CA6" w:rsidR="001233EC" w:rsidRDefault="001233EC" w:rsidP="00177020">
      <w:pPr>
        <w:tabs>
          <w:tab w:val="left" w:pos="10178"/>
        </w:tabs>
        <w:ind w:right="114"/>
        <w:jc w:val="both"/>
        <w:rPr>
          <w:rStyle w:val="normaltextrun"/>
          <w:rFonts w:ascii="Arial" w:hAnsi="Arial"/>
          <w:color w:val="363534"/>
        </w:rPr>
      </w:pPr>
      <w:r>
        <w:rPr>
          <w:rStyle w:val="normaltextrun"/>
          <w:rFonts w:ascii="Arial" w:hAnsi="Arial"/>
          <w:color w:val="363534"/>
        </w:rPr>
        <w:t>Within the context of that purpose, a key function of the role is to manage timely delivery and quality advice on cabinet matters, briefings and correspondence for the Deputy Secretary, Energy.</w:t>
      </w:r>
    </w:p>
    <w:p w14:paraId="360FE7E0" w14:textId="5BC54402" w:rsidR="00495B3B" w:rsidRDefault="00495B3B" w:rsidP="00495B3B">
      <w:pPr>
        <w:tabs>
          <w:tab w:val="left" w:pos="10178"/>
        </w:tabs>
        <w:spacing w:before="0" w:after="0"/>
        <w:ind w:right="114"/>
        <w:rPr>
          <w:rFonts w:ascii="Arial" w:hAnsi="Arial" w:cs="Arial"/>
          <w:noProof/>
          <w:color w:val="363534"/>
          <w:szCs w:val="22"/>
          <w:lang w:eastAsia="zh-CN"/>
        </w:rPr>
      </w:pPr>
    </w:p>
    <w:p w14:paraId="39CED7CB" w14:textId="4F396322" w:rsidR="00826B6A" w:rsidRDefault="00826B6A" w:rsidP="00495B3B">
      <w:pPr>
        <w:tabs>
          <w:tab w:val="left" w:pos="10178"/>
        </w:tabs>
        <w:spacing w:before="0" w:after="0"/>
        <w:ind w:right="114"/>
        <w:rPr>
          <w:rFonts w:ascii="Arial" w:hAnsi="Arial" w:cs="Arial"/>
          <w:noProof/>
          <w:color w:val="363534"/>
          <w:szCs w:val="22"/>
          <w:lang w:eastAsia="zh-CN"/>
        </w:rPr>
      </w:pPr>
    </w:p>
    <w:p w14:paraId="679CE7C4" w14:textId="773BAB01" w:rsidR="00826B6A" w:rsidRDefault="00826B6A" w:rsidP="00495B3B">
      <w:pPr>
        <w:tabs>
          <w:tab w:val="left" w:pos="10178"/>
        </w:tabs>
        <w:spacing w:before="0" w:after="0"/>
        <w:ind w:right="114"/>
        <w:rPr>
          <w:rFonts w:ascii="Arial" w:hAnsi="Arial" w:cs="Arial"/>
          <w:noProof/>
          <w:color w:val="363534"/>
          <w:szCs w:val="22"/>
          <w:lang w:eastAsia="zh-CN"/>
        </w:rPr>
      </w:pPr>
    </w:p>
    <w:p w14:paraId="471C3BFA" w14:textId="2135ADFA" w:rsidR="00774F0D" w:rsidRDefault="00774F0D" w:rsidP="00495B3B">
      <w:pPr>
        <w:tabs>
          <w:tab w:val="left" w:pos="10178"/>
        </w:tabs>
        <w:spacing w:before="0" w:after="0"/>
        <w:ind w:right="114"/>
        <w:rPr>
          <w:rFonts w:ascii="Arial" w:hAnsi="Arial" w:cs="Arial"/>
          <w:noProof/>
          <w:color w:val="363534"/>
          <w:szCs w:val="22"/>
          <w:lang w:eastAsia="zh-CN"/>
        </w:rPr>
      </w:pPr>
    </w:p>
    <w:p w14:paraId="23602697" w14:textId="3AB52F5F" w:rsidR="00774F0D" w:rsidRDefault="00774F0D" w:rsidP="00495B3B">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lastRenderedPageBreak/>
        <w:t>Context</w:t>
      </w:r>
    </w:p>
    <w:p w14:paraId="14C90061" w14:textId="77777777" w:rsidR="00177020" w:rsidRPr="00755768" w:rsidRDefault="00177020" w:rsidP="00177020">
      <w:pPr>
        <w:pStyle w:val="paragraph"/>
        <w:spacing w:before="0" w:beforeAutospacing="0" w:after="0" w:afterAutospacing="0"/>
        <w:textAlignment w:val="baseline"/>
        <w:rPr>
          <w:rStyle w:val="normaltextrun"/>
          <w:rFonts w:ascii="Arial" w:hAnsi="Arial" w:cs="Arial"/>
          <w:b/>
          <w:bCs/>
          <w:i/>
          <w:iCs/>
          <w:color w:val="363534"/>
          <w:sz w:val="20"/>
          <w:szCs w:val="20"/>
        </w:rPr>
      </w:pPr>
      <w:r w:rsidRPr="00755768">
        <w:rPr>
          <w:rStyle w:val="normaltextrun"/>
          <w:rFonts w:ascii="Arial" w:hAnsi="Arial" w:cs="Arial"/>
          <w:b/>
          <w:bCs/>
          <w:i/>
          <w:iCs/>
          <w:color w:val="363534"/>
          <w:sz w:val="20"/>
          <w:szCs w:val="20"/>
        </w:rPr>
        <w:t>The Group</w:t>
      </w:r>
    </w:p>
    <w:p w14:paraId="7E2050F1" w14:textId="77777777" w:rsidR="00177020" w:rsidRDefault="00177020" w:rsidP="00177020">
      <w:pPr>
        <w:pStyle w:val="paragraph"/>
        <w:spacing w:before="0" w:beforeAutospacing="0" w:after="0" w:afterAutospacing="0"/>
        <w:textAlignment w:val="baseline"/>
        <w:rPr>
          <w:rStyle w:val="normaltextrun"/>
          <w:rFonts w:ascii="Arial" w:hAnsi="Arial" w:cs="Arial"/>
          <w:color w:val="363534"/>
          <w:sz w:val="20"/>
          <w:szCs w:val="20"/>
        </w:rPr>
      </w:pPr>
    </w:p>
    <w:p w14:paraId="6FAC2150" w14:textId="77777777" w:rsidR="00285235" w:rsidRDefault="00D958A8" w:rsidP="00285235">
      <w:pPr>
        <w:pStyle w:val="paragraph"/>
        <w:spacing w:before="0" w:after="0"/>
        <w:jc w:val="both"/>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Victoria, along with the rest of the world, is in the midst of a major energy transformation, with new energy</w:t>
      </w:r>
      <w:r>
        <w:rPr>
          <w:rStyle w:val="normaltextrun"/>
          <w:rFonts w:ascii="Arial" w:hAnsi="Arial" w:cs="Arial"/>
          <w:color w:val="363534"/>
          <w:sz w:val="20"/>
          <w:szCs w:val="20"/>
        </w:rPr>
        <w:t xml:space="preserve"> </w:t>
      </w:r>
      <w:r w:rsidRPr="00D958A8">
        <w:rPr>
          <w:rStyle w:val="normaltextrun"/>
          <w:rFonts w:ascii="Arial" w:hAnsi="Arial" w:cs="Arial"/>
          <w:color w:val="363534"/>
          <w:sz w:val="20"/>
          <w:szCs w:val="20"/>
        </w:rPr>
        <w:t>technologies, new industries, and new ways of doing things. The Victorian Government recognises this and the</w:t>
      </w:r>
      <w:r>
        <w:rPr>
          <w:rStyle w:val="normaltextrun"/>
          <w:rFonts w:ascii="Arial" w:hAnsi="Arial" w:cs="Arial"/>
          <w:color w:val="363534"/>
          <w:sz w:val="20"/>
          <w:szCs w:val="20"/>
        </w:rPr>
        <w:t xml:space="preserve"> </w:t>
      </w:r>
      <w:r w:rsidRPr="00D958A8">
        <w:rPr>
          <w:rStyle w:val="normaltextrun"/>
          <w:rFonts w:ascii="Arial" w:hAnsi="Arial" w:cs="Arial"/>
          <w:color w:val="363534"/>
          <w:sz w:val="20"/>
          <w:szCs w:val="20"/>
        </w:rPr>
        <w:t>need for a modern energy system to support our economy and way of life – an energy system that is sustainable,</w:t>
      </w:r>
      <w:r>
        <w:rPr>
          <w:rStyle w:val="normaltextrun"/>
          <w:rFonts w:ascii="Arial" w:hAnsi="Arial" w:cs="Arial"/>
          <w:color w:val="363534"/>
          <w:sz w:val="20"/>
          <w:szCs w:val="20"/>
        </w:rPr>
        <w:t xml:space="preserve"> </w:t>
      </w:r>
      <w:r w:rsidRPr="00D958A8">
        <w:rPr>
          <w:rStyle w:val="normaltextrun"/>
          <w:rFonts w:ascii="Arial" w:hAnsi="Arial" w:cs="Arial"/>
          <w:color w:val="363534"/>
          <w:sz w:val="20"/>
          <w:szCs w:val="20"/>
        </w:rPr>
        <w:t>reliable and affordable.</w:t>
      </w:r>
    </w:p>
    <w:p w14:paraId="0B7B6B4F" w14:textId="73597893" w:rsidR="00D958A8" w:rsidRPr="00D958A8" w:rsidRDefault="00D958A8" w:rsidP="00285235">
      <w:pPr>
        <w:pStyle w:val="paragraph"/>
        <w:spacing w:before="0" w:after="0"/>
        <w:jc w:val="both"/>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The Energy Group plays a key role in supporting a significant transformation of the energy sector in Victoria. The Group’s primary responsibility is to support current and future energy projects, programs and reforms. The group</w:t>
      </w:r>
      <w:r w:rsidR="00285235">
        <w:rPr>
          <w:rStyle w:val="normaltextrun"/>
          <w:rFonts w:ascii="Arial" w:hAnsi="Arial" w:cs="Arial"/>
          <w:color w:val="363534"/>
          <w:sz w:val="20"/>
          <w:szCs w:val="20"/>
        </w:rPr>
        <w:t xml:space="preserve"> </w:t>
      </w:r>
      <w:r w:rsidRPr="00D958A8">
        <w:rPr>
          <w:rStyle w:val="normaltextrun"/>
          <w:rFonts w:ascii="Arial" w:hAnsi="Arial" w:cs="Arial"/>
          <w:color w:val="363534"/>
          <w:sz w:val="20"/>
          <w:szCs w:val="20"/>
        </w:rPr>
        <w:t>consists of 6 divisions as follows:</w:t>
      </w:r>
    </w:p>
    <w:p w14:paraId="18D05C97" w14:textId="77777777" w:rsidR="00D958A8" w:rsidRPr="00D958A8" w:rsidRDefault="00D958A8" w:rsidP="00285235">
      <w:pPr>
        <w:pStyle w:val="paragraph"/>
        <w:spacing w:before="0" w:beforeAutospacing="0" w:after="12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Consumer, Community and First Peoples’ Energy Transition</w:t>
      </w:r>
    </w:p>
    <w:p w14:paraId="0C7CCAC0" w14:textId="77777777" w:rsidR="00D958A8" w:rsidRPr="00D958A8" w:rsidRDefault="00D958A8" w:rsidP="00285235">
      <w:pPr>
        <w:pStyle w:val="paragraph"/>
        <w:spacing w:before="0" w:beforeAutospacing="0" w:after="12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Electrification, Efficiency and Safety</w:t>
      </w:r>
    </w:p>
    <w:p w14:paraId="2A7ADC93" w14:textId="77777777" w:rsidR="00D958A8" w:rsidRPr="00D958A8" w:rsidRDefault="00D958A8" w:rsidP="00285235">
      <w:pPr>
        <w:pStyle w:val="paragraph"/>
        <w:spacing w:before="0" w:beforeAutospacing="0" w:after="12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Energy Transition and Strategy</w:t>
      </w:r>
    </w:p>
    <w:p w14:paraId="466CCF6A" w14:textId="77777777" w:rsidR="00D958A8" w:rsidRPr="00D958A8" w:rsidRDefault="00D958A8" w:rsidP="00285235">
      <w:pPr>
        <w:pStyle w:val="paragraph"/>
        <w:spacing w:before="0" w:beforeAutospacing="0" w:after="12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Innovation, Commercial and Investment Attraction</w:t>
      </w:r>
    </w:p>
    <w:p w14:paraId="575DF172" w14:textId="77777777" w:rsidR="00D958A8" w:rsidRPr="00D958A8" w:rsidRDefault="00D958A8" w:rsidP="00285235">
      <w:pPr>
        <w:pStyle w:val="paragraph"/>
        <w:spacing w:before="0" w:beforeAutospacing="0" w:after="12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Offshore Wind Energy Victoria</w:t>
      </w:r>
    </w:p>
    <w:p w14:paraId="5A9743FE" w14:textId="0D58DF0F" w:rsidR="003B5D23" w:rsidRDefault="00D958A8" w:rsidP="003B5D23">
      <w:pPr>
        <w:pStyle w:val="paragraph"/>
        <w:spacing w:before="0" w:beforeAutospacing="0" w:after="240" w:afterAutospacing="0"/>
        <w:textAlignment w:val="baseline"/>
        <w:rPr>
          <w:rStyle w:val="normaltextrun"/>
          <w:rFonts w:ascii="Arial" w:hAnsi="Arial" w:cs="Arial"/>
          <w:color w:val="363534"/>
          <w:sz w:val="20"/>
          <w:szCs w:val="20"/>
        </w:rPr>
      </w:pPr>
      <w:r w:rsidRPr="00D958A8">
        <w:rPr>
          <w:rStyle w:val="normaltextrun"/>
          <w:rFonts w:ascii="Arial" w:hAnsi="Arial" w:cs="Arial"/>
          <w:color w:val="363534"/>
          <w:sz w:val="20"/>
          <w:szCs w:val="20"/>
        </w:rPr>
        <w:t>• Office of the Deputy Secretary Division</w:t>
      </w:r>
    </w:p>
    <w:p w14:paraId="73789EB9" w14:textId="1A018759" w:rsidR="00030D30" w:rsidRPr="003B5D23" w:rsidRDefault="003B5D23" w:rsidP="003B5D23">
      <w:pPr>
        <w:spacing w:before="0" w:after="240" w:line="257" w:lineRule="auto"/>
        <w:jc w:val="both"/>
        <w:rPr>
          <w:rStyle w:val="normaltextrun"/>
          <w:rFonts w:ascii="Arial" w:eastAsia="Arial" w:hAnsi="Arial" w:cs="Arial"/>
          <w:noProof/>
          <w:lang w:val="en-US"/>
        </w:rPr>
      </w:pPr>
      <w:r>
        <w:rPr>
          <w:rFonts w:eastAsia="Arial" w:cs="Arial"/>
          <w:noProof/>
        </w:rPr>
        <w:t>T</w:t>
      </w:r>
      <w:r w:rsidRPr="5569A564">
        <w:rPr>
          <w:rFonts w:eastAsia="Arial" w:cs="Arial"/>
          <w:noProof/>
        </w:rPr>
        <w:t xml:space="preserve">hese divisions enable the strategic </w:t>
      </w:r>
      <w:r w:rsidRPr="5569A564">
        <w:rPr>
          <w:rFonts w:eastAsia="Arial" w:cs="Arial"/>
          <w:noProof/>
          <w:lang w:val="en-US"/>
        </w:rPr>
        <w:t>work</w:t>
      </w:r>
      <w:r w:rsidRPr="5569A564">
        <w:rPr>
          <w:rFonts w:eastAsia="Arial" w:cs="Arial"/>
          <w:noProof/>
        </w:rPr>
        <w:t xml:space="preserve"> required to take place and set the Department up to undertake major energy transformations</w:t>
      </w:r>
      <w:r>
        <w:rPr>
          <w:rFonts w:eastAsia="Arial" w:cs="Arial"/>
          <w:noProof/>
        </w:rPr>
        <w:t>.</w:t>
      </w:r>
    </w:p>
    <w:p w14:paraId="1684BBE9" w14:textId="444DB07E" w:rsidR="00826B6A" w:rsidRPr="00030D30" w:rsidRDefault="00826B6A" w:rsidP="00030D30">
      <w:pPr>
        <w:pStyle w:val="paragraph"/>
        <w:spacing w:before="120" w:beforeAutospacing="0" w:after="0" w:afterAutospacing="0"/>
        <w:textAlignment w:val="baseline"/>
        <w:rPr>
          <w:rStyle w:val="eop"/>
          <w:rFonts w:ascii="Arial" w:hAnsi="Arial" w:cs="Arial"/>
          <w:b/>
          <w:bCs/>
          <w:color w:val="000000"/>
          <w:sz w:val="20"/>
          <w:szCs w:val="20"/>
        </w:rPr>
      </w:pPr>
      <w:r w:rsidRPr="00030D30">
        <w:rPr>
          <w:rStyle w:val="normaltextrun"/>
          <w:rFonts w:ascii="Arial" w:hAnsi="Arial" w:cs="Arial"/>
          <w:b/>
          <w:bCs/>
          <w:i/>
          <w:iCs/>
          <w:color w:val="000000"/>
          <w:sz w:val="20"/>
          <w:szCs w:val="20"/>
        </w:rPr>
        <w:t>The Division</w:t>
      </w:r>
      <w:r w:rsidRPr="00030D30">
        <w:rPr>
          <w:rStyle w:val="eop"/>
          <w:rFonts w:ascii="Arial" w:hAnsi="Arial" w:cs="Arial"/>
          <w:b/>
          <w:bCs/>
          <w:color w:val="000000"/>
          <w:sz w:val="20"/>
          <w:szCs w:val="20"/>
        </w:rPr>
        <w:t> </w:t>
      </w:r>
    </w:p>
    <w:p w14:paraId="1A1A0F1A" w14:textId="7A08F31A" w:rsidR="00030D30" w:rsidRPr="003B5D23" w:rsidRDefault="00030D30" w:rsidP="003B5D23">
      <w:pPr>
        <w:tabs>
          <w:tab w:val="left" w:pos="10178"/>
        </w:tabs>
        <w:spacing w:after="240"/>
        <w:jc w:val="both"/>
        <w:rPr>
          <w:rStyle w:val="normaltextrun"/>
          <w:rFonts w:ascii="Arial" w:hAnsi="Arial"/>
          <w:color w:val="000000"/>
        </w:rPr>
      </w:pPr>
      <w:r w:rsidRPr="00030D30">
        <w:rPr>
          <w:rStyle w:val="normaltextrun"/>
          <w:rFonts w:ascii="Arial" w:hAnsi="Arial"/>
          <w:color w:val="000000"/>
        </w:rPr>
        <w:t>The role sits within the Group’s Office of the Deputy Secretary. The Office of the Deputy Secretary fosters a high</w:t>
      </w:r>
      <w:r>
        <w:rPr>
          <w:rStyle w:val="normaltextrun"/>
          <w:rFonts w:ascii="Arial" w:hAnsi="Arial"/>
          <w:color w:val="000000"/>
        </w:rPr>
        <w:t xml:space="preserve"> </w:t>
      </w:r>
      <w:r w:rsidRPr="00030D30">
        <w:rPr>
          <w:rStyle w:val="normaltextrun"/>
          <w:rFonts w:ascii="Arial" w:hAnsi="Arial"/>
          <w:color w:val="000000"/>
        </w:rPr>
        <w:t>performing business operating environment across the Energy Group. The office is responsible for leading or</w:t>
      </w:r>
      <w:r>
        <w:rPr>
          <w:rStyle w:val="normaltextrun"/>
          <w:rFonts w:ascii="Arial" w:hAnsi="Arial"/>
          <w:color w:val="000000"/>
        </w:rPr>
        <w:t xml:space="preserve"> </w:t>
      </w:r>
      <w:r w:rsidRPr="00030D30">
        <w:rPr>
          <w:rStyle w:val="normaltextrun"/>
          <w:rFonts w:ascii="Arial" w:hAnsi="Arial"/>
          <w:color w:val="000000"/>
        </w:rPr>
        <w:t>coordinating business support functions encompassing financial management, business planning, reporting,</w:t>
      </w:r>
      <w:r>
        <w:rPr>
          <w:rStyle w:val="normaltextrun"/>
          <w:rFonts w:ascii="Arial" w:hAnsi="Arial"/>
          <w:color w:val="000000"/>
        </w:rPr>
        <w:t xml:space="preserve"> </w:t>
      </w:r>
      <w:r w:rsidRPr="00030D30">
        <w:rPr>
          <w:rStyle w:val="normaltextrun"/>
          <w:rFonts w:ascii="Arial" w:hAnsi="Arial"/>
          <w:color w:val="000000"/>
        </w:rPr>
        <w:t>workforce management, risk, procurement, communications, and stakeholder management ensuring alignment</w:t>
      </w:r>
      <w:r>
        <w:rPr>
          <w:rStyle w:val="normaltextrun"/>
          <w:rFonts w:ascii="Arial" w:hAnsi="Arial"/>
          <w:color w:val="000000"/>
        </w:rPr>
        <w:t xml:space="preserve"> </w:t>
      </w:r>
      <w:r w:rsidRPr="00030D30">
        <w:rPr>
          <w:rStyle w:val="normaltextrun"/>
          <w:rFonts w:ascii="Arial" w:hAnsi="Arial"/>
          <w:color w:val="000000"/>
        </w:rPr>
        <w:t>with both DEECA and government priorities, policies, and values</w:t>
      </w:r>
    </w:p>
    <w:p w14:paraId="7C3194CC" w14:textId="756E0DF3" w:rsidR="00826B6A" w:rsidRPr="00030D30" w:rsidRDefault="00826B6A" w:rsidP="003B5D23">
      <w:pPr>
        <w:pStyle w:val="paragraph"/>
        <w:spacing w:before="0" w:beforeAutospacing="0" w:after="240" w:afterAutospacing="0"/>
        <w:jc w:val="both"/>
        <w:textAlignment w:val="baseline"/>
        <w:rPr>
          <w:rStyle w:val="normaltextrun"/>
          <w:rFonts w:ascii="Arial" w:hAnsi="Arial" w:cs="Arial"/>
          <w:b/>
          <w:bCs/>
          <w:i/>
          <w:iCs/>
          <w:color w:val="000000"/>
          <w:sz w:val="20"/>
          <w:szCs w:val="20"/>
        </w:rPr>
      </w:pPr>
      <w:r w:rsidRPr="00030D30">
        <w:rPr>
          <w:rStyle w:val="normaltextrun"/>
          <w:rFonts w:ascii="Arial" w:hAnsi="Arial" w:cs="Arial"/>
          <w:b/>
          <w:bCs/>
          <w:i/>
          <w:iCs/>
          <w:color w:val="000000"/>
          <w:sz w:val="20"/>
          <w:szCs w:val="20"/>
        </w:rPr>
        <w:t>The Branch</w:t>
      </w:r>
    </w:p>
    <w:p w14:paraId="0C22BC14" w14:textId="2E13CC6C" w:rsidR="00AD69D5" w:rsidRDefault="00AD69D5" w:rsidP="004D76C1">
      <w:pPr>
        <w:keepNext/>
        <w:spacing w:after="240" w:line="240" w:lineRule="auto"/>
        <w:jc w:val="both"/>
        <w:rPr>
          <w:rStyle w:val="normaltextrun"/>
          <w:rFonts w:ascii="Arial" w:hAnsi="Arial"/>
          <w:color w:val="000000"/>
        </w:rPr>
      </w:pPr>
      <w:r w:rsidRPr="00AD69D5">
        <w:rPr>
          <w:rStyle w:val="normaltextrun"/>
          <w:rFonts w:ascii="Arial" w:hAnsi="Arial"/>
          <w:color w:val="000000"/>
        </w:rPr>
        <w:t>The Energy Coordination and Integration Team is the central coordination point within the Energy Group for the</w:t>
      </w:r>
      <w:r>
        <w:rPr>
          <w:rStyle w:val="normaltextrun"/>
          <w:rFonts w:ascii="Arial" w:hAnsi="Arial"/>
          <w:color w:val="000000"/>
        </w:rPr>
        <w:t xml:space="preserve"> </w:t>
      </w:r>
      <w:r w:rsidRPr="00AD69D5">
        <w:rPr>
          <w:rStyle w:val="normaltextrun"/>
          <w:rFonts w:ascii="Arial" w:hAnsi="Arial"/>
          <w:color w:val="000000"/>
        </w:rPr>
        <w:t>Secretary, Minister’s DLOs, Ministerial Services, Cabinet Services and DEECA-wide group coordination teams.</w:t>
      </w:r>
      <w:r w:rsidR="004D76C1">
        <w:rPr>
          <w:rStyle w:val="normaltextrun"/>
          <w:rFonts w:ascii="Arial" w:hAnsi="Arial"/>
          <w:color w:val="000000"/>
        </w:rPr>
        <w:t xml:space="preserve"> </w:t>
      </w:r>
      <w:r w:rsidRPr="00AD69D5">
        <w:rPr>
          <w:rStyle w:val="normaltextrun"/>
          <w:rFonts w:ascii="Arial" w:hAnsi="Arial"/>
          <w:color w:val="000000"/>
        </w:rPr>
        <w:t xml:space="preserve">The team can provide guidance on Cabinet items such as submissions and briefing notes and on </w:t>
      </w:r>
      <w:proofErr w:type="spellStart"/>
      <w:r w:rsidRPr="00AD69D5">
        <w:rPr>
          <w:rStyle w:val="normaltextrun"/>
          <w:rFonts w:ascii="Arial" w:hAnsi="Arial"/>
          <w:color w:val="000000"/>
        </w:rPr>
        <w:t>MiBS</w:t>
      </w:r>
      <w:proofErr w:type="spellEnd"/>
      <w:r w:rsidRPr="00AD69D5">
        <w:rPr>
          <w:rStyle w:val="normaltextrun"/>
          <w:rFonts w:ascii="Arial" w:hAnsi="Arial"/>
          <w:color w:val="000000"/>
        </w:rPr>
        <w:t xml:space="preserve"> Briefings</w:t>
      </w:r>
    </w:p>
    <w:p w14:paraId="47A5774F" w14:textId="14A4AA37" w:rsidR="00495B3B" w:rsidRPr="00495B3B" w:rsidRDefault="00495B3B" w:rsidP="00AD69D5">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F3ADB51" w14:textId="00923B16" w:rsidR="00826B6A" w:rsidRDefault="00826B6A" w:rsidP="00B056F2">
      <w:pPr>
        <w:pStyle w:val="ListParagraph"/>
        <w:numPr>
          <w:ilvl w:val="0"/>
          <w:numId w:val="19"/>
        </w:numPr>
        <w:spacing w:before="0" w:after="0"/>
        <w:jc w:val="both"/>
        <w:rPr>
          <w:rFonts w:ascii="Arial" w:hAnsi="Arial"/>
        </w:rPr>
      </w:pPr>
      <w:r>
        <w:rPr>
          <w:rFonts w:ascii="Arial" w:hAnsi="Arial" w:cs="Arial"/>
          <w:color w:val="000000"/>
          <w:szCs w:val="22"/>
          <w:lang w:eastAsia="zh-CN"/>
        </w:rPr>
        <w:t>L</w:t>
      </w:r>
      <w:r w:rsidRPr="00911471">
        <w:rPr>
          <w:rFonts w:ascii="Arial" w:hAnsi="Arial"/>
        </w:rPr>
        <w:t>ead a small</w:t>
      </w:r>
      <w:r>
        <w:rPr>
          <w:rFonts w:ascii="Arial" w:hAnsi="Arial"/>
        </w:rPr>
        <w:t xml:space="preserve"> number of staff t</w:t>
      </w:r>
      <w:r w:rsidRPr="00911471">
        <w:rPr>
          <w:rFonts w:ascii="Arial" w:hAnsi="Arial"/>
        </w:rPr>
        <w:t>o</w:t>
      </w:r>
      <w:r>
        <w:rPr>
          <w:rFonts w:ascii="Arial" w:hAnsi="Arial"/>
        </w:rPr>
        <w:t xml:space="preserve"> facilitate efficient decision making by, and updates for,</w:t>
      </w:r>
      <w:r w:rsidRPr="00911471">
        <w:rPr>
          <w:rFonts w:ascii="Arial" w:hAnsi="Arial"/>
        </w:rPr>
        <w:t xml:space="preserve"> the Deputy Secretary Energy</w:t>
      </w:r>
      <w:r>
        <w:rPr>
          <w:rFonts w:ascii="Arial" w:hAnsi="Arial"/>
        </w:rPr>
        <w:t>.</w:t>
      </w:r>
    </w:p>
    <w:p w14:paraId="7AD24E6F" w14:textId="77777777" w:rsidR="00B056F2" w:rsidRPr="00911471" w:rsidRDefault="00B056F2" w:rsidP="00B056F2">
      <w:pPr>
        <w:pStyle w:val="ListParagraph"/>
        <w:spacing w:before="0" w:after="0"/>
        <w:ind w:left="360"/>
        <w:jc w:val="both"/>
        <w:rPr>
          <w:rFonts w:ascii="Arial" w:hAnsi="Arial"/>
        </w:rPr>
      </w:pPr>
    </w:p>
    <w:p w14:paraId="3D19B9E6" w14:textId="78EECA40" w:rsidR="00B056F2" w:rsidRPr="00B056F2" w:rsidRDefault="00826B6A" w:rsidP="00B056F2">
      <w:pPr>
        <w:pStyle w:val="ListParagraph"/>
        <w:numPr>
          <w:ilvl w:val="0"/>
          <w:numId w:val="19"/>
        </w:numPr>
        <w:spacing w:before="0" w:after="0"/>
        <w:jc w:val="both"/>
        <w:rPr>
          <w:rFonts w:ascii="Arial" w:hAnsi="Arial"/>
        </w:rPr>
      </w:pPr>
      <w:r w:rsidRPr="00911471">
        <w:rPr>
          <w:rFonts w:ascii="Arial" w:hAnsi="Arial"/>
        </w:rPr>
        <w:t xml:space="preserve">Ensure timely delivery of high-quality briefings, parliamentary business, and Cabinet materials to </w:t>
      </w:r>
      <w:r>
        <w:rPr>
          <w:rFonts w:ascii="Arial" w:hAnsi="Arial"/>
        </w:rPr>
        <w:t xml:space="preserve">the </w:t>
      </w:r>
      <w:r w:rsidRPr="00911471">
        <w:rPr>
          <w:rFonts w:ascii="Arial" w:hAnsi="Arial"/>
        </w:rPr>
        <w:t>Deputy Secretary</w:t>
      </w:r>
      <w:r>
        <w:rPr>
          <w:rFonts w:ascii="Arial" w:hAnsi="Arial"/>
        </w:rPr>
        <w:t>, and track and report on this as required.</w:t>
      </w:r>
    </w:p>
    <w:p w14:paraId="3BF18F78" w14:textId="77777777" w:rsidR="00B056F2" w:rsidRPr="00911471" w:rsidRDefault="00B056F2" w:rsidP="00B056F2">
      <w:pPr>
        <w:pStyle w:val="ListParagraph"/>
        <w:spacing w:before="0" w:after="0"/>
        <w:ind w:left="360"/>
        <w:jc w:val="both"/>
        <w:rPr>
          <w:rFonts w:ascii="Arial" w:hAnsi="Arial"/>
        </w:rPr>
      </w:pPr>
    </w:p>
    <w:p w14:paraId="72878D72" w14:textId="77777777" w:rsidR="00826B6A" w:rsidRDefault="00826B6A" w:rsidP="00B056F2">
      <w:pPr>
        <w:pStyle w:val="ListParagraph"/>
        <w:numPr>
          <w:ilvl w:val="0"/>
          <w:numId w:val="19"/>
        </w:numPr>
        <w:spacing w:before="0" w:after="0"/>
        <w:jc w:val="both"/>
        <w:rPr>
          <w:rFonts w:ascii="Arial" w:hAnsi="Arial"/>
        </w:rPr>
      </w:pPr>
      <w:r w:rsidRPr="00911471">
        <w:rPr>
          <w:rFonts w:ascii="Arial" w:hAnsi="Arial"/>
        </w:rPr>
        <w:t>Provide</w:t>
      </w:r>
      <w:r>
        <w:rPr>
          <w:rFonts w:ascii="Arial" w:hAnsi="Arial"/>
        </w:rPr>
        <w:t xml:space="preserve"> high level and</w:t>
      </w:r>
      <w:r w:rsidRPr="00911471">
        <w:rPr>
          <w:rFonts w:ascii="Arial" w:hAnsi="Arial"/>
        </w:rPr>
        <w:t xml:space="preserve"> timely, comprehensive support and advice to the Minister, Secretary, and Deputy Secretary Energy on intergovernmental processes and meetings.</w:t>
      </w:r>
    </w:p>
    <w:p w14:paraId="5D39BC94" w14:textId="77777777" w:rsidR="00B056F2" w:rsidRPr="00911471" w:rsidRDefault="00B056F2" w:rsidP="00B056F2">
      <w:pPr>
        <w:pStyle w:val="ListParagraph"/>
        <w:spacing w:before="0" w:after="0"/>
        <w:ind w:left="360"/>
        <w:jc w:val="both"/>
        <w:rPr>
          <w:rFonts w:ascii="Arial" w:hAnsi="Arial"/>
        </w:rPr>
      </w:pPr>
    </w:p>
    <w:p w14:paraId="7934956F" w14:textId="639D094C" w:rsidR="00B056F2" w:rsidRPr="00B056F2" w:rsidRDefault="00826B6A" w:rsidP="00B056F2">
      <w:pPr>
        <w:pStyle w:val="ListParagraph"/>
        <w:numPr>
          <w:ilvl w:val="0"/>
          <w:numId w:val="19"/>
        </w:numPr>
        <w:spacing w:before="0" w:after="0"/>
        <w:jc w:val="both"/>
        <w:rPr>
          <w:rFonts w:ascii="Arial" w:hAnsi="Arial"/>
        </w:rPr>
      </w:pPr>
      <w:r w:rsidRPr="00911471">
        <w:rPr>
          <w:rFonts w:ascii="Arial" w:hAnsi="Arial"/>
        </w:rPr>
        <w:t>Conduct research, investigation and analysis</w:t>
      </w:r>
      <w:r w:rsidR="00D778BD">
        <w:rPr>
          <w:rFonts w:ascii="Arial" w:hAnsi="Arial"/>
        </w:rPr>
        <w:t>, as required,</w:t>
      </w:r>
      <w:r>
        <w:rPr>
          <w:rFonts w:ascii="Arial" w:hAnsi="Arial"/>
        </w:rPr>
        <w:t xml:space="preserve"> </w:t>
      </w:r>
      <w:r w:rsidRPr="00911471">
        <w:rPr>
          <w:rFonts w:ascii="Arial" w:hAnsi="Arial"/>
        </w:rPr>
        <w:t xml:space="preserve">to assist in the development of government responses, policy and positions relating to the work of </w:t>
      </w:r>
      <w:r>
        <w:rPr>
          <w:rFonts w:ascii="Arial" w:hAnsi="Arial"/>
        </w:rPr>
        <w:t>DEECA</w:t>
      </w:r>
      <w:r w:rsidRPr="00911471">
        <w:rPr>
          <w:rFonts w:ascii="Arial" w:hAnsi="Arial"/>
        </w:rPr>
        <w:t>.</w:t>
      </w:r>
    </w:p>
    <w:p w14:paraId="4374F700" w14:textId="77777777" w:rsidR="00B056F2" w:rsidRPr="00911471" w:rsidRDefault="00B056F2" w:rsidP="00B056F2">
      <w:pPr>
        <w:pStyle w:val="ListParagraph"/>
        <w:spacing w:before="0" w:after="0"/>
        <w:ind w:left="360"/>
        <w:jc w:val="both"/>
        <w:rPr>
          <w:rFonts w:ascii="Arial" w:hAnsi="Arial"/>
        </w:rPr>
      </w:pPr>
    </w:p>
    <w:p w14:paraId="1F3B0F33" w14:textId="77777777" w:rsidR="00826B6A" w:rsidRDefault="00826B6A" w:rsidP="00B056F2">
      <w:pPr>
        <w:pStyle w:val="ListParagraph"/>
        <w:numPr>
          <w:ilvl w:val="0"/>
          <w:numId w:val="19"/>
        </w:numPr>
        <w:spacing w:before="0" w:after="0"/>
        <w:jc w:val="both"/>
        <w:rPr>
          <w:rFonts w:ascii="Arial" w:hAnsi="Arial"/>
        </w:rPr>
      </w:pPr>
      <w:r>
        <w:rPr>
          <w:rFonts w:ascii="Arial" w:hAnsi="Arial"/>
        </w:rPr>
        <w:t>Receive, direct and respond to diverse inquiries for Energy Group from other parts of DEECA and government.</w:t>
      </w:r>
    </w:p>
    <w:p w14:paraId="58B8279E" w14:textId="77777777" w:rsidR="00B056F2" w:rsidRDefault="00B056F2" w:rsidP="00B056F2">
      <w:pPr>
        <w:pStyle w:val="ListParagraph"/>
        <w:spacing w:before="0" w:after="0"/>
        <w:ind w:left="360"/>
        <w:jc w:val="both"/>
        <w:rPr>
          <w:rFonts w:ascii="Arial" w:hAnsi="Arial"/>
        </w:rPr>
      </w:pPr>
    </w:p>
    <w:p w14:paraId="69FF3B08" w14:textId="7E72DCA0" w:rsidR="00B056F2" w:rsidRDefault="00826B6A" w:rsidP="00B056F2">
      <w:pPr>
        <w:pStyle w:val="ListParagraph"/>
        <w:numPr>
          <w:ilvl w:val="0"/>
          <w:numId w:val="19"/>
        </w:numPr>
        <w:spacing w:before="0" w:after="0"/>
        <w:jc w:val="both"/>
        <w:rPr>
          <w:rFonts w:ascii="Arial" w:hAnsi="Arial"/>
        </w:rPr>
      </w:pPr>
      <w:r>
        <w:rPr>
          <w:rFonts w:ascii="Arial" w:hAnsi="Arial"/>
        </w:rPr>
        <w:t>Establish, b</w:t>
      </w:r>
      <w:r w:rsidRPr="00911471">
        <w:rPr>
          <w:rFonts w:ascii="Arial" w:hAnsi="Arial"/>
        </w:rPr>
        <w:t xml:space="preserve">uild and maintain productive networks within </w:t>
      </w:r>
      <w:r>
        <w:rPr>
          <w:rFonts w:ascii="Arial" w:hAnsi="Arial"/>
        </w:rPr>
        <w:t>DEECA</w:t>
      </w:r>
      <w:r w:rsidRPr="00911471">
        <w:rPr>
          <w:rFonts w:ascii="Arial" w:hAnsi="Arial"/>
        </w:rPr>
        <w:t xml:space="preserve"> and across </w:t>
      </w:r>
      <w:r>
        <w:rPr>
          <w:rFonts w:ascii="Arial" w:hAnsi="Arial"/>
        </w:rPr>
        <w:t>g</w:t>
      </w:r>
      <w:r w:rsidRPr="00911471">
        <w:rPr>
          <w:rFonts w:ascii="Arial" w:hAnsi="Arial"/>
        </w:rPr>
        <w:t xml:space="preserve">overnment to optimise </w:t>
      </w:r>
      <w:r>
        <w:rPr>
          <w:rFonts w:ascii="Arial" w:hAnsi="Arial"/>
        </w:rPr>
        <w:t xml:space="preserve">DEECA </w:t>
      </w:r>
      <w:r w:rsidRPr="00911471">
        <w:rPr>
          <w:rFonts w:ascii="Arial" w:hAnsi="Arial"/>
        </w:rPr>
        <w:t>outcomes in intergovernmental projects, generate i</w:t>
      </w:r>
      <w:r w:rsidRPr="00AF3203">
        <w:rPr>
          <w:rFonts w:ascii="Arial" w:hAnsi="Arial"/>
        </w:rPr>
        <w:t xml:space="preserve">ntelligence, </w:t>
      </w:r>
      <w:r>
        <w:rPr>
          <w:rFonts w:ascii="Arial" w:hAnsi="Arial"/>
        </w:rPr>
        <w:t xml:space="preserve">proactively share information, </w:t>
      </w:r>
      <w:r w:rsidRPr="00AF3203">
        <w:rPr>
          <w:rFonts w:ascii="Arial" w:hAnsi="Arial"/>
        </w:rPr>
        <w:t>and expedite coordinated responses to requests from the Deputy Secretary, Secretary and Minister.</w:t>
      </w:r>
    </w:p>
    <w:p w14:paraId="426A74F8" w14:textId="77777777" w:rsidR="00B056F2" w:rsidRPr="00B056F2" w:rsidRDefault="00B056F2" w:rsidP="00B056F2">
      <w:pPr>
        <w:pStyle w:val="ListParagraph"/>
        <w:rPr>
          <w:rFonts w:ascii="Arial" w:hAnsi="Arial"/>
        </w:rPr>
      </w:pPr>
    </w:p>
    <w:p w14:paraId="2AC0D2F9" w14:textId="77777777" w:rsidR="00B056F2" w:rsidRPr="00B056F2" w:rsidRDefault="00B056F2" w:rsidP="00B056F2">
      <w:pPr>
        <w:spacing w:before="0" w:after="0"/>
        <w:jc w:val="both"/>
        <w:rPr>
          <w:rFonts w:ascii="Arial" w:hAnsi="Arial"/>
        </w:rPr>
      </w:pPr>
    </w:p>
    <w:p w14:paraId="484307E7" w14:textId="77777777" w:rsidR="00826B6A" w:rsidRDefault="00826B6A" w:rsidP="00B056F2">
      <w:pPr>
        <w:pStyle w:val="ListParagraph"/>
        <w:numPr>
          <w:ilvl w:val="0"/>
          <w:numId w:val="19"/>
        </w:numPr>
        <w:spacing w:before="0" w:after="0" w:line="240" w:lineRule="auto"/>
        <w:jc w:val="both"/>
        <w:textAlignment w:val="baseline"/>
        <w:rPr>
          <w:rFonts w:ascii="Arial" w:hAnsi="Arial"/>
          <w:color w:val="000000"/>
        </w:rPr>
      </w:pPr>
      <w:r w:rsidRPr="007F7E25">
        <w:rPr>
          <w:rFonts w:ascii="Arial" w:hAnsi="Arial"/>
          <w:color w:val="000000"/>
        </w:rPr>
        <w:t>Develop and lead processes to monitor decisions and outcomes. Establish and improve processes that help to streamline and improve ways of working.</w:t>
      </w:r>
    </w:p>
    <w:p w14:paraId="1B2B0FCC" w14:textId="77777777" w:rsidR="00B056F2" w:rsidRPr="007F7E25" w:rsidRDefault="00B056F2" w:rsidP="00B056F2">
      <w:pPr>
        <w:pStyle w:val="ListParagraph"/>
        <w:spacing w:before="0" w:after="0" w:line="240" w:lineRule="auto"/>
        <w:ind w:left="360"/>
        <w:jc w:val="both"/>
        <w:textAlignment w:val="baseline"/>
        <w:rPr>
          <w:rFonts w:ascii="Arial" w:hAnsi="Arial"/>
          <w:color w:val="000000"/>
        </w:rPr>
      </w:pPr>
    </w:p>
    <w:p w14:paraId="5B211F13" w14:textId="698C9716" w:rsidR="00E43F05" w:rsidRDefault="00826B6A" w:rsidP="00B056F2">
      <w:pPr>
        <w:pStyle w:val="ListParagraph"/>
        <w:numPr>
          <w:ilvl w:val="0"/>
          <w:numId w:val="19"/>
        </w:numPr>
        <w:spacing w:before="0" w:after="0"/>
        <w:jc w:val="both"/>
        <w:rPr>
          <w:rFonts w:ascii="Arial" w:hAnsi="Arial"/>
        </w:rPr>
      </w:pPr>
      <w:r w:rsidRPr="0031133C">
        <w:rPr>
          <w:rFonts w:ascii="Arial" w:hAnsi="Arial"/>
        </w:rPr>
        <w:t xml:space="preserve">Practice cultural safety by creating environments, relationships </w:t>
      </w:r>
      <w:r w:rsidR="002C164B">
        <w:rPr>
          <w:rFonts w:ascii="Arial" w:hAnsi="Arial"/>
        </w:rPr>
        <w:t>and</w:t>
      </w:r>
      <w:r w:rsidRPr="0031133C">
        <w:rPr>
          <w:rFonts w:ascii="Arial" w:hAnsi="Arial"/>
        </w:rPr>
        <w:t xml:space="preserve"> systems free from racism and discrimination so that people can feel safe, valued and able to participate.</w:t>
      </w:r>
    </w:p>
    <w:p w14:paraId="2DA72C0A" w14:textId="77777777" w:rsidR="00E43F05" w:rsidRPr="00E43F05" w:rsidRDefault="00E43F05" w:rsidP="00E43F05">
      <w:pPr>
        <w:spacing w:before="0"/>
        <w:jc w:val="both"/>
        <w:rPr>
          <w:rFonts w:ascii="Arial" w:hAnsi="Arial"/>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02DF8194" w14:textId="77777777" w:rsidR="00826B6A" w:rsidRPr="001B1027" w:rsidRDefault="00826B6A" w:rsidP="005B0A20">
      <w:pPr>
        <w:jc w:val="both"/>
        <w:rPr>
          <w:rFonts w:ascii="Arial" w:hAnsi="Arial"/>
          <w:szCs w:val="22"/>
        </w:rPr>
      </w:pPr>
      <w:bookmarkStart w:id="6" w:name="_Hlk102550785"/>
      <w:r w:rsidRPr="001B1027">
        <w:rPr>
          <w:rFonts w:ascii="Arial" w:hAnsi="Arial"/>
          <w:szCs w:val="22"/>
        </w:rPr>
        <w:t>The key selection criteria specified below outline the capabilities required for the position.</w:t>
      </w:r>
    </w:p>
    <w:p w14:paraId="537ABACB" w14:textId="77777777" w:rsidR="00826B6A" w:rsidRDefault="00826B6A" w:rsidP="005B0A20">
      <w:pPr>
        <w:spacing w:before="160"/>
        <w:jc w:val="both"/>
        <w:rPr>
          <w:rFonts w:ascii="Arial" w:hAnsi="Arial"/>
          <w:b/>
          <w:szCs w:val="22"/>
        </w:rPr>
      </w:pPr>
      <w:r w:rsidRPr="001B1027">
        <w:rPr>
          <w:rFonts w:ascii="Arial" w:hAnsi="Arial"/>
          <w:b/>
          <w:szCs w:val="22"/>
        </w:rPr>
        <w:t>Specialist/Technical Expertise</w:t>
      </w:r>
      <w:r>
        <w:rPr>
          <w:rFonts w:ascii="Arial" w:hAnsi="Arial"/>
          <w:b/>
          <w:szCs w:val="22"/>
        </w:rPr>
        <w:t>/Qualifications</w:t>
      </w:r>
    </w:p>
    <w:p w14:paraId="265CE826" w14:textId="77777777" w:rsidR="00826B6A" w:rsidRPr="007F7E25" w:rsidRDefault="00826B6A" w:rsidP="005B0A20">
      <w:pPr>
        <w:pStyle w:val="ListParagraph"/>
        <w:widowControl w:val="0"/>
        <w:numPr>
          <w:ilvl w:val="0"/>
          <w:numId w:val="19"/>
        </w:numPr>
        <w:tabs>
          <w:tab w:val="left" w:pos="818"/>
          <w:tab w:val="left" w:pos="819"/>
        </w:tabs>
        <w:autoSpaceDE w:val="0"/>
        <w:autoSpaceDN w:val="0"/>
        <w:spacing w:before="0" w:after="0" w:line="240" w:lineRule="auto"/>
        <w:jc w:val="both"/>
        <w:rPr>
          <w:rFonts w:ascii="Arial" w:hAnsi="Arial"/>
          <w:color w:val="000000"/>
        </w:rPr>
      </w:pPr>
      <w:bookmarkStart w:id="7" w:name="_Hlk199154114"/>
      <w:r w:rsidRPr="007F7E25">
        <w:rPr>
          <w:rFonts w:ascii="Arial" w:hAnsi="Arial"/>
          <w:color w:val="000000"/>
        </w:rPr>
        <w:t>Qualifications in a relevant discipline (for example, public policy, law) would be desirable.</w:t>
      </w:r>
    </w:p>
    <w:p w14:paraId="5542C196" w14:textId="77777777" w:rsidR="00826B6A" w:rsidRPr="00AA19E3" w:rsidRDefault="00826B6A" w:rsidP="005B0A20">
      <w:pPr>
        <w:pStyle w:val="ListParagraph"/>
        <w:numPr>
          <w:ilvl w:val="0"/>
          <w:numId w:val="19"/>
        </w:numPr>
        <w:spacing w:before="0" w:after="0"/>
        <w:jc w:val="both"/>
        <w:rPr>
          <w:rFonts w:ascii="Arial" w:hAnsi="Arial"/>
          <w:color w:val="000000"/>
        </w:rPr>
      </w:pPr>
      <w:r w:rsidRPr="00AA19E3">
        <w:rPr>
          <w:rFonts w:ascii="Arial" w:hAnsi="Arial"/>
          <w:color w:val="000000"/>
        </w:rPr>
        <w:t>An understanding of the processes and levers that apply to government is essential.</w:t>
      </w:r>
    </w:p>
    <w:bookmarkEnd w:id="7"/>
    <w:p w14:paraId="7D0971C7" w14:textId="77777777" w:rsidR="00826B6A" w:rsidRPr="00A658B2" w:rsidRDefault="00826B6A" w:rsidP="005B0A20">
      <w:pPr>
        <w:spacing w:before="0" w:after="0" w:line="240" w:lineRule="auto"/>
        <w:jc w:val="both"/>
        <w:textAlignment w:val="baseline"/>
        <w:rPr>
          <w:rFonts w:ascii="Arial" w:hAnsi="Arial"/>
          <w:color w:val="363534"/>
          <w:sz w:val="22"/>
          <w:szCs w:val="22"/>
        </w:rPr>
      </w:pPr>
    </w:p>
    <w:p w14:paraId="6E5EDAC6" w14:textId="77777777" w:rsidR="00826B6A" w:rsidRDefault="00826B6A" w:rsidP="00930073">
      <w:pPr>
        <w:spacing w:before="0" w:after="0" w:line="240" w:lineRule="auto"/>
        <w:textAlignment w:val="baseline"/>
        <w:rPr>
          <w:rFonts w:ascii="Arial" w:hAnsi="Arial"/>
        </w:rPr>
      </w:pPr>
      <w:r w:rsidRPr="006C300C">
        <w:rPr>
          <w:rFonts w:ascii="Arial" w:hAnsi="Arial"/>
          <w:b/>
          <w:bCs/>
        </w:rPr>
        <w:t>Capabilities</w:t>
      </w:r>
      <w:r w:rsidRPr="006C300C">
        <w:rPr>
          <w:rFonts w:ascii="Arial" w:hAnsi="Arial"/>
        </w:rPr>
        <w:t> </w:t>
      </w:r>
    </w:p>
    <w:p w14:paraId="01254E1C" w14:textId="77777777" w:rsidR="00930073" w:rsidRDefault="00930073" w:rsidP="00930073">
      <w:pPr>
        <w:pStyle w:val="ListBullet"/>
        <w:numPr>
          <w:ilvl w:val="0"/>
          <w:numId w:val="0"/>
        </w:numPr>
        <w:tabs>
          <w:tab w:val="left" w:pos="720"/>
        </w:tabs>
        <w:spacing w:before="0" w:after="0" w:line="240" w:lineRule="auto"/>
        <w:rPr>
          <w:rFonts w:cstheme="minorHAnsi"/>
          <w:b/>
          <w:color w:val="000000"/>
          <w:lang w:eastAsia="zh-CN"/>
        </w:rPr>
      </w:pPr>
    </w:p>
    <w:p w14:paraId="2D368680" w14:textId="520F6455" w:rsidR="00930073" w:rsidRDefault="00AA74D4" w:rsidP="00D51D68">
      <w:pPr>
        <w:pStyle w:val="ListBullet"/>
        <w:numPr>
          <w:ilvl w:val="0"/>
          <w:numId w:val="0"/>
        </w:numPr>
        <w:tabs>
          <w:tab w:val="left" w:pos="720"/>
        </w:tabs>
        <w:spacing w:before="0" w:after="0" w:line="240" w:lineRule="auto"/>
        <w:jc w:val="both"/>
        <w:rPr>
          <w:rFonts w:cstheme="minorHAnsi"/>
          <w:color w:val="000000"/>
          <w:lang w:eastAsia="zh-CN"/>
        </w:rPr>
      </w:pPr>
      <w:r>
        <w:rPr>
          <w:rFonts w:cstheme="minorHAnsi"/>
          <w:b/>
          <w:color w:val="000000"/>
          <w:lang w:eastAsia="zh-CN"/>
        </w:rPr>
        <w:t>Resilience</w:t>
      </w:r>
      <w:r w:rsidR="00930073">
        <w:rPr>
          <w:rFonts w:cstheme="minorHAnsi"/>
          <w:color w:val="000000"/>
          <w:lang w:eastAsia="zh-CN"/>
        </w:rPr>
        <w:t xml:space="preserve">: </w:t>
      </w:r>
      <w:r w:rsidR="00930073" w:rsidRPr="00930073">
        <w:rPr>
          <w:rFonts w:cstheme="minorHAnsi"/>
          <w:color w:val="000000"/>
          <w:lang w:eastAsia="zh-CN"/>
        </w:rPr>
        <w:t>Keeps self and others calm when under pressure; Is decisive and charts course of actions enabling teams to resolve a challenging situation</w:t>
      </w:r>
      <w:r w:rsidR="00930073">
        <w:rPr>
          <w:rFonts w:cstheme="minorHAnsi"/>
          <w:color w:val="000000"/>
          <w:lang w:eastAsia="zh-CN"/>
        </w:rPr>
        <w:t>.</w:t>
      </w:r>
    </w:p>
    <w:p w14:paraId="70C9C35D" w14:textId="77777777" w:rsidR="00930073" w:rsidRDefault="00930073" w:rsidP="00D51D68">
      <w:pPr>
        <w:pStyle w:val="ListBullet"/>
        <w:numPr>
          <w:ilvl w:val="0"/>
          <w:numId w:val="0"/>
        </w:numPr>
        <w:tabs>
          <w:tab w:val="left" w:pos="720"/>
        </w:tabs>
        <w:spacing w:before="0" w:after="0" w:line="240" w:lineRule="auto"/>
        <w:jc w:val="both"/>
        <w:rPr>
          <w:rFonts w:cstheme="minorHAnsi"/>
          <w:color w:val="000000"/>
          <w:lang w:eastAsia="zh-CN"/>
        </w:rPr>
      </w:pPr>
    </w:p>
    <w:p w14:paraId="6D209580" w14:textId="5DD33CA4" w:rsidR="00AA74D4" w:rsidRPr="00930073" w:rsidRDefault="00AA74D4" w:rsidP="00D51D68">
      <w:pPr>
        <w:pStyle w:val="ListBullet"/>
        <w:numPr>
          <w:ilvl w:val="0"/>
          <w:numId w:val="0"/>
        </w:numPr>
        <w:tabs>
          <w:tab w:val="left" w:pos="720"/>
        </w:tabs>
        <w:spacing w:before="0" w:after="0" w:line="240" w:lineRule="auto"/>
        <w:jc w:val="both"/>
      </w:pPr>
      <w:r w:rsidRPr="00AA74D4">
        <w:rPr>
          <w:b/>
          <w:bCs/>
        </w:rPr>
        <w:t>Critical Thinking and Problem Solving</w:t>
      </w:r>
      <w:r w:rsidR="00930073">
        <w:rPr>
          <w:b/>
          <w:bCs/>
        </w:rPr>
        <w:t xml:space="preserve">: </w:t>
      </w:r>
      <w:r w:rsidR="00930073" w:rsidRPr="00930073">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2E6E5608" w14:textId="77777777" w:rsidR="00930073" w:rsidRPr="00930073" w:rsidRDefault="00930073" w:rsidP="00D51D68">
      <w:pPr>
        <w:pStyle w:val="ListBullet"/>
        <w:numPr>
          <w:ilvl w:val="0"/>
          <w:numId w:val="0"/>
        </w:numPr>
        <w:tabs>
          <w:tab w:val="left" w:pos="720"/>
        </w:tabs>
        <w:spacing w:before="0" w:after="0" w:line="240" w:lineRule="auto"/>
        <w:jc w:val="both"/>
        <w:rPr>
          <w:rFonts w:cstheme="minorHAnsi"/>
          <w:color w:val="000000"/>
          <w:lang w:eastAsia="zh-CN"/>
        </w:rPr>
      </w:pPr>
    </w:p>
    <w:p w14:paraId="511B2020" w14:textId="62AFDE1C" w:rsidR="00AA74D4" w:rsidRPr="00930073" w:rsidRDefault="00AA74D4" w:rsidP="00D51D68">
      <w:pPr>
        <w:pStyle w:val="ListBullet"/>
        <w:numPr>
          <w:ilvl w:val="0"/>
          <w:numId w:val="0"/>
        </w:numPr>
        <w:tabs>
          <w:tab w:val="left" w:pos="720"/>
        </w:tabs>
        <w:spacing w:before="0" w:after="0" w:line="240" w:lineRule="auto"/>
        <w:jc w:val="both"/>
      </w:pPr>
      <w:r w:rsidRPr="00AA74D4">
        <w:rPr>
          <w:b/>
          <w:bCs/>
        </w:rPr>
        <w:t>Project Delivery</w:t>
      </w:r>
      <w:r w:rsidR="00930073">
        <w:rPr>
          <w:b/>
          <w:bCs/>
        </w:rPr>
        <w:t xml:space="preserve">: </w:t>
      </w:r>
      <w:r w:rsidR="00930073" w:rsidRPr="00930073">
        <w:t xml:space="preserve">Translates strategies into programs or projects that enables achievement of outcomes require; Defines governance </w:t>
      </w:r>
      <w:r w:rsidR="005C0F08">
        <w:t>(</w:t>
      </w:r>
      <w:r w:rsidR="00930073" w:rsidRPr="00930073">
        <w:t>e.g. success measures, roles and responsibilities, progress monitoring) required to manage risks and maximise probability of success</w:t>
      </w:r>
      <w:r w:rsidR="00930073">
        <w:t>.</w:t>
      </w:r>
    </w:p>
    <w:p w14:paraId="4BACE52B" w14:textId="77777777" w:rsidR="00930073" w:rsidRDefault="00930073" w:rsidP="00D51D68">
      <w:pPr>
        <w:pStyle w:val="ListBullet"/>
        <w:numPr>
          <w:ilvl w:val="0"/>
          <w:numId w:val="0"/>
        </w:numPr>
        <w:tabs>
          <w:tab w:val="left" w:pos="720"/>
        </w:tabs>
        <w:spacing w:before="0" w:after="0" w:line="240" w:lineRule="auto"/>
        <w:jc w:val="both"/>
        <w:rPr>
          <w:b/>
          <w:bCs/>
        </w:rPr>
      </w:pPr>
    </w:p>
    <w:p w14:paraId="61CC39B4" w14:textId="5339BA00" w:rsidR="00495B3B" w:rsidRPr="00930073" w:rsidRDefault="00AA74D4" w:rsidP="00D51D68">
      <w:pPr>
        <w:pStyle w:val="ListBullet"/>
        <w:numPr>
          <w:ilvl w:val="0"/>
          <w:numId w:val="0"/>
        </w:numPr>
        <w:tabs>
          <w:tab w:val="left" w:pos="720"/>
        </w:tabs>
        <w:spacing w:before="0" w:after="0" w:line="240" w:lineRule="auto"/>
        <w:jc w:val="both"/>
        <w:rPr>
          <w:rFonts w:cstheme="minorHAnsi"/>
          <w:lang w:eastAsia="en-US"/>
        </w:rPr>
      </w:pPr>
      <w:r w:rsidRPr="00AA74D4">
        <w:rPr>
          <w:rFonts w:cstheme="minorHAnsi"/>
          <w:b/>
          <w:bCs/>
          <w:lang w:eastAsia="en-US"/>
        </w:rPr>
        <w:t>Interpersonal Skills</w:t>
      </w:r>
      <w:r w:rsidR="00930073">
        <w:rPr>
          <w:rFonts w:cstheme="minorHAnsi"/>
          <w:b/>
          <w:bCs/>
          <w:lang w:eastAsia="en-US"/>
        </w:rPr>
        <w:t xml:space="preserve">: </w:t>
      </w:r>
      <w:r w:rsidR="00930073" w:rsidRPr="00930073">
        <w:rPr>
          <w:rFonts w:cstheme="minorHAnsi"/>
          <w:lang w:eastAsia="en-US"/>
        </w:rPr>
        <w:t>Detects the underlying concerns, interests or emotions that lie behind what is being said and done; Presents as genuine and sincere when dealing with others; Projects an objective view of another’s positions; Uses understanding of individuals to get the best outcomes for the person and organisation</w:t>
      </w:r>
      <w:r w:rsidR="00930073">
        <w:rPr>
          <w:rFonts w:cstheme="minorHAnsi"/>
          <w:lang w:eastAsia="en-US"/>
        </w:rPr>
        <w:t>.</w:t>
      </w:r>
    </w:p>
    <w:p w14:paraId="667A15BD" w14:textId="77777777" w:rsidR="00AA74D4" w:rsidRPr="00495B3B" w:rsidRDefault="00AA74D4"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826B6A" w:rsidRPr="00495B3B" w14:paraId="54F1AA36" w14:textId="77777777" w:rsidTr="003B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826B6A" w:rsidRPr="00495B3B" w:rsidRDefault="00826B6A" w:rsidP="00826B6A">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8395C67" w:rsidR="00826B6A" w:rsidRPr="00495B3B" w:rsidRDefault="00826B6A" w:rsidP="00826B6A">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16AD5">
              <w:rPr>
                <w:rFonts w:cs="Arial"/>
                <w:color w:val="111111" w:themeColor="text1" w:themeShade="80"/>
                <w:sz w:val="20"/>
              </w:rPr>
              <w:t>$0 A declaration of Private Interests will be required for positions with financial delegations of &gt;$20,000</w:t>
            </w:r>
          </w:p>
        </w:tc>
      </w:tr>
      <w:tr w:rsidR="00826B6A" w:rsidRPr="00495B3B" w14:paraId="13112EBA" w14:textId="77777777" w:rsidTr="003B5D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826B6A" w:rsidRPr="00495B3B" w:rsidRDefault="00826B6A" w:rsidP="00826B6A">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826B6A" w:rsidRPr="00495B3B" w:rsidRDefault="00826B6A" w:rsidP="00826B6A">
            <w:pPr>
              <w:rPr>
                <w:rFonts w:ascii="Arial" w:hAnsi="Arial" w:cs="Arial"/>
                <w:color w:val="1A1A1A"/>
                <w:sz w:val="20"/>
              </w:rPr>
            </w:pPr>
          </w:p>
        </w:tc>
        <w:tc>
          <w:tcPr>
            <w:tcW w:w="6803" w:type="dxa"/>
            <w:shd w:val="clear" w:color="auto" w:fill="auto"/>
          </w:tcPr>
          <w:p w14:paraId="23FF4545" w14:textId="226B92E8" w:rsidR="00826B6A" w:rsidRPr="00826B6A" w:rsidRDefault="00826B6A" w:rsidP="00E769E7">
            <w:pPr>
              <w:pStyle w:val="ListParagraph"/>
              <w:numPr>
                <w:ilvl w:val="0"/>
                <w:numId w:val="16"/>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6C300C">
              <w:rPr>
                <w:rFonts w:ascii="Arial" w:hAnsi="Arial" w:cs="Arial"/>
                <w:color w:val="auto"/>
                <w:sz w:val="20"/>
              </w:rPr>
              <w:t>Sedentary desk work</w:t>
            </w:r>
          </w:p>
        </w:tc>
      </w:tr>
      <w:tr w:rsidR="00495B3B" w:rsidRPr="00495B3B" w14:paraId="7CD2DEBC" w14:textId="77777777" w:rsidTr="003B5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5866F0A6" w:rsidR="00495B3B" w:rsidRPr="00495B3B" w:rsidRDefault="00495B3B" w:rsidP="002C164B">
            <w:pPr>
              <w:rPr>
                <w:rFonts w:ascii="Arial" w:hAnsi="Arial" w:cs="Arial"/>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CF11B91" w:rsidR="00495B3B" w:rsidRPr="00495B3B" w:rsidRDefault="00495B3B" w:rsidP="00826B6A">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6"/>
      <w:tr w:rsidR="00495B3B" w:rsidRPr="00495B3B" w14:paraId="555B356F" w14:textId="77777777" w:rsidTr="003B5D23">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11404343"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93F7D">
              <w:rPr>
                <w:rFonts w:ascii="Arial" w:hAnsi="Arial" w:cs="Arial"/>
                <w:i/>
                <w:iCs/>
                <w:color w:val="1A1A1A"/>
                <w:sz w:val="20"/>
              </w:rPr>
              <w:t xml:space="preserve">4 </w:t>
            </w:r>
            <w:r w:rsidRPr="00495B3B">
              <w:rPr>
                <w:rFonts w:ascii="Arial" w:hAnsi="Arial" w:cs="Arial"/>
                <w:color w:val="1A1A1A"/>
                <w:sz w:val="20"/>
              </w:rPr>
              <w:t xml:space="preserve">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3E44A192"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Recipients of Victorian Public Service (VPS) voluntary departure packages should note that re-employment restrictions </w:t>
            </w:r>
            <w:r w:rsidR="001233EC" w:rsidRPr="00495B3B">
              <w:rPr>
                <w:rFonts w:ascii="Arial" w:hAnsi="Arial" w:cs="Arial"/>
                <w:color w:val="1A1A1A"/>
                <w:sz w:val="20"/>
              </w:rPr>
              <w:t>apply.</w:t>
            </w:r>
          </w:p>
          <w:p w14:paraId="5C30C0A4" w14:textId="1267AAC2"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sidR="001233EC">
              <w:rPr>
                <w:rFonts w:ascii="Arial" w:hAnsi="Arial" w:cs="Arial"/>
                <w:color w:val="1A1A1A"/>
                <w:sz w:val="20"/>
              </w:rPr>
              <w:t>.</w:t>
            </w:r>
          </w:p>
        </w:tc>
      </w:tr>
      <w:tr w:rsidR="00495B3B" w:rsidRPr="00495B3B" w14:paraId="10873C64" w14:textId="77777777" w:rsidTr="003B5D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8414EDB" w14:textId="77777777" w:rsidR="00930073" w:rsidRPr="00495B3B" w:rsidRDefault="00930073" w:rsidP="00930073">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1C9A0B0A" w14:textId="2B6B8C62" w:rsidR="00930073" w:rsidRPr="005763CD" w:rsidRDefault="00930073" w:rsidP="00C52BF3">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r>
        <w:rPr>
          <w:rFonts w:ascii="Arial" w:hAnsi="Arial" w:cs="Arial"/>
        </w:rPr>
        <w:t xml:space="preserve"> </w:t>
      </w: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5CA63D32" w14:textId="77777777" w:rsidR="00930073" w:rsidRPr="005763CD" w:rsidRDefault="00930073" w:rsidP="00C52BF3">
      <w:pPr>
        <w:spacing w:before="0" w:after="0"/>
        <w:jc w:val="both"/>
        <w:rPr>
          <w:rFonts w:ascii="Arial" w:hAnsi="Arial" w:cs="Arial"/>
        </w:rPr>
      </w:pPr>
    </w:p>
    <w:p w14:paraId="70869AB3" w14:textId="77777777" w:rsidR="00930073" w:rsidRPr="005763CD" w:rsidRDefault="00930073" w:rsidP="00C52BF3">
      <w:pPr>
        <w:spacing w:before="0" w:after="0" w:line="48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76E9C8AC" w14:textId="77777777" w:rsidR="00930073" w:rsidRPr="00495B3B" w:rsidRDefault="00930073" w:rsidP="00930073">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8ABDE1D" w14:textId="78EE9800" w:rsidR="00930073" w:rsidRPr="00930073" w:rsidRDefault="00930073" w:rsidP="00930073">
      <w:pPr>
        <w:spacing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2474E0D8" w14:textId="77777777" w:rsidR="00930073" w:rsidRPr="00AC1638" w:rsidRDefault="00930073" w:rsidP="00930073">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2E294F0" w14:textId="77777777" w:rsidR="00930073" w:rsidRPr="00AC1638" w:rsidRDefault="00930073" w:rsidP="00930073">
      <w:pPr>
        <w:spacing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39788631" w14:textId="77777777" w:rsidR="00930073" w:rsidRPr="00495B3B" w:rsidRDefault="00930073" w:rsidP="009300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5FC0D8D2" w14:textId="77777777" w:rsidR="00930073" w:rsidRDefault="00930073" w:rsidP="00C52BF3">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44AD406" w14:textId="77777777" w:rsidR="00930073" w:rsidRPr="00495B3B" w:rsidRDefault="00930073" w:rsidP="00C52BF3">
      <w:pPr>
        <w:spacing w:line="240" w:lineRule="auto"/>
        <w:contextualSpacing/>
        <w:jc w:val="both"/>
        <w:outlineLvl w:val="1"/>
        <w:rPr>
          <w:rFonts w:ascii="Arial" w:hAnsi="Arial" w:cs="Arial"/>
          <w:color w:val="363534"/>
        </w:rPr>
      </w:pPr>
    </w:p>
    <w:p w14:paraId="45B49497" w14:textId="77777777" w:rsidR="00930073" w:rsidRPr="00495B3B" w:rsidRDefault="00930073" w:rsidP="00930073">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BB5375A" w14:textId="77777777" w:rsidR="00930073" w:rsidRPr="00495B3B" w:rsidRDefault="00930073" w:rsidP="00930073">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2195103" w14:textId="77777777" w:rsidR="00930073" w:rsidRPr="00495B3B" w:rsidRDefault="00930073" w:rsidP="00930073">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045A75A" w14:textId="77777777" w:rsidR="00930073" w:rsidRPr="00495B3B" w:rsidRDefault="00930073" w:rsidP="00930073">
      <w:pPr>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B31D134" w14:textId="77777777" w:rsidR="00930073" w:rsidRPr="00495B3B" w:rsidRDefault="00930073" w:rsidP="00930073">
      <w:pPr>
        <w:rPr>
          <w:rFonts w:ascii="Arial" w:hAnsi="Arial" w:cs="Arial"/>
          <w:b/>
          <w:bCs/>
          <w:color w:val="363534"/>
        </w:rPr>
      </w:pPr>
      <w:r w:rsidRPr="00495B3B">
        <w:rPr>
          <w:rFonts w:ascii="Arial" w:hAnsi="Arial" w:cs="Arial"/>
          <w:b/>
          <w:bCs/>
          <w:color w:val="363534"/>
        </w:rPr>
        <w:t>Aboriginal Cultural Safety</w:t>
      </w:r>
    </w:p>
    <w:p w14:paraId="2133A9DC" w14:textId="77777777" w:rsidR="00930073" w:rsidRPr="00495B3B" w:rsidRDefault="00930073" w:rsidP="00930073">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Pr="00220147">
          <w:rPr>
            <w:rStyle w:val="Hyperlink"/>
            <w:rFonts w:ascii="Arial" w:hAnsi="Arial" w:cs="Arial"/>
          </w:rPr>
          <w:t>self.determination@deeca.vic.gov.au</w:t>
        </w:r>
      </w:hyperlink>
      <w:r w:rsidRPr="00495B3B">
        <w:rPr>
          <w:rFonts w:ascii="Arial" w:hAnsi="Arial" w:cs="Arial"/>
          <w:color w:val="363534"/>
        </w:rPr>
        <w:t>.</w:t>
      </w:r>
    </w:p>
    <w:p w14:paraId="56081AF6" w14:textId="77777777" w:rsidR="00930073" w:rsidRPr="00495B3B" w:rsidRDefault="00930073" w:rsidP="00930073">
      <w:pPr>
        <w:jc w:val="both"/>
        <w:rPr>
          <w:rFonts w:ascii="Arial" w:hAnsi="Arial" w:cs="Arial"/>
          <w:b/>
          <w:color w:val="363534"/>
          <w:szCs w:val="22"/>
        </w:rPr>
      </w:pPr>
      <w:r w:rsidRPr="00495B3B">
        <w:rPr>
          <w:rFonts w:ascii="Arial" w:hAnsi="Arial" w:cs="Arial"/>
          <w:b/>
          <w:color w:val="363534"/>
          <w:szCs w:val="22"/>
        </w:rPr>
        <w:t>Balancing your Life / Hybrid Working</w:t>
      </w:r>
    </w:p>
    <w:p w14:paraId="0FFF387F" w14:textId="77777777" w:rsidR="00930073" w:rsidRPr="00495B3B" w:rsidRDefault="00930073" w:rsidP="00930073">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6E5FDFB" w14:textId="4D270D8B" w:rsidR="00436209" w:rsidRDefault="00930073" w:rsidP="00930073">
      <w:pPr>
        <w:jc w:val="both"/>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930073">
      <w:pPr>
        <w:spacing w:before="0" w:after="0"/>
        <w:jc w:val="both"/>
      </w:pPr>
    </w:p>
    <w:sectPr w:rsidR="00A14A3F" w:rsidSect="007425C9">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EC6C" w14:textId="77777777" w:rsidR="00EC159B" w:rsidRDefault="00EC159B" w:rsidP="00CD157B">
      <w:pPr>
        <w:pStyle w:val="NoSpacing"/>
      </w:pPr>
    </w:p>
    <w:p w14:paraId="4FE8B723" w14:textId="77777777" w:rsidR="00EC159B" w:rsidRDefault="00EC159B"/>
  </w:endnote>
  <w:endnote w:type="continuationSeparator" w:id="0">
    <w:p w14:paraId="361A6021" w14:textId="77777777" w:rsidR="00EC159B" w:rsidRDefault="00EC159B" w:rsidP="00CD157B">
      <w:pPr>
        <w:pStyle w:val="NoSpacing"/>
      </w:pPr>
    </w:p>
    <w:p w14:paraId="2CE6A742" w14:textId="77777777" w:rsidR="00EC159B" w:rsidRDefault="00EC159B"/>
  </w:endnote>
  <w:endnote w:type="continuationNotice" w:id="1">
    <w:p w14:paraId="7431BEFE" w14:textId="77777777" w:rsidR="00EC159B" w:rsidRDefault="00EC159B" w:rsidP="00CD157B">
      <w:pPr>
        <w:pStyle w:val="NoSpacing"/>
      </w:pPr>
    </w:p>
    <w:p w14:paraId="33791A60" w14:textId="77777777" w:rsidR="00EC159B" w:rsidRDefault="00EC1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3B5D23">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1B23608" w:rsidR="00A60698" w:rsidRPr="00810C40" w:rsidRDefault="00495B3B" w:rsidP="00495B3B">
          <w:pPr>
            <w:pStyle w:val="FooterEven"/>
            <w:jc w:val="right"/>
          </w:pPr>
          <w:r>
            <w:t>May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38D5987F" w:rsidR="00495B3B" w:rsidRPr="00D55628" w:rsidRDefault="00495B3B" w:rsidP="00495B3B">
          <w:pPr>
            <w:pStyle w:val="FooterOddPageNumber"/>
            <w:ind w:left="-9070" w:firstLine="9070"/>
            <w:jc w:val="left"/>
          </w:pPr>
          <w:r>
            <w:t>May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A2AD" w14:textId="77777777" w:rsidR="00EC159B" w:rsidRPr="0056073C" w:rsidRDefault="00EC159B" w:rsidP="005D764F">
      <w:pPr>
        <w:pStyle w:val="FootnoteSeparator"/>
      </w:pPr>
    </w:p>
    <w:p w14:paraId="73F979B9" w14:textId="77777777" w:rsidR="00EC159B" w:rsidRDefault="00EC159B"/>
  </w:footnote>
  <w:footnote w:type="continuationSeparator" w:id="0">
    <w:p w14:paraId="04BE9012" w14:textId="77777777" w:rsidR="00EC159B" w:rsidRPr="00CA30B7" w:rsidRDefault="00EC159B" w:rsidP="006D5A90">
      <w:pPr>
        <w:rPr>
          <w:lang w:val="en-US"/>
        </w:rPr>
      </w:pPr>
      <w:r w:rsidRPr="00CA30B7">
        <w:rPr>
          <w:lang w:val="en-US"/>
        </w:rPr>
        <w:t>_______</w:t>
      </w:r>
    </w:p>
    <w:p w14:paraId="1DA9B558" w14:textId="77777777" w:rsidR="00EC159B" w:rsidRDefault="00EC159B"/>
  </w:footnote>
  <w:footnote w:type="continuationNotice" w:id="1">
    <w:p w14:paraId="6BF7B0FF" w14:textId="77777777" w:rsidR="00EC159B" w:rsidRDefault="00EC159B" w:rsidP="006D5A90"/>
    <w:p w14:paraId="184E17DB" w14:textId="77777777" w:rsidR="00EC159B" w:rsidRDefault="00EC1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D3721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AA0F4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E8B8FD"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3D7F06"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C6575C"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700730"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2A96" w14:textId="77777777" w:rsidR="00020405" w:rsidRDefault="000204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8AE3" w14:textId="77777777" w:rsidR="00020405" w:rsidRDefault="000204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93C7A0"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4811D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F4A32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CD5AA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AD634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C7DBCF"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33C1D74"/>
    <w:multiLevelType w:val="multilevel"/>
    <w:tmpl w:val="1F24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107F5"/>
    <w:multiLevelType w:val="multilevel"/>
    <w:tmpl w:val="FDCC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FC43F7"/>
    <w:multiLevelType w:val="hybridMultilevel"/>
    <w:tmpl w:val="70223340"/>
    <w:lvl w:ilvl="0" w:tplc="923449E8">
      <w:start w:val="1"/>
      <w:numFmt w:val="decimal"/>
      <w:pStyle w:val="normalnumbered"/>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6671F74"/>
    <w:multiLevelType w:val="multilevel"/>
    <w:tmpl w:val="A2DA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33069C"/>
    <w:multiLevelType w:val="hybridMultilevel"/>
    <w:tmpl w:val="9C40B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55195A"/>
    <w:multiLevelType w:val="multilevel"/>
    <w:tmpl w:val="A0EE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0DA1461"/>
    <w:multiLevelType w:val="hybridMultilevel"/>
    <w:tmpl w:val="F1305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B6104D1"/>
    <w:multiLevelType w:val="hybridMultilevel"/>
    <w:tmpl w:val="E7C29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3"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74C6C48"/>
    <w:multiLevelType w:val="hybridMultilevel"/>
    <w:tmpl w:val="C3FAD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5"/>
  </w:num>
  <w:num w:numId="2" w16cid:durableId="170411264">
    <w:abstractNumId w:val="41"/>
  </w:num>
  <w:num w:numId="3" w16cid:durableId="985085104">
    <w:abstractNumId w:val="13"/>
  </w:num>
  <w:num w:numId="4" w16cid:durableId="1872112631">
    <w:abstractNumId w:val="16"/>
  </w:num>
  <w:num w:numId="5" w16cid:durableId="336812815">
    <w:abstractNumId w:val="27"/>
  </w:num>
  <w:num w:numId="6" w16cid:durableId="155153463">
    <w:abstractNumId w:val="0"/>
  </w:num>
  <w:num w:numId="7" w16cid:durableId="1428236886">
    <w:abstractNumId w:val="30"/>
  </w:num>
  <w:num w:numId="8" w16cid:durableId="103154041">
    <w:abstractNumId w:val="33"/>
  </w:num>
  <w:num w:numId="9" w16cid:durableId="1308436166">
    <w:abstractNumId w:val="29"/>
  </w:num>
  <w:num w:numId="10" w16cid:durableId="1335643199">
    <w:abstractNumId w:val="39"/>
  </w:num>
  <w:num w:numId="11" w16cid:durableId="1160577431">
    <w:abstractNumId w:val="32"/>
  </w:num>
  <w:num w:numId="12" w16cid:durableId="1673139647">
    <w:abstractNumId w:val="20"/>
  </w:num>
  <w:num w:numId="13" w16cid:durableId="1742215375">
    <w:abstractNumId w:val="49"/>
  </w:num>
  <w:num w:numId="14" w16cid:durableId="664823544">
    <w:abstractNumId w:val="45"/>
  </w:num>
  <w:num w:numId="15" w16cid:durableId="979774751">
    <w:abstractNumId w:val="17"/>
  </w:num>
  <w:num w:numId="16" w16cid:durableId="322781625">
    <w:abstractNumId w:val="28"/>
  </w:num>
  <w:num w:numId="17" w16cid:durableId="7102133">
    <w:abstractNumId w:val="12"/>
  </w:num>
  <w:num w:numId="18" w16cid:durableId="334916408">
    <w:abstractNumId w:val="7"/>
  </w:num>
  <w:num w:numId="19" w16cid:durableId="262614037">
    <w:abstractNumId w:val="31"/>
  </w:num>
  <w:num w:numId="20" w16cid:durableId="12773687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9549734">
    <w:abstractNumId w:val="11"/>
  </w:num>
  <w:num w:numId="22" w16cid:durableId="1878353692">
    <w:abstractNumId w:val="48"/>
  </w:num>
  <w:num w:numId="23" w16cid:durableId="1043019866">
    <w:abstractNumId w:val="14"/>
  </w:num>
  <w:num w:numId="24" w16cid:durableId="1110392448">
    <w:abstractNumId w:val="6"/>
  </w:num>
  <w:num w:numId="25" w16cid:durableId="2811554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93A"/>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0D30"/>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429"/>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0FA0"/>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73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6997"/>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3EC"/>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570"/>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BAA"/>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3A2"/>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020"/>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65E"/>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D0"/>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164"/>
    <w:rsid w:val="00210B5C"/>
    <w:rsid w:val="00210C96"/>
    <w:rsid w:val="00210D2E"/>
    <w:rsid w:val="00211075"/>
    <w:rsid w:val="00211747"/>
    <w:rsid w:val="002117DD"/>
    <w:rsid w:val="00211AC7"/>
    <w:rsid w:val="00212101"/>
    <w:rsid w:val="0021214B"/>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E92"/>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235"/>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F7D"/>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C9"/>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64B"/>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0D7"/>
    <w:rsid w:val="002F7E61"/>
    <w:rsid w:val="00300A07"/>
    <w:rsid w:val="00300DB5"/>
    <w:rsid w:val="0030113D"/>
    <w:rsid w:val="00301647"/>
    <w:rsid w:val="0030192B"/>
    <w:rsid w:val="0030259D"/>
    <w:rsid w:val="00302822"/>
    <w:rsid w:val="00302A0C"/>
    <w:rsid w:val="00302ACE"/>
    <w:rsid w:val="00303508"/>
    <w:rsid w:val="0030427C"/>
    <w:rsid w:val="003042D4"/>
    <w:rsid w:val="00304A18"/>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52F"/>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227"/>
    <w:rsid w:val="00393FAA"/>
    <w:rsid w:val="0039415F"/>
    <w:rsid w:val="003941F8"/>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D23"/>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8"/>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A25"/>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209"/>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728"/>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6C1"/>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0"/>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A20"/>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08"/>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5"/>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083"/>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E09"/>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08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5E3B"/>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17"/>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F0D"/>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CF8"/>
    <w:rsid w:val="007C1203"/>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5C0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6A"/>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225"/>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244"/>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419"/>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34F"/>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4BB"/>
    <w:rsid w:val="009249A3"/>
    <w:rsid w:val="00924B4B"/>
    <w:rsid w:val="00924E7E"/>
    <w:rsid w:val="00925104"/>
    <w:rsid w:val="0092562A"/>
    <w:rsid w:val="009256E8"/>
    <w:rsid w:val="00926120"/>
    <w:rsid w:val="009264D2"/>
    <w:rsid w:val="00926B51"/>
    <w:rsid w:val="0092705D"/>
    <w:rsid w:val="009274EA"/>
    <w:rsid w:val="009276D2"/>
    <w:rsid w:val="00930073"/>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608"/>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A9A"/>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84A"/>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2A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E37"/>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3B8C"/>
    <w:rsid w:val="009B43B2"/>
    <w:rsid w:val="009B44AB"/>
    <w:rsid w:val="009B4BF9"/>
    <w:rsid w:val="009B4C39"/>
    <w:rsid w:val="009B4E6F"/>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CF4"/>
    <w:rsid w:val="00A059B5"/>
    <w:rsid w:val="00A05B0B"/>
    <w:rsid w:val="00A06056"/>
    <w:rsid w:val="00A0688C"/>
    <w:rsid w:val="00A07CED"/>
    <w:rsid w:val="00A10132"/>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578"/>
    <w:rsid w:val="00A9679B"/>
    <w:rsid w:val="00A96887"/>
    <w:rsid w:val="00A978FE"/>
    <w:rsid w:val="00A97EF3"/>
    <w:rsid w:val="00AA0075"/>
    <w:rsid w:val="00AA0336"/>
    <w:rsid w:val="00AA057F"/>
    <w:rsid w:val="00AA0646"/>
    <w:rsid w:val="00AA0D5A"/>
    <w:rsid w:val="00AA0EF4"/>
    <w:rsid w:val="00AA10C7"/>
    <w:rsid w:val="00AA1AAD"/>
    <w:rsid w:val="00AA1F6F"/>
    <w:rsid w:val="00AA2106"/>
    <w:rsid w:val="00AA23A8"/>
    <w:rsid w:val="00AA252D"/>
    <w:rsid w:val="00AA2855"/>
    <w:rsid w:val="00AA2A9E"/>
    <w:rsid w:val="00AA2FB1"/>
    <w:rsid w:val="00AA318A"/>
    <w:rsid w:val="00AA3868"/>
    <w:rsid w:val="00AA39F2"/>
    <w:rsid w:val="00AA3C73"/>
    <w:rsid w:val="00AA4724"/>
    <w:rsid w:val="00AA55DE"/>
    <w:rsid w:val="00AA60F4"/>
    <w:rsid w:val="00AA670E"/>
    <w:rsid w:val="00AA676A"/>
    <w:rsid w:val="00AA69E3"/>
    <w:rsid w:val="00AA6B02"/>
    <w:rsid w:val="00AA74D4"/>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514"/>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9D5"/>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F2"/>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3A1"/>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0C1"/>
    <w:rsid w:val="00B7519F"/>
    <w:rsid w:val="00B75205"/>
    <w:rsid w:val="00B753AB"/>
    <w:rsid w:val="00B753DE"/>
    <w:rsid w:val="00B75970"/>
    <w:rsid w:val="00B76566"/>
    <w:rsid w:val="00B77292"/>
    <w:rsid w:val="00B77A73"/>
    <w:rsid w:val="00B77CFF"/>
    <w:rsid w:val="00B803CA"/>
    <w:rsid w:val="00B804A2"/>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BB1"/>
    <w:rsid w:val="00C02F28"/>
    <w:rsid w:val="00C03FCA"/>
    <w:rsid w:val="00C052DD"/>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F3"/>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BAC"/>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239"/>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5C68"/>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3A4"/>
    <w:rsid w:val="00D07400"/>
    <w:rsid w:val="00D07EB7"/>
    <w:rsid w:val="00D1083E"/>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D68"/>
    <w:rsid w:val="00D51E2C"/>
    <w:rsid w:val="00D523AD"/>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8BD"/>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8A8"/>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671"/>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3F05"/>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9E7"/>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59B"/>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DD8"/>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072"/>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122"/>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5FB5"/>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36C88762"/>
    <w:rsid w:val="56111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EAEB1B3-FA7E-4A68-8567-0F73B817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normaltextrun">
    <w:name w:val="normaltextrun"/>
    <w:basedOn w:val="DefaultParagraphFont"/>
    <w:rsid w:val="00826B6A"/>
  </w:style>
  <w:style w:type="character" w:customStyle="1" w:styleId="eop">
    <w:name w:val="eop"/>
    <w:basedOn w:val="DefaultParagraphFont"/>
    <w:rsid w:val="00826B6A"/>
  </w:style>
  <w:style w:type="paragraph" w:customStyle="1" w:styleId="paragraph">
    <w:name w:val="paragraph"/>
    <w:basedOn w:val="Normal"/>
    <w:rsid w:val="00826B6A"/>
    <w:pPr>
      <w:spacing w:before="100" w:beforeAutospacing="1" w:after="100" w:afterAutospacing="1" w:line="240" w:lineRule="auto"/>
    </w:pPr>
    <w:rPr>
      <w:rFonts w:ascii="Times New Roman" w:hAnsi="Times New Roman"/>
      <w:sz w:val="24"/>
      <w:szCs w:val="24"/>
    </w:rPr>
  </w:style>
  <w:style w:type="paragraph" w:customStyle="1" w:styleId="normalnumbered">
    <w:name w:val="normal numbered"/>
    <w:basedOn w:val="Normal"/>
    <w:qFormat/>
    <w:rsid w:val="00826B6A"/>
    <w:pPr>
      <w:numPr>
        <w:numId w:val="20"/>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helen.sofele@deeca.vic.gov.a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self.determination@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careers.vic.gov.au/victorian-public-sector/public-sector-values-integrity"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Description xmlns="59d12b91-b74f-4b49-b03f-48db312c8174">Position description template</Description>
    <AdaPostcode xmlns="59d12b91-b74f-4b49-b03f-48db312c8174" xsi:nil="true"/>
    <kd07e229dd824ba4b268be29dcd5f53f xmlns="59d12b91-b74f-4b49-b03f-48db312c8174">
      <Terms xmlns="http://schemas.microsoft.com/office/infopath/2007/PartnerControls"/>
    </kd07e229dd824ba4b268be29dcd5f53f>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IconOverlay xmlns="http://schemas.microsoft.com/sharepoint/v4" xsi:nil="true"/>
    <Category xmlns="59d12b91-b74f-4b49-b03f-48db312c8174" xsi:nil="true"/>
    <AdaLastReviewedDate xmlns="59d12b91-b74f-4b49-b03f-48db312c8174" xsi:nil="true"/>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SharedWithUsers xmlns="59d12b91-b74f-4b49-b03f-48db312c8174">
      <UserInfo>
        <DisplayName>Laurie Barker (DEECA)</DisplayName>
        <AccountId>1470</AccountId>
        <AccountType/>
      </UserInfo>
    </SharedWithUsers>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6" ma:contentTypeDescription="" ma:contentTypeScope="" ma:versionID="f86ff4cc37fdca5b9c1a85ec4530976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68886886c4a88f3e7d488e10c4f77065"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EDC74D-3D09-46BA-9039-C126D373B527}">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8544BED9-672D-42DD-A8FE-75CE15027854}">
  <ds:schemaRefs>
    <ds:schemaRef ds:uri="http://schemas.microsoft.com/sharepoint/event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DCBF39CE-9D25-4249-8B53-686790716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1684</Words>
  <Characters>10667</Characters>
  <Application>Microsoft Office Word</Application>
  <DocSecurity>0</DocSecurity>
  <Lines>273</Lines>
  <Paragraphs>140</Paragraphs>
  <ScaleCrop>false</ScaleCrop>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Department of Energy, Envir For information about the recruitment process or other general inquiries, please contact Amy Barry-Macaulayonment and Climate Action</dc:subject>
  <dc:creator>Fiona</dc:creator>
  <cp:keywords/>
  <dc:description/>
  <cp:lastModifiedBy>Fionna X Keating (DEECA)</cp:lastModifiedBy>
  <cp:revision>6</cp:revision>
  <cp:lastPrinted>2022-06-17T19:14:00Z</cp:lastPrinted>
  <dcterms:created xsi:type="dcterms:W3CDTF">2025-12-01T23:24:00Z</dcterms:created>
  <dcterms:modified xsi:type="dcterms:W3CDTF">2025-12-02T04:43:00Z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2023-06-27T10:35:23Z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931c3684-2ca5-4166-b0cf-0636d7430be2</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