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06305998"/>
    <w:p w14:paraId="6FF04CA1" w14:textId="6A1B8D24" w:rsidR="00254F12" w:rsidRPr="00862057" w:rsidRDefault="00806A05" w:rsidP="001806EE">
      <w:pPr>
        <w:pStyle w:val="Heading1"/>
        <w:framePr w:wrap="around"/>
      </w:pPr>
      <w:sdt>
        <w:sdtPr>
          <w:alias w:val="Document Title"/>
          <w:tag w:val=""/>
          <w:id w:val="-432211567"/>
          <w:placeholder>
            <w:docPart w:val="44F76004F83945E0A670FEB496F80E78"/>
          </w:placeholder>
          <w:dataBinding w:prefixMappings="xmlns:ns0='http://purl.org/dc/elements/1.1/' xmlns:ns1='http://schemas.openxmlformats.org/package/2006/metadata/core-properties' " w:xpath="/ns1:coreProperties[1]/ns0:title[1]" w:storeItemID="{6C3C8BC8-F283-45AE-878A-BAB7291924A1}"/>
          <w:text/>
        </w:sdtPr>
        <w:sdtEndPr/>
        <w:sdtContent>
          <w:r w:rsidR="005D54D5">
            <w:t>Department of Energy, Environment and Climate Action</w:t>
          </w:r>
        </w:sdtContent>
      </w:sdt>
    </w:p>
    <w:sdt>
      <w:sdtPr>
        <w:alias w:val="Subtitle"/>
        <w:tag w:val=""/>
        <w:id w:val="328029620"/>
        <w:placeholder>
          <w:docPart w:val="909A2B5F97CE4E67B8785384B3B11C92"/>
        </w:placeholder>
        <w:dataBinding w:prefixMappings="xmlns:ns0='http://purl.org/dc/elements/1.1/' xmlns:ns1='http://schemas.openxmlformats.org/package/2006/metadata/core-properties' " w:xpath="/ns1:coreProperties[1]/ns0:subject[1]" w:storeItemID="{6C3C8BC8-F283-45AE-878A-BAB7291924A1}"/>
        <w:text/>
      </w:sdtPr>
      <w:sdtEndPr/>
      <w:sdtContent>
        <w:p w14:paraId="70B8A383" w14:textId="507A01A6" w:rsidR="004C1F02" w:rsidRDefault="00EB7CFF" w:rsidP="001806EE">
          <w:pPr>
            <w:pStyle w:val="Subtitle"/>
            <w:framePr w:wrap="around"/>
          </w:pPr>
          <w:r>
            <w:t xml:space="preserve">Identified </w:t>
          </w:r>
          <w:r w:rsidR="00A14A3F">
            <w:t>Position Description</w:t>
          </w:r>
        </w:p>
      </w:sdtContent>
    </w:sdt>
    <w:p w14:paraId="7665CF80" w14:textId="77777777" w:rsidR="00254F12" w:rsidRPr="004C1F02" w:rsidRDefault="00254F12" w:rsidP="004C1F02">
      <w:pPr>
        <w:pStyle w:val="xVicLogo"/>
        <w:framePr w:wrap="around"/>
      </w:pPr>
      <w:bookmarkStart w:id="1" w:name="Here"/>
      <w:bookmarkEnd w:id="1"/>
      <w:r w:rsidRPr="004C1F02">
        <w:rPr>
          <w:noProof/>
        </w:rPr>
        <w:drawing>
          <wp:inline distT="0" distB="0" distL="0" distR="0" wp14:anchorId="2B64AD12" wp14:editId="50504E26">
            <wp:extent cx="1738080" cy="444948"/>
            <wp:effectExtent l="0" t="0" r="0" b="0"/>
            <wp:docPr id="36" name="Picture 36" descr="The State of Victoria Department of Energy, Environment and Climate Act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descr="The State of Victoria Department of Energy, Environment and Climate Action">
                      <a:extLst>
                        <a:ext uri="{C183D7F6-B498-43B3-948B-1728B52AA6E4}">
                          <adec:decorative xmlns:adec="http://schemas.microsoft.com/office/drawing/2017/decorative" val="0"/>
                        </a:ext>
                      </a:extLst>
                    </pic:cNvPr>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738080" cy="444948"/>
                    </a:xfrm>
                    <a:prstGeom prst="rect">
                      <a:avLst/>
                    </a:prstGeom>
                  </pic:spPr>
                </pic:pic>
              </a:graphicData>
            </a:graphic>
          </wp:inline>
        </w:drawing>
      </w:r>
    </w:p>
    <w:p w14:paraId="3AD64588" w14:textId="77777777" w:rsidR="008C06B8" w:rsidRDefault="00677D56" w:rsidP="00FE7FB1">
      <w:pPr>
        <w:pStyle w:val="BodyText"/>
      </w:pPr>
      <w:r>
        <w:rPr>
          <w:noProof/>
        </w:rPr>
        <w:drawing>
          <wp:anchor distT="0" distB="0" distL="114300" distR="114300" simplePos="0" relativeHeight="251601920" behindDoc="0" locked="1" layoutInCell="1" allowOverlap="1" wp14:anchorId="33D2F401" wp14:editId="3EE788EE">
            <wp:simplePos x="0" y="0"/>
            <wp:positionH relativeFrom="page">
              <wp:posOffset>6927215</wp:posOffset>
            </wp:positionH>
            <wp:positionV relativeFrom="page">
              <wp:posOffset>887095</wp:posOffset>
            </wp:positionV>
            <wp:extent cx="637200" cy="1335600"/>
            <wp:effectExtent l="0" t="0" r="0" b="0"/>
            <wp:wrapNone/>
            <wp:docPr id="1" name="Picture 1"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ver_Triangle_None" hidden="1">
                      <a:extLst>
                        <a:ext uri="{C183D7F6-B498-43B3-948B-1728B52AA6E4}">
                          <adec:decorative xmlns:adec="http://schemas.microsoft.com/office/drawing/2017/decorative" val="1"/>
                        </a:ext>
                      </a:extLst>
                    </pic:cNvPr>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37200" cy="13356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03296" behindDoc="0" locked="1" layoutInCell="1" allowOverlap="1" wp14:anchorId="537CDFA3" wp14:editId="0728C763">
            <wp:simplePos x="0" y="0"/>
            <wp:positionH relativeFrom="page">
              <wp:posOffset>6933363</wp:posOffset>
            </wp:positionH>
            <wp:positionV relativeFrom="page">
              <wp:posOffset>894303</wp:posOffset>
            </wp:positionV>
            <wp:extent cx="630000" cy="1335600"/>
            <wp:effectExtent l="0" t="0" r="0" b="0"/>
            <wp:wrapNone/>
            <wp:docPr id="19" name="Picture 19"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Cover_Triangle_AgVic" hidden="1">
                      <a:extLst>
                        <a:ext uri="{C183D7F6-B498-43B3-948B-1728B52AA6E4}">
                          <adec:decorative xmlns:adec="http://schemas.microsoft.com/office/drawing/2017/decorative" val="1"/>
                        </a:ext>
                      </a:extLst>
                    </pic:cNvPr>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1A7C6D" w:rsidRPr="00427560">
        <w:rPr>
          <w:noProof/>
        </w:rPr>
        <mc:AlternateContent>
          <mc:Choice Requires="wps">
            <w:drawing>
              <wp:anchor distT="0" distB="0" distL="114300" distR="114300" simplePos="0" relativeHeight="251611136" behindDoc="1" locked="1" layoutInCell="1" allowOverlap="1" wp14:anchorId="1F5606D0" wp14:editId="42500ED6">
                <wp:simplePos x="0" y="0"/>
                <wp:positionH relativeFrom="page">
                  <wp:posOffset>0</wp:posOffset>
                </wp:positionH>
                <wp:positionV relativeFrom="page">
                  <wp:posOffset>0</wp:posOffset>
                </wp:positionV>
                <wp:extent cx="6836400" cy="2228400"/>
                <wp:effectExtent l="0" t="0" r="3175" b="635"/>
                <wp:wrapNone/>
                <wp:docPr id="4" name="Freeform: Shap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0BE1D51" id="Freeform: Shape 4" o:spid="_x0000_s1026" alt="&quot;&quot;" style="position:absolute;margin-left:0;margin-top:0;width:538.3pt;height:175.45pt;z-index:-251705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6717665,2227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" path="m6717068,l,,127,2227567r5666892,-241l6717068,xe" fillcolor="#201547 [3215]" stroked="f">
                <v:path arrowok="t"/>
                <w10:wrap anchorx="page" anchory="page"/>
                <w10:anchorlock/>
              </v:shape>
            </w:pict>
          </mc:Fallback>
        </mc:AlternateContent>
      </w:r>
      <w:r w:rsidR="00A26235">
        <w:rPr>
          <w:noProof/>
        </w:rPr>
        <w:drawing>
          <wp:anchor distT="0" distB="0" distL="114300" distR="114300" simplePos="0" relativeHeight="251684864" behindDoc="0" locked="1" layoutInCell="1" allowOverlap="1" wp14:anchorId="14560734" wp14:editId="17B49E47">
            <wp:simplePos x="0" y="0"/>
            <wp:positionH relativeFrom="page">
              <wp:posOffset>6935470</wp:posOffset>
            </wp:positionH>
            <wp:positionV relativeFrom="page">
              <wp:posOffset>892810</wp:posOffset>
            </wp:positionV>
            <wp:extent cx="630000" cy="1335600"/>
            <wp:effectExtent l="0" t="0" r="0" b="0"/>
            <wp:wrapNone/>
            <wp:docPr id="23" name="Picture 23"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Cover_Triangle_Environment" hidden="1">
                      <a:extLst>
                        <a:ext uri="{C183D7F6-B498-43B3-948B-1728B52AA6E4}">
                          <adec:decorative xmlns:adec="http://schemas.microsoft.com/office/drawing/2017/decorative" val="1"/>
                        </a:ext>
                      </a:extLst>
                    </pic:cNvPr>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94080" behindDoc="0" locked="1" layoutInCell="1" allowOverlap="1" wp14:anchorId="3252D1AA" wp14:editId="59406D79">
            <wp:simplePos x="0" y="0"/>
            <wp:positionH relativeFrom="page">
              <wp:posOffset>6932295</wp:posOffset>
            </wp:positionH>
            <wp:positionV relativeFrom="page">
              <wp:posOffset>893445</wp:posOffset>
            </wp:positionV>
            <wp:extent cx="630000" cy="1335600"/>
            <wp:effectExtent l="0" t="0" r="0" b="0"/>
            <wp:wrapNone/>
            <wp:docPr id="20" name="Picture 20"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Cover_Triangle_Energy" hidden="1">
                      <a:extLst>
                        <a:ext uri="{C183D7F6-B498-43B3-948B-1728B52AA6E4}">
                          <adec:decorative xmlns:adec="http://schemas.microsoft.com/office/drawing/2017/decorative" val="1"/>
                        </a:ext>
                      </a:extLst>
                    </pic:cNvPr>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712512" behindDoc="0" locked="1" layoutInCell="1" allowOverlap="1" wp14:anchorId="3B6DA505" wp14:editId="18A05097">
            <wp:simplePos x="0" y="0"/>
            <wp:positionH relativeFrom="page">
              <wp:posOffset>6932930</wp:posOffset>
            </wp:positionH>
            <wp:positionV relativeFrom="page">
              <wp:posOffset>896620</wp:posOffset>
            </wp:positionV>
            <wp:extent cx="630000" cy="1335600"/>
            <wp:effectExtent l="0" t="0" r="0" b="0"/>
            <wp:wrapNone/>
            <wp:docPr id="18" name="Picture 18"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Cover_Triangle_WC" hidden="1">
                      <a:extLst>
                        <a:ext uri="{C183D7F6-B498-43B3-948B-1728B52AA6E4}">
                          <adec:decorative xmlns:adec="http://schemas.microsoft.com/office/drawing/2017/decorative" val="1"/>
                        </a:ext>
                      </a:extLst>
                    </pic:cNvPr>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721728" behindDoc="0" locked="1" layoutInCell="1" allowOverlap="1" wp14:anchorId="26FF8B62" wp14:editId="3492F2DD">
            <wp:simplePos x="0" y="0"/>
            <wp:positionH relativeFrom="page">
              <wp:posOffset>6932295</wp:posOffset>
            </wp:positionH>
            <wp:positionV relativeFrom="page">
              <wp:posOffset>889000</wp:posOffset>
            </wp:positionV>
            <wp:extent cx="630000" cy="1335600"/>
            <wp:effectExtent l="0" t="0" r="0" b="0"/>
            <wp:wrapNone/>
            <wp:docPr id="17" name="Picture 17"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over_Triangle_FFR" hidden="1">
                      <a:extLst>
                        <a:ext uri="{C183D7F6-B498-43B3-948B-1728B52AA6E4}">
                          <adec:decorative xmlns:adec="http://schemas.microsoft.com/office/drawing/2017/decorative" val="1"/>
                        </a:ext>
                      </a:extLst>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75648" behindDoc="0" locked="1" layoutInCell="1" allowOverlap="1" wp14:anchorId="047BCDF9" wp14:editId="015AEF70">
            <wp:simplePos x="0" y="0"/>
            <wp:positionH relativeFrom="page">
              <wp:posOffset>6932930</wp:posOffset>
            </wp:positionH>
            <wp:positionV relativeFrom="page">
              <wp:posOffset>893445</wp:posOffset>
            </wp:positionV>
            <wp:extent cx="630000" cy="1335600"/>
            <wp:effectExtent l="0" t="0" r="0" b="0"/>
            <wp:wrapNone/>
            <wp:docPr id="31" name="Picture 31"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Cover_Triangle_Forestry" hidden="1">
                      <a:extLst>
                        <a:ext uri="{C183D7F6-B498-43B3-948B-1728B52AA6E4}">
                          <adec:decorative xmlns:adec="http://schemas.microsoft.com/office/drawing/2017/decorative" val="1"/>
                        </a:ext>
                      </a:extLst>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665916">
        <w:rPr>
          <w:noProof/>
        </w:rPr>
        <w:drawing>
          <wp:anchor distT="0" distB="0" distL="114300" distR="114300" simplePos="0" relativeHeight="251666432" behindDoc="1" locked="1" layoutInCell="1" allowOverlap="1" wp14:anchorId="46ED7369" wp14:editId="1E715FAF">
            <wp:simplePos x="0" y="0"/>
            <wp:positionH relativeFrom="page">
              <wp:posOffset>6932930</wp:posOffset>
            </wp:positionH>
            <wp:positionV relativeFrom="page">
              <wp:posOffset>894080</wp:posOffset>
            </wp:positionV>
            <wp:extent cx="630000" cy="1335600"/>
            <wp:effectExtent l="0" t="0" r="0" b="0"/>
            <wp:wrapNone/>
            <wp:docPr id="21" name="Picture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margin">
              <wp14:pctWidth>0</wp14:pctWidth>
            </wp14:sizeRelH>
            <wp14:sizeRelV relativeFrom="margin">
              <wp14:pctHeight>0</wp14:pctHeight>
            </wp14:sizeRelV>
          </wp:anchor>
        </w:drawing>
      </w:r>
      <w:r w:rsidR="00665916" w:rsidRPr="00267DD0">
        <w:rPr>
          <w:noProof/>
        </w:rPr>
        <mc:AlternateContent>
          <mc:Choice Requires="wps">
            <w:drawing>
              <wp:anchor distT="0" distB="0" distL="114300" distR="114300" simplePos="0" relativeHeight="251638784" behindDoc="0" locked="1" layoutInCell="1" allowOverlap="1" wp14:anchorId="7E707C8F" wp14:editId="3C677ECC">
                <wp:simplePos x="0" y="0"/>
                <wp:positionH relativeFrom="page">
                  <wp:posOffset>5255288</wp:posOffset>
                </wp:positionH>
                <wp:positionV relativeFrom="page">
                  <wp:posOffset>1336431</wp:posOffset>
                </wp:positionV>
                <wp:extent cx="1256400" cy="892800"/>
                <wp:effectExtent l="0" t="0" r="1270" b="3175"/>
                <wp:wrapNone/>
                <wp:docPr id="7" name="Freeform: Shap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C4D843E" id="Freeform: Shape 7" o:spid="_x0000_s1026" alt="&quot;&quot;" style="position:absolute;margin-left:413.8pt;margin-top:105.25pt;width:98.95pt;height:70.3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255395,893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" path="m1255382,l418833,,,893102r837107,-229l1255382,xe" fillcolor="#00b1a8"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48000" behindDoc="0" locked="1" layoutInCell="1" allowOverlap="1" wp14:anchorId="697833E5" wp14:editId="436BC596">
                <wp:simplePos x="0" y="0"/>
                <wp:positionH relativeFrom="page">
                  <wp:posOffset>4833257</wp:posOffset>
                </wp:positionH>
                <wp:positionV relativeFrom="page">
                  <wp:posOffset>1778558</wp:posOffset>
                </wp:positionV>
                <wp:extent cx="1047600" cy="450000"/>
                <wp:effectExtent l="0" t="0" r="635" b="7620"/>
                <wp:wrapNone/>
                <wp:docPr id="8" name="Freeform: Shape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639FAA2" id="Freeform: Shape 8" o:spid="_x0000_s1026" alt="&quot;&quot;" style="position:absolute;margin-left:380.55pt;margin-top:140.05pt;width:82.5pt;height:35.4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48385,449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" path="m1048296,l211747,,,449198r837120,-241l1048296,xe" fillcolor="#88dbdf [3205]"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7216" behindDoc="0" locked="1" layoutInCell="1" allowOverlap="1" wp14:anchorId="1887ECD4" wp14:editId="3195329F">
                <wp:simplePos x="0" y="0"/>
                <wp:positionH relativeFrom="page">
                  <wp:posOffset>5667270</wp:posOffset>
                </wp:positionH>
                <wp:positionV relativeFrom="page">
                  <wp:posOffset>1336431</wp:posOffset>
                </wp:positionV>
                <wp:extent cx="1054800" cy="892800"/>
                <wp:effectExtent l="0" t="0" r="0" b="3175"/>
                <wp:wrapNone/>
                <wp:docPr id="9" name="Freeform: Shape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3E57A67" id="Freeform: Shape 9" o:spid="_x0000_s1026" alt="&quot;&quot;" style="position:absolute;margin-left:446.25pt;margin-top:105.25pt;width:83.05pt;height:70.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4100,893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" path="m423494,892873l211747,443674,,892873r423494,xem1053515,449199l841768,,630021,449199r423494,xe" fillcolor="#201547 [3215]"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29568" behindDoc="0" locked="1" layoutInCell="1" allowOverlap="1" wp14:anchorId="43C3BAAE" wp14:editId="46DD7289">
                <wp:simplePos x="0" y="0"/>
                <wp:positionH relativeFrom="page">
                  <wp:posOffset>5888334</wp:posOffset>
                </wp:positionH>
                <wp:positionV relativeFrom="page">
                  <wp:posOffset>0</wp:posOffset>
                </wp:positionV>
                <wp:extent cx="1677600" cy="1782000"/>
                <wp:effectExtent l="0" t="0" r="0" b="8890"/>
                <wp:wrapNone/>
                <wp:docPr id="6" name="Freeform: Shap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BCA15C8" id="Freeform: Shape 6" o:spid="_x0000_s1026" alt="&quot;&quot;" style="position:absolute;margin-left:463.65pt;margin-top:0;width:132.1pt;height:140.3pt;z-index:251629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678304,1781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" path="m1677733,l841171,,,1781251r837107,-242l1677733,xe" fillcolor="#004c97 [3204]" stroked="f">
                <v:path arrowok="t"/>
                <w10:wrap anchorx="page" anchory="page"/>
                <w10:anchorlock/>
              </v:shape>
            </w:pict>
          </mc:Fallback>
        </mc:AlternateContent>
      </w:r>
      <w:r w:rsidR="00665916" w:rsidRPr="004C1F02">
        <w:rPr>
          <w:noProof/>
        </w:rPr>
        <mc:AlternateContent>
          <mc:Choice Requires="wpc">
            <w:drawing>
              <wp:anchor distT="0" distB="0" distL="114300" distR="114300" simplePos="0" relativeHeight="251620352" behindDoc="0" locked="1" layoutInCell="1" allowOverlap="1" wp14:anchorId="387FDCFE" wp14:editId="1C4DD358">
                <wp:simplePos x="0" y="0"/>
                <wp:positionH relativeFrom="page">
                  <wp:posOffset>0</wp:posOffset>
                </wp:positionH>
                <wp:positionV relativeFrom="page">
                  <wp:posOffset>9867481</wp:posOffset>
                </wp:positionV>
                <wp:extent cx="2275200" cy="828000"/>
                <wp:effectExtent l="0" t="0" r="11430" b="0"/>
                <wp:wrapNone/>
                <wp:docPr id="22" name="Canvas 22"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7" name="Cover_TextBoxWeb"/>
                        <wps:cNvSpPr txBox="1"/>
                        <wps:spPr>
                          <a:xfrm>
                            <a:off x="540005" y="145824"/>
                            <a:ext cx="1735200" cy="360000"/>
                          </a:xfrm>
                          <a:prstGeom prst="rect">
                            <a:avLst/>
                          </a:prstGeom>
                          <a:noFill/>
                          <a:ln w="6350">
                            <a:noFill/>
                          </a:ln>
                        </wps:spPr>
                        <wps:txbx>
                          <w:txbxContent>
                            <w:p w14:paraId="457BF09F" w14:textId="12C3A214" w:rsidR="00254F12" w:rsidRPr="00484CC4" w:rsidRDefault="00254F12" w:rsidP="00254F12">
                              <w:pPr>
                                <w:pStyle w:val="xWebCoverPage"/>
                              </w:pPr>
                              <w:hyperlink r:id="rId23" w:history="1">
                                <w:r w:rsidRPr="00484CC4">
                                  <w:t>deeca.vic.gov.au</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c:wpc>
                  </a:graphicData>
                </a:graphic>
                <wp14:sizeRelH relativeFrom="margin">
                  <wp14:pctWidth>0</wp14:pctWidth>
                </wp14:sizeRelH>
                <wp14:sizeRelV relativeFrom="margin">
                  <wp14:pctHeight>0</wp14:pctHeight>
                </wp14:sizeRelV>
              </wp:anchor>
            </w:drawing>
          </mc:Choice>
          <mc:Fallback>
            <w:pict>
              <v:group w14:anchorId="387FDCFE" id="Canvas 22" o:spid="_x0000_s1026" editas="canvas" alt="&quot;&quot;" style="position:absolute;margin-left:0;margin-top:776.95pt;width:179.15pt;height:65.2pt;z-index:251620352;visibility:hidden;mso-position-horizontal-relative:page;mso-position-vertical-relative:page;mso-width-relative:margin;mso-height-relative:margin" coordsize="22745,8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quot;&quot;" style="position:absolute;width:22745;height:8274;visibility:hidden;mso-wrap-style:square">
                  <v:fill o:detectmouseclick="t"/>
                  <v:path o:connecttype="none"/>
                </v:shape>
                <v:shapetype id="_x0000_t202" coordsize="21600,21600" o:spt="202" path="m,l,21600r21600,l21600,xe">
                  <v:stroke joinstyle="miter"/>
                  <v:path gradientshapeok="t" o:connecttype="rect"/>
                </v:shapetype>
                <v:shape id="Cover_TextBoxWeb" o:spid="_x0000_s1028" type="#_x0000_t202" style="position:absolute;left:5400;top:1458;width:17352;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" filled="f" stroked="f" strokeweight=".5pt">
                  <v:textbox inset="0,0,0,0">
                    <w:txbxContent>
                      <w:p w14:paraId="457BF09F" w14:textId="12C3A214" w:rsidR="00254F12" w:rsidRPr="00484CC4" w:rsidRDefault="00254F12" w:rsidP="00254F12">
                        <w:pPr>
                          <w:pStyle w:val="xWebCoverPage"/>
                        </w:pPr>
                        <w:hyperlink r:id="rId24" w:history="1">
                          <w:r w:rsidRPr="00484CC4">
                            <w:t>deeca.vic.gov.au</w:t>
                          </w:r>
                        </w:hyperlink>
                      </w:p>
                    </w:txbxContent>
                  </v:textbox>
                </v:shape>
                <w10:wrap anchorx="page" anchory="page"/>
                <w10:anchorlock/>
              </v:group>
            </w:pict>
          </mc:Fallback>
        </mc:AlternateContent>
      </w:r>
    </w:p>
    <w:p w14:paraId="493638C4" w14:textId="77777777" w:rsidR="00665916" w:rsidRDefault="00665916" w:rsidP="004C1F02">
      <w:pPr>
        <w:sectPr w:rsidR="00665916" w:rsidSect="008C06B8">
          <w:headerReference w:type="even" r:id="rId25"/>
          <w:footerReference w:type="even" r:id="rId26"/>
          <w:footerReference w:type="default" r:id="rId27"/>
          <w:footerReference w:type="first" r:id="rId28"/>
          <w:type w:val="continuous"/>
          <w:pgSz w:w="11907" w:h="16839" w:code="9"/>
          <w:pgMar w:top="737" w:right="851" w:bottom="1701" w:left="851" w:header="284" w:footer="284" w:gutter="0"/>
          <w:cols w:space="454"/>
          <w:noEndnote/>
          <w:titlePg/>
          <w:docGrid w:linePitch="360"/>
        </w:sectPr>
      </w:pPr>
    </w:p>
    <w:bookmarkEnd w:id="0"/>
    <w:p w14:paraId="0A26FB5A" w14:textId="77777777" w:rsidR="00052435" w:rsidRPr="008C06B8" w:rsidRDefault="00052435" w:rsidP="00052435">
      <w:pPr>
        <w:pStyle w:val="Heading2"/>
        <w:spacing w:before="0"/>
      </w:pPr>
      <w:r>
        <w:t>Position details</w:t>
      </w: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052435" w:rsidRPr="00495B3B" w14:paraId="29E54265" w14:textId="77777777" w:rsidTr="0141DED0">
        <w:trPr>
          <w:trHeight w:val="399"/>
        </w:trPr>
        <w:tc>
          <w:tcPr>
            <w:tcW w:w="2580" w:type="dxa"/>
            <w:tcBorders>
              <w:top w:val="nil"/>
              <w:bottom w:val="nil"/>
              <w:right w:val="nil"/>
            </w:tcBorders>
            <w:vAlign w:val="center"/>
          </w:tcPr>
          <w:p w14:paraId="1485676B" w14:textId="77777777" w:rsidR="00052435" w:rsidRPr="00495B3B" w:rsidRDefault="00052435" w:rsidP="00CD0543">
            <w:pPr>
              <w:spacing w:before="0" w:after="0"/>
              <w:ind w:right="-450"/>
              <w:rPr>
                <w:rFonts w:ascii="Arial" w:hAnsi="Arial" w:cs="Arial"/>
                <w:b/>
                <w:color w:val="363534"/>
                <w:szCs w:val="22"/>
              </w:rPr>
            </w:pPr>
            <w:r w:rsidRPr="00495B3B">
              <w:rPr>
                <w:rFonts w:ascii="Arial" w:hAnsi="Arial" w:cs="Arial"/>
                <w:b/>
                <w:color w:val="363534"/>
                <w:szCs w:val="22"/>
              </w:rPr>
              <w:t>Position title: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CDD1E6E" w14:textId="77777777" w:rsidR="00052435" w:rsidRPr="00495B3B" w:rsidRDefault="00052435" w:rsidP="00CD0543">
            <w:pPr>
              <w:spacing w:before="0" w:after="0"/>
              <w:ind w:left="57" w:right="-450"/>
              <w:rPr>
                <w:rFonts w:ascii="Arial" w:hAnsi="Arial" w:cs="Arial"/>
                <w:color w:val="363534"/>
                <w:szCs w:val="22"/>
              </w:rPr>
            </w:pPr>
            <w:r>
              <w:rPr>
                <w:rFonts w:ascii="Arial" w:hAnsi="Arial"/>
                <w:szCs w:val="22"/>
              </w:rPr>
              <w:t>Project Officer</w:t>
            </w:r>
          </w:p>
        </w:tc>
      </w:tr>
      <w:tr w:rsidR="00052435" w:rsidRPr="00495B3B" w14:paraId="46922073" w14:textId="77777777" w:rsidTr="0141DED0">
        <w:trPr>
          <w:trHeight w:val="399"/>
        </w:trPr>
        <w:tc>
          <w:tcPr>
            <w:tcW w:w="2580" w:type="dxa"/>
            <w:tcBorders>
              <w:top w:val="nil"/>
              <w:bottom w:val="nil"/>
              <w:right w:val="nil"/>
            </w:tcBorders>
            <w:vAlign w:val="center"/>
          </w:tcPr>
          <w:p w14:paraId="5B30EDC3" w14:textId="77777777" w:rsidR="00052435" w:rsidRPr="00495B3B" w:rsidRDefault="00052435" w:rsidP="00CD0543">
            <w:pPr>
              <w:spacing w:before="0" w:after="0"/>
              <w:ind w:right="-450"/>
              <w:rPr>
                <w:rFonts w:ascii="Arial" w:hAnsi="Arial" w:cs="Arial"/>
                <w:b/>
                <w:color w:val="363534"/>
                <w:szCs w:val="22"/>
              </w:rPr>
            </w:pPr>
            <w:r w:rsidRPr="00495B3B">
              <w:rPr>
                <w:rFonts w:ascii="Arial" w:hAnsi="Arial" w:cs="Arial"/>
                <w:b/>
                <w:color w:val="363534"/>
                <w:szCs w:val="22"/>
              </w:rPr>
              <w:t>Position number:</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7F1E4035" w14:textId="77777777" w:rsidR="00052435" w:rsidRPr="00495B3B" w:rsidRDefault="00052435" w:rsidP="00CD0543">
            <w:pPr>
              <w:spacing w:before="0" w:after="0"/>
              <w:ind w:left="57" w:right="-450"/>
              <w:rPr>
                <w:rFonts w:ascii="Arial" w:hAnsi="Arial" w:cs="Arial"/>
                <w:color w:val="363534"/>
                <w:szCs w:val="22"/>
              </w:rPr>
            </w:pPr>
            <w:bookmarkStart w:id="2" w:name="_Hlk213675116"/>
            <w:r>
              <w:rPr>
                <w:rFonts w:ascii="Arial" w:hAnsi="Arial"/>
                <w:szCs w:val="22"/>
              </w:rPr>
              <w:t>50948442</w:t>
            </w:r>
            <w:bookmarkEnd w:id="2"/>
          </w:p>
        </w:tc>
      </w:tr>
      <w:tr w:rsidR="00052435" w:rsidRPr="00495B3B" w14:paraId="406F7D02" w14:textId="77777777" w:rsidTr="0141DED0">
        <w:trPr>
          <w:trHeight w:val="399"/>
        </w:trPr>
        <w:tc>
          <w:tcPr>
            <w:tcW w:w="2580" w:type="dxa"/>
            <w:tcBorders>
              <w:top w:val="nil"/>
              <w:bottom w:val="nil"/>
              <w:right w:val="nil"/>
            </w:tcBorders>
            <w:vAlign w:val="center"/>
          </w:tcPr>
          <w:p w14:paraId="6EF3A488" w14:textId="77777777" w:rsidR="00052435" w:rsidRPr="00495B3B" w:rsidRDefault="00052435" w:rsidP="00CD0543">
            <w:pPr>
              <w:spacing w:before="0" w:after="0"/>
              <w:ind w:right="-450"/>
              <w:rPr>
                <w:rFonts w:ascii="Arial" w:hAnsi="Arial" w:cs="Arial"/>
                <w:b/>
                <w:color w:val="363534"/>
                <w:szCs w:val="22"/>
              </w:rPr>
            </w:pPr>
            <w:r w:rsidRPr="00495B3B">
              <w:rPr>
                <w:rFonts w:ascii="Arial" w:hAnsi="Arial" w:cs="Arial"/>
                <w:b/>
                <w:color w:val="363534"/>
                <w:szCs w:val="22"/>
              </w:rPr>
              <w:t>Classification: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13FBDD8F" w14:textId="77777777" w:rsidR="00052435" w:rsidRPr="00495B3B" w:rsidRDefault="00052435" w:rsidP="00CD0543">
            <w:pPr>
              <w:spacing w:before="0" w:after="0"/>
              <w:ind w:left="57" w:right="-450"/>
              <w:rPr>
                <w:rFonts w:ascii="Arial" w:hAnsi="Arial" w:cs="Arial"/>
                <w:color w:val="363534"/>
                <w:szCs w:val="22"/>
              </w:rPr>
            </w:pPr>
            <w:r>
              <w:rPr>
                <w:rFonts w:ascii="Arial" w:hAnsi="Arial"/>
                <w:szCs w:val="22"/>
              </w:rPr>
              <w:t>VPS Grade 4</w:t>
            </w:r>
          </w:p>
        </w:tc>
      </w:tr>
      <w:tr w:rsidR="00052435" w:rsidRPr="00495B3B" w14:paraId="29442A04" w14:textId="77777777" w:rsidTr="0141DED0">
        <w:trPr>
          <w:trHeight w:val="399"/>
        </w:trPr>
        <w:tc>
          <w:tcPr>
            <w:tcW w:w="2580" w:type="dxa"/>
            <w:tcBorders>
              <w:top w:val="nil"/>
              <w:bottom w:val="nil"/>
              <w:right w:val="nil"/>
            </w:tcBorders>
            <w:vAlign w:val="center"/>
          </w:tcPr>
          <w:p w14:paraId="101B8933" w14:textId="77777777" w:rsidR="00052435" w:rsidRPr="00495B3B" w:rsidRDefault="00052435" w:rsidP="00CD0543">
            <w:pPr>
              <w:spacing w:before="0" w:after="0"/>
              <w:ind w:right="-450"/>
              <w:rPr>
                <w:rFonts w:ascii="Arial" w:hAnsi="Arial" w:cs="Arial"/>
                <w:b/>
                <w:color w:val="363534"/>
                <w:szCs w:val="22"/>
              </w:rPr>
            </w:pPr>
            <w:r w:rsidRPr="00495B3B">
              <w:rPr>
                <w:rFonts w:ascii="Arial" w:hAnsi="Arial" w:cs="Arial"/>
                <w:b/>
                <w:color w:val="363534"/>
                <w:szCs w:val="22"/>
              </w:rPr>
              <w:t>Salary range: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0B6B2A58" w14:textId="76063E35" w:rsidR="00052435" w:rsidRPr="00495B3B" w:rsidRDefault="00052435" w:rsidP="0141DED0">
            <w:pPr>
              <w:spacing w:before="0" w:after="0"/>
              <w:ind w:left="57" w:right="-450"/>
              <w:rPr>
                <w:rFonts w:ascii="Arial" w:hAnsi="Arial" w:cs="Arial"/>
                <w:color w:val="363534"/>
              </w:rPr>
            </w:pPr>
            <w:r w:rsidRPr="0141DED0">
              <w:rPr>
                <w:rFonts w:ascii="Arial" w:hAnsi="Arial" w:cs="Arial"/>
                <w:color w:val="363534"/>
              </w:rPr>
              <w:t>$</w:t>
            </w:r>
            <w:bookmarkStart w:id="3" w:name="_Hlk213675110"/>
            <w:r w:rsidRPr="0141DED0">
              <w:rPr>
                <w:rFonts w:ascii="Arial" w:hAnsi="Arial" w:cs="Arial"/>
                <w:color w:val="363534"/>
              </w:rPr>
              <w:t>9</w:t>
            </w:r>
            <w:r w:rsidR="79C44C33" w:rsidRPr="0141DED0">
              <w:rPr>
                <w:rFonts w:ascii="Arial" w:hAnsi="Arial" w:cs="Arial"/>
                <w:color w:val="363534"/>
              </w:rPr>
              <w:t>7,955</w:t>
            </w:r>
            <w:r w:rsidRPr="0141DED0">
              <w:rPr>
                <w:rFonts w:ascii="Arial" w:hAnsi="Arial" w:cs="Arial"/>
                <w:color w:val="363534"/>
              </w:rPr>
              <w:t xml:space="preserve"> to $1</w:t>
            </w:r>
            <w:r w:rsidR="0C59E740" w:rsidRPr="0141DED0">
              <w:rPr>
                <w:rFonts w:ascii="Arial" w:hAnsi="Arial" w:cs="Arial"/>
                <w:color w:val="363534"/>
              </w:rPr>
              <w:t>11,142</w:t>
            </w:r>
            <w:r w:rsidRPr="0141DED0">
              <w:rPr>
                <w:rFonts w:ascii="Arial" w:hAnsi="Arial" w:cs="Arial"/>
                <w:color w:val="363534"/>
              </w:rPr>
              <w:t xml:space="preserve"> </w:t>
            </w:r>
            <w:bookmarkEnd w:id="3"/>
            <w:r w:rsidRPr="0141DED0">
              <w:rPr>
                <w:rFonts w:ascii="Arial" w:hAnsi="Arial" w:cs="Arial"/>
                <w:color w:val="363534"/>
              </w:rPr>
              <w:t>plus superannuation</w:t>
            </w:r>
          </w:p>
        </w:tc>
      </w:tr>
      <w:tr w:rsidR="00052435" w:rsidRPr="00495B3B" w14:paraId="5FE82332" w14:textId="77777777" w:rsidTr="0141DED0">
        <w:trPr>
          <w:trHeight w:val="399"/>
        </w:trPr>
        <w:tc>
          <w:tcPr>
            <w:tcW w:w="2580" w:type="dxa"/>
            <w:tcBorders>
              <w:top w:val="nil"/>
              <w:bottom w:val="nil"/>
              <w:right w:val="nil"/>
            </w:tcBorders>
            <w:vAlign w:val="center"/>
          </w:tcPr>
          <w:p w14:paraId="370CB033" w14:textId="77777777" w:rsidR="00052435" w:rsidRPr="00495B3B" w:rsidRDefault="00052435" w:rsidP="00CD0543">
            <w:pPr>
              <w:spacing w:before="0" w:after="0"/>
              <w:ind w:right="-450"/>
              <w:rPr>
                <w:rFonts w:ascii="Arial" w:hAnsi="Arial" w:cs="Arial"/>
                <w:b/>
                <w:color w:val="363534"/>
                <w:szCs w:val="22"/>
              </w:rPr>
            </w:pPr>
            <w:r w:rsidRPr="00495B3B">
              <w:rPr>
                <w:rFonts w:ascii="Arial" w:hAnsi="Arial" w:cs="Arial"/>
                <w:b/>
                <w:color w:val="363534"/>
                <w:szCs w:val="22"/>
              </w:rPr>
              <w:t>Employment type: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7CD058B5" w14:textId="534BD843" w:rsidR="00052435" w:rsidRPr="00495B3B" w:rsidRDefault="00052435" w:rsidP="0141DED0">
            <w:pPr>
              <w:tabs>
                <w:tab w:val="left" w:pos="3529"/>
              </w:tabs>
              <w:spacing w:before="0" w:after="0"/>
              <w:ind w:left="57" w:right="-450"/>
              <w:rPr>
                <w:rFonts w:ascii="Arial" w:hAnsi="Arial" w:cs="Arial"/>
                <w:color w:val="363534"/>
              </w:rPr>
            </w:pPr>
            <w:r w:rsidRPr="0141DED0">
              <w:rPr>
                <w:rFonts w:ascii="Arial" w:hAnsi="Arial" w:cs="Arial"/>
                <w:color w:val="363534"/>
              </w:rPr>
              <w:t>Fixed Term until 30 June 202</w:t>
            </w:r>
            <w:r w:rsidR="3E7A0E60" w:rsidRPr="0141DED0">
              <w:rPr>
                <w:rFonts w:ascii="Arial" w:hAnsi="Arial" w:cs="Arial"/>
                <w:color w:val="363534"/>
              </w:rPr>
              <w:t>7</w:t>
            </w:r>
            <w:r w:rsidRPr="0141DED0">
              <w:rPr>
                <w:rFonts w:ascii="Arial" w:hAnsi="Arial" w:cs="Arial"/>
                <w:color w:val="363534"/>
              </w:rPr>
              <w:t xml:space="preserve"> </w:t>
            </w:r>
          </w:p>
        </w:tc>
      </w:tr>
      <w:tr w:rsidR="00052435" w:rsidRPr="00495B3B" w14:paraId="205983B1" w14:textId="77777777" w:rsidTr="0141DED0">
        <w:trPr>
          <w:trHeight w:val="399"/>
        </w:trPr>
        <w:tc>
          <w:tcPr>
            <w:tcW w:w="2580" w:type="dxa"/>
            <w:tcBorders>
              <w:top w:val="nil"/>
              <w:bottom w:val="nil"/>
              <w:right w:val="nil"/>
            </w:tcBorders>
            <w:vAlign w:val="center"/>
          </w:tcPr>
          <w:p w14:paraId="679B105A" w14:textId="77777777" w:rsidR="00052435" w:rsidRPr="00495B3B" w:rsidRDefault="00052435" w:rsidP="00CD0543">
            <w:pPr>
              <w:spacing w:before="0" w:after="0"/>
              <w:ind w:right="-450"/>
              <w:rPr>
                <w:rFonts w:ascii="Arial" w:hAnsi="Arial" w:cs="Arial"/>
                <w:b/>
                <w:color w:val="363534"/>
                <w:szCs w:val="22"/>
              </w:rPr>
            </w:pPr>
            <w:r w:rsidRPr="00495B3B">
              <w:rPr>
                <w:rFonts w:ascii="Arial" w:hAnsi="Arial" w:cs="Arial"/>
                <w:b/>
                <w:color w:val="363534"/>
                <w:szCs w:val="22"/>
              </w:rPr>
              <w:t>Group:</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42CF28B5" w14:textId="77777777" w:rsidR="00052435" w:rsidRPr="00495B3B" w:rsidRDefault="00052435" w:rsidP="00CD0543">
            <w:pPr>
              <w:spacing w:before="0" w:after="0"/>
              <w:ind w:left="57" w:right="-450"/>
              <w:rPr>
                <w:rFonts w:ascii="Arial" w:hAnsi="Arial" w:cs="Arial"/>
                <w:color w:val="363534"/>
                <w:szCs w:val="22"/>
              </w:rPr>
            </w:pPr>
            <w:r>
              <w:rPr>
                <w:rFonts w:ascii="Arial" w:hAnsi="Arial" w:cs="Arial"/>
                <w:color w:val="363534"/>
                <w:szCs w:val="22"/>
              </w:rPr>
              <w:t>Energy</w:t>
            </w:r>
          </w:p>
        </w:tc>
      </w:tr>
      <w:tr w:rsidR="00052435" w:rsidRPr="00495B3B" w14:paraId="31CC493F" w14:textId="77777777" w:rsidTr="0141DED0">
        <w:trPr>
          <w:trHeight w:val="399"/>
        </w:trPr>
        <w:tc>
          <w:tcPr>
            <w:tcW w:w="2580" w:type="dxa"/>
            <w:tcBorders>
              <w:top w:val="nil"/>
              <w:bottom w:val="nil"/>
              <w:right w:val="nil"/>
            </w:tcBorders>
            <w:vAlign w:val="center"/>
          </w:tcPr>
          <w:p w14:paraId="251DF245" w14:textId="77777777" w:rsidR="00052435" w:rsidRPr="00495B3B" w:rsidRDefault="00052435" w:rsidP="00CD0543">
            <w:pPr>
              <w:spacing w:before="0" w:after="0"/>
              <w:ind w:right="-450"/>
              <w:rPr>
                <w:rFonts w:ascii="Arial" w:hAnsi="Arial" w:cs="Arial"/>
                <w:b/>
                <w:color w:val="363534"/>
                <w:szCs w:val="22"/>
              </w:rPr>
            </w:pPr>
            <w:r w:rsidRPr="00495B3B">
              <w:rPr>
                <w:rFonts w:ascii="Arial" w:hAnsi="Arial" w:cs="Arial"/>
                <w:b/>
                <w:color w:val="363534"/>
                <w:szCs w:val="22"/>
              </w:rPr>
              <w:t>Division &amp; Branch:</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08E41A29" w14:textId="77777777" w:rsidR="00052435" w:rsidRPr="00495B3B" w:rsidRDefault="00052435" w:rsidP="00CD0543">
            <w:pPr>
              <w:spacing w:before="0" w:after="0"/>
              <w:ind w:left="57" w:right="-450"/>
              <w:rPr>
                <w:rFonts w:ascii="Arial" w:hAnsi="Arial" w:cs="Arial"/>
                <w:color w:val="363534"/>
                <w:szCs w:val="22"/>
              </w:rPr>
            </w:pPr>
            <w:r w:rsidRPr="005455CF">
              <w:rPr>
                <w:rFonts w:cstheme="minorHAnsi"/>
                <w:szCs w:val="22"/>
              </w:rPr>
              <w:t>Consumer, Community and First Peoples’ Energy Transition division (CCFP)</w:t>
            </w:r>
            <w:r w:rsidRPr="009729D3">
              <w:rPr>
                <w:rFonts w:cstheme="minorHAnsi"/>
                <w:szCs w:val="22"/>
              </w:rPr>
              <w:t>/ Energy Programs</w:t>
            </w:r>
          </w:p>
        </w:tc>
      </w:tr>
      <w:tr w:rsidR="00052435" w:rsidRPr="00495B3B" w14:paraId="79FCA0B8" w14:textId="77777777" w:rsidTr="0141DED0">
        <w:trPr>
          <w:trHeight w:val="399"/>
        </w:trPr>
        <w:tc>
          <w:tcPr>
            <w:tcW w:w="2580" w:type="dxa"/>
            <w:tcBorders>
              <w:top w:val="nil"/>
              <w:bottom w:val="nil"/>
              <w:right w:val="nil"/>
            </w:tcBorders>
            <w:vAlign w:val="center"/>
          </w:tcPr>
          <w:p w14:paraId="0522D221" w14:textId="77777777" w:rsidR="00052435" w:rsidRPr="00495B3B" w:rsidRDefault="00052435" w:rsidP="00CD0543">
            <w:pPr>
              <w:spacing w:before="0" w:after="0"/>
              <w:ind w:right="-450"/>
              <w:rPr>
                <w:rFonts w:ascii="Arial" w:hAnsi="Arial" w:cs="Arial"/>
                <w:b/>
                <w:color w:val="363534"/>
                <w:szCs w:val="22"/>
              </w:rPr>
            </w:pPr>
            <w:r w:rsidRPr="00495B3B">
              <w:rPr>
                <w:rFonts w:ascii="Arial" w:hAnsi="Arial" w:cs="Arial"/>
                <w:b/>
                <w:color w:val="363534"/>
                <w:szCs w:val="22"/>
              </w:rPr>
              <w:t>Work location: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3E3E01B" w14:textId="77777777" w:rsidR="00052435" w:rsidRPr="00495B3B" w:rsidRDefault="00052435" w:rsidP="00CD0543">
            <w:pPr>
              <w:spacing w:before="0" w:after="0"/>
              <w:ind w:left="57" w:right="-450"/>
              <w:rPr>
                <w:rFonts w:ascii="Arial" w:hAnsi="Arial" w:cs="Arial"/>
                <w:color w:val="363534"/>
                <w:szCs w:val="22"/>
              </w:rPr>
            </w:pPr>
            <w:r w:rsidRPr="00495B3B">
              <w:rPr>
                <w:rFonts w:ascii="Arial" w:hAnsi="Arial" w:cs="Arial"/>
                <w:color w:val="363534"/>
                <w:szCs w:val="22"/>
              </w:rPr>
              <w:t xml:space="preserve">Flexible within Victoria </w:t>
            </w:r>
          </w:p>
          <w:p w14:paraId="78193469" w14:textId="77777777" w:rsidR="00052435" w:rsidRPr="00495B3B" w:rsidRDefault="00052435" w:rsidP="00CD0543">
            <w:pPr>
              <w:spacing w:before="0" w:after="0"/>
              <w:ind w:left="57" w:right="-450"/>
              <w:rPr>
                <w:rFonts w:ascii="Arial" w:hAnsi="Arial" w:cs="Arial"/>
                <w:color w:val="363534"/>
                <w:szCs w:val="22"/>
              </w:rPr>
            </w:pPr>
            <w:r w:rsidRPr="00495B3B">
              <w:rPr>
                <w:rFonts w:ascii="Arial" w:hAnsi="Arial" w:cs="Arial"/>
                <w:color w:val="363534"/>
                <w:szCs w:val="22"/>
              </w:rPr>
              <w:t xml:space="preserve">Hybrid work arrangement available: </w:t>
            </w:r>
            <w:r>
              <w:rPr>
                <w:rFonts w:ascii="Arial" w:hAnsi="Arial" w:cs="Arial"/>
                <w:color w:val="363534"/>
                <w:szCs w:val="22"/>
              </w:rPr>
              <w:fldChar w:fldCharType="begin">
                <w:ffData>
                  <w:name w:val=""/>
                  <w:enabled/>
                  <w:calcOnExit w:val="0"/>
                  <w:checkBox>
                    <w:size w:val="26"/>
                    <w:default w:val="1"/>
                  </w:checkBox>
                </w:ffData>
              </w:fldChar>
            </w:r>
            <w:r>
              <w:rPr>
                <w:rFonts w:ascii="Arial" w:hAnsi="Arial" w:cs="Arial"/>
                <w:color w:val="363534"/>
                <w:szCs w:val="22"/>
              </w:rPr>
              <w:instrText xml:space="preserve"> FORMCHECKBOX </w:instrText>
            </w:r>
            <w:r>
              <w:rPr>
                <w:rFonts w:ascii="Arial" w:hAnsi="Arial" w:cs="Arial"/>
                <w:color w:val="363534"/>
                <w:szCs w:val="22"/>
              </w:rPr>
            </w:r>
            <w:r>
              <w:rPr>
                <w:rFonts w:ascii="Arial" w:hAnsi="Arial" w:cs="Arial"/>
                <w:color w:val="363534"/>
                <w:szCs w:val="22"/>
              </w:rPr>
              <w:fldChar w:fldCharType="separate"/>
            </w:r>
            <w:r>
              <w:rPr>
                <w:rFonts w:ascii="Arial" w:hAnsi="Arial" w:cs="Arial"/>
                <w:color w:val="363534"/>
                <w:szCs w:val="22"/>
              </w:rPr>
              <w:fldChar w:fldCharType="end"/>
            </w:r>
            <w:r w:rsidRPr="00495B3B">
              <w:rPr>
                <w:rFonts w:ascii="Arial" w:hAnsi="Arial" w:cs="Arial"/>
                <w:color w:val="363534"/>
                <w:szCs w:val="22"/>
              </w:rPr>
              <w:t>Yes</w:t>
            </w:r>
            <w:r w:rsidRPr="00495B3B">
              <w:rPr>
                <w:rFonts w:ascii="Arial" w:hAnsi="Arial" w:cs="Arial"/>
                <w:color w:val="363534"/>
                <w:szCs w:val="22"/>
              </w:rPr>
              <w:tab/>
            </w:r>
            <w:r w:rsidRPr="00495B3B">
              <w:rPr>
                <w:rFonts w:ascii="Arial" w:hAnsi="Arial" w:cs="Arial"/>
                <w:color w:val="363534"/>
                <w:szCs w:val="22"/>
              </w:rPr>
              <w:fldChar w:fldCharType="begin">
                <w:ffData>
                  <w:name w:val=""/>
                  <w:enabled/>
                  <w:calcOnExit w:val="0"/>
                  <w:checkBox>
                    <w:size w:val="26"/>
                    <w:default w:val="0"/>
                    <w:checked w:val="0"/>
                  </w:checkBox>
                </w:ffData>
              </w:fldChar>
            </w:r>
            <w:r w:rsidRPr="00495B3B">
              <w:rPr>
                <w:rFonts w:ascii="Arial" w:hAnsi="Arial" w:cs="Arial"/>
                <w:color w:val="363534"/>
                <w:szCs w:val="22"/>
              </w:rPr>
              <w:instrText xml:space="preserve"> FORMCHECKBOX </w:instrText>
            </w:r>
            <w:r w:rsidRPr="00495B3B">
              <w:rPr>
                <w:rFonts w:ascii="Arial" w:hAnsi="Arial" w:cs="Arial"/>
                <w:color w:val="363534"/>
                <w:szCs w:val="22"/>
              </w:rPr>
            </w:r>
            <w:r w:rsidRPr="00495B3B">
              <w:rPr>
                <w:rFonts w:ascii="Arial" w:hAnsi="Arial" w:cs="Arial"/>
                <w:color w:val="363534"/>
                <w:szCs w:val="22"/>
              </w:rPr>
              <w:fldChar w:fldCharType="separate"/>
            </w:r>
            <w:r w:rsidRPr="00495B3B">
              <w:rPr>
                <w:rFonts w:ascii="Arial" w:hAnsi="Arial" w:cs="Arial"/>
                <w:color w:val="363534"/>
                <w:szCs w:val="22"/>
              </w:rPr>
              <w:fldChar w:fldCharType="end"/>
            </w:r>
            <w:r w:rsidRPr="00495B3B">
              <w:rPr>
                <w:rFonts w:ascii="Arial" w:hAnsi="Arial" w:cs="Arial"/>
                <w:color w:val="363534"/>
                <w:szCs w:val="22"/>
              </w:rPr>
              <w:t xml:space="preserve">  No                </w:t>
            </w:r>
          </w:p>
        </w:tc>
      </w:tr>
      <w:tr w:rsidR="00052435" w:rsidRPr="00495B3B" w14:paraId="7B3D564B" w14:textId="77777777" w:rsidTr="0141DED0">
        <w:trPr>
          <w:trHeight w:val="399"/>
        </w:trPr>
        <w:tc>
          <w:tcPr>
            <w:tcW w:w="2580" w:type="dxa"/>
            <w:tcBorders>
              <w:top w:val="nil"/>
              <w:bottom w:val="nil"/>
              <w:right w:val="nil"/>
            </w:tcBorders>
            <w:vAlign w:val="center"/>
          </w:tcPr>
          <w:p w14:paraId="6BAEA75B" w14:textId="77777777" w:rsidR="00052435" w:rsidRPr="00495B3B" w:rsidRDefault="00052435" w:rsidP="00CD0543">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Reports to:</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6573948" w14:textId="77777777" w:rsidR="00052435" w:rsidRPr="00495B3B" w:rsidRDefault="00052435" w:rsidP="00CD0543">
            <w:pPr>
              <w:tabs>
                <w:tab w:val="left" w:pos="469"/>
                <w:tab w:val="left" w:pos="1189"/>
              </w:tabs>
              <w:spacing w:before="0" w:after="0"/>
              <w:ind w:left="57" w:right="-450"/>
              <w:rPr>
                <w:rFonts w:ascii="Arial" w:hAnsi="Arial" w:cs="Arial"/>
                <w:color w:val="363534"/>
                <w:szCs w:val="22"/>
              </w:rPr>
            </w:pPr>
            <w:r>
              <w:rPr>
                <w:rFonts w:ascii="Arial" w:hAnsi="Arial"/>
                <w:szCs w:val="22"/>
              </w:rPr>
              <w:t>Program Manager, New Energy Innovation</w:t>
            </w:r>
            <w:r w:rsidRPr="00495B3B">
              <w:rPr>
                <w:rFonts w:ascii="Arial" w:hAnsi="Arial" w:cs="Arial"/>
                <w:color w:val="363534"/>
                <w:szCs w:val="22"/>
              </w:rPr>
              <w:tab/>
            </w:r>
            <w:r w:rsidRPr="00495B3B">
              <w:rPr>
                <w:rFonts w:ascii="Arial" w:hAnsi="Arial" w:cs="Arial"/>
                <w:color w:val="363534"/>
                <w:szCs w:val="22"/>
              </w:rPr>
              <w:tab/>
            </w:r>
          </w:p>
        </w:tc>
      </w:tr>
      <w:tr w:rsidR="00052435" w:rsidRPr="00495B3B" w14:paraId="035EA91A" w14:textId="77777777" w:rsidTr="0141DED0">
        <w:trPr>
          <w:trHeight w:val="399"/>
        </w:trPr>
        <w:tc>
          <w:tcPr>
            <w:tcW w:w="2580" w:type="dxa"/>
            <w:tcBorders>
              <w:top w:val="nil"/>
              <w:bottom w:val="nil"/>
              <w:right w:val="nil"/>
            </w:tcBorders>
            <w:vAlign w:val="center"/>
          </w:tcPr>
          <w:p w14:paraId="7B2484F6" w14:textId="77777777" w:rsidR="00052435" w:rsidRPr="00495B3B" w:rsidRDefault="00052435" w:rsidP="00CD0543">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Direct reports:</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430DCC2D" w14:textId="77777777" w:rsidR="00052435" w:rsidRPr="00495B3B" w:rsidRDefault="00052435" w:rsidP="00CD0543">
            <w:pPr>
              <w:tabs>
                <w:tab w:val="left" w:pos="469"/>
                <w:tab w:val="left" w:pos="1189"/>
              </w:tabs>
              <w:spacing w:before="0" w:after="0"/>
              <w:ind w:left="57" w:right="-450"/>
              <w:rPr>
                <w:rFonts w:ascii="Arial" w:hAnsi="Arial" w:cs="Arial"/>
                <w:color w:val="363534"/>
                <w:szCs w:val="22"/>
              </w:rPr>
            </w:pPr>
            <w:r w:rsidRPr="00495B3B">
              <w:rPr>
                <w:rFonts w:ascii="Arial" w:hAnsi="Arial" w:cs="Arial"/>
                <w:color w:val="363534"/>
                <w:szCs w:val="22"/>
              </w:rPr>
              <w:fldChar w:fldCharType="begin">
                <w:ffData>
                  <w:name w:val=""/>
                  <w:enabled/>
                  <w:calcOnExit w:val="0"/>
                  <w:checkBox>
                    <w:size w:val="26"/>
                    <w:default w:val="0"/>
                    <w:checked w:val="0"/>
                  </w:checkBox>
                </w:ffData>
              </w:fldChar>
            </w:r>
            <w:r w:rsidRPr="00495B3B">
              <w:rPr>
                <w:rFonts w:ascii="Arial" w:hAnsi="Arial" w:cs="Arial"/>
                <w:color w:val="363534"/>
                <w:szCs w:val="22"/>
              </w:rPr>
              <w:instrText xml:space="preserve"> FORMCHECKBOX </w:instrText>
            </w:r>
            <w:r w:rsidRPr="00495B3B">
              <w:rPr>
                <w:rFonts w:ascii="Arial" w:hAnsi="Arial" w:cs="Arial"/>
                <w:color w:val="363534"/>
                <w:szCs w:val="22"/>
              </w:rPr>
            </w:r>
            <w:r w:rsidRPr="00495B3B">
              <w:rPr>
                <w:rFonts w:ascii="Arial" w:hAnsi="Arial" w:cs="Arial"/>
                <w:color w:val="363534"/>
                <w:szCs w:val="22"/>
              </w:rPr>
              <w:fldChar w:fldCharType="separate"/>
            </w:r>
            <w:r w:rsidRPr="00495B3B">
              <w:rPr>
                <w:rFonts w:ascii="Arial" w:hAnsi="Arial" w:cs="Arial"/>
                <w:color w:val="363534"/>
                <w:szCs w:val="22"/>
              </w:rPr>
              <w:fldChar w:fldCharType="end"/>
            </w:r>
            <w:r w:rsidRPr="00495B3B">
              <w:rPr>
                <w:rFonts w:ascii="Arial" w:hAnsi="Arial" w:cs="Arial"/>
                <w:color w:val="363534"/>
                <w:szCs w:val="22"/>
              </w:rPr>
              <w:tab/>
              <w:t>Yes</w:t>
            </w:r>
            <w:r w:rsidRPr="00495B3B">
              <w:rPr>
                <w:rFonts w:ascii="Arial" w:hAnsi="Arial" w:cs="Arial"/>
                <w:color w:val="363534"/>
                <w:szCs w:val="22"/>
              </w:rPr>
              <w:tab/>
            </w:r>
            <w:r>
              <w:rPr>
                <w:rFonts w:ascii="Arial" w:hAnsi="Arial" w:cs="Arial"/>
                <w:color w:val="363534"/>
                <w:szCs w:val="22"/>
              </w:rPr>
              <w:fldChar w:fldCharType="begin">
                <w:ffData>
                  <w:name w:val=""/>
                  <w:enabled/>
                  <w:calcOnExit w:val="0"/>
                  <w:checkBox>
                    <w:size w:val="26"/>
                    <w:default w:val="1"/>
                  </w:checkBox>
                </w:ffData>
              </w:fldChar>
            </w:r>
            <w:r>
              <w:rPr>
                <w:rFonts w:ascii="Arial" w:hAnsi="Arial" w:cs="Arial"/>
                <w:color w:val="363534"/>
                <w:szCs w:val="22"/>
              </w:rPr>
              <w:instrText xml:space="preserve"> FORMCHECKBOX </w:instrText>
            </w:r>
            <w:r>
              <w:rPr>
                <w:rFonts w:ascii="Arial" w:hAnsi="Arial" w:cs="Arial"/>
                <w:color w:val="363534"/>
                <w:szCs w:val="22"/>
              </w:rPr>
            </w:r>
            <w:r>
              <w:rPr>
                <w:rFonts w:ascii="Arial" w:hAnsi="Arial" w:cs="Arial"/>
                <w:color w:val="363534"/>
                <w:szCs w:val="22"/>
              </w:rPr>
              <w:fldChar w:fldCharType="separate"/>
            </w:r>
            <w:r>
              <w:rPr>
                <w:rFonts w:ascii="Arial" w:hAnsi="Arial" w:cs="Arial"/>
                <w:color w:val="363534"/>
                <w:szCs w:val="22"/>
              </w:rPr>
              <w:fldChar w:fldCharType="end"/>
            </w:r>
            <w:r w:rsidRPr="00495B3B">
              <w:rPr>
                <w:rFonts w:ascii="Arial" w:hAnsi="Arial" w:cs="Arial"/>
                <w:color w:val="363534"/>
                <w:szCs w:val="22"/>
              </w:rPr>
              <w:t xml:space="preserve">  No                If yes, how many?</w:t>
            </w:r>
          </w:p>
        </w:tc>
      </w:tr>
      <w:tr w:rsidR="00052435" w:rsidRPr="00495B3B" w14:paraId="44283746" w14:textId="77777777" w:rsidTr="0141DED0">
        <w:trPr>
          <w:trHeight w:val="399"/>
        </w:trPr>
        <w:tc>
          <w:tcPr>
            <w:tcW w:w="2580" w:type="dxa"/>
            <w:tcBorders>
              <w:top w:val="nil"/>
              <w:bottom w:val="nil"/>
              <w:right w:val="nil"/>
            </w:tcBorders>
            <w:vAlign w:val="center"/>
          </w:tcPr>
          <w:p w14:paraId="6189FA3F" w14:textId="77777777" w:rsidR="00052435" w:rsidRPr="00495B3B" w:rsidRDefault="00052435" w:rsidP="00CD0543">
            <w:pPr>
              <w:spacing w:before="0" w:after="0"/>
              <w:ind w:right="-450"/>
              <w:rPr>
                <w:rFonts w:ascii="Arial" w:hAnsi="Arial" w:cs="Arial"/>
                <w:b/>
                <w:color w:val="363534"/>
                <w:szCs w:val="22"/>
              </w:rPr>
            </w:pPr>
            <w:r w:rsidRPr="00495B3B">
              <w:rPr>
                <w:rFonts w:ascii="Arial" w:hAnsi="Arial" w:cs="Arial"/>
                <w:b/>
                <w:color w:val="363534"/>
                <w:szCs w:val="22"/>
              </w:rPr>
              <w:t>Further information: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05523EBF" w14:textId="1848FB66" w:rsidR="00052435" w:rsidRPr="00887C34" w:rsidRDefault="2D1BDF62" w:rsidP="0141DED0">
            <w:pPr>
              <w:ind w:left="57" w:right="-450"/>
              <w:rPr>
                <w:rFonts w:ascii="Arial" w:hAnsi="Arial"/>
              </w:rPr>
            </w:pPr>
            <w:r w:rsidRPr="0141DED0">
              <w:rPr>
                <w:rFonts w:ascii="Arial" w:hAnsi="Arial"/>
              </w:rPr>
              <w:t>Reahan Martin</w:t>
            </w:r>
            <w:r w:rsidR="00052435" w:rsidRPr="0141DED0">
              <w:rPr>
                <w:rFonts w:ascii="Arial" w:hAnsi="Arial"/>
              </w:rPr>
              <w:t>, Program Manager, New Energy Innovation</w:t>
            </w:r>
          </w:p>
          <w:p w14:paraId="3F3DE287" w14:textId="78D2C947" w:rsidR="00052435" w:rsidRPr="00495B3B" w:rsidRDefault="3288B209" w:rsidP="0141DED0">
            <w:pPr>
              <w:spacing w:before="0" w:after="0"/>
              <w:ind w:left="57" w:right="-450"/>
              <w:rPr>
                <w:rFonts w:ascii="Arial" w:hAnsi="Arial" w:cs="Arial"/>
                <w:color w:val="363534"/>
              </w:rPr>
            </w:pPr>
            <w:hyperlink r:id="rId29">
              <w:r w:rsidRPr="0141DED0">
                <w:rPr>
                  <w:rStyle w:val="Hyperlink"/>
                  <w:rFonts w:ascii="Arial" w:hAnsi="Arial"/>
                </w:rPr>
                <w:t>Reahan.martin</w:t>
              </w:r>
              <w:r w:rsidR="00EC1AE9" w:rsidRPr="0141DED0">
                <w:rPr>
                  <w:rStyle w:val="Hyperlink"/>
                  <w:rFonts w:ascii="Arial" w:hAnsi="Arial"/>
                </w:rPr>
                <w:t>@de</w:t>
              </w:r>
              <w:r w:rsidR="5F659297" w:rsidRPr="0141DED0">
                <w:rPr>
                  <w:rStyle w:val="Hyperlink"/>
                  <w:rFonts w:ascii="Arial" w:hAnsi="Arial"/>
                </w:rPr>
                <w:t>eca</w:t>
              </w:r>
              <w:r w:rsidR="00EC1AE9" w:rsidRPr="0141DED0">
                <w:rPr>
                  <w:rStyle w:val="Hyperlink"/>
                  <w:rFonts w:ascii="Arial" w:hAnsi="Arial"/>
                </w:rPr>
                <w:t>.vic.gov.au</w:t>
              </w:r>
            </w:hyperlink>
          </w:p>
        </w:tc>
      </w:tr>
    </w:tbl>
    <w:p w14:paraId="55DD574A" w14:textId="77777777" w:rsidR="00052435" w:rsidRPr="00495B3B" w:rsidRDefault="00052435" w:rsidP="00052435">
      <w:pPr>
        <w:keepNext/>
        <w:spacing w:before="0" w:after="0" w:line="240" w:lineRule="auto"/>
        <w:rPr>
          <w:rFonts w:ascii="Arial" w:hAnsi="Arial" w:cs="Arial"/>
          <w:color w:val="57A84C"/>
          <w:sz w:val="22"/>
          <w:szCs w:val="22"/>
        </w:rPr>
      </w:pPr>
    </w:p>
    <w:p w14:paraId="5FF08612" w14:textId="77777777" w:rsidR="000B34C2" w:rsidRPr="00E27EDD" w:rsidRDefault="000B34C2" w:rsidP="000B34C2">
      <w:pPr>
        <w:keepNext/>
        <w:spacing w:line="240" w:lineRule="auto"/>
        <w:rPr>
          <w:rFonts w:ascii="Arial" w:hAnsi="Arial" w:cs="Arial"/>
          <w:bCs/>
          <w:color w:val="442D97"/>
          <w:sz w:val="28"/>
          <w:szCs w:val="28"/>
          <w:lang w:eastAsia="zh-CN"/>
        </w:rPr>
      </w:pPr>
      <w:r w:rsidRPr="00E27EDD">
        <w:rPr>
          <w:rFonts w:ascii="Arial" w:hAnsi="Arial" w:cs="Arial"/>
          <w:bCs/>
          <w:color w:val="442D97"/>
          <w:sz w:val="28"/>
          <w:szCs w:val="28"/>
          <w:lang w:eastAsia="zh-CN"/>
        </w:rPr>
        <w:t>Identified Position</w:t>
      </w:r>
    </w:p>
    <w:p w14:paraId="29543A74" w14:textId="77777777" w:rsidR="000B34C2" w:rsidRPr="00293915" w:rsidRDefault="000B34C2" w:rsidP="000B34C2">
      <w:pPr>
        <w:spacing w:after="0"/>
        <w:rPr>
          <w:rFonts w:ascii="Arial" w:hAnsi="Arial" w:cs="Arial"/>
        </w:rPr>
      </w:pPr>
      <w:r w:rsidRPr="00E27EDD">
        <w:rPr>
          <w:rFonts w:ascii="Arial" w:hAnsi="Arial" w:cs="Arial"/>
        </w:rPr>
        <w:t>This position is classified as an “identified position” aimed at increasing employment opportunities for Australian Aboriginal and/or Torres Strait Islander People. The position requires an in-depth knowledge of Aboriginal culture and an ability to communicate with Aboriginal communities. Australian Aboriginal and/or Torres Strait Islander people are encouraged to apply.</w:t>
      </w:r>
    </w:p>
    <w:p w14:paraId="1F534CC8" w14:textId="77777777" w:rsidR="000B34C2" w:rsidRPr="004E4489" w:rsidRDefault="000B34C2" w:rsidP="000B34C2">
      <w:pPr>
        <w:keepNext/>
        <w:spacing w:line="240" w:lineRule="auto"/>
        <w:rPr>
          <w:rFonts w:ascii="Arial" w:hAnsi="Arial" w:cs="Arial"/>
          <w:bCs/>
          <w:color w:val="442D97"/>
          <w:sz w:val="28"/>
          <w:szCs w:val="28"/>
          <w:lang w:eastAsia="zh-CN"/>
        </w:rPr>
      </w:pPr>
      <w:r w:rsidRPr="004E4489">
        <w:rPr>
          <w:rFonts w:ascii="Arial" w:hAnsi="Arial" w:cs="Arial"/>
          <w:bCs/>
          <w:color w:val="442D97"/>
          <w:sz w:val="28"/>
          <w:szCs w:val="28"/>
          <w:lang w:eastAsia="zh-CN"/>
        </w:rPr>
        <w:t>Acknowledgment</w:t>
      </w:r>
    </w:p>
    <w:p w14:paraId="59B569EC" w14:textId="77777777" w:rsidR="000B34C2" w:rsidRPr="008850C1" w:rsidRDefault="000B34C2" w:rsidP="000B34C2">
      <w:pPr>
        <w:spacing w:after="0"/>
        <w:rPr>
          <w:rFonts w:ascii="Arial" w:hAnsi="Arial" w:cs="Arial"/>
        </w:rPr>
      </w:pPr>
      <w:r w:rsidRPr="008850C1">
        <w:rPr>
          <w:rFonts w:ascii="Arial" w:hAnsi="Arial" w:cs="Arial"/>
        </w:rPr>
        <w:t xml:space="preserve">We acknowledge and respect Victorian Traditional Owners as the original custodians of Victoria's land and waters, their unique ability to care for Country and deep spiritual connection to it. We honour Elders past and present whose </w:t>
      </w:r>
      <w:proofErr w:type="gramStart"/>
      <w:r w:rsidRPr="008850C1">
        <w:rPr>
          <w:rFonts w:ascii="Arial" w:hAnsi="Arial" w:cs="Arial"/>
        </w:rPr>
        <w:t>knowledge</w:t>
      </w:r>
      <w:proofErr w:type="gramEnd"/>
      <w:r w:rsidRPr="008850C1">
        <w:rPr>
          <w:rFonts w:ascii="Arial" w:hAnsi="Arial" w:cs="Arial"/>
        </w:rPr>
        <w:t xml:space="preserve"> and wisdom has ensured the continuation of culture and traditional practices.</w:t>
      </w:r>
    </w:p>
    <w:p w14:paraId="1FAD77B3" w14:textId="77777777" w:rsidR="000B34C2" w:rsidRDefault="000B34C2" w:rsidP="000B34C2">
      <w:pPr>
        <w:spacing w:line="240" w:lineRule="auto"/>
        <w:rPr>
          <w:rFonts w:ascii="Arial" w:hAnsi="Arial" w:cs="Arial"/>
        </w:rPr>
      </w:pPr>
      <w:r w:rsidRPr="008850C1">
        <w:rPr>
          <w:rFonts w:ascii="Arial" w:hAnsi="Arial" w:cs="Arial"/>
        </w:rPr>
        <w:t>We are committed to genuinely partner, and meaningfully engage, with Victoria's Traditional Owners and Aboriginal communities to support the protection of Country, the maintenance of spiritual and cultural practices and their</w:t>
      </w:r>
      <w:r>
        <w:rPr>
          <w:rFonts w:ascii="Arial" w:hAnsi="Arial" w:cs="Arial"/>
        </w:rPr>
        <w:t xml:space="preserve"> </w:t>
      </w:r>
      <w:r w:rsidRPr="008850C1">
        <w:rPr>
          <w:rFonts w:ascii="Arial" w:hAnsi="Arial" w:cs="Arial"/>
        </w:rPr>
        <w:t>broader</w:t>
      </w:r>
      <w:r>
        <w:rPr>
          <w:rFonts w:ascii="Arial" w:hAnsi="Arial" w:cs="Arial"/>
        </w:rPr>
        <w:t xml:space="preserve"> aspirations</w:t>
      </w:r>
      <w:r w:rsidRPr="009B66A3">
        <w:rPr>
          <w:rFonts w:ascii="Arial" w:hAnsi="Arial" w:cs="Arial"/>
        </w:rPr>
        <w:t xml:space="preserve"> in the 21st century and bey</w:t>
      </w:r>
      <w:r>
        <w:rPr>
          <w:rFonts w:ascii="Arial" w:hAnsi="Arial" w:cs="Arial"/>
        </w:rPr>
        <w:t>ond.</w:t>
      </w:r>
    </w:p>
    <w:p w14:paraId="5CD5D642" w14:textId="77777777" w:rsidR="000B34C2" w:rsidRPr="004E4489" w:rsidRDefault="000B34C2" w:rsidP="000B34C2">
      <w:pPr>
        <w:keepNext/>
        <w:spacing w:line="240" w:lineRule="auto"/>
        <w:rPr>
          <w:rFonts w:ascii="Arial" w:hAnsi="Arial" w:cs="Arial"/>
          <w:bCs/>
          <w:color w:val="442D97"/>
          <w:sz w:val="28"/>
          <w:szCs w:val="28"/>
          <w:lang w:eastAsia="zh-CN"/>
        </w:rPr>
      </w:pPr>
      <w:r w:rsidRPr="004E4489">
        <w:rPr>
          <w:rFonts w:ascii="Arial" w:hAnsi="Arial" w:cs="Arial"/>
          <w:bCs/>
          <w:color w:val="442D97"/>
          <w:sz w:val="28"/>
          <w:szCs w:val="28"/>
          <w:lang w:eastAsia="zh-CN"/>
        </w:rPr>
        <w:t xml:space="preserve">DEECA Aboriginal Employment and Development Support </w:t>
      </w:r>
    </w:p>
    <w:p w14:paraId="12897FB7" w14:textId="77777777" w:rsidR="000B34C2" w:rsidRPr="008850C1" w:rsidRDefault="000B34C2" w:rsidP="000B34C2">
      <w:pPr>
        <w:spacing w:after="0" w:line="240" w:lineRule="auto"/>
        <w:rPr>
          <w:rFonts w:ascii="Arial" w:hAnsi="Arial" w:cs="Arial"/>
        </w:rPr>
      </w:pPr>
      <w:r w:rsidRPr="008850C1">
        <w:rPr>
          <w:rFonts w:ascii="Arial" w:hAnsi="Arial" w:cs="Arial"/>
        </w:rPr>
        <w:t xml:space="preserve">DEECA is committed to support the self- determination of Traditional Owners and Aboriginal Victorians. This is supported by </w:t>
      </w:r>
      <w:proofErr w:type="spellStart"/>
      <w:r w:rsidRPr="008850C1">
        <w:rPr>
          <w:rFonts w:ascii="Arial" w:hAnsi="Arial" w:cs="Arial"/>
        </w:rPr>
        <w:t>Pupangarli</w:t>
      </w:r>
      <w:proofErr w:type="spellEnd"/>
      <w:r w:rsidRPr="008850C1">
        <w:rPr>
          <w:rFonts w:ascii="Arial" w:hAnsi="Arial" w:cs="Arial"/>
        </w:rPr>
        <w:t xml:space="preserve"> </w:t>
      </w:r>
      <w:proofErr w:type="spellStart"/>
      <w:r w:rsidRPr="008850C1">
        <w:rPr>
          <w:rFonts w:ascii="Arial" w:hAnsi="Arial" w:cs="Arial"/>
        </w:rPr>
        <w:t>Marnmarnepu</w:t>
      </w:r>
      <w:proofErr w:type="spellEnd"/>
      <w:r w:rsidRPr="008850C1">
        <w:rPr>
          <w:rFonts w:ascii="Arial" w:hAnsi="Arial" w:cs="Arial"/>
        </w:rPr>
        <w:t xml:space="preserve"> ‘Owning Our Future” Aboriginal Self-Determination Reform Strategy 2020-2025 </w:t>
      </w:r>
      <w:hyperlink r:id="rId30" w:history="1">
        <w:r w:rsidRPr="007454CD">
          <w:rPr>
            <w:rFonts w:ascii="Arial" w:hAnsi="Arial" w:cs="Arial"/>
            <w:color w:val="0000FF"/>
            <w:u w:val="single"/>
          </w:rPr>
          <w:t>Pupangarli-Marnmarnepu-Owning-Our-Future-Aboriginal-Self-Determination-Reform-Strategy-2020-2025.pdf (delwp.vic.gov.au)</w:t>
        </w:r>
      </w:hyperlink>
    </w:p>
    <w:p w14:paraId="3FF54BDF" w14:textId="77777777" w:rsidR="000B34C2" w:rsidRDefault="000B34C2" w:rsidP="000B34C2">
      <w:pPr>
        <w:spacing w:line="240" w:lineRule="auto"/>
        <w:rPr>
          <w:rFonts w:ascii="Arial" w:hAnsi="Arial" w:cs="Arial"/>
        </w:rPr>
      </w:pPr>
      <w:r w:rsidRPr="008850C1">
        <w:rPr>
          <w:rFonts w:ascii="Arial" w:hAnsi="Arial" w:cs="Arial"/>
        </w:rPr>
        <w:lastRenderedPageBreak/>
        <w:t>Aboriginal employees are supported, connected, and developed with the assistance of DEECA’s Aboriginal Employment and Development Team. Employees can join the Aboriginal Staff Network</w:t>
      </w:r>
      <w:r>
        <w:rPr>
          <w:rFonts w:ascii="Arial" w:hAnsi="Arial" w:cs="Arial"/>
        </w:rPr>
        <w:t xml:space="preserve"> </w:t>
      </w:r>
      <w:r w:rsidRPr="008850C1">
        <w:rPr>
          <w:rFonts w:ascii="Arial" w:hAnsi="Arial" w:cs="Arial"/>
        </w:rPr>
        <w:t>(ASN)</w:t>
      </w:r>
      <w:r>
        <w:rPr>
          <w:rFonts w:ascii="Arial" w:hAnsi="Arial" w:cs="Arial"/>
        </w:rPr>
        <w:t>.</w:t>
      </w:r>
      <w:r w:rsidRPr="008850C1">
        <w:rPr>
          <w:rFonts w:ascii="Arial" w:hAnsi="Arial" w:cs="Arial"/>
        </w:rPr>
        <w:t xml:space="preserve"> The ASN hold forums, workshops and development sessions to assist staff on their journey at DEECA.</w:t>
      </w:r>
    </w:p>
    <w:p w14:paraId="406C9349" w14:textId="77777777" w:rsidR="000B34C2" w:rsidRPr="00F8224B" w:rsidRDefault="000B34C2" w:rsidP="000B34C2">
      <w:pPr>
        <w:spacing w:after="0"/>
        <w:rPr>
          <w:rFonts w:ascii="Arial" w:hAnsi="Arial" w:cs="Arial"/>
        </w:rPr>
      </w:pPr>
      <w:r w:rsidRPr="726134F3">
        <w:rPr>
          <w:rFonts w:ascii="Arial" w:hAnsi="Arial" w:cs="Arial"/>
        </w:rPr>
        <w:t xml:space="preserve">For any questions/queries please email </w:t>
      </w:r>
      <w:hyperlink r:id="rId31" w:history="1">
        <w:r w:rsidRPr="726134F3">
          <w:rPr>
            <w:rStyle w:val="Hyperlink"/>
            <w:rFonts w:ascii="Arial" w:hAnsi="Arial" w:cs="Arial"/>
          </w:rPr>
          <w:t>aboriginal.employment@deeca.vic.gov.au</w:t>
        </w:r>
      </w:hyperlink>
      <w:r w:rsidRPr="726134F3">
        <w:rPr>
          <w:rFonts w:ascii="Arial" w:hAnsi="Arial" w:cs="Arial"/>
        </w:rPr>
        <w:t>. We can assist you with your application and help to prepare you for this process.</w:t>
      </w:r>
    </w:p>
    <w:p w14:paraId="205B393A" w14:textId="77777777" w:rsidR="000B34C2" w:rsidRPr="005203E2" w:rsidRDefault="000B34C2" w:rsidP="000B34C2">
      <w:pPr>
        <w:rPr>
          <w:rFonts w:ascii="Arial" w:hAnsi="Arial" w:cs="Arial"/>
          <w:b/>
          <w:bCs/>
          <w:color w:val="363534"/>
        </w:rPr>
      </w:pPr>
      <w:r w:rsidRPr="005203E2">
        <w:rPr>
          <w:rFonts w:ascii="Arial" w:hAnsi="Arial" w:cs="Arial"/>
          <w:b/>
          <w:bCs/>
          <w:color w:val="363534"/>
        </w:rPr>
        <w:t>Aboriginal Cultural Safety</w:t>
      </w:r>
    </w:p>
    <w:p w14:paraId="66AF3A83" w14:textId="77777777" w:rsidR="000B34C2" w:rsidRPr="00F8224B" w:rsidRDefault="000B34C2" w:rsidP="000B34C2">
      <w:pPr>
        <w:spacing w:before="0" w:after="0"/>
        <w:rPr>
          <w:rFonts w:ascii="Arial" w:hAnsi="Arial" w:cs="Arial"/>
          <w:color w:val="363534"/>
        </w:rPr>
      </w:pPr>
      <w:r w:rsidRPr="005203E2">
        <w:rPr>
          <w:rFonts w:ascii="Arial" w:hAnsi="Arial" w:cs="Arial"/>
          <w:color w:val="363534"/>
        </w:rPr>
        <w:t xml:space="preserve">Cultural safety of Traditional Owners and Aboriginal Victorians, as an underpinning principle of self-determination, is embedded in everything we do. Under the </w:t>
      </w:r>
      <w:r w:rsidRPr="005203E2">
        <w:rPr>
          <w:rFonts w:ascii="Arial" w:hAnsi="Arial" w:cs="Arial"/>
        </w:rPr>
        <w:t>Aboriginal Cultural Safety Framework DEECA</w:t>
      </w:r>
      <w:r w:rsidRPr="005203E2">
        <w:rPr>
          <w:rFonts w:ascii="Arial" w:hAnsi="Arial" w:cs="Arial"/>
          <w:color w:val="363534"/>
        </w:rPr>
        <w:t xml:space="preserve"> is committed to creating a culturally safe workplace, where there is space for culture to live and for spiritual and belief systems to exist. For further information, please contact </w:t>
      </w:r>
      <w:hyperlink r:id="rId32" w:history="1">
        <w:r w:rsidRPr="00220147">
          <w:rPr>
            <w:rStyle w:val="Hyperlink"/>
            <w:rFonts w:ascii="Arial" w:hAnsi="Arial" w:cs="Arial"/>
          </w:rPr>
          <w:t>self.determination@deeca.vic.gov.au</w:t>
        </w:r>
      </w:hyperlink>
      <w:r w:rsidRPr="005203E2">
        <w:rPr>
          <w:rFonts w:ascii="Arial" w:hAnsi="Arial" w:cs="Arial"/>
          <w:color w:val="363534"/>
        </w:rPr>
        <w:t>.</w:t>
      </w:r>
      <w:r>
        <w:rPr>
          <w:rFonts w:ascii="Arial" w:hAnsi="Arial" w:cs="Arial"/>
          <w:color w:val="363534"/>
        </w:rPr>
        <w:t xml:space="preserve"> </w:t>
      </w:r>
    </w:p>
    <w:p w14:paraId="6B64A8A0" w14:textId="77777777" w:rsidR="000B34C2" w:rsidRPr="005203E2" w:rsidRDefault="000B34C2" w:rsidP="000B34C2">
      <w:pPr>
        <w:keepNext/>
        <w:spacing w:line="276" w:lineRule="auto"/>
        <w:rPr>
          <w:rFonts w:ascii="Arial" w:eastAsia="Microsoft JhengHei" w:hAnsi="Arial"/>
          <w:iCs/>
          <w:color w:val="442D97"/>
          <w:spacing w:val="-2"/>
          <w:sz w:val="28"/>
          <w:szCs w:val="24"/>
        </w:rPr>
      </w:pPr>
      <w:r w:rsidRPr="005203E2">
        <w:rPr>
          <w:rFonts w:ascii="Arial" w:eastAsia="Microsoft JhengHei" w:hAnsi="Arial"/>
          <w:iCs/>
          <w:color w:val="442D97"/>
          <w:spacing w:val="-2"/>
          <w:sz w:val="28"/>
          <w:szCs w:val="24"/>
        </w:rPr>
        <w:t>About Traditional Owners and Custodians</w:t>
      </w:r>
    </w:p>
    <w:p w14:paraId="0FA5F7B1" w14:textId="77777777" w:rsidR="000B34C2" w:rsidRPr="005203E2" w:rsidRDefault="000B34C2" w:rsidP="000B34C2">
      <w:pPr>
        <w:tabs>
          <w:tab w:val="left" w:pos="10178"/>
        </w:tabs>
        <w:spacing w:after="0" w:line="240" w:lineRule="auto"/>
        <w:ind w:right="114"/>
        <w:jc w:val="both"/>
        <w:rPr>
          <w:rFonts w:ascii="Arial" w:hAnsi="Arial" w:cs="Arial"/>
          <w:color w:val="363534"/>
        </w:rPr>
      </w:pPr>
      <w:r w:rsidRPr="005203E2">
        <w:rPr>
          <w:rFonts w:ascii="Arial" w:hAnsi="Arial" w:cs="Arial"/>
          <w:color w:val="363534"/>
        </w:rPr>
        <w:t xml:space="preserve">For over a thousand generations, Traditional Owners and Custodians have cared for and managed the Countries across what we now refer to as Victoria. Traditional Owners and Custodians have spiritual, physical, and cultural connections to Country that remain unbroken and strong. </w:t>
      </w:r>
    </w:p>
    <w:p w14:paraId="6D1BF4A0" w14:textId="77777777" w:rsidR="000B34C2" w:rsidRPr="005203E2" w:rsidRDefault="000B34C2" w:rsidP="000B34C2">
      <w:pPr>
        <w:tabs>
          <w:tab w:val="left" w:pos="10178"/>
        </w:tabs>
        <w:spacing w:after="0" w:line="240" w:lineRule="auto"/>
        <w:ind w:right="114"/>
        <w:jc w:val="both"/>
        <w:rPr>
          <w:rFonts w:ascii="Arial" w:hAnsi="Arial" w:cs="Arial"/>
          <w:color w:val="363534"/>
          <w:szCs w:val="22"/>
        </w:rPr>
      </w:pPr>
      <w:r w:rsidRPr="005203E2">
        <w:rPr>
          <w:rFonts w:ascii="Arial" w:hAnsi="Arial" w:cs="Arial"/>
          <w:color w:val="363534"/>
        </w:rPr>
        <w:t>We need to learn from their experience and begin bringing traditional and western practices together.</w:t>
      </w:r>
    </w:p>
    <w:p w14:paraId="09053D3F" w14:textId="4601A4BE" w:rsidR="00F71A17" w:rsidRDefault="000B34C2" w:rsidP="00F71A17">
      <w:pPr>
        <w:spacing w:after="0" w:line="240" w:lineRule="auto"/>
        <w:rPr>
          <w:rFonts w:ascii="Arial" w:hAnsi="Arial"/>
          <w:color w:val="363534"/>
          <w:szCs w:val="22"/>
          <w:lang w:eastAsia="en-US"/>
        </w:rPr>
      </w:pPr>
      <w:r w:rsidRPr="0011726D">
        <w:rPr>
          <w:rFonts w:ascii="Arial" w:hAnsi="Arial"/>
          <w:color w:val="363534"/>
          <w:szCs w:val="22"/>
          <w:lang w:eastAsia="en-US"/>
        </w:rPr>
        <w:t>DEECA acknowledges the Traditional Owners and Custodians of the beautiful land, seas and waterways that make up the State of Victoria and pays respect to Elders past present and future.</w:t>
      </w:r>
    </w:p>
    <w:p w14:paraId="22113C9C" w14:textId="77777777" w:rsidR="00660460" w:rsidRPr="00F71A17" w:rsidRDefault="00660460" w:rsidP="00F71A17">
      <w:pPr>
        <w:spacing w:after="0" w:line="240" w:lineRule="auto"/>
        <w:rPr>
          <w:rFonts w:ascii="Arial" w:hAnsi="Arial"/>
          <w:color w:val="363534"/>
          <w:szCs w:val="22"/>
          <w:lang w:eastAsia="en-US"/>
        </w:rPr>
      </w:pPr>
    </w:p>
    <w:p w14:paraId="276A8A13" w14:textId="77777777" w:rsidR="00052435" w:rsidRPr="00495B3B" w:rsidRDefault="00052435" w:rsidP="00EC1AE9">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Position purpose</w:t>
      </w:r>
    </w:p>
    <w:p w14:paraId="3D3FCCB9" w14:textId="38F5C316" w:rsidR="00052435" w:rsidRPr="000E3084" w:rsidRDefault="00052435" w:rsidP="00EC1AE9">
      <w:pPr>
        <w:jc w:val="both"/>
        <w:rPr>
          <w:rFonts w:ascii="Arial" w:hAnsi="Arial"/>
        </w:rPr>
      </w:pPr>
      <w:bookmarkStart w:id="4" w:name="_Hlk213675157"/>
      <w:r w:rsidRPr="000E3084">
        <w:rPr>
          <w:rFonts w:ascii="Arial" w:hAnsi="Arial"/>
        </w:rPr>
        <w:t xml:space="preserve">The Project Officer </w:t>
      </w:r>
      <w:bookmarkStart w:id="5" w:name="_Hlk72245165"/>
      <w:r w:rsidRPr="000E3084">
        <w:rPr>
          <w:rFonts w:ascii="Arial" w:hAnsi="Arial"/>
        </w:rPr>
        <w:t xml:space="preserve">contributes to the management of various grant programs within the </w:t>
      </w:r>
      <w:r w:rsidR="004D2C19">
        <w:rPr>
          <w:rFonts w:ascii="Arial" w:hAnsi="Arial"/>
        </w:rPr>
        <w:t>Consumer, Community and First Peoples Energy Transition</w:t>
      </w:r>
      <w:r w:rsidRPr="000E3084">
        <w:rPr>
          <w:rFonts w:ascii="Arial" w:hAnsi="Arial"/>
        </w:rPr>
        <w:t xml:space="preserve"> Division of the Energy Group. </w:t>
      </w:r>
      <w:bookmarkEnd w:id="5"/>
      <w:r w:rsidRPr="000E3084">
        <w:rPr>
          <w:rFonts w:ascii="Arial" w:hAnsi="Arial"/>
        </w:rPr>
        <w:t xml:space="preserve">The Project Officer sits within the New Energy Innovation team, managing contracts for projects that test and implement emerging technologies, including </w:t>
      </w:r>
      <w:r>
        <w:rPr>
          <w:rFonts w:ascii="Arial" w:hAnsi="Arial"/>
        </w:rPr>
        <w:t xml:space="preserve">batteries, </w:t>
      </w:r>
      <w:r w:rsidRPr="000E3084">
        <w:rPr>
          <w:rFonts w:ascii="Arial" w:hAnsi="Arial"/>
        </w:rPr>
        <w:t xml:space="preserve">microgrids and other renewable energy technologies. The Project Officer provides guidance, advice and direction for activities needed to deliver on programs within specified timeframes and to the satisfaction of the Program Manager and executives. </w:t>
      </w:r>
    </w:p>
    <w:p w14:paraId="36D38E5E" w14:textId="36DA92D0" w:rsidR="00EC1AE9" w:rsidRPr="00F71A17" w:rsidRDefault="00052435" w:rsidP="00F71A17">
      <w:pPr>
        <w:tabs>
          <w:tab w:val="left" w:pos="10178"/>
        </w:tabs>
        <w:jc w:val="both"/>
        <w:rPr>
          <w:rFonts w:ascii="Arial" w:hAnsi="Arial"/>
        </w:rPr>
      </w:pPr>
      <w:r>
        <w:rPr>
          <w:rFonts w:ascii="Arial" w:hAnsi="Arial"/>
        </w:rPr>
        <w:t xml:space="preserve">The Project Officer will have a focus on supporting the delivery of the First Peoples’ </w:t>
      </w:r>
      <w:r w:rsidR="00B6124A">
        <w:rPr>
          <w:rFonts w:ascii="Arial" w:hAnsi="Arial"/>
        </w:rPr>
        <w:t>Solar and Storage Initiative</w:t>
      </w:r>
      <w:r>
        <w:rPr>
          <w:rFonts w:ascii="Arial" w:hAnsi="Arial"/>
        </w:rPr>
        <w:t>. This will involve working closely with Victoria’s 12 Registered Aboriginal Parties to develop and deliver projects, as well as managing agreements with other funding recipients such as Aboriginal Controlled Community Organisations.</w:t>
      </w:r>
      <w:bookmarkEnd w:id="4"/>
      <w:r>
        <w:rPr>
          <w:rFonts w:ascii="Arial" w:hAnsi="Arial"/>
        </w:rPr>
        <w:t xml:space="preserve"> </w:t>
      </w:r>
    </w:p>
    <w:p w14:paraId="6FBD75A1" w14:textId="77777777" w:rsidR="00EC1AE9" w:rsidRDefault="00EC1AE9" w:rsidP="00EC1AE9">
      <w:pPr>
        <w:spacing w:before="0"/>
        <w:jc w:val="both"/>
        <w:rPr>
          <w:rFonts w:ascii="Arial" w:hAnsi="Arial"/>
          <w:i/>
          <w:color w:val="000000"/>
          <w:szCs w:val="22"/>
        </w:rPr>
      </w:pPr>
    </w:p>
    <w:p w14:paraId="4904F03E" w14:textId="6AC497CA" w:rsidR="00EC1AE9" w:rsidRPr="00F71A17" w:rsidRDefault="00EC1AE9" w:rsidP="00F71A17">
      <w:pPr>
        <w:keepNext/>
        <w:spacing w:before="0" w:line="240" w:lineRule="auto"/>
        <w:rPr>
          <w:rFonts w:ascii="Arial" w:hAnsi="Arial" w:cs="Arial"/>
          <w:bCs/>
          <w:i/>
          <w:color w:val="442D97"/>
          <w:sz w:val="30"/>
          <w:szCs w:val="22"/>
        </w:rPr>
      </w:pPr>
      <w:r w:rsidRPr="00495B3B">
        <w:rPr>
          <w:rFonts w:ascii="Arial" w:hAnsi="Arial" w:cs="Arial"/>
          <w:bCs/>
          <w:color w:val="442D97"/>
          <w:sz w:val="28"/>
          <w:szCs w:val="28"/>
          <w:lang w:eastAsia="zh-CN"/>
        </w:rPr>
        <w:t>Context</w:t>
      </w:r>
    </w:p>
    <w:p w14:paraId="00659A15" w14:textId="36B496AB" w:rsidR="00052435" w:rsidRDefault="00052435" w:rsidP="00EC1AE9">
      <w:pPr>
        <w:spacing w:before="0"/>
        <w:jc w:val="both"/>
        <w:rPr>
          <w:rFonts w:ascii="Arial" w:hAnsi="Arial"/>
        </w:rPr>
      </w:pPr>
      <w:r>
        <w:rPr>
          <w:rFonts w:ascii="Arial" w:hAnsi="Arial"/>
          <w:i/>
          <w:color w:val="000000"/>
          <w:szCs w:val="22"/>
        </w:rPr>
        <w:t>The Group</w:t>
      </w:r>
    </w:p>
    <w:p w14:paraId="54D4DB23" w14:textId="77777777" w:rsidR="00052435" w:rsidRPr="002021FF" w:rsidRDefault="00052435" w:rsidP="00EC1AE9">
      <w:pPr>
        <w:spacing w:before="0" w:after="0"/>
        <w:jc w:val="both"/>
        <w:rPr>
          <w:rFonts w:ascii="Arial" w:hAnsi="Arial"/>
        </w:rPr>
      </w:pPr>
      <w:r w:rsidRPr="002021FF">
        <w:rPr>
          <w:rFonts w:ascii="Arial" w:hAnsi="Arial"/>
        </w:rPr>
        <w:t xml:space="preserve">Victoria, along with the rest of the world, is </w:t>
      </w:r>
      <w:proofErr w:type="gramStart"/>
      <w:r w:rsidRPr="002021FF">
        <w:rPr>
          <w:rFonts w:ascii="Arial" w:hAnsi="Arial"/>
        </w:rPr>
        <w:t>in the midst of</w:t>
      </w:r>
      <w:proofErr w:type="gramEnd"/>
      <w:r w:rsidRPr="002021FF">
        <w:rPr>
          <w:rFonts w:ascii="Arial" w:hAnsi="Arial"/>
        </w:rPr>
        <w:t xml:space="preserve"> a major energy transformation, with new energy technologies, new industries, and new ways of doing things. The Victorian Government recognises this and the </w:t>
      </w:r>
      <w:r>
        <w:rPr>
          <w:rFonts w:ascii="Arial" w:hAnsi="Arial"/>
        </w:rPr>
        <w:t>need</w:t>
      </w:r>
      <w:r w:rsidRPr="002021FF">
        <w:rPr>
          <w:rFonts w:ascii="Arial" w:hAnsi="Arial"/>
        </w:rPr>
        <w:t xml:space="preserve"> for a modern energy system to support our economy and way of life – an energy system that is sustainable, </w:t>
      </w:r>
      <w:r>
        <w:rPr>
          <w:rFonts w:ascii="Arial" w:hAnsi="Arial"/>
        </w:rPr>
        <w:t>reliable</w:t>
      </w:r>
      <w:r w:rsidRPr="002021FF">
        <w:rPr>
          <w:rFonts w:ascii="Arial" w:hAnsi="Arial"/>
        </w:rPr>
        <w:t xml:space="preserve"> and affordable.</w:t>
      </w:r>
    </w:p>
    <w:p w14:paraId="04E7C0CF" w14:textId="77777777" w:rsidR="00052435" w:rsidRDefault="00052435" w:rsidP="00EC1AE9">
      <w:pPr>
        <w:spacing w:before="0" w:after="0"/>
        <w:jc w:val="both"/>
        <w:rPr>
          <w:rFonts w:ascii="Arial" w:hAnsi="Arial"/>
        </w:rPr>
      </w:pPr>
    </w:p>
    <w:p w14:paraId="49DC8710" w14:textId="77777777" w:rsidR="00052435" w:rsidRPr="002021FF" w:rsidRDefault="00052435" w:rsidP="00EC1AE9">
      <w:pPr>
        <w:spacing w:before="0" w:after="0"/>
        <w:jc w:val="both"/>
        <w:rPr>
          <w:rFonts w:ascii="Arial" w:hAnsi="Arial"/>
        </w:rPr>
      </w:pPr>
      <w:r w:rsidRPr="002021FF">
        <w:rPr>
          <w:rFonts w:ascii="Arial" w:hAnsi="Arial"/>
        </w:rPr>
        <w:t xml:space="preserve">The Energy Group plays a key role in supporting a significant transformation of the energy sector in Victoria. The </w:t>
      </w:r>
    </w:p>
    <w:p w14:paraId="2C363DB1" w14:textId="77777777" w:rsidR="00052435" w:rsidRPr="002021FF" w:rsidRDefault="00052435" w:rsidP="00EC1AE9">
      <w:pPr>
        <w:spacing w:before="0" w:after="0"/>
        <w:jc w:val="both"/>
        <w:rPr>
          <w:rFonts w:ascii="Arial" w:hAnsi="Arial"/>
        </w:rPr>
      </w:pPr>
      <w:r w:rsidRPr="002021FF">
        <w:rPr>
          <w:rFonts w:ascii="Arial" w:hAnsi="Arial"/>
        </w:rPr>
        <w:t xml:space="preserve">Group’s primary responsibility is to support current and future energy projects, programs and reforms. The group </w:t>
      </w:r>
    </w:p>
    <w:p w14:paraId="37E970B7" w14:textId="77777777" w:rsidR="00052435" w:rsidRDefault="00052435" w:rsidP="00EC1AE9">
      <w:pPr>
        <w:spacing w:before="0" w:after="0"/>
        <w:jc w:val="both"/>
        <w:rPr>
          <w:rFonts w:ascii="Arial" w:hAnsi="Arial"/>
        </w:rPr>
      </w:pPr>
      <w:r w:rsidRPr="002021FF">
        <w:rPr>
          <w:rFonts w:ascii="Arial" w:hAnsi="Arial"/>
        </w:rPr>
        <w:t>consists of 6 divisions as follows:</w:t>
      </w:r>
    </w:p>
    <w:p w14:paraId="1195E5EA" w14:textId="77777777" w:rsidR="00052435" w:rsidRPr="002021FF" w:rsidRDefault="00052435" w:rsidP="00EC1AE9">
      <w:pPr>
        <w:spacing w:before="0" w:after="0"/>
        <w:jc w:val="both"/>
        <w:rPr>
          <w:rFonts w:ascii="Arial" w:hAnsi="Arial"/>
        </w:rPr>
      </w:pPr>
    </w:p>
    <w:p w14:paraId="3EA1F5C9" w14:textId="77777777" w:rsidR="00052435" w:rsidRPr="002021FF" w:rsidRDefault="00052435" w:rsidP="00EC1AE9">
      <w:pPr>
        <w:spacing w:before="0" w:after="0"/>
        <w:jc w:val="both"/>
        <w:rPr>
          <w:rFonts w:ascii="Arial" w:hAnsi="Arial"/>
        </w:rPr>
      </w:pPr>
      <w:r w:rsidRPr="002021FF">
        <w:rPr>
          <w:rFonts w:ascii="Arial" w:hAnsi="Arial"/>
        </w:rPr>
        <w:t>• Consumer, Community and First Peoples’ Energy Transition</w:t>
      </w:r>
    </w:p>
    <w:p w14:paraId="665EE733" w14:textId="77777777" w:rsidR="00052435" w:rsidRPr="002021FF" w:rsidRDefault="00052435" w:rsidP="00EC1AE9">
      <w:pPr>
        <w:spacing w:before="0" w:after="0"/>
        <w:jc w:val="both"/>
        <w:rPr>
          <w:rFonts w:ascii="Arial" w:hAnsi="Arial"/>
        </w:rPr>
      </w:pPr>
      <w:r w:rsidRPr="002021FF">
        <w:rPr>
          <w:rFonts w:ascii="Arial" w:hAnsi="Arial"/>
        </w:rPr>
        <w:t>• Electrification, Efficiency and Safety</w:t>
      </w:r>
    </w:p>
    <w:p w14:paraId="61D87ECB" w14:textId="77777777" w:rsidR="00052435" w:rsidRPr="002021FF" w:rsidRDefault="00052435" w:rsidP="00EC1AE9">
      <w:pPr>
        <w:spacing w:before="0" w:after="0"/>
        <w:jc w:val="both"/>
        <w:rPr>
          <w:rFonts w:ascii="Arial" w:hAnsi="Arial"/>
        </w:rPr>
      </w:pPr>
      <w:r w:rsidRPr="002021FF">
        <w:rPr>
          <w:rFonts w:ascii="Arial" w:hAnsi="Arial"/>
        </w:rPr>
        <w:t>• Energy Transition and Strategy</w:t>
      </w:r>
    </w:p>
    <w:p w14:paraId="498527D5" w14:textId="77777777" w:rsidR="00052435" w:rsidRPr="002021FF" w:rsidRDefault="00052435" w:rsidP="00EC1AE9">
      <w:pPr>
        <w:spacing w:before="0" w:after="0"/>
        <w:jc w:val="both"/>
        <w:rPr>
          <w:rFonts w:ascii="Arial" w:hAnsi="Arial"/>
        </w:rPr>
      </w:pPr>
      <w:r w:rsidRPr="002021FF">
        <w:rPr>
          <w:rFonts w:ascii="Arial" w:hAnsi="Arial"/>
        </w:rPr>
        <w:t>• Innovation, Commercial and Investment Attraction</w:t>
      </w:r>
    </w:p>
    <w:p w14:paraId="1455FA69" w14:textId="77777777" w:rsidR="00052435" w:rsidRPr="002021FF" w:rsidRDefault="00052435" w:rsidP="00EC1AE9">
      <w:pPr>
        <w:spacing w:before="0" w:after="0"/>
        <w:jc w:val="both"/>
        <w:rPr>
          <w:rFonts w:ascii="Arial" w:hAnsi="Arial"/>
        </w:rPr>
      </w:pPr>
      <w:r w:rsidRPr="002021FF">
        <w:rPr>
          <w:rFonts w:ascii="Arial" w:hAnsi="Arial"/>
        </w:rPr>
        <w:t>• Offshore Wind Energy Victoria</w:t>
      </w:r>
    </w:p>
    <w:p w14:paraId="4174546D" w14:textId="77777777" w:rsidR="00052435" w:rsidRPr="002021FF" w:rsidRDefault="00052435" w:rsidP="00EC1AE9">
      <w:pPr>
        <w:spacing w:before="0" w:after="0"/>
        <w:jc w:val="both"/>
        <w:rPr>
          <w:rFonts w:ascii="Arial" w:hAnsi="Arial"/>
        </w:rPr>
      </w:pPr>
      <w:r w:rsidRPr="002021FF">
        <w:rPr>
          <w:rFonts w:ascii="Arial" w:hAnsi="Arial"/>
        </w:rPr>
        <w:t>• Office of the Deputy Secretary Division</w:t>
      </w:r>
    </w:p>
    <w:p w14:paraId="26D7C1FA" w14:textId="77777777" w:rsidR="00052435" w:rsidRDefault="00052435" w:rsidP="00EC1AE9">
      <w:pPr>
        <w:spacing w:before="0" w:after="0"/>
        <w:jc w:val="both"/>
        <w:rPr>
          <w:rFonts w:ascii="Arial" w:hAnsi="Arial"/>
        </w:rPr>
      </w:pPr>
    </w:p>
    <w:p w14:paraId="3E394845" w14:textId="77777777" w:rsidR="00052435" w:rsidRDefault="00052435" w:rsidP="00EC1AE9">
      <w:pPr>
        <w:spacing w:before="0" w:after="0"/>
        <w:jc w:val="both"/>
        <w:rPr>
          <w:rFonts w:ascii="Arial" w:hAnsi="Arial"/>
        </w:rPr>
      </w:pPr>
      <w:r w:rsidRPr="002021FF">
        <w:rPr>
          <w:rFonts w:ascii="Arial" w:hAnsi="Arial"/>
        </w:rPr>
        <w:t>Together with the State Electricity Commission (SEC) Implementation Office, these divisions enable the strategic</w:t>
      </w:r>
    </w:p>
    <w:p w14:paraId="36965E9A" w14:textId="77777777" w:rsidR="00052435" w:rsidRDefault="00052435" w:rsidP="00EC1AE9">
      <w:pPr>
        <w:spacing w:before="0" w:after="0"/>
        <w:jc w:val="both"/>
        <w:rPr>
          <w:rFonts w:ascii="Arial" w:hAnsi="Arial"/>
        </w:rPr>
      </w:pPr>
      <w:r w:rsidRPr="002021FF">
        <w:rPr>
          <w:rFonts w:ascii="Arial" w:hAnsi="Arial"/>
        </w:rPr>
        <w:t>work required to take place and set the Department up to undertake major energy transformation</w:t>
      </w:r>
    </w:p>
    <w:p w14:paraId="46014049" w14:textId="77777777" w:rsidR="00EC1AE9" w:rsidRDefault="00EC1AE9" w:rsidP="00052435">
      <w:pPr>
        <w:spacing w:before="160"/>
        <w:rPr>
          <w:rFonts w:ascii="Arial" w:hAnsi="Arial"/>
          <w:i/>
          <w:color w:val="000000"/>
          <w:szCs w:val="22"/>
        </w:rPr>
      </w:pPr>
    </w:p>
    <w:p w14:paraId="4B8312B8" w14:textId="5D81575C" w:rsidR="00052435" w:rsidRPr="0069729A" w:rsidRDefault="00052435" w:rsidP="00052435">
      <w:pPr>
        <w:spacing w:before="160"/>
        <w:rPr>
          <w:rFonts w:ascii="Arial" w:hAnsi="Arial"/>
          <w:i/>
          <w:color w:val="000000"/>
          <w:szCs w:val="22"/>
        </w:rPr>
      </w:pPr>
      <w:r>
        <w:rPr>
          <w:rFonts w:ascii="Arial" w:hAnsi="Arial"/>
          <w:i/>
          <w:color w:val="000000"/>
          <w:szCs w:val="22"/>
        </w:rPr>
        <w:lastRenderedPageBreak/>
        <w:t>The Division</w:t>
      </w:r>
    </w:p>
    <w:p w14:paraId="7E72078A" w14:textId="77777777" w:rsidR="00052435" w:rsidRDefault="00052435" w:rsidP="00052435">
      <w:pPr>
        <w:spacing w:before="0" w:after="0"/>
        <w:ind w:right="113"/>
        <w:jc w:val="both"/>
      </w:pPr>
      <w:r>
        <w:t xml:space="preserve">The purpose of the Consumer, Community and First Peoples’ Energy Transition division (CCFP) is to enable Victoria’s energy transformation by developing and delivering energy policies, programs and services that provide </w:t>
      </w:r>
    </w:p>
    <w:p w14:paraId="77982C25" w14:textId="77777777" w:rsidR="00052435" w:rsidRPr="005455CF" w:rsidRDefault="00052435" w:rsidP="00052435">
      <w:pPr>
        <w:spacing w:before="0" w:after="0"/>
        <w:ind w:right="113"/>
        <w:jc w:val="both"/>
      </w:pPr>
      <w:r>
        <w:t>positive outcomes for communities, consumers, and the planet. CCFP holds expertise in driving meaningful policy outcomes and best practice program and service delivery across consumer protections, energy affordability, energy retail markets, new energy technologies and self-determination in the energy transition.</w:t>
      </w:r>
    </w:p>
    <w:p w14:paraId="1C301188" w14:textId="77777777" w:rsidR="00EC1AE9" w:rsidRDefault="00EC1AE9" w:rsidP="00052435">
      <w:pPr>
        <w:spacing w:before="160"/>
        <w:rPr>
          <w:rFonts w:ascii="Arial" w:hAnsi="Arial"/>
          <w:i/>
          <w:color w:val="000000"/>
          <w:szCs w:val="22"/>
        </w:rPr>
      </w:pPr>
    </w:p>
    <w:p w14:paraId="23E280C1" w14:textId="390BFE85" w:rsidR="00052435" w:rsidRPr="00CA0B26" w:rsidRDefault="00052435" w:rsidP="00052435">
      <w:pPr>
        <w:spacing w:before="160"/>
        <w:rPr>
          <w:rFonts w:ascii="Arial" w:hAnsi="Arial"/>
          <w:i/>
          <w:color w:val="000000"/>
          <w:szCs w:val="22"/>
        </w:rPr>
      </w:pPr>
      <w:r w:rsidRPr="00CA0B26">
        <w:rPr>
          <w:rFonts w:ascii="Arial" w:hAnsi="Arial"/>
          <w:i/>
          <w:color w:val="000000"/>
          <w:szCs w:val="22"/>
        </w:rPr>
        <w:t>The Branch</w:t>
      </w:r>
    </w:p>
    <w:p w14:paraId="43722296" w14:textId="3C8D90B3" w:rsidR="00052435" w:rsidRDefault="00052435" w:rsidP="00052435">
      <w:pPr>
        <w:keepNext/>
        <w:spacing w:before="0" w:after="0" w:line="240" w:lineRule="auto"/>
        <w:ind w:right="113"/>
        <w:jc w:val="both"/>
      </w:pPr>
      <w:r>
        <w:t xml:space="preserve">The Energy Programs branch focus is on working with industry and communities in accelerating the role of new technologies in Victoria’s energy transition, to deliver reduced emissions and improved energy reliability and network and community resilience. EP delivers </w:t>
      </w:r>
      <w:proofErr w:type="gramStart"/>
      <w:r>
        <w:t>a large number of</w:t>
      </w:r>
      <w:proofErr w:type="gramEnd"/>
      <w:r>
        <w:t xml:space="preserve"> programs including 100 Neighbourhood Batteries Program, Neighbourhood Battery Initiative, New Energy Jobs Fund, Acceleration of Zero Emissions </w:t>
      </w:r>
      <w:r w:rsidR="00EC1AE9">
        <w:t>Vehicles Adoption</w:t>
      </w:r>
      <w:r>
        <w:t xml:space="preserve"> Program, Energy Efficiency in Social Housing Program, and Community Microgrids and </w:t>
      </w:r>
      <w:r w:rsidR="00EC1AE9">
        <w:t>Sustainable Energy</w:t>
      </w:r>
      <w:r>
        <w:t xml:space="preserve"> Program.</w:t>
      </w:r>
    </w:p>
    <w:p w14:paraId="0CA5B05C" w14:textId="77777777" w:rsidR="00052435" w:rsidRDefault="00052435" w:rsidP="00052435">
      <w:pPr>
        <w:keepNext/>
        <w:spacing w:line="240" w:lineRule="auto"/>
        <w:jc w:val="both"/>
        <w:rPr>
          <w:rFonts w:ascii="Arial" w:hAnsi="Arial" w:cs="Arial"/>
          <w:bCs/>
          <w:color w:val="442D97"/>
          <w:sz w:val="28"/>
          <w:szCs w:val="28"/>
          <w:lang w:eastAsia="zh-CN"/>
        </w:rPr>
      </w:pPr>
    </w:p>
    <w:p w14:paraId="4B6B610F" w14:textId="77777777" w:rsidR="00052435" w:rsidRPr="00495B3B" w:rsidRDefault="00052435" w:rsidP="00052435">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Accountabilities</w:t>
      </w:r>
    </w:p>
    <w:p w14:paraId="717759A8" w14:textId="77777777" w:rsidR="00052435" w:rsidRDefault="00052435" w:rsidP="00052435">
      <w:pPr>
        <w:pStyle w:val="ListParagraph"/>
        <w:numPr>
          <w:ilvl w:val="0"/>
          <w:numId w:val="43"/>
        </w:numPr>
        <w:spacing w:before="0"/>
        <w:jc w:val="both"/>
        <w:rPr>
          <w:rFonts w:ascii="Arial" w:hAnsi="Arial"/>
        </w:rPr>
      </w:pPr>
      <w:r>
        <w:rPr>
          <w:rFonts w:ascii="Arial" w:hAnsi="Arial"/>
        </w:rPr>
        <w:t>Develop strong working relationships with Victorian Registered Aboriginal Parties to support them in the development of energy projects.</w:t>
      </w:r>
    </w:p>
    <w:p w14:paraId="0AB780BD" w14:textId="77777777" w:rsidR="00052435" w:rsidRPr="000E3084" w:rsidRDefault="00052435" w:rsidP="00052435">
      <w:pPr>
        <w:pStyle w:val="ListParagraph"/>
        <w:numPr>
          <w:ilvl w:val="0"/>
          <w:numId w:val="43"/>
        </w:numPr>
        <w:spacing w:before="0"/>
        <w:jc w:val="both"/>
        <w:rPr>
          <w:rFonts w:ascii="Arial" w:hAnsi="Arial"/>
        </w:rPr>
      </w:pPr>
      <w:r w:rsidRPr="000E3084">
        <w:rPr>
          <w:rFonts w:ascii="Arial" w:hAnsi="Arial"/>
        </w:rPr>
        <w:t>Set clearly defined objectives for projects, lead the review of technical reports, and manage projects to ensure that they are delivered on time and to budget. </w:t>
      </w:r>
    </w:p>
    <w:p w14:paraId="3CD28C21" w14:textId="77777777" w:rsidR="00052435" w:rsidRPr="000E3084" w:rsidRDefault="00052435" w:rsidP="00052435">
      <w:pPr>
        <w:pStyle w:val="ListParagraph"/>
        <w:numPr>
          <w:ilvl w:val="0"/>
          <w:numId w:val="43"/>
        </w:numPr>
        <w:spacing w:before="0"/>
        <w:jc w:val="both"/>
        <w:rPr>
          <w:rFonts w:ascii="Arial" w:hAnsi="Arial"/>
        </w:rPr>
      </w:pPr>
      <w:r w:rsidRPr="000E3084">
        <w:rPr>
          <w:rFonts w:ascii="Arial" w:hAnsi="Arial"/>
        </w:rPr>
        <w:t>Prepare, manage, and maintain project/program plans and seek technical input as needed to support effective delivery of the work program within government frameworks. </w:t>
      </w:r>
    </w:p>
    <w:p w14:paraId="7456B40A" w14:textId="77777777" w:rsidR="00052435" w:rsidRPr="000E3084" w:rsidRDefault="00052435" w:rsidP="00052435">
      <w:pPr>
        <w:pStyle w:val="ListParagraph"/>
        <w:numPr>
          <w:ilvl w:val="0"/>
          <w:numId w:val="43"/>
        </w:numPr>
        <w:spacing w:before="0"/>
        <w:jc w:val="both"/>
        <w:rPr>
          <w:rFonts w:ascii="Arial" w:hAnsi="Arial"/>
        </w:rPr>
      </w:pPr>
      <w:r w:rsidRPr="000E3084">
        <w:rPr>
          <w:rFonts w:ascii="Arial" w:hAnsi="Arial"/>
        </w:rPr>
        <w:t>Provide sound and timely advice to internal and external stakeholders and prepare and present detailed reports, ministerial briefs, cabinet</w:t>
      </w:r>
      <w:r>
        <w:rPr>
          <w:rFonts w:ascii="Arial" w:hAnsi="Arial"/>
        </w:rPr>
        <w:t>,</w:t>
      </w:r>
      <w:r w:rsidRPr="000E3084">
        <w:rPr>
          <w:rFonts w:ascii="Arial" w:hAnsi="Arial"/>
        </w:rPr>
        <w:t xml:space="preserve"> and agency submissions as required. </w:t>
      </w:r>
    </w:p>
    <w:p w14:paraId="3D45CC9C" w14:textId="77777777" w:rsidR="00052435" w:rsidRPr="000E3084" w:rsidRDefault="00052435" w:rsidP="00052435">
      <w:pPr>
        <w:pStyle w:val="ListParagraph"/>
        <w:numPr>
          <w:ilvl w:val="0"/>
          <w:numId w:val="43"/>
        </w:numPr>
        <w:spacing w:before="0"/>
        <w:jc w:val="both"/>
        <w:rPr>
          <w:rFonts w:ascii="Arial" w:hAnsi="Arial"/>
        </w:rPr>
      </w:pPr>
      <w:r>
        <w:rPr>
          <w:rFonts w:ascii="Arial" w:hAnsi="Arial"/>
        </w:rPr>
        <w:t>Initiate, b</w:t>
      </w:r>
      <w:r w:rsidRPr="000E3084">
        <w:rPr>
          <w:rFonts w:ascii="Arial" w:hAnsi="Arial"/>
        </w:rPr>
        <w:t>uild</w:t>
      </w:r>
      <w:r>
        <w:rPr>
          <w:rFonts w:ascii="Arial" w:hAnsi="Arial"/>
        </w:rPr>
        <w:t xml:space="preserve"> and maintain</w:t>
      </w:r>
      <w:r w:rsidRPr="000E3084">
        <w:rPr>
          <w:rFonts w:ascii="Arial" w:hAnsi="Arial"/>
        </w:rPr>
        <w:t xml:space="preserve"> effective internal and external networks to build support for program objectives and enable collaboration across the Energy Group, DE</w:t>
      </w:r>
      <w:r>
        <w:rPr>
          <w:rFonts w:ascii="Arial" w:hAnsi="Arial"/>
        </w:rPr>
        <w:t>ECA</w:t>
      </w:r>
      <w:r w:rsidRPr="000E3084">
        <w:rPr>
          <w:rFonts w:ascii="Arial" w:hAnsi="Arial"/>
        </w:rPr>
        <w:t>, and with other government agencies, industry and community groups. </w:t>
      </w:r>
    </w:p>
    <w:p w14:paraId="39C74295" w14:textId="77777777" w:rsidR="00052435" w:rsidRPr="000E3084" w:rsidRDefault="00052435" w:rsidP="00052435">
      <w:pPr>
        <w:pStyle w:val="ListParagraph"/>
        <w:numPr>
          <w:ilvl w:val="0"/>
          <w:numId w:val="43"/>
        </w:numPr>
        <w:spacing w:before="0"/>
        <w:jc w:val="both"/>
        <w:rPr>
          <w:rFonts w:ascii="Arial" w:hAnsi="Arial"/>
        </w:rPr>
      </w:pPr>
      <w:r w:rsidRPr="000E3084">
        <w:rPr>
          <w:rFonts w:ascii="Arial" w:hAnsi="Arial"/>
        </w:rPr>
        <w:t xml:space="preserve">Represent the </w:t>
      </w:r>
      <w:r>
        <w:rPr>
          <w:rFonts w:ascii="Arial" w:hAnsi="Arial"/>
        </w:rPr>
        <w:t>d</w:t>
      </w:r>
      <w:r w:rsidRPr="000E3084">
        <w:rPr>
          <w:rFonts w:ascii="Arial" w:hAnsi="Arial"/>
        </w:rPr>
        <w:t xml:space="preserve">epartment at key forums internally, with other </w:t>
      </w:r>
      <w:r>
        <w:rPr>
          <w:rFonts w:ascii="Arial" w:hAnsi="Arial"/>
        </w:rPr>
        <w:t>d</w:t>
      </w:r>
      <w:r w:rsidRPr="000E3084">
        <w:rPr>
          <w:rFonts w:ascii="Arial" w:hAnsi="Arial"/>
        </w:rPr>
        <w:t xml:space="preserve">epartments, and at conferences and national meetings, negotiating outcomes in accordance with </w:t>
      </w:r>
      <w:r>
        <w:rPr>
          <w:rFonts w:ascii="Arial" w:hAnsi="Arial"/>
        </w:rPr>
        <w:t>g</w:t>
      </w:r>
      <w:r w:rsidRPr="000E3084">
        <w:rPr>
          <w:rFonts w:ascii="Arial" w:hAnsi="Arial"/>
        </w:rPr>
        <w:t>overnment policy relating to energy. </w:t>
      </w:r>
    </w:p>
    <w:p w14:paraId="2C5213AA" w14:textId="77777777" w:rsidR="00052435" w:rsidRDefault="00052435" w:rsidP="00052435">
      <w:pPr>
        <w:pStyle w:val="ListParagraph"/>
        <w:numPr>
          <w:ilvl w:val="0"/>
          <w:numId w:val="43"/>
        </w:numPr>
        <w:spacing w:before="0"/>
        <w:jc w:val="both"/>
        <w:rPr>
          <w:rFonts w:ascii="Arial" w:hAnsi="Arial"/>
        </w:rPr>
      </w:pPr>
      <w:r w:rsidRPr="000E3084">
        <w:rPr>
          <w:rFonts w:ascii="Arial" w:hAnsi="Arial"/>
        </w:rPr>
        <w:t>Contribute effectively to building and maintaining a constructive culture across the branch, division and Energy Group, through the demonstration of positive workplace behaviours and a proactive approach to identifying and resolving issues. </w:t>
      </w:r>
    </w:p>
    <w:p w14:paraId="63C929D0" w14:textId="77777777" w:rsidR="00052435" w:rsidRPr="000E3084" w:rsidRDefault="00052435" w:rsidP="00052435">
      <w:pPr>
        <w:pStyle w:val="ListParagraph"/>
        <w:numPr>
          <w:ilvl w:val="0"/>
          <w:numId w:val="43"/>
        </w:numPr>
        <w:spacing w:before="0"/>
        <w:jc w:val="both"/>
        <w:rPr>
          <w:rFonts w:ascii="Arial" w:hAnsi="Arial"/>
        </w:rPr>
      </w:pPr>
      <w:r>
        <w:rPr>
          <w:rFonts w:ascii="Arial" w:hAnsi="Arial"/>
        </w:rPr>
        <w:t>P</w:t>
      </w:r>
      <w:r w:rsidRPr="004F6550">
        <w:rPr>
          <w:rFonts w:ascii="Arial" w:hAnsi="Arial"/>
        </w:rPr>
        <w:t>ractice cultural safety by creating environments, relationships and systems free from racism and discrimination so that people can feel safe, valued and able to participate.</w:t>
      </w:r>
    </w:p>
    <w:p w14:paraId="3755EE39" w14:textId="77777777" w:rsidR="00052435" w:rsidRPr="00495B3B" w:rsidRDefault="00052435" w:rsidP="00052435">
      <w:pPr>
        <w:spacing w:before="0" w:after="0" w:line="240" w:lineRule="auto"/>
        <w:rPr>
          <w:rFonts w:ascii="Arial" w:hAnsi="Arial" w:cs="Arial"/>
          <w:lang w:eastAsia="zh-CN"/>
        </w:rPr>
      </w:pPr>
    </w:p>
    <w:p w14:paraId="76A0DC7E" w14:textId="77777777" w:rsidR="00052435" w:rsidRPr="00495B3B" w:rsidRDefault="00052435" w:rsidP="00052435">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Key Selection Criteria</w:t>
      </w:r>
    </w:p>
    <w:p w14:paraId="1437BB2C" w14:textId="77777777" w:rsidR="00052435" w:rsidRPr="00495B3B" w:rsidRDefault="00052435" w:rsidP="00052435">
      <w:pPr>
        <w:spacing w:before="0" w:after="0"/>
        <w:rPr>
          <w:rFonts w:ascii="Arial" w:hAnsi="Arial" w:cs="Arial"/>
          <w:color w:val="363534"/>
          <w:szCs w:val="22"/>
        </w:rPr>
      </w:pPr>
      <w:r w:rsidRPr="00495B3B">
        <w:rPr>
          <w:rFonts w:ascii="Arial" w:hAnsi="Arial" w:cs="Arial"/>
          <w:color w:val="363534"/>
          <w:szCs w:val="22"/>
        </w:rPr>
        <w:t>The key selection criteria specified below outline the capabilities required for the position.</w:t>
      </w:r>
    </w:p>
    <w:p w14:paraId="391441F4" w14:textId="77777777" w:rsidR="00052435" w:rsidRPr="002F040F" w:rsidRDefault="00052435" w:rsidP="00052435">
      <w:pPr>
        <w:spacing w:before="160"/>
        <w:rPr>
          <w:rFonts w:ascii="Arial" w:hAnsi="Arial"/>
          <w:b/>
          <w:szCs w:val="22"/>
        </w:rPr>
      </w:pPr>
      <w:bookmarkStart w:id="6" w:name="_Hlk102550785"/>
      <w:r w:rsidRPr="00DA7A80">
        <w:rPr>
          <w:rFonts w:ascii="Arial" w:hAnsi="Arial"/>
          <w:b/>
          <w:szCs w:val="22"/>
        </w:rPr>
        <w:t>Specialist/Technical Expertise/Qualifications</w:t>
      </w:r>
    </w:p>
    <w:p w14:paraId="5C938E89" w14:textId="207A188E" w:rsidR="00A70CF4" w:rsidRPr="00F83354" w:rsidRDefault="00A70CF4" w:rsidP="00A70CF4">
      <w:pPr>
        <w:pStyle w:val="ListParagraph"/>
        <w:numPr>
          <w:ilvl w:val="0"/>
          <w:numId w:val="45"/>
        </w:numPr>
        <w:spacing w:before="100" w:beforeAutospacing="1" w:after="100" w:afterAutospacing="1" w:line="240" w:lineRule="auto"/>
        <w:rPr>
          <w:rFonts w:ascii="Arial" w:hAnsi="Arial" w:cs="Arial"/>
          <w:color w:val="363534"/>
          <w:szCs w:val="22"/>
        </w:rPr>
      </w:pPr>
      <w:bookmarkStart w:id="7" w:name="_Hlk213675179"/>
      <w:r w:rsidRPr="00F83354">
        <w:rPr>
          <w:rFonts w:ascii="Arial" w:hAnsi="Arial" w:cs="Arial"/>
          <w:b/>
          <w:bCs/>
          <w:color w:val="363534"/>
          <w:szCs w:val="22"/>
        </w:rPr>
        <w:t>Cultural Capability:</w:t>
      </w:r>
      <w:r w:rsidRPr="00F83354">
        <w:rPr>
          <w:rFonts w:ascii="Arial" w:hAnsi="Arial" w:cs="Arial"/>
          <w:color w:val="363534"/>
          <w:szCs w:val="22"/>
        </w:rPr>
        <w:t xml:space="preserve"> Demonstrated skills, experience, and knowledge of Aboriginal culture, along with an understanding of contemporary issues impacting Aboriginal Victorians, are essential to deliver culturally informed and respectful government programs and services.</w:t>
      </w:r>
    </w:p>
    <w:p w14:paraId="23D01475" w14:textId="786B65DF" w:rsidR="00A70CF4" w:rsidRPr="00F83354" w:rsidRDefault="00A70CF4" w:rsidP="00A70CF4">
      <w:pPr>
        <w:pStyle w:val="ListParagraph"/>
        <w:numPr>
          <w:ilvl w:val="0"/>
          <w:numId w:val="45"/>
        </w:numPr>
        <w:spacing w:before="100" w:beforeAutospacing="1" w:after="100" w:afterAutospacing="1" w:line="240" w:lineRule="auto"/>
        <w:rPr>
          <w:rFonts w:ascii="Arial" w:hAnsi="Arial" w:cs="Arial"/>
          <w:color w:val="363534"/>
          <w:szCs w:val="22"/>
        </w:rPr>
      </w:pPr>
      <w:r w:rsidRPr="00F83354">
        <w:rPr>
          <w:rFonts w:ascii="Arial" w:hAnsi="Arial" w:cs="Arial"/>
          <w:b/>
          <w:bCs/>
          <w:color w:val="363534"/>
          <w:szCs w:val="22"/>
        </w:rPr>
        <w:t>Relevant Qualifications:</w:t>
      </w:r>
      <w:r w:rsidRPr="00F83354">
        <w:rPr>
          <w:rFonts w:ascii="Arial" w:hAnsi="Arial" w:cs="Arial"/>
          <w:color w:val="363534"/>
          <w:szCs w:val="22"/>
        </w:rPr>
        <w:t xml:space="preserve"> A tertiary qualification in energy, public policy, project management, technology development, or a related field is desirable.</w:t>
      </w:r>
    </w:p>
    <w:p w14:paraId="00AD9B8F" w14:textId="16FC8BFF" w:rsidR="00A70CF4" w:rsidRPr="00F83354" w:rsidRDefault="00A70CF4" w:rsidP="00A70CF4">
      <w:pPr>
        <w:pStyle w:val="ListParagraph"/>
        <w:numPr>
          <w:ilvl w:val="0"/>
          <w:numId w:val="45"/>
        </w:numPr>
        <w:spacing w:before="100" w:beforeAutospacing="1" w:after="100" w:afterAutospacing="1" w:line="240" w:lineRule="auto"/>
        <w:rPr>
          <w:rFonts w:ascii="Arial" w:hAnsi="Arial" w:cs="Arial"/>
          <w:color w:val="363534"/>
          <w:szCs w:val="22"/>
        </w:rPr>
      </w:pPr>
      <w:r w:rsidRPr="00F83354">
        <w:rPr>
          <w:rFonts w:ascii="Arial" w:hAnsi="Arial" w:cs="Arial"/>
          <w:b/>
          <w:bCs/>
          <w:color w:val="363534"/>
          <w:szCs w:val="22"/>
        </w:rPr>
        <w:t>Government Processes:</w:t>
      </w:r>
      <w:r w:rsidRPr="00F83354">
        <w:rPr>
          <w:rFonts w:ascii="Arial" w:hAnsi="Arial" w:cs="Arial"/>
          <w:color w:val="363534"/>
          <w:szCs w:val="22"/>
        </w:rPr>
        <w:t xml:space="preserve"> A strong understanding of government processes, including grants administration, the energy sector, and renewable energy technologies, is valuable, particularly in fostering effective program delivery.</w:t>
      </w:r>
    </w:p>
    <w:p w14:paraId="4EC8CA8D" w14:textId="231C9131" w:rsidR="00A70CF4" w:rsidRPr="00F83354" w:rsidRDefault="00A70CF4" w:rsidP="00F83354">
      <w:pPr>
        <w:pStyle w:val="ListParagraph"/>
        <w:numPr>
          <w:ilvl w:val="0"/>
          <w:numId w:val="45"/>
        </w:numPr>
        <w:spacing w:before="100" w:beforeAutospacing="1" w:after="100" w:afterAutospacing="1" w:line="240" w:lineRule="auto"/>
        <w:rPr>
          <w:rFonts w:ascii="Arial" w:hAnsi="Arial" w:cs="Arial"/>
          <w:color w:val="363534"/>
          <w:szCs w:val="22"/>
        </w:rPr>
      </w:pPr>
      <w:r w:rsidRPr="00F83354">
        <w:rPr>
          <w:rFonts w:ascii="Arial" w:hAnsi="Arial" w:cs="Arial"/>
          <w:b/>
          <w:bCs/>
          <w:color w:val="363534"/>
          <w:szCs w:val="22"/>
        </w:rPr>
        <w:t>Energy Policy Knowledge:</w:t>
      </w:r>
      <w:r w:rsidRPr="00F83354">
        <w:rPr>
          <w:rFonts w:ascii="Arial" w:hAnsi="Arial" w:cs="Arial"/>
          <w:color w:val="363534"/>
          <w:szCs w:val="22"/>
        </w:rPr>
        <w:t xml:space="preserve"> Knowledge of both local and international energy policies and issues is desirable, with an emphasis on understanding their implications across diverse communities.</w:t>
      </w:r>
      <w:bookmarkEnd w:id="7"/>
      <w:r w:rsidRPr="00F83354">
        <w:rPr>
          <w:rFonts w:ascii="Arial" w:hAnsi="Arial" w:cs="Arial"/>
          <w:color w:val="363534"/>
          <w:szCs w:val="22"/>
        </w:rPr>
        <w:t xml:space="preserve"> </w:t>
      </w:r>
    </w:p>
    <w:p w14:paraId="0A2ADEE5" w14:textId="20A4010B" w:rsidR="00052435" w:rsidRPr="00DA7A80" w:rsidRDefault="00052435" w:rsidP="00052435">
      <w:pPr>
        <w:spacing w:before="160"/>
        <w:rPr>
          <w:rFonts w:ascii="Arial" w:hAnsi="Arial"/>
          <w:b/>
        </w:rPr>
      </w:pPr>
      <w:r w:rsidRPr="00DA7A80">
        <w:rPr>
          <w:rFonts w:ascii="Arial" w:hAnsi="Arial"/>
          <w:b/>
        </w:rPr>
        <w:t>Capabilities</w:t>
      </w:r>
    </w:p>
    <w:p w14:paraId="3ED6EAD6" w14:textId="64093677" w:rsidR="007310A9" w:rsidRPr="00F83354" w:rsidRDefault="007310A9" w:rsidP="007310A9">
      <w:pPr>
        <w:jc w:val="both"/>
        <w:rPr>
          <w:rFonts w:ascii="Arial" w:hAnsi="Arial"/>
        </w:rPr>
      </w:pPr>
      <w:r w:rsidRPr="00F83354">
        <w:rPr>
          <w:rFonts w:ascii="Arial" w:hAnsi="Arial"/>
          <w:b/>
          <w:bCs/>
        </w:rPr>
        <w:t>Project Delivery:</w:t>
      </w:r>
      <w:r w:rsidRPr="00F83354">
        <w:rPr>
          <w:rFonts w:ascii="Arial" w:hAnsi="Arial"/>
        </w:rPr>
        <w:t xml:space="preserve"> Defines tasks to achieve agreed outcomes and coordinates others to execute work activities effectively; Monitors progress against plans and takes corrective action as needed to ensure successful delivery.</w:t>
      </w:r>
    </w:p>
    <w:p w14:paraId="55FBDC7F" w14:textId="1A57D44B" w:rsidR="007310A9" w:rsidRPr="00F83354" w:rsidRDefault="007310A9" w:rsidP="007310A9">
      <w:pPr>
        <w:jc w:val="both"/>
        <w:rPr>
          <w:rFonts w:ascii="Arial" w:hAnsi="Arial"/>
        </w:rPr>
      </w:pPr>
      <w:r w:rsidRPr="00F83354">
        <w:rPr>
          <w:rFonts w:ascii="Arial" w:hAnsi="Arial"/>
          <w:b/>
          <w:bCs/>
        </w:rPr>
        <w:lastRenderedPageBreak/>
        <w:t>Relationship Management:</w:t>
      </w:r>
      <w:r w:rsidRPr="00F83354">
        <w:rPr>
          <w:rFonts w:ascii="Arial" w:hAnsi="Arial"/>
        </w:rPr>
        <w:t xml:space="preserve"> Proactively adds value for clients and collaborators; Connects people with relevant areas or resources as appropriate; Monitors client and partner satisfaction and addresses any issues constructively to strengthen relationships.</w:t>
      </w:r>
    </w:p>
    <w:p w14:paraId="3A46DC4A" w14:textId="481233E4" w:rsidR="007310A9" w:rsidRPr="00F83354" w:rsidRDefault="007310A9" w:rsidP="007310A9">
      <w:pPr>
        <w:jc w:val="both"/>
        <w:rPr>
          <w:rFonts w:ascii="Arial" w:hAnsi="Arial"/>
        </w:rPr>
      </w:pPr>
      <w:r w:rsidRPr="00F83354">
        <w:rPr>
          <w:rFonts w:ascii="Arial" w:hAnsi="Arial"/>
          <w:b/>
          <w:bCs/>
        </w:rPr>
        <w:t>Strategic Planning:</w:t>
      </w:r>
      <w:r w:rsidRPr="00F83354">
        <w:rPr>
          <w:rFonts w:ascii="Arial" w:hAnsi="Arial"/>
        </w:rPr>
        <w:t xml:space="preserve"> Ensures daily planning and workflows align with team and organisational strategy; Establishes and develops objectives for oneself and the team, linking strategies to actions; Provides guidance to others in the strategic planning process.</w:t>
      </w:r>
    </w:p>
    <w:p w14:paraId="4B7DC8CA" w14:textId="23503FA9" w:rsidR="007310A9" w:rsidRPr="007310A9" w:rsidRDefault="007310A9" w:rsidP="007310A9">
      <w:pPr>
        <w:jc w:val="both"/>
        <w:rPr>
          <w:rFonts w:ascii="Arial" w:hAnsi="Arial"/>
        </w:rPr>
      </w:pPr>
      <w:r w:rsidRPr="00F83354">
        <w:rPr>
          <w:rFonts w:ascii="Arial" w:hAnsi="Arial"/>
          <w:b/>
          <w:bCs/>
        </w:rPr>
        <w:t>Collaborative Working:</w:t>
      </w:r>
      <w:r w:rsidRPr="00F83354">
        <w:rPr>
          <w:rFonts w:ascii="Arial" w:hAnsi="Arial"/>
        </w:rPr>
        <w:t xml:space="preserve"> Fosters a supportive, cooperative team environment; Engages with other teams to share information and respond to issues collectively; Provides support to colleagues in challenging situations.</w:t>
      </w:r>
    </w:p>
    <w:p w14:paraId="7D47D3B7" w14:textId="77777777" w:rsidR="007310A9" w:rsidRDefault="007310A9" w:rsidP="00052435">
      <w:pPr>
        <w:jc w:val="both"/>
        <w:rPr>
          <w:rFonts w:ascii="Arial" w:hAnsi="Arial"/>
          <w:b/>
          <w:bCs/>
        </w:rPr>
      </w:pPr>
    </w:p>
    <w:p w14:paraId="598C0BD9" w14:textId="77777777" w:rsidR="00052435" w:rsidRPr="00CB31E9" w:rsidRDefault="00052435" w:rsidP="00052435">
      <w:pPr>
        <w:jc w:val="both"/>
        <w:rPr>
          <w:rFonts w:ascii="Arial" w:hAnsi="Arial"/>
          <w:b/>
          <w:bCs/>
        </w:rPr>
      </w:pPr>
    </w:p>
    <w:bookmarkEnd w:id="6"/>
    <w:p w14:paraId="6CAF6C21" w14:textId="77777777" w:rsidR="00052435" w:rsidRPr="00495B3B" w:rsidRDefault="00052435" w:rsidP="00052435">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Position specific requirements</w:t>
      </w:r>
    </w:p>
    <w:tbl>
      <w:tblPr>
        <w:tblStyle w:val="TableGrid10"/>
        <w:tblW w:w="0" w:type="auto"/>
        <w:tblLook w:val="04A0" w:firstRow="1" w:lastRow="0" w:firstColumn="1" w:lastColumn="0" w:noHBand="0" w:noVBand="1"/>
      </w:tblPr>
      <w:tblGrid>
        <w:gridCol w:w="3402"/>
        <w:gridCol w:w="6803"/>
      </w:tblGrid>
      <w:tr w:rsidR="00052435" w:rsidRPr="00495B3B" w14:paraId="3817C6F7" w14:textId="77777777" w:rsidTr="00CD054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02" w:type="dxa"/>
            <w:shd w:val="clear" w:color="auto" w:fill="auto"/>
            <w:vAlign w:val="top"/>
          </w:tcPr>
          <w:p w14:paraId="20D42833" w14:textId="77777777" w:rsidR="00052435" w:rsidRPr="00495B3B" w:rsidRDefault="00052435" w:rsidP="00CD0543">
            <w:pPr>
              <w:rPr>
                <w:rFonts w:cs="Arial"/>
                <w:color w:val="1A1A1A"/>
                <w:sz w:val="20"/>
              </w:rPr>
            </w:pPr>
            <w:r w:rsidRPr="00495B3B">
              <w:rPr>
                <w:rFonts w:cs="Arial"/>
                <w:color w:val="1A1A1A"/>
                <w:sz w:val="20"/>
              </w:rPr>
              <w:t>Financial Delegation Value</w:t>
            </w:r>
          </w:p>
        </w:tc>
        <w:tc>
          <w:tcPr>
            <w:tcW w:w="6803" w:type="dxa"/>
            <w:shd w:val="clear" w:color="auto" w:fill="auto"/>
          </w:tcPr>
          <w:p w14:paraId="0616E9E6" w14:textId="77777777" w:rsidR="00052435" w:rsidRPr="00495B3B" w:rsidRDefault="00052435" w:rsidP="00CD0543">
            <w:pPr>
              <w:cnfStyle w:val="100000000000" w:firstRow="1" w:lastRow="0" w:firstColumn="0" w:lastColumn="0" w:oddVBand="0" w:evenVBand="0" w:oddHBand="0" w:evenHBand="0" w:firstRowFirstColumn="0" w:firstRowLastColumn="0" w:lastRowFirstColumn="0" w:lastRowLastColumn="0"/>
              <w:rPr>
                <w:rFonts w:cs="Arial"/>
                <w:color w:val="1A1A1A"/>
                <w:sz w:val="20"/>
              </w:rPr>
            </w:pPr>
            <w:r w:rsidRPr="00495B3B">
              <w:rPr>
                <w:rFonts w:cs="Arial"/>
                <w:color w:val="1A1A1A"/>
                <w:sz w:val="20"/>
              </w:rPr>
              <w:t>$</w:t>
            </w:r>
            <w:r>
              <w:rPr>
                <w:rFonts w:cs="Arial"/>
                <w:color w:val="1A1A1A"/>
                <w:sz w:val="20"/>
              </w:rPr>
              <w:t>0</w:t>
            </w:r>
            <w:r w:rsidRPr="00495B3B">
              <w:rPr>
                <w:rFonts w:cs="Arial"/>
                <w:color w:val="1A1A1A"/>
                <w:sz w:val="20"/>
              </w:rPr>
              <w:t xml:space="preserve"> A declaration of Private Interests will be required for positions with financial delegations of &gt;$20,000</w:t>
            </w:r>
          </w:p>
        </w:tc>
      </w:tr>
      <w:tr w:rsidR="00052435" w:rsidRPr="00495B3B" w14:paraId="2372A896" w14:textId="77777777" w:rsidTr="00CD0543">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0338C43B" w14:textId="77777777" w:rsidR="00052435" w:rsidRPr="007248DE" w:rsidRDefault="00052435" w:rsidP="00CD0543">
            <w:pPr>
              <w:spacing w:line="240" w:lineRule="auto"/>
              <w:contextualSpacing/>
              <w:outlineLvl w:val="1"/>
              <w:rPr>
                <w:rFonts w:ascii="Arial" w:hAnsi="Arial" w:cs="Arial"/>
                <w:sz w:val="20"/>
              </w:rPr>
            </w:pPr>
            <w:r w:rsidRPr="00495B3B">
              <w:rPr>
                <w:rFonts w:ascii="Arial" w:hAnsi="Arial" w:cs="Arial"/>
                <w:sz w:val="20"/>
              </w:rPr>
              <w:t>The occupational health and safety    requirements of this position may include, but are not limited to:</w:t>
            </w:r>
          </w:p>
        </w:tc>
        <w:tc>
          <w:tcPr>
            <w:tcW w:w="6803" w:type="dxa"/>
            <w:shd w:val="clear" w:color="auto" w:fill="auto"/>
          </w:tcPr>
          <w:p w14:paraId="50B0A339" w14:textId="77777777" w:rsidR="00052435" w:rsidRPr="007248DE" w:rsidRDefault="00052435" w:rsidP="00CD0543">
            <w:pPr>
              <w:numPr>
                <w:ilvl w:val="0"/>
                <w:numId w:val="44"/>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Sedentary desk work</w:t>
            </w:r>
          </w:p>
        </w:tc>
      </w:tr>
      <w:tr w:rsidR="00052435" w:rsidRPr="00495B3B" w14:paraId="064D0DB3" w14:textId="77777777" w:rsidTr="00CD054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00BA4508" w14:textId="77777777" w:rsidR="00052435" w:rsidRPr="007248DE" w:rsidRDefault="00052435" w:rsidP="00CD0543">
            <w:pPr>
              <w:rPr>
                <w:rFonts w:ascii="Arial" w:hAnsi="Arial" w:cs="Arial"/>
                <w:color w:val="1A1A1A"/>
                <w:sz w:val="20"/>
              </w:rPr>
            </w:pPr>
            <w:r w:rsidRPr="00495B3B">
              <w:rPr>
                <w:rFonts w:ascii="Arial" w:hAnsi="Arial" w:cs="Arial"/>
                <w:color w:val="1A1A1A"/>
                <w:sz w:val="20"/>
              </w:rPr>
              <w:t xml:space="preserve">DEECA will conduct relevant checks about applicants and the information provided within an application. Checks will include but are not limited to: </w:t>
            </w:r>
            <w:r w:rsidRPr="00495B3B">
              <w:rPr>
                <w:rFonts w:ascii="Arial" w:hAnsi="Arial" w:cs="Arial"/>
                <w:sz w:val="20"/>
              </w:rPr>
              <w:tab/>
            </w:r>
          </w:p>
        </w:tc>
        <w:tc>
          <w:tcPr>
            <w:tcW w:w="6803" w:type="dxa"/>
            <w:shd w:val="clear" w:color="auto" w:fill="auto"/>
          </w:tcPr>
          <w:p w14:paraId="04F702C6" w14:textId="77777777" w:rsidR="00052435" w:rsidRPr="00495B3B" w:rsidRDefault="00052435" w:rsidP="00CD0543">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 xml:space="preserve">A Declaration and Consent form consenting to DEECA contacting current and previous employer(s) to substantiate employment history, past conduct and performance is required. </w:t>
            </w:r>
          </w:p>
          <w:p w14:paraId="1332289F" w14:textId="77777777" w:rsidR="00052435" w:rsidRPr="00495B3B" w:rsidRDefault="00052435" w:rsidP="00CD0543">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A satisfactory National Police Check will be required (for all non-DEECA employees).</w:t>
            </w:r>
          </w:p>
        </w:tc>
      </w:tr>
      <w:tr w:rsidR="00052435" w:rsidRPr="00495B3B" w14:paraId="5EEADE42" w14:textId="77777777" w:rsidTr="00CD0543">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55134D7F" w14:textId="77777777" w:rsidR="00052435" w:rsidRPr="00495B3B" w:rsidRDefault="00052435" w:rsidP="00CD0543">
            <w:pPr>
              <w:spacing w:before="120" w:after="120"/>
              <w:rPr>
                <w:rFonts w:ascii="Arial" w:hAnsi="Arial"/>
                <w:color w:val="1A1A1A"/>
                <w:sz w:val="20"/>
              </w:rPr>
            </w:pPr>
            <w:r w:rsidRPr="00495B3B">
              <w:rPr>
                <w:rFonts w:ascii="Arial" w:hAnsi="Arial"/>
                <w:color w:val="1A1A1A"/>
                <w:sz w:val="20"/>
              </w:rPr>
              <w:t>Employment terms and conditions</w:t>
            </w:r>
          </w:p>
          <w:p w14:paraId="6090D962" w14:textId="77777777" w:rsidR="00052435" w:rsidRPr="00495B3B" w:rsidRDefault="00052435" w:rsidP="00CD0543">
            <w:pPr>
              <w:spacing w:before="120" w:after="120"/>
              <w:rPr>
                <w:rFonts w:ascii="Arial" w:hAnsi="Arial"/>
                <w:color w:val="1A1A1A"/>
                <w:sz w:val="20"/>
              </w:rPr>
            </w:pPr>
          </w:p>
        </w:tc>
        <w:tc>
          <w:tcPr>
            <w:tcW w:w="6803" w:type="dxa"/>
            <w:shd w:val="clear" w:color="auto" w:fill="auto"/>
          </w:tcPr>
          <w:p w14:paraId="2FF06543" w14:textId="77777777" w:rsidR="00052435" w:rsidRPr="00495B3B" w:rsidRDefault="00052435" w:rsidP="00CD0543">
            <w:pPr>
              <w:spacing w:line="240" w:lineRule="auto"/>
              <w:ind w:left="139"/>
              <w:outlineLvl w:val="1"/>
              <w:cnfStyle w:val="000000000000" w:firstRow="0" w:lastRow="0" w:firstColumn="0" w:lastColumn="0" w:oddVBand="0" w:evenVBand="0" w:oddHBand="0" w:evenHBand="0" w:firstRowFirstColumn="0" w:firstRowLastColumn="0" w:lastRowFirstColumn="0" w:lastRowLastColumn="0"/>
              <w:rPr>
                <w:rFonts w:ascii="Arial" w:hAnsi="Arial" w:cs="Arial"/>
                <w:i/>
                <w:iCs/>
                <w:color w:val="1A1A1A"/>
                <w:sz w:val="20"/>
              </w:rPr>
            </w:pPr>
            <w:r w:rsidRPr="00495B3B">
              <w:rPr>
                <w:rFonts w:ascii="Arial" w:hAnsi="Arial" w:cs="Arial"/>
                <w:color w:val="1A1A1A"/>
                <w:sz w:val="20"/>
              </w:rPr>
              <w:t xml:space="preserve">Are governed by the </w:t>
            </w:r>
            <w:r w:rsidRPr="00495B3B">
              <w:rPr>
                <w:rFonts w:ascii="Arial" w:hAnsi="Arial" w:cs="Arial"/>
                <w:i/>
                <w:iCs/>
                <w:color w:val="1A1A1A"/>
                <w:sz w:val="20"/>
              </w:rPr>
              <w:t>Victorian Public Service Enterprise Agreement 202</w:t>
            </w:r>
            <w:r>
              <w:rPr>
                <w:rFonts w:ascii="Arial" w:hAnsi="Arial" w:cs="Arial"/>
                <w:i/>
                <w:iCs/>
                <w:color w:val="1A1A1A"/>
                <w:sz w:val="20"/>
              </w:rPr>
              <w:t>4</w:t>
            </w:r>
            <w:r w:rsidRPr="00495B3B">
              <w:rPr>
                <w:rFonts w:ascii="Arial" w:hAnsi="Arial" w:cs="Arial"/>
                <w:color w:val="1A1A1A"/>
                <w:sz w:val="20"/>
              </w:rPr>
              <w:t xml:space="preserve"> and the </w:t>
            </w:r>
            <w:r w:rsidRPr="00495B3B">
              <w:rPr>
                <w:rFonts w:ascii="Arial" w:hAnsi="Arial" w:cs="Arial"/>
                <w:i/>
                <w:iCs/>
                <w:color w:val="1A1A1A"/>
                <w:sz w:val="20"/>
              </w:rPr>
              <w:t>Public Administration Act</w:t>
            </w:r>
            <w:r w:rsidRPr="00495B3B">
              <w:rPr>
                <w:rFonts w:ascii="Arial" w:hAnsi="Arial" w:cs="Arial"/>
                <w:color w:val="1A1A1A"/>
                <w:sz w:val="20"/>
              </w:rPr>
              <w:t xml:space="preserve"> </w:t>
            </w:r>
            <w:r w:rsidRPr="00495B3B">
              <w:rPr>
                <w:rFonts w:ascii="Arial" w:hAnsi="Arial" w:cs="Arial"/>
                <w:i/>
                <w:iCs/>
                <w:color w:val="1A1A1A"/>
                <w:sz w:val="20"/>
              </w:rPr>
              <w:t>2004.</w:t>
            </w:r>
          </w:p>
          <w:p w14:paraId="34697AF4" w14:textId="77777777" w:rsidR="00052435" w:rsidRPr="00495B3B" w:rsidRDefault="00052435" w:rsidP="00CD0543">
            <w:pPr>
              <w:tabs>
                <w:tab w:val="left" w:pos="360"/>
                <w:tab w:val="left" w:pos="720"/>
              </w:tabs>
              <w:autoSpaceDE w:val="0"/>
              <w:autoSpaceDN w:val="0"/>
              <w:adjustRightInd w:val="0"/>
              <w:spacing w:line="240" w:lineRule="auto"/>
              <w:ind w:left="139"/>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Recipients of Victorian Public Service (VPS) voluntary departure packages should note that re-employment restrictions apply</w:t>
            </w:r>
          </w:p>
          <w:p w14:paraId="4D9EC4A5" w14:textId="77777777" w:rsidR="00052435" w:rsidRPr="00495B3B" w:rsidRDefault="00052435" w:rsidP="00CD0543">
            <w:pPr>
              <w:tabs>
                <w:tab w:val="left" w:pos="360"/>
                <w:tab w:val="left" w:pos="720"/>
              </w:tabs>
              <w:autoSpaceDE w:val="0"/>
              <w:autoSpaceDN w:val="0"/>
              <w:adjustRightInd w:val="0"/>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Non-</w:t>
            </w:r>
            <w:smartTag w:uri="urn:schemas-microsoft-com:office:smarttags" w:element="stockticker">
              <w:r w:rsidRPr="00495B3B">
                <w:rPr>
                  <w:rFonts w:ascii="Arial" w:hAnsi="Arial" w:cs="Arial"/>
                  <w:color w:val="1A1A1A"/>
                  <w:sz w:val="20"/>
                </w:rPr>
                <w:t>VPS</w:t>
              </w:r>
            </w:smartTag>
            <w:r w:rsidRPr="00495B3B">
              <w:rPr>
                <w:rFonts w:ascii="Arial" w:hAnsi="Arial" w:cs="Arial"/>
                <w:color w:val="1A1A1A"/>
                <w:sz w:val="20"/>
              </w:rPr>
              <w:t xml:space="preserve"> applicants will be subject to a probation period of six months</w:t>
            </w:r>
          </w:p>
        </w:tc>
      </w:tr>
      <w:tr w:rsidR="00052435" w:rsidRPr="00495B3B" w14:paraId="041D5F6A" w14:textId="77777777" w:rsidTr="00CD054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735D6E87" w14:textId="77777777" w:rsidR="00052435" w:rsidRPr="00495B3B" w:rsidRDefault="00052435" w:rsidP="00CD0543">
            <w:pPr>
              <w:spacing w:before="120" w:after="120"/>
              <w:rPr>
                <w:rFonts w:ascii="Arial" w:hAnsi="Arial"/>
                <w:color w:val="1A1A1A"/>
                <w:sz w:val="20"/>
              </w:rPr>
            </w:pPr>
            <w:r w:rsidRPr="00495B3B">
              <w:rPr>
                <w:rFonts w:ascii="Arial" w:hAnsi="Arial"/>
                <w:color w:val="1A1A1A"/>
                <w:sz w:val="20"/>
              </w:rPr>
              <w:t xml:space="preserve">Privacy </w:t>
            </w:r>
          </w:p>
        </w:tc>
        <w:tc>
          <w:tcPr>
            <w:tcW w:w="6803" w:type="dxa"/>
            <w:shd w:val="clear" w:color="auto" w:fill="auto"/>
          </w:tcPr>
          <w:p w14:paraId="6266281A" w14:textId="77777777" w:rsidR="00052435" w:rsidRPr="00495B3B" w:rsidRDefault="00052435" w:rsidP="00CD0543">
            <w:pPr>
              <w:tabs>
                <w:tab w:val="left" w:pos="360"/>
                <w:tab w:val="left" w:pos="720"/>
              </w:tabs>
              <w:autoSpaceDE w:val="0"/>
              <w:autoSpaceDN w:val="0"/>
              <w:adjustRightInd w:val="0"/>
              <w:spacing w:line="240" w:lineRule="auto"/>
              <w:ind w:left="136"/>
              <w:jc w:val="both"/>
              <w:cnfStyle w:val="000000010000" w:firstRow="0" w:lastRow="0" w:firstColumn="0" w:lastColumn="0" w:oddVBand="0" w:evenVBand="0" w:oddHBand="0" w:evenHBand="1" w:firstRowFirstColumn="0" w:firstRowLastColumn="0" w:lastRowFirstColumn="0" w:lastRowLastColumn="0"/>
              <w:rPr>
                <w:rFonts w:ascii="Arial" w:hAnsi="Arial"/>
                <w:color w:val="1A1A1A"/>
                <w:sz w:val="20"/>
              </w:rPr>
            </w:pPr>
            <w:r w:rsidRPr="00495B3B">
              <w:rPr>
                <w:rFonts w:ascii="Arial" w:hAnsi="Arial" w:cs="Arial"/>
                <w:color w:val="1A1A1A"/>
                <w:sz w:val="20"/>
              </w:rPr>
              <w:t>The department affirms that the collection and handling of applications         and personal information will be consistent with the requirements of the Privacy and Data Protection Act 2014.</w:t>
            </w:r>
          </w:p>
        </w:tc>
      </w:tr>
    </w:tbl>
    <w:p w14:paraId="5C01A502" w14:textId="77777777" w:rsidR="00B81E7A" w:rsidRPr="005203E2" w:rsidRDefault="00B81E7A" w:rsidP="00B81E7A">
      <w:pPr>
        <w:keepNext/>
        <w:spacing w:before="360" w:line="240" w:lineRule="auto"/>
        <w:rPr>
          <w:rFonts w:ascii="Arial" w:hAnsi="Arial" w:cs="Arial"/>
          <w:bCs/>
          <w:color w:val="442D97"/>
          <w:sz w:val="28"/>
          <w:szCs w:val="28"/>
          <w:lang w:eastAsia="zh-CN"/>
        </w:rPr>
      </w:pPr>
      <w:r w:rsidRPr="005203E2">
        <w:rPr>
          <w:rFonts w:ascii="Arial" w:hAnsi="Arial" w:cs="Arial"/>
          <w:bCs/>
          <w:color w:val="442D97"/>
          <w:sz w:val="28"/>
          <w:szCs w:val="28"/>
          <w:lang w:eastAsia="zh-CN"/>
        </w:rPr>
        <w:t>About the Department</w:t>
      </w:r>
    </w:p>
    <w:p w14:paraId="462417F1" w14:textId="77777777" w:rsidR="00B81E7A" w:rsidRPr="00E52F9C" w:rsidRDefault="00B81E7A" w:rsidP="00B81E7A">
      <w:pPr>
        <w:spacing w:before="0" w:after="0" w:line="240" w:lineRule="auto"/>
        <w:rPr>
          <w:rFonts w:ascii="Arial" w:hAnsi="Arial" w:cs="Arial"/>
          <w:color w:val="333333"/>
        </w:rPr>
      </w:pPr>
      <w:r w:rsidRPr="00E52F9C">
        <w:rPr>
          <w:rFonts w:ascii="Arial" w:hAnsi="Arial" w:cs="Arial"/>
          <w:color w:val="333333"/>
        </w:rPr>
        <w:t>We employ approximately 6,300 staff, including around 600 seasonal staff, across more than 86 locations throughout Victoria, across energy, environment, climate action, water, agriculture, and resources portfolios.</w:t>
      </w:r>
    </w:p>
    <w:p w14:paraId="71B746B3" w14:textId="77777777" w:rsidR="00B81E7A" w:rsidRPr="005203E2" w:rsidRDefault="00B81E7A" w:rsidP="00B81E7A">
      <w:pPr>
        <w:spacing w:before="0" w:after="0" w:line="240" w:lineRule="auto"/>
        <w:rPr>
          <w:rFonts w:ascii="Arial" w:hAnsi="Arial" w:cs="Arial"/>
          <w:color w:val="333333"/>
        </w:rPr>
      </w:pPr>
      <w:r w:rsidRPr="005203E2">
        <w:rPr>
          <w:rFonts w:ascii="Arial" w:hAnsi="Arial" w:cs="Arial"/>
          <w:color w:val="333333"/>
        </w:rPr>
        <w:t xml:space="preserve">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w:t>
      </w:r>
      <w:proofErr w:type="gramStart"/>
      <w:r w:rsidRPr="005203E2">
        <w:rPr>
          <w:rFonts w:ascii="Arial" w:hAnsi="Arial" w:cs="Arial"/>
          <w:color w:val="333333"/>
        </w:rPr>
        <w:t>them</w:t>
      </w:r>
      <w:proofErr w:type="gramEnd"/>
      <w:r w:rsidRPr="005203E2">
        <w:rPr>
          <w:rFonts w:ascii="Arial" w:hAnsi="Arial" w:cs="Arial"/>
          <w:color w:val="333333"/>
        </w:rPr>
        <w:t xml:space="preserve"> and we collaborate across our portfolios to design and deliver services and programs.</w:t>
      </w:r>
    </w:p>
    <w:p w14:paraId="1F202C2D" w14:textId="77777777" w:rsidR="00B81E7A" w:rsidRPr="005203E2" w:rsidRDefault="00B81E7A" w:rsidP="00B81E7A">
      <w:pPr>
        <w:spacing w:before="0" w:after="0" w:line="240" w:lineRule="auto"/>
        <w:rPr>
          <w:rFonts w:ascii="Arial" w:hAnsi="Arial" w:cs="Arial"/>
          <w:color w:val="363534"/>
          <w:lang w:eastAsia="en-US"/>
        </w:rPr>
      </w:pPr>
    </w:p>
    <w:p w14:paraId="304B8A99" w14:textId="77777777" w:rsidR="00B81E7A" w:rsidRPr="005203E2" w:rsidRDefault="00B81E7A" w:rsidP="00B81E7A">
      <w:pPr>
        <w:spacing w:before="0" w:after="0" w:line="240" w:lineRule="auto"/>
        <w:rPr>
          <w:rFonts w:ascii="Arial" w:hAnsi="Arial" w:cs="Arial"/>
          <w:color w:val="000000"/>
          <w:lang w:eastAsia="en-US"/>
        </w:rPr>
      </w:pPr>
      <w:r w:rsidRPr="005203E2">
        <w:rPr>
          <w:rFonts w:ascii="Arial" w:hAnsi="Arial" w:cs="Arial"/>
          <w:color w:val="363534"/>
          <w:lang w:eastAsia="en-US"/>
        </w:rPr>
        <w:t xml:space="preserve">For further information about the department, please visit our website </w:t>
      </w:r>
      <w:hyperlink r:id="rId33" w:history="1">
        <w:r w:rsidRPr="00220147">
          <w:rPr>
            <w:rStyle w:val="Hyperlink"/>
            <w:rFonts w:ascii="Arial" w:hAnsi="Arial" w:cs="Arial"/>
            <w:lang w:eastAsia="en-US"/>
          </w:rPr>
          <w:t>www.deeca.vic.gov.au</w:t>
        </w:r>
      </w:hyperlink>
      <w:r w:rsidRPr="005203E2">
        <w:rPr>
          <w:rFonts w:ascii="Arial" w:hAnsi="Arial" w:cs="Arial"/>
          <w:u w:val="single"/>
          <w:lang w:eastAsia="en-US"/>
        </w:rPr>
        <w:t xml:space="preserve"> </w:t>
      </w:r>
    </w:p>
    <w:p w14:paraId="5D10D7A9" w14:textId="77777777" w:rsidR="00B81E7A" w:rsidRPr="005203E2" w:rsidRDefault="00B81E7A" w:rsidP="00B81E7A">
      <w:pPr>
        <w:keepNext/>
        <w:spacing w:line="276" w:lineRule="auto"/>
        <w:rPr>
          <w:rFonts w:ascii="Arial" w:eastAsia="Microsoft JhengHei" w:hAnsi="Arial"/>
          <w:iCs/>
          <w:color w:val="442D97"/>
          <w:spacing w:val="-2"/>
          <w:sz w:val="28"/>
          <w:szCs w:val="24"/>
        </w:rPr>
      </w:pPr>
      <w:r w:rsidRPr="005203E2">
        <w:rPr>
          <w:rFonts w:ascii="Arial" w:eastAsia="Microsoft JhengHei" w:hAnsi="Arial"/>
          <w:iCs/>
          <w:color w:val="442D97"/>
          <w:spacing w:val="-2"/>
          <w:sz w:val="28"/>
          <w:szCs w:val="24"/>
        </w:rPr>
        <w:t>Our values</w:t>
      </w:r>
    </w:p>
    <w:p w14:paraId="6A2E648E" w14:textId="77777777" w:rsidR="00B81E7A" w:rsidRDefault="00B81E7A" w:rsidP="00B81E7A">
      <w:pPr>
        <w:spacing w:line="240" w:lineRule="auto"/>
        <w:jc w:val="both"/>
        <w:rPr>
          <w:rFonts w:ascii="Arial" w:hAnsi="Arial" w:cs="Arial"/>
        </w:rPr>
      </w:pPr>
      <w:r w:rsidRPr="00AC1638">
        <w:rPr>
          <w:rFonts w:ascii="Arial" w:hAnsi="Arial" w:cs="Arial"/>
        </w:rPr>
        <w:t xml:space="preserve">Our values align with the core </w:t>
      </w:r>
      <w:hyperlink r:id="rId34" w:history="1">
        <w:r w:rsidRPr="00AC1638">
          <w:rPr>
            <w:rStyle w:val="Hyperlink"/>
            <w:rFonts w:ascii="Arial" w:hAnsi="Arial" w:cs="Arial"/>
            <w:color w:val="auto"/>
          </w:rPr>
          <w:t>Public Sector values</w:t>
        </w:r>
      </w:hyperlink>
      <w:r w:rsidRPr="00AC1638">
        <w:rPr>
          <w:rFonts w:ascii="Arial" w:hAnsi="Arial" w:cs="Arial"/>
        </w:rPr>
        <w:t xml:space="preserve"> – responsiveness, integrity, impartiality, accountability, respect, leadership and human rights. Additionally, we use our Leadership Model to shape the way we work. Using the principles of ‘Work Together’</w:t>
      </w:r>
      <w:r>
        <w:rPr>
          <w:rFonts w:ascii="Arial" w:hAnsi="Arial" w:cs="Arial"/>
        </w:rPr>
        <w:t>, ‘</w:t>
      </w:r>
      <w:r w:rsidRPr="002775A7">
        <w:rPr>
          <w:rFonts w:ascii="Arial" w:hAnsi="Arial" w:cs="Arial"/>
        </w:rPr>
        <w:t>Do What Matters’ and ‘Make a Difference’ we create a culture that puts our people at the centre of everything we do. The Leadership Model reminds us of what’s important in our daily interactions with each other, and in the actions and decisions we take to deliver our work.</w:t>
      </w:r>
    </w:p>
    <w:p w14:paraId="10D48696" w14:textId="77777777" w:rsidR="00B81E7A" w:rsidRPr="00AC1638" w:rsidRDefault="00B81E7A" w:rsidP="00B81E7A">
      <w:pPr>
        <w:keepNext/>
        <w:spacing w:before="0" w:line="240" w:lineRule="auto"/>
        <w:rPr>
          <w:rFonts w:ascii="Arial" w:eastAsia="Microsoft JhengHei" w:hAnsi="Arial"/>
          <w:color w:val="442D97"/>
          <w:sz w:val="28"/>
          <w:szCs w:val="28"/>
        </w:rPr>
      </w:pPr>
      <w:r w:rsidRPr="00AC1638">
        <w:rPr>
          <w:rFonts w:ascii="Arial" w:eastAsia="Microsoft JhengHei" w:hAnsi="Arial"/>
          <w:color w:val="442D97"/>
          <w:sz w:val="28"/>
          <w:szCs w:val="28"/>
        </w:rPr>
        <w:t>Our Community Charter</w:t>
      </w:r>
    </w:p>
    <w:p w14:paraId="443BEAA7" w14:textId="77777777" w:rsidR="00B81E7A" w:rsidRPr="00AC1638" w:rsidRDefault="00B81E7A" w:rsidP="00B81E7A">
      <w:pPr>
        <w:spacing w:before="0" w:after="0" w:line="240" w:lineRule="auto"/>
        <w:jc w:val="both"/>
        <w:rPr>
          <w:rFonts w:ascii="Arial" w:hAnsi="Arial" w:cs="Arial"/>
        </w:rPr>
      </w:pPr>
      <w:r w:rsidRPr="00AC1638">
        <w:rPr>
          <w:rFonts w:ascii="Arial" w:hAnsi="Arial" w:cs="Arial"/>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w:t>
      </w:r>
      <w:proofErr w:type="gramStart"/>
      <w:r w:rsidRPr="00AC1638">
        <w:rPr>
          <w:rFonts w:ascii="Arial" w:hAnsi="Arial" w:cs="Arial"/>
        </w:rPr>
        <w:t>take action</w:t>
      </w:r>
      <w:proofErr w:type="gramEnd"/>
      <w:r w:rsidRPr="00AC1638">
        <w:rPr>
          <w:rFonts w:ascii="Arial" w:hAnsi="Arial" w:cs="Arial"/>
        </w:rPr>
        <w:t xml:space="preserve"> as we deliver services and create opportunities that supports thriving, productive, and sustainable communities, environments and industries. </w:t>
      </w:r>
    </w:p>
    <w:p w14:paraId="49A5F16B" w14:textId="77777777" w:rsidR="00B81E7A" w:rsidRPr="005203E2" w:rsidRDefault="00B81E7A" w:rsidP="00B81E7A">
      <w:pPr>
        <w:keepNext/>
        <w:spacing w:line="240" w:lineRule="auto"/>
        <w:rPr>
          <w:rFonts w:ascii="Arial" w:hAnsi="Arial" w:cs="Arial"/>
          <w:bCs/>
          <w:color w:val="442D97"/>
          <w:sz w:val="28"/>
          <w:szCs w:val="28"/>
          <w:lang w:eastAsia="zh-CN"/>
        </w:rPr>
      </w:pPr>
      <w:r w:rsidRPr="005203E2">
        <w:rPr>
          <w:rFonts w:ascii="Arial" w:hAnsi="Arial" w:cs="Arial"/>
          <w:bCs/>
          <w:color w:val="442D97"/>
          <w:sz w:val="28"/>
          <w:szCs w:val="28"/>
          <w:lang w:eastAsia="zh-CN"/>
        </w:rPr>
        <w:lastRenderedPageBreak/>
        <w:t>Emergency Response and Health and Safety Requirements</w:t>
      </w:r>
    </w:p>
    <w:p w14:paraId="7E2B6D29" w14:textId="77777777" w:rsidR="00B81E7A" w:rsidRDefault="00B81E7A" w:rsidP="00B81E7A">
      <w:pPr>
        <w:spacing w:line="240" w:lineRule="auto"/>
        <w:outlineLvl w:val="1"/>
        <w:rPr>
          <w:rFonts w:ascii="Arial" w:hAnsi="Arial" w:cs="Arial"/>
          <w:color w:val="363534"/>
        </w:rPr>
      </w:pPr>
      <w:r w:rsidRPr="005203E2">
        <w:rPr>
          <w:rFonts w:ascii="Arial" w:hAnsi="Arial" w:cs="Arial"/>
          <w:color w:val="363534"/>
        </w:rPr>
        <w:t>The department</w:t>
      </w:r>
      <w:r w:rsidRPr="005203E2">
        <w:rPr>
          <w:rFonts w:ascii="Arial" w:hAnsi="Arial" w:cs="Arial"/>
          <w:b/>
          <w:color w:val="363534"/>
        </w:rPr>
        <w:t xml:space="preserve"> </w:t>
      </w:r>
      <w:r w:rsidRPr="005203E2">
        <w:rPr>
          <w:rFonts w:ascii="Arial" w:hAnsi="Arial" w:cs="Arial"/>
          <w:color w:val="363534"/>
        </w:rPr>
        <w:t>plays a major role in Victoria’s emergency response activities, through an all-haz</w:t>
      </w:r>
      <w:r w:rsidRPr="005203E2">
        <w:rPr>
          <w:rFonts w:ascii="Arial" w:hAnsi="Arial" w:cs="Arial"/>
        </w:rPr>
        <w:t>ards, all-emergencies approach</w:t>
      </w:r>
      <w:r w:rsidRPr="005203E2">
        <w:rPr>
          <w:rFonts w:ascii="Arial" w:hAnsi="Arial" w:cs="Arial"/>
          <w:color w:val="363534"/>
        </w:rPr>
        <w:t>. Staff may be directly employed for these roles or may be called upon to support these activities as required following the appropriate training and “fit for work” assessment.</w:t>
      </w:r>
    </w:p>
    <w:p w14:paraId="6307AF2F" w14:textId="77777777" w:rsidR="00B81E7A" w:rsidRPr="005203E2" w:rsidRDefault="00B81E7A" w:rsidP="00B81E7A">
      <w:pPr>
        <w:keepNext/>
        <w:spacing w:before="0" w:line="240" w:lineRule="auto"/>
        <w:rPr>
          <w:rFonts w:ascii="Arial" w:hAnsi="Arial" w:cs="Arial"/>
          <w:bCs/>
          <w:color w:val="442D97"/>
          <w:sz w:val="28"/>
          <w:szCs w:val="28"/>
          <w:lang w:eastAsia="zh-CN"/>
        </w:rPr>
      </w:pPr>
      <w:r w:rsidRPr="005203E2">
        <w:rPr>
          <w:rFonts w:ascii="Arial" w:hAnsi="Arial" w:cs="Arial"/>
          <w:bCs/>
          <w:color w:val="442D97"/>
          <w:sz w:val="28"/>
          <w:szCs w:val="28"/>
          <w:lang w:eastAsia="zh-CN"/>
        </w:rPr>
        <w:t xml:space="preserve">A Diverse, Inclusive and Flexible Workplace </w:t>
      </w:r>
    </w:p>
    <w:p w14:paraId="38D8907E" w14:textId="77777777" w:rsidR="00B81E7A" w:rsidRPr="005203E2" w:rsidRDefault="00B81E7A" w:rsidP="00B81E7A">
      <w:pPr>
        <w:spacing w:before="0" w:after="100" w:afterAutospacing="1" w:line="240" w:lineRule="auto"/>
        <w:rPr>
          <w:rFonts w:ascii="Arial" w:hAnsi="Arial" w:cs="Arial"/>
          <w:bCs/>
          <w:color w:val="000000"/>
          <w:szCs w:val="22"/>
        </w:rPr>
      </w:pPr>
      <w:r w:rsidRPr="005203E2">
        <w:rPr>
          <w:rFonts w:ascii="Arial" w:hAnsi="Arial" w:cs="Arial"/>
          <w:color w:val="363534"/>
          <w:szCs w:val="22"/>
        </w:rPr>
        <w:t xml:space="preserve">DEECA welcomes applicants from a diverse range of </w:t>
      </w:r>
      <w:proofErr w:type="gramStart"/>
      <w:r w:rsidRPr="005203E2">
        <w:rPr>
          <w:rFonts w:ascii="Arial" w:hAnsi="Arial" w:cs="Arial"/>
          <w:color w:val="363534"/>
          <w:szCs w:val="22"/>
        </w:rPr>
        <w:t>backgrounds</w:t>
      </w:r>
      <w:proofErr w:type="gramEnd"/>
      <w:r w:rsidRPr="005203E2">
        <w:rPr>
          <w:rFonts w:ascii="Arial" w:hAnsi="Arial" w:cs="Arial"/>
          <w:color w:val="363534"/>
          <w:szCs w:val="22"/>
        </w:rPr>
        <w:t xml:space="preserve"> </w:t>
      </w:r>
      <w:r w:rsidRPr="005203E2">
        <w:rPr>
          <w:rFonts w:ascii="Arial" w:eastAsia="Calibri" w:hAnsi="Arial" w:cs="Arial"/>
          <w:color w:val="363534"/>
          <w:szCs w:val="22"/>
        </w:rPr>
        <w:t xml:space="preserve">and we focus on the essential requirements of the job and being consistent and fair in our treatment of all applicants. </w:t>
      </w:r>
      <w:r w:rsidRPr="005203E2">
        <w:rPr>
          <w:rFonts w:ascii="Arial" w:hAnsi="Arial" w:cs="Arial"/>
          <w:bCs/>
          <w:color w:val="000000"/>
          <w:szCs w:val="22"/>
        </w:rPr>
        <w:t>Our diversity and inclusion outcome pillars:</w:t>
      </w:r>
    </w:p>
    <w:p w14:paraId="672BF342" w14:textId="77777777" w:rsidR="00B81E7A" w:rsidRPr="005203E2" w:rsidRDefault="00B81E7A" w:rsidP="00B81E7A">
      <w:pPr>
        <w:spacing w:before="100" w:beforeAutospacing="1" w:after="100" w:afterAutospacing="1" w:line="240" w:lineRule="auto"/>
        <w:rPr>
          <w:rFonts w:ascii="Arial" w:hAnsi="Arial" w:cs="Arial"/>
          <w:color w:val="000000"/>
          <w:szCs w:val="22"/>
        </w:rPr>
      </w:pPr>
      <w:r w:rsidRPr="005203E2">
        <w:rPr>
          <w:rFonts w:ascii="Arial" w:hAnsi="Arial" w:cs="Arial"/>
          <w:color w:val="000000"/>
          <w:szCs w:val="22"/>
        </w:rPr>
        <w:t>1. We are connected to liveable, inclusive, sustainable communities</w:t>
      </w:r>
      <w:r w:rsidRPr="005203E2">
        <w:rPr>
          <w:rFonts w:ascii="Arial" w:hAnsi="Arial" w:cs="Arial"/>
          <w:color w:val="000000"/>
          <w:szCs w:val="22"/>
        </w:rPr>
        <w:br/>
        <w:t xml:space="preserve">2. We are diverse </w:t>
      </w:r>
      <w:r w:rsidRPr="005203E2">
        <w:rPr>
          <w:rFonts w:ascii="Arial" w:hAnsi="Arial" w:cs="Arial"/>
          <w:color w:val="000000"/>
          <w:szCs w:val="22"/>
        </w:rPr>
        <w:br/>
        <w:t xml:space="preserve">3. We are inclusive and flexible </w:t>
      </w:r>
      <w:r w:rsidRPr="005203E2">
        <w:rPr>
          <w:rFonts w:ascii="Arial" w:hAnsi="Arial" w:cs="Arial"/>
          <w:color w:val="000000"/>
          <w:szCs w:val="22"/>
        </w:rPr>
        <w:br/>
        <w:t>4. We are safe and respectful</w:t>
      </w:r>
    </w:p>
    <w:p w14:paraId="1C2021BE" w14:textId="77777777" w:rsidR="00B81E7A" w:rsidRPr="00F8224B" w:rsidRDefault="00B81E7A" w:rsidP="00B81E7A">
      <w:pPr>
        <w:spacing w:before="0" w:after="0"/>
        <w:rPr>
          <w:rFonts w:ascii="Arial" w:hAnsi="Arial" w:cs="Arial"/>
          <w:color w:val="363534"/>
          <w:szCs w:val="22"/>
        </w:rPr>
      </w:pPr>
      <w:r w:rsidRPr="005203E2">
        <w:rPr>
          <w:rFonts w:ascii="Arial" w:eastAsia="Calibri" w:hAnsi="Arial" w:cs="Arial"/>
          <w:color w:val="363534"/>
          <w:szCs w:val="22"/>
        </w:rPr>
        <w:t xml:space="preserve">DEECA </w:t>
      </w:r>
      <w:r w:rsidRPr="005203E2">
        <w:rPr>
          <w:rFonts w:ascii="Arial" w:hAnsi="Arial" w:cs="Arial"/>
          <w:color w:val="363534"/>
          <w:szCs w:val="22"/>
        </w:rPr>
        <w:t>can provide reasonable adjustments for people with a disability. If you need assistance to fully participate in the application or interview process, please use the contact listed under ‘Position Details’.</w:t>
      </w:r>
    </w:p>
    <w:p w14:paraId="17BB25AE" w14:textId="77777777" w:rsidR="00B81E7A" w:rsidRPr="005203E2" w:rsidRDefault="00B81E7A" w:rsidP="00B81E7A">
      <w:pPr>
        <w:rPr>
          <w:rFonts w:ascii="Arial" w:hAnsi="Arial" w:cs="Arial"/>
          <w:b/>
          <w:color w:val="363534"/>
          <w:szCs w:val="22"/>
        </w:rPr>
      </w:pPr>
      <w:r w:rsidRPr="005203E2">
        <w:rPr>
          <w:rFonts w:ascii="Arial" w:hAnsi="Arial" w:cs="Arial"/>
          <w:b/>
          <w:color w:val="363534"/>
          <w:szCs w:val="22"/>
        </w:rPr>
        <w:t>Balancing your Life / Hybrid Working</w:t>
      </w:r>
    </w:p>
    <w:p w14:paraId="01A14BC6" w14:textId="77777777" w:rsidR="00B81E7A" w:rsidRPr="005203E2" w:rsidRDefault="00B81E7A" w:rsidP="00B81E7A">
      <w:pPr>
        <w:rPr>
          <w:rFonts w:ascii="Arial" w:eastAsia="Calibri" w:hAnsi="Arial" w:cs="Arial"/>
          <w:color w:val="363534"/>
          <w:szCs w:val="22"/>
        </w:rPr>
      </w:pPr>
      <w:r w:rsidRPr="005203E2">
        <w:rPr>
          <w:rFonts w:ascii="Arial" w:eastAsia="Calibri" w:hAnsi="Arial" w:cs="Arial"/>
          <w:color w:val="363534"/>
          <w:szCs w:val="22"/>
        </w:rPr>
        <w:t xml:space="preserve">We understand that a balanced life is important to our </w:t>
      </w:r>
      <w:proofErr w:type="gramStart"/>
      <w:r w:rsidRPr="005203E2">
        <w:rPr>
          <w:rFonts w:ascii="Arial" w:eastAsia="Calibri" w:hAnsi="Arial" w:cs="Arial"/>
          <w:color w:val="363534"/>
          <w:szCs w:val="22"/>
        </w:rPr>
        <w:t>employees</w:t>
      </w:r>
      <w:proofErr w:type="gramEnd"/>
      <w:r w:rsidRPr="005203E2">
        <w:rPr>
          <w:rFonts w:ascii="Arial" w:eastAsia="Calibri" w:hAnsi="Arial" w:cs="Arial"/>
          <w:color w:val="363534"/>
          <w:szCs w:val="22"/>
        </w:rPr>
        <w:t xml:space="preserve">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23E489F4" w14:textId="77777777" w:rsidR="00B81E7A" w:rsidRPr="005203E2" w:rsidRDefault="00B81E7A" w:rsidP="00B81E7A">
      <w:pPr>
        <w:spacing w:line="240" w:lineRule="auto"/>
        <w:rPr>
          <w:rFonts w:ascii="Arial" w:hAnsi="Arial" w:cs="Arial"/>
          <w:sz w:val="28"/>
          <w:szCs w:val="28"/>
          <w:lang w:eastAsia="en-US"/>
        </w:rPr>
      </w:pPr>
      <w:r w:rsidRPr="005203E2">
        <w:rPr>
          <w:rFonts w:ascii="Arial" w:hAnsi="Arial" w:cs="Arial"/>
          <w:sz w:val="24"/>
          <w:szCs w:val="24"/>
          <w:lang w:eastAsia="en-US"/>
        </w:rPr>
        <w:t>To receive this information in an accessible format (such as large print or audio) please call the Customer Service Centre: 136 186, TTY: 133 677, or email</w:t>
      </w:r>
      <w:r w:rsidRPr="005203E2">
        <w:rPr>
          <w:rFonts w:ascii="Arial" w:hAnsi="Arial" w:cs="Arial"/>
          <w:sz w:val="28"/>
          <w:szCs w:val="28"/>
          <w:lang w:eastAsia="en-US"/>
        </w:rPr>
        <w:t xml:space="preserve"> </w:t>
      </w:r>
      <w:hyperlink r:id="rId35" w:history="1">
        <w:r w:rsidRPr="00220147">
          <w:rPr>
            <w:rStyle w:val="Hyperlink"/>
            <w:rFonts w:ascii="Arial" w:eastAsia="Microsoft JhengHei" w:hAnsi="Arial" w:cs="Arial"/>
            <w:sz w:val="22"/>
            <w:szCs w:val="24"/>
            <w:lang w:eastAsia="en-US"/>
          </w:rPr>
          <w:t>customer.service@deeca.vic.gov.au</w:t>
        </w:r>
      </w:hyperlink>
      <w:r w:rsidRPr="005203E2">
        <w:rPr>
          <w:rFonts w:ascii="Arial" w:hAnsi="Arial" w:cs="Arial"/>
          <w:sz w:val="28"/>
          <w:szCs w:val="28"/>
          <w:lang w:eastAsia="en-US"/>
        </w:rPr>
        <w:t xml:space="preserve"> </w:t>
      </w:r>
    </w:p>
    <w:sectPr w:rsidR="00B81E7A" w:rsidRPr="005203E2" w:rsidSect="00052435">
      <w:headerReference w:type="default" r:id="rId36"/>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E1F9D" w14:textId="77777777" w:rsidR="00B75900" w:rsidRDefault="00B75900" w:rsidP="00CD157B">
      <w:pPr>
        <w:pStyle w:val="NoSpacing"/>
      </w:pPr>
    </w:p>
    <w:p w14:paraId="115F9A96" w14:textId="77777777" w:rsidR="00B75900" w:rsidRDefault="00B75900"/>
  </w:endnote>
  <w:endnote w:type="continuationSeparator" w:id="0">
    <w:p w14:paraId="4FED4D4E" w14:textId="77777777" w:rsidR="00B75900" w:rsidRDefault="00B75900" w:rsidP="00CD157B">
      <w:pPr>
        <w:pStyle w:val="NoSpacing"/>
      </w:pPr>
    </w:p>
    <w:p w14:paraId="5DBB95D5" w14:textId="77777777" w:rsidR="00B75900" w:rsidRDefault="00B75900"/>
  </w:endnote>
  <w:endnote w:type="continuationNotice" w:id="1">
    <w:p w14:paraId="5FF6C2FB" w14:textId="77777777" w:rsidR="00B75900" w:rsidRDefault="00B75900" w:rsidP="00CD157B">
      <w:pPr>
        <w:pStyle w:val="NoSpacing"/>
      </w:pPr>
    </w:p>
    <w:p w14:paraId="18A2F5F9" w14:textId="77777777" w:rsidR="00B75900" w:rsidRDefault="00B759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YSpec="bottom"/>
      <w:tblW w:w="9411" w:type="dxa"/>
      <w:tblLayout w:type="fixed"/>
      <w:tblCellMar>
        <w:bottom w:w="284" w:type="dxa"/>
      </w:tblCellMar>
      <w:tblLook w:val="04A0" w:firstRow="1" w:lastRow="0" w:firstColumn="1" w:lastColumn="0" w:noHBand="0" w:noVBand="1"/>
    </w:tblPr>
    <w:tblGrid>
      <w:gridCol w:w="340"/>
      <w:gridCol w:w="9071"/>
    </w:tblGrid>
    <w:tr w:rsidR="00A60698" w14:paraId="7F15A3E7" w14:textId="77777777" w:rsidTr="006E7625">
      <w:trPr>
        <w:trHeight w:val="397"/>
      </w:trPr>
      <w:tc>
        <w:tcPr>
          <w:tcW w:w="340" w:type="dxa"/>
        </w:tcPr>
        <w:p w14:paraId="34C922F5" w14:textId="13B4D30A" w:rsidR="00A60698" w:rsidRPr="00D55628" w:rsidRDefault="002933EA" w:rsidP="00A60698">
          <w:pPr>
            <w:pStyle w:val="FooterEvenPageNumber"/>
            <w:framePr w:wrap="auto" w:vAnchor="margin" w:hAnchor="text" w:yAlign="inline"/>
          </w:pPr>
          <w:r>
            <w:rPr>
              <w:noProof/>
            </w:rPr>
            <mc:AlternateContent>
              <mc:Choice Requires="wps">
                <w:drawing>
                  <wp:anchor distT="0" distB="0" distL="114300" distR="114300" simplePos="0" relativeHeight="251712512" behindDoc="0" locked="0" layoutInCell="0" allowOverlap="1" wp14:anchorId="1B10DD55" wp14:editId="0DF5144D">
                    <wp:simplePos x="0" y="0"/>
                    <wp:positionH relativeFrom="page">
                      <wp:posOffset>0</wp:posOffset>
                    </wp:positionH>
                    <wp:positionV relativeFrom="page">
                      <wp:posOffset>10228580</wp:posOffset>
                    </wp:positionV>
                    <wp:extent cx="7560945" cy="273050"/>
                    <wp:effectExtent l="0" t="0" r="0" b="12700"/>
                    <wp:wrapNone/>
                    <wp:docPr id="44" name="MSIPCM8cc6418b9d7d500a0dc9d314" descr="{&quot;HashCode&quot;:-1264680268,&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CCD6DE" w14:textId="60B7C9B1" w:rsidR="002933EA" w:rsidRPr="002933EA" w:rsidRDefault="002933EA" w:rsidP="002933EA">
                                <w:pPr>
                                  <w:spacing w:before="0" w:after="0"/>
                                  <w:jc w:val="center"/>
                                  <w:rPr>
                                    <w:rFonts w:ascii="Calibri" w:hAnsi="Calibri" w:cs="Calibri"/>
                                    <w:color w:val="000000"/>
                                    <w:sz w:val="24"/>
                                  </w:rPr>
                                </w:pPr>
                                <w:r w:rsidRPr="002933EA">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B10DD55" id="_x0000_t202" coordsize="21600,21600" o:spt="202" path="m,l,21600r21600,l21600,xe">
                    <v:stroke joinstyle="miter"/>
                    <v:path gradientshapeok="t" o:connecttype="rect"/>
                  </v:shapetype>
                  <v:shape id="MSIPCM8cc6418b9d7d500a0dc9d314" o:spid="_x0000_s1029" type="#_x0000_t202" alt="{&quot;HashCode&quot;:-1264680268,&quot;Height&quot;:841.0,&quot;Width&quot;:595.0,&quot;Placement&quot;:&quot;Footer&quot;,&quot;Index&quot;:&quot;OddAndEven&quot;,&quot;Section&quot;:1,&quot;Top&quot;:0.0,&quot;Left&quot;:0.0}" style="position:absolute;margin-left:0;margin-top:805.4pt;width:595.35pt;height:21.5pt;z-index:2517125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" o:allowincell="f" filled="f" stroked="f" strokeweight=".5pt">
                    <v:textbox inset=",0,,0">
                      <w:txbxContent>
                        <w:p w14:paraId="2ACCD6DE" w14:textId="60B7C9B1" w:rsidR="002933EA" w:rsidRPr="002933EA" w:rsidRDefault="002933EA" w:rsidP="002933EA">
                          <w:pPr>
                            <w:spacing w:before="0" w:after="0"/>
                            <w:jc w:val="center"/>
                            <w:rPr>
                              <w:rFonts w:ascii="Calibri" w:hAnsi="Calibri" w:cs="Calibri"/>
                              <w:color w:val="000000"/>
                              <w:sz w:val="24"/>
                            </w:rPr>
                          </w:pPr>
                          <w:r w:rsidRPr="002933EA">
                            <w:rPr>
                              <w:rFonts w:ascii="Calibri" w:hAnsi="Calibri" w:cs="Calibri"/>
                              <w:color w:val="000000"/>
                              <w:sz w:val="24"/>
                            </w:rPr>
                            <w:t>OFFICIAL</w:t>
                          </w:r>
                        </w:p>
                      </w:txbxContent>
                    </v:textbox>
                    <w10:wrap anchorx="page" anchory="page"/>
                  </v:shape>
                </w:pict>
              </mc:Fallback>
            </mc:AlternateContent>
          </w:r>
          <w:r w:rsidR="00364C9A">
            <w:rPr>
              <w:noProof/>
            </w:rPr>
            <mc:AlternateContent>
              <mc:Choice Requires="wps">
                <w:drawing>
                  <wp:anchor distT="0" distB="0" distL="114300" distR="114300" simplePos="0" relativeHeight="251675648" behindDoc="0" locked="0" layoutInCell="0" allowOverlap="1" wp14:anchorId="72A0F53B" wp14:editId="23ECCA07">
                    <wp:simplePos x="0" y="0"/>
                    <wp:positionH relativeFrom="page">
                      <wp:posOffset>0</wp:posOffset>
                    </wp:positionH>
                    <wp:positionV relativeFrom="page">
                      <wp:posOffset>10228818</wp:posOffset>
                    </wp:positionV>
                    <wp:extent cx="7560945" cy="273050"/>
                    <wp:effectExtent l="0" t="0" r="0" b="12700"/>
                    <wp:wrapNone/>
                    <wp:docPr id="41" name="Text Box 41" descr="{&quot;HashCode&quot;:-1264680268,&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D3D1AD" w14:textId="77777777" w:rsidR="00364C9A" w:rsidRPr="00364C9A" w:rsidRDefault="00364C9A" w:rsidP="00364C9A">
                                <w:pPr>
                                  <w:spacing w:before="0" w:after="0"/>
                                  <w:jc w:val="center"/>
                                  <w:rPr>
                                    <w:rFonts w:ascii="Calibri" w:hAnsi="Calibri" w:cs="Calibri"/>
                                    <w:color w:val="000000"/>
                                    <w:sz w:val="24"/>
                                  </w:rPr>
                                </w:pPr>
                                <w:r w:rsidRPr="00364C9A">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72A0F53B" id="Text Box 41" o:spid="_x0000_s1030" type="#_x0000_t202" alt="{&quot;HashCode&quot;:-1264680268,&quot;Height&quot;:841.0,&quot;Width&quot;:595.0,&quot;Placement&quot;:&quot;Footer&quot;,&quot;Index&quot;:&quot;OddAndEven&quot;,&quot;Section&quot;:1,&quot;Top&quot;:0.0,&quot;Left&quot;:0.0}" style="position:absolute;margin-left:0;margin-top:805.4pt;width:595.35pt;height:21.5pt;z-index:25167564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" o:allowincell="f" filled="f" stroked="f" strokeweight=".5pt">
                    <v:textbox inset=",0,,0">
                      <w:txbxContent>
                        <w:p w14:paraId="14D3D1AD" w14:textId="77777777" w:rsidR="00364C9A" w:rsidRPr="00364C9A" w:rsidRDefault="00364C9A" w:rsidP="00364C9A">
                          <w:pPr>
                            <w:spacing w:before="0" w:after="0"/>
                            <w:jc w:val="center"/>
                            <w:rPr>
                              <w:rFonts w:ascii="Calibri" w:hAnsi="Calibri" w:cs="Calibri"/>
                              <w:color w:val="000000"/>
                              <w:sz w:val="24"/>
                            </w:rPr>
                          </w:pPr>
                          <w:r w:rsidRPr="00364C9A">
                            <w:rPr>
                              <w:rFonts w:ascii="Calibri" w:hAnsi="Calibri" w:cs="Calibri"/>
                              <w:color w:val="000000"/>
                              <w:sz w:val="24"/>
                            </w:rPr>
                            <w:t>OFFICIAL</w:t>
                          </w:r>
                        </w:p>
                      </w:txbxContent>
                    </v:textbox>
                    <w10:wrap anchorx="page" anchory="page"/>
                  </v:shape>
                </w:pict>
              </mc:Fallback>
            </mc:AlternateContent>
          </w:r>
          <w:r w:rsidR="00A60698" w:rsidRPr="00D55628">
            <w:fldChar w:fldCharType="begin"/>
          </w:r>
          <w:r w:rsidR="00A60698" w:rsidRPr="00D55628">
            <w:instrText xml:space="preserve"> PAGE   \* MERGEFORMAT </w:instrText>
          </w:r>
          <w:r w:rsidR="00A60698" w:rsidRPr="00D55628">
            <w:fldChar w:fldCharType="separate"/>
          </w:r>
          <w:r w:rsidR="00A60698">
            <w:t>4</w:t>
          </w:r>
          <w:r w:rsidR="00A60698" w:rsidRPr="00D55628">
            <w:fldChar w:fldCharType="end"/>
          </w:r>
        </w:p>
      </w:tc>
      <w:tc>
        <w:tcPr>
          <w:tcW w:w="9071" w:type="dxa"/>
        </w:tcPr>
        <w:p w14:paraId="2152C328" w14:textId="4D8DAA8E" w:rsidR="00A60698" w:rsidRPr="00810C40" w:rsidRDefault="00EB7CFF" w:rsidP="00495B3B">
          <w:pPr>
            <w:pStyle w:val="FooterEven"/>
            <w:jc w:val="right"/>
          </w:pPr>
          <w:r>
            <w:t>October</w:t>
          </w:r>
          <w:r w:rsidR="00495B3B">
            <w:t xml:space="preserve"> 202</w:t>
          </w:r>
          <w:r>
            <w:t>5</w:t>
          </w:r>
        </w:p>
      </w:tc>
    </w:tr>
  </w:tbl>
  <w:p w14:paraId="7C3DD4F8" w14:textId="77777777" w:rsidR="00A60698" w:rsidRDefault="00A606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XSpec="right" w:tblpYSpec="bottom"/>
      <w:tblW w:w="10773" w:type="dxa"/>
      <w:tblLayout w:type="fixed"/>
      <w:tblCellMar>
        <w:bottom w:w="284" w:type="dxa"/>
      </w:tblCellMar>
      <w:tblLook w:val="04A0" w:firstRow="1" w:lastRow="0" w:firstColumn="1" w:lastColumn="0" w:noHBand="0" w:noVBand="1"/>
    </w:tblPr>
    <w:tblGrid>
      <w:gridCol w:w="8931"/>
      <w:gridCol w:w="425"/>
      <w:gridCol w:w="1417"/>
    </w:tblGrid>
    <w:tr w:rsidR="00EB7CFF" w14:paraId="6C96125A" w14:textId="005489ED" w:rsidTr="00EB7CFF">
      <w:trPr>
        <w:trHeight w:val="397"/>
      </w:trPr>
      <w:tc>
        <w:tcPr>
          <w:tcW w:w="8931" w:type="dxa"/>
        </w:tcPr>
        <w:p w14:paraId="162046A4" w14:textId="336BAA96" w:rsidR="00EB7CFF" w:rsidRPr="00CB1FB7" w:rsidRDefault="00EB7CFF" w:rsidP="00495B3B">
          <w:pPr>
            <w:pStyle w:val="FooterOdd"/>
            <w:jc w:val="left"/>
            <w:rPr>
              <w:b/>
            </w:rPr>
          </w:pPr>
          <w:r>
            <w:rPr>
              <w:b/>
              <w:noProof/>
            </w:rPr>
            <mc:AlternateContent>
              <mc:Choice Requires="wps">
                <w:drawing>
                  <wp:anchor distT="0" distB="0" distL="114300" distR="114300" simplePos="0" relativeHeight="251725824" behindDoc="0" locked="0" layoutInCell="0" allowOverlap="1" wp14:anchorId="447BF85C" wp14:editId="718A5F2E">
                    <wp:simplePos x="0" y="0"/>
                    <wp:positionH relativeFrom="page">
                      <wp:posOffset>0</wp:posOffset>
                    </wp:positionH>
                    <wp:positionV relativeFrom="page">
                      <wp:posOffset>10228580</wp:posOffset>
                    </wp:positionV>
                    <wp:extent cx="7560945" cy="273050"/>
                    <wp:effectExtent l="0" t="0" r="0" b="12700"/>
                    <wp:wrapNone/>
                    <wp:docPr id="42" name="MSIPCMc39e4fddb980ae4beee92b3b" descr="{&quot;HashCode&quot;:-126468026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ADDC227" w14:textId="01F8103F" w:rsidR="00EB7CFF" w:rsidRPr="002933EA" w:rsidRDefault="00EB7CFF" w:rsidP="002933EA">
                                <w:pPr>
                                  <w:spacing w:before="0" w:after="0"/>
                                  <w:jc w:val="center"/>
                                  <w:rPr>
                                    <w:rFonts w:ascii="Calibri" w:hAnsi="Calibri" w:cs="Calibri"/>
                                    <w:color w:val="000000"/>
                                    <w:sz w:val="24"/>
                                  </w:rPr>
                                </w:pPr>
                                <w:r w:rsidRPr="002933EA">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47BF85C" id="_x0000_t202" coordsize="21600,21600" o:spt="202" path="m,l,21600r21600,l21600,xe">
                    <v:stroke joinstyle="miter"/>
                    <v:path gradientshapeok="t" o:connecttype="rect"/>
                  </v:shapetype>
                  <v:shape id="MSIPCMc39e4fddb980ae4beee92b3b" o:spid="_x0000_s1031" type="#_x0000_t202" alt="{&quot;HashCode&quot;:-1264680268,&quot;Height&quot;:841.0,&quot;Width&quot;:595.0,&quot;Placement&quot;:&quot;Footer&quot;,&quot;Index&quot;:&quot;Primary&quot;,&quot;Section&quot;:1,&quot;Top&quot;:0.0,&quot;Left&quot;:0.0}" style="position:absolute;margin-left:0;margin-top:805.4pt;width:595.35pt;height:21.5pt;z-index:25172582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" o:allowincell="f" filled="f" stroked="f" strokeweight=".5pt">
                    <v:textbox inset=",0,,0">
                      <w:txbxContent>
                        <w:p w14:paraId="5ADDC227" w14:textId="01F8103F" w:rsidR="00EB7CFF" w:rsidRPr="002933EA" w:rsidRDefault="00EB7CFF" w:rsidP="002933EA">
                          <w:pPr>
                            <w:spacing w:before="0" w:after="0"/>
                            <w:jc w:val="center"/>
                            <w:rPr>
                              <w:rFonts w:ascii="Calibri" w:hAnsi="Calibri" w:cs="Calibri"/>
                              <w:color w:val="000000"/>
                              <w:sz w:val="24"/>
                            </w:rPr>
                          </w:pPr>
                          <w:r w:rsidRPr="002933EA">
                            <w:rPr>
                              <w:rFonts w:ascii="Calibri" w:hAnsi="Calibri" w:cs="Calibri"/>
                              <w:color w:val="000000"/>
                              <w:sz w:val="24"/>
                            </w:rPr>
                            <w:t>OFFICIAL</w:t>
                          </w:r>
                        </w:p>
                      </w:txbxContent>
                    </v:textbox>
                    <w10:wrap anchorx="page" anchory="page"/>
                  </v:shape>
                </w:pict>
              </mc:Fallback>
            </mc:AlternateContent>
          </w:r>
          <w:r>
            <w:rPr>
              <w:b/>
              <w:noProof/>
            </w:rPr>
            <mc:AlternateContent>
              <mc:Choice Requires="wps">
                <w:drawing>
                  <wp:anchor distT="0" distB="0" distL="114300" distR="114300" simplePos="0" relativeHeight="251724800" behindDoc="0" locked="0" layoutInCell="0" allowOverlap="1" wp14:anchorId="38662FAA" wp14:editId="0B97E1F2">
                    <wp:simplePos x="0" y="0"/>
                    <wp:positionH relativeFrom="page">
                      <wp:posOffset>0</wp:posOffset>
                    </wp:positionH>
                    <wp:positionV relativeFrom="page">
                      <wp:posOffset>10228580</wp:posOffset>
                    </wp:positionV>
                    <wp:extent cx="7560945" cy="273050"/>
                    <wp:effectExtent l="0" t="0" r="0" b="12700"/>
                    <wp:wrapNone/>
                    <wp:docPr id="3" name="Text Box 3" descr="{&quot;HashCode&quot;:-126468026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3B71D16" w14:textId="5FD51D30" w:rsidR="00EB7CFF" w:rsidRPr="00495B3B" w:rsidRDefault="00EB7CFF" w:rsidP="00495B3B">
                                <w:pPr>
                                  <w:spacing w:before="0" w:after="0"/>
                                  <w:jc w:val="center"/>
                                  <w:rPr>
                                    <w:rFonts w:ascii="Calibri" w:hAnsi="Calibri" w:cs="Calibri"/>
                                    <w:color w:val="000000"/>
                                    <w:sz w:val="24"/>
                                  </w:rPr>
                                </w:pPr>
                                <w:r w:rsidRPr="00495B3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38662FAA" id="Text Box 3" o:spid="_x0000_s1032" type="#_x0000_t202" alt="{&quot;HashCode&quot;:-1264680268,&quot;Height&quot;:841.0,&quot;Width&quot;:595.0,&quot;Placement&quot;:&quot;Footer&quot;,&quot;Index&quot;:&quot;Primary&quot;,&quot;Section&quot;:1,&quot;Top&quot;:0.0,&quot;Left&quot;:0.0}" style="position:absolute;margin-left:0;margin-top:805.4pt;width:595.35pt;height:21.5pt;z-index:25172480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" o:allowincell="f" filled="f" stroked="f" strokeweight=".5pt">
                    <v:textbox inset=",0,,0">
                      <w:txbxContent>
                        <w:p w14:paraId="73B71D16" w14:textId="5FD51D30" w:rsidR="00EB7CFF" w:rsidRPr="00495B3B" w:rsidRDefault="00EB7CFF" w:rsidP="00495B3B">
                          <w:pPr>
                            <w:spacing w:before="0" w:after="0"/>
                            <w:jc w:val="center"/>
                            <w:rPr>
                              <w:rFonts w:ascii="Calibri" w:hAnsi="Calibri" w:cs="Calibri"/>
                              <w:color w:val="000000"/>
                              <w:sz w:val="24"/>
                            </w:rPr>
                          </w:pPr>
                          <w:r w:rsidRPr="00495B3B">
                            <w:rPr>
                              <w:rFonts w:ascii="Calibri" w:hAnsi="Calibri" w:cs="Calibri"/>
                              <w:color w:val="000000"/>
                              <w:sz w:val="24"/>
                            </w:rPr>
                            <w:t>OFFICIAL</w:t>
                          </w:r>
                        </w:p>
                      </w:txbxContent>
                    </v:textbox>
                    <w10:wrap anchorx="page" anchory="page"/>
                  </v:shape>
                </w:pict>
              </mc:Fallback>
            </mc:AlternateContent>
          </w:r>
          <w:r>
            <w:rPr>
              <w:b/>
            </w:rPr>
            <w:t>3</w:t>
          </w:r>
        </w:p>
      </w:tc>
      <w:tc>
        <w:tcPr>
          <w:tcW w:w="425" w:type="dxa"/>
        </w:tcPr>
        <w:p w14:paraId="75480751" w14:textId="77777777" w:rsidR="00EB7CFF" w:rsidRDefault="00EB7CFF" w:rsidP="00495B3B">
          <w:pPr>
            <w:pStyle w:val="FooterOddPageNumber"/>
            <w:ind w:left="-9070" w:firstLine="9070"/>
            <w:jc w:val="left"/>
          </w:pPr>
        </w:p>
      </w:tc>
      <w:tc>
        <w:tcPr>
          <w:tcW w:w="1417" w:type="dxa"/>
        </w:tcPr>
        <w:p w14:paraId="6F42B13B" w14:textId="279540D4" w:rsidR="00EB7CFF" w:rsidRPr="00EB7CFF" w:rsidRDefault="00EB7CFF" w:rsidP="00495B3B">
          <w:pPr>
            <w:pStyle w:val="FooterOddPageNumber"/>
            <w:ind w:left="-9070" w:firstLine="9070"/>
            <w:jc w:val="left"/>
            <w:rPr>
              <w:b w:val="0"/>
              <w:bCs/>
            </w:rPr>
          </w:pPr>
          <w:r w:rsidRPr="00EB7CFF">
            <w:rPr>
              <w:b w:val="0"/>
              <w:bCs/>
            </w:rPr>
            <w:t>October 2025</w:t>
          </w:r>
        </w:p>
      </w:tc>
    </w:tr>
  </w:tbl>
  <w:p w14:paraId="544AF284" w14:textId="7633E25E" w:rsidR="00CD157B" w:rsidRDefault="00495B3B" w:rsidP="00495B3B">
    <w:pPr>
      <w:pStyle w:val="Footer"/>
      <w:jc w:val="right"/>
    </w:pPr>
    <w: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F64E" w14:textId="11268F12" w:rsidR="00364C9A" w:rsidRDefault="002933EA">
    <w:pPr>
      <w:pStyle w:val="Footer"/>
    </w:pPr>
    <w:r>
      <w:rPr>
        <w:noProof/>
      </w:rPr>
      <mc:AlternateContent>
        <mc:Choice Requires="wps">
          <w:drawing>
            <wp:anchor distT="0" distB="0" distL="114300" distR="114300" simplePos="0" relativeHeight="251703296" behindDoc="0" locked="0" layoutInCell="0" allowOverlap="1" wp14:anchorId="0F4B5772" wp14:editId="5BD85ED3">
              <wp:simplePos x="0" y="0"/>
              <wp:positionH relativeFrom="page">
                <wp:posOffset>0</wp:posOffset>
              </wp:positionH>
              <wp:positionV relativeFrom="page">
                <wp:posOffset>10228580</wp:posOffset>
              </wp:positionV>
              <wp:extent cx="7560945" cy="273050"/>
              <wp:effectExtent l="0" t="0" r="0" b="12700"/>
              <wp:wrapNone/>
              <wp:docPr id="43" name="MSIPCM64944d2dbe1e789f0e91bc2d" descr="{&quot;HashCode&quot;:-126468026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93A846C" w14:textId="25945CB5" w:rsidR="002933EA" w:rsidRPr="002933EA" w:rsidRDefault="002933EA" w:rsidP="002933EA">
                          <w:pPr>
                            <w:spacing w:before="0" w:after="0"/>
                            <w:jc w:val="center"/>
                            <w:rPr>
                              <w:rFonts w:ascii="Calibri" w:hAnsi="Calibri" w:cs="Calibri"/>
                              <w:color w:val="000000"/>
                              <w:sz w:val="24"/>
                            </w:rPr>
                          </w:pPr>
                          <w:r w:rsidRPr="002933EA">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F4B5772" id="_x0000_t202" coordsize="21600,21600" o:spt="202" path="m,l,21600r21600,l21600,xe">
              <v:stroke joinstyle="miter"/>
              <v:path gradientshapeok="t" o:connecttype="rect"/>
            </v:shapetype>
            <v:shape id="MSIPCM64944d2dbe1e789f0e91bc2d" o:spid="_x0000_s1033" type="#_x0000_t202" alt="{&quot;HashCode&quot;:-1264680268,&quot;Height&quot;:841.0,&quot;Width&quot;:595.0,&quot;Placement&quot;:&quot;Footer&quot;,&quot;Index&quot;:&quot;FirstPage&quot;,&quot;Section&quot;:1,&quot;Top&quot;:0.0,&quot;Left&quot;:0.0}" style="position:absolute;margin-left:0;margin-top:805.4pt;width:595.35pt;height:21.5pt;z-index:25170329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" o:allowincell="f" filled="f" stroked="f" strokeweight=".5pt">
              <v:textbox inset=",0,,0">
                <w:txbxContent>
                  <w:p w14:paraId="493A846C" w14:textId="25945CB5" w:rsidR="002933EA" w:rsidRPr="002933EA" w:rsidRDefault="002933EA" w:rsidP="002933EA">
                    <w:pPr>
                      <w:spacing w:before="0" w:after="0"/>
                      <w:jc w:val="center"/>
                      <w:rPr>
                        <w:rFonts w:ascii="Calibri" w:hAnsi="Calibri" w:cs="Calibri"/>
                        <w:color w:val="000000"/>
                        <w:sz w:val="24"/>
                      </w:rPr>
                    </w:pPr>
                    <w:r w:rsidRPr="002933EA">
                      <w:rPr>
                        <w:rFonts w:ascii="Calibri" w:hAnsi="Calibri" w:cs="Calibri"/>
                        <w:color w:val="000000"/>
                        <w:sz w:val="24"/>
                      </w:rPr>
                      <w:t>OFFICIAL</w:t>
                    </w:r>
                  </w:p>
                </w:txbxContent>
              </v:textbox>
              <w10:wrap anchorx="page" anchory="page"/>
            </v:shape>
          </w:pict>
        </mc:Fallback>
      </mc:AlternateContent>
    </w:r>
    <w:r w:rsidR="00364C9A">
      <w:rPr>
        <w:noProof/>
      </w:rPr>
      <mc:AlternateContent>
        <mc:Choice Requires="wps">
          <w:drawing>
            <wp:anchor distT="0" distB="0" distL="114300" distR="114300" simplePos="0" relativeHeight="251666432" behindDoc="0" locked="0" layoutInCell="0" allowOverlap="1" wp14:anchorId="4244B73F" wp14:editId="6136B3D1">
              <wp:simplePos x="0" y="0"/>
              <wp:positionH relativeFrom="page">
                <wp:posOffset>0</wp:posOffset>
              </wp:positionH>
              <wp:positionV relativeFrom="page">
                <wp:posOffset>10228580</wp:posOffset>
              </wp:positionV>
              <wp:extent cx="7560945" cy="273050"/>
              <wp:effectExtent l="0" t="0" r="0" b="12700"/>
              <wp:wrapNone/>
              <wp:docPr id="40" name="Text Box 40" descr="{&quot;HashCode&quot;:-126468026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CBF297" w14:textId="77777777" w:rsidR="00364C9A" w:rsidRPr="00364C9A" w:rsidRDefault="00364C9A" w:rsidP="00364C9A">
                          <w:pPr>
                            <w:spacing w:before="0" w:after="0"/>
                            <w:jc w:val="center"/>
                            <w:rPr>
                              <w:rFonts w:ascii="Calibri" w:hAnsi="Calibri" w:cs="Calibri"/>
                              <w:color w:val="000000"/>
                              <w:sz w:val="24"/>
                            </w:rPr>
                          </w:pPr>
                          <w:r w:rsidRPr="00364C9A">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4244B73F" id="Text Box 40" o:spid="_x0000_s1034" type="#_x0000_t202" alt="{&quot;HashCode&quot;:-1264680268,&quot;Height&quot;:841.0,&quot;Width&quot;:595.0,&quot;Placement&quot;:&quot;Footer&quot;,&quot;Index&quot;:&quot;FirstPage&quot;,&quot;Section&quot;:1,&quot;Top&quot;:0.0,&quot;Left&quot;:0.0}" style="position:absolute;margin-left:0;margin-top:805.4pt;width:595.35pt;height:21.5pt;z-index:2516664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" o:allowincell="f" filled="f" stroked="f" strokeweight=".5pt">
              <v:textbox inset=",0,,0">
                <w:txbxContent>
                  <w:p w14:paraId="36CBF297" w14:textId="77777777" w:rsidR="00364C9A" w:rsidRPr="00364C9A" w:rsidRDefault="00364C9A" w:rsidP="00364C9A">
                    <w:pPr>
                      <w:spacing w:before="0" w:after="0"/>
                      <w:jc w:val="center"/>
                      <w:rPr>
                        <w:rFonts w:ascii="Calibri" w:hAnsi="Calibri" w:cs="Calibri"/>
                        <w:color w:val="000000"/>
                        <w:sz w:val="24"/>
                      </w:rPr>
                    </w:pPr>
                    <w:r w:rsidRPr="00364C9A">
                      <w:rPr>
                        <w:rFonts w:ascii="Calibri" w:hAnsi="Calibri" w:cs="Calibri"/>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6CFA9" w14:textId="77777777" w:rsidR="00B75900" w:rsidRPr="0056073C" w:rsidRDefault="00B75900" w:rsidP="005D764F">
      <w:pPr>
        <w:pStyle w:val="FootnoteSeparator"/>
      </w:pPr>
    </w:p>
    <w:p w14:paraId="1AE94809" w14:textId="77777777" w:rsidR="00B75900" w:rsidRDefault="00B75900"/>
  </w:footnote>
  <w:footnote w:type="continuationSeparator" w:id="0">
    <w:p w14:paraId="1909CD4D" w14:textId="77777777" w:rsidR="00B75900" w:rsidRPr="00CA30B7" w:rsidRDefault="00B75900" w:rsidP="006D5A90">
      <w:pPr>
        <w:rPr>
          <w:lang w:val="en-US"/>
        </w:rPr>
      </w:pPr>
      <w:r w:rsidRPr="00CA30B7">
        <w:rPr>
          <w:lang w:val="en-US"/>
        </w:rPr>
        <w:t>_______</w:t>
      </w:r>
    </w:p>
    <w:p w14:paraId="2815CB48" w14:textId="77777777" w:rsidR="00B75900" w:rsidRDefault="00B75900"/>
  </w:footnote>
  <w:footnote w:type="continuationNotice" w:id="1">
    <w:p w14:paraId="794A2A11" w14:textId="77777777" w:rsidR="00B75900" w:rsidRDefault="00B75900" w:rsidP="006D5A90"/>
    <w:p w14:paraId="2D3CB8A6" w14:textId="77777777" w:rsidR="00B75900" w:rsidRDefault="00B759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B1FFB" w14:textId="3A87618E" w:rsidR="00DE2576" w:rsidRPr="00DE2576" w:rsidRDefault="00DE2576" w:rsidP="00DE2576">
    <w:pPr>
      <w:pStyle w:val="Header"/>
    </w:pPr>
    <w:r w:rsidRPr="00484CC4">
      <w:rPr>
        <w:noProof/>
      </w:rPr>
      <mc:AlternateContent>
        <mc:Choice Requires="wps">
          <w:drawing>
            <wp:anchor distT="0" distB="0" distL="114300" distR="114300" simplePos="0" relativeHeight="251620352" behindDoc="0" locked="1" layoutInCell="1" allowOverlap="1" wp14:anchorId="135B37BF" wp14:editId="2D766338">
              <wp:simplePos x="0" y="0"/>
              <wp:positionH relativeFrom="page">
                <wp:posOffset>6508750</wp:posOffset>
              </wp:positionH>
              <wp:positionV relativeFrom="page">
                <wp:posOffset>0</wp:posOffset>
              </wp:positionV>
              <wp:extent cx="1054800" cy="446400"/>
              <wp:effectExtent l="0" t="0" r="0" b="0"/>
              <wp:wrapNone/>
              <wp:docPr id="32" name="Freeform: Shape 3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D751452" id="Freeform: Shape 32" o:spid="_x0000_s1026" alt="&quot;&quot;" style="position:absolute;margin-left:512.5pt;margin-top:0;width:83.05pt;height:35.15pt;z-index:251620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11136" behindDoc="0" locked="0" layoutInCell="1" allowOverlap="1" wp14:anchorId="31C9241A" wp14:editId="0C7ABB3C">
              <wp:simplePos x="0" y="0"/>
              <wp:positionH relativeFrom="page">
                <wp:align>left</wp:align>
              </wp:positionH>
              <wp:positionV relativeFrom="page">
                <wp:align>top</wp:align>
              </wp:positionV>
              <wp:extent cx="7560000" cy="446400"/>
              <wp:effectExtent l="0" t="0" r="3175" b="0"/>
              <wp:wrapNone/>
              <wp:docPr id="33" name="Freeform: Shape 3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104CB3B" id="Freeform: Shape 33" o:spid="_x0000_s1026" alt="&quot;&quot;" style="position:absolute;margin-left:0;margin-top:0;width:595.3pt;height:35.15pt;z-index:251611136;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Pr="00484CC4">
      <w:rPr>
        <w:noProof/>
      </w:rPr>
      <mc:AlternateContent>
        <mc:Choice Requires="wps">
          <w:drawing>
            <wp:anchor distT="0" distB="0" distL="114300" distR="114300" simplePos="0" relativeHeight="251629568" behindDoc="0" locked="1" layoutInCell="1" allowOverlap="1" wp14:anchorId="5B6DB2B4" wp14:editId="1A6D8F4A">
              <wp:simplePos x="0" y="0"/>
              <wp:positionH relativeFrom="page">
                <wp:posOffset>4621530</wp:posOffset>
              </wp:positionH>
              <wp:positionV relativeFrom="page">
                <wp:posOffset>0</wp:posOffset>
              </wp:positionV>
              <wp:extent cx="1468800" cy="446400"/>
              <wp:effectExtent l="0" t="0" r="0" b="0"/>
              <wp:wrapNone/>
              <wp:docPr id="34" name="Freeform: Shape 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00627F0" id="Freeform: Shape 34" o:spid="_x0000_s1026" alt="&quot;&quot;" style="position:absolute;margin-left:363.9pt;margin-top:0;width:115.65pt;height:35.15pt;z-index:251629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38784" behindDoc="0" locked="1" layoutInCell="1" allowOverlap="1" wp14:anchorId="781ED2EF" wp14:editId="518F1ED9">
              <wp:simplePos x="0" y="0"/>
              <wp:positionH relativeFrom="page">
                <wp:posOffset>5883910</wp:posOffset>
              </wp:positionH>
              <wp:positionV relativeFrom="page">
                <wp:posOffset>0</wp:posOffset>
              </wp:positionV>
              <wp:extent cx="838800" cy="446400"/>
              <wp:effectExtent l="0" t="0" r="0" b="0"/>
              <wp:wrapNone/>
              <wp:docPr id="37" name="Freeform: Shape 3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296F8C4" id="Freeform: Shape 37" o:spid="_x0000_s1026" alt="&quot;&quot;" style="position:absolute;margin-left:463.3pt;margin-top:0;width:66.05pt;height:35.15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48000" behindDoc="0" locked="1" layoutInCell="1" allowOverlap="1" wp14:anchorId="7A9F46C4" wp14:editId="4B6AC889">
              <wp:simplePos x="0" y="0"/>
              <wp:positionH relativeFrom="page">
                <wp:posOffset>3780155</wp:posOffset>
              </wp:positionH>
              <wp:positionV relativeFrom="page">
                <wp:posOffset>0</wp:posOffset>
              </wp:positionV>
              <wp:extent cx="1051200" cy="446400"/>
              <wp:effectExtent l="0" t="0" r="0" b="0"/>
              <wp:wrapNone/>
              <wp:docPr id="38" name="Freeform: Shape 3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D702D34" id="Freeform: Shape 38" o:spid="_x0000_s1026" alt="&quot;&quot;" style="position:absolute;margin-left:297.65pt;margin-top:0;width:82.75pt;height:35.1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7216" behindDoc="0" locked="1" layoutInCell="1" allowOverlap="1" wp14:anchorId="5A9C0902" wp14:editId="2F127861">
              <wp:simplePos x="0" y="0"/>
              <wp:positionH relativeFrom="page">
                <wp:posOffset>4620260</wp:posOffset>
              </wp:positionH>
              <wp:positionV relativeFrom="page">
                <wp:posOffset>0</wp:posOffset>
              </wp:positionV>
              <wp:extent cx="421200" cy="446400"/>
              <wp:effectExtent l="0" t="0" r="0" b="0"/>
              <wp:wrapNone/>
              <wp:docPr id="39" name="Freeform: Shape 3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DD62D5C" id="Freeform: Shape 39" o:spid="_x0000_s1026" alt="&quot;&quot;" style="position:absolute;margin-left:363.8pt;margin-top:0;width:33.15pt;height:35.1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4AC43"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715584" behindDoc="0" locked="1" layoutInCell="1" allowOverlap="1" wp14:anchorId="6F9BB55D" wp14:editId="4389963D">
              <wp:simplePos x="0" y="0"/>
              <wp:positionH relativeFrom="page">
                <wp:posOffset>6508750</wp:posOffset>
              </wp:positionH>
              <wp:positionV relativeFrom="page">
                <wp:posOffset>0</wp:posOffset>
              </wp:positionV>
              <wp:extent cx="1054800" cy="446400"/>
              <wp:effectExtent l="0" t="0" r="0" b="0"/>
              <wp:wrapNone/>
              <wp:docPr id="61043708" name="Freeform: Shape 6104370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BCA7E40" id="Freeform: Shape 61043708" o:spid="_x0000_s1026" alt="&quot;&quot;" style="position:absolute;margin-left:512.5pt;margin-top:0;width:83.05pt;height:35.15pt;z-index:251715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714560" behindDoc="0" locked="0" layoutInCell="1" allowOverlap="1" wp14:anchorId="105579E8" wp14:editId="3A32614B">
              <wp:simplePos x="0" y="0"/>
              <wp:positionH relativeFrom="page">
                <wp:align>left</wp:align>
              </wp:positionH>
              <wp:positionV relativeFrom="page">
                <wp:align>top</wp:align>
              </wp:positionV>
              <wp:extent cx="7560000" cy="446400"/>
              <wp:effectExtent l="0" t="0" r="3175" b="0"/>
              <wp:wrapNone/>
              <wp:docPr id="1515898180" name="Freeform: Shape 151589818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6A698FE" id="Freeform: Shape 1515898180" o:spid="_x0000_s1026" alt="&quot;&quot;" style="position:absolute;margin-left:0;margin-top:0;width:595.3pt;height:35.15pt;z-index:25171456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484CC4" w:rsidRPr="00484CC4">
      <w:rPr>
        <w:noProof/>
      </w:rPr>
      <mc:AlternateContent>
        <mc:Choice Requires="wps">
          <w:drawing>
            <wp:anchor distT="0" distB="0" distL="114300" distR="114300" simplePos="0" relativeHeight="251716608" behindDoc="0" locked="1" layoutInCell="1" allowOverlap="1" wp14:anchorId="39CB53F0" wp14:editId="485FE1EC">
              <wp:simplePos x="0" y="0"/>
              <wp:positionH relativeFrom="page">
                <wp:posOffset>4621530</wp:posOffset>
              </wp:positionH>
              <wp:positionV relativeFrom="page">
                <wp:posOffset>0</wp:posOffset>
              </wp:positionV>
              <wp:extent cx="1468800" cy="446400"/>
              <wp:effectExtent l="0" t="0" r="0" b="0"/>
              <wp:wrapNone/>
              <wp:docPr id="625866665" name="Freeform: Shape 62586666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77ECD4C" id="Freeform: Shape 625866665" o:spid="_x0000_s1026" alt="&quot;&quot;" style="position:absolute;margin-left:363.9pt;margin-top:0;width:115.65pt;height:35.15pt;z-index:251716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717632" behindDoc="0" locked="1" layoutInCell="1" allowOverlap="1" wp14:anchorId="216AFC5E" wp14:editId="20606FA0">
              <wp:simplePos x="0" y="0"/>
              <wp:positionH relativeFrom="page">
                <wp:posOffset>5883910</wp:posOffset>
              </wp:positionH>
              <wp:positionV relativeFrom="page">
                <wp:posOffset>0</wp:posOffset>
              </wp:positionV>
              <wp:extent cx="838800" cy="446400"/>
              <wp:effectExtent l="0" t="0" r="0" b="0"/>
              <wp:wrapNone/>
              <wp:docPr id="1084528588" name="Freeform: Shape 108452858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2BDC556" id="Freeform: Shape 1084528588" o:spid="_x0000_s1026" alt="&quot;&quot;" style="position:absolute;margin-left:463.3pt;margin-top:0;width:66.05pt;height:35.15pt;z-index:251717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718656" behindDoc="0" locked="1" layoutInCell="1" allowOverlap="1" wp14:anchorId="2EA71FEC" wp14:editId="5C806F8F">
              <wp:simplePos x="0" y="0"/>
              <wp:positionH relativeFrom="page">
                <wp:posOffset>3780155</wp:posOffset>
              </wp:positionH>
              <wp:positionV relativeFrom="page">
                <wp:posOffset>0</wp:posOffset>
              </wp:positionV>
              <wp:extent cx="1051200" cy="446400"/>
              <wp:effectExtent l="0" t="0" r="0" b="0"/>
              <wp:wrapNone/>
              <wp:docPr id="737669439" name="Freeform: Shape 73766943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37D5DC3" id="Freeform: Shape 737669439" o:spid="_x0000_s1026" alt="&quot;&quot;" style="position:absolute;margin-left:297.65pt;margin-top:0;width:82.75pt;height:35.15pt;z-index:251718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719680" behindDoc="0" locked="1" layoutInCell="1" allowOverlap="1" wp14:anchorId="46449E16" wp14:editId="5171835D">
              <wp:simplePos x="0" y="0"/>
              <wp:positionH relativeFrom="page">
                <wp:posOffset>4620260</wp:posOffset>
              </wp:positionH>
              <wp:positionV relativeFrom="page">
                <wp:posOffset>0</wp:posOffset>
              </wp:positionV>
              <wp:extent cx="421200" cy="446400"/>
              <wp:effectExtent l="0" t="0" r="0" b="0"/>
              <wp:wrapNone/>
              <wp:docPr id="718056938" name="Freeform: Shape 71805693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A42707B" id="Freeform: Shape 718056938" o:spid="_x0000_s1026" alt="&quot;&quot;" style="position:absolute;margin-left:363.8pt;margin-top:0;width:33.15pt;height:35.15pt;z-index:251719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1EFACF10"/>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E4F296FE"/>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8E80EE4"/>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01623153"/>
    <w:multiLevelType w:val="hybridMultilevel"/>
    <w:tmpl w:val="F848A2D8"/>
    <w:lvl w:ilvl="0" w:tplc="0C090001">
      <w:start w:val="1"/>
      <w:numFmt w:val="bullet"/>
      <w:lvlText w:val=""/>
      <w:lvlJc w:val="left"/>
      <w:pPr>
        <w:ind w:left="426" w:hanging="360"/>
      </w:pPr>
      <w:rPr>
        <w:rFonts w:ascii="Symbol" w:hAnsi="Symbol" w:hint="default"/>
      </w:rPr>
    </w:lvl>
    <w:lvl w:ilvl="1" w:tplc="0C090003" w:tentative="1">
      <w:start w:val="1"/>
      <w:numFmt w:val="bullet"/>
      <w:lvlText w:val="o"/>
      <w:lvlJc w:val="left"/>
      <w:pPr>
        <w:ind w:left="1146" w:hanging="360"/>
      </w:pPr>
      <w:rPr>
        <w:rFonts w:ascii="Courier New" w:hAnsi="Courier New" w:cs="Courier New" w:hint="default"/>
      </w:rPr>
    </w:lvl>
    <w:lvl w:ilvl="2" w:tplc="0C090005" w:tentative="1">
      <w:start w:val="1"/>
      <w:numFmt w:val="bullet"/>
      <w:lvlText w:val=""/>
      <w:lvlJc w:val="left"/>
      <w:pPr>
        <w:ind w:left="1866" w:hanging="360"/>
      </w:pPr>
      <w:rPr>
        <w:rFonts w:ascii="Wingdings" w:hAnsi="Wingdings" w:hint="default"/>
      </w:rPr>
    </w:lvl>
    <w:lvl w:ilvl="3" w:tplc="0C090001" w:tentative="1">
      <w:start w:val="1"/>
      <w:numFmt w:val="bullet"/>
      <w:lvlText w:val=""/>
      <w:lvlJc w:val="left"/>
      <w:pPr>
        <w:ind w:left="2586" w:hanging="360"/>
      </w:pPr>
      <w:rPr>
        <w:rFonts w:ascii="Symbol" w:hAnsi="Symbol" w:hint="default"/>
      </w:rPr>
    </w:lvl>
    <w:lvl w:ilvl="4" w:tplc="0C090003" w:tentative="1">
      <w:start w:val="1"/>
      <w:numFmt w:val="bullet"/>
      <w:lvlText w:val="o"/>
      <w:lvlJc w:val="left"/>
      <w:pPr>
        <w:ind w:left="3306" w:hanging="360"/>
      </w:pPr>
      <w:rPr>
        <w:rFonts w:ascii="Courier New" w:hAnsi="Courier New" w:cs="Courier New" w:hint="default"/>
      </w:rPr>
    </w:lvl>
    <w:lvl w:ilvl="5" w:tplc="0C090005" w:tentative="1">
      <w:start w:val="1"/>
      <w:numFmt w:val="bullet"/>
      <w:lvlText w:val=""/>
      <w:lvlJc w:val="left"/>
      <w:pPr>
        <w:ind w:left="4026" w:hanging="360"/>
      </w:pPr>
      <w:rPr>
        <w:rFonts w:ascii="Wingdings" w:hAnsi="Wingdings" w:hint="default"/>
      </w:rPr>
    </w:lvl>
    <w:lvl w:ilvl="6" w:tplc="0C090001" w:tentative="1">
      <w:start w:val="1"/>
      <w:numFmt w:val="bullet"/>
      <w:lvlText w:val=""/>
      <w:lvlJc w:val="left"/>
      <w:pPr>
        <w:ind w:left="4746" w:hanging="360"/>
      </w:pPr>
      <w:rPr>
        <w:rFonts w:ascii="Symbol" w:hAnsi="Symbol" w:hint="default"/>
      </w:rPr>
    </w:lvl>
    <w:lvl w:ilvl="7" w:tplc="0C090003" w:tentative="1">
      <w:start w:val="1"/>
      <w:numFmt w:val="bullet"/>
      <w:lvlText w:val="o"/>
      <w:lvlJc w:val="left"/>
      <w:pPr>
        <w:ind w:left="5466" w:hanging="360"/>
      </w:pPr>
      <w:rPr>
        <w:rFonts w:ascii="Courier New" w:hAnsi="Courier New" w:cs="Courier New" w:hint="default"/>
      </w:rPr>
    </w:lvl>
    <w:lvl w:ilvl="8" w:tplc="0C090005" w:tentative="1">
      <w:start w:val="1"/>
      <w:numFmt w:val="bullet"/>
      <w:lvlText w:val=""/>
      <w:lvlJc w:val="left"/>
      <w:pPr>
        <w:ind w:left="6186" w:hanging="360"/>
      </w:pPr>
      <w:rPr>
        <w:rFonts w:ascii="Wingdings" w:hAnsi="Wingdings" w:hint="default"/>
      </w:rPr>
    </w:lvl>
  </w:abstractNum>
  <w:abstractNum w:abstractNumId="4"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6"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7"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8" w15:restartNumberingAfterBreak="0">
    <w:nsid w:val="0E726909"/>
    <w:multiLevelType w:val="hybridMultilevel"/>
    <w:tmpl w:val="1B16805C"/>
    <w:lvl w:ilvl="0" w:tplc="AA9C0986">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10"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11"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3" w15:restartNumberingAfterBreak="0">
    <w:nsid w:val="2773251B"/>
    <w:multiLevelType w:val="multilevel"/>
    <w:tmpl w:val="8CE81736"/>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5"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6"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7" w15:restartNumberingAfterBreak="0">
    <w:nsid w:val="308B062C"/>
    <w:multiLevelType w:val="multilevel"/>
    <w:tmpl w:val="740A0FDE"/>
    <w:lvl w:ilvl="0">
      <w:start w:val="1"/>
      <w:numFmt w:val="none"/>
      <w:lvlText w:val="%1"/>
      <w:lvlJc w:val="left"/>
      <w:pPr>
        <w:ind w:left="0" w:firstLine="0"/>
      </w:pPr>
      <w:rPr>
        <w:rFonts w:hint="default"/>
      </w:rPr>
    </w:lvl>
    <w:lvl w:ilvl="1">
      <w:start w:val="1"/>
      <w:numFmt w:val="decimal"/>
      <w:lvlText w:val="ES%2"/>
      <w:lvlJc w:val="left"/>
      <w:pPr>
        <w:ind w:left="1191" w:hanging="1191"/>
      </w:pPr>
      <w:rPr>
        <w:rFonts w:hint="default"/>
      </w:rPr>
    </w:lvl>
    <w:lvl w:ilvl="2">
      <w:start w:val="1"/>
      <w:numFmt w:val="decimal"/>
      <w:lvlText w:val="ES%2.%3"/>
      <w:lvlJc w:val="left"/>
      <w:pPr>
        <w:ind w:left="1191" w:hanging="1191"/>
      </w:pPr>
      <w:rPr>
        <w:rFonts w:hint="default"/>
      </w:rPr>
    </w:lvl>
    <w:lvl w:ilvl="3">
      <w:start w:val="1"/>
      <w:numFmt w:val="decimal"/>
      <w:lvlText w:val="ES%2.%3.%4"/>
      <w:lvlJc w:val="left"/>
      <w:pPr>
        <w:ind w:left="1191" w:hanging="1191"/>
      </w:pPr>
      <w:rPr>
        <w:rFonts w:hint="default"/>
      </w:rPr>
    </w:lvl>
    <w:lvl w:ilvl="4">
      <w:start w:val="1"/>
      <w:numFmt w:val="lowerLetter"/>
      <w:lvlText w:val="%5."/>
      <w:lvlJc w:val="left"/>
      <w:pPr>
        <w:ind w:left="1191" w:hanging="1191"/>
      </w:pPr>
      <w:rPr>
        <w:rFonts w:hint="default"/>
      </w:rPr>
    </w:lvl>
    <w:lvl w:ilvl="5">
      <w:start w:val="1"/>
      <w:numFmt w:val="lowerRoman"/>
      <w:lvlText w:val="%6."/>
      <w:lvlJc w:val="righ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right"/>
      <w:pPr>
        <w:ind w:left="1191" w:hanging="1191"/>
      </w:pPr>
      <w:rPr>
        <w:rFonts w:hint="default"/>
      </w:rPr>
    </w:lvl>
  </w:abstractNum>
  <w:abstractNum w:abstractNumId="18"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9"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1"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22"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4" w15:restartNumberingAfterBreak="0">
    <w:nsid w:val="38CC371F"/>
    <w:multiLevelType w:val="multilevel"/>
    <w:tmpl w:val="5DD64A60"/>
    <w:lvl w:ilvl="0">
      <w:start w:val="1"/>
      <w:numFmt w:val="upperLetter"/>
      <w:lvlText w:val="%1"/>
      <w:lvlJc w:val="left"/>
      <w:pPr>
        <w:ind w:left="1191" w:hanging="1191"/>
      </w:pPr>
      <w:rPr>
        <w:rFonts w:hint="default"/>
      </w:rPr>
    </w:lvl>
    <w:lvl w:ilvl="1">
      <w:start w:val="1"/>
      <w:numFmt w:val="decimal"/>
      <w:lvlText w:val="%1%2"/>
      <w:lvlJc w:val="left"/>
      <w:pPr>
        <w:ind w:left="1191" w:hanging="1191"/>
      </w:pPr>
      <w:rPr>
        <w:rFonts w:hint="default"/>
        <w:spacing w:val="-6"/>
      </w:rPr>
    </w:lvl>
    <w:lvl w:ilvl="2">
      <w:start w:val="1"/>
      <w:numFmt w:val="decimal"/>
      <w:lvlText w:val="%1%2.%3"/>
      <w:lvlJc w:val="left"/>
      <w:pPr>
        <w:tabs>
          <w:tab w:val="num" w:pos="1474"/>
        </w:tabs>
        <w:ind w:left="1191" w:hanging="1191"/>
      </w:pPr>
      <w:rPr>
        <w:rFonts w:hint="default"/>
        <w:spacing w:val="-6"/>
      </w:rPr>
    </w:lvl>
    <w:lvl w:ilvl="3">
      <w:start w:val="1"/>
      <w:numFmt w:val="decimal"/>
      <w:lvlText w:val="%1%2.%3.%4"/>
      <w:lvlJc w:val="left"/>
      <w:pPr>
        <w:ind w:left="1191" w:hanging="1191"/>
      </w:pPr>
      <w:rPr>
        <w:rFonts w:hint="default"/>
        <w:spacing w:val="-6"/>
      </w:rPr>
    </w:lvl>
    <w:lvl w:ilvl="4">
      <w:start w:val="1"/>
      <w:numFmt w:val="lowerLetter"/>
      <w:lvlText w:val="%5."/>
      <w:lvlJc w:val="left"/>
      <w:pPr>
        <w:tabs>
          <w:tab w:val="num" w:pos="1474"/>
        </w:tabs>
        <w:ind w:left="1191" w:hanging="1191"/>
      </w:pPr>
      <w:rPr>
        <w:rFonts w:hint="default"/>
      </w:rPr>
    </w:lvl>
    <w:lvl w:ilvl="5">
      <w:start w:val="1"/>
      <w:numFmt w:val="lowerRoman"/>
      <w:lvlText w:val="%6."/>
      <w:lvlJc w:val="right"/>
      <w:pPr>
        <w:tabs>
          <w:tab w:val="num" w:pos="1474"/>
        </w:tabs>
        <w:ind w:left="1191" w:hanging="1191"/>
      </w:pPr>
      <w:rPr>
        <w:rFonts w:hint="default"/>
      </w:rPr>
    </w:lvl>
    <w:lvl w:ilvl="6">
      <w:start w:val="1"/>
      <w:numFmt w:val="decimal"/>
      <w:lvlText w:val="%7."/>
      <w:lvlJc w:val="left"/>
      <w:pPr>
        <w:tabs>
          <w:tab w:val="num" w:pos="1474"/>
        </w:tabs>
        <w:ind w:left="1191" w:hanging="1191"/>
      </w:pPr>
      <w:rPr>
        <w:rFonts w:hint="default"/>
      </w:rPr>
    </w:lvl>
    <w:lvl w:ilvl="7">
      <w:start w:val="1"/>
      <w:numFmt w:val="lowerLetter"/>
      <w:lvlText w:val="%8."/>
      <w:lvlJc w:val="left"/>
      <w:pPr>
        <w:tabs>
          <w:tab w:val="num" w:pos="1474"/>
        </w:tabs>
        <w:ind w:left="1191" w:hanging="1191"/>
      </w:pPr>
      <w:rPr>
        <w:rFonts w:hint="default"/>
      </w:rPr>
    </w:lvl>
    <w:lvl w:ilvl="8">
      <w:start w:val="1"/>
      <w:numFmt w:val="lowerRoman"/>
      <w:lvlText w:val="%9."/>
      <w:lvlJc w:val="right"/>
      <w:pPr>
        <w:tabs>
          <w:tab w:val="num" w:pos="1474"/>
        </w:tabs>
        <w:ind w:left="1191" w:hanging="1191"/>
      </w:pPr>
      <w:rPr>
        <w:rFonts w:hint="default"/>
      </w:rPr>
    </w:lvl>
  </w:abstractNum>
  <w:abstractNum w:abstractNumId="25"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6"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7" w15:restartNumberingAfterBreak="0">
    <w:nsid w:val="3A7B3B61"/>
    <w:multiLevelType w:val="multilevel"/>
    <w:tmpl w:val="B87AA698"/>
    <w:lvl w:ilvl="0">
      <w:start w:val="1"/>
      <w:numFmt w:val="bullet"/>
      <w:lvlText w:val="•"/>
      <w:lvlJc w:val="left"/>
      <w:pPr>
        <w:ind w:left="170" w:hanging="170"/>
      </w:pPr>
      <w:rPr>
        <w:rFonts w:ascii="Roboto" w:hAnsi="Roboto" w:hint="default"/>
      </w:rPr>
    </w:lvl>
    <w:lvl w:ilvl="1">
      <w:start w:val="1"/>
      <w:numFmt w:val="bullet"/>
      <w:lvlText w:val="–"/>
      <w:lvlJc w:val="left"/>
      <w:pPr>
        <w:ind w:left="340" w:hanging="170"/>
      </w:pPr>
      <w:rPr>
        <w:rFonts w:ascii="Arial" w:hAnsi="Arial" w:hint="default"/>
      </w:rPr>
    </w:lvl>
    <w:lvl w:ilvl="2">
      <w:start w:val="1"/>
      <w:numFmt w:val="bullet"/>
      <w:lvlText w:val=""/>
      <w:lvlJc w:val="left"/>
      <w:pPr>
        <w:ind w:left="510" w:hanging="170"/>
      </w:pPr>
      <w:rPr>
        <w:rFonts w:ascii="Wingdings" w:hAnsi="Wingdings"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28"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9"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30" w15:restartNumberingAfterBreak="0">
    <w:nsid w:val="45E4753D"/>
    <w:multiLevelType w:val="multilevel"/>
    <w:tmpl w:val="2B4AFC44"/>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1" w15:restartNumberingAfterBreak="0">
    <w:nsid w:val="49A75006"/>
    <w:multiLevelType w:val="hybridMultilevel"/>
    <w:tmpl w:val="572CB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34"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35"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6"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37"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8" w15:restartNumberingAfterBreak="0">
    <w:nsid w:val="53650E12"/>
    <w:multiLevelType w:val="hybridMultilevel"/>
    <w:tmpl w:val="47944B7A"/>
    <w:lvl w:ilvl="0" w:tplc="10222A8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9" w15:restartNumberingAfterBreak="0">
    <w:nsid w:val="57231450"/>
    <w:multiLevelType w:val="multilevel"/>
    <w:tmpl w:val="C09805CA"/>
    <w:lvl w:ilvl="0">
      <w:start w:val="1"/>
      <w:numFmt w:val="bullet"/>
      <w:lvlText w:val="•"/>
      <w:lvlJc w:val="left"/>
      <w:pPr>
        <w:ind w:left="340" w:hanging="340"/>
      </w:pPr>
      <w:rPr>
        <w:rFonts w:ascii="Times New Roman" w:hAnsi="Times New Roman" w:cs="Times New Roman" w:hint="default"/>
        <w:color w:val="201547" w:themeColor="text2"/>
      </w:rPr>
    </w:lvl>
    <w:lvl w:ilvl="1">
      <w:start w:val="1"/>
      <w:numFmt w:val="bullet"/>
      <w:lvlText w:val="—"/>
      <w:lvlJc w:val="left"/>
      <w:pPr>
        <w:ind w:left="680" w:hanging="340"/>
      </w:pPr>
      <w:rPr>
        <w:rFonts w:ascii="Calibri" w:hAnsi="Calibri" w:hint="default"/>
        <w:color w:val="201547" w:themeColor="text2"/>
      </w:rPr>
    </w:lvl>
    <w:lvl w:ilvl="2">
      <w:start w:val="1"/>
      <w:numFmt w:val="bullet"/>
      <w:lvlText w:val="—"/>
      <w:lvlJc w:val="left"/>
      <w:pPr>
        <w:ind w:left="1020" w:hanging="340"/>
      </w:pPr>
      <w:rPr>
        <w:rFonts w:ascii="Calibri" w:hAnsi="Calibri" w:hint="default"/>
      </w:rPr>
    </w:lvl>
    <w:lvl w:ilvl="3">
      <w:start w:val="1"/>
      <w:numFmt w:val="bullet"/>
      <w:lvlText w:val=""/>
      <w:lvlJc w:val="left"/>
      <w:pPr>
        <w:ind w:left="1360" w:hanging="340"/>
      </w:pPr>
      <w:rPr>
        <w:rFonts w:ascii="Symbol" w:hAnsi="Symbol" w:hint="default"/>
      </w:rPr>
    </w:lvl>
    <w:lvl w:ilvl="4">
      <w:start w:val="1"/>
      <w:numFmt w:val="bullet"/>
      <w:lvlText w:val="o"/>
      <w:lvlJc w:val="left"/>
      <w:pPr>
        <w:ind w:left="1700" w:hanging="340"/>
      </w:pPr>
      <w:rPr>
        <w:rFonts w:ascii="Courier New" w:hAnsi="Courier New" w:cs="Courier New"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40"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1"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2"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3"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4"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45"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46"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47"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48"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49"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50"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51" w15:restartNumberingAfterBreak="0">
    <w:nsid w:val="74BF0BCC"/>
    <w:multiLevelType w:val="multilevel"/>
    <w:tmpl w:val="0B24E872"/>
    <w:lvl w:ilvl="0">
      <w:start w:val="1"/>
      <w:numFmt w:val="bullet"/>
      <w:lvlText w:val=""/>
      <w:lvlJc w:val="left"/>
      <w:pPr>
        <w:ind w:left="397" w:hanging="227"/>
      </w:pPr>
      <w:rPr>
        <w:rFonts w:ascii="Wingdings" w:hAnsi="Wingdings" w:hint="default"/>
        <w:color w:val="auto"/>
      </w:rPr>
    </w:lvl>
    <w:lvl w:ilvl="1">
      <w:start w:val="1"/>
      <w:numFmt w:val="bullet"/>
      <w:lvlText w:val="–"/>
      <w:lvlJc w:val="left"/>
      <w:pPr>
        <w:ind w:left="624" w:hanging="227"/>
      </w:pPr>
      <w:rPr>
        <w:rFonts w:ascii="Arial" w:hAnsi="Arial" w:hint="default"/>
        <w:color w:val="auto"/>
      </w:rPr>
    </w:lvl>
    <w:lvl w:ilvl="2">
      <w:start w:val="1"/>
      <w:numFmt w:val="bullet"/>
      <w:lvlText w:val=""/>
      <w:lvlJc w:val="left"/>
      <w:pPr>
        <w:ind w:left="851" w:hanging="227"/>
      </w:pPr>
      <w:rPr>
        <w:rFonts w:ascii="Symbol" w:hAnsi="Symbol" w:hint="default"/>
        <w:color w:val="auto"/>
        <w:position w:val="0"/>
      </w:rPr>
    </w:lvl>
    <w:lvl w:ilvl="3">
      <w:start w:val="1"/>
      <w:numFmt w:val="none"/>
      <w:lvlText w:val=""/>
      <w:lvlJc w:val="left"/>
      <w:pPr>
        <w:ind w:left="1078" w:hanging="227"/>
      </w:pPr>
      <w:rPr>
        <w:rFonts w:hint="default"/>
        <w:b/>
        <w:i w:val="0"/>
        <w:sz w:val="20"/>
      </w:rPr>
    </w:lvl>
    <w:lvl w:ilvl="4">
      <w:start w:val="1"/>
      <w:numFmt w:val="none"/>
      <w:lvlText w:val=""/>
      <w:lvlJc w:val="left"/>
      <w:pPr>
        <w:ind w:left="1305" w:hanging="227"/>
      </w:pPr>
      <w:rPr>
        <w:rFonts w:hint="default"/>
        <w:position w:val="2"/>
        <w:sz w:val="16"/>
      </w:rPr>
    </w:lvl>
    <w:lvl w:ilvl="5">
      <w:start w:val="1"/>
      <w:numFmt w:val="bullet"/>
      <w:lvlText w:val=""/>
      <w:lvlJc w:val="left"/>
      <w:pPr>
        <w:tabs>
          <w:tab w:val="num" w:pos="1927"/>
        </w:tabs>
        <w:ind w:left="1532" w:hanging="227"/>
      </w:pPr>
      <w:rPr>
        <w:rFonts w:ascii="Wingdings" w:hAnsi="Wingdings" w:hint="default"/>
      </w:rPr>
    </w:lvl>
    <w:lvl w:ilvl="6">
      <w:start w:val="1"/>
      <w:numFmt w:val="bullet"/>
      <w:lvlText w:val=""/>
      <w:lvlJc w:val="left"/>
      <w:pPr>
        <w:tabs>
          <w:tab w:val="num" w:pos="2267"/>
        </w:tabs>
        <w:ind w:left="1759" w:hanging="227"/>
      </w:pPr>
      <w:rPr>
        <w:rFonts w:ascii="Symbol" w:hAnsi="Symbol" w:hint="default"/>
      </w:rPr>
    </w:lvl>
    <w:lvl w:ilvl="7">
      <w:start w:val="1"/>
      <w:numFmt w:val="bullet"/>
      <w:lvlText w:val="o"/>
      <w:lvlJc w:val="left"/>
      <w:pPr>
        <w:tabs>
          <w:tab w:val="num" w:pos="2607"/>
        </w:tabs>
        <w:ind w:left="1986" w:hanging="227"/>
      </w:pPr>
      <w:rPr>
        <w:rFonts w:ascii="Courier New" w:hAnsi="Courier New" w:cs="Courier New" w:hint="default"/>
      </w:rPr>
    </w:lvl>
    <w:lvl w:ilvl="8">
      <w:start w:val="1"/>
      <w:numFmt w:val="bullet"/>
      <w:lvlText w:val=""/>
      <w:lvlJc w:val="left"/>
      <w:pPr>
        <w:tabs>
          <w:tab w:val="num" w:pos="2947"/>
        </w:tabs>
        <w:ind w:left="2213" w:hanging="227"/>
      </w:pPr>
      <w:rPr>
        <w:rFonts w:ascii="Wingdings" w:hAnsi="Wingdings" w:hint="default"/>
      </w:rPr>
    </w:lvl>
  </w:abstractNum>
  <w:abstractNum w:abstractNumId="52"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3"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54"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551458554">
    <w:abstractNumId w:val="13"/>
  </w:num>
  <w:num w:numId="2" w16cid:durableId="1128745877">
    <w:abstractNumId w:val="14"/>
  </w:num>
  <w:num w:numId="3" w16cid:durableId="170411264">
    <w:abstractNumId w:val="45"/>
  </w:num>
  <w:num w:numId="4" w16cid:durableId="985085104">
    <w:abstractNumId w:val="12"/>
  </w:num>
  <w:num w:numId="5" w16cid:durableId="1872112631">
    <w:abstractNumId w:val="15"/>
  </w:num>
  <w:num w:numId="6" w16cid:durableId="336812815">
    <w:abstractNumId w:val="29"/>
  </w:num>
  <w:num w:numId="7" w16cid:durableId="155153463">
    <w:abstractNumId w:val="4"/>
  </w:num>
  <w:num w:numId="8" w16cid:durableId="1428236886">
    <w:abstractNumId w:val="33"/>
  </w:num>
  <w:num w:numId="9" w16cid:durableId="1644658156">
    <w:abstractNumId w:val="24"/>
  </w:num>
  <w:num w:numId="10" w16cid:durableId="103154041">
    <w:abstractNumId w:val="35"/>
  </w:num>
  <w:num w:numId="11" w16cid:durableId="2129203638">
    <w:abstractNumId w:val="39"/>
  </w:num>
  <w:num w:numId="12" w16cid:durableId="377365663">
    <w:abstractNumId w:val="30"/>
  </w:num>
  <w:num w:numId="13" w16cid:durableId="1308436166">
    <w:abstractNumId w:val="32"/>
  </w:num>
  <w:num w:numId="14" w16cid:durableId="1335643199">
    <w:abstractNumId w:val="43"/>
  </w:num>
  <w:num w:numId="15" w16cid:durableId="384449836">
    <w:abstractNumId w:val="10"/>
  </w:num>
  <w:num w:numId="16" w16cid:durableId="1160577431">
    <w:abstractNumId w:val="34"/>
  </w:num>
  <w:num w:numId="17" w16cid:durableId="27071314">
    <w:abstractNumId w:val="9"/>
  </w:num>
  <w:num w:numId="18" w16cid:durableId="338120444">
    <w:abstractNumId w:val="6"/>
  </w:num>
  <w:num w:numId="19" w16cid:durableId="1673139647">
    <w:abstractNumId w:val="20"/>
  </w:num>
  <w:num w:numId="20" w16cid:durableId="19754805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8026426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593280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9791638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5370311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89512491">
    <w:abstractNumId w:val="17"/>
  </w:num>
  <w:num w:numId="26" w16cid:durableId="89334925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9505525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7721624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89180205">
    <w:abstractNumId w:val="27"/>
  </w:num>
  <w:num w:numId="30" w16cid:durableId="1579175524">
    <w:abstractNumId w:val="0"/>
  </w:num>
  <w:num w:numId="31" w16cid:durableId="1199856773">
    <w:abstractNumId w:val="2"/>
  </w:num>
  <w:num w:numId="32" w16cid:durableId="2138447666">
    <w:abstractNumId w:val="1"/>
  </w:num>
  <w:num w:numId="33" w16cid:durableId="334118162">
    <w:abstractNumId w:val="41"/>
  </w:num>
  <w:num w:numId="34" w16cid:durableId="196283207">
    <w:abstractNumId w:val="44"/>
  </w:num>
  <w:num w:numId="35" w16cid:durableId="1742215375">
    <w:abstractNumId w:val="53"/>
  </w:num>
  <w:num w:numId="36" w16cid:durableId="664823544">
    <w:abstractNumId w:val="49"/>
  </w:num>
  <w:num w:numId="37" w16cid:durableId="59225035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7337569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97679262">
    <w:abstractNumId w:val="51"/>
  </w:num>
  <w:num w:numId="40" w16cid:durableId="1601049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79774751">
    <w:abstractNumId w:val="16"/>
  </w:num>
  <w:num w:numId="42" w16cid:durableId="1149785811">
    <w:abstractNumId w:val="38"/>
  </w:num>
  <w:num w:numId="43" w16cid:durableId="729228463">
    <w:abstractNumId w:val="8"/>
  </w:num>
  <w:num w:numId="44" w16cid:durableId="322781625">
    <w:abstractNumId w:val="31"/>
  </w:num>
  <w:num w:numId="45" w16cid:durableId="1064110076">
    <w:abstractNumId w:val="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194"/>
    <w:rsid w:val="00000812"/>
    <w:rsid w:val="00000901"/>
    <w:rsid w:val="00001D81"/>
    <w:rsid w:val="00002691"/>
    <w:rsid w:val="00003260"/>
    <w:rsid w:val="000035F6"/>
    <w:rsid w:val="00004327"/>
    <w:rsid w:val="00004810"/>
    <w:rsid w:val="00004A68"/>
    <w:rsid w:val="00004EEE"/>
    <w:rsid w:val="000058A9"/>
    <w:rsid w:val="00005CCD"/>
    <w:rsid w:val="00006884"/>
    <w:rsid w:val="000068CA"/>
    <w:rsid w:val="0000736B"/>
    <w:rsid w:val="00007A11"/>
    <w:rsid w:val="000105A9"/>
    <w:rsid w:val="00010783"/>
    <w:rsid w:val="000112BF"/>
    <w:rsid w:val="00011C29"/>
    <w:rsid w:val="00011F46"/>
    <w:rsid w:val="0001216C"/>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60DB"/>
    <w:rsid w:val="0001645A"/>
    <w:rsid w:val="00016927"/>
    <w:rsid w:val="00016F11"/>
    <w:rsid w:val="00017A37"/>
    <w:rsid w:val="00017E78"/>
    <w:rsid w:val="000200A9"/>
    <w:rsid w:val="00020166"/>
    <w:rsid w:val="00020425"/>
    <w:rsid w:val="0002048A"/>
    <w:rsid w:val="00020A83"/>
    <w:rsid w:val="00020D21"/>
    <w:rsid w:val="00021DC8"/>
    <w:rsid w:val="00022FC9"/>
    <w:rsid w:val="0002313E"/>
    <w:rsid w:val="00023619"/>
    <w:rsid w:val="00024DE5"/>
    <w:rsid w:val="00024F9A"/>
    <w:rsid w:val="0002586C"/>
    <w:rsid w:val="000265EA"/>
    <w:rsid w:val="00026DA1"/>
    <w:rsid w:val="00026DC2"/>
    <w:rsid w:val="00026F6C"/>
    <w:rsid w:val="000273C5"/>
    <w:rsid w:val="00030105"/>
    <w:rsid w:val="00030A38"/>
    <w:rsid w:val="0003160B"/>
    <w:rsid w:val="0003300C"/>
    <w:rsid w:val="000332EC"/>
    <w:rsid w:val="000337A3"/>
    <w:rsid w:val="000343D3"/>
    <w:rsid w:val="000346D1"/>
    <w:rsid w:val="00034E7A"/>
    <w:rsid w:val="0003565D"/>
    <w:rsid w:val="00036064"/>
    <w:rsid w:val="000360F2"/>
    <w:rsid w:val="00036D45"/>
    <w:rsid w:val="0003726A"/>
    <w:rsid w:val="00037321"/>
    <w:rsid w:val="000374E9"/>
    <w:rsid w:val="00037830"/>
    <w:rsid w:val="00037F96"/>
    <w:rsid w:val="000408B7"/>
    <w:rsid w:val="00040E63"/>
    <w:rsid w:val="00040EB4"/>
    <w:rsid w:val="000411A2"/>
    <w:rsid w:val="00041613"/>
    <w:rsid w:val="00041B06"/>
    <w:rsid w:val="00042903"/>
    <w:rsid w:val="00043F27"/>
    <w:rsid w:val="00043FEB"/>
    <w:rsid w:val="00044607"/>
    <w:rsid w:val="00044A5B"/>
    <w:rsid w:val="0004603D"/>
    <w:rsid w:val="0004675A"/>
    <w:rsid w:val="00046F44"/>
    <w:rsid w:val="000473F4"/>
    <w:rsid w:val="00050713"/>
    <w:rsid w:val="00050F0B"/>
    <w:rsid w:val="00051BFC"/>
    <w:rsid w:val="00051D5C"/>
    <w:rsid w:val="00052435"/>
    <w:rsid w:val="00052454"/>
    <w:rsid w:val="0005252A"/>
    <w:rsid w:val="000528CB"/>
    <w:rsid w:val="000531C8"/>
    <w:rsid w:val="00053C58"/>
    <w:rsid w:val="00053CC3"/>
    <w:rsid w:val="00054A64"/>
    <w:rsid w:val="0005566D"/>
    <w:rsid w:val="0005578D"/>
    <w:rsid w:val="00055A62"/>
    <w:rsid w:val="00056024"/>
    <w:rsid w:val="000574CC"/>
    <w:rsid w:val="000574DD"/>
    <w:rsid w:val="00057EB4"/>
    <w:rsid w:val="00060B9F"/>
    <w:rsid w:val="000610DD"/>
    <w:rsid w:val="0006141F"/>
    <w:rsid w:val="000634B5"/>
    <w:rsid w:val="000636FD"/>
    <w:rsid w:val="00063A7B"/>
    <w:rsid w:val="00063DA1"/>
    <w:rsid w:val="00064148"/>
    <w:rsid w:val="000645D3"/>
    <w:rsid w:val="00064813"/>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32D"/>
    <w:rsid w:val="0007247D"/>
    <w:rsid w:val="00072E7B"/>
    <w:rsid w:val="00073EF4"/>
    <w:rsid w:val="00073FC4"/>
    <w:rsid w:val="00074537"/>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257E"/>
    <w:rsid w:val="00082701"/>
    <w:rsid w:val="00082CAC"/>
    <w:rsid w:val="00082EEC"/>
    <w:rsid w:val="00082F2B"/>
    <w:rsid w:val="00083241"/>
    <w:rsid w:val="000833E8"/>
    <w:rsid w:val="000838F2"/>
    <w:rsid w:val="00083C1F"/>
    <w:rsid w:val="00084244"/>
    <w:rsid w:val="0008438B"/>
    <w:rsid w:val="000843B4"/>
    <w:rsid w:val="00084998"/>
    <w:rsid w:val="00084E5E"/>
    <w:rsid w:val="00085767"/>
    <w:rsid w:val="00085B6D"/>
    <w:rsid w:val="00086400"/>
    <w:rsid w:val="0008678B"/>
    <w:rsid w:val="00086BBF"/>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2A4"/>
    <w:rsid w:val="00092C13"/>
    <w:rsid w:val="00093AB0"/>
    <w:rsid w:val="00093DB2"/>
    <w:rsid w:val="00094652"/>
    <w:rsid w:val="00094887"/>
    <w:rsid w:val="00094C04"/>
    <w:rsid w:val="00095774"/>
    <w:rsid w:val="000957C3"/>
    <w:rsid w:val="00095B03"/>
    <w:rsid w:val="00095BF8"/>
    <w:rsid w:val="00095E93"/>
    <w:rsid w:val="0009618E"/>
    <w:rsid w:val="0009636C"/>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3203"/>
    <w:rsid w:val="000A3E5B"/>
    <w:rsid w:val="000A43C4"/>
    <w:rsid w:val="000A4DD8"/>
    <w:rsid w:val="000A513C"/>
    <w:rsid w:val="000A5285"/>
    <w:rsid w:val="000A55E9"/>
    <w:rsid w:val="000A56AA"/>
    <w:rsid w:val="000A6056"/>
    <w:rsid w:val="000A64D2"/>
    <w:rsid w:val="000A64DF"/>
    <w:rsid w:val="000A65C4"/>
    <w:rsid w:val="000A6AD7"/>
    <w:rsid w:val="000B010B"/>
    <w:rsid w:val="000B02C8"/>
    <w:rsid w:val="000B07C0"/>
    <w:rsid w:val="000B1783"/>
    <w:rsid w:val="000B2770"/>
    <w:rsid w:val="000B34C2"/>
    <w:rsid w:val="000B36D8"/>
    <w:rsid w:val="000B389F"/>
    <w:rsid w:val="000B497E"/>
    <w:rsid w:val="000B51BB"/>
    <w:rsid w:val="000B5385"/>
    <w:rsid w:val="000B59CB"/>
    <w:rsid w:val="000B5AC1"/>
    <w:rsid w:val="000B5B6D"/>
    <w:rsid w:val="000B6301"/>
    <w:rsid w:val="000B65EE"/>
    <w:rsid w:val="000B6910"/>
    <w:rsid w:val="000B6A5F"/>
    <w:rsid w:val="000B6E1A"/>
    <w:rsid w:val="000B74D9"/>
    <w:rsid w:val="000C02EC"/>
    <w:rsid w:val="000C036C"/>
    <w:rsid w:val="000C043D"/>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C49"/>
    <w:rsid w:val="000D1CCC"/>
    <w:rsid w:val="000D1DA0"/>
    <w:rsid w:val="000D2B3D"/>
    <w:rsid w:val="000D319F"/>
    <w:rsid w:val="000D36F9"/>
    <w:rsid w:val="000D3881"/>
    <w:rsid w:val="000D3966"/>
    <w:rsid w:val="000D3CAE"/>
    <w:rsid w:val="000D487A"/>
    <w:rsid w:val="000D4AC1"/>
    <w:rsid w:val="000D5000"/>
    <w:rsid w:val="000D5967"/>
    <w:rsid w:val="000D5CE1"/>
    <w:rsid w:val="000D6417"/>
    <w:rsid w:val="000D6482"/>
    <w:rsid w:val="000D66AF"/>
    <w:rsid w:val="000D7227"/>
    <w:rsid w:val="000D73BF"/>
    <w:rsid w:val="000D73C9"/>
    <w:rsid w:val="000D7514"/>
    <w:rsid w:val="000D752F"/>
    <w:rsid w:val="000D7AF3"/>
    <w:rsid w:val="000D7F5B"/>
    <w:rsid w:val="000E0068"/>
    <w:rsid w:val="000E1777"/>
    <w:rsid w:val="000E2BFA"/>
    <w:rsid w:val="000E2E35"/>
    <w:rsid w:val="000E2F22"/>
    <w:rsid w:val="000E2F7C"/>
    <w:rsid w:val="000E3433"/>
    <w:rsid w:val="000E35EE"/>
    <w:rsid w:val="000E38AA"/>
    <w:rsid w:val="000E3C36"/>
    <w:rsid w:val="000E4946"/>
    <w:rsid w:val="000E4D36"/>
    <w:rsid w:val="000E5431"/>
    <w:rsid w:val="000E57A7"/>
    <w:rsid w:val="000E60F1"/>
    <w:rsid w:val="000E6D73"/>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BB5"/>
    <w:rsid w:val="000F7C2D"/>
    <w:rsid w:val="0010018C"/>
    <w:rsid w:val="00101154"/>
    <w:rsid w:val="00101215"/>
    <w:rsid w:val="00101A91"/>
    <w:rsid w:val="00101FF8"/>
    <w:rsid w:val="001023F4"/>
    <w:rsid w:val="00102D94"/>
    <w:rsid w:val="00102E6D"/>
    <w:rsid w:val="00103C12"/>
    <w:rsid w:val="001042E1"/>
    <w:rsid w:val="0010455D"/>
    <w:rsid w:val="00104C22"/>
    <w:rsid w:val="0010532E"/>
    <w:rsid w:val="00105C15"/>
    <w:rsid w:val="00105FBE"/>
    <w:rsid w:val="00106BF0"/>
    <w:rsid w:val="00107C8F"/>
    <w:rsid w:val="0011038E"/>
    <w:rsid w:val="0011045B"/>
    <w:rsid w:val="00110623"/>
    <w:rsid w:val="00110760"/>
    <w:rsid w:val="0011087C"/>
    <w:rsid w:val="0011132C"/>
    <w:rsid w:val="001114CB"/>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76AC"/>
    <w:rsid w:val="00117809"/>
    <w:rsid w:val="00120092"/>
    <w:rsid w:val="0012041B"/>
    <w:rsid w:val="00120D59"/>
    <w:rsid w:val="001218C4"/>
    <w:rsid w:val="0012246B"/>
    <w:rsid w:val="001228AC"/>
    <w:rsid w:val="001230A0"/>
    <w:rsid w:val="00123111"/>
    <w:rsid w:val="00123633"/>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3CEB"/>
    <w:rsid w:val="00133DA1"/>
    <w:rsid w:val="00133EF1"/>
    <w:rsid w:val="00133FBF"/>
    <w:rsid w:val="00134222"/>
    <w:rsid w:val="00134985"/>
    <w:rsid w:val="001359FC"/>
    <w:rsid w:val="00135A21"/>
    <w:rsid w:val="0013609B"/>
    <w:rsid w:val="001369F7"/>
    <w:rsid w:val="00136DBE"/>
    <w:rsid w:val="001378AA"/>
    <w:rsid w:val="00137A24"/>
    <w:rsid w:val="00137E68"/>
    <w:rsid w:val="001406CA"/>
    <w:rsid w:val="001417FF"/>
    <w:rsid w:val="00141FDF"/>
    <w:rsid w:val="00142793"/>
    <w:rsid w:val="00142974"/>
    <w:rsid w:val="00143CE6"/>
    <w:rsid w:val="0014423E"/>
    <w:rsid w:val="00144787"/>
    <w:rsid w:val="00145F74"/>
    <w:rsid w:val="0014604E"/>
    <w:rsid w:val="00146947"/>
    <w:rsid w:val="00147141"/>
    <w:rsid w:val="0014722D"/>
    <w:rsid w:val="00147B60"/>
    <w:rsid w:val="00150746"/>
    <w:rsid w:val="00151331"/>
    <w:rsid w:val="00151BF0"/>
    <w:rsid w:val="00152DC6"/>
    <w:rsid w:val="00152E41"/>
    <w:rsid w:val="001536B2"/>
    <w:rsid w:val="001538EE"/>
    <w:rsid w:val="0015405B"/>
    <w:rsid w:val="00155192"/>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DFE"/>
    <w:rsid w:val="00162508"/>
    <w:rsid w:val="0016271B"/>
    <w:rsid w:val="00162EBC"/>
    <w:rsid w:val="0016336A"/>
    <w:rsid w:val="00163A5B"/>
    <w:rsid w:val="00163A88"/>
    <w:rsid w:val="00164012"/>
    <w:rsid w:val="001640D2"/>
    <w:rsid w:val="001644C7"/>
    <w:rsid w:val="00164716"/>
    <w:rsid w:val="00164A05"/>
    <w:rsid w:val="001651B6"/>
    <w:rsid w:val="00165E60"/>
    <w:rsid w:val="00166097"/>
    <w:rsid w:val="00166DAD"/>
    <w:rsid w:val="00166E6D"/>
    <w:rsid w:val="00166FB5"/>
    <w:rsid w:val="00167022"/>
    <w:rsid w:val="0016718E"/>
    <w:rsid w:val="0017060B"/>
    <w:rsid w:val="00170701"/>
    <w:rsid w:val="00171B71"/>
    <w:rsid w:val="00171C7C"/>
    <w:rsid w:val="00172637"/>
    <w:rsid w:val="001726D4"/>
    <w:rsid w:val="001728B5"/>
    <w:rsid w:val="0017336D"/>
    <w:rsid w:val="00173F1A"/>
    <w:rsid w:val="00174052"/>
    <w:rsid w:val="001745CE"/>
    <w:rsid w:val="00174E84"/>
    <w:rsid w:val="001750A0"/>
    <w:rsid w:val="00175DCC"/>
    <w:rsid w:val="001762F3"/>
    <w:rsid w:val="001766D2"/>
    <w:rsid w:val="001768FA"/>
    <w:rsid w:val="001769A8"/>
    <w:rsid w:val="00177179"/>
    <w:rsid w:val="0017749D"/>
    <w:rsid w:val="001778A7"/>
    <w:rsid w:val="00177F02"/>
    <w:rsid w:val="001806B5"/>
    <w:rsid w:val="001806EE"/>
    <w:rsid w:val="00180E8D"/>
    <w:rsid w:val="00180FF8"/>
    <w:rsid w:val="001813B0"/>
    <w:rsid w:val="001818D8"/>
    <w:rsid w:val="0018239D"/>
    <w:rsid w:val="0018271E"/>
    <w:rsid w:val="001827CC"/>
    <w:rsid w:val="00183096"/>
    <w:rsid w:val="001835D2"/>
    <w:rsid w:val="0018426D"/>
    <w:rsid w:val="00184490"/>
    <w:rsid w:val="001844C6"/>
    <w:rsid w:val="001845EF"/>
    <w:rsid w:val="00184B03"/>
    <w:rsid w:val="00185BF1"/>
    <w:rsid w:val="00186186"/>
    <w:rsid w:val="0018625D"/>
    <w:rsid w:val="00186A77"/>
    <w:rsid w:val="001874D7"/>
    <w:rsid w:val="00187B9E"/>
    <w:rsid w:val="001900C7"/>
    <w:rsid w:val="001903F5"/>
    <w:rsid w:val="001910A2"/>
    <w:rsid w:val="00191188"/>
    <w:rsid w:val="001911BB"/>
    <w:rsid w:val="00191308"/>
    <w:rsid w:val="00191D42"/>
    <w:rsid w:val="00192DC6"/>
    <w:rsid w:val="00192F5C"/>
    <w:rsid w:val="00193C8F"/>
    <w:rsid w:val="00194013"/>
    <w:rsid w:val="001942E7"/>
    <w:rsid w:val="001945C8"/>
    <w:rsid w:val="00194A76"/>
    <w:rsid w:val="00194AAE"/>
    <w:rsid w:val="00194B60"/>
    <w:rsid w:val="00195D19"/>
    <w:rsid w:val="00195DF5"/>
    <w:rsid w:val="00196A24"/>
    <w:rsid w:val="00196E13"/>
    <w:rsid w:val="0019756C"/>
    <w:rsid w:val="00197D54"/>
    <w:rsid w:val="001A0FC3"/>
    <w:rsid w:val="001A1E8A"/>
    <w:rsid w:val="001A26B9"/>
    <w:rsid w:val="001A3352"/>
    <w:rsid w:val="001A3695"/>
    <w:rsid w:val="001A4052"/>
    <w:rsid w:val="001A44AA"/>
    <w:rsid w:val="001A4A74"/>
    <w:rsid w:val="001A59BB"/>
    <w:rsid w:val="001A5A0F"/>
    <w:rsid w:val="001A5B24"/>
    <w:rsid w:val="001A5B3F"/>
    <w:rsid w:val="001A5C62"/>
    <w:rsid w:val="001A63B0"/>
    <w:rsid w:val="001A6B09"/>
    <w:rsid w:val="001A7C6D"/>
    <w:rsid w:val="001B017B"/>
    <w:rsid w:val="001B08FF"/>
    <w:rsid w:val="001B1992"/>
    <w:rsid w:val="001B1B2B"/>
    <w:rsid w:val="001B1CD9"/>
    <w:rsid w:val="001B204A"/>
    <w:rsid w:val="001B2370"/>
    <w:rsid w:val="001B2AD7"/>
    <w:rsid w:val="001B2D49"/>
    <w:rsid w:val="001B2ED0"/>
    <w:rsid w:val="001B32D1"/>
    <w:rsid w:val="001B330C"/>
    <w:rsid w:val="001B332D"/>
    <w:rsid w:val="001B387D"/>
    <w:rsid w:val="001B45A7"/>
    <w:rsid w:val="001B57E8"/>
    <w:rsid w:val="001B6D41"/>
    <w:rsid w:val="001B6E7E"/>
    <w:rsid w:val="001B7C04"/>
    <w:rsid w:val="001B7E65"/>
    <w:rsid w:val="001C045F"/>
    <w:rsid w:val="001C047F"/>
    <w:rsid w:val="001C145F"/>
    <w:rsid w:val="001C158E"/>
    <w:rsid w:val="001C2103"/>
    <w:rsid w:val="001C2198"/>
    <w:rsid w:val="001C2489"/>
    <w:rsid w:val="001C2510"/>
    <w:rsid w:val="001C2788"/>
    <w:rsid w:val="001C2CCA"/>
    <w:rsid w:val="001C31C0"/>
    <w:rsid w:val="001C35C1"/>
    <w:rsid w:val="001C3788"/>
    <w:rsid w:val="001C40E3"/>
    <w:rsid w:val="001C4657"/>
    <w:rsid w:val="001C5162"/>
    <w:rsid w:val="001C5290"/>
    <w:rsid w:val="001C5E6E"/>
    <w:rsid w:val="001C71FB"/>
    <w:rsid w:val="001C72A9"/>
    <w:rsid w:val="001C73A0"/>
    <w:rsid w:val="001C78A3"/>
    <w:rsid w:val="001D064C"/>
    <w:rsid w:val="001D0889"/>
    <w:rsid w:val="001D11E7"/>
    <w:rsid w:val="001D134B"/>
    <w:rsid w:val="001D15F7"/>
    <w:rsid w:val="001D223D"/>
    <w:rsid w:val="001D2D53"/>
    <w:rsid w:val="001D34EA"/>
    <w:rsid w:val="001D39F8"/>
    <w:rsid w:val="001D3B02"/>
    <w:rsid w:val="001D46AE"/>
    <w:rsid w:val="001D47F4"/>
    <w:rsid w:val="001D5D1A"/>
    <w:rsid w:val="001D5FC7"/>
    <w:rsid w:val="001D6139"/>
    <w:rsid w:val="001D6167"/>
    <w:rsid w:val="001D63D0"/>
    <w:rsid w:val="001D6714"/>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629"/>
    <w:rsid w:val="001E3BB5"/>
    <w:rsid w:val="001E3E6C"/>
    <w:rsid w:val="001E43CC"/>
    <w:rsid w:val="001E48EA"/>
    <w:rsid w:val="001E51A2"/>
    <w:rsid w:val="001E57CA"/>
    <w:rsid w:val="001E59A1"/>
    <w:rsid w:val="001E5CD5"/>
    <w:rsid w:val="001E6421"/>
    <w:rsid w:val="001E6674"/>
    <w:rsid w:val="001E67C2"/>
    <w:rsid w:val="001E70EA"/>
    <w:rsid w:val="001E7FE0"/>
    <w:rsid w:val="001F0748"/>
    <w:rsid w:val="001F0A72"/>
    <w:rsid w:val="001F2252"/>
    <w:rsid w:val="001F2907"/>
    <w:rsid w:val="001F2C32"/>
    <w:rsid w:val="001F302E"/>
    <w:rsid w:val="001F3545"/>
    <w:rsid w:val="001F35A0"/>
    <w:rsid w:val="001F44D3"/>
    <w:rsid w:val="001F4765"/>
    <w:rsid w:val="001F4EF4"/>
    <w:rsid w:val="001F5040"/>
    <w:rsid w:val="001F5BF9"/>
    <w:rsid w:val="001F618A"/>
    <w:rsid w:val="001F61BB"/>
    <w:rsid w:val="001F6460"/>
    <w:rsid w:val="001F6826"/>
    <w:rsid w:val="001F6E03"/>
    <w:rsid w:val="001F7585"/>
    <w:rsid w:val="001F75D2"/>
    <w:rsid w:val="001F75DA"/>
    <w:rsid w:val="001F797E"/>
    <w:rsid w:val="001F79DC"/>
    <w:rsid w:val="001F7BC3"/>
    <w:rsid w:val="00201CDB"/>
    <w:rsid w:val="0020269C"/>
    <w:rsid w:val="0020272B"/>
    <w:rsid w:val="00202D57"/>
    <w:rsid w:val="00202F7A"/>
    <w:rsid w:val="0020352B"/>
    <w:rsid w:val="002042D5"/>
    <w:rsid w:val="002047FF"/>
    <w:rsid w:val="002048EC"/>
    <w:rsid w:val="0020496E"/>
    <w:rsid w:val="00204B9C"/>
    <w:rsid w:val="00204C72"/>
    <w:rsid w:val="00204E23"/>
    <w:rsid w:val="00205B11"/>
    <w:rsid w:val="002062AB"/>
    <w:rsid w:val="002067B9"/>
    <w:rsid w:val="00206D77"/>
    <w:rsid w:val="00206E8D"/>
    <w:rsid w:val="002071C2"/>
    <w:rsid w:val="00207596"/>
    <w:rsid w:val="00207E74"/>
    <w:rsid w:val="00210137"/>
    <w:rsid w:val="00210B5C"/>
    <w:rsid w:val="00210C96"/>
    <w:rsid w:val="00210D2E"/>
    <w:rsid w:val="00211075"/>
    <w:rsid w:val="00211747"/>
    <w:rsid w:val="002117DD"/>
    <w:rsid w:val="00211AC7"/>
    <w:rsid w:val="00212101"/>
    <w:rsid w:val="00213177"/>
    <w:rsid w:val="00213867"/>
    <w:rsid w:val="00213B2D"/>
    <w:rsid w:val="00214138"/>
    <w:rsid w:val="002146AD"/>
    <w:rsid w:val="002146FB"/>
    <w:rsid w:val="00214B49"/>
    <w:rsid w:val="00214B83"/>
    <w:rsid w:val="002152A5"/>
    <w:rsid w:val="00215A33"/>
    <w:rsid w:val="00215E28"/>
    <w:rsid w:val="00215E95"/>
    <w:rsid w:val="002167E2"/>
    <w:rsid w:val="00216940"/>
    <w:rsid w:val="00216F32"/>
    <w:rsid w:val="002174E7"/>
    <w:rsid w:val="00217836"/>
    <w:rsid w:val="002204F3"/>
    <w:rsid w:val="00221061"/>
    <w:rsid w:val="00221E74"/>
    <w:rsid w:val="00222825"/>
    <w:rsid w:val="00222F2D"/>
    <w:rsid w:val="0022327F"/>
    <w:rsid w:val="0022339A"/>
    <w:rsid w:val="002239F4"/>
    <w:rsid w:val="002247B9"/>
    <w:rsid w:val="0022483C"/>
    <w:rsid w:val="00226225"/>
    <w:rsid w:val="0022661F"/>
    <w:rsid w:val="00226A73"/>
    <w:rsid w:val="00226BF6"/>
    <w:rsid w:val="00227018"/>
    <w:rsid w:val="00230259"/>
    <w:rsid w:val="002310A3"/>
    <w:rsid w:val="00231477"/>
    <w:rsid w:val="002319D8"/>
    <w:rsid w:val="00231B63"/>
    <w:rsid w:val="002323B0"/>
    <w:rsid w:val="0023294F"/>
    <w:rsid w:val="00232D3E"/>
    <w:rsid w:val="002335AF"/>
    <w:rsid w:val="002339EF"/>
    <w:rsid w:val="00233B50"/>
    <w:rsid w:val="00233D6B"/>
    <w:rsid w:val="0023491A"/>
    <w:rsid w:val="00235122"/>
    <w:rsid w:val="002353F9"/>
    <w:rsid w:val="00235711"/>
    <w:rsid w:val="00235C2B"/>
    <w:rsid w:val="0023624D"/>
    <w:rsid w:val="00236F82"/>
    <w:rsid w:val="002373DE"/>
    <w:rsid w:val="00240884"/>
    <w:rsid w:val="002408CA"/>
    <w:rsid w:val="0024178C"/>
    <w:rsid w:val="002421DA"/>
    <w:rsid w:val="00242490"/>
    <w:rsid w:val="00242651"/>
    <w:rsid w:val="00242821"/>
    <w:rsid w:val="002429C2"/>
    <w:rsid w:val="00242BBE"/>
    <w:rsid w:val="00242DCD"/>
    <w:rsid w:val="00243090"/>
    <w:rsid w:val="00243399"/>
    <w:rsid w:val="00243A45"/>
    <w:rsid w:val="00244243"/>
    <w:rsid w:val="002443A2"/>
    <w:rsid w:val="002445E5"/>
    <w:rsid w:val="002448CB"/>
    <w:rsid w:val="0024522B"/>
    <w:rsid w:val="00245460"/>
    <w:rsid w:val="00245EE0"/>
    <w:rsid w:val="002469E9"/>
    <w:rsid w:val="00246B20"/>
    <w:rsid w:val="00246FF0"/>
    <w:rsid w:val="00247A71"/>
    <w:rsid w:val="00247B03"/>
    <w:rsid w:val="00247DAF"/>
    <w:rsid w:val="00247FFA"/>
    <w:rsid w:val="002505EC"/>
    <w:rsid w:val="002507F1"/>
    <w:rsid w:val="002508AB"/>
    <w:rsid w:val="00251326"/>
    <w:rsid w:val="00251AD4"/>
    <w:rsid w:val="00252DEC"/>
    <w:rsid w:val="002533C2"/>
    <w:rsid w:val="002536AC"/>
    <w:rsid w:val="0025376B"/>
    <w:rsid w:val="00253C6D"/>
    <w:rsid w:val="0025402C"/>
    <w:rsid w:val="00254F12"/>
    <w:rsid w:val="0025562D"/>
    <w:rsid w:val="00255632"/>
    <w:rsid w:val="0025626D"/>
    <w:rsid w:val="00256560"/>
    <w:rsid w:val="00256624"/>
    <w:rsid w:val="00257F30"/>
    <w:rsid w:val="00257FED"/>
    <w:rsid w:val="002600A1"/>
    <w:rsid w:val="0026099A"/>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C6B"/>
    <w:rsid w:val="00264C82"/>
    <w:rsid w:val="00264FD6"/>
    <w:rsid w:val="00265C0D"/>
    <w:rsid w:val="00265DE2"/>
    <w:rsid w:val="00266519"/>
    <w:rsid w:val="0026655E"/>
    <w:rsid w:val="002671CE"/>
    <w:rsid w:val="0026756C"/>
    <w:rsid w:val="002676DE"/>
    <w:rsid w:val="00267DD0"/>
    <w:rsid w:val="0027011C"/>
    <w:rsid w:val="00270243"/>
    <w:rsid w:val="00270817"/>
    <w:rsid w:val="00270869"/>
    <w:rsid w:val="0027086E"/>
    <w:rsid w:val="002715E9"/>
    <w:rsid w:val="0027194F"/>
    <w:rsid w:val="0027240B"/>
    <w:rsid w:val="00272580"/>
    <w:rsid w:val="002725C1"/>
    <w:rsid w:val="002726AA"/>
    <w:rsid w:val="00272792"/>
    <w:rsid w:val="00272A50"/>
    <w:rsid w:val="0027305A"/>
    <w:rsid w:val="002735A4"/>
    <w:rsid w:val="002737F3"/>
    <w:rsid w:val="0027394E"/>
    <w:rsid w:val="00273AC0"/>
    <w:rsid w:val="00273C00"/>
    <w:rsid w:val="002743CC"/>
    <w:rsid w:val="00274C38"/>
    <w:rsid w:val="00274DED"/>
    <w:rsid w:val="002753CD"/>
    <w:rsid w:val="00275582"/>
    <w:rsid w:val="002755F3"/>
    <w:rsid w:val="0027709F"/>
    <w:rsid w:val="0027759D"/>
    <w:rsid w:val="00277CC4"/>
    <w:rsid w:val="002800EC"/>
    <w:rsid w:val="002810E7"/>
    <w:rsid w:val="00281C53"/>
    <w:rsid w:val="0028253E"/>
    <w:rsid w:val="002826B7"/>
    <w:rsid w:val="002829A0"/>
    <w:rsid w:val="002829B5"/>
    <w:rsid w:val="00282B59"/>
    <w:rsid w:val="00283AC7"/>
    <w:rsid w:val="00283C02"/>
    <w:rsid w:val="00283EA9"/>
    <w:rsid w:val="00283F74"/>
    <w:rsid w:val="00284456"/>
    <w:rsid w:val="00284B9E"/>
    <w:rsid w:val="002857D1"/>
    <w:rsid w:val="00286CD4"/>
    <w:rsid w:val="00287757"/>
    <w:rsid w:val="00287881"/>
    <w:rsid w:val="00287E0B"/>
    <w:rsid w:val="002901CD"/>
    <w:rsid w:val="002902D6"/>
    <w:rsid w:val="002908BA"/>
    <w:rsid w:val="00290A59"/>
    <w:rsid w:val="00290C29"/>
    <w:rsid w:val="00290CBC"/>
    <w:rsid w:val="00291105"/>
    <w:rsid w:val="00291AB8"/>
    <w:rsid w:val="00291CB7"/>
    <w:rsid w:val="00292442"/>
    <w:rsid w:val="00292951"/>
    <w:rsid w:val="002932B2"/>
    <w:rsid w:val="002933EA"/>
    <w:rsid w:val="00294B76"/>
    <w:rsid w:val="00294BD5"/>
    <w:rsid w:val="002953E2"/>
    <w:rsid w:val="002956B8"/>
    <w:rsid w:val="0029579B"/>
    <w:rsid w:val="00295CE4"/>
    <w:rsid w:val="00295F38"/>
    <w:rsid w:val="00295FA2"/>
    <w:rsid w:val="00296ABF"/>
    <w:rsid w:val="00296C8A"/>
    <w:rsid w:val="002975D7"/>
    <w:rsid w:val="002977C9"/>
    <w:rsid w:val="00297960"/>
    <w:rsid w:val="00297C2D"/>
    <w:rsid w:val="002A012A"/>
    <w:rsid w:val="002A0A44"/>
    <w:rsid w:val="002A1002"/>
    <w:rsid w:val="002A11B8"/>
    <w:rsid w:val="002A120A"/>
    <w:rsid w:val="002A16B3"/>
    <w:rsid w:val="002A175E"/>
    <w:rsid w:val="002A1929"/>
    <w:rsid w:val="002A1ACC"/>
    <w:rsid w:val="002A26A8"/>
    <w:rsid w:val="002A344D"/>
    <w:rsid w:val="002A38CE"/>
    <w:rsid w:val="002A3D3F"/>
    <w:rsid w:val="002A4E2C"/>
    <w:rsid w:val="002A4F2A"/>
    <w:rsid w:val="002A5F7A"/>
    <w:rsid w:val="002A738D"/>
    <w:rsid w:val="002A73A1"/>
    <w:rsid w:val="002A7ACA"/>
    <w:rsid w:val="002A7D81"/>
    <w:rsid w:val="002B0874"/>
    <w:rsid w:val="002B0881"/>
    <w:rsid w:val="002B0D60"/>
    <w:rsid w:val="002B118F"/>
    <w:rsid w:val="002B1D36"/>
    <w:rsid w:val="002B23F8"/>
    <w:rsid w:val="002B270E"/>
    <w:rsid w:val="002B3F94"/>
    <w:rsid w:val="002B4A7C"/>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A75"/>
    <w:rsid w:val="002C35FF"/>
    <w:rsid w:val="002C37A5"/>
    <w:rsid w:val="002C446F"/>
    <w:rsid w:val="002C55A7"/>
    <w:rsid w:val="002C5D9A"/>
    <w:rsid w:val="002C67BA"/>
    <w:rsid w:val="002C6858"/>
    <w:rsid w:val="002C687F"/>
    <w:rsid w:val="002C6BBF"/>
    <w:rsid w:val="002C7140"/>
    <w:rsid w:val="002C76FE"/>
    <w:rsid w:val="002D078E"/>
    <w:rsid w:val="002D09DA"/>
    <w:rsid w:val="002D10C1"/>
    <w:rsid w:val="002D11F9"/>
    <w:rsid w:val="002D1BB5"/>
    <w:rsid w:val="002D21C9"/>
    <w:rsid w:val="002D2577"/>
    <w:rsid w:val="002D2A80"/>
    <w:rsid w:val="002D2AB4"/>
    <w:rsid w:val="002D2D1D"/>
    <w:rsid w:val="002D38FC"/>
    <w:rsid w:val="002D3F02"/>
    <w:rsid w:val="002D48D3"/>
    <w:rsid w:val="002D4B23"/>
    <w:rsid w:val="002D7AA5"/>
    <w:rsid w:val="002E03B0"/>
    <w:rsid w:val="002E0ED2"/>
    <w:rsid w:val="002E1116"/>
    <w:rsid w:val="002E1F33"/>
    <w:rsid w:val="002E22BE"/>
    <w:rsid w:val="002E2436"/>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74C6"/>
    <w:rsid w:val="002E7557"/>
    <w:rsid w:val="002E7BB7"/>
    <w:rsid w:val="002F0183"/>
    <w:rsid w:val="002F040F"/>
    <w:rsid w:val="002F07A6"/>
    <w:rsid w:val="002F0FDE"/>
    <w:rsid w:val="002F13C5"/>
    <w:rsid w:val="002F15F9"/>
    <w:rsid w:val="002F198D"/>
    <w:rsid w:val="002F1E3D"/>
    <w:rsid w:val="002F2A86"/>
    <w:rsid w:val="002F2DC3"/>
    <w:rsid w:val="002F3731"/>
    <w:rsid w:val="002F41ED"/>
    <w:rsid w:val="002F4C0A"/>
    <w:rsid w:val="002F5105"/>
    <w:rsid w:val="002F5718"/>
    <w:rsid w:val="002F647B"/>
    <w:rsid w:val="002F7E61"/>
    <w:rsid w:val="00300A07"/>
    <w:rsid w:val="00300DB5"/>
    <w:rsid w:val="0030113D"/>
    <w:rsid w:val="00301647"/>
    <w:rsid w:val="0030192B"/>
    <w:rsid w:val="0030259D"/>
    <w:rsid w:val="00302822"/>
    <w:rsid w:val="00302A0C"/>
    <w:rsid w:val="00302ACE"/>
    <w:rsid w:val="00303508"/>
    <w:rsid w:val="0030427C"/>
    <w:rsid w:val="003042D4"/>
    <w:rsid w:val="0030442D"/>
    <w:rsid w:val="00304AC1"/>
    <w:rsid w:val="003055C4"/>
    <w:rsid w:val="00305B2B"/>
    <w:rsid w:val="003060A8"/>
    <w:rsid w:val="00306252"/>
    <w:rsid w:val="00306727"/>
    <w:rsid w:val="00307DFA"/>
    <w:rsid w:val="0031041C"/>
    <w:rsid w:val="0031053E"/>
    <w:rsid w:val="003119B0"/>
    <w:rsid w:val="0031211F"/>
    <w:rsid w:val="0031266F"/>
    <w:rsid w:val="00312A7C"/>
    <w:rsid w:val="003134AD"/>
    <w:rsid w:val="00313761"/>
    <w:rsid w:val="00313F23"/>
    <w:rsid w:val="00313F3C"/>
    <w:rsid w:val="00314B3B"/>
    <w:rsid w:val="00315198"/>
    <w:rsid w:val="003153A1"/>
    <w:rsid w:val="00315B21"/>
    <w:rsid w:val="00315DC5"/>
    <w:rsid w:val="00316561"/>
    <w:rsid w:val="00316DFD"/>
    <w:rsid w:val="00316E1E"/>
    <w:rsid w:val="00316EE4"/>
    <w:rsid w:val="003172A7"/>
    <w:rsid w:val="003178C3"/>
    <w:rsid w:val="00317D2D"/>
    <w:rsid w:val="00317F17"/>
    <w:rsid w:val="00320BBE"/>
    <w:rsid w:val="003214C0"/>
    <w:rsid w:val="00321517"/>
    <w:rsid w:val="00321A79"/>
    <w:rsid w:val="0032292D"/>
    <w:rsid w:val="00324524"/>
    <w:rsid w:val="003246ED"/>
    <w:rsid w:val="0032487E"/>
    <w:rsid w:val="00325018"/>
    <w:rsid w:val="00325069"/>
    <w:rsid w:val="00325A9E"/>
    <w:rsid w:val="00325BB2"/>
    <w:rsid w:val="00325E0A"/>
    <w:rsid w:val="0032622C"/>
    <w:rsid w:val="00326753"/>
    <w:rsid w:val="00326A25"/>
    <w:rsid w:val="00326E64"/>
    <w:rsid w:val="003278BA"/>
    <w:rsid w:val="00327AC2"/>
    <w:rsid w:val="003306A2"/>
    <w:rsid w:val="00330D46"/>
    <w:rsid w:val="00330F1F"/>
    <w:rsid w:val="00331625"/>
    <w:rsid w:val="00331931"/>
    <w:rsid w:val="00331C3A"/>
    <w:rsid w:val="00332F2C"/>
    <w:rsid w:val="00333033"/>
    <w:rsid w:val="0033314C"/>
    <w:rsid w:val="00333179"/>
    <w:rsid w:val="003337C6"/>
    <w:rsid w:val="00333D25"/>
    <w:rsid w:val="003340B8"/>
    <w:rsid w:val="0033440F"/>
    <w:rsid w:val="003347F7"/>
    <w:rsid w:val="00334875"/>
    <w:rsid w:val="0033628F"/>
    <w:rsid w:val="0033686F"/>
    <w:rsid w:val="0033688B"/>
    <w:rsid w:val="00337111"/>
    <w:rsid w:val="00337408"/>
    <w:rsid w:val="00337868"/>
    <w:rsid w:val="0033797E"/>
    <w:rsid w:val="003408F0"/>
    <w:rsid w:val="00340F88"/>
    <w:rsid w:val="0034114D"/>
    <w:rsid w:val="003411FE"/>
    <w:rsid w:val="00341D4C"/>
    <w:rsid w:val="00341F59"/>
    <w:rsid w:val="0034207F"/>
    <w:rsid w:val="00342297"/>
    <w:rsid w:val="00342316"/>
    <w:rsid w:val="0034248C"/>
    <w:rsid w:val="003425C3"/>
    <w:rsid w:val="003425DD"/>
    <w:rsid w:val="00343100"/>
    <w:rsid w:val="0034312E"/>
    <w:rsid w:val="00343AA5"/>
    <w:rsid w:val="00343DDD"/>
    <w:rsid w:val="00343F93"/>
    <w:rsid w:val="00344669"/>
    <w:rsid w:val="0034494D"/>
    <w:rsid w:val="00344AB7"/>
    <w:rsid w:val="00344D6E"/>
    <w:rsid w:val="003456FF"/>
    <w:rsid w:val="003457F1"/>
    <w:rsid w:val="00345FCD"/>
    <w:rsid w:val="00346608"/>
    <w:rsid w:val="003466F7"/>
    <w:rsid w:val="00346ADF"/>
    <w:rsid w:val="00347812"/>
    <w:rsid w:val="00347C3F"/>
    <w:rsid w:val="00347DED"/>
    <w:rsid w:val="0035068B"/>
    <w:rsid w:val="003506D7"/>
    <w:rsid w:val="00351996"/>
    <w:rsid w:val="00351B0C"/>
    <w:rsid w:val="00351C28"/>
    <w:rsid w:val="0035206E"/>
    <w:rsid w:val="003521D1"/>
    <w:rsid w:val="00352E5F"/>
    <w:rsid w:val="00353F59"/>
    <w:rsid w:val="003541B7"/>
    <w:rsid w:val="00354A7F"/>
    <w:rsid w:val="00355335"/>
    <w:rsid w:val="00355697"/>
    <w:rsid w:val="00355826"/>
    <w:rsid w:val="00355864"/>
    <w:rsid w:val="003558F6"/>
    <w:rsid w:val="00355FA7"/>
    <w:rsid w:val="00356026"/>
    <w:rsid w:val="003563B4"/>
    <w:rsid w:val="00356A79"/>
    <w:rsid w:val="003609C1"/>
    <w:rsid w:val="00360DE0"/>
    <w:rsid w:val="0036126C"/>
    <w:rsid w:val="00361ECA"/>
    <w:rsid w:val="0036200D"/>
    <w:rsid w:val="0036258B"/>
    <w:rsid w:val="00362602"/>
    <w:rsid w:val="00362729"/>
    <w:rsid w:val="00362A66"/>
    <w:rsid w:val="00362A68"/>
    <w:rsid w:val="003636D0"/>
    <w:rsid w:val="003636D4"/>
    <w:rsid w:val="00363F02"/>
    <w:rsid w:val="00364559"/>
    <w:rsid w:val="00364C9A"/>
    <w:rsid w:val="00365FE5"/>
    <w:rsid w:val="0036600D"/>
    <w:rsid w:val="00366B4B"/>
    <w:rsid w:val="00366E1B"/>
    <w:rsid w:val="0036739A"/>
    <w:rsid w:val="0036747C"/>
    <w:rsid w:val="00370000"/>
    <w:rsid w:val="00370C5B"/>
    <w:rsid w:val="003718A2"/>
    <w:rsid w:val="003718C3"/>
    <w:rsid w:val="00371A0A"/>
    <w:rsid w:val="00371E29"/>
    <w:rsid w:val="003727CD"/>
    <w:rsid w:val="003731E8"/>
    <w:rsid w:val="00373597"/>
    <w:rsid w:val="003753F7"/>
    <w:rsid w:val="003756A1"/>
    <w:rsid w:val="00375A62"/>
    <w:rsid w:val="00375A74"/>
    <w:rsid w:val="00375DE3"/>
    <w:rsid w:val="003763C4"/>
    <w:rsid w:val="00376EF3"/>
    <w:rsid w:val="00376FAE"/>
    <w:rsid w:val="00376FEE"/>
    <w:rsid w:val="0037727C"/>
    <w:rsid w:val="00377A63"/>
    <w:rsid w:val="003803CA"/>
    <w:rsid w:val="00380438"/>
    <w:rsid w:val="0038051D"/>
    <w:rsid w:val="00380BE2"/>
    <w:rsid w:val="003817EC"/>
    <w:rsid w:val="003820EB"/>
    <w:rsid w:val="003824AA"/>
    <w:rsid w:val="00382AA9"/>
    <w:rsid w:val="003837A0"/>
    <w:rsid w:val="00383FF6"/>
    <w:rsid w:val="0038400F"/>
    <w:rsid w:val="00384122"/>
    <w:rsid w:val="00384ADF"/>
    <w:rsid w:val="00384E94"/>
    <w:rsid w:val="00384FF4"/>
    <w:rsid w:val="0038559E"/>
    <w:rsid w:val="00386B09"/>
    <w:rsid w:val="00386D61"/>
    <w:rsid w:val="00387193"/>
    <w:rsid w:val="003911E0"/>
    <w:rsid w:val="003912A1"/>
    <w:rsid w:val="00392593"/>
    <w:rsid w:val="00392B47"/>
    <w:rsid w:val="00392F4B"/>
    <w:rsid w:val="00393FAA"/>
    <w:rsid w:val="0039415F"/>
    <w:rsid w:val="00394307"/>
    <w:rsid w:val="0039477E"/>
    <w:rsid w:val="00394873"/>
    <w:rsid w:val="003948BD"/>
    <w:rsid w:val="00395144"/>
    <w:rsid w:val="003954A4"/>
    <w:rsid w:val="00396C39"/>
    <w:rsid w:val="00396D03"/>
    <w:rsid w:val="003970D2"/>
    <w:rsid w:val="003972D7"/>
    <w:rsid w:val="003972DF"/>
    <w:rsid w:val="003975FB"/>
    <w:rsid w:val="003978F8"/>
    <w:rsid w:val="003A040B"/>
    <w:rsid w:val="003A042A"/>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AC8"/>
    <w:rsid w:val="003B0FCB"/>
    <w:rsid w:val="003B1499"/>
    <w:rsid w:val="003B1604"/>
    <w:rsid w:val="003B1A16"/>
    <w:rsid w:val="003B1D62"/>
    <w:rsid w:val="003B1F7B"/>
    <w:rsid w:val="003B21FD"/>
    <w:rsid w:val="003B2810"/>
    <w:rsid w:val="003B2C2B"/>
    <w:rsid w:val="003B2E0D"/>
    <w:rsid w:val="003B2F4B"/>
    <w:rsid w:val="003B3A12"/>
    <w:rsid w:val="003B3D40"/>
    <w:rsid w:val="003B443D"/>
    <w:rsid w:val="003B4750"/>
    <w:rsid w:val="003B47C3"/>
    <w:rsid w:val="003B53BD"/>
    <w:rsid w:val="003B5600"/>
    <w:rsid w:val="003B57ED"/>
    <w:rsid w:val="003B5908"/>
    <w:rsid w:val="003B68B1"/>
    <w:rsid w:val="003B6C97"/>
    <w:rsid w:val="003B71A1"/>
    <w:rsid w:val="003B7362"/>
    <w:rsid w:val="003B74BE"/>
    <w:rsid w:val="003B75ED"/>
    <w:rsid w:val="003B7771"/>
    <w:rsid w:val="003B781C"/>
    <w:rsid w:val="003C0011"/>
    <w:rsid w:val="003C074C"/>
    <w:rsid w:val="003C0A6C"/>
    <w:rsid w:val="003C1F69"/>
    <w:rsid w:val="003C25F9"/>
    <w:rsid w:val="003C2BDA"/>
    <w:rsid w:val="003C2C0D"/>
    <w:rsid w:val="003C2C66"/>
    <w:rsid w:val="003C300B"/>
    <w:rsid w:val="003C30EC"/>
    <w:rsid w:val="003C390B"/>
    <w:rsid w:val="003C3B57"/>
    <w:rsid w:val="003C5140"/>
    <w:rsid w:val="003C6914"/>
    <w:rsid w:val="003C6ECF"/>
    <w:rsid w:val="003C75D1"/>
    <w:rsid w:val="003C7903"/>
    <w:rsid w:val="003C7A8F"/>
    <w:rsid w:val="003C7D07"/>
    <w:rsid w:val="003D1B95"/>
    <w:rsid w:val="003D2616"/>
    <w:rsid w:val="003D2A34"/>
    <w:rsid w:val="003D2FC3"/>
    <w:rsid w:val="003D3028"/>
    <w:rsid w:val="003D3FBD"/>
    <w:rsid w:val="003D4029"/>
    <w:rsid w:val="003D432D"/>
    <w:rsid w:val="003D44EC"/>
    <w:rsid w:val="003D4E8A"/>
    <w:rsid w:val="003D4F8B"/>
    <w:rsid w:val="003D5307"/>
    <w:rsid w:val="003D6672"/>
    <w:rsid w:val="003D66C9"/>
    <w:rsid w:val="003D70B4"/>
    <w:rsid w:val="003D70C8"/>
    <w:rsid w:val="003E00FF"/>
    <w:rsid w:val="003E07D5"/>
    <w:rsid w:val="003E0F81"/>
    <w:rsid w:val="003E11F5"/>
    <w:rsid w:val="003E1457"/>
    <w:rsid w:val="003E1BAD"/>
    <w:rsid w:val="003E240E"/>
    <w:rsid w:val="003E26E7"/>
    <w:rsid w:val="003E2FEB"/>
    <w:rsid w:val="003E329B"/>
    <w:rsid w:val="003E3AD8"/>
    <w:rsid w:val="003E4645"/>
    <w:rsid w:val="003E47FB"/>
    <w:rsid w:val="003E4809"/>
    <w:rsid w:val="003E482A"/>
    <w:rsid w:val="003E48F1"/>
    <w:rsid w:val="003E5011"/>
    <w:rsid w:val="003E55A4"/>
    <w:rsid w:val="003E63BD"/>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3164"/>
    <w:rsid w:val="003F3345"/>
    <w:rsid w:val="003F3506"/>
    <w:rsid w:val="003F38A2"/>
    <w:rsid w:val="003F3A15"/>
    <w:rsid w:val="003F3E86"/>
    <w:rsid w:val="003F3FCF"/>
    <w:rsid w:val="003F43E9"/>
    <w:rsid w:val="003F449D"/>
    <w:rsid w:val="003F493C"/>
    <w:rsid w:val="003F5080"/>
    <w:rsid w:val="003F5238"/>
    <w:rsid w:val="003F596E"/>
    <w:rsid w:val="003F5A35"/>
    <w:rsid w:val="003F5B7D"/>
    <w:rsid w:val="003F5E44"/>
    <w:rsid w:val="003F6637"/>
    <w:rsid w:val="003F6BDD"/>
    <w:rsid w:val="003F71AF"/>
    <w:rsid w:val="003F774D"/>
    <w:rsid w:val="003F782D"/>
    <w:rsid w:val="003F7C1A"/>
    <w:rsid w:val="003F7EFB"/>
    <w:rsid w:val="00400258"/>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8"/>
    <w:rsid w:val="0040698A"/>
    <w:rsid w:val="0040743E"/>
    <w:rsid w:val="004075D4"/>
    <w:rsid w:val="0040777B"/>
    <w:rsid w:val="00407885"/>
    <w:rsid w:val="004100F3"/>
    <w:rsid w:val="00410659"/>
    <w:rsid w:val="00411642"/>
    <w:rsid w:val="00411972"/>
    <w:rsid w:val="00412A85"/>
    <w:rsid w:val="00413AAE"/>
    <w:rsid w:val="00414C7D"/>
    <w:rsid w:val="00414F4F"/>
    <w:rsid w:val="00415B2D"/>
    <w:rsid w:val="00415D09"/>
    <w:rsid w:val="00416026"/>
    <w:rsid w:val="00416180"/>
    <w:rsid w:val="00416661"/>
    <w:rsid w:val="00416B32"/>
    <w:rsid w:val="00416FC0"/>
    <w:rsid w:val="00417039"/>
    <w:rsid w:val="00417333"/>
    <w:rsid w:val="004178B0"/>
    <w:rsid w:val="00417BBD"/>
    <w:rsid w:val="00417EBE"/>
    <w:rsid w:val="00420898"/>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7279"/>
    <w:rsid w:val="004274DB"/>
    <w:rsid w:val="00427555"/>
    <w:rsid w:val="00427560"/>
    <w:rsid w:val="004302B1"/>
    <w:rsid w:val="00430302"/>
    <w:rsid w:val="0043079E"/>
    <w:rsid w:val="00430D33"/>
    <w:rsid w:val="0043117D"/>
    <w:rsid w:val="00431825"/>
    <w:rsid w:val="00431AF5"/>
    <w:rsid w:val="00431B86"/>
    <w:rsid w:val="00431EF3"/>
    <w:rsid w:val="0043270B"/>
    <w:rsid w:val="004328CE"/>
    <w:rsid w:val="0043293F"/>
    <w:rsid w:val="00432E2E"/>
    <w:rsid w:val="004335DB"/>
    <w:rsid w:val="00433BC1"/>
    <w:rsid w:val="00433F43"/>
    <w:rsid w:val="004342DF"/>
    <w:rsid w:val="004343B1"/>
    <w:rsid w:val="0043446C"/>
    <w:rsid w:val="00434A81"/>
    <w:rsid w:val="00435F95"/>
    <w:rsid w:val="00436175"/>
    <w:rsid w:val="00436860"/>
    <w:rsid w:val="004371A0"/>
    <w:rsid w:val="00437284"/>
    <w:rsid w:val="00437842"/>
    <w:rsid w:val="00437C9B"/>
    <w:rsid w:val="00437F3B"/>
    <w:rsid w:val="00440146"/>
    <w:rsid w:val="0044145F"/>
    <w:rsid w:val="0044148B"/>
    <w:rsid w:val="004414D0"/>
    <w:rsid w:val="004415AD"/>
    <w:rsid w:val="00441D94"/>
    <w:rsid w:val="004420BA"/>
    <w:rsid w:val="0044218D"/>
    <w:rsid w:val="00442B8D"/>
    <w:rsid w:val="00443356"/>
    <w:rsid w:val="004435BE"/>
    <w:rsid w:val="004439FC"/>
    <w:rsid w:val="00443F49"/>
    <w:rsid w:val="00444235"/>
    <w:rsid w:val="00444286"/>
    <w:rsid w:val="00444B64"/>
    <w:rsid w:val="00444D80"/>
    <w:rsid w:val="00445724"/>
    <w:rsid w:val="00445B0B"/>
    <w:rsid w:val="0044611A"/>
    <w:rsid w:val="00446B9A"/>
    <w:rsid w:val="00446DBF"/>
    <w:rsid w:val="00447172"/>
    <w:rsid w:val="004502DD"/>
    <w:rsid w:val="00450439"/>
    <w:rsid w:val="0045185B"/>
    <w:rsid w:val="00451D86"/>
    <w:rsid w:val="004521BF"/>
    <w:rsid w:val="00452294"/>
    <w:rsid w:val="00452568"/>
    <w:rsid w:val="00452C67"/>
    <w:rsid w:val="00453216"/>
    <w:rsid w:val="00453399"/>
    <w:rsid w:val="004536F4"/>
    <w:rsid w:val="0045376B"/>
    <w:rsid w:val="00453B3B"/>
    <w:rsid w:val="00454104"/>
    <w:rsid w:val="004546C8"/>
    <w:rsid w:val="004547DD"/>
    <w:rsid w:val="00454D17"/>
    <w:rsid w:val="00454E6C"/>
    <w:rsid w:val="004551B7"/>
    <w:rsid w:val="0045545D"/>
    <w:rsid w:val="00455994"/>
    <w:rsid w:val="00455FB7"/>
    <w:rsid w:val="004565E0"/>
    <w:rsid w:val="00456F3C"/>
    <w:rsid w:val="0045706A"/>
    <w:rsid w:val="00457877"/>
    <w:rsid w:val="00457963"/>
    <w:rsid w:val="0045796F"/>
    <w:rsid w:val="00460B70"/>
    <w:rsid w:val="00460EB8"/>
    <w:rsid w:val="00461991"/>
    <w:rsid w:val="004620C7"/>
    <w:rsid w:val="00462C55"/>
    <w:rsid w:val="00463436"/>
    <w:rsid w:val="00463E1E"/>
    <w:rsid w:val="0046413C"/>
    <w:rsid w:val="004646F8"/>
    <w:rsid w:val="00464A44"/>
    <w:rsid w:val="0046505F"/>
    <w:rsid w:val="00465844"/>
    <w:rsid w:val="004658A0"/>
    <w:rsid w:val="00465F13"/>
    <w:rsid w:val="00466199"/>
    <w:rsid w:val="004664F8"/>
    <w:rsid w:val="00467141"/>
    <w:rsid w:val="004673DE"/>
    <w:rsid w:val="004675B5"/>
    <w:rsid w:val="00467742"/>
    <w:rsid w:val="00467BF7"/>
    <w:rsid w:val="00467E43"/>
    <w:rsid w:val="00470869"/>
    <w:rsid w:val="00471446"/>
    <w:rsid w:val="0047175B"/>
    <w:rsid w:val="0047196B"/>
    <w:rsid w:val="00472451"/>
    <w:rsid w:val="004727C4"/>
    <w:rsid w:val="00472EC8"/>
    <w:rsid w:val="00472F53"/>
    <w:rsid w:val="00473074"/>
    <w:rsid w:val="00473E66"/>
    <w:rsid w:val="00474212"/>
    <w:rsid w:val="004744DC"/>
    <w:rsid w:val="00475145"/>
    <w:rsid w:val="00475624"/>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CC4"/>
    <w:rsid w:val="00484D6B"/>
    <w:rsid w:val="00484F7A"/>
    <w:rsid w:val="00485885"/>
    <w:rsid w:val="00486301"/>
    <w:rsid w:val="0048667B"/>
    <w:rsid w:val="00486FC3"/>
    <w:rsid w:val="004874B9"/>
    <w:rsid w:val="00487817"/>
    <w:rsid w:val="00487A04"/>
    <w:rsid w:val="00487B4F"/>
    <w:rsid w:val="00487C2C"/>
    <w:rsid w:val="004902CA"/>
    <w:rsid w:val="00490510"/>
    <w:rsid w:val="00490907"/>
    <w:rsid w:val="00490C15"/>
    <w:rsid w:val="00490C8A"/>
    <w:rsid w:val="004918EE"/>
    <w:rsid w:val="00492DE1"/>
    <w:rsid w:val="00493124"/>
    <w:rsid w:val="0049351D"/>
    <w:rsid w:val="00493F24"/>
    <w:rsid w:val="00494252"/>
    <w:rsid w:val="004944B4"/>
    <w:rsid w:val="00494963"/>
    <w:rsid w:val="00494D37"/>
    <w:rsid w:val="00494F94"/>
    <w:rsid w:val="0049582F"/>
    <w:rsid w:val="00495B3B"/>
    <w:rsid w:val="00495C62"/>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B23"/>
    <w:rsid w:val="004A474E"/>
    <w:rsid w:val="004A4D43"/>
    <w:rsid w:val="004A54A4"/>
    <w:rsid w:val="004A5BD7"/>
    <w:rsid w:val="004A6286"/>
    <w:rsid w:val="004A641C"/>
    <w:rsid w:val="004A6F63"/>
    <w:rsid w:val="004A731E"/>
    <w:rsid w:val="004A7370"/>
    <w:rsid w:val="004B1B8B"/>
    <w:rsid w:val="004B1E98"/>
    <w:rsid w:val="004B244E"/>
    <w:rsid w:val="004B26FF"/>
    <w:rsid w:val="004B2721"/>
    <w:rsid w:val="004B2751"/>
    <w:rsid w:val="004B314F"/>
    <w:rsid w:val="004B40AB"/>
    <w:rsid w:val="004B444C"/>
    <w:rsid w:val="004B4954"/>
    <w:rsid w:val="004B4CE1"/>
    <w:rsid w:val="004B5154"/>
    <w:rsid w:val="004B5875"/>
    <w:rsid w:val="004B66AE"/>
    <w:rsid w:val="004B72CE"/>
    <w:rsid w:val="004B7D09"/>
    <w:rsid w:val="004B7ED6"/>
    <w:rsid w:val="004C04E3"/>
    <w:rsid w:val="004C0BDF"/>
    <w:rsid w:val="004C1056"/>
    <w:rsid w:val="004C118A"/>
    <w:rsid w:val="004C1624"/>
    <w:rsid w:val="004C1729"/>
    <w:rsid w:val="004C1BAC"/>
    <w:rsid w:val="004C1F02"/>
    <w:rsid w:val="004C2263"/>
    <w:rsid w:val="004C2DF8"/>
    <w:rsid w:val="004C2EC4"/>
    <w:rsid w:val="004C300E"/>
    <w:rsid w:val="004C4381"/>
    <w:rsid w:val="004C47E5"/>
    <w:rsid w:val="004C5059"/>
    <w:rsid w:val="004C5672"/>
    <w:rsid w:val="004C57AD"/>
    <w:rsid w:val="004C630B"/>
    <w:rsid w:val="004C6494"/>
    <w:rsid w:val="004C66CE"/>
    <w:rsid w:val="004C66EB"/>
    <w:rsid w:val="004C6BD5"/>
    <w:rsid w:val="004C6E0D"/>
    <w:rsid w:val="004C72DA"/>
    <w:rsid w:val="004C734B"/>
    <w:rsid w:val="004C77C7"/>
    <w:rsid w:val="004C79C1"/>
    <w:rsid w:val="004D085E"/>
    <w:rsid w:val="004D09C4"/>
    <w:rsid w:val="004D0D2A"/>
    <w:rsid w:val="004D0E09"/>
    <w:rsid w:val="004D17F8"/>
    <w:rsid w:val="004D266E"/>
    <w:rsid w:val="004D2C19"/>
    <w:rsid w:val="004D3AA5"/>
    <w:rsid w:val="004D3ACE"/>
    <w:rsid w:val="004D4288"/>
    <w:rsid w:val="004D4AE2"/>
    <w:rsid w:val="004D4E1A"/>
    <w:rsid w:val="004D4E40"/>
    <w:rsid w:val="004D4FBD"/>
    <w:rsid w:val="004D5882"/>
    <w:rsid w:val="004D6821"/>
    <w:rsid w:val="004D752C"/>
    <w:rsid w:val="004D7626"/>
    <w:rsid w:val="004D76BB"/>
    <w:rsid w:val="004D7A0D"/>
    <w:rsid w:val="004E0399"/>
    <w:rsid w:val="004E062C"/>
    <w:rsid w:val="004E08E2"/>
    <w:rsid w:val="004E0E3E"/>
    <w:rsid w:val="004E1CE0"/>
    <w:rsid w:val="004E22A8"/>
    <w:rsid w:val="004E236D"/>
    <w:rsid w:val="004E283A"/>
    <w:rsid w:val="004E2E7E"/>
    <w:rsid w:val="004E3F1F"/>
    <w:rsid w:val="004E5182"/>
    <w:rsid w:val="004E5200"/>
    <w:rsid w:val="004E60F4"/>
    <w:rsid w:val="004E6C3A"/>
    <w:rsid w:val="004E6D2C"/>
    <w:rsid w:val="004E6DDB"/>
    <w:rsid w:val="004E6EDB"/>
    <w:rsid w:val="004E7000"/>
    <w:rsid w:val="004E78B5"/>
    <w:rsid w:val="004E7A32"/>
    <w:rsid w:val="004E7A6C"/>
    <w:rsid w:val="004E7FB0"/>
    <w:rsid w:val="004F03F3"/>
    <w:rsid w:val="004F0E0D"/>
    <w:rsid w:val="004F0FB3"/>
    <w:rsid w:val="004F12E7"/>
    <w:rsid w:val="004F1C43"/>
    <w:rsid w:val="004F22E4"/>
    <w:rsid w:val="004F28B3"/>
    <w:rsid w:val="004F2B70"/>
    <w:rsid w:val="004F34DC"/>
    <w:rsid w:val="004F44A9"/>
    <w:rsid w:val="004F5359"/>
    <w:rsid w:val="004F5DB0"/>
    <w:rsid w:val="004F5FD5"/>
    <w:rsid w:val="004F6047"/>
    <w:rsid w:val="004F6959"/>
    <w:rsid w:val="004F698C"/>
    <w:rsid w:val="004F6B8D"/>
    <w:rsid w:val="004F7BAE"/>
    <w:rsid w:val="00500401"/>
    <w:rsid w:val="0050070A"/>
    <w:rsid w:val="00500C6B"/>
    <w:rsid w:val="00501177"/>
    <w:rsid w:val="005014F2"/>
    <w:rsid w:val="0050214D"/>
    <w:rsid w:val="005021BD"/>
    <w:rsid w:val="00502F94"/>
    <w:rsid w:val="005038D0"/>
    <w:rsid w:val="00503CC8"/>
    <w:rsid w:val="00503F05"/>
    <w:rsid w:val="00504037"/>
    <w:rsid w:val="005040D3"/>
    <w:rsid w:val="005047D7"/>
    <w:rsid w:val="00505D82"/>
    <w:rsid w:val="00505E4F"/>
    <w:rsid w:val="00506B38"/>
    <w:rsid w:val="00507541"/>
    <w:rsid w:val="00507966"/>
    <w:rsid w:val="00507B7B"/>
    <w:rsid w:val="00507F8E"/>
    <w:rsid w:val="00510836"/>
    <w:rsid w:val="00510E09"/>
    <w:rsid w:val="00510EB4"/>
    <w:rsid w:val="0051166C"/>
    <w:rsid w:val="00511DD3"/>
    <w:rsid w:val="0051335C"/>
    <w:rsid w:val="00513D22"/>
    <w:rsid w:val="00514C53"/>
    <w:rsid w:val="00516437"/>
    <w:rsid w:val="00517156"/>
    <w:rsid w:val="00517176"/>
    <w:rsid w:val="005172CF"/>
    <w:rsid w:val="0051780B"/>
    <w:rsid w:val="00520DD8"/>
    <w:rsid w:val="00521461"/>
    <w:rsid w:val="005217FD"/>
    <w:rsid w:val="00522745"/>
    <w:rsid w:val="00522CAE"/>
    <w:rsid w:val="00522D70"/>
    <w:rsid w:val="00522FB7"/>
    <w:rsid w:val="00523430"/>
    <w:rsid w:val="00523560"/>
    <w:rsid w:val="0052368B"/>
    <w:rsid w:val="0052383B"/>
    <w:rsid w:val="005238DE"/>
    <w:rsid w:val="00524213"/>
    <w:rsid w:val="00524EFB"/>
    <w:rsid w:val="00525264"/>
    <w:rsid w:val="005254C7"/>
    <w:rsid w:val="00525647"/>
    <w:rsid w:val="00525739"/>
    <w:rsid w:val="0052662E"/>
    <w:rsid w:val="00526635"/>
    <w:rsid w:val="005269A1"/>
    <w:rsid w:val="00526FB4"/>
    <w:rsid w:val="00527469"/>
    <w:rsid w:val="00527C7F"/>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899"/>
    <w:rsid w:val="00534DA9"/>
    <w:rsid w:val="0053503C"/>
    <w:rsid w:val="0053519F"/>
    <w:rsid w:val="00535382"/>
    <w:rsid w:val="005356D1"/>
    <w:rsid w:val="0053596A"/>
    <w:rsid w:val="0053703D"/>
    <w:rsid w:val="005370D3"/>
    <w:rsid w:val="00537114"/>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6234"/>
    <w:rsid w:val="00546313"/>
    <w:rsid w:val="005464A9"/>
    <w:rsid w:val="00546BB4"/>
    <w:rsid w:val="005471ED"/>
    <w:rsid w:val="00547D4F"/>
    <w:rsid w:val="00547D9B"/>
    <w:rsid w:val="0055029B"/>
    <w:rsid w:val="00550377"/>
    <w:rsid w:val="00551248"/>
    <w:rsid w:val="005516A4"/>
    <w:rsid w:val="005517F9"/>
    <w:rsid w:val="00551DF1"/>
    <w:rsid w:val="00552505"/>
    <w:rsid w:val="005542F9"/>
    <w:rsid w:val="00554A12"/>
    <w:rsid w:val="00554EA2"/>
    <w:rsid w:val="00555230"/>
    <w:rsid w:val="00555BDA"/>
    <w:rsid w:val="00556110"/>
    <w:rsid w:val="00556165"/>
    <w:rsid w:val="005567D1"/>
    <w:rsid w:val="00556938"/>
    <w:rsid w:val="00556BA9"/>
    <w:rsid w:val="00556EBA"/>
    <w:rsid w:val="00557176"/>
    <w:rsid w:val="00557CF6"/>
    <w:rsid w:val="005601B8"/>
    <w:rsid w:val="005602D3"/>
    <w:rsid w:val="0056073C"/>
    <w:rsid w:val="00560B95"/>
    <w:rsid w:val="00561AE9"/>
    <w:rsid w:val="00561B79"/>
    <w:rsid w:val="00562641"/>
    <w:rsid w:val="00562823"/>
    <w:rsid w:val="00562927"/>
    <w:rsid w:val="00562BEE"/>
    <w:rsid w:val="00562C57"/>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7019D"/>
    <w:rsid w:val="0057036C"/>
    <w:rsid w:val="0057262E"/>
    <w:rsid w:val="00572853"/>
    <w:rsid w:val="00572D49"/>
    <w:rsid w:val="00573E71"/>
    <w:rsid w:val="005743C2"/>
    <w:rsid w:val="00574B82"/>
    <w:rsid w:val="00574EF0"/>
    <w:rsid w:val="0057545A"/>
    <w:rsid w:val="0057571F"/>
    <w:rsid w:val="005758B4"/>
    <w:rsid w:val="00575DAA"/>
    <w:rsid w:val="0057639F"/>
    <w:rsid w:val="00576577"/>
    <w:rsid w:val="005775E8"/>
    <w:rsid w:val="0057774E"/>
    <w:rsid w:val="00577A46"/>
    <w:rsid w:val="005808C1"/>
    <w:rsid w:val="00580D1B"/>
    <w:rsid w:val="005819E4"/>
    <w:rsid w:val="005822D3"/>
    <w:rsid w:val="00582406"/>
    <w:rsid w:val="005824BF"/>
    <w:rsid w:val="00582ADA"/>
    <w:rsid w:val="00582B69"/>
    <w:rsid w:val="00582F97"/>
    <w:rsid w:val="005841FC"/>
    <w:rsid w:val="005843D3"/>
    <w:rsid w:val="005849AB"/>
    <w:rsid w:val="00584BB2"/>
    <w:rsid w:val="00584C06"/>
    <w:rsid w:val="0058538A"/>
    <w:rsid w:val="005860DD"/>
    <w:rsid w:val="005860EA"/>
    <w:rsid w:val="00586134"/>
    <w:rsid w:val="0058629F"/>
    <w:rsid w:val="005870E3"/>
    <w:rsid w:val="005872F9"/>
    <w:rsid w:val="00587DAA"/>
    <w:rsid w:val="00590AEE"/>
    <w:rsid w:val="00591195"/>
    <w:rsid w:val="005914CB"/>
    <w:rsid w:val="005916FB"/>
    <w:rsid w:val="00591BB6"/>
    <w:rsid w:val="00591BC1"/>
    <w:rsid w:val="00592C65"/>
    <w:rsid w:val="00593334"/>
    <w:rsid w:val="0059378B"/>
    <w:rsid w:val="00593EF8"/>
    <w:rsid w:val="00594B88"/>
    <w:rsid w:val="0059548C"/>
    <w:rsid w:val="005956F6"/>
    <w:rsid w:val="0059591D"/>
    <w:rsid w:val="00595A22"/>
    <w:rsid w:val="00595C78"/>
    <w:rsid w:val="00595D1D"/>
    <w:rsid w:val="005965CD"/>
    <w:rsid w:val="00596A6E"/>
    <w:rsid w:val="00596B04"/>
    <w:rsid w:val="00596CF7"/>
    <w:rsid w:val="00596F6F"/>
    <w:rsid w:val="0059706F"/>
    <w:rsid w:val="00597959"/>
    <w:rsid w:val="00597C60"/>
    <w:rsid w:val="005A018A"/>
    <w:rsid w:val="005A09FD"/>
    <w:rsid w:val="005A0F88"/>
    <w:rsid w:val="005A135A"/>
    <w:rsid w:val="005A187B"/>
    <w:rsid w:val="005A2B11"/>
    <w:rsid w:val="005A2FCF"/>
    <w:rsid w:val="005A3440"/>
    <w:rsid w:val="005A38D8"/>
    <w:rsid w:val="005A46E2"/>
    <w:rsid w:val="005A5C3A"/>
    <w:rsid w:val="005A62C9"/>
    <w:rsid w:val="005A65A1"/>
    <w:rsid w:val="005A67D7"/>
    <w:rsid w:val="005A6B62"/>
    <w:rsid w:val="005A6CE9"/>
    <w:rsid w:val="005A73B1"/>
    <w:rsid w:val="005A758E"/>
    <w:rsid w:val="005A7A95"/>
    <w:rsid w:val="005B0545"/>
    <w:rsid w:val="005B12FA"/>
    <w:rsid w:val="005B280F"/>
    <w:rsid w:val="005B3936"/>
    <w:rsid w:val="005B4923"/>
    <w:rsid w:val="005B587B"/>
    <w:rsid w:val="005B5DA0"/>
    <w:rsid w:val="005B6842"/>
    <w:rsid w:val="005B6B22"/>
    <w:rsid w:val="005B6DB4"/>
    <w:rsid w:val="005B7FE2"/>
    <w:rsid w:val="005C0341"/>
    <w:rsid w:val="005C04AB"/>
    <w:rsid w:val="005C07DF"/>
    <w:rsid w:val="005C0B2E"/>
    <w:rsid w:val="005C0D03"/>
    <w:rsid w:val="005C0D4B"/>
    <w:rsid w:val="005C0DAF"/>
    <w:rsid w:val="005C0ED0"/>
    <w:rsid w:val="005C0FE4"/>
    <w:rsid w:val="005C1711"/>
    <w:rsid w:val="005C19D6"/>
    <w:rsid w:val="005C1E38"/>
    <w:rsid w:val="005C2245"/>
    <w:rsid w:val="005C2844"/>
    <w:rsid w:val="005C3285"/>
    <w:rsid w:val="005C370C"/>
    <w:rsid w:val="005C3AFE"/>
    <w:rsid w:val="005C3EF5"/>
    <w:rsid w:val="005C3EFB"/>
    <w:rsid w:val="005C414A"/>
    <w:rsid w:val="005C48BC"/>
    <w:rsid w:val="005C4A6F"/>
    <w:rsid w:val="005C4B58"/>
    <w:rsid w:val="005C565E"/>
    <w:rsid w:val="005C5889"/>
    <w:rsid w:val="005C5950"/>
    <w:rsid w:val="005C5E94"/>
    <w:rsid w:val="005C5F79"/>
    <w:rsid w:val="005C62F6"/>
    <w:rsid w:val="005C7C99"/>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4710"/>
    <w:rsid w:val="005D54D5"/>
    <w:rsid w:val="005D5F39"/>
    <w:rsid w:val="005D65AD"/>
    <w:rsid w:val="005D6763"/>
    <w:rsid w:val="005D72DA"/>
    <w:rsid w:val="005D73FF"/>
    <w:rsid w:val="005D764F"/>
    <w:rsid w:val="005D7F05"/>
    <w:rsid w:val="005E0EAB"/>
    <w:rsid w:val="005E2165"/>
    <w:rsid w:val="005E22F3"/>
    <w:rsid w:val="005E380B"/>
    <w:rsid w:val="005E3C28"/>
    <w:rsid w:val="005E3F3A"/>
    <w:rsid w:val="005E4EEA"/>
    <w:rsid w:val="005E6040"/>
    <w:rsid w:val="005E69D4"/>
    <w:rsid w:val="005E7A2A"/>
    <w:rsid w:val="005E7E31"/>
    <w:rsid w:val="005F0A4C"/>
    <w:rsid w:val="005F15E0"/>
    <w:rsid w:val="005F1870"/>
    <w:rsid w:val="005F187E"/>
    <w:rsid w:val="005F272A"/>
    <w:rsid w:val="005F277D"/>
    <w:rsid w:val="005F2CA7"/>
    <w:rsid w:val="005F2FD2"/>
    <w:rsid w:val="005F38F7"/>
    <w:rsid w:val="005F3ACF"/>
    <w:rsid w:val="005F3BFD"/>
    <w:rsid w:val="005F422E"/>
    <w:rsid w:val="005F49C7"/>
    <w:rsid w:val="005F4F76"/>
    <w:rsid w:val="005F514F"/>
    <w:rsid w:val="005F5198"/>
    <w:rsid w:val="005F586B"/>
    <w:rsid w:val="005F5B06"/>
    <w:rsid w:val="005F6D30"/>
    <w:rsid w:val="005F70A7"/>
    <w:rsid w:val="005F73AD"/>
    <w:rsid w:val="00600DB4"/>
    <w:rsid w:val="0060101B"/>
    <w:rsid w:val="00601341"/>
    <w:rsid w:val="00601C2F"/>
    <w:rsid w:val="00602425"/>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7178"/>
    <w:rsid w:val="0061014C"/>
    <w:rsid w:val="00610636"/>
    <w:rsid w:val="00610957"/>
    <w:rsid w:val="00610BF4"/>
    <w:rsid w:val="0061110C"/>
    <w:rsid w:val="0061158B"/>
    <w:rsid w:val="006116F7"/>
    <w:rsid w:val="00612169"/>
    <w:rsid w:val="00612A47"/>
    <w:rsid w:val="006131BC"/>
    <w:rsid w:val="0061394B"/>
    <w:rsid w:val="00613FA7"/>
    <w:rsid w:val="0061535D"/>
    <w:rsid w:val="00615673"/>
    <w:rsid w:val="00615BBF"/>
    <w:rsid w:val="006161E5"/>
    <w:rsid w:val="00616561"/>
    <w:rsid w:val="006167EF"/>
    <w:rsid w:val="00616D97"/>
    <w:rsid w:val="00617898"/>
    <w:rsid w:val="00620776"/>
    <w:rsid w:val="006207FD"/>
    <w:rsid w:val="00620CEE"/>
    <w:rsid w:val="00622CE8"/>
    <w:rsid w:val="00622D8F"/>
    <w:rsid w:val="00622E29"/>
    <w:rsid w:val="00623492"/>
    <w:rsid w:val="00623786"/>
    <w:rsid w:val="00624360"/>
    <w:rsid w:val="0062488E"/>
    <w:rsid w:val="0062553A"/>
    <w:rsid w:val="0062575A"/>
    <w:rsid w:val="00625EF4"/>
    <w:rsid w:val="00626215"/>
    <w:rsid w:val="00627DAE"/>
    <w:rsid w:val="00630C13"/>
    <w:rsid w:val="006310C1"/>
    <w:rsid w:val="00631E3B"/>
    <w:rsid w:val="00631F4C"/>
    <w:rsid w:val="00631FAF"/>
    <w:rsid w:val="00632211"/>
    <w:rsid w:val="00632574"/>
    <w:rsid w:val="00632F36"/>
    <w:rsid w:val="00633405"/>
    <w:rsid w:val="006335A3"/>
    <w:rsid w:val="00633FDC"/>
    <w:rsid w:val="00634701"/>
    <w:rsid w:val="00634A06"/>
    <w:rsid w:val="00634A69"/>
    <w:rsid w:val="00634DC0"/>
    <w:rsid w:val="00635DCD"/>
    <w:rsid w:val="006364F7"/>
    <w:rsid w:val="00636E15"/>
    <w:rsid w:val="00636EE0"/>
    <w:rsid w:val="0063747A"/>
    <w:rsid w:val="0063799B"/>
    <w:rsid w:val="00637C68"/>
    <w:rsid w:val="00637E93"/>
    <w:rsid w:val="00637F16"/>
    <w:rsid w:val="006404EF"/>
    <w:rsid w:val="00640F20"/>
    <w:rsid w:val="00641ED0"/>
    <w:rsid w:val="00641F15"/>
    <w:rsid w:val="0064251E"/>
    <w:rsid w:val="00642A82"/>
    <w:rsid w:val="00642C8C"/>
    <w:rsid w:val="00642FE5"/>
    <w:rsid w:val="00644A84"/>
    <w:rsid w:val="00644C01"/>
    <w:rsid w:val="00644F09"/>
    <w:rsid w:val="006451D0"/>
    <w:rsid w:val="006452A9"/>
    <w:rsid w:val="006453EB"/>
    <w:rsid w:val="00647093"/>
    <w:rsid w:val="00647149"/>
    <w:rsid w:val="006471EC"/>
    <w:rsid w:val="006473C2"/>
    <w:rsid w:val="00647F32"/>
    <w:rsid w:val="006502C2"/>
    <w:rsid w:val="00650535"/>
    <w:rsid w:val="00650AEC"/>
    <w:rsid w:val="00650F8A"/>
    <w:rsid w:val="006510E4"/>
    <w:rsid w:val="00651B19"/>
    <w:rsid w:val="0065203B"/>
    <w:rsid w:val="00652B82"/>
    <w:rsid w:val="006534E7"/>
    <w:rsid w:val="00654108"/>
    <w:rsid w:val="006549E1"/>
    <w:rsid w:val="00654BFF"/>
    <w:rsid w:val="00654C22"/>
    <w:rsid w:val="00654F3E"/>
    <w:rsid w:val="00655130"/>
    <w:rsid w:val="006551A8"/>
    <w:rsid w:val="00656918"/>
    <w:rsid w:val="006572F0"/>
    <w:rsid w:val="0065751D"/>
    <w:rsid w:val="006576A7"/>
    <w:rsid w:val="006579BD"/>
    <w:rsid w:val="00657DAA"/>
    <w:rsid w:val="0066034F"/>
    <w:rsid w:val="00660460"/>
    <w:rsid w:val="0066072A"/>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922"/>
    <w:rsid w:val="00670F4A"/>
    <w:rsid w:val="00671029"/>
    <w:rsid w:val="00671194"/>
    <w:rsid w:val="00671BB1"/>
    <w:rsid w:val="006726FB"/>
    <w:rsid w:val="00672D5E"/>
    <w:rsid w:val="00672F1B"/>
    <w:rsid w:val="006730D3"/>
    <w:rsid w:val="00673EB7"/>
    <w:rsid w:val="0067478C"/>
    <w:rsid w:val="006754A7"/>
    <w:rsid w:val="00675763"/>
    <w:rsid w:val="006757AD"/>
    <w:rsid w:val="00675970"/>
    <w:rsid w:val="00675B76"/>
    <w:rsid w:val="00675FCA"/>
    <w:rsid w:val="00676101"/>
    <w:rsid w:val="00676131"/>
    <w:rsid w:val="0067635F"/>
    <w:rsid w:val="00676908"/>
    <w:rsid w:val="00677476"/>
    <w:rsid w:val="00677CF9"/>
    <w:rsid w:val="00677D56"/>
    <w:rsid w:val="006816E7"/>
    <w:rsid w:val="006828B9"/>
    <w:rsid w:val="00682AC9"/>
    <w:rsid w:val="00682B18"/>
    <w:rsid w:val="006838F2"/>
    <w:rsid w:val="006846EA"/>
    <w:rsid w:val="00684FD1"/>
    <w:rsid w:val="00685CEE"/>
    <w:rsid w:val="00685D88"/>
    <w:rsid w:val="006869AA"/>
    <w:rsid w:val="00686F5B"/>
    <w:rsid w:val="006905D1"/>
    <w:rsid w:val="006907DD"/>
    <w:rsid w:val="006912DF"/>
    <w:rsid w:val="00691348"/>
    <w:rsid w:val="00691E31"/>
    <w:rsid w:val="00691F19"/>
    <w:rsid w:val="00691F77"/>
    <w:rsid w:val="00691FCC"/>
    <w:rsid w:val="006920A9"/>
    <w:rsid w:val="006926C9"/>
    <w:rsid w:val="006933DC"/>
    <w:rsid w:val="00693729"/>
    <w:rsid w:val="00694268"/>
    <w:rsid w:val="00694C72"/>
    <w:rsid w:val="00694D4B"/>
    <w:rsid w:val="00694F35"/>
    <w:rsid w:val="006953A7"/>
    <w:rsid w:val="00695A70"/>
    <w:rsid w:val="00697110"/>
    <w:rsid w:val="006A09EE"/>
    <w:rsid w:val="006A0A3B"/>
    <w:rsid w:val="006A0EE1"/>
    <w:rsid w:val="006A1B45"/>
    <w:rsid w:val="006A1D29"/>
    <w:rsid w:val="006A2255"/>
    <w:rsid w:val="006A2FDA"/>
    <w:rsid w:val="006A30ED"/>
    <w:rsid w:val="006A381E"/>
    <w:rsid w:val="006A384C"/>
    <w:rsid w:val="006A39C7"/>
    <w:rsid w:val="006A3CBF"/>
    <w:rsid w:val="006A3D28"/>
    <w:rsid w:val="006A4BB3"/>
    <w:rsid w:val="006A5BE5"/>
    <w:rsid w:val="006A60EE"/>
    <w:rsid w:val="006A60F2"/>
    <w:rsid w:val="006A615A"/>
    <w:rsid w:val="006A69CB"/>
    <w:rsid w:val="006A71FE"/>
    <w:rsid w:val="006A741E"/>
    <w:rsid w:val="006A7F85"/>
    <w:rsid w:val="006B0408"/>
    <w:rsid w:val="006B05D1"/>
    <w:rsid w:val="006B0971"/>
    <w:rsid w:val="006B0B27"/>
    <w:rsid w:val="006B17C7"/>
    <w:rsid w:val="006B1823"/>
    <w:rsid w:val="006B190F"/>
    <w:rsid w:val="006B286A"/>
    <w:rsid w:val="006B36BE"/>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44D4"/>
    <w:rsid w:val="006C4E89"/>
    <w:rsid w:val="006C520D"/>
    <w:rsid w:val="006C5FC0"/>
    <w:rsid w:val="006C60BE"/>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DED"/>
    <w:rsid w:val="006D35DB"/>
    <w:rsid w:val="006D36D8"/>
    <w:rsid w:val="006D4826"/>
    <w:rsid w:val="006D5110"/>
    <w:rsid w:val="006D51BE"/>
    <w:rsid w:val="006D5A90"/>
    <w:rsid w:val="006D682B"/>
    <w:rsid w:val="006D6D16"/>
    <w:rsid w:val="006D6EA3"/>
    <w:rsid w:val="006D788B"/>
    <w:rsid w:val="006D7ABD"/>
    <w:rsid w:val="006D7AEF"/>
    <w:rsid w:val="006D7B69"/>
    <w:rsid w:val="006E00BF"/>
    <w:rsid w:val="006E0F4E"/>
    <w:rsid w:val="006E0FAB"/>
    <w:rsid w:val="006E10F1"/>
    <w:rsid w:val="006E21AC"/>
    <w:rsid w:val="006E2399"/>
    <w:rsid w:val="006E23C3"/>
    <w:rsid w:val="006E2883"/>
    <w:rsid w:val="006E3765"/>
    <w:rsid w:val="006E3CB1"/>
    <w:rsid w:val="006E3D17"/>
    <w:rsid w:val="006E3D3C"/>
    <w:rsid w:val="006E3DDA"/>
    <w:rsid w:val="006E3E8F"/>
    <w:rsid w:val="006E479E"/>
    <w:rsid w:val="006E52D9"/>
    <w:rsid w:val="006E57B4"/>
    <w:rsid w:val="006E6303"/>
    <w:rsid w:val="006E6D63"/>
    <w:rsid w:val="006E6DD9"/>
    <w:rsid w:val="006E7625"/>
    <w:rsid w:val="006F04BD"/>
    <w:rsid w:val="006F1C0F"/>
    <w:rsid w:val="006F1DED"/>
    <w:rsid w:val="006F2759"/>
    <w:rsid w:val="006F2A91"/>
    <w:rsid w:val="006F2D33"/>
    <w:rsid w:val="006F2D7A"/>
    <w:rsid w:val="006F2FF5"/>
    <w:rsid w:val="006F379C"/>
    <w:rsid w:val="006F4220"/>
    <w:rsid w:val="006F69F6"/>
    <w:rsid w:val="006F6BCB"/>
    <w:rsid w:val="006F7104"/>
    <w:rsid w:val="006F73FC"/>
    <w:rsid w:val="006F778D"/>
    <w:rsid w:val="0070076E"/>
    <w:rsid w:val="00701020"/>
    <w:rsid w:val="007011CA"/>
    <w:rsid w:val="00701265"/>
    <w:rsid w:val="00701AFC"/>
    <w:rsid w:val="007022EC"/>
    <w:rsid w:val="007028F0"/>
    <w:rsid w:val="00703563"/>
    <w:rsid w:val="007039E6"/>
    <w:rsid w:val="00703CB5"/>
    <w:rsid w:val="00703CE8"/>
    <w:rsid w:val="00704737"/>
    <w:rsid w:val="00704C1B"/>
    <w:rsid w:val="0070548B"/>
    <w:rsid w:val="007059EA"/>
    <w:rsid w:val="00705C2C"/>
    <w:rsid w:val="00705D34"/>
    <w:rsid w:val="00706311"/>
    <w:rsid w:val="00706362"/>
    <w:rsid w:val="0070638A"/>
    <w:rsid w:val="00706596"/>
    <w:rsid w:val="007066EA"/>
    <w:rsid w:val="0070708F"/>
    <w:rsid w:val="00707769"/>
    <w:rsid w:val="007077B6"/>
    <w:rsid w:val="0071015D"/>
    <w:rsid w:val="00710906"/>
    <w:rsid w:val="007113ED"/>
    <w:rsid w:val="0071140E"/>
    <w:rsid w:val="007117A9"/>
    <w:rsid w:val="00712157"/>
    <w:rsid w:val="00712433"/>
    <w:rsid w:val="00712590"/>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6741"/>
    <w:rsid w:val="0071737F"/>
    <w:rsid w:val="00717478"/>
    <w:rsid w:val="0071774E"/>
    <w:rsid w:val="007200F0"/>
    <w:rsid w:val="007206FC"/>
    <w:rsid w:val="00720717"/>
    <w:rsid w:val="007209A3"/>
    <w:rsid w:val="007215EB"/>
    <w:rsid w:val="007216BB"/>
    <w:rsid w:val="00721C9D"/>
    <w:rsid w:val="00721D2A"/>
    <w:rsid w:val="00722328"/>
    <w:rsid w:val="007245FB"/>
    <w:rsid w:val="0072483E"/>
    <w:rsid w:val="00724CD7"/>
    <w:rsid w:val="00724E16"/>
    <w:rsid w:val="00724E6E"/>
    <w:rsid w:val="007257E3"/>
    <w:rsid w:val="00726003"/>
    <w:rsid w:val="00726E3E"/>
    <w:rsid w:val="007272EE"/>
    <w:rsid w:val="007272F6"/>
    <w:rsid w:val="0072740E"/>
    <w:rsid w:val="00727575"/>
    <w:rsid w:val="00727A07"/>
    <w:rsid w:val="00727D64"/>
    <w:rsid w:val="00727F09"/>
    <w:rsid w:val="0073108A"/>
    <w:rsid w:val="007310A9"/>
    <w:rsid w:val="00731937"/>
    <w:rsid w:val="00732030"/>
    <w:rsid w:val="00732288"/>
    <w:rsid w:val="00732488"/>
    <w:rsid w:val="007325D6"/>
    <w:rsid w:val="00732AD8"/>
    <w:rsid w:val="00734E3B"/>
    <w:rsid w:val="00735EAB"/>
    <w:rsid w:val="0073663C"/>
    <w:rsid w:val="0073689E"/>
    <w:rsid w:val="00737F14"/>
    <w:rsid w:val="00740175"/>
    <w:rsid w:val="00740A8B"/>
    <w:rsid w:val="00740ECE"/>
    <w:rsid w:val="0074107F"/>
    <w:rsid w:val="0074158C"/>
    <w:rsid w:val="007425C9"/>
    <w:rsid w:val="00742EC9"/>
    <w:rsid w:val="00743542"/>
    <w:rsid w:val="00743DEC"/>
    <w:rsid w:val="00744138"/>
    <w:rsid w:val="0074435F"/>
    <w:rsid w:val="00744814"/>
    <w:rsid w:val="00744AB9"/>
    <w:rsid w:val="00744FAE"/>
    <w:rsid w:val="00745335"/>
    <w:rsid w:val="00745468"/>
    <w:rsid w:val="00745894"/>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7D"/>
    <w:rsid w:val="00753CBF"/>
    <w:rsid w:val="00753E3C"/>
    <w:rsid w:val="007547D9"/>
    <w:rsid w:val="00754973"/>
    <w:rsid w:val="00755AE5"/>
    <w:rsid w:val="00756084"/>
    <w:rsid w:val="00756302"/>
    <w:rsid w:val="0075649A"/>
    <w:rsid w:val="007565FE"/>
    <w:rsid w:val="00756864"/>
    <w:rsid w:val="00756F61"/>
    <w:rsid w:val="007570AD"/>
    <w:rsid w:val="007577B1"/>
    <w:rsid w:val="00760C03"/>
    <w:rsid w:val="00760D0A"/>
    <w:rsid w:val="00760DB2"/>
    <w:rsid w:val="0076106D"/>
    <w:rsid w:val="00761F4F"/>
    <w:rsid w:val="00762184"/>
    <w:rsid w:val="0076251F"/>
    <w:rsid w:val="00762550"/>
    <w:rsid w:val="007632F6"/>
    <w:rsid w:val="0076340E"/>
    <w:rsid w:val="007635D1"/>
    <w:rsid w:val="007639C1"/>
    <w:rsid w:val="00763CDF"/>
    <w:rsid w:val="007640BA"/>
    <w:rsid w:val="00764958"/>
    <w:rsid w:val="00764D97"/>
    <w:rsid w:val="00765219"/>
    <w:rsid w:val="00765322"/>
    <w:rsid w:val="0076543B"/>
    <w:rsid w:val="00765BED"/>
    <w:rsid w:val="007661B9"/>
    <w:rsid w:val="007663EC"/>
    <w:rsid w:val="00766B7A"/>
    <w:rsid w:val="00766D74"/>
    <w:rsid w:val="00766F86"/>
    <w:rsid w:val="00767396"/>
    <w:rsid w:val="00767DB1"/>
    <w:rsid w:val="007706BC"/>
    <w:rsid w:val="00770C42"/>
    <w:rsid w:val="00770D3F"/>
    <w:rsid w:val="0077107F"/>
    <w:rsid w:val="007712F0"/>
    <w:rsid w:val="00771DBC"/>
    <w:rsid w:val="00772DF7"/>
    <w:rsid w:val="00772F18"/>
    <w:rsid w:val="007737AF"/>
    <w:rsid w:val="007737C1"/>
    <w:rsid w:val="00773D36"/>
    <w:rsid w:val="007745A7"/>
    <w:rsid w:val="007753A9"/>
    <w:rsid w:val="00775B73"/>
    <w:rsid w:val="00775C47"/>
    <w:rsid w:val="00775F65"/>
    <w:rsid w:val="0077612A"/>
    <w:rsid w:val="00776142"/>
    <w:rsid w:val="00777355"/>
    <w:rsid w:val="007801AB"/>
    <w:rsid w:val="007803D7"/>
    <w:rsid w:val="007805E9"/>
    <w:rsid w:val="00780E83"/>
    <w:rsid w:val="0078127E"/>
    <w:rsid w:val="0078141E"/>
    <w:rsid w:val="00781783"/>
    <w:rsid w:val="0078194F"/>
    <w:rsid w:val="00781974"/>
    <w:rsid w:val="00781B63"/>
    <w:rsid w:val="0078255C"/>
    <w:rsid w:val="0078260C"/>
    <w:rsid w:val="00782773"/>
    <w:rsid w:val="00782A2E"/>
    <w:rsid w:val="00782E31"/>
    <w:rsid w:val="007837DE"/>
    <w:rsid w:val="007837E1"/>
    <w:rsid w:val="00783D00"/>
    <w:rsid w:val="00783FF2"/>
    <w:rsid w:val="00784C03"/>
    <w:rsid w:val="00785350"/>
    <w:rsid w:val="00786A3A"/>
    <w:rsid w:val="00786CB0"/>
    <w:rsid w:val="007870E2"/>
    <w:rsid w:val="00787561"/>
    <w:rsid w:val="00787BEB"/>
    <w:rsid w:val="00787D27"/>
    <w:rsid w:val="00790262"/>
    <w:rsid w:val="007909A5"/>
    <w:rsid w:val="00790AC4"/>
    <w:rsid w:val="00791833"/>
    <w:rsid w:val="00791C97"/>
    <w:rsid w:val="00791E38"/>
    <w:rsid w:val="0079208F"/>
    <w:rsid w:val="007928DD"/>
    <w:rsid w:val="00792D28"/>
    <w:rsid w:val="00792D31"/>
    <w:rsid w:val="00793391"/>
    <w:rsid w:val="007934ED"/>
    <w:rsid w:val="00794E09"/>
    <w:rsid w:val="007950C9"/>
    <w:rsid w:val="007950E0"/>
    <w:rsid w:val="007953B3"/>
    <w:rsid w:val="00795DB4"/>
    <w:rsid w:val="0079673D"/>
    <w:rsid w:val="007967C5"/>
    <w:rsid w:val="00797573"/>
    <w:rsid w:val="00797622"/>
    <w:rsid w:val="00797CC4"/>
    <w:rsid w:val="00797CDB"/>
    <w:rsid w:val="007A1C6A"/>
    <w:rsid w:val="007A2523"/>
    <w:rsid w:val="007A2922"/>
    <w:rsid w:val="007A42F5"/>
    <w:rsid w:val="007A5309"/>
    <w:rsid w:val="007A5338"/>
    <w:rsid w:val="007A559C"/>
    <w:rsid w:val="007A55C4"/>
    <w:rsid w:val="007A56AC"/>
    <w:rsid w:val="007A6721"/>
    <w:rsid w:val="007A69E1"/>
    <w:rsid w:val="007A6F5D"/>
    <w:rsid w:val="007A74BE"/>
    <w:rsid w:val="007B02E3"/>
    <w:rsid w:val="007B0AAB"/>
    <w:rsid w:val="007B1032"/>
    <w:rsid w:val="007B2048"/>
    <w:rsid w:val="007B2CDF"/>
    <w:rsid w:val="007B37D2"/>
    <w:rsid w:val="007B39E2"/>
    <w:rsid w:val="007B3CEB"/>
    <w:rsid w:val="007B3DAC"/>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1560"/>
    <w:rsid w:val="007C184A"/>
    <w:rsid w:val="007C208D"/>
    <w:rsid w:val="007C22E7"/>
    <w:rsid w:val="007C3198"/>
    <w:rsid w:val="007C3866"/>
    <w:rsid w:val="007C42C1"/>
    <w:rsid w:val="007C4DBF"/>
    <w:rsid w:val="007C5053"/>
    <w:rsid w:val="007C6D10"/>
    <w:rsid w:val="007C71CA"/>
    <w:rsid w:val="007C7D6F"/>
    <w:rsid w:val="007D051A"/>
    <w:rsid w:val="007D0DEF"/>
    <w:rsid w:val="007D109C"/>
    <w:rsid w:val="007D2793"/>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7BA9"/>
    <w:rsid w:val="007D7F5B"/>
    <w:rsid w:val="007E051F"/>
    <w:rsid w:val="007E06EA"/>
    <w:rsid w:val="007E07DB"/>
    <w:rsid w:val="007E0CF1"/>
    <w:rsid w:val="007E16E5"/>
    <w:rsid w:val="007E19A6"/>
    <w:rsid w:val="007E19E9"/>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94C"/>
    <w:rsid w:val="007E6AE1"/>
    <w:rsid w:val="007E7171"/>
    <w:rsid w:val="007E78A6"/>
    <w:rsid w:val="007F0D3C"/>
    <w:rsid w:val="007F12FF"/>
    <w:rsid w:val="007F1347"/>
    <w:rsid w:val="007F1526"/>
    <w:rsid w:val="007F17D1"/>
    <w:rsid w:val="007F1A74"/>
    <w:rsid w:val="007F2A15"/>
    <w:rsid w:val="007F2AD9"/>
    <w:rsid w:val="007F30EA"/>
    <w:rsid w:val="007F3358"/>
    <w:rsid w:val="007F360E"/>
    <w:rsid w:val="007F3BE7"/>
    <w:rsid w:val="007F4196"/>
    <w:rsid w:val="007F4C8C"/>
    <w:rsid w:val="007F62CF"/>
    <w:rsid w:val="007F6922"/>
    <w:rsid w:val="007F6E06"/>
    <w:rsid w:val="007F750A"/>
    <w:rsid w:val="007F7562"/>
    <w:rsid w:val="007F7ACC"/>
    <w:rsid w:val="0080016F"/>
    <w:rsid w:val="00800469"/>
    <w:rsid w:val="00801064"/>
    <w:rsid w:val="00801AD3"/>
    <w:rsid w:val="00801DBE"/>
    <w:rsid w:val="00802788"/>
    <w:rsid w:val="0080306D"/>
    <w:rsid w:val="00803778"/>
    <w:rsid w:val="00803A54"/>
    <w:rsid w:val="00803CD7"/>
    <w:rsid w:val="008042DA"/>
    <w:rsid w:val="0080479F"/>
    <w:rsid w:val="0080488F"/>
    <w:rsid w:val="00804E32"/>
    <w:rsid w:val="008051DC"/>
    <w:rsid w:val="00805326"/>
    <w:rsid w:val="00805BCE"/>
    <w:rsid w:val="008060A1"/>
    <w:rsid w:val="0080645F"/>
    <w:rsid w:val="00806A05"/>
    <w:rsid w:val="00806F9D"/>
    <w:rsid w:val="00807484"/>
    <w:rsid w:val="008078A9"/>
    <w:rsid w:val="00810747"/>
    <w:rsid w:val="0081135E"/>
    <w:rsid w:val="00811C69"/>
    <w:rsid w:val="00811EFC"/>
    <w:rsid w:val="00812114"/>
    <w:rsid w:val="00812255"/>
    <w:rsid w:val="008122A0"/>
    <w:rsid w:val="0081324A"/>
    <w:rsid w:val="008134B5"/>
    <w:rsid w:val="00814045"/>
    <w:rsid w:val="008141E1"/>
    <w:rsid w:val="00814349"/>
    <w:rsid w:val="00814461"/>
    <w:rsid w:val="008145A3"/>
    <w:rsid w:val="008145DD"/>
    <w:rsid w:val="00814BDD"/>
    <w:rsid w:val="0081508A"/>
    <w:rsid w:val="00815ADB"/>
    <w:rsid w:val="00815B41"/>
    <w:rsid w:val="00815BBE"/>
    <w:rsid w:val="00816257"/>
    <w:rsid w:val="008177C6"/>
    <w:rsid w:val="00817B01"/>
    <w:rsid w:val="0082015C"/>
    <w:rsid w:val="0082050D"/>
    <w:rsid w:val="00821321"/>
    <w:rsid w:val="00821C4C"/>
    <w:rsid w:val="0082304B"/>
    <w:rsid w:val="00823348"/>
    <w:rsid w:val="00823A4D"/>
    <w:rsid w:val="0082411F"/>
    <w:rsid w:val="00824B95"/>
    <w:rsid w:val="00824C66"/>
    <w:rsid w:val="00824E09"/>
    <w:rsid w:val="0082621E"/>
    <w:rsid w:val="00826288"/>
    <w:rsid w:val="008263F2"/>
    <w:rsid w:val="00826B73"/>
    <w:rsid w:val="0082784D"/>
    <w:rsid w:val="00827C33"/>
    <w:rsid w:val="008303F6"/>
    <w:rsid w:val="00830A76"/>
    <w:rsid w:val="008310EA"/>
    <w:rsid w:val="00831C65"/>
    <w:rsid w:val="00831CBA"/>
    <w:rsid w:val="00832059"/>
    <w:rsid w:val="0083215A"/>
    <w:rsid w:val="0083274E"/>
    <w:rsid w:val="0083275D"/>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AA5"/>
    <w:rsid w:val="00837B8F"/>
    <w:rsid w:val="00837E9A"/>
    <w:rsid w:val="00837F11"/>
    <w:rsid w:val="0084009E"/>
    <w:rsid w:val="00840C91"/>
    <w:rsid w:val="00840F2D"/>
    <w:rsid w:val="0084171D"/>
    <w:rsid w:val="00841981"/>
    <w:rsid w:val="00842222"/>
    <w:rsid w:val="00842607"/>
    <w:rsid w:val="00842E33"/>
    <w:rsid w:val="008436A5"/>
    <w:rsid w:val="008440AA"/>
    <w:rsid w:val="00844805"/>
    <w:rsid w:val="0084597A"/>
    <w:rsid w:val="00845A1D"/>
    <w:rsid w:val="00846597"/>
    <w:rsid w:val="008468B6"/>
    <w:rsid w:val="00846B00"/>
    <w:rsid w:val="00846D14"/>
    <w:rsid w:val="008473E4"/>
    <w:rsid w:val="0084799E"/>
    <w:rsid w:val="008501F6"/>
    <w:rsid w:val="008505BB"/>
    <w:rsid w:val="008511B9"/>
    <w:rsid w:val="00851A7F"/>
    <w:rsid w:val="0085219D"/>
    <w:rsid w:val="00852497"/>
    <w:rsid w:val="00852D2C"/>
    <w:rsid w:val="00852DF1"/>
    <w:rsid w:val="008531CC"/>
    <w:rsid w:val="00853988"/>
    <w:rsid w:val="00853A46"/>
    <w:rsid w:val="00853F2C"/>
    <w:rsid w:val="00854A0F"/>
    <w:rsid w:val="00854B2A"/>
    <w:rsid w:val="00856573"/>
    <w:rsid w:val="008565AA"/>
    <w:rsid w:val="00857361"/>
    <w:rsid w:val="00857720"/>
    <w:rsid w:val="008579CB"/>
    <w:rsid w:val="0086023E"/>
    <w:rsid w:val="00860DDF"/>
    <w:rsid w:val="0086172F"/>
    <w:rsid w:val="00861EA4"/>
    <w:rsid w:val="00862057"/>
    <w:rsid w:val="008624EC"/>
    <w:rsid w:val="008625C9"/>
    <w:rsid w:val="00864874"/>
    <w:rsid w:val="0086499C"/>
    <w:rsid w:val="00864D16"/>
    <w:rsid w:val="00864EF0"/>
    <w:rsid w:val="0086570D"/>
    <w:rsid w:val="00865D0F"/>
    <w:rsid w:val="00866DAF"/>
    <w:rsid w:val="00866EA2"/>
    <w:rsid w:val="0086785A"/>
    <w:rsid w:val="00867BC6"/>
    <w:rsid w:val="00867CE4"/>
    <w:rsid w:val="00867D73"/>
    <w:rsid w:val="00867EFE"/>
    <w:rsid w:val="0087004D"/>
    <w:rsid w:val="00870214"/>
    <w:rsid w:val="008703CC"/>
    <w:rsid w:val="00870A00"/>
    <w:rsid w:val="008717E0"/>
    <w:rsid w:val="008719A5"/>
    <w:rsid w:val="008725EE"/>
    <w:rsid w:val="00872D01"/>
    <w:rsid w:val="00873815"/>
    <w:rsid w:val="00873FA6"/>
    <w:rsid w:val="00873FF8"/>
    <w:rsid w:val="008740BF"/>
    <w:rsid w:val="0087478C"/>
    <w:rsid w:val="008749EF"/>
    <w:rsid w:val="00874E11"/>
    <w:rsid w:val="008759D2"/>
    <w:rsid w:val="008763E8"/>
    <w:rsid w:val="0087650A"/>
    <w:rsid w:val="00876557"/>
    <w:rsid w:val="00877C5B"/>
    <w:rsid w:val="00877FD6"/>
    <w:rsid w:val="008802B7"/>
    <w:rsid w:val="00880C5F"/>
    <w:rsid w:val="00880E76"/>
    <w:rsid w:val="00881290"/>
    <w:rsid w:val="008818D2"/>
    <w:rsid w:val="00881B71"/>
    <w:rsid w:val="00881D78"/>
    <w:rsid w:val="0088292D"/>
    <w:rsid w:val="00882E2A"/>
    <w:rsid w:val="008835DB"/>
    <w:rsid w:val="00883E8B"/>
    <w:rsid w:val="00884822"/>
    <w:rsid w:val="008857B7"/>
    <w:rsid w:val="008862EE"/>
    <w:rsid w:val="00887033"/>
    <w:rsid w:val="0088791E"/>
    <w:rsid w:val="00887CAE"/>
    <w:rsid w:val="00890263"/>
    <w:rsid w:val="00890781"/>
    <w:rsid w:val="008908C9"/>
    <w:rsid w:val="00890E56"/>
    <w:rsid w:val="008912A8"/>
    <w:rsid w:val="00891369"/>
    <w:rsid w:val="0089136F"/>
    <w:rsid w:val="008920BD"/>
    <w:rsid w:val="00892153"/>
    <w:rsid w:val="00893404"/>
    <w:rsid w:val="00894097"/>
    <w:rsid w:val="00894DB9"/>
    <w:rsid w:val="008951E1"/>
    <w:rsid w:val="008957CE"/>
    <w:rsid w:val="0089594C"/>
    <w:rsid w:val="008963EF"/>
    <w:rsid w:val="00896F15"/>
    <w:rsid w:val="0089732D"/>
    <w:rsid w:val="0089760C"/>
    <w:rsid w:val="008A0667"/>
    <w:rsid w:val="008A0727"/>
    <w:rsid w:val="008A0940"/>
    <w:rsid w:val="008A17BE"/>
    <w:rsid w:val="008A17C5"/>
    <w:rsid w:val="008A19B9"/>
    <w:rsid w:val="008A27F2"/>
    <w:rsid w:val="008A2A93"/>
    <w:rsid w:val="008A2E7A"/>
    <w:rsid w:val="008A2FF2"/>
    <w:rsid w:val="008A3B5D"/>
    <w:rsid w:val="008A3FCD"/>
    <w:rsid w:val="008A45F2"/>
    <w:rsid w:val="008A490F"/>
    <w:rsid w:val="008A4B37"/>
    <w:rsid w:val="008A4E0D"/>
    <w:rsid w:val="008A56DB"/>
    <w:rsid w:val="008A6607"/>
    <w:rsid w:val="008A67A7"/>
    <w:rsid w:val="008A6B48"/>
    <w:rsid w:val="008A6B90"/>
    <w:rsid w:val="008A787F"/>
    <w:rsid w:val="008A7EC1"/>
    <w:rsid w:val="008B0077"/>
    <w:rsid w:val="008B0A37"/>
    <w:rsid w:val="008B0B77"/>
    <w:rsid w:val="008B0F45"/>
    <w:rsid w:val="008B10A3"/>
    <w:rsid w:val="008B1109"/>
    <w:rsid w:val="008B26A7"/>
    <w:rsid w:val="008B2799"/>
    <w:rsid w:val="008B2C26"/>
    <w:rsid w:val="008B3E1B"/>
    <w:rsid w:val="008B4899"/>
    <w:rsid w:val="008B4DF1"/>
    <w:rsid w:val="008B634B"/>
    <w:rsid w:val="008B6764"/>
    <w:rsid w:val="008B6856"/>
    <w:rsid w:val="008B769A"/>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5D3"/>
    <w:rsid w:val="008C49E2"/>
    <w:rsid w:val="008C4B34"/>
    <w:rsid w:val="008C4EDA"/>
    <w:rsid w:val="008C5356"/>
    <w:rsid w:val="008C55BC"/>
    <w:rsid w:val="008C5CAF"/>
    <w:rsid w:val="008C677A"/>
    <w:rsid w:val="008C686D"/>
    <w:rsid w:val="008C68FE"/>
    <w:rsid w:val="008C6D20"/>
    <w:rsid w:val="008C74A2"/>
    <w:rsid w:val="008C7A0D"/>
    <w:rsid w:val="008D047A"/>
    <w:rsid w:val="008D080C"/>
    <w:rsid w:val="008D0B5B"/>
    <w:rsid w:val="008D118E"/>
    <w:rsid w:val="008D12C7"/>
    <w:rsid w:val="008D1CF5"/>
    <w:rsid w:val="008D1E7F"/>
    <w:rsid w:val="008D29F7"/>
    <w:rsid w:val="008D2A7D"/>
    <w:rsid w:val="008D2B7D"/>
    <w:rsid w:val="008D2D24"/>
    <w:rsid w:val="008D348D"/>
    <w:rsid w:val="008D3806"/>
    <w:rsid w:val="008D3F70"/>
    <w:rsid w:val="008D4B4E"/>
    <w:rsid w:val="008D53CB"/>
    <w:rsid w:val="008D5739"/>
    <w:rsid w:val="008D5D50"/>
    <w:rsid w:val="008D61C6"/>
    <w:rsid w:val="008D6CEE"/>
    <w:rsid w:val="008E051A"/>
    <w:rsid w:val="008E05B3"/>
    <w:rsid w:val="008E0899"/>
    <w:rsid w:val="008E0AAD"/>
    <w:rsid w:val="008E14C9"/>
    <w:rsid w:val="008E1714"/>
    <w:rsid w:val="008E1A05"/>
    <w:rsid w:val="008E1A5F"/>
    <w:rsid w:val="008E2EFF"/>
    <w:rsid w:val="008E2F56"/>
    <w:rsid w:val="008E3B77"/>
    <w:rsid w:val="008E3C92"/>
    <w:rsid w:val="008E3CC9"/>
    <w:rsid w:val="008E3D24"/>
    <w:rsid w:val="008E4978"/>
    <w:rsid w:val="008E4B5F"/>
    <w:rsid w:val="008E4BCA"/>
    <w:rsid w:val="008E4DF5"/>
    <w:rsid w:val="008E4F7E"/>
    <w:rsid w:val="008E6512"/>
    <w:rsid w:val="008E6956"/>
    <w:rsid w:val="008E7175"/>
    <w:rsid w:val="008E7E66"/>
    <w:rsid w:val="008F02F8"/>
    <w:rsid w:val="008F0D99"/>
    <w:rsid w:val="008F15A1"/>
    <w:rsid w:val="008F1DDA"/>
    <w:rsid w:val="008F26B4"/>
    <w:rsid w:val="008F2B26"/>
    <w:rsid w:val="008F2C95"/>
    <w:rsid w:val="008F2E1D"/>
    <w:rsid w:val="008F2EF1"/>
    <w:rsid w:val="008F3169"/>
    <w:rsid w:val="008F350F"/>
    <w:rsid w:val="008F37F3"/>
    <w:rsid w:val="008F50C1"/>
    <w:rsid w:val="008F52D8"/>
    <w:rsid w:val="008F58EA"/>
    <w:rsid w:val="008F6075"/>
    <w:rsid w:val="008F6E4D"/>
    <w:rsid w:val="008F6F72"/>
    <w:rsid w:val="008F744E"/>
    <w:rsid w:val="008F7726"/>
    <w:rsid w:val="008F79B2"/>
    <w:rsid w:val="008F7DDE"/>
    <w:rsid w:val="008F7FD8"/>
    <w:rsid w:val="00900131"/>
    <w:rsid w:val="009006D6"/>
    <w:rsid w:val="00900C0C"/>
    <w:rsid w:val="00900E9A"/>
    <w:rsid w:val="00901562"/>
    <w:rsid w:val="009022C6"/>
    <w:rsid w:val="009024DD"/>
    <w:rsid w:val="00902ABC"/>
    <w:rsid w:val="009042E1"/>
    <w:rsid w:val="00904B85"/>
    <w:rsid w:val="00905833"/>
    <w:rsid w:val="00906019"/>
    <w:rsid w:val="0090660F"/>
    <w:rsid w:val="00906DA2"/>
    <w:rsid w:val="009071FB"/>
    <w:rsid w:val="00907A00"/>
    <w:rsid w:val="00907F64"/>
    <w:rsid w:val="0091029D"/>
    <w:rsid w:val="0091073A"/>
    <w:rsid w:val="00910879"/>
    <w:rsid w:val="00911B91"/>
    <w:rsid w:val="00912025"/>
    <w:rsid w:val="00912521"/>
    <w:rsid w:val="009128A3"/>
    <w:rsid w:val="009129F2"/>
    <w:rsid w:val="0091314E"/>
    <w:rsid w:val="00913EA4"/>
    <w:rsid w:val="00915910"/>
    <w:rsid w:val="009160C5"/>
    <w:rsid w:val="0091646A"/>
    <w:rsid w:val="00920056"/>
    <w:rsid w:val="009207FE"/>
    <w:rsid w:val="00921438"/>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6120"/>
    <w:rsid w:val="009264D2"/>
    <w:rsid w:val="00926B51"/>
    <w:rsid w:val="0092705D"/>
    <w:rsid w:val="009274EA"/>
    <w:rsid w:val="009276D2"/>
    <w:rsid w:val="00930BE0"/>
    <w:rsid w:val="00931B7E"/>
    <w:rsid w:val="00932457"/>
    <w:rsid w:val="00932545"/>
    <w:rsid w:val="00932715"/>
    <w:rsid w:val="0093292E"/>
    <w:rsid w:val="009337AC"/>
    <w:rsid w:val="0093393D"/>
    <w:rsid w:val="00933DB9"/>
    <w:rsid w:val="00934249"/>
    <w:rsid w:val="00934EA1"/>
    <w:rsid w:val="00934F00"/>
    <w:rsid w:val="009356DE"/>
    <w:rsid w:val="0093572F"/>
    <w:rsid w:val="00935A3E"/>
    <w:rsid w:val="00936145"/>
    <w:rsid w:val="00936AC0"/>
    <w:rsid w:val="00937ADF"/>
    <w:rsid w:val="00937BCF"/>
    <w:rsid w:val="009409E2"/>
    <w:rsid w:val="00940A90"/>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98C"/>
    <w:rsid w:val="0095024D"/>
    <w:rsid w:val="00950442"/>
    <w:rsid w:val="009507FC"/>
    <w:rsid w:val="00951D00"/>
    <w:rsid w:val="00952061"/>
    <w:rsid w:val="0095276B"/>
    <w:rsid w:val="00952E11"/>
    <w:rsid w:val="00953333"/>
    <w:rsid w:val="00953555"/>
    <w:rsid w:val="0095361C"/>
    <w:rsid w:val="00953A35"/>
    <w:rsid w:val="00953FEF"/>
    <w:rsid w:val="00954A17"/>
    <w:rsid w:val="00955003"/>
    <w:rsid w:val="00955D69"/>
    <w:rsid w:val="00956500"/>
    <w:rsid w:val="00956965"/>
    <w:rsid w:val="009569CB"/>
    <w:rsid w:val="0095746D"/>
    <w:rsid w:val="009574BD"/>
    <w:rsid w:val="009578A3"/>
    <w:rsid w:val="00957E54"/>
    <w:rsid w:val="00957E5D"/>
    <w:rsid w:val="00960351"/>
    <w:rsid w:val="00960535"/>
    <w:rsid w:val="00961EB2"/>
    <w:rsid w:val="009620C5"/>
    <w:rsid w:val="00962A5A"/>
    <w:rsid w:val="0096446E"/>
    <w:rsid w:val="00964840"/>
    <w:rsid w:val="00964BBF"/>
    <w:rsid w:val="009650F3"/>
    <w:rsid w:val="00965136"/>
    <w:rsid w:val="0096530D"/>
    <w:rsid w:val="00965DE7"/>
    <w:rsid w:val="00965F68"/>
    <w:rsid w:val="009664E6"/>
    <w:rsid w:val="00966AF3"/>
    <w:rsid w:val="0096705F"/>
    <w:rsid w:val="00967367"/>
    <w:rsid w:val="00967408"/>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37F6"/>
    <w:rsid w:val="00973919"/>
    <w:rsid w:val="00973969"/>
    <w:rsid w:val="00973EB7"/>
    <w:rsid w:val="0097651A"/>
    <w:rsid w:val="00976609"/>
    <w:rsid w:val="009766B5"/>
    <w:rsid w:val="00976FB8"/>
    <w:rsid w:val="009773C9"/>
    <w:rsid w:val="00977AB7"/>
    <w:rsid w:val="00977E78"/>
    <w:rsid w:val="00977F6D"/>
    <w:rsid w:val="009801CE"/>
    <w:rsid w:val="00980559"/>
    <w:rsid w:val="00980B72"/>
    <w:rsid w:val="00981999"/>
    <w:rsid w:val="00981CB3"/>
    <w:rsid w:val="00983248"/>
    <w:rsid w:val="009832DC"/>
    <w:rsid w:val="00983740"/>
    <w:rsid w:val="00983A78"/>
    <w:rsid w:val="009840C0"/>
    <w:rsid w:val="00984322"/>
    <w:rsid w:val="00984372"/>
    <w:rsid w:val="00984416"/>
    <w:rsid w:val="00984674"/>
    <w:rsid w:val="009848DE"/>
    <w:rsid w:val="00985DB8"/>
    <w:rsid w:val="00986098"/>
    <w:rsid w:val="00986BE0"/>
    <w:rsid w:val="00990D01"/>
    <w:rsid w:val="00990EE2"/>
    <w:rsid w:val="00991C1B"/>
    <w:rsid w:val="009921E9"/>
    <w:rsid w:val="0099276A"/>
    <w:rsid w:val="00992C1A"/>
    <w:rsid w:val="00993D33"/>
    <w:rsid w:val="00993E4A"/>
    <w:rsid w:val="00993EF6"/>
    <w:rsid w:val="0099409A"/>
    <w:rsid w:val="00994A7A"/>
    <w:rsid w:val="00994B23"/>
    <w:rsid w:val="00994E74"/>
    <w:rsid w:val="0099539D"/>
    <w:rsid w:val="009953CD"/>
    <w:rsid w:val="009966AB"/>
    <w:rsid w:val="009978B7"/>
    <w:rsid w:val="009979D5"/>
    <w:rsid w:val="009A083C"/>
    <w:rsid w:val="009A144F"/>
    <w:rsid w:val="009A1F4F"/>
    <w:rsid w:val="009A2C7E"/>
    <w:rsid w:val="009A2DA7"/>
    <w:rsid w:val="009A331D"/>
    <w:rsid w:val="009A370B"/>
    <w:rsid w:val="009A3D30"/>
    <w:rsid w:val="009A3D84"/>
    <w:rsid w:val="009A4449"/>
    <w:rsid w:val="009A46E0"/>
    <w:rsid w:val="009A4954"/>
    <w:rsid w:val="009A4B34"/>
    <w:rsid w:val="009A51CB"/>
    <w:rsid w:val="009A5206"/>
    <w:rsid w:val="009A5287"/>
    <w:rsid w:val="009A5A0E"/>
    <w:rsid w:val="009A5B03"/>
    <w:rsid w:val="009A670D"/>
    <w:rsid w:val="009A6F0F"/>
    <w:rsid w:val="009A757C"/>
    <w:rsid w:val="009A76A0"/>
    <w:rsid w:val="009A7701"/>
    <w:rsid w:val="009A780F"/>
    <w:rsid w:val="009A78D4"/>
    <w:rsid w:val="009A7E24"/>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BF9"/>
    <w:rsid w:val="009B4C39"/>
    <w:rsid w:val="009B53BE"/>
    <w:rsid w:val="009B6AD3"/>
    <w:rsid w:val="009B6C35"/>
    <w:rsid w:val="009B71CC"/>
    <w:rsid w:val="009C00D2"/>
    <w:rsid w:val="009C016A"/>
    <w:rsid w:val="009C01E9"/>
    <w:rsid w:val="009C0365"/>
    <w:rsid w:val="009C058E"/>
    <w:rsid w:val="009C09EA"/>
    <w:rsid w:val="009C0B48"/>
    <w:rsid w:val="009C1135"/>
    <w:rsid w:val="009C2352"/>
    <w:rsid w:val="009C27D3"/>
    <w:rsid w:val="009C2EED"/>
    <w:rsid w:val="009C3064"/>
    <w:rsid w:val="009C33A3"/>
    <w:rsid w:val="009C46F8"/>
    <w:rsid w:val="009C4885"/>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706"/>
    <w:rsid w:val="009D5092"/>
    <w:rsid w:val="009D5A20"/>
    <w:rsid w:val="009D65EF"/>
    <w:rsid w:val="009D7116"/>
    <w:rsid w:val="009D7596"/>
    <w:rsid w:val="009D7930"/>
    <w:rsid w:val="009D79C2"/>
    <w:rsid w:val="009E0460"/>
    <w:rsid w:val="009E0712"/>
    <w:rsid w:val="009E0D21"/>
    <w:rsid w:val="009E136D"/>
    <w:rsid w:val="009E1A8E"/>
    <w:rsid w:val="009E248A"/>
    <w:rsid w:val="009E24CA"/>
    <w:rsid w:val="009E2BC0"/>
    <w:rsid w:val="009E2C0A"/>
    <w:rsid w:val="009E2D0B"/>
    <w:rsid w:val="009E2EA2"/>
    <w:rsid w:val="009E3419"/>
    <w:rsid w:val="009E4719"/>
    <w:rsid w:val="009E487B"/>
    <w:rsid w:val="009E51E9"/>
    <w:rsid w:val="009E52B3"/>
    <w:rsid w:val="009E560A"/>
    <w:rsid w:val="009E5920"/>
    <w:rsid w:val="009E606F"/>
    <w:rsid w:val="009E6553"/>
    <w:rsid w:val="009E6F06"/>
    <w:rsid w:val="009E7348"/>
    <w:rsid w:val="009E783F"/>
    <w:rsid w:val="009E7A4A"/>
    <w:rsid w:val="009F090D"/>
    <w:rsid w:val="009F0C6B"/>
    <w:rsid w:val="009F139F"/>
    <w:rsid w:val="009F190F"/>
    <w:rsid w:val="009F2537"/>
    <w:rsid w:val="009F28C7"/>
    <w:rsid w:val="009F3862"/>
    <w:rsid w:val="009F387A"/>
    <w:rsid w:val="009F3897"/>
    <w:rsid w:val="009F5E66"/>
    <w:rsid w:val="009F5FBA"/>
    <w:rsid w:val="009F6066"/>
    <w:rsid w:val="009F60EB"/>
    <w:rsid w:val="009F6867"/>
    <w:rsid w:val="009F6AA5"/>
    <w:rsid w:val="009F7A8D"/>
    <w:rsid w:val="009F7F58"/>
    <w:rsid w:val="00A00C65"/>
    <w:rsid w:val="00A010A7"/>
    <w:rsid w:val="00A016AF"/>
    <w:rsid w:val="00A029F4"/>
    <w:rsid w:val="00A037E2"/>
    <w:rsid w:val="00A059B5"/>
    <w:rsid w:val="00A05B0B"/>
    <w:rsid w:val="00A06056"/>
    <w:rsid w:val="00A0688C"/>
    <w:rsid w:val="00A07CED"/>
    <w:rsid w:val="00A10499"/>
    <w:rsid w:val="00A1198A"/>
    <w:rsid w:val="00A120F3"/>
    <w:rsid w:val="00A12E40"/>
    <w:rsid w:val="00A13BA1"/>
    <w:rsid w:val="00A1473C"/>
    <w:rsid w:val="00A14905"/>
    <w:rsid w:val="00A14A3F"/>
    <w:rsid w:val="00A1573D"/>
    <w:rsid w:val="00A1582B"/>
    <w:rsid w:val="00A158EC"/>
    <w:rsid w:val="00A158FD"/>
    <w:rsid w:val="00A1606D"/>
    <w:rsid w:val="00A163FA"/>
    <w:rsid w:val="00A1773F"/>
    <w:rsid w:val="00A20824"/>
    <w:rsid w:val="00A20A17"/>
    <w:rsid w:val="00A20D7A"/>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7277"/>
    <w:rsid w:val="00A272A7"/>
    <w:rsid w:val="00A279CE"/>
    <w:rsid w:val="00A27E94"/>
    <w:rsid w:val="00A30342"/>
    <w:rsid w:val="00A30443"/>
    <w:rsid w:val="00A30C5B"/>
    <w:rsid w:val="00A30EE8"/>
    <w:rsid w:val="00A31CDD"/>
    <w:rsid w:val="00A31D90"/>
    <w:rsid w:val="00A32329"/>
    <w:rsid w:val="00A32440"/>
    <w:rsid w:val="00A3273D"/>
    <w:rsid w:val="00A32C09"/>
    <w:rsid w:val="00A33520"/>
    <w:rsid w:val="00A337AC"/>
    <w:rsid w:val="00A356B2"/>
    <w:rsid w:val="00A357C2"/>
    <w:rsid w:val="00A35D0A"/>
    <w:rsid w:val="00A3606E"/>
    <w:rsid w:val="00A368AC"/>
    <w:rsid w:val="00A3753E"/>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1ED"/>
    <w:rsid w:val="00A455D9"/>
    <w:rsid w:val="00A455E4"/>
    <w:rsid w:val="00A45760"/>
    <w:rsid w:val="00A457D1"/>
    <w:rsid w:val="00A45F52"/>
    <w:rsid w:val="00A46AD1"/>
    <w:rsid w:val="00A46F6D"/>
    <w:rsid w:val="00A46FFA"/>
    <w:rsid w:val="00A475EE"/>
    <w:rsid w:val="00A478CC"/>
    <w:rsid w:val="00A47B05"/>
    <w:rsid w:val="00A50AF4"/>
    <w:rsid w:val="00A51014"/>
    <w:rsid w:val="00A51573"/>
    <w:rsid w:val="00A516B8"/>
    <w:rsid w:val="00A51A13"/>
    <w:rsid w:val="00A51DA8"/>
    <w:rsid w:val="00A51E51"/>
    <w:rsid w:val="00A51ECF"/>
    <w:rsid w:val="00A52913"/>
    <w:rsid w:val="00A53210"/>
    <w:rsid w:val="00A536AF"/>
    <w:rsid w:val="00A547B3"/>
    <w:rsid w:val="00A54DE0"/>
    <w:rsid w:val="00A55AF8"/>
    <w:rsid w:val="00A60698"/>
    <w:rsid w:val="00A608E7"/>
    <w:rsid w:val="00A60E14"/>
    <w:rsid w:val="00A61A2B"/>
    <w:rsid w:val="00A61C90"/>
    <w:rsid w:val="00A6211F"/>
    <w:rsid w:val="00A62989"/>
    <w:rsid w:val="00A62F23"/>
    <w:rsid w:val="00A63094"/>
    <w:rsid w:val="00A6309D"/>
    <w:rsid w:val="00A639E3"/>
    <w:rsid w:val="00A6462D"/>
    <w:rsid w:val="00A6474D"/>
    <w:rsid w:val="00A647E4"/>
    <w:rsid w:val="00A648A0"/>
    <w:rsid w:val="00A6554F"/>
    <w:rsid w:val="00A65B67"/>
    <w:rsid w:val="00A65C5B"/>
    <w:rsid w:val="00A677D1"/>
    <w:rsid w:val="00A67A2C"/>
    <w:rsid w:val="00A67D44"/>
    <w:rsid w:val="00A7015B"/>
    <w:rsid w:val="00A703D8"/>
    <w:rsid w:val="00A705C4"/>
    <w:rsid w:val="00A70AE6"/>
    <w:rsid w:val="00A70CF4"/>
    <w:rsid w:val="00A70F76"/>
    <w:rsid w:val="00A7116B"/>
    <w:rsid w:val="00A7176B"/>
    <w:rsid w:val="00A71D1D"/>
    <w:rsid w:val="00A7218E"/>
    <w:rsid w:val="00A7232D"/>
    <w:rsid w:val="00A7257B"/>
    <w:rsid w:val="00A72699"/>
    <w:rsid w:val="00A73A1B"/>
    <w:rsid w:val="00A73D14"/>
    <w:rsid w:val="00A73F7E"/>
    <w:rsid w:val="00A73F80"/>
    <w:rsid w:val="00A7514B"/>
    <w:rsid w:val="00A754E7"/>
    <w:rsid w:val="00A75703"/>
    <w:rsid w:val="00A7585A"/>
    <w:rsid w:val="00A7595C"/>
    <w:rsid w:val="00A75E13"/>
    <w:rsid w:val="00A7647C"/>
    <w:rsid w:val="00A76776"/>
    <w:rsid w:val="00A769E9"/>
    <w:rsid w:val="00A76D09"/>
    <w:rsid w:val="00A770F0"/>
    <w:rsid w:val="00A7714E"/>
    <w:rsid w:val="00A8070D"/>
    <w:rsid w:val="00A81609"/>
    <w:rsid w:val="00A817E5"/>
    <w:rsid w:val="00A82130"/>
    <w:rsid w:val="00A82200"/>
    <w:rsid w:val="00A82495"/>
    <w:rsid w:val="00A82567"/>
    <w:rsid w:val="00A826AE"/>
    <w:rsid w:val="00A82DC0"/>
    <w:rsid w:val="00A82EF3"/>
    <w:rsid w:val="00A8313C"/>
    <w:rsid w:val="00A84170"/>
    <w:rsid w:val="00A84C38"/>
    <w:rsid w:val="00A84FD0"/>
    <w:rsid w:val="00A85731"/>
    <w:rsid w:val="00A85E99"/>
    <w:rsid w:val="00A86607"/>
    <w:rsid w:val="00A8679F"/>
    <w:rsid w:val="00A86F0E"/>
    <w:rsid w:val="00A878F9"/>
    <w:rsid w:val="00A87D1B"/>
    <w:rsid w:val="00A90568"/>
    <w:rsid w:val="00A91763"/>
    <w:rsid w:val="00A9192E"/>
    <w:rsid w:val="00A9194C"/>
    <w:rsid w:val="00A91D05"/>
    <w:rsid w:val="00A93280"/>
    <w:rsid w:val="00A934FE"/>
    <w:rsid w:val="00A935BE"/>
    <w:rsid w:val="00A94064"/>
    <w:rsid w:val="00A94789"/>
    <w:rsid w:val="00A9596E"/>
    <w:rsid w:val="00A95EFD"/>
    <w:rsid w:val="00A95F86"/>
    <w:rsid w:val="00A96357"/>
    <w:rsid w:val="00A9679B"/>
    <w:rsid w:val="00A96887"/>
    <w:rsid w:val="00A978FE"/>
    <w:rsid w:val="00A97EF3"/>
    <w:rsid w:val="00AA0075"/>
    <w:rsid w:val="00AA0336"/>
    <w:rsid w:val="00AA057F"/>
    <w:rsid w:val="00AA0D5A"/>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55DE"/>
    <w:rsid w:val="00AA60F4"/>
    <w:rsid w:val="00AA670E"/>
    <w:rsid w:val="00AA676A"/>
    <w:rsid w:val="00AA69E3"/>
    <w:rsid w:val="00AA7BCB"/>
    <w:rsid w:val="00AA7DC2"/>
    <w:rsid w:val="00AB0123"/>
    <w:rsid w:val="00AB074B"/>
    <w:rsid w:val="00AB08D7"/>
    <w:rsid w:val="00AB1553"/>
    <w:rsid w:val="00AB2548"/>
    <w:rsid w:val="00AB2A52"/>
    <w:rsid w:val="00AB2C9C"/>
    <w:rsid w:val="00AB2EA4"/>
    <w:rsid w:val="00AB36A1"/>
    <w:rsid w:val="00AB40B1"/>
    <w:rsid w:val="00AB4111"/>
    <w:rsid w:val="00AB46D0"/>
    <w:rsid w:val="00AB4D60"/>
    <w:rsid w:val="00AB6BBD"/>
    <w:rsid w:val="00AB73FF"/>
    <w:rsid w:val="00AB77A7"/>
    <w:rsid w:val="00AB7D1B"/>
    <w:rsid w:val="00AC001C"/>
    <w:rsid w:val="00AC02FA"/>
    <w:rsid w:val="00AC133E"/>
    <w:rsid w:val="00AC1415"/>
    <w:rsid w:val="00AC1C83"/>
    <w:rsid w:val="00AC1DB1"/>
    <w:rsid w:val="00AC2338"/>
    <w:rsid w:val="00AC277F"/>
    <w:rsid w:val="00AC2F85"/>
    <w:rsid w:val="00AC3B49"/>
    <w:rsid w:val="00AC3FA1"/>
    <w:rsid w:val="00AC4139"/>
    <w:rsid w:val="00AC4855"/>
    <w:rsid w:val="00AC4F24"/>
    <w:rsid w:val="00AC53F0"/>
    <w:rsid w:val="00AC59E1"/>
    <w:rsid w:val="00AC5D35"/>
    <w:rsid w:val="00AC6A9B"/>
    <w:rsid w:val="00AC6AB8"/>
    <w:rsid w:val="00AC6ED0"/>
    <w:rsid w:val="00AC722A"/>
    <w:rsid w:val="00AC79FC"/>
    <w:rsid w:val="00AD03B8"/>
    <w:rsid w:val="00AD04E2"/>
    <w:rsid w:val="00AD06D9"/>
    <w:rsid w:val="00AD0831"/>
    <w:rsid w:val="00AD1047"/>
    <w:rsid w:val="00AD1784"/>
    <w:rsid w:val="00AD1B5F"/>
    <w:rsid w:val="00AD1FD7"/>
    <w:rsid w:val="00AD2676"/>
    <w:rsid w:val="00AD28F7"/>
    <w:rsid w:val="00AD29A7"/>
    <w:rsid w:val="00AD2CD6"/>
    <w:rsid w:val="00AD2D7F"/>
    <w:rsid w:val="00AD3168"/>
    <w:rsid w:val="00AD3A94"/>
    <w:rsid w:val="00AD3CD9"/>
    <w:rsid w:val="00AD4311"/>
    <w:rsid w:val="00AD4B66"/>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0A"/>
    <w:rsid w:val="00AE1DAD"/>
    <w:rsid w:val="00AE1EA0"/>
    <w:rsid w:val="00AE324B"/>
    <w:rsid w:val="00AE3D93"/>
    <w:rsid w:val="00AE4ABE"/>
    <w:rsid w:val="00AE4D23"/>
    <w:rsid w:val="00AE5749"/>
    <w:rsid w:val="00AE599C"/>
    <w:rsid w:val="00AE5BE7"/>
    <w:rsid w:val="00AE5FD3"/>
    <w:rsid w:val="00AE64AC"/>
    <w:rsid w:val="00AE6FD4"/>
    <w:rsid w:val="00AE6FDF"/>
    <w:rsid w:val="00AE70ED"/>
    <w:rsid w:val="00AE74DF"/>
    <w:rsid w:val="00AE752E"/>
    <w:rsid w:val="00AF020E"/>
    <w:rsid w:val="00AF139C"/>
    <w:rsid w:val="00AF1E3A"/>
    <w:rsid w:val="00AF1F43"/>
    <w:rsid w:val="00AF239D"/>
    <w:rsid w:val="00AF28CA"/>
    <w:rsid w:val="00AF3062"/>
    <w:rsid w:val="00AF3D25"/>
    <w:rsid w:val="00AF50FF"/>
    <w:rsid w:val="00AF533B"/>
    <w:rsid w:val="00AF5E22"/>
    <w:rsid w:val="00AF5F7A"/>
    <w:rsid w:val="00AF6A4A"/>
    <w:rsid w:val="00AF77F6"/>
    <w:rsid w:val="00AF7AB9"/>
    <w:rsid w:val="00AF7FD7"/>
    <w:rsid w:val="00B004A4"/>
    <w:rsid w:val="00B008AC"/>
    <w:rsid w:val="00B00DA6"/>
    <w:rsid w:val="00B01269"/>
    <w:rsid w:val="00B0144E"/>
    <w:rsid w:val="00B015E4"/>
    <w:rsid w:val="00B01604"/>
    <w:rsid w:val="00B01B58"/>
    <w:rsid w:val="00B0257E"/>
    <w:rsid w:val="00B02AEE"/>
    <w:rsid w:val="00B03701"/>
    <w:rsid w:val="00B0441A"/>
    <w:rsid w:val="00B04DFB"/>
    <w:rsid w:val="00B05017"/>
    <w:rsid w:val="00B05733"/>
    <w:rsid w:val="00B0575F"/>
    <w:rsid w:val="00B05998"/>
    <w:rsid w:val="00B05AB9"/>
    <w:rsid w:val="00B05B00"/>
    <w:rsid w:val="00B06077"/>
    <w:rsid w:val="00B0680D"/>
    <w:rsid w:val="00B072DC"/>
    <w:rsid w:val="00B10A43"/>
    <w:rsid w:val="00B10FB5"/>
    <w:rsid w:val="00B11A35"/>
    <w:rsid w:val="00B12E28"/>
    <w:rsid w:val="00B149D2"/>
    <w:rsid w:val="00B15095"/>
    <w:rsid w:val="00B15554"/>
    <w:rsid w:val="00B15BE8"/>
    <w:rsid w:val="00B15FB4"/>
    <w:rsid w:val="00B16199"/>
    <w:rsid w:val="00B16C3E"/>
    <w:rsid w:val="00B16D88"/>
    <w:rsid w:val="00B16E6E"/>
    <w:rsid w:val="00B1709C"/>
    <w:rsid w:val="00B17A38"/>
    <w:rsid w:val="00B17D0E"/>
    <w:rsid w:val="00B202A1"/>
    <w:rsid w:val="00B20374"/>
    <w:rsid w:val="00B206BF"/>
    <w:rsid w:val="00B21231"/>
    <w:rsid w:val="00B2135B"/>
    <w:rsid w:val="00B213F2"/>
    <w:rsid w:val="00B21785"/>
    <w:rsid w:val="00B21904"/>
    <w:rsid w:val="00B21935"/>
    <w:rsid w:val="00B21AFE"/>
    <w:rsid w:val="00B21D08"/>
    <w:rsid w:val="00B22930"/>
    <w:rsid w:val="00B22A66"/>
    <w:rsid w:val="00B22C00"/>
    <w:rsid w:val="00B230B7"/>
    <w:rsid w:val="00B23C36"/>
    <w:rsid w:val="00B2433C"/>
    <w:rsid w:val="00B246D4"/>
    <w:rsid w:val="00B263B3"/>
    <w:rsid w:val="00B26540"/>
    <w:rsid w:val="00B269AD"/>
    <w:rsid w:val="00B26D2C"/>
    <w:rsid w:val="00B26F9C"/>
    <w:rsid w:val="00B27393"/>
    <w:rsid w:val="00B307C0"/>
    <w:rsid w:val="00B30C90"/>
    <w:rsid w:val="00B31095"/>
    <w:rsid w:val="00B316A1"/>
    <w:rsid w:val="00B3211B"/>
    <w:rsid w:val="00B34B4D"/>
    <w:rsid w:val="00B34F72"/>
    <w:rsid w:val="00B35B06"/>
    <w:rsid w:val="00B36966"/>
    <w:rsid w:val="00B3776C"/>
    <w:rsid w:val="00B37969"/>
    <w:rsid w:val="00B40690"/>
    <w:rsid w:val="00B40FEB"/>
    <w:rsid w:val="00B41D2A"/>
    <w:rsid w:val="00B41DA9"/>
    <w:rsid w:val="00B42034"/>
    <w:rsid w:val="00B420B1"/>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913"/>
    <w:rsid w:val="00B46943"/>
    <w:rsid w:val="00B47309"/>
    <w:rsid w:val="00B47812"/>
    <w:rsid w:val="00B50B42"/>
    <w:rsid w:val="00B50E2F"/>
    <w:rsid w:val="00B517EA"/>
    <w:rsid w:val="00B51E7B"/>
    <w:rsid w:val="00B5220B"/>
    <w:rsid w:val="00B527AB"/>
    <w:rsid w:val="00B52A44"/>
    <w:rsid w:val="00B531EB"/>
    <w:rsid w:val="00B542E1"/>
    <w:rsid w:val="00B543C4"/>
    <w:rsid w:val="00B54560"/>
    <w:rsid w:val="00B548A1"/>
    <w:rsid w:val="00B54DEE"/>
    <w:rsid w:val="00B557AC"/>
    <w:rsid w:val="00B55A2A"/>
    <w:rsid w:val="00B56476"/>
    <w:rsid w:val="00B56796"/>
    <w:rsid w:val="00B5752C"/>
    <w:rsid w:val="00B57880"/>
    <w:rsid w:val="00B57B9D"/>
    <w:rsid w:val="00B6009E"/>
    <w:rsid w:val="00B60235"/>
    <w:rsid w:val="00B603F1"/>
    <w:rsid w:val="00B60BD5"/>
    <w:rsid w:val="00B60C9E"/>
    <w:rsid w:val="00B6124A"/>
    <w:rsid w:val="00B612D2"/>
    <w:rsid w:val="00B61507"/>
    <w:rsid w:val="00B617FF"/>
    <w:rsid w:val="00B620F0"/>
    <w:rsid w:val="00B62287"/>
    <w:rsid w:val="00B62A99"/>
    <w:rsid w:val="00B633EF"/>
    <w:rsid w:val="00B6379A"/>
    <w:rsid w:val="00B63EF2"/>
    <w:rsid w:val="00B64019"/>
    <w:rsid w:val="00B649CC"/>
    <w:rsid w:val="00B64AC2"/>
    <w:rsid w:val="00B64F42"/>
    <w:rsid w:val="00B652E5"/>
    <w:rsid w:val="00B65AAD"/>
    <w:rsid w:val="00B65B86"/>
    <w:rsid w:val="00B66B79"/>
    <w:rsid w:val="00B66D5C"/>
    <w:rsid w:val="00B673B3"/>
    <w:rsid w:val="00B67462"/>
    <w:rsid w:val="00B67544"/>
    <w:rsid w:val="00B6778A"/>
    <w:rsid w:val="00B677C2"/>
    <w:rsid w:val="00B67D70"/>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519F"/>
    <w:rsid w:val="00B75205"/>
    <w:rsid w:val="00B753AB"/>
    <w:rsid w:val="00B753DE"/>
    <w:rsid w:val="00B75900"/>
    <w:rsid w:val="00B75970"/>
    <w:rsid w:val="00B76566"/>
    <w:rsid w:val="00B77292"/>
    <w:rsid w:val="00B77A73"/>
    <w:rsid w:val="00B803CA"/>
    <w:rsid w:val="00B80833"/>
    <w:rsid w:val="00B80A33"/>
    <w:rsid w:val="00B80DBC"/>
    <w:rsid w:val="00B81329"/>
    <w:rsid w:val="00B81A75"/>
    <w:rsid w:val="00B81E7A"/>
    <w:rsid w:val="00B82331"/>
    <w:rsid w:val="00B8373D"/>
    <w:rsid w:val="00B839BC"/>
    <w:rsid w:val="00B84C25"/>
    <w:rsid w:val="00B84D6E"/>
    <w:rsid w:val="00B84FDB"/>
    <w:rsid w:val="00B8541F"/>
    <w:rsid w:val="00B8564B"/>
    <w:rsid w:val="00B85CCA"/>
    <w:rsid w:val="00B85D6C"/>
    <w:rsid w:val="00B85E1F"/>
    <w:rsid w:val="00B868FE"/>
    <w:rsid w:val="00B876E2"/>
    <w:rsid w:val="00B87951"/>
    <w:rsid w:val="00B9005B"/>
    <w:rsid w:val="00B90BD0"/>
    <w:rsid w:val="00B91320"/>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6973"/>
    <w:rsid w:val="00B96B79"/>
    <w:rsid w:val="00B97757"/>
    <w:rsid w:val="00B977DF"/>
    <w:rsid w:val="00BA104E"/>
    <w:rsid w:val="00BA1296"/>
    <w:rsid w:val="00BA1355"/>
    <w:rsid w:val="00BA1746"/>
    <w:rsid w:val="00BA179F"/>
    <w:rsid w:val="00BA17D0"/>
    <w:rsid w:val="00BA1F90"/>
    <w:rsid w:val="00BA2006"/>
    <w:rsid w:val="00BA2314"/>
    <w:rsid w:val="00BA2466"/>
    <w:rsid w:val="00BA2645"/>
    <w:rsid w:val="00BA2708"/>
    <w:rsid w:val="00BA4ED5"/>
    <w:rsid w:val="00BA5B65"/>
    <w:rsid w:val="00BA5B6C"/>
    <w:rsid w:val="00BA623F"/>
    <w:rsid w:val="00BA64BE"/>
    <w:rsid w:val="00BA6E77"/>
    <w:rsid w:val="00BA7064"/>
    <w:rsid w:val="00BA77B4"/>
    <w:rsid w:val="00BA7B37"/>
    <w:rsid w:val="00BB1B2F"/>
    <w:rsid w:val="00BB1F66"/>
    <w:rsid w:val="00BB2BE3"/>
    <w:rsid w:val="00BB30CA"/>
    <w:rsid w:val="00BB31AC"/>
    <w:rsid w:val="00BB322B"/>
    <w:rsid w:val="00BB3A2F"/>
    <w:rsid w:val="00BB4FFE"/>
    <w:rsid w:val="00BB5C55"/>
    <w:rsid w:val="00BB6C59"/>
    <w:rsid w:val="00BB6F0D"/>
    <w:rsid w:val="00BB71B8"/>
    <w:rsid w:val="00BB75D1"/>
    <w:rsid w:val="00BB7839"/>
    <w:rsid w:val="00BB7854"/>
    <w:rsid w:val="00BB78B1"/>
    <w:rsid w:val="00BB7917"/>
    <w:rsid w:val="00BB7D06"/>
    <w:rsid w:val="00BB7E78"/>
    <w:rsid w:val="00BC02FD"/>
    <w:rsid w:val="00BC0F21"/>
    <w:rsid w:val="00BC17CA"/>
    <w:rsid w:val="00BC1B43"/>
    <w:rsid w:val="00BC2269"/>
    <w:rsid w:val="00BC230C"/>
    <w:rsid w:val="00BC272D"/>
    <w:rsid w:val="00BC2CDB"/>
    <w:rsid w:val="00BC3123"/>
    <w:rsid w:val="00BC34BB"/>
    <w:rsid w:val="00BC3A68"/>
    <w:rsid w:val="00BC3C4D"/>
    <w:rsid w:val="00BC5397"/>
    <w:rsid w:val="00BC53DE"/>
    <w:rsid w:val="00BC552E"/>
    <w:rsid w:val="00BC592D"/>
    <w:rsid w:val="00BC5D41"/>
    <w:rsid w:val="00BC62FE"/>
    <w:rsid w:val="00BC6622"/>
    <w:rsid w:val="00BC674F"/>
    <w:rsid w:val="00BC69FC"/>
    <w:rsid w:val="00BC6D91"/>
    <w:rsid w:val="00BC79F3"/>
    <w:rsid w:val="00BD054B"/>
    <w:rsid w:val="00BD165F"/>
    <w:rsid w:val="00BD17E8"/>
    <w:rsid w:val="00BD1E9F"/>
    <w:rsid w:val="00BD33F0"/>
    <w:rsid w:val="00BD3600"/>
    <w:rsid w:val="00BD388F"/>
    <w:rsid w:val="00BD47A8"/>
    <w:rsid w:val="00BD4E31"/>
    <w:rsid w:val="00BD6B2F"/>
    <w:rsid w:val="00BD76DA"/>
    <w:rsid w:val="00BD79BE"/>
    <w:rsid w:val="00BD7D0F"/>
    <w:rsid w:val="00BE00B2"/>
    <w:rsid w:val="00BE056B"/>
    <w:rsid w:val="00BE0D93"/>
    <w:rsid w:val="00BE174A"/>
    <w:rsid w:val="00BE268B"/>
    <w:rsid w:val="00BE2975"/>
    <w:rsid w:val="00BE3035"/>
    <w:rsid w:val="00BE3E9B"/>
    <w:rsid w:val="00BE489A"/>
    <w:rsid w:val="00BE584B"/>
    <w:rsid w:val="00BE5933"/>
    <w:rsid w:val="00BE5E33"/>
    <w:rsid w:val="00BE68A7"/>
    <w:rsid w:val="00BE7D49"/>
    <w:rsid w:val="00BF0652"/>
    <w:rsid w:val="00BF081E"/>
    <w:rsid w:val="00BF0B78"/>
    <w:rsid w:val="00BF0BFA"/>
    <w:rsid w:val="00BF0FE7"/>
    <w:rsid w:val="00BF1830"/>
    <w:rsid w:val="00BF2581"/>
    <w:rsid w:val="00BF3C8D"/>
    <w:rsid w:val="00BF4168"/>
    <w:rsid w:val="00BF424D"/>
    <w:rsid w:val="00BF5416"/>
    <w:rsid w:val="00BF55FE"/>
    <w:rsid w:val="00BF56F0"/>
    <w:rsid w:val="00BF5A0E"/>
    <w:rsid w:val="00BF5E3B"/>
    <w:rsid w:val="00BF63B2"/>
    <w:rsid w:val="00BF6B7F"/>
    <w:rsid w:val="00BF71F2"/>
    <w:rsid w:val="00BF7304"/>
    <w:rsid w:val="00BF7C04"/>
    <w:rsid w:val="00BF7E14"/>
    <w:rsid w:val="00C00776"/>
    <w:rsid w:val="00C00AAC"/>
    <w:rsid w:val="00C01BCA"/>
    <w:rsid w:val="00C023EF"/>
    <w:rsid w:val="00C02F28"/>
    <w:rsid w:val="00C03FCA"/>
    <w:rsid w:val="00C05C9F"/>
    <w:rsid w:val="00C05FA2"/>
    <w:rsid w:val="00C0612E"/>
    <w:rsid w:val="00C06464"/>
    <w:rsid w:val="00C067F3"/>
    <w:rsid w:val="00C06B22"/>
    <w:rsid w:val="00C06B3A"/>
    <w:rsid w:val="00C06BE8"/>
    <w:rsid w:val="00C06D90"/>
    <w:rsid w:val="00C07796"/>
    <w:rsid w:val="00C10CC0"/>
    <w:rsid w:val="00C114FB"/>
    <w:rsid w:val="00C11D18"/>
    <w:rsid w:val="00C1276D"/>
    <w:rsid w:val="00C12DF5"/>
    <w:rsid w:val="00C1326F"/>
    <w:rsid w:val="00C134A4"/>
    <w:rsid w:val="00C14CC8"/>
    <w:rsid w:val="00C15406"/>
    <w:rsid w:val="00C15C6A"/>
    <w:rsid w:val="00C15ECF"/>
    <w:rsid w:val="00C162DB"/>
    <w:rsid w:val="00C16487"/>
    <w:rsid w:val="00C16AAC"/>
    <w:rsid w:val="00C17013"/>
    <w:rsid w:val="00C2011F"/>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B0B"/>
    <w:rsid w:val="00C24F9C"/>
    <w:rsid w:val="00C25EC4"/>
    <w:rsid w:val="00C261D3"/>
    <w:rsid w:val="00C2623D"/>
    <w:rsid w:val="00C263F1"/>
    <w:rsid w:val="00C26F31"/>
    <w:rsid w:val="00C27679"/>
    <w:rsid w:val="00C27BE7"/>
    <w:rsid w:val="00C3034D"/>
    <w:rsid w:val="00C31760"/>
    <w:rsid w:val="00C31BCF"/>
    <w:rsid w:val="00C322C5"/>
    <w:rsid w:val="00C32994"/>
    <w:rsid w:val="00C32D32"/>
    <w:rsid w:val="00C337ED"/>
    <w:rsid w:val="00C339C7"/>
    <w:rsid w:val="00C33BEC"/>
    <w:rsid w:val="00C34819"/>
    <w:rsid w:val="00C353D3"/>
    <w:rsid w:val="00C35BA8"/>
    <w:rsid w:val="00C3647A"/>
    <w:rsid w:val="00C37DCF"/>
    <w:rsid w:val="00C40731"/>
    <w:rsid w:val="00C41448"/>
    <w:rsid w:val="00C41C5D"/>
    <w:rsid w:val="00C41E93"/>
    <w:rsid w:val="00C44908"/>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C02"/>
    <w:rsid w:val="00C5185F"/>
    <w:rsid w:val="00C51BF8"/>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51C"/>
    <w:rsid w:val="00C6084A"/>
    <w:rsid w:val="00C60970"/>
    <w:rsid w:val="00C60C7E"/>
    <w:rsid w:val="00C61945"/>
    <w:rsid w:val="00C6207A"/>
    <w:rsid w:val="00C624EE"/>
    <w:rsid w:val="00C62C3A"/>
    <w:rsid w:val="00C631B2"/>
    <w:rsid w:val="00C632AB"/>
    <w:rsid w:val="00C63AFE"/>
    <w:rsid w:val="00C63CA0"/>
    <w:rsid w:val="00C648F9"/>
    <w:rsid w:val="00C64A4E"/>
    <w:rsid w:val="00C64DF6"/>
    <w:rsid w:val="00C659B5"/>
    <w:rsid w:val="00C65EF5"/>
    <w:rsid w:val="00C65F8D"/>
    <w:rsid w:val="00C66842"/>
    <w:rsid w:val="00C67B2C"/>
    <w:rsid w:val="00C67C64"/>
    <w:rsid w:val="00C70F76"/>
    <w:rsid w:val="00C71541"/>
    <w:rsid w:val="00C71DE9"/>
    <w:rsid w:val="00C725CF"/>
    <w:rsid w:val="00C72CDA"/>
    <w:rsid w:val="00C72E47"/>
    <w:rsid w:val="00C73187"/>
    <w:rsid w:val="00C733B6"/>
    <w:rsid w:val="00C73504"/>
    <w:rsid w:val="00C73770"/>
    <w:rsid w:val="00C737B8"/>
    <w:rsid w:val="00C74005"/>
    <w:rsid w:val="00C74225"/>
    <w:rsid w:val="00C743EE"/>
    <w:rsid w:val="00C745D1"/>
    <w:rsid w:val="00C749BF"/>
    <w:rsid w:val="00C74A83"/>
    <w:rsid w:val="00C74D46"/>
    <w:rsid w:val="00C76505"/>
    <w:rsid w:val="00C77679"/>
    <w:rsid w:val="00C77FEC"/>
    <w:rsid w:val="00C8043D"/>
    <w:rsid w:val="00C806CD"/>
    <w:rsid w:val="00C80953"/>
    <w:rsid w:val="00C81261"/>
    <w:rsid w:val="00C8159E"/>
    <w:rsid w:val="00C817AF"/>
    <w:rsid w:val="00C829D9"/>
    <w:rsid w:val="00C82BE1"/>
    <w:rsid w:val="00C82D8F"/>
    <w:rsid w:val="00C82FED"/>
    <w:rsid w:val="00C833AA"/>
    <w:rsid w:val="00C836BA"/>
    <w:rsid w:val="00C8397E"/>
    <w:rsid w:val="00C84519"/>
    <w:rsid w:val="00C847FA"/>
    <w:rsid w:val="00C84FED"/>
    <w:rsid w:val="00C8554B"/>
    <w:rsid w:val="00C8647A"/>
    <w:rsid w:val="00C86516"/>
    <w:rsid w:val="00C86B61"/>
    <w:rsid w:val="00C87581"/>
    <w:rsid w:val="00C8777C"/>
    <w:rsid w:val="00C87F39"/>
    <w:rsid w:val="00C900A1"/>
    <w:rsid w:val="00C90167"/>
    <w:rsid w:val="00C9067B"/>
    <w:rsid w:val="00C90987"/>
    <w:rsid w:val="00C916E2"/>
    <w:rsid w:val="00C91A42"/>
    <w:rsid w:val="00C924BB"/>
    <w:rsid w:val="00C926CD"/>
    <w:rsid w:val="00C92DA5"/>
    <w:rsid w:val="00C92E17"/>
    <w:rsid w:val="00C93F94"/>
    <w:rsid w:val="00C9400E"/>
    <w:rsid w:val="00C945F4"/>
    <w:rsid w:val="00C94844"/>
    <w:rsid w:val="00C94E85"/>
    <w:rsid w:val="00C95579"/>
    <w:rsid w:val="00C959FD"/>
    <w:rsid w:val="00C95C35"/>
    <w:rsid w:val="00C961FA"/>
    <w:rsid w:val="00C962B4"/>
    <w:rsid w:val="00C963B6"/>
    <w:rsid w:val="00C964AA"/>
    <w:rsid w:val="00C96C0F"/>
    <w:rsid w:val="00C96FF1"/>
    <w:rsid w:val="00C971EA"/>
    <w:rsid w:val="00C97831"/>
    <w:rsid w:val="00C979EE"/>
    <w:rsid w:val="00C97A0F"/>
    <w:rsid w:val="00CA0CAD"/>
    <w:rsid w:val="00CA0F03"/>
    <w:rsid w:val="00CA0FD6"/>
    <w:rsid w:val="00CA1BF5"/>
    <w:rsid w:val="00CA1DF5"/>
    <w:rsid w:val="00CA1FAB"/>
    <w:rsid w:val="00CA2BA0"/>
    <w:rsid w:val="00CA2E68"/>
    <w:rsid w:val="00CA30AC"/>
    <w:rsid w:val="00CA30B7"/>
    <w:rsid w:val="00CA3386"/>
    <w:rsid w:val="00CA365D"/>
    <w:rsid w:val="00CA3BBB"/>
    <w:rsid w:val="00CA45E2"/>
    <w:rsid w:val="00CA46E7"/>
    <w:rsid w:val="00CA4B34"/>
    <w:rsid w:val="00CA558D"/>
    <w:rsid w:val="00CA6782"/>
    <w:rsid w:val="00CA735B"/>
    <w:rsid w:val="00CA74E0"/>
    <w:rsid w:val="00CA7B39"/>
    <w:rsid w:val="00CB0362"/>
    <w:rsid w:val="00CB0743"/>
    <w:rsid w:val="00CB0DE0"/>
    <w:rsid w:val="00CB12E7"/>
    <w:rsid w:val="00CB1493"/>
    <w:rsid w:val="00CB163A"/>
    <w:rsid w:val="00CB1761"/>
    <w:rsid w:val="00CB1891"/>
    <w:rsid w:val="00CB2F0A"/>
    <w:rsid w:val="00CB3CB4"/>
    <w:rsid w:val="00CB3F22"/>
    <w:rsid w:val="00CB4ABF"/>
    <w:rsid w:val="00CB55FF"/>
    <w:rsid w:val="00CB5926"/>
    <w:rsid w:val="00CB6E35"/>
    <w:rsid w:val="00CC0170"/>
    <w:rsid w:val="00CC02F2"/>
    <w:rsid w:val="00CC065F"/>
    <w:rsid w:val="00CC1413"/>
    <w:rsid w:val="00CC1573"/>
    <w:rsid w:val="00CC1B2D"/>
    <w:rsid w:val="00CC2156"/>
    <w:rsid w:val="00CC2333"/>
    <w:rsid w:val="00CC2DB1"/>
    <w:rsid w:val="00CC31DE"/>
    <w:rsid w:val="00CC40E5"/>
    <w:rsid w:val="00CC41A2"/>
    <w:rsid w:val="00CC4726"/>
    <w:rsid w:val="00CC4B9E"/>
    <w:rsid w:val="00CC545D"/>
    <w:rsid w:val="00CC5633"/>
    <w:rsid w:val="00CC57C6"/>
    <w:rsid w:val="00CC5FA4"/>
    <w:rsid w:val="00CC6734"/>
    <w:rsid w:val="00CC68EE"/>
    <w:rsid w:val="00CC6A6C"/>
    <w:rsid w:val="00CC70A2"/>
    <w:rsid w:val="00CC75B9"/>
    <w:rsid w:val="00CC7B51"/>
    <w:rsid w:val="00CC7CC6"/>
    <w:rsid w:val="00CC7D01"/>
    <w:rsid w:val="00CD0784"/>
    <w:rsid w:val="00CD083E"/>
    <w:rsid w:val="00CD0C5B"/>
    <w:rsid w:val="00CD157B"/>
    <w:rsid w:val="00CD1992"/>
    <w:rsid w:val="00CD1A2F"/>
    <w:rsid w:val="00CD1BB6"/>
    <w:rsid w:val="00CD2834"/>
    <w:rsid w:val="00CD2BF8"/>
    <w:rsid w:val="00CD3149"/>
    <w:rsid w:val="00CD3943"/>
    <w:rsid w:val="00CD4A96"/>
    <w:rsid w:val="00CD51BB"/>
    <w:rsid w:val="00CD6538"/>
    <w:rsid w:val="00CD73C1"/>
    <w:rsid w:val="00CD7E51"/>
    <w:rsid w:val="00CD7E93"/>
    <w:rsid w:val="00CD7ED1"/>
    <w:rsid w:val="00CE0671"/>
    <w:rsid w:val="00CE0AEB"/>
    <w:rsid w:val="00CE0C94"/>
    <w:rsid w:val="00CE0D01"/>
    <w:rsid w:val="00CE156E"/>
    <w:rsid w:val="00CE1ED6"/>
    <w:rsid w:val="00CE23A4"/>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F8"/>
    <w:rsid w:val="00CF0706"/>
    <w:rsid w:val="00CF0BD9"/>
    <w:rsid w:val="00CF1778"/>
    <w:rsid w:val="00CF3020"/>
    <w:rsid w:val="00CF3278"/>
    <w:rsid w:val="00CF346F"/>
    <w:rsid w:val="00CF3A3C"/>
    <w:rsid w:val="00CF4175"/>
    <w:rsid w:val="00CF4245"/>
    <w:rsid w:val="00CF45DD"/>
    <w:rsid w:val="00CF4D45"/>
    <w:rsid w:val="00CF54B4"/>
    <w:rsid w:val="00CF58FE"/>
    <w:rsid w:val="00CF5D42"/>
    <w:rsid w:val="00CF5DCC"/>
    <w:rsid w:val="00CF5F17"/>
    <w:rsid w:val="00CF6286"/>
    <w:rsid w:val="00CF62B7"/>
    <w:rsid w:val="00CF6A35"/>
    <w:rsid w:val="00CF6A86"/>
    <w:rsid w:val="00CF7BB2"/>
    <w:rsid w:val="00CF7DA3"/>
    <w:rsid w:val="00D009C0"/>
    <w:rsid w:val="00D00E53"/>
    <w:rsid w:val="00D00FD6"/>
    <w:rsid w:val="00D01FA6"/>
    <w:rsid w:val="00D0206E"/>
    <w:rsid w:val="00D0210F"/>
    <w:rsid w:val="00D02608"/>
    <w:rsid w:val="00D02C69"/>
    <w:rsid w:val="00D02D95"/>
    <w:rsid w:val="00D02F55"/>
    <w:rsid w:val="00D0304D"/>
    <w:rsid w:val="00D03FC6"/>
    <w:rsid w:val="00D04112"/>
    <w:rsid w:val="00D049BD"/>
    <w:rsid w:val="00D05169"/>
    <w:rsid w:val="00D05B8D"/>
    <w:rsid w:val="00D05BC2"/>
    <w:rsid w:val="00D06726"/>
    <w:rsid w:val="00D06830"/>
    <w:rsid w:val="00D07203"/>
    <w:rsid w:val="00D07400"/>
    <w:rsid w:val="00D07EB7"/>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EA5"/>
    <w:rsid w:val="00D15FD1"/>
    <w:rsid w:val="00D16A49"/>
    <w:rsid w:val="00D17349"/>
    <w:rsid w:val="00D20376"/>
    <w:rsid w:val="00D20671"/>
    <w:rsid w:val="00D207AB"/>
    <w:rsid w:val="00D215DE"/>
    <w:rsid w:val="00D21666"/>
    <w:rsid w:val="00D21812"/>
    <w:rsid w:val="00D2215C"/>
    <w:rsid w:val="00D22981"/>
    <w:rsid w:val="00D22E4F"/>
    <w:rsid w:val="00D2321D"/>
    <w:rsid w:val="00D2329D"/>
    <w:rsid w:val="00D23787"/>
    <w:rsid w:val="00D2427A"/>
    <w:rsid w:val="00D251FD"/>
    <w:rsid w:val="00D25287"/>
    <w:rsid w:val="00D259E3"/>
    <w:rsid w:val="00D2618B"/>
    <w:rsid w:val="00D2641C"/>
    <w:rsid w:val="00D26E53"/>
    <w:rsid w:val="00D271E5"/>
    <w:rsid w:val="00D272B2"/>
    <w:rsid w:val="00D27319"/>
    <w:rsid w:val="00D30018"/>
    <w:rsid w:val="00D30268"/>
    <w:rsid w:val="00D30F2D"/>
    <w:rsid w:val="00D32450"/>
    <w:rsid w:val="00D3295B"/>
    <w:rsid w:val="00D3329C"/>
    <w:rsid w:val="00D333B0"/>
    <w:rsid w:val="00D33449"/>
    <w:rsid w:val="00D3449D"/>
    <w:rsid w:val="00D345BA"/>
    <w:rsid w:val="00D345C3"/>
    <w:rsid w:val="00D3463A"/>
    <w:rsid w:val="00D35985"/>
    <w:rsid w:val="00D35BC8"/>
    <w:rsid w:val="00D3669C"/>
    <w:rsid w:val="00D402CC"/>
    <w:rsid w:val="00D407E4"/>
    <w:rsid w:val="00D409EB"/>
    <w:rsid w:val="00D40A74"/>
    <w:rsid w:val="00D40CC2"/>
    <w:rsid w:val="00D40D70"/>
    <w:rsid w:val="00D41724"/>
    <w:rsid w:val="00D42208"/>
    <w:rsid w:val="00D42BBE"/>
    <w:rsid w:val="00D437EF"/>
    <w:rsid w:val="00D43D10"/>
    <w:rsid w:val="00D44839"/>
    <w:rsid w:val="00D45815"/>
    <w:rsid w:val="00D45E0D"/>
    <w:rsid w:val="00D45FE2"/>
    <w:rsid w:val="00D46335"/>
    <w:rsid w:val="00D4671B"/>
    <w:rsid w:val="00D4710B"/>
    <w:rsid w:val="00D47E5F"/>
    <w:rsid w:val="00D50585"/>
    <w:rsid w:val="00D517A7"/>
    <w:rsid w:val="00D5184A"/>
    <w:rsid w:val="00D51E2C"/>
    <w:rsid w:val="00D524D5"/>
    <w:rsid w:val="00D52CB8"/>
    <w:rsid w:val="00D531B1"/>
    <w:rsid w:val="00D53546"/>
    <w:rsid w:val="00D538E3"/>
    <w:rsid w:val="00D539F2"/>
    <w:rsid w:val="00D53BEF"/>
    <w:rsid w:val="00D53CFA"/>
    <w:rsid w:val="00D54D10"/>
    <w:rsid w:val="00D54DD2"/>
    <w:rsid w:val="00D55048"/>
    <w:rsid w:val="00D55470"/>
    <w:rsid w:val="00D561F6"/>
    <w:rsid w:val="00D56211"/>
    <w:rsid w:val="00D56B9A"/>
    <w:rsid w:val="00D570AD"/>
    <w:rsid w:val="00D57128"/>
    <w:rsid w:val="00D5772F"/>
    <w:rsid w:val="00D57DDF"/>
    <w:rsid w:val="00D60604"/>
    <w:rsid w:val="00D61FAE"/>
    <w:rsid w:val="00D6253D"/>
    <w:rsid w:val="00D6289B"/>
    <w:rsid w:val="00D62EEE"/>
    <w:rsid w:val="00D63133"/>
    <w:rsid w:val="00D6390E"/>
    <w:rsid w:val="00D6471F"/>
    <w:rsid w:val="00D64ADC"/>
    <w:rsid w:val="00D654BD"/>
    <w:rsid w:val="00D654E8"/>
    <w:rsid w:val="00D65A37"/>
    <w:rsid w:val="00D65B15"/>
    <w:rsid w:val="00D65BEB"/>
    <w:rsid w:val="00D6600F"/>
    <w:rsid w:val="00D66682"/>
    <w:rsid w:val="00D6680B"/>
    <w:rsid w:val="00D716F8"/>
    <w:rsid w:val="00D719F8"/>
    <w:rsid w:val="00D71DCF"/>
    <w:rsid w:val="00D725F5"/>
    <w:rsid w:val="00D7293C"/>
    <w:rsid w:val="00D72CD7"/>
    <w:rsid w:val="00D72DAB"/>
    <w:rsid w:val="00D73427"/>
    <w:rsid w:val="00D739C2"/>
    <w:rsid w:val="00D741BC"/>
    <w:rsid w:val="00D7477B"/>
    <w:rsid w:val="00D7487A"/>
    <w:rsid w:val="00D74AE4"/>
    <w:rsid w:val="00D7555B"/>
    <w:rsid w:val="00D763C9"/>
    <w:rsid w:val="00D76F8D"/>
    <w:rsid w:val="00D77246"/>
    <w:rsid w:val="00D778A4"/>
    <w:rsid w:val="00D80044"/>
    <w:rsid w:val="00D800CD"/>
    <w:rsid w:val="00D801A0"/>
    <w:rsid w:val="00D80C7B"/>
    <w:rsid w:val="00D8111B"/>
    <w:rsid w:val="00D811CF"/>
    <w:rsid w:val="00D813D4"/>
    <w:rsid w:val="00D81F03"/>
    <w:rsid w:val="00D82F2A"/>
    <w:rsid w:val="00D83545"/>
    <w:rsid w:val="00D83736"/>
    <w:rsid w:val="00D8387E"/>
    <w:rsid w:val="00D83E5E"/>
    <w:rsid w:val="00D845F5"/>
    <w:rsid w:val="00D84696"/>
    <w:rsid w:val="00D847FF"/>
    <w:rsid w:val="00D84975"/>
    <w:rsid w:val="00D85B09"/>
    <w:rsid w:val="00D85BC4"/>
    <w:rsid w:val="00D86678"/>
    <w:rsid w:val="00D86759"/>
    <w:rsid w:val="00D86FED"/>
    <w:rsid w:val="00D870B7"/>
    <w:rsid w:val="00D87471"/>
    <w:rsid w:val="00D87DF9"/>
    <w:rsid w:val="00D87E90"/>
    <w:rsid w:val="00D87F1F"/>
    <w:rsid w:val="00D9145B"/>
    <w:rsid w:val="00D91A5A"/>
    <w:rsid w:val="00D91D02"/>
    <w:rsid w:val="00D92630"/>
    <w:rsid w:val="00D9276B"/>
    <w:rsid w:val="00D938C3"/>
    <w:rsid w:val="00D93902"/>
    <w:rsid w:val="00D94560"/>
    <w:rsid w:val="00D94B21"/>
    <w:rsid w:val="00D94D40"/>
    <w:rsid w:val="00D94FFF"/>
    <w:rsid w:val="00D9562C"/>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AC9"/>
    <w:rsid w:val="00DA0C39"/>
    <w:rsid w:val="00DA12CE"/>
    <w:rsid w:val="00DA1968"/>
    <w:rsid w:val="00DA1980"/>
    <w:rsid w:val="00DA2736"/>
    <w:rsid w:val="00DA3248"/>
    <w:rsid w:val="00DA39AE"/>
    <w:rsid w:val="00DA3C43"/>
    <w:rsid w:val="00DA5132"/>
    <w:rsid w:val="00DA52E4"/>
    <w:rsid w:val="00DA576A"/>
    <w:rsid w:val="00DA589A"/>
    <w:rsid w:val="00DA5BD5"/>
    <w:rsid w:val="00DA5EFA"/>
    <w:rsid w:val="00DA6204"/>
    <w:rsid w:val="00DA6B1C"/>
    <w:rsid w:val="00DA7044"/>
    <w:rsid w:val="00DA7201"/>
    <w:rsid w:val="00DA797F"/>
    <w:rsid w:val="00DA7A80"/>
    <w:rsid w:val="00DA7C57"/>
    <w:rsid w:val="00DB02F7"/>
    <w:rsid w:val="00DB0B10"/>
    <w:rsid w:val="00DB0EEF"/>
    <w:rsid w:val="00DB1CCB"/>
    <w:rsid w:val="00DB226E"/>
    <w:rsid w:val="00DB25B6"/>
    <w:rsid w:val="00DB2660"/>
    <w:rsid w:val="00DB2A3E"/>
    <w:rsid w:val="00DB2EDD"/>
    <w:rsid w:val="00DB3C19"/>
    <w:rsid w:val="00DB3D1C"/>
    <w:rsid w:val="00DB3D80"/>
    <w:rsid w:val="00DB41F2"/>
    <w:rsid w:val="00DB4619"/>
    <w:rsid w:val="00DB5046"/>
    <w:rsid w:val="00DB506A"/>
    <w:rsid w:val="00DB5112"/>
    <w:rsid w:val="00DB534F"/>
    <w:rsid w:val="00DB63E7"/>
    <w:rsid w:val="00DB675D"/>
    <w:rsid w:val="00DB7D08"/>
    <w:rsid w:val="00DC08E1"/>
    <w:rsid w:val="00DC13B6"/>
    <w:rsid w:val="00DC1556"/>
    <w:rsid w:val="00DC1FAB"/>
    <w:rsid w:val="00DC2841"/>
    <w:rsid w:val="00DC2ADA"/>
    <w:rsid w:val="00DC2DAE"/>
    <w:rsid w:val="00DC2DF5"/>
    <w:rsid w:val="00DC3793"/>
    <w:rsid w:val="00DC37C4"/>
    <w:rsid w:val="00DC4403"/>
    <w:rsid w:val="00DC44FB"/>
    <w:rsid w:val="00DC4FB6"/>
    <w:rsid w:val="00DC5072"/>
    <w:rsid w:val="00DC52CC"/>
    <w:rsid w:val="00DC540E"/>
    <w:rsid w:val="00DC569B"/>
    <w:rsid w:val="00DC5BC2"/>
    <w:rsid w:val="00DC5E23"/>
    <w:rsid w:val="00DC5EDF"/>
    <w:rsid w:val="00DC6736"/>
    <w:rsid w:val="00DC6B63"/>
    <w:rsid w:val="00DC6C95"/>
    <w:rsid w:val="00DC7A6C"/>
    <w:rsid w:val="00DD044B"/>
    <w:rsid w:val="00DD05D1"/>
    <w:rsid w:val="00DD107B"/>
    <w:rsid w:val="00DD19F5"/>
    <w:rsid w:val="00DD1DBD"/>
    <w:rsid w:val="00DD2C2C"/>
    <w:rsid w:val="00DD2C71"/>
    <w:rsid w:val="00DD3B94"/>
    <w:rsid w:val="00DD3FEB"/>
    <w:rsid w:val="00DD4952"/>
    <w:rsid w:val="00DD53FC"/>
    <w:rsid w:val="00DD6100"/>
    <w:rsid w:val="00DD6E56"/>
    <w:rsid w:val="00DD7311"/>
    <w:rsid w:val="00DD74BB"/>
    <w:rsid w:val="00DD791E"/>
    <w:rsid w:val="00DD7D99"/>
    <w:rsid w:val="00DD7FB2"/>
    <w:rsid w:val="00DE04B5"/>
    <w:rsid w:val="00DE0931"/>
    <w:rsid w:val="00DE0BD4"/>
    <w:rsid w:val="00DE0F3F"/>
    <w:rsid w:val="00DE123D"/>
    <w:rsid w:val="00DE2576"/>
    <w:rsid w:val="00DE2ACB"/>
    <w:rsid w:val="00DE33D8"/>
    <w:rsid w:val="00DE3403"/>
    <w:rsid w:val="00DE3576"/>
    <w:rsid w:val="00DE3C95"/>
    <w:rsid w:val="00DE3E27"/>
    <w:rsid w:val="00DE4070"/>
    <w:rsid w:val="00DE44C8"/>
    <w:rsid w:val="00DE4CB0"/>
    <w:rsid w:val="00DE52AC"/>
    <w:rsid w:val="00DE5CE2"/>
    <w:rsid w:val="00DE5EEB"/>
    <w:rsid w:val="00DE657F"/>
    <w:rsid w:val="00DE6A15"/>
    <w:rsid w:val="00DE734F"/>
    <w:rsid w:val="00DF0883"/>
    <w:rsid w:val="00DF0A0D"/>
    <w:rsid w:val="00DF0E92"/>
    <w:rsid w:val="00DF1865"/>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1535"/>
    <w:rsid w:val="00E029A7"/>
    <w:rsid w:val="00E02DD0"/>
    <w:rsid w:val="00E0334E"/>
    <w:rsid w:val="00E03447"/>
    <w:rsid w:val="00E038CC"/>
    <w:rsid w:val="00E03FE1"/>
    <w:rsid w:val="00E04BF5"/>
    <w:rsid w:val="00E04F0B"/>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DD1"/>
    <w:rsid w:val="00E11416"/>
    <w:rsid w:val="00E11662"/>
    <w:rsid w:val="00E118C7"/>
    <w:rsid w:val="00E11CC1"/>
    <w:rsid w:val="00E11CD4"/>
    <w:rsid w:val="00E12775"/>
    <w:rsid w:val="00E12937"/>
    <w:rsid w:val="00E12987"/>
    <w:rsid w:val="00E1378A"/>
    <w:rsid w:val="00E13A68"/>
    <w:rsid w:val="00E13E43"/>
    <w:rsid w:val="00E13EED"/>
    <w:rsid w:val="00E14DEA"/>
    <w:rsid w:val="00E14E35"/>
    <w:rsid w:val="00E152A2"/>
    <w:rsid w:val="00E15D51"/>
    <w:rsid w:val="00E16321"/>
    <w:rsid w:val="00E168F0"/>
    <w:rsid w:val="00E177BC"/>
    <w:rsid w:val="00E2039A"/>
    <w:rsid w:val="00E20745"/>
    <w:rsid w:val="00E21E66"/>
    <w:rsid w:val="00E22302"/>
    <w:rsid w:val="00E2352F"/>
    <w:rsid w:val="00E23AE7"/>
    <w:rsid w:val="00E23AF1"/>
    <w:rsid w:val="00E24CF0"/>
    <w:rsid w:val="00E24DB4"/>
    <w:rsid w:val="00E254C4"/>
    <w:rsid w:val="00E25B75"/>
    <w:rsid w:val="00E261C2"/>
    <w:rsid w:val="00E26215"/>
    <w:rsid w:val="00E2624C"/>
    <w:rsid w:val="00E26401"/>
    <w:rsid w:val="00E27914"/>
    <w:rsid w:val="00E279C6"/>
    <w:rsid w:val="00E31516"/>
    <w:rsid w:val="00E316D8"/>
    <w:rsid w:val="00E31C2B"/>
    <w:rsid w:val="00E31F77"/>
    <w:rsid w:val="00E320EE"/>
    <w:rsid w:val="00E32A84"/>
    <w:rsid w:val="00E32E84"/>
    <w:rsid w:val="00E32FB1"/>
    <w:rsid w:val="00E33E05"/>
    <w:rsid w:val="00E33E6A"/>
    <w:rsid w:val="00E35061"/>
    <w:rsid w:val="00E35BAD"/>
    <w:rsid w:val="00E36130"/>
    <w:rsid w:val="00E36A79"/>
    <w:rsid w:val="00E36C40"/>
    <w:rsid w:val="00E37D35"/>
    <w:rsid w:val="00E40750"/>
    <w:rsid w:val="00E41993"/>
    <w:rsid w:val="00E41EDE"/>
    <w:rsid w:val="00E4201F"/>
    <w:rsid w:val="00E43067"/>
    <w:rsid w:val="00E4336A"/>
    <w:rsid w:val="00E4347B"/>
    <w:rsid w:val="00E434E5"/>
    <w:rsid w:val="00E43CC1"/>
    <w:rsid w:val="00E443B3"/>
    <w:rsid w:val="00E44443"/>
    <w:rsid w:val="00E444F5"/>
    <w:rsid w:val="00E44586"/>
    <w:rsid w:val="00E447EA"/>
    <w:rsid w:val="00E44D87"/>
    <w:rsid w:val="00E44F49"/>
    <w:rsid w:val="00E45866"/>
    <w:rsid w:val="00E45DDA"/>
    <w:rsid w:val="00E45FB1"/>
    <w:rsid w:val="00E4675C"/>
    <w:rsid w:val="00E468EB"/>
    <w:rsid w:val="00E46F8B"/>
    <w:rsid w:val="00E470F3"/>
    <w:rsid w:val="00E47100"/>
    <w:rsid w:val="00E4770F"/>
    <w:rsid w:val="00E4790E"/>
    <w:rsid w:val="00E50382"/>
    <w:rsid w:val="00E50E19"/>
    <w:rsid w:val="00E50F38"/>
    <w:rsid w:val="00E514E3"/>
    <w:rsid w:val="00E5184B"/>
    <w:rsid w:val="00E51AF9"/>
    <w:rsid w:val="00E5234E"/>
    <w:rsid w:val="00E53ADF"/>
    <w:rsid w:val="00E53BCD"/>
    <w:rsid w:val="00E5409A"/>
    <w:rsid w:val="00E5433D"/>
    <w:rsid w:val="00E54D85"/>
    <w:rsid w:val="00E56B40"/>
    <w:rsid w:val="00E56CE6"/>
    <w:rsid w:val="00E5717B"/>
    <w:rsid w:val="00E571CA"/>
    <w:rsid w:val="00E578E2"/>
    <w:rsid w:val="00E5799B"/>
    <w:rsid w:val="00E60556"/>
    <w:rsid w:val="00E60F93"/>
    <w:rsid w:val="00E61AEC"/>
    <w:rsid w:val="00E61BCF"/>
    <w:rsid w:val="00E62624"/>
    <w:rsid w:val="00E63D14"/>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7013C"/>
    <w:rsid w:val="00E704CD"/>
    <w:rsid w:val="00E711FC"/>
    <w:rsid w:val="00E72E67"/>
    <w:rsid w:val="00E72FAF"/>
    <w:rsid w:val="00E7342B"/>
    <w:rsid w:val="00E7400C"/>
    <w:rsid w:val="00E74352"/>
    <w:rsid w:val="00E745E9"/>
    <w:rsid w:val="00E74644"/>
    <w:rsid w:val="00E749E2"/>
    <w:rsid w:val="00E74E1E"/>
    <w:rsid w:val="00E74E26"/>
    <w:rsid w:val="00E75213"/>
    <w:rsid w:val="00E75522"/>
    <w:rsid w:val="00E757C4"/>
    <w:rsid w:val="00E75952"/>
    <w:rsid w:val="00E75955"/>
    <w:rsid w:val="00E75969"/>
    <w:rsid w:val="00E76492"/>
    <w:rsid w:val="00E7685C"/>
    <w:rsid w:val="00E76BB5"/>
    <w:rsid w:val="00E76D85"/>
    <w:rsid w:val="00E7705E"/>
    <w:rsid w:val="00E77892"/>
    <w:rsid w:val="00E80B65"/>
    <w:rsid w:val="00E82548"/>
    <w:rsid w:val="00E8280C"/>
    <w:rsid w:val="00E82A2A"/>
    <w:rsid w:val="00E83330"/>
    <w:rsid w:val="00E8338B"/>
    <w:rsid w:val="00E8384D"/>
    <w:rsid w:val="00E84093"/>
    <w:rsid w:val="00E84C2A"/>
    <w:rsid w:val="00E85926"/>
    <w:rsid w:val="00E85C51"/>
    <w:rsid w:val="00E8627F"/>
    <w:rsid w:val="00E86502"/>
    <w:rsid w:val="00E870C7"/>
    <w:rsid w:val="00E879DA"/>
    <w:rsid w:val="00E87AC4"/>
    <w:rsid w:val="00E909D6"/>
    <w:rsid w:val="00E91353"/>
    <w:rsid w:val="00E915C8"/>
    <w:rsid w:val="00E91E54"/>
    <w:rsid w:val="00E91F3D"/>
    <w:rsid w:val="00E91F54"/>
    <w:rsid w:val="00E92C80"/>
    <w:rsid w:val="00E92FBE"/>
    <w:rsid w:val="00E933D4"/>
    <w:rsid w:val="00E93454"/>
    <w:rsid w:val="00E93BB9"/>
    <w:rsid w:val="00E93CDD"/>
    <w:rsid w:val="00E94402"/>
    <w:rsid w:val="00E94CE2"/>
    <w:rsid w:val="00E955AC"/>
    <w:rsid w:val="00E95CA1"/>
    <w:rsid w:val="00E9640A"/>
    <w:rsid w:val="00E96ACF"/>
    <w:rsid w:val="00E96B66"/>
    <w:rsid w:val="00E96F9D"/>
    <w:rsid w:val="00E972BD"/>
    <w:rsid w:val="00EA0030"/>
    <w:rsid w:val="00EA0725"/>
    <w:rsid w:val="00EA09CB"/>
    <w:rsid w:val="00EA0BEE"/>
    <w:rsid w:val="00EA101C"/>
    <w:rsid w:val="00EA109C"/>
    <w:rsid w:val="00EA116F"/>
    <w:rsid w:val="00EA1366"/>
    <w:rsid w:val="00EA1FF3"/>
    <w:rsid w:val="00EA2529"/>
    <w:rsid w:val="00EA329B"/>
    <w:rsid w:val="00EA408D"/>
    <w:rsid w:val="00EA4777"/>
    <w:rsid w:val="00EA5284"/>
    <w:rsid w:val="00EA619F"/>
    <w:rsid w:val="00EA6B6D"/>
    <w:rsid w:val="00EA7642"/>
    <w:rsid w:val="00EB149F"/>
    <w:rsid w:val="00EB15A2"/>
    <w:rsid w:val="00EB1929"/>
    <w:rsid w:val="00EB1C36"/>
    <w:rsid w:val="00EB1F8D"/>
    <w:rsid w:val="00EB2037"/>
    <w:rsid w:val="00EB2519"/>
    <w:rsid w:val="00EB2B4C"/>
    <w:rsid w:val="00EB2C1D"/>
    <w:rsid w:val="00EB33AE"/>
    <w:rsid w:val="00EB39B5"/>
    <w:rsid w:val="00EB3EFE"/>
    <w:rsid w:val="00EB46A3"/>
    <w:rsid w:val="00EB55A7"/>
    <w:rsid w:val="00EB591A"/>
    <w:rsid w:val="00EB5A3D"/>
    <w:rsid w:val="00EB611E"/>
    <w:rsid w:val="00EB72BC"/>
    <w:rsid w:val="00EB733C"/>
    <w:rsid w:val="00EB7629"/>
    <w:rsid w:val="00EB7CFF"/>
    <w:rsid w:val="00EB7EF0"/>
    <w:rsid w:val="00EB7EF1"/>
    <w:rsid w:val="00EC033D"/>
    <w:rsid w:val="00EC092D"/>
    <w:rsid w:val="00EC096C"/>
    <w:rsid w:val="00EC1AE9"/>
    <w:rsid w:val="00EC245D"/>
    <w:rsid w:val="00EC288D"/>
    <w:rsid w:val="00EC2893"/>
    <w:rsid w:val="00EC2B7F"/>
    <w:rsid w:val="00EC32EA"/>
    <w:rsid w:val="00EC36FE"/>
    <w:rsid w:val="00EC3CF8"/>
    <w:rsid w:val="00EC3D62"/>
    <w:rsid w:val="00EC439D"/>
    <w:rsid w:val="00EC46FB"/>
    <w:rsid w:val="00EC488D"/>
    <w:rsid w:val="00EC49A0"/>
    <w:rsid w:val="00EC591E"/>
    <w:rsid w:val="00EC594C"/>
    <w:rsid w:val="00EC5F73"/>
    <w:rsid w:val="00EC6106"/>
    <w:rsid w:val="00EC61E0"/>
    <w:rsid w:val="00EC662D"/>
    <w:rsid w:val="00EC6CDA"/>
    <w:rsid w:val="00EC6E3B"/>
    <w:rsid w:val="00EC7B57"/>
    <w:rsid w:val="00ED050D"/>
    <w:rsid w:val="00ED087A"/>
    <w:rsid w:val="00ED22E0"/>
    <w:rsid w:val="00ED2CC8"/>
    <w:rsid w:val="00ED326C"/>
    <w:rsid w:val="00ED33A1"/>
    <w:rsid w:val="00ED35FA"/>
    <w:rsid w:val="00ED3666"/>
    <w:rsid w:val="00ED3A45"/>
    <w:rsid w:val="00ED4CF4"/>
    <w:rsid w:val="00ED513F"/>
    <w:rsid w:val="00ED56EB"/>
    <w:rsid w:val="00ED599F"/>
    <w:rsid w:val="00ED5F94"/>
    <w:rsid w:val="00ED6179"/>
    <w:rsid w:val="00ED6AFD"/>
    <w:rsid w:val="00ED6CBF"/>
    <w:rsid w:val="00ED763D"/>
    <w:rsid w:val="00ED76B2"/>
    <w:rsid w:val="00ED76B6"/>
    <w:rsid w:val="00ED7B8A"/>
    <w:rsid w:val="00EE082F"/>
    <w:rsid w:val="00EE0DDF"/>
    <w:rsid w:val="00EE0F73"/>
    <w:rsid w:val="00EE11D2"/>
    <w:rsid w:val="00EE13EC"/>
    <w:rsid w:val="00EE1449"/>
    <w:rsid w:val="00EE1697"/>
    <w:rsid w:val="00EE1BF3"/>
    <w:rsid w:val="00EE300D"/>
    <w:rsid w:val="00EE3456"/>
    <w:rsid w:val="00EE3842"/>
    <w:rsid w:val="00EE47B3"/>
    <w:rsid w:val="00EE4D70"/>
    <w:rsid w:val="00EE4FF5"/>
    <w:rsid w:val="00EE521D"/>
    <w:rsid w:val="00EE59CC"/>
    <w:rsid w:val="00EE6450"/>
    <w:rsid w:val="00EE64AC"/>
    <w:rsid w:val="00EE6632"/>
    <w:rsid w:val="00EE75D4"/>
    <w:rsid w:val="00EE7E53"/>
    <w:rsid w:val="00EF05F4"/>
    <w:rsid w:val="00EF140E"/>
    <w:rsid w:val="00EF1B03"/>
    <w:rsid w:val="00EF2922"/>
    <w:rsid w:val="00EF2C83"/>
    <w:rsid w:val="00EF2DB4"/>
    <w:rsid w:val="00EF2E32"/>
    <w:rsid w:val="00EF2F56"/>
    <w:rsid w:val="00EF32AC"/>
    <w:rsid w:val="00EF383D"/>
    <w:rsid w:val="00EF3AA0"/>
    <w:rsid w:val="00EF4E32"/>
    <w:rsid w:val="00EF521E"/>
    <w:rsid w:val="00EF5937"/>
    <w:rsid w:val="00EF635B"/>
    <w:rsid w:val="00EF6780"/>
    <w:rsid w:val="00EF7543"/>
    <w:rsid w:val="00EF7932"/>
    <w:rsid w:val="00EF7CFD"/>
    <w:rsid w:val="00EF7E6E"/>
    <w:rsid w:val="00F00345"/>
    <w:rsid w:val="00F00C18"/>
    <w:rsid w:val="00F00C2C"/>
    <w:rsid w:val="00F015CC"/>
    <w:rsid w:val="00F01603"/>
    <w:rsid w:val="00F01C62"/>
    <w:rsid w:val="00F02520"/>
    <w:rsid w:val="00F03016"/>
    <w:rsid w:val="00F048AE"/>
    <w:rsid w:val="00F04EF2"/>
    <w:rsid w:val="00F05631"/>
    <w:rsid w:val="00F05929"/>
    <w:rsid w:val="00F0617F"/>
    <w:rsid w:val="00F064D6"/>
    <w:rsid w:val="00F0680F"/>
    <w:rsid w:val="00F0769A"/>
    <w:rsid w:val="00F07FCB"/>
    <w:rsid w:val="00F106C7"/>
    <w:rsid w:val="00F10911"/>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D23"/>
    <w:rsid w:val="00F212BC"/>
    <w:rsid w:val="00F21701"/>
    <w:rsid w:val="00F220F0"/>
    <w:rsid w:val="00F22FAF"/>
    <w:rsid w:val="00F2342D"/>
    <w:rsid w:val="00F239E2"/>
    <w:rsid w:val="00F243E5"/>
    <w:rsid w:val="00F244FA"/>
    <w:rsid w:val="00F250E5"/>
    <w:rsid w:val="00F255FB"/>
    <w:rsid w:val="00F258D4"/>
    <w:rsid w:val="00F25D4F"/>
    <w:rsid w:val="00F263F0"/>
    <w:rsid w:val="00F26E98"/>
    <w:rsid w:val="00F27532"/>
    <w:rsid w:val="00F30735"/>
    <w:rsid w:val="00F31664"/>
    <w:rsid w:val="00F31719"/>
    <w:rsid w:val="00F31CD7"/>
    <w:rsid w:val="00F32D4C"/>
    <w:rsid w:val="00F33144"/>
    <w:rsid w:val="00F3336D"/>
    <w:rsid w:val="00F336D0"/>
    <w:rsid w:val="00F33891"/>
    <w:rsid w:val="00F340C4"/>
    <w:rsid w:val="00F34BD3"/>
    <w:rsid w:val="00F35301"/>
    <w:rsid w:val="00F3542B"/>
    <w:rsid w:val="00F3573D"/>
    <w:rsid w:val="00F359B0"/>
    <w:rsid w:val="00F36343"/>
    <w:rsid w:val="00F3676B"/>
    <w:rsid w:val="00F36EA1"/>
    <w:rsid w:val="00F3722E"/>
    <w:rsid w:val="00F37AB7"/>
    <w:rsid w:val="00F37BFA"/>
    <w:rsid w:val="00F40326"/>
    <w:rsid w:val="00F40528"/>
    <w:rsid w:val="00F41513"/>
    <w:rsid w:val="00F41AE7"/>
    <w:rsid w:val="00F42031"/>
    <w:rsid w:val="00F42509"/>
    <w:rsid w:val="00F42555"/>
    <w:rsid w:val="00F4294A"/>
    <w:rsid w:val="00F42EE4"/>
    <w:rsid w:val="00F42EE8"/>
    <w:rsid w:val="00F44123"/>
    <w:rsid w:val="00F443A2"/>
    <w:rsid w:val="00F44565"/>
    <w:rsid w:val="00F450B4"/>
    <w:rsid w:val="00F45760"/>
    <w:rsid w:val="00F45A5F"/>
    <w:rsid w:val="00F45C0A"/>
    <w:rsid w:val="00F45C2B"/>
    <w:rsid w:val="00F462E1"/>
    <w:rsid w:val="00F46408"/>
    <w:rsid w:val="00F46454"/>
    <w:rsid w:val="00F465AB"/>
    <w:rsid w:val="00F4672C"/>
    <w:rsid w:val="00F469D4"/>
    <w:rsid w:val="00F47A38"/>
    <w:rsid w:val="00F47CC6"/>
    <w:rsid w:val="00F47F34"/>
    <w:rsid w:val="00F504BE"/>
    <w:rsid w:val="00F508DD"/>
    <w:rsid w:val="00F50CC1"/>
    <w:rsid w:val="00F51B4B"/>
    <w:rsid w:val="00F5238B"/>
    <w:rsid w:val="00F52808"/>
    <w:rsid w:val="00F53AB5"/>
    <w:rsid w:val="00F53F40"/>
    <w:rsid w:val="00F542CE"/>
    <w:rsid w:val="00F549BC"/>
    <w:rsid w:val="00F54A26"/>
    <w:rsid w:val="00F555C1"/>
    <w:rsid w:val="00F555F1"/>
    <w:rsid w:val="00F565B0"/>
    <w:rsid w:val="00F57D76"/>
    <w:rsid w:val="00F600CB"/>
    <w:rsid w:val="00F602AC"/>
    <w:rsid w:val="00F60717"/>
    <w:rsid w:val="00F61065"/>
    <w:rsid w:val="00F6107F"/>
    <w:rsid w:val="00F625B2"/>
    <w:rsid w:val="00F628EA"/>
    <w:rsid w:val="00F62CF9"/>
    <w:rsid w:val="00F62F9F"/>
    <w:rsid w:val="00F636BD"/>
    <w:rsid w:val="00F6444D"/>
    <w:rsid w:val="00F64B49"/>
    <w:rsid w:val="00F65323"/>
    <w:rsid w:val="00F6600E"/>
    <w:rsid w:val="00F665DD"/>
    <w:rsid w:val="00F66CF5"/>
    <w:rsid w:val="00F66F55"/>
    <w:rsid w:val="00F66FC8"/>
    <w:rsid w:val="00F67038"/>
    <w:rsid w:val="00F673B1"/>
    <w:rsid w:val="00F67FA3"/>
    <w:rsid w:val="00F7002B"/>
    <w:rsid w:val="00F7059A"/>
    <w:rsid w:val="00F7095F"/>
    <w:rsid w:val="00F7124C"/>
    <w:rsid w:val="00F713AA"/>
    <w:rsid w:val="00F71A17"/>
    <w:rsid w:val="00F71AB3"/>
    <w:rsid w:val="00F71C51"/>
    <w:rsid w:val="00F7207B"/>
    <w:rsid w:val="00F720DA"/>
    <w:rsid w:val="00F7242A"/>
    <w:rsid w:val="00F72BF1"/>
    <w:rsid w:val="00F730C1"/>
    <w:rsid w:val="00F737A9"/>
    <w:rsid w:val="00F740B7"/>
    <w:rsid w:val="00F740E3"/>
    <w:rsid w:val="00F74D81"/>
    <w:rsid w:val="00F7500E"/>
    <w:rsid w:val="00F75A91"/>
    <w:rsid w:val="00F7619D"/>
    <w:rsid w:val="00F76A30"/>
    <w:rsid w:val="00F76DD6"/>
    <w:rsid w:val="00F77AA5"/>
    <w:rsid w:val="00F800CC"/>
    <w:rsid w:val="00F81099"/>
    <w:rsid w:val="00F81406"/>
    <w:rsid w:val="00F81917"/>
    <w:rsid w:val="00F81B26"/>
    <w:rsid w:val="00F81C49"/>
    <w:rsid w:val="00F81C81"/>
    <w:rsid w:val="00F82025"/>
    <w:rsid w:val="00F8220F"/>
    <w:rsid w:val="00F822C5"/>
    <w:rsid w:val="00F822D6"/>
    <w:rsid w:val="00F824E0"/>
    <w:rsid w:val="00F82AFD"/>
    <w:rsid w:val="00F82FA8"/>
    <w:rsid w:val="00F83354"/>
    <w:rsid w:val="00F83668"/>
    <w:rsid w:val="00F836F3"/>
    <w:rsid w:val="00F83BB6"/>
    <w:rsid w:val="00F83E66"/>
    <w:rsid w:val="00F83FD9"/>
    <w:rsid w:val="00F846AE"/>
    <w:rsid w:val="00F84D40"/>
    <w:rsid w:val="00F851EF"/>
    <w:rsid w:val="00F85DA4"/>
    <w:rsid w:val="00F85F94"/>
    <w:rsid w:val="00F86448"/>
    <w:rsid w:val="00F870D7"/>
    <w:rsid w:val="00F874AD"/>
    <w:rsid w:val="00F9224D"/>
    <w:rsid w:val="00F92490"/>
    <w:rsid w:val="00F929BC"/>
    <w:rsid w:val="00F92F98"/>
    <w:rsid w:val="00F930A6"/>
    <w:rsid w:val="00F9333C"/>
    <w:rsid w:val="00F93948"/>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BE2"/>
    <w:rsid w:val="00FA10C8"/>
    <w:rsid w:val="00FA1AD8"/>
    <w:rsid w:val="00FA29B1"/>
    <w:rsid w:val="00FA2A58"/>
    <w:rsid w:val="00FA2C43"/>
    <w:rsid w:val="00FA3335"/>
    <w:rsid w:val="00FA373F"/>
    <w:rsid w:val="00FA3CB7"/>
    <w:rsid w:val="00FA3EB8"/>
    <w:rsid w:val="00FA3F60"/>
    <w:rsid w:val="00FA4029"/>
    <w:rsid w:val="00FA4605"/>
    <w:rsid w:val="00FA4E7E"/>
    <w:rsid w:val="00FA4F87"/>
    <w:rsid w:val="00FA52E1"/>
    <w:rsid w:val="00FA5ADB"/>
    <w:rsid w:val="00FA6246"/>
    <w:rsid w:val="00FA6C8A"/>
    <w:rsid w:val="00FA701F"/>
    <w:rsid w:val="00FA7886"/>
    <w:rsid w:val="00FB052F"/>
    <w:rsid w:val="00FB054C"/>
    <w:rsid w:val="00FB0D9F"/>
    <w:rsid w:val="00FB1C88"/>
    <w:rsid w:val="00FB2155"/>
    <w:rsid w:val="00FB37D8"/>
    <w:rsid w:val="00FB37FF"/>
    <w:rsid w:val="00FB3FD2"/>
    <w:rsid w:val="00FB41C7"/>
    <w:rsid w:val="00FB495D"/>
    <w:rsid w:val="00FB4B75"/>
    <w:rsid w:val="00FB4E73"/>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FFD"/>
    <w:rsid w:val="00FC003B"/>
    <w:rsid w:val="00FC0130"/>
    <w:rsid w:val="00FC0BAA"/>
    <w:rsid w:val="00FC1115"/>
    <w:rsid w:val="00FC1EC1"/>
    <w:rsid w:val="00FC2050"/>
    <w:rsid w:val="00FC213C"/>
    <w:rsid w:val="00FC2D68"/>
    <w:rsid w:val="00FC3F31"/>
    <w:rsid w:val="00FC4224"/>
    <w:rsid w:val="00FC434E"/>
    <w:rsid w:val="00FC5E10"/>
    <w:rsid w:val="00FC5E33"/>
    <w:rsid w:val="00FC605B"/>
    <w:rsid w:val="00FC656A"/>
    <w:rsid w:val="00FC65E9"/>
    <w:rsid w:val="00FC66A8"/>
    <w:rsid w:val="00FC7E20"/>
    <w:rsid w:val="00FD0722"/>
    <w:rsid w:val="00FD0BCD"/>
    <w:rsid w:val="00FD1288"/>
    <w:rsid w:val="00FD1F76"/>
    <w:rsid w:val="00FD2666"/>
    <w:rsid w:val="00FD2C3F"/>
    <w:rsid w:val="00FD30A3"/>
    <w:rsid w:val="00FD30C6"/>
    <w:rsid w:val="00FD32C6"/>
    <w:rsid w:val="00FD3706"/>
    <w:rsid w:val="00FD38E2"/>
    <w:rsid w:val="00FD4385"/>
    <w:rsid w:val="00FD4CF8"/>
    <w:rsid w:val="00FD52A0"/>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21C1"/>
    <w:rsid w:val="00FE28E4"/>
    <w:rsid w:val="00FE2D0D"/>
    <w:rsid w:val="00FE2F05"/>
    <w:rsid w:val="00FE3363"/>
    <w:rsid w:val="00FE34F4"/>
    <w:rsid w:val="00FE43D2"/>
    <w:rsid w:val="00FE4707"/>
    <w:rsid w:val="00FE4BA0"/>
    <w:rsid w:val="00FE5915"/>
    <w:rsid w:val="00FE67E3"/>
    <w:rsid w:val="00FE6A61"/>
    <w:rsid w:val="00FE7768"/>
    <w:rsid w:val="00FE7FB1"/>
    <w:rsid w:val="00FF002A"/>
    <w:rsid w:val="00FF01B7"/>
    <w:rsid w:val="00FF0356"/>
    <w:rsid w:val="00FF09C3"/>
    <w:rsid w:val="00FF0B8C"/>
    <w:rsid w:val="00FF0BA9"/>
    <w:rsid w:val="00FF0CC1"/>
    <w:rsid w:val="00FF0E0E"/>
    <w:rsid w:val="00FF1407"/>
    <w:rsid w:val="00FF2E49"/>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 w:val="0141DED0"/>
    <w:rsid w:val="0850E480"/>
    <w:rsid w:val="0C59E740"/>
    <w:rsid w:val="2D1BDF62"/>
    <w:rsid w:val="3288B209"/>
    <w:rsid w:val="3E7A0E60"/>
    <w:rsid w:val="45196293"/>
    <w:rsid w:val="53C9D28A"/>
    <w:rsid w:val="5F659297"/>
    <w:rsid w:val="79C44C3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B1E6F4A"/>
  <w15:docId w15:val="{B106ECE2-00E3-4941-A336-0FCABE66C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571CA"/>
    <w:pPr>
      <w:keepNext/>
      <w:framePr w:w="7655"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3"/>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077BDB"/>
    <w:pPr>
      <w:spacing w:before="0" w:after="0" w:line="200" w:lineRule="atLeast"/>
    </w:pPr>
    <w:rPr>
      <w:bCs/>
      <w:sz w:val="16"/>
    </w:rPr>
  </w:style>
  <w:style w:type="character" w:customStyle="1" w:styleId="FooterChar">
    <w:name w:val="Footer Char"/>
    <w:basedOn w:val="DefaultParagraphFont"/>
    <w:link w:val="Footer"/>
    <w:uiPriority w:val="99"/>
    <w:rsid w:val="00EF7CFD"/>
    <w:rPr>
      <w:bCs/>
      <w:sz w:val="16"/>
    </w:rPr>
  </w:style>
  <w:style w:type="numbering" w:customStyle="1" w:styleId="HangingList">
    <w:name w:val="HangingList"/>
    <w:uiPriority w:val="99"/>
    <w:rsid w:val="0058629F"/>
    <w:pPr>
      <w:numPr>
        <w:numId w:val="2"/>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571CA"/>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4"/>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8"/>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10"/>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7"/>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5"/>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unhideWhenUsed/>
    <w:rsid w:val="0058629F"/>
  </w:style>
  <w:style w:type="character" w:customStyle="1" w:styleId="CommentTextChar">
    <w:name w:val="Comment Text Char"/>
    <w:basedOn w:val="DefaultParagraphFont"/>
    <w:link w:val="CommentText"/>
    <w:uiPriority w:val="99"/>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uiPriority w:val="59"/>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6"/>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10"/>
      </w:numPr>
    </w:pPr>
  </w:style>
  <w:style w:type="paragraph" w:customStyle="1" w:styleId="Source">
    <w:name w:val="Source"/>
    <w:basedOn w:val="Normal"/>
    <w:next w:val="BodyText"/>
    <w:qFormat/>
    <w:rsid w:val="00853A46"/>
    <w:pPr>
      <w:numPr>
        <w:numId w:val="13"/>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10"/>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99"/>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6"/>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4"/>
      </w:numPr>
      <w:spacing w:before="60" w:after="100" w:afterAutospacing="1"/>
      <w:contextualSpacing/>
    </w:pPr>
    <w:rPr>
      <w:rFonts w:cs="Calibri"/>
      <w:sz w:val="18"/>
      <w:szCs w:val="17"/>
    </w:rPr>
  </w:style>
  <w:style w:type="paragraph" w:styleId="ListParagraph">
    <w:name w:val="List Paragraph"/>
    <w:basedOn w:val="Normal"/>
    <w:uiPriority w:val="34"/>
    <w:qFormat/>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9"/>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35"/>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36"/>
      </w:numPr>
      <w:tabs>
        <w:tab w:val="left" w:pos="1134"/>
      </w:tabs>
      <w:spacing w:before="120" w:after="120"/>
    </w:pPr>
    <w:rPr>
      <w:rFonts w:cs="Arial"/>
    </w:rPr>
  </w:style>
  <w:style w:type="paragraph" w:customStyle="1" w:styleId="QuoteBullet2">
    <w:name w:val="Quote Bullet 2"/>
    <w:basedOn w:val="Quote"/>
    <w:qFormat/>
    <w:rsid w:val="00AC1C83"/>
    <w:pPr>
      <w:numPr>
        <w:ilvl w:val="1"/>
        <w:numId w:val="36"/>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customStyle="1" w:styleId="PullOutBoxNumbered">
    <w:name w:val="Pull Out Box Numbered"/>
    <w:basedOn w:val="Normal"/>
    <w:qFormat/>
    <w:rsid w:val="00495B3B"/>
    <w:pPr>
      <w:numPr>
        <w:numId w:val="41"/>
      </w:numPr>
      <w:tabs>
        <w:tab w:val="clear" w:pos="482"/>
      </w:tabs>
      <w:ind w:left="340" w:right="142"/>
    </w:pPr>
    <w:rPr>
      <w:rFonts w:cs="Arial"/>
      <w:color w:val="363534"/>
    </w:rPr>
  </w:style>
  <w:style w:type="paragraph" w:customStyle="1" w:styleId="PullOutBoxNumbered2">
    <w:name w:val="Pull Out Box Numbered 2"/>
    <w:basedOn w:val="Normal"/>
    <w:qFormat/>
    <w:rsid w:val="00495B3B"/>
    <w:pPr>
      <w:numPr>
        <w:ilvl w:val="1"/>
        <w:numId w:val="41"/>
      </w:numPr>
      <w:tabs>
        <w:tab w:val="clear" w:pos="822"/>
      </w:tabs>
      <w:ind w:left="680" w:right="142"/>
    </w:pPr>
    <w:rPr>
      <w:rFonts w:cs="Arial"/>
      <w:color w:val="363534"/>
    </w:rPr>
  </w:style>
  <w:style w:type="paragraph" w:customStyle="1" w:styleId="PullOutBoxNumbered3">
    <w:name w:val="Pull Out Box Numbered 3"/>
    <w:basedOn w:val="Normal"/>
    <w:qFormat/>
    <w:rsid w:val="00495B3B"/>
    <w:pPr>
      <w:numPr>
        <w:ilvl w:val="2"/>
        <w:numId w:val="41"/>
      </w:numPr>
      <w:tabs>
        <w:tab w:val="clear" w:pos="1219"/>
      </w:tabs>
      <w:ind w:left="1020" w:right="142" w:hanging="340"/>
    </w:pPr>
    <w:rPr>
      <w:rFonts w:cs="Arial"/>
      <w:color w:val="363534"/>
    </w:rPr>
  </w:style>
  <w:style w:type="paragraph" w:customStyle="1" w:styleId="DTPLIheadinggreen">
    <w:name w:val="DTPLI heading green"/>
    <w:basedOn w:val="Normal"/>
    <w:next w:val="Normal"/>
    <w:qFormat/>
    <w:rsid w:val="0071140E"/>
    <w:pPr>
      <w:keepNext/>
      <w:spacing w:before="480" w:line="240" w:lineRule="auto"/>
      <w:ind w:right="-2"/>
    </w:pPr>
    <w:rPr>
      <w:rFonts w:ascii="Tahoma" w:hAnsi="Tahoma" w:cs="Arial"/>
      <w:color w:val="57A84C"/>
      <w:sz w:val="30"/>
    </w:rPr>
  </w:style>
  <w:style w:type="character" w:styleId="Strong">
    <w:name w:val="Strong"/>
    <w:basedOn w:val="DefaultParagraphFont"/>
    <w:uiPriority w:val="22"/>
    <w:qFormat/>
    <w:rsid w:val="00A70CF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447701605">
      <w:bodyDiv w:val="1"/>
      <w:marLeft w:val="0"/>
      <w:marRight w:val="0"/>
      <w:marTop w:val="0"/>
      <w:marBottom w:val="0"/>
      <w:divBdr>
        <w:top w:val="none" w:sz="0" w:space="0" w:color="auto"/>
        <w:left w:val="none" w:sz="0" w:space="0" w:color="auto"/>
        <w:bottom w:val="none" w:sz="0" w:space="0" w:color="auto"/>
        <w:right w:val="none" w:sz="0" w:space="0" w:color="auto"/>
      </w:divBdr>
    </w:div>
    <w:div w:id="522286531">
      <w:bodyDiv w:val="1"/>
      <w:marLeft w:val="0"/>
      <w:marRight w:val="0"/>
      <w:marTop w:val="0"/>
      <w:marBottom w:val="0"/>
      <w:divBdr>
        <w:top w:val="none" w:sz="0" w:space="0" w:color="auto"/>
        <w:left w:val="none" w:sz="0" w:space="0" w:color="auto"/>
        <w:bottom w:val="none" w:sz="0" w:space="0" w:color="auto"/>
        <w:right w:val="none" w:sz="0" w:space="0" w:color="auto"/>
      </w:divBdr>
    </w:div>
    <w:div w:id="1037849642">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svg"/><Relationship Id="rId18" Type="http://schemas.openxmlformats.org/officeDocument/2006/relationships/image" Target="media/image7.png"/><Relationship Id="rId26" Type="http://schemas.openxmlformats.org/officeDocument/2006/relationships/footer" Target="footer1.xml"/><Relationship Id="rId39" Type="http://schemas.openxmlformats.org/officeDocument/2006/relationships/theme" Target="theme/theme1.xml"/><Relationship Id="rId21" Type="http://schemas.openxmlformats.org/officeDocument/2006/relationships/image" Target="media/image10.png"/><Relationship Id="rId34" Type="http://schemas.openxmlformats.org/officeDocument/2006/relationships/hyperlink" Target="https://careers.vic.gov.au/victorian-public-sector/public-sector-values-integrity"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header" Target="header1.xml"/><Relationship Id="rId33" Type="http://schemas.openxmlformats.org/officeDocument/2006/relationships/hyperlink" Target="http://www.deeca.vic.gov.au" TargetMode="External"/><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hyperlink" Target="mailto:kate.a.clark@delwp.vic.gov.a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fionadurante\Downloads\deeca.vic.gov.au" TargetMode="External"/><Relationship Id="rId32" Type="http://schemas.openxmlformats.org/officeDocument/2006/relationships/hyperlink" Target="mailto:self.determination@deeca.vic.gov.au"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4.svg"/><Relationship Id="rId23" Type="http://schemas.openxmlformats.org/officeDocument/2006/relationships/hyperlink" Target="file:///C:\Users\fionadurante\Downloads\deeca.vic.gov.au" TargetMode="External"/><Relationship Id="rId28" Type="http://schemas.openxmlformats.org/officeDocument/2006/relationships/footer" Target="footer3.xml"/><Relationship Id="rId36"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image" Target="media/image8.png"/><Relationship Id="rId31" Type="http://schemas.openxmlformats.org/officeDocument/2006/relationships/hyperlink" Target="mailto:aboriginal.employment@deeca.vic.gov.a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footer" Target="footer2.xml"/><Relationship Id="rId30" Type="http://schemas.openxmlformats.org/officeDocument/2006/relationships/hyperlink" Target="https://www.delwp.vic.gov.au/__data/assets/pdf_file/0038/483887/Pupangarli-Marnmarnepu-Owning-Our-Future-Aboriginal-Self-Determination-Reform-Strategy-2020-2025.pdf" TargetMode="External"/><Relationship Id="rId35" Type="http://schemas.openxmlformats.org/officeDocument/2006/relationships/hyperlink" Target="mailto:customer.service@deeca.vic.gov.au" TargetMode="External"/><Relationship Id="rId8" Type="http://schemas.openxmlformats.org/officeDocument/2006/relationships/settings" Target="settings.xml"/><Relationship Id="rId3"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4F76004F83945E0A670FEB496F80E78"/>
        <w:category>
          <w:name w:val="General"/>
          <w:gallery w:val="placeholder"/>
        </w:category>
        <w:types>
          <w:type w:val="bbPlcHdr"/>
        </w:types>
        <w:behaviors>
          <w:behavior w:val="content"/>
        </w:behaviors>
        <w:guid w:val="{6BCD9133-37C7-4E6F-B745-1A6FF7D0DC2A}"/>
      </w:docPartPr>
      <w:docPartBody>
        <w:p w:rsidR="00D83E5E" w:rsidRDefault="00D83E5E">
          <w:pPr>
            <w:pStyle w:val="44F76004F83945E0A670FEB496F80E78"/>
          </w:pPr>
          <w:r w:rsidRPr="000C4F86">
            <w:rPr>
              <w:rStyle w:val="PlaceholderText"/>
            </w:rPr>
            <w:t>[Title]</w:t>
          </w:r>
        </w:p>
      </w:docPartBody>
    </w:docPart>
    <w:docPart>
      <w:docPartPr>
        <w:name w:val="909A2B5F97CE4E67B8785384B3B11C92"/>
        <w:category>
          <w:name w:val="General"/>
          <w:gallery w:val="placeholder"/>
        </w:category>
        <w:types>
          <w:type w:val="bbPlcHdr"/>
        </w:types>
        <w:behaviors>
          <w:behavior w:val="content"/>
        </w:behaviors>
        <w:guid w:val="{32BF07D5-B1CE-4369-A580-014D03A6ECC6}"/>
      </w:docPartPr>
      <w:docPartBody>
        <w:p w:rsidR="00D83E5E" w:rsidRDefault="00D83E5E">
          <w:pPr>
            <w:pStyle w:val="909A2B5F97CE4E67B8785384B3B11C92"/>
          </w:pPr>
          <w:r>
            <w:rPr>
              <w:color w:val="156082"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E5E"/>
    <w:rsid w:val="0020449A"/>
    <w:rsid w:val="00260A20"/>
    <w:rsid w:val="002D3F02"/>
    <w:rsid w:val="00313F23"/>
    <w:rsid w:val="00584F41"/>
    <w:rsid w:val="006B22BF"/>
    <w:rsid w:val="0070076E"/>
    <w:rsid w:val="007109D8"/>
    <w:rsid w:val="007206FC"/>
    <w:rsid w:val="00721C9D"/>
    <w:rsid w:val="00821223"/>
    <w:rsid w:val="00A451ED"/>
    <w:rsid w:val="00C40731"/>
    <w:rsid w:val="00C8554B"/>
    <w:rsid w:val="00D00E53"/>
    <w:rsid w:val="00D83E5E"/>
    <w:rsid w:val="00D925C0"/>
    <w:rsid w:val="00E04F0B"/>
    <w:rsid w:val="00E32A84"/>
    <w:rsid w:val="00E51ECD"/>
    <w:rsid w:val="00E5433D"/>
    <w:rsid w:val="00F336D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Pr>
      <w:color w:val="auto"/>
      <w:bdr w:val="none" w:sz="0" w:space="0" w:color="auto"/>
      <w:shd w:val="clear" w:color="auto" w:fill="FFFF00"/>
    </w:rPr>
  </w:style>
  <w:style w:type="paragraph" w:customStyle="1" w:styleId="44F76004F83945E0A670FEB496F80E78">
    <w:name w:val="44F76004F83945E0A670FEB496F80E78"/>
  </w:style>
  <w:style w:type="paragraph" w:customStyle="1" w:styleId="909A2B5F97CE4E67B8785384B3B11C92">
    <w:name w:val="909A2B5F97CE4E67B8785384B3B11C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SharedWithUsers xmlns="bb8d6887-2210-4568-8317-f17c246bdf34">
      <UserInfo>
        <DisplayName>Laurie Barker (DEECA)</DisplayName>
        <AccountId>1470</AccountId>
        <AccountType/>
      </UserInfo>
    </SharedWithUsers>
    <_activity xmlns="f123a96b-4c8f-4476-a19b-6563b6414aa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456E97571332C84488E363A5CC876CB0" ma:contentTypeVersion="15" ma:contentTypeDescription="Create a new document." ma:contentTypeScope="" ma:versionID="7dc19e8fd5e90e817d4d639ca7948ad6">
  <xsd:schema xmlns:xsd="http://www.w3.org/2001/XMLSchema" xmlns:xs="http://www.w3.org/2001/XMLSchema" xmlns:p="http://schemas.microsoft.com/office/2006/metadata/properties" xmlns:ns3="f123a96b-4c8f-4476-a19b-6563b6414aa6" xmlns:ns4="bb8d6887-2210-4568-8317-f17c246bdf34" targetNamespace="http://schemas.microsoft.com/office/2006/metadata/properties" ma:root="true" ma:fieldsID="29d9249c2995c703d08ad24b1734dc6d" ns3:_="" ns4:_="">
    <xsd:import namespace="f123a96b-4c8f-4476-a19b-6563b6414aa6"/>
    <xsd:import namespace="bb8d6887-2210-4568-8317-f17c246bdf34"/>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DateTaken" minOccurs="0"/>
                <xsd:element ref="ns3:MediaServiceAutoTags" minOccurs="0"/>
                <xsd:element ref="ns3:MediaLengthInSeconds" minOccurs="0"/>
                <xsd:element ref="ns3:MediaServiceSearchProperties" minOccurs="0"/>
                <xsd:element ref="ns3:MediaServiceSystemTags"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23a96b-4c8f-4476-a19b-6563b6414aa6"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8d6887-2210-4568-8317-f17c246bdf34"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3.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bb8d6887-2210-4568-8317-f17c246bdf34"/>
    <ds:schemaRef ds:uri="f123a96b-4c8f-4476-a19b-6563b6414aa6"/>
  </ds:schemaRefs>
</ds:datastoreItem>
</file>

<file path=customXml/itemProps4.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5.xml><?xml version="1.0" encoding="utf-8"?>
<ds:datastoreItem xmlns:ds="http://schemas.openxmlformats.org/officeDocument/2006/customXml" ds:itemID="{B6A9E2AD-9645-49B2-B686-A13B75D9AB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23a96b-4c8f-4476-a19b-6563b6414aa6"/>
    <ds:schemaRef ds:uri="bb8d6887-2210-4568-8317-f17c246bdf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5</Pages>
  <Words>2052</Words>
  <Characters>12804</Characters>
  <Application>Microsoft Office Word</Application>
  <DocSecurity>0</DocSecurity>
  <Lines>230</Lines>
  <Paragraphs>116</Paragraphs>
  <ScaleCrop>false</ScaleCrop>
  <HeadingPairs>
    <vt:vector size="2" baseType="variant">
      <vt:variant>
        <vt:lpstr>Title</vt:lpstr>
      </vt:variant>
      <vt:variant>
        <vt:i4>1</vt:i4>
      </vt:variant>
    </vt:vector>
  </HeadingPairs>
  <TitlesOfParts>
    <vt:vector size="1" baseType="lpstr">
      <vt:lpstr>Department of Energy, Environment and Climate Action</vt:lpstr>
    </vt:vector>
  </TitlesOfParts>
  <Company/>
  <LinksUpToDate>false</LinksUpToDate>
  <CharactersWithSpaces>14834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Energy, Environment and Climate Action</dc:title>
  <dc:subject>Identified Position Description</dc:subject>
  <dc:creator>Fiona</dc:creator>
  <cp:keywords/>
  <dc:description/>
  <cp:lastModifiedBy>Martin Breheny (DEECA)</cp:lastModifiedBy>
  <cp:revision>5</cp:revision>
  <cp:lastPrinted>2022-06-17T19:14:00Z</cp:lastPrinted>
  <dcterms:created xsi:type="dcterms:W3CDTF">2025-10-26T23:08:00Z</dcterms:created>
  <dcterms:modified xsi:type="dcterms:W3CDTF">2025-11-28T05:06:00Z</dcterms:modified>
  <cp:category>Subtitle goes here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0x010100456E97571332C84488E363A5CC876CB0</vt:lpwstr>
  </property>
  <property fmtid="{D5CDD505-2E9C-101B-9397-08002B2CF9AE}" pid="5" name="MediaServiceImageTags">
    <vt:lpwstr/>
  </property>
  <property fmtid="{D5CDD505-2E9C-101B-9397-08002B2CF9AE}" pid="6" name="_dlc_DocIdItemGuid">
    <vt:lpwstr>46622043-69d7-4d8f-91a0-0c3eb6190049</vt:lpwstr>
  </property>
  <property fmtid="{D5CDD505-2E9C-101B-9397-08002B2CF9AE}" pid="7" name="Dissemination Limiting Marker">
    <vt:lpwstr>2;#FOUO|955eb6fc-b35a-4808-8aa5-31e514fa3f26</vt:lpwstr>
  </property>
  <property fmtid="{D5CDD505-2E9C-101B-9397-08002B2CF9AE}" pid="8" name="Security Classification">
    <vt:lpwstr>3;#Unclassified|7fa379f4-4aba-4692-ab80-7d39d3a23cf4</vt:lpwstr>
  </property>
  <property fmtid="{D5CDD505-2E9C-101B-9397-08002B2CF9AE}" pid="9" name="g91c59fb10974fa1a03160ad8386f0f4">
    <vt:lpwstr/>
  </property>
  <property fmtid="{D5CDD505-2E9C-101B-9397-08002B2CF9AE}" pid="10" name="Records Class Team Admin">
    <vt:lpwstr>43;#Process and procedure|9fed78e4-0cf7-4349-93c6-1d5eeb34ebd6</vt:lpwstr>
  </property>
  <property fmtid="{D5CDD505-2E9C-101B-9397-08002B2CF9AE}" pid="11" name="Department Document Type">
    <vt:lpwstr>51;#Template|ad5654aa-69da-4dc8-81ae-e984a44f2180</vt:lpwstr>
  </property>
  <property fmtid="{D5CDD505-2E9C-101B-9397-08002B2CF9AE}" pid="12" name="Record_x0020_Purpose">
    <vt:lpwstr/>
  </property>
  <property fmtid="{D5CDD505-2E9C-101B-9397-08002B2CF9AE}" pid="13" name="Record Purpose">
    <vt:lpwstr/>
  </property>
  <property fmtid="{D5CDD505-2E9C-101B-9397-08002B2CF9AE}" pid="14" name="Section">
    <vt:lpwstr>7;#All|8270565e-a836-42c0-aa61-1ac7b0ff14aa</vt:lpwstr>
  </property>
  <property fmtid="{D5CDD505-2E9C-101B-9397-08002B2CF9AE}" pid="15" name="AdaRegion">
    <vt:lpwstr/>
  </property>
  <property fmtid="{D5CDD505-2E9C-101B-9397-08002B2CF9AE}" pid="16" name="AdaAskAdaKeyword">
    <vt:lpwstr>91;#Recruiting someone to your team|f7744592-b315-4d8e-a76c-334f2b802bf1;#164;#Grade review|f7ad65ac-03ab-486a-9d79-d2a18ebc3522;#138;#Student interns|64cffe4a-5ed8-4613-901d-4715e00cad1e;#180;#Expression of interest to fill a vacancy|6d398fea-abd8-4137-b21d-f2907c9c9cc9</vt:lpwstr>
  </property>
  <property fmtid="{D5CDD505-2E9C-101B-9397-08002B2CF9AE}" pid="17" name="Sub-Section">
    <vt:lpwstr/>
  </property>
  <property fmtid="{D5CDD505-2E9C-101B-9397-08002B2CF9AE}" pid="18" name="Agency">
    <vt:lpwstr>1;#Department of Environment, Land, Water and Planning|607a3f87-1228-4cd9-82a5-076aa8776274</vt:lpwstr>
  </property>
  <property fmtid="{D5CDD505-2E9C-101B-9397-08002B2CF9AE}" pid="19" name="Branch">
    <vt:lpwstr>6;#All|8270565e-a836-42c0-aa61-1ac7b0ff14aa</vt:lpwstr>
  </property>
  <property fmtid="{D5CDD505-2E9C-101B-9397-08002B2CF9AE}" pid="20" name="o85941e134754762b9719660a258a6e6">
    <vt:lpwstr/>
  </property>
  <property fmtid="{D5CDD505-2E9C-101B-9397-08002B2CF9AE}" pid="21" name="xTOCTable">
    <vt:lpwstr>H</vt:lpwstr>
  </property>
  <property fmtid="{D5CDD505-2E9C-101B-9397-08002B2CF9AE}" pid="22" name="xHeadingsNumbered">
    <vt:lpwstr>0</vt:lpwstr>
  </property>
  <property fmtid="{D5CDD505-2E9C-101B-9397-08002B2CF9AE}" pid="23" name="Copyright Licence Name">
    <vt:lpwstr/>
  </property>
  <property fmtid="{D5CDD505-2E9C-101B-9397-08002B2CF9AE}" pid="24" name="Resource type">
    <vt:lpwstr/>
  </property>
  <property fmtid="{D5CDD505-2E9C-101B-9397-08002B2CF9AE}" pid="25" name="xSubtitle">
    <vt:lpwstr>Subtitle</vt:lpwstr>
  </property>
  <property fmtid="{D5CDD505-2E9C-101B-9397-08002B2CF9AE}" pid="26" name="xCR">
    <vt:lpwstr>Heading</vt:lpwstr>
  </property>
  <property fmtid="{D5CDD505-2E9C-101B-9397-08002B2CF9AE}" pid="27" name="xDoctype">
    <vt:lpwstr/>
  </property>
  <property fmtid="{D5CDD505-2E9C-101B-9397-08002B2CF9AE}" pid="28" name="df723ab3fe1c4eb7a0b151674e7ac40d">
    <vt:lpwstr/>
  </property>
  <property fmtid="{D5CDD505-2E9C-101B-9397-08002B2CF9AE}" pid="29" name="Division">
    <vt:lpwstr>5;#People and Culture|c4e519e5-2a1a-4634-bbb0-9eb965f1a8c4</vt:lpwstr>
  </property>
  <property fmtid="{D5CDD505-2E9C-101B-9397-08002B2CF9AE}" pid="30" name="xTOCApp">
    <vt:lpwstr>H</vt:lpwstr>
  </property>
  <property fmtid="{D5CDD505-2E9C-101B-9397-08002B2CF9AE}" pid="31" name="xDate">
    <vt:lpwstr/>
  </property>
  <property fmtid="{D5CDD505-2E9C-101B-9397-08002B2CF9AE}" pid="32" name="xTOCH2">
    <vt:lpwstr>Y</vt:lpwstr>
  </property>
  <property fmtid="{D5CDD505-2E9C-101B-9397-08002B2CF9AE}" pid="33" name="AuthorIds_UIVersion_9216">
    <vt:lpwstr>1110</vt:lpwstr>
  </property>
  <property fmtid="{D5CDD505-2E9C-101B-9397-08002B2CF9AE}" pid="34" name="ld508a88e6264ce89693af80a72862cb">
    <vt:lpwstr/>
  </property>
  <property fmtid="{D5CDD505-2E9C-101B-9397-08002B2CF9AE}" pid="35" name="Category">
    <vt:lpwstr/>
  </property>
  <property fmtid="{D5CDD505-2E9C-101B-9397-08002B2CF9AE}" pid="36" name="AdaOwningGroup">
    <vt:lpwstr>18;#People and Culture|4fe8dd26-179b-41a1-8a74-1f09d81ad67a</vt:lpwstr>
  </property>
  <property fmtid="{D5CDD505-2E9C-101B-9397-08002B2CF9AE}" pid="37" name="xTitle">
    <vt:lpwstr>Title</vt:lpwstr>
  </property>
  <property fmtid="{D5CDD505-2E9C-101B-9397-08002B2CF9AE}" pid="38" name="xTOCFigure">
    <vt:lpwstr>H</vt:lpwstr>
  </property>
  <property fmtid="{D5CDD505-2E9C-101B-9397-08002B2CF9AE}" pid="39" name="xTOCH3">
    <vt:lpwstr>Y</vt:lpwstr>
  </property>
  <property fmtid="{D5CDD505-2E9C-101B-9397-08002B2CF9AE}" pid="40" name="xStatus">
    <vt:lpwstr/>
  </property>
  <property fmtid="{D5CDD505-2E9C-101B-9397-08002B2CF9AE}" pid="41" name="Reference Type">
    <vt:lpwstr/>
  </property>
  <property fmtid="{D5CDD505-2E9C-101B-9397-08002B2CF9AE}" pid="42" name="Copyright License Type">
    <vt:lpwstr/>
  </property>
  <property fmtid="{D5CDD505-2E9C-101B-9397-08002B2CF9AE}" pid="43" name="xAppendixName">
    <vt:lpwstr>Appendix</vt:lpwstr>
  </property>
  <property fmtid="{D5CDD505-2E9C-101B-9397-08002B2CF9AE}" pid="44" name="Capability">
    <vt:lpwstr/>
  </property>
  <property fmtid="{D5CDD505-2E9C-101B-9397-08002B2CF9AE}" pid="45" name="xTOCH4">
    <vt:lpwstr>N</vt:lpwstr>
  </property>
  <property fmtid="{D5CDD505-2E9C-101B-9397-08002B2CF9AE}" pid="46" name="Group1">
    <vt:lpwstr>4;#Corporate Services|583021de-5b88-4fc0-9d26-f0e13a42b826</vt:lpwstr>
  </property>
  <property fmtid="{D5CDD505-2E9C-101B-9397-08002B2CF9AE}" pid="47" name="MSIP_Label_4257e2ab-f512-40e2-9c9a-c64247360765_Enabled">
    <vt:lpwstr>true</vt:lpwstr>
  </property>
  <property fmtid="{D5CDD505-2E9C-101B-9397-08002B2CF9AE}" pid="48" name="MSIP_Label_4257e2ab-f512-40e2-9c9a-c64247360765_SetDate">
    <vt:lpwstr>2023-07-21T03:39:12Z</vt:lpwstr>
  </property>
  <property fmtid="{D5CDD505-2E9C-101B-9397-08002B2CF9AE}" pid="49" name="MSIP_Label_4257e2ab-f512-40e2-9c9a-c64247360765_Method">
    <vt:lpwstr>Privileged</vt:lpwstr>
  </property>
  <property fmtid="{D5CDD505-2E9C-101B-9397-08002B2CF9AE}" pid="50" name="MSIP_Label_4257e2ab-f512-40e2-9c9a-c64247360765_Name">
    <vt:lpwstr>OFFICIAL</vt:lpwstr>
  </property>
  <property fmtid="{D5CDD505-2E9C-101B-9397-08002B2CF9AE}" pid="51" name="MSIP_Label_4257e2ab-f512-40e2-9c9a-c64247360765_SiteId">
    <vt:lpwstr>e8bdd6f7-fc18-4e48-a554-7f547927223b</vt:lpwstr>
  </property>
  <property fmtid="{D5CDD505-2E9C-101B-9397-08002B2CF9AE}" pid="52" name="MSIP_Label_4257e2ab-f512-40e2-9c9a-c64247360765_ActionId">
    <vt:lpwstr>c140b9d7-4a38-4014-987b-235f04e977e2</vt:lpwstr>
  </property>
  <property fmtid="{D5CDD505-2E9C-101B-9397-08002B2CF9AE}" pid="53" name="MSIP_Label_4257e2ab-f512-40e2-9c9a-c64247360765_ContentBits">
    <vt:lpwstr>2</vt:lpwstr>
  </property>
</Properties>
</file>