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694382"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0BF2C45" w:rsidR="00495B3B" w:rsidRPr="00495B3B" w:rsidRDefault="005C293A" w:rsidP="00495B3B">
            <w:pPr>
              <w:spacing w:before="0" w:after="0"/>
              <w:ind w:left="57" w:right="-450"/>
              <w:rPr>
                <w:rFonts w:ascii="Arial" w:hAnsi="Arial" w:cs="Arial"/>
                <w:color w:val="363534"/>
                <w:szCs w:val="22"/>
              </w:rPr>
            </w:pPr>
            <w:r w:rsidRPr="005C293A">
              <w:rPr>
                <w:rFonts w:ascii="Arial" w:hAnsi="Arial" w:cs="Arial"/>
                <w:color w:val="363534"/>
                <w:szCs w:val="22"/>
              </w:rPr>
              <w:t>Senior Adviser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EB02B9E" w:rsidR="00495B3B" w:rsidRPr="00495B3B" w:rsidRDefault="005C293A" w:rsidP="00495B3B">
            <w:pPr>
              <w:spacing w:before="0" w:after="0"/>
              <w:ind w:left="57" w:right="-450"/>
              <w:rPr>
                <w:rFonts w:ascii="Arial" w:hAnsi="Arial" w:cs="Arial"/>
                <w:color w:val="363534"/>
                <w:szCs w:val="22"/>
              </w:rPr>
            </w:pPr>
            <w:r w:rsidRPr="005C293A">
              <w:rPr>
                <w:rFonts w:ascii="Arial" w:hAnsi="Arial" w:cs="Arial"/>
                <w:color w:val="363534"/>
                <w:szCs w:val="22"/>
              </w:rPr>
              <w:t>50932211</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8C632FD" w:rsidR="00495B3B" w:rsidRPr="00495B3B" w:rsidRDefault="005C293A" w:rsidP="00495B3B">
            <w:pPr>
              <w:spacing w:before="0" w:after="0"/>
              <w:ind w:left="57" w:right="-450"/>
              <w:rPr>
                <w:rFonts w:ascii="Arial" w:hAnsi="Arial" w:cs="Arial"/>
                <w:color w:val="363534"/>
                <w:szCs w:val="22"/>
              </w:rPr>
            </w:pPr>
            <w:r>
              <w:rPr>
                <w:rFonts w:ascii="Arial" w:hAnsi="Arial" w:cs="Arial"/>
                <w:color w:val="363534"/>
                <w:szCs w:val="22"/>
              </w:rPr>
              <w:t>VPS Grade 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786EFD2" w:rsidR="00495B3B" w:rsidRPr="00495B3B" w:rsidRDefault="005C293A" w:rsidP="00495B3B">
            <w:pPr>
              <w:spacing w:before="0" w:after="0"/>
              <w:ind w:left="57" w:right="-450"/>
              <w:rPr>
                <w:rFonts w:ascii="Arial" w:hAnsi="Arial" w:cs="Arial"/>
                <w:color w:val="363534"/>
                <w:szCs w:val="22"/>
              </w:rPr>
            </w:pPr>
            <w:r>
              <w:rPr>
                <w:rFonts w:ascii="Arial" w:hAnsi="Arial" w:cs="Arial"/>
                <w:color w:val="363534"/>
                <w:szCs w:val="22"/>
              </w:rPr>
              <w:t>$138,631 - $185,518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D80DBE2"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F71B5ED" w:rsidR="00495B3B" w:rsidRPr="00495B3B" w:rsidRDefault="005C293A" w:rsidP="00495B3B">
            <w:pPr>
              <w:spacing w:before="0" w:after="0"/>
              <w:ind w:left="57" w:right="-450"/>
              <w:rPr>
                <w:rFonts w:ascii="Arial" w:hAnsi="Arial" w:cs="Arial"/>
                <w:color w:val="363534"/>
                <w:szCs w:val="22"/>
              </w:rPr>
            </w:pPr>
            <w:r w:rsidRPr="005C293A">
              <w:rPr>
                <w:rFonts w:ascii="Arial" w:hAnsi="Arial" w:cs="Arial"/>
                <w:color w:val="363534"/>
                <w:szCs w:val="22"/>
              </w:rPr>
              <w:t>Corporate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FE4BA1B" w:rsidR="00495B3B" w:rsidRPr="00495B3B" w:rsidRDefault="005C293A" w:rsidP="00495B3B">
            <w:pPr>
              <w:spacing w:before="0" w:after="0"/>
              <w:ind w:left="57" w:right="-450"/>
              <w:rPr>
                <w:rFonts w:ascii="Arial" w:hAnsi="Arial" w:cs="Arial"/>
                <w:color w:val="363534"/>
                <w:szCs w:val="22"/>
              </w:rPr>
            </w:pPr>
            <w:r w:rsidRPr="005C293A">
              <w:rPr>
                <w:rFonts w:ascii="Arial" w:hAnsi="Arial" w:cs="Arial"/>
                <w:color w:val="363534"/>
                <w:szCs w:val="22"/>
              </w:rPr>
              <w:t>Legal and Legislation, Office of the Executive Director</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0CD83DD6" w:rsidR="00495B3B" w:rsidRPr="00495B3B" w:rsidRDefault="00160E69" w:rsidP="00495B3B">
            <w:pPr>
              <w:spacing w:before="0" w:after="0"/>
              <w:ind w:left="57" w:right="-450"/>
              <w:rPr>
                <w:rFonts w:ascii="Arial" w:hAnsi="Arial" w:cs="Arial"/>
                <w:color w:val="363534"/>
                <w:szCs w:val="22"/>
              </w:rPr>
            </w:pPr>
            <w:r>
              <w:rPr>
                <w:rFonts w:ascii="Arial" w:hAnsi="Arial" w:cs="Arial"/>
                <w:color w:val="363534"/>
                <w:szCs w:val="22"/>
              </w:rPr>
              <w:t>2 Lonsdale Street, Melbourne</w:t>
            </w:r>
          </w:p>
          <w:p w14:paraId="3B7CA3B3" w14:textId="419941D8"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2977DC">
              <w:rPr>
                <w:rFonts w:ascii="Arial" w:hAnsi="Arial" w:cs="Arial"/>
                <w:color w:val="363534"/>
                <w:szCs w:val="22"/>
              </w:rPr>
              <w:fldChar w:fldCharType="begin">
                <w:ffData>
                  <w:name w:val=""/>
                  <w:enabled/>
                  <w:calcOnExit w:val="0"/>
                  <w:checkBox>
                    <w:size w:val="26"/>
                    <w:default w:val="1"/>
                  </w:checkBox>
                </w:ffData>
              </w:fldChar>
            </w:r>
            <w:r w:rsidR="002977DC">
              <w:rPr>
                <w:rFonts w:ascii="Arial" w:hAnsi="Arial" w:cs="Arial"/>
                <w:color w:val="363534"/>
                <w:szCs w:val="22"/>
              </w:rPr>
              <w:instrText xml:space="preserve"> FORMCHECKBOX </w:instrText>
            </w:r>
            <w:r w:rsidR="002977DC">
              <w:rPr>
                <w:rFonts w:ascii="Arial" w:hAnsi="Arial" w:cs="Arial"/>
                <w:color w:val="363534"/>
                <w:szCs w:val="22"/>
              </w:rPr>
            </w:r>
            <w:r w:rsidR="002977DC">
              <w:rPr>
                <w:rFonts w:ascii="Arial" w:hAnsi="Arial" w:cs="Arial"/>
                <w:color w:val="363534"/>
                <w:szCs w:val="22"/>
              </w:rPr>
              <w:fldChar w:fldCharType="separate"/>
            </w:r>
            <w:r w:rsidR="002977DC">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69A56CF" w:rsidR="00495B3B" w:rsidRPr="00495B3B" w:rsidRDefault="002977D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Myles Tooher, General Counsel / Executive Director, Legal and Legislation</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B940E32"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2977DC">
              <w:rPr>
                <w:rFonts w:ascii="Arial" w:hAnsi="Arial" w:cs="Arial"/>
                <w:color w:val="363534"/>
                <w:szCs w:val="22"/>
              </w:rPr>
              <w:fldChar w:fldCharType="begin">
                <w:ffData>
                  <w:name w:val=""/>
                  <w:enabled/>
                  <w:calcOnExit w:val="0"/>
                  <w:checkBox>
                    <w:size w:val="26"/>
                    <w:default w:val="1"/>
                  </w:checkBox>
                </w:ffData>
              </w:fldChar>
            </w:r>
            <w:r w:rsidR="002977DC">
              <w:rPr>
                <w:rFonts w:ascii="Arial" w:hAnsi="Arial" w:cs="Arial"/>
                <w:color w:val="363534"/>
                <w:szCs w:val="22"/>
              </w:rPr>
              <w:instrText xml:space="preserve"> FORMCHECKBOX </w:instrText>
            </w:r>
            <w:r w:rsidR="002977DC">
              <w:rPr>
                <w:rFonts w:ascii="Arial" w:hAnsi="Arial" w:cs="Arial"/>
                <w:color w:val="363534"/>
                <w:szCs w:val="22"/>
              </w:rPr>
            </w:r>
            <w:r w:rsidR="002977DC">
              <w:rPr>
                <w:rFonts w:ascii="Arial" w:hAnsi="Arial" w:cs="Arial"/>
                <w:color w:val="363534"/>
                <w:szCs w:val="22"/>
              </w:rPr>
              <w:fldChar w:fldCharType="separate"/>
            </w:r>
            <w:r w:rsidR="002977DC">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B8D9251" w:rsidR="00495B3B" w:rsidRPr="00495B3B" w:rsidRDefault="002977DC" w:rsidP="00495B3B">
            <w:pPr>
              <w:spacing w:before="0" w:after="0"/>
              <w:ind w:left="57" w:right="-450"/>
              <w:rPr>
                <w:rFonts w:ascii="Arial" w:hAnsi="Arial" w:cs="Arial"/>
                <w:color w:val="363534"/>
                <w:szCs w:val="22"/>
              </w:rPr>
            </w:pPr>
            <w:r>
              <w:rPr>
                <w:rFonts w:ascii="Arial" w:hAnsi="Arial" w:cs="Arial"/>
                <w:color w:val="363534"/>
                <w:szCs w:val="22"/>
              </w:rPr>
              <w:t>Myles Tooher 0457 515 776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93CDFFC" w14:textId="1BAE24AD" w:rsidR="00AC60F0" w:rsidRDefault="00EA670C" w:rsidP="00AC60F0">
      <w:pPr>
        <w:tabs>
          <w:tab w:val="left" w:pos="10178"/>
        </w:tabs>
        <w:spacing w:before="0" w:after="0"/>
        <w:ind w:right="114"/>
        <w:rPr>
          <w:rFonts w:ascii="Arial" w:hAnsi="Arial"/>
          <w:lang w:eastAsia="zh-CN"/>
        </w:rPr>
      </w:pPr>
      <w:r w:rsidRPr="5A67A8F0">
        <w:rPr>
          <w:rFonts w:ascii="Arial" w:hAnsi="Arial"/>
          <w:lang w:eastAsia="zh-CN"/>
        </w:rPr>
        <w:t xml:space="preserve">The Senior Adviser has a lead role driving strategic business activities and priority projects to support the Legal and Legislation Division </w:t>
      </w:r>
      <w:r w:rsidR="006122C0" w:rsidRPr="5A67A8F0">
        <w:rPr>
          <w:rFonts w:ascii="Arial" w:hAnsi="Arial"/>
          <w:lang w:eastAsia="zh-CN"/>
        </w:rPr>
        <w:t xml:space="preserve">(LLD) </w:t>
      </w:r>
      <w:r w:rsidRPr="5A67A8F0">
        <w:rPr>
          <w:rFonts w:ascii="Arial" w:hAnsi="Arial"/>
          <w:lang w:eastAsia="zh-CN"/>
        </w:rPr>
        <w:t xml:space="preserve">Executive Team. </w:t>
      </w:r>
      <w:r w:rsidR="00AC60F0" w:rsidRPr="5A67A8F0">
        <w:rPr>
          <w:rFonts w:ascii="Arial" w:hAnsi="Arial"/>
          <w:lang w:eastAsia="zh-CN"/>
        </w:rPr>
        <w:t xml:space="preserve">The </w:t>
      </w:r>
      <w:r w:rsidR="3367D80E" w:rsidRPr="5A67A8F0">
        <w:rPr>
          <w:rFonts w:ascii="Arial" w:hAnsi="Arial"/>
          <w:lang w:eastAsia="zh-CN"/>
        </w:rPr>
        <w:t>Senior Adviser is</w:t>
      </w:r>
      <w:r w:rsidR="00AC60F0" w:rsidRPr="5A67A8F0">
        <w:rPr>
          <w:rFonts w:ascii="Arial" w:hAnsi="Arial"/>
          <w:lang w:eastAsia="zh-CN"/>
        </w:rPr>
        <w:t xml:space="preserve"> trusted adviser</w:t>
      </w:r>
      <w:r w:rsidRPr="5A67A8F0">
        <w:rPr>
          <w:rFonts w:ascii="Arial" w:hAnsi="Arial"/>
          <w:lang w:eastAsia="zh-CN"/>
        </w:rPr>
        <w:t xml:space="preserve"> </w:t>
      </w:r>
      <w:r w:rsidR="00E91305" w:rsidRPr="5A67A8F0">
        <w:rPr>
          <w:rFonts w:ascii="Arial" w:hAnsi="Arial"/>
          <w:lang w:eastAsia="zh-CN"/>
        </w:rPr>
        <w:t xml:space="preserve">to the Department’s General Counsel and Executive Director, Legal and Legislation </w:t>
      </w:r>
      <w:r w:rsidR="00DB6382" w:rsidRPr="5A67A8F0">
        <w:rPr>
          <w:rFonts w:ascii="Arial" w:hAnsi="Arial"/>
          <w:lang w:eastAsia="zh-CN"/>
        </w:rPr>
        <w:t xml:space="preserve">and </w:t>
      </w:r>
      <w:r w:rsidR="006A2AAF" w:rsidRPr="5A67A8F0">
        <w:rPr>
          <w:rFonts w:ascii="Arial" w:hAnsi="Arial"/>
          <w:lang w:eastAsia="zh-CN"/>
        </w:rPr>
        <w:t xml:space="preserve">broader Executive Team.  The Senior Adviser </w:t>
      </w:r>
      <w:r w:rsidR="00D06456">
        <w:rPr>
          <w:rFonts w:ascii="Arial" w:hAnsi="Arial"/>
          <w:lang w:eastAsia="zh-CN"/>
        </w:rPr>
        <w:t>is</w:t>
      </w:r>
      <w:r w:rsidR="00DB6382" w:rsidRPr="5A67A8F0">
        <w:rPr>
          <w:rFonts w:ascii="Arial" w:hAnsi="Arial"/>
          <w:lang w:eastAsia="zh-CN"/>
        </w:rPr>
        <w:t xml:space="preserve"> responsible for </w:t>
      </w:r>
      <w:r w:rsidR="00DB6382">
        <w:t xml:space="preserve">providing </w:t>
      </w:r>
      <w:r w:rsidR="00DB6382" w:rsidRPr="00CA0368">
        <w:t>high-level strategic advice on divisional direction, operating model development, and change management, while championing capability building and business improvement initiatives</w:t>
      </w:r>
      <w:r w:rsidR="00DB6382">
        <w:t xml:space="preserve">.  </w:t>
      </w:r>
      <w:r w:rsidR="00DB6382" w:rsidRPr="00CA0368">
        <w:t>The Senior Adviser is instrumental in implementing corporate reforms, overseeing performance monitoring and reporting, and fostering constructive relationships with stakeholders to manage complex issues. This position is pivotal in shaping the division’s future, ensuring it remains agile, effective, and aligned with departmental and government priorities, and is a key influence on the culture, sustainability, and reputation of the division</w:t>
      </w:r>
      <w:r w:rsidRPr="5A67A8F0">
        <w:rPr>
          <w:rFonts w:ascii="Arial" w:hAnsi="Arial"/>
          <w:lang w:eastAsia="zh-CN"/>
        </w:rPr>
        <w:t xml:space="preserve">. </w:t>
      </w:r>
      <w:r w:rsidR="00DB6382" w:rsidRPr="3BB7A79D">
        <w:rPr>
          <w:rFonts w:ascii="Arial" w:hAnsi="Arial"/>
          <w:lang w:eastAsia="zh-CN"/>
        </w:rPr>
        <w:t>The</w:t>
      </w:r>
      <w:r w:rsidR="00DB6382" w:rsidRPr="00E106FD">
        <w:t xml:space="preserve"> position </w:t>
      </w:r>
      <w:r w:rsidR="00DB6382">
        <w:t>requires</w:t>
      </w:r>
      <w:r w:rsidR="00DB6382" w:rsidRPr="00E106FD">
        <w:t xml:space="preserve"> constructive relationships with </w:t>
      </w:r>
      <w:r w:rsidR="00DB6382">
        <w:t xml:space="preserve">key </w:t>
      </w:r>
      <w:r w:rsidR="00DB6382" w:rsidRPr="00E106FD">
        <w:t>stakeholders</w:t>
      </w:r>
      <w:r w:rsidR="006A2AAF">
        <w:t xml:space="preserve"> within the division</w:t>
      </w:r>
      <w:r w:rsidR="00FC368C">
        <w:t xml:space="preserve"> and </w:t>
      </w:r>
      <w:r w:rsidR="00DB6382" w:rsidRPr="00E106FD">
        <w:t>across the Corporate Services Group</w:t>
      </w:r>
      <w:r w:rsidR="00DB6382">
        <w:t>.</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B155A14" w14:textId="77777777" w:rsidR="00A2664F" w:rsidRDefault="00A2664F" w:rsidP="00A266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363534"/>
          <w:sz w:val="20"/>
          <w:szCs w:val="20"/>
        </w:rPr>
        <w:t>The Group</w:t>
      </w:r>
    </w:p>
    <w:p w14:paraId="2D2DB2D1" w14:textId="55B03AA3" w:rsidR="00A2664F" w:rsidRDefault="00A2664F" w:rsidP="00A2664F">
      <w:pPr>
        <w:pStyle w:val="paragraph"/>
        <w:spacing w:before="0" w:beforeAutospacing="0" w:after="0" w:afterAutospacing="0"/>
        <w:textAlignment w:val="baseline"/>
        <w:rPr>
          <w:rStyle w:val="eop"/>
          <w:rFonts w:ascii="Arial" w:hAnsi="Arial" w:cs="Arial"/>
          <w:color w:val="363534"/>
          <w:sz w:val="20"/>
          <w:szCs w:val="20"/>
        </w:rPr>
      </w:pPr>
      <w:r>
        <w:rPr>
          <w:rStyle w:val="normaltextrun"/>
          <w:rFonts w:ascii="Arial" w:hAnsi="Arial" w:cs="Arial"/>
          <w:color w:val="363534"/>
          <w:sz w:val="20"/>
          <w:szCs w:val="20"/>
        </w:rPr>
        <w:t xml:space="preserve">Corporate Services comprises six divisions - Legal and Legislation, </w:t>
      </w:r>
      <w:r w:rsidR="00AC60F0">
        <w:rPr>
          <w:rStyle w:val="normaltextrun"/>
          <w:rFonts w:ascii="Arial" w:hAnsi="Arial" w:cs="Arial"/>
          <w:color w:val="363534"/>
          <w:sz w:val="20"/>
          <w:szCs w:val="20"/>
        </w:rPr>
        <w:t>Strategic</w:t>
      </w:r>
      <w:r>
        <w:rPr>
          <w:rStyle w:val="normaltextrun"/>
          <w:rFonts w:ascii="Arial" w:hAnsi="Arial" w:cs="Arial"/>
          <w:color w:val="363534"/>
          <w:sz w:val="20"/>
          <w:szCs w:val="20"/>
        </w:rPr>
        <w:t xml:space="preserve"> Communications, Finance</w:t>
      </w:r>
      <w:r w:rsidR="00AC60F0">
        <w:rPr>
          <w:rStyle w:val="normaltextrun"/>
          <w:rFonts w:ascii="Arial" w:hAnsi="Arial" w:cs="Arial"/>
          <w:color w:val="363534"/>
          <w:sz w:val="20"/>
          <w:szCs w:val="20"/>
        </w:rPr>
        <w:t>,</w:t>
      </w:r>
      <w:r>
        <w:rPr>
          <w:rStyle w:val="normaltextrun"/>
          <w:rFonts w:ascii="Arial" w:hAnsi="Arial" w:cs="Arial"/>
          <w:color w:val="363534"/>
          <w:sz w:val="20"/>
          <w:szCs w:val="20"/>
        </w:rPr>
        <w:t xml:space="preserve"> Infrastructure and Procurement Services, Information Services, People and Culture and Strategy and Performance. Each deliver services and expert advice that enables the department to be a sustainable, vibrant and efficient organisation.</w:t>
      </w:r>
    </w:p>
    <w:p w14:paraId="4D31D803" w14:textId="77777777" w:rsidR="00A2664F" w:rsidRDefault="00A2664F" w:rsidP="00A2664F">
      <w:pPr>
        <w:pStyle w:val="paragraph"/>
        <w:spacing w:before="0" w:beforeAutospacing="0" w:after="0" w:afterAutospacing="0"/>
        <w:textAlignment w:val="baseline"/>
        <w:rPr>
          <w:rFonts w:ascii="Segoe UI" w:hAnsi="Segoe UI" w:cs="Segoe UI"/>
          <w:sz w:val="18"/>
          <w:szCs w:val="18"/>
        </w:rPr>
      </w:pPr>
    </w:p>
    <w:p w14:paraId="0C38CE00" w14:textId="77777777" w:rsidR="00A2664F" w:rsidRPr="00AA3C0D" w:rsidRDefault="00A2664F" w:rsidP="00A2664F">
      <w:pPr>
        <w:pStyle w:val="paragraph"/>
        <w:spacing w:before="0" w:beforeAutospacing="0" w:after="0" w:afterAutospacing="0"/>
        <w:textAlignment w:val="baseline"/>
        <w:rPr>
          <w:rFonts w:ascii="Segoe UI" w:hAnsi="Segoe UI" w:cs="Segoe UI"/>
          <w:sz w:val="18"/>
          <w:szCs w:val="18"/>
        </w:rPr>
      </w:pPr>
      <w:r w:rsidRPr="00AA3C0D">
        <w:rPr>
          <w:rStyle w:val="normaltextrun"/>
          <w:rFonts w:ascii="Arial" w:hAnsi="Arial" w:cs="Arial"/>
          <w:i/>
          <w:iCs/>
          <w:color w:val="363534"/>
          <w:sz w:val="20"/>
          <w:szCs w:val="20"/>
        </w:rPr>
        <w:t>The Division</w:t>
      </w:r>
    </w:p>
    <w:p w14:paraId="0AA4EE84" w14:textId="199E13F2" w:rsidR="00A2664F" w:rsidRPr="00AA3C0D" w:rsidRDefault="00AA3C0D" w:rsidP="00A2664F">
      <w:pPr>
        <w:pStyle w:val="paragraph"/>
        <w:spacing w:before="0" w:beforeAutospacing="0" w:after="0" w:afterAutospacing="0"/>
        <w:textAlignment w:val="baseline"/>
        <w:rPr>
          <w:rFonts w:ascii="Arial" w:hAnsi="Arial" w:cs="Arial"/>
          <w:color w:val="363534"/>
          <w:sz w:val="20"/>
          <w:szCs w:val="20"/>
        </w:rPr>
      </w:pPr>
      <w:r w:rsidRPr="00AA3C0D">
        <w:rPr>
          <w:rStyle w:val="normaltextrun"/>
          <w:rFonts w:ascii="Arial" w:hAnsi="Arial" w:cs="Arial"/>
          <w:color w:val="363534"/>
          <w:sz w:val="20"/>
          <w:szCs w:val="20"/>
        </w:rPr>
        <w:t xml:space="preserve">The Legal and Legislation Division partners with groups across DEECA to optimise success, minimise risk and deliver on government objectives through the provision of strategic, responsive and expert advice on wide-ranging </w:t>
      </w:r>
      <w:r w:rsidRPr="00AA3C0D">
        <w:rPr>
          <w:rStyle w:val="normaltextrun"/>
          <w:rFonts w:ascii="Arial" w:hAnsi="Arial" w:cs="Arial"/>
          <w:color w:val="363534"/>
          <w:sz w:val="20"/>
          <w:szCs w:val="20"/>
        </w:rPr>
        <w:lastRenderedPageBreak/>
        <w:t>matters, such as flagship projects, the development of legislation, and the provision of freedom of information management and privacy functions.  The Division also supports whole of department legal procurement, supports the management of litigation and inquiries, and provides efficient systems for managing transactional legal work</w:t>
      </w:r>
      <w:r w:rsidR="00A2664F" w:rsidRPr="00AA3C0D">
        <w:rPr>
          <w:rStyle w:val="normaltextrun"/>
          <w:rFonts w:ascii="Arial" w:hAnsi="Arial" w:cs="Arial"/>
          <w:color w:val="363534"/>
          <w:sz w:val="20"/>
          <w:szCs w:val="20"/>
        </w:rPr>
        <w:t>.</w:t>
      </w:r>
      <w:r w:rsidR="00C51803" w:rsidRPr="00AA3C0D">
        <w:rPr>
          <w:rStyle w:val="normaltextrun"/>
          <w:rFonts w:ascii="Arial" w:hAnsi="Arial" w:cs="Arial"/>
          <w:color w:val="363534"/>
          <w:sz w:val="20"/>
          <w:szCs w:val="20"/>
        </w:rPr>
        <w:t xml:space="preserve">  </w:t>
      </w:r>
    </w:p>
    <w:p w14:paraId="68094B95" w14:textId="745EECEE" w:rsidR="00495B3B" w:rsidRPr="00495B3B" w:rsidRDefault="00AC60F0" w:rsidP="00AC60F0">
      <w:pPr>
        <w:keepNext/>
        <w:spacing w:line="240" w:lineRule="auto"/>
        <w:rPr>
          <w:rFonts w:ascii="Arial" w:hAnsi="Arial" w:cs="Arial"/>
          <w:noProof/>
          <w:color w:val="000000"/>
          <w:lang w:eastAsia="zh-CN"/>
        </w:rPr>
      </w:pPr>
      <w:r w:rsidRPr="00AA3C0D">
        <w:rPr>
          <w:rStyle w:val="normaltextrun"/>
          <w:rFonts w:ascii="Arial" w:hAnsi="Arial" w:cs="Arial"/>
          <w:color w:val="000000"/>
        </w:rPr>
        <w:t>The Division supports staff development and work is allocated across the Division. Team members are expected to develop and utilise skills in other practice areas and staff may be asked to undertake work for other teams or branches within the Division according to priorities.</w:t>
      </w:r>
    </w:p>
    <w:p w14:paraId="47A5774F" w14:textId="77777777" w:rsidR="00495B3B" w:rsidRPr="00495B3B" w:rsidRDefault="00495B3B" w:rsidP="00A2664F">
      <w:pPr>
        <w:keepNext/>
        <w:spacing w:line="240" w:lineRule="auto"/>
        <w:rPr>
          <w:rFonts w:ascii="Arial" w:hAnsi="Arial" w:cs="Arial"/>
          <w:bCs/>
          <w:color w:val="442D97"/>
          <w:sz w:val="28"/>
          <w:szCs w:val="28"/>
          <w:lang w:eastAsia="zh-CN"/>
        </w:rPr>
      </w:pPr>
      <w:r w:rsidRPr="00495B3B">
        <w:rPr>
          <w:rFonts w:ascii="Arial" w:hAnsi="Arial" w:cs="Arial"/>
          <w:color w:val="442D97"/>
          <w:sz w:val="28"/>
          <w:szCs w:val="28"/>
          <w:lang w:eastAsia="zh-CN"/>
        </w:rPr>
        <w:t>Accountabilities</w:t>
      </w:r>
    </w:p>
    <w:p w14:paraId="3155BE2D" w14:textId="138ECB39" w:rsidR="00AC60F0" w:rsidRDefault="00DB6382" w:rsidP="00AC60F0">
      <w:pPr>
        <w:numPr>
          <w:ilvl w:val="0"/>
          <w:numId w:val="43"/>
        </w:numPr>
        <w:spacing w:before="0" w:after="0" w:line="240" w:lineRule="auto"/>
        <w:rPr>
          <w:rFonts w:ascii="Arial" w:hAnsi="Arial"/>
          <w:color w:val="000000"/>
          <w:lang w:eastAsia="zh-CN"/>
        </w:rPr>
      </w:pPr>
      <w:r w:rsidRPr="00DD3681">
        <w:rPr>
          <w:rFonts w:asciiTheme="majorHAnsi" w:hAnsiTheme="majorHAnsi" w:cstheme="majorHAnsi"/>
          <w:b/>
          <w:lang w:eastAsia="zh-CN"/>
        </w:rPr>
        <w:t>Strategic leadership and advice</w:t>
      </w:r>
      <w:r>
        <w:rPr>
          <w:rFonts w:asciiTheme="majorHAnsi" w:hAnsiTheme="majorHAnsi" w:cstheme="majorHAnsi"/>
          <w:lang w:eastAsia="zh-CN"/>
        </w:rPr>
        <w:t xml:space="preserve"> – as an active member of the LLD Executive Team, p</w:t>
      </w:r>
      <w:r w:rsidR="00AC60F0">
        <w:rPr>
          <w:rFonts w:asciiTheme="majorHAnsi" w:hAnsiTheme="majorHAnsi" w:cstheme="majorHAnsi"/>
          <w:lang w:eastAsia="zh-CN"/>
        </w:rPr>
        <w:t xml:space="preserve">roactively assist </w:t>
      </w:r>
      <w:r>
        <w:rPr>
          <w:rFonts w:asciiTheme="majorHAnsi" w:hAnsiTheme="majorHAnsi" w:cstheme="majorHAnsi"/>
          <w:lang w:eastAsia="zh-CN"/>
        </w:rPr>
        <w:t xml:space="preserve">developing </w:t>
      </w:r>
      <w:r w:rsidR="00AC60F0">
        <w:rPr>
          <w:rFonts w:asciiTheme="majorHAnsi" w:hAnsiTheme="majorHAnsi" w:cstheme="majorHAnsi"/>
          <w:lang w:eastAsia="zh-CN"/>
        </w:rPr>
        <w:t xml:space="preserve">and </w:t>
      </w:r>
      <w:r>
        <w:rPr>
          <w:rFonts w:asciiTheme="majorHAnsi" w:hAnsiTheme="majorHAnsi" w:cstheme="majorHAnsi"/>
          <w:lang w:eastAsia="zh-CN"/>
        </w:rPr>
        <w:t xml:space="preserve">implementing </w:t>
      </w:r>
      <w:r w:rsidR="00AC60F0">
        <w:rPr>
          <w:rFonts w:asciiTheme="majorHAnsi" w:hAnsiTheme="majorHAnsi" w:cstheme="majorHAnsi"/>
          <w:lang w:eastAsia="zh-CN"/>
        </w:rPr>
        <w:t xml:space="preserve">the </w:t>
      </w:r>
      <w:r w:rsidR="00AC60F0" w:rsidRPr="00207471">
        <w:rPr>
          <w:rFonts w:asciiTheme="majorHAnsi" w:hAnsiTheme="majorHAnsi" w:cstheme="majorHAnsi"/>
          <w:lang w:eastAsia="zh-CN"/>
        </w:rPr>
        <w:t xml:space="preserve">strategic direction </w:t>
      </w:r>
      <w:r w:rsidR="00AC60F0">
        <w:rPr>
          <w:rFonts w:asciiTheme="majorHAnsi" w:hAnsiTheme="majorHAnsi" w:cstheme="majorHAnsi"/>
          <w:lang w:eastAsia="zh-CN"/>
        </w:rPr>
        <w:t>for the division</w:t>
      </w:r>
      <w:r>
        <w:rPr>
          <w:rFonts w:asciiTheme="majorHAnsi" w:hAnsiTheme="majorHAnsi" w:cstheme="majorHAnsi"/>
          <w:lang w:eastAsia="zh-CN"/>
        </w:rPr>
        <w:t>,</w:t>
      </w:r>
      <w:r w:rsidR="00AC60F0">
        <w:rPr>
          <w:rFonts w:asciiTheme="majorHAnsi" w:hAnsiTheme="majorHAnsi" w:cstheme="majorHAnsi"/>
          <w:lang w:eastAsia="zh-CN"/>
        </w:rPr>
        <w:t xml:space="preserve"> providing</w:t>
      </w:r>
      <w:r w:rsidR="00AC60F0">
        <w:rPr>
          <w:rFonts w:ascii="Arial" w:hAnsi="Arial"/>
          <w:color w:val="000000"/>
          <w:lang w:eastAsia="zh-CN"/>
        </w:rPr>
        <w:t xml:space="preserve"> </w:t>
      </w:r>
      <w:r>
        <w:rPr>
          <w:rFonts w:ascii="Arial" w:hAnsi="Arial"/>
          <w:color w:val="000000"/>
          <w:lang w:eastAsia="zh-CN"/>
        </w:rPr>
        <w:t xml:space="preserve">expert </w:t>
      </w:r>
      <w:r w:rsidR="00AC60F0">
        <w:rPr>
          <w:rFonts w:ascii="Arial" w:hAnsi="Arial"/>
          <w:color w:val="000000"/>
          <w:lang w:eastAsia="zh-CN"/>
        </w:rPr>
        <w:t>advice to</w:t>
      </w:r>
      <w:r w:rsidR="00AC60F0" w:rsidRPr="75AED60D">
        <w:rPr>
          <w:rFonts w:ascii="Arial" w:hAnsi="Arial"/>
          <w:color w:val="000000"/>
          <w:lang w:eastAsia="zh-CN"/>
        </w:rPr>
        <w:t xml:space="preserve"> the Executive Director </w:t>
      </w:r>
      <w:r>
        <w:rPr>
          <w:rFonts w:ascii="Arial" w:hAnsi="Arial"/>
          <w:color w:val="000000"/>
          <w:lang w:eastAsia="zh-CN"/>
        </w:rPr>
        <w:t xml:space="preserve">on the division’s operating model, </w:t>
      </w:r>
      <w:r w:rsidR="00AC60F0" w:rsidRPr="75AED60D">
        <w:rPr>
          <w:rFonts w:ascii="Arial" w:hAnsi="Arial"/>
          <w:color w:val="000000"/>
          <w:lang w:eastAsia="zh-CN"/>
        </w:rPr>
        <w:t xml:space="preserve">divisional financial management, </w:t>
      </w:r>
      <w:r w:rsidR="0023494B">
        <w:rPr>
          <w:rFonts w:ascii="Arial" w:hAnsi="Arial"/>
          <w:color w:val="000000"/>
          <w:lang w:eastAsia="zh-CN"/>
        </w:rPr>
        <w:t xml:space="preserve">culture, </w:t>
      </w:r>
      <w:r w:rsidR="00AC60F0" w:rsidRPr="75AED60D">
        <w:rPr>
          <w:rFonts w:ascii="Arial" w:hAnsi="Arial"/>
          <w:color w:val="000000"/>
          <w:lang w:eastAsia="zh-CN"/>
        </w:rPr>
        <w:t>recruitment</w:t>
      </w:r>
      <w:r w:rsidR="00AC60F0">
        <w:rPr>
          <w:rFonts w:ascii="Arial" w:hAnsi="Arial"/>
          <w:color w:val="000000"/>
          <w:lang w:eastAsia="zh-CN"/>
        </w:rPr>
        <w:t xml:space="preserve"> and </w:t>
      </w:r>
      <w:r w:rsidR="00AC60F0" w:rsidRPr="75AED60D">
        <w:rPr>
          <w:rFonts w:ascii="Arial" w:hAnsi="Arial"/>
          <w:color w:val="000000"/>
          <w:lang w:eastAsia="zh-CN"/>
        </w:rPr>
        <w:t>procurement</w:t>
      </w:r>
      <w:r>
        <w:rPr>
          <w:rFonts w:ascii="Arial" w:hAnsi="Arial"/>
          <w:color w:val="000000"/>
          <w:lang w:eastAsia="zh-CN"/>
        </w:rPr>
        <w:t>.</w:t>
      </w:r>
      <w:r w:rsidR="00B5270F">
        <w:rPr>
          <w:rFonts w:ascii="Arial" w:hAnsi="Arial"/>
          <w:color w:val="000000"/>
          <w:lang w:eastAsia="zh-CN"/>
        </w:rPr>
        <w:t xml:space="preserve"> </w:t>
      </w:r>
    </w:p>
    <w:p w14:paraId="416D8469" w14:textId="0E096536" w:rsidR="00AC60F0" w:rsidRPr="00212A45" w:rsidRDefault="00DB6382" w:rsidP="00AC60F0">
      <w:pPr>
        <w:numPr>
          <w:ilvl w:val="0"/>
          <w:numId w:val="43"/>
        </w:numPr>
        <w:spacing w:before="0" w:after="0" w:line="240" w:lineRule="auto"/>
        <w:rPr>
          <w:rFonts w:ascii="Arial" w:hAnsi="Arial"/>
          <w:color w:val="000000"/>
          <w:szCs w:val="22"/>
          <w:lang w:eastAsia="zh-CN"/>
        </w:rPr>
      </w:pPr>
      <w:r>
        <w:rPr>
          <w:rFonts w:ascii="Arial" w:hAnsi="Arial"/>
          <w:b/>
          <w:bCs/>
          <w:color w:val="000000"/>
          <w:szCs w:val="22"/>
          <w:lang w:eastAsia="zh-CN"/>
        </w:rPr>
        <w:t xml:space="preserve">Project delivery – </w:t>
      </w:r>
      <w:r>
        <w:rPr>
          <w:rFonts w:ascii="Arial" w:hAnsi="Arial"/>
          <w:color w:val="000000"/>
          <w:szCs w:val="22"/>
          <w:lang w:eastAsia="zh-CN"/>
        </w:rPr>
        <w:t>l</w:t>
      </w:r>
      <w:r w:rsidR="00AC60F0" w:rsidRPr="00212A45">
        <w:rPr>
          <w:rFonts w:ascii="Arial" w:hAnsi="Arial"/>
          <w:color w:val="000000"/>
          <w:szCs w:val="22"/>
          <w:lang w:eastAsia="zh-CN"/>
        </w:rPr>
        <w:t xml:space="preserve">ead, </w:t>
      </w:r>
      <w:r w:rsidR="009019FC">
        <w:rPr>
          <w:rFonts w:ascii="Arial" w:hAnsi="Arial"/>
          <w:color w:val="000000"/>
          <w:szCs w:val="22"/>
          <w:lang w:eastAsia="zh-CN"/>
        </w:rPr>
        <w:t xml:space="preserve">coordinate and </w:t>
      </w:r>
      <w:r w:rsidR="00AC60F0" w:rsidRPr="00212A45">
        <w:rPr>
          <w:rFonts w:ascii="Arial" w:hAnsi="Arial"/>
          <w:color w:val="000000"/>
          <w:szCs w:val="22"/>
          <w:lang w:eastAsia="zh-CN"/>
        </w:rPr>
        <w:t xml:space="preserve">implement </w:t>
      </w:r>
      <w:r w:rsidR="00AC60F0" w:rsidRPr="00253E19">
        <w:rPr>
          <w:rFonts w:ascii="Arial" w:hAnsi="Arial"/>
          <w:color w:val="000000"/>
          <w:szCs w:val="22"/>
          <w:lang w:eastAsia="zh-CN"/>
        </w:rPr>
        <w:t xml:space="preserve">divisional </w:t>
      </w:r>
      <w:r w:rsidR="009019FC">
        <w:rPr>
          <w:rFonts w:ascii="Arial" w:hAnsi="Arial"/>
          <w:color w:val="000000"/>
          <w:szCs w:val="22"/>
          <w:lang w:eastAsia="zh-CN"/>
        </w:rPr>
        <w:t xml:space="preserve">business and people-related </w:t>
      </w:r>
      <w:r w:rsidR="001E5EBF">
        <w:rPr>
          <w:rFonts w:ascii="Arial" w:hAnsi="Arial"/>
          <w:color w:val="000000"/>
          <w:szCs w:val="22"/>
          <w:lang w:eastAsia="zh-CN"/>
        </w:rPr>
        <w:t>deliverables</w:t>
      </w:r>
      <w:r>
        <w:rPr>
          <w:rFonts w:ascii="Arial" w:hAnsi="Arial"/>
          <w:color w:val="000000"/>
          <w:szCs w:val="22"/>
          <w:lang w:eastAsia="zh-CN"/>
        </w:rPr>
        <w:t>,</w:t>
      </w:r>
      <w:r w:rsidR="00AC60F0" w:rsidRPr="00212A45">
        <w:rPr>
          <w:rFonts w:ascii="Arial" w:hAnsi="Arial"/>
          <w:color w:val="000000"/>
          <w:szCs w:val="22"/>
          <w:lang w:eastAsia="zh-CN"/>
        </w:rPr>
        <w:t xml:space="preserve"> embedding best practice business approaches </w:t>
      </w:r>
      <w:r>
        <w:rPr>
          <w:rFonts w:ascii="Arial" w:hAnsi="Arial"/>
          <w:color w:val="000000"/>
          <w:szCs w:val="22"/>
          <w:lang w:eastAsia="zh-CN"/>
        </w:rPr>
        <w:t xml:space="preserve">and leveraging </w:t>
      </w:r>
      <w:r w:rsidR="00AC60F0" w:rsidRPr="00212A45">
        <w:rPr>
          <w:rFonts w:ascii="Arial" w:hAnsi="Arial"/>
          <w:color w:val="000000"/>
          <w:szCs w:val="22"/>
          <w:lang w:eastAsia="zh-CN"/>
        </w:rPr>
        <w:t xml:space="preserve">technology to drive an organised, consistent and coordinated approach to business management, planning and </w:t>
      </w:r>
      <w:r>
        <w:rPr>
          <w:rFonts w:ascii="Arial" w:hAnsi="Arial"/>
          <w:color w:val="000000"/>
          <w:szCs w:val="22"/>
          <w:lang w:eastAsia="zh-CN"/>
        </w:rPr>
        <w:t xml:space="preserve">corporate </w:t>
      </w:r>
      <w:r w:rsidR="00AC60F0" w:rsidRPr="00212A45">
        <w:rPr>
          <w:rFonts w:ascii="Arial" w:hAnsi="Arial"/>
          <w:color w:val="000000"/>
          <w:szCs w:val="22"/>
          <w:lang w:eastAsia="zh-CN"/>
        </w:rPr>
        <w:t>reporting activities</w:t>
      </w:r>
      <w:r>
        <w:rPr>
          <w:rFonts w:ascii="Arial" w:hAnsi="Arial"/>
          <w:color w:val="000000"/>
          <w:szCs w:val="22"/>
          <w:lang w:eastAsia="zh-CN"/>
        </w:rPr>
        <w:t>.</w:t>
      </w:r>
    </w:p>
    <w:p w14:paraId="170EF364" w14:textId="77777777" w:rsidR="004108AA" w:rsidRPr="00DD3681" w:rsidRDefault="004108AA" w:rsidP="004108AA">
      <w:pPr>
        <w:numPr>
          <w:ilvl w:val="0"/>
          <w:numId w:val="43"/>
        </w:numPr>
        <w:spacing w:before="0" w:after="0" w:line="240" w:lineRule="auto"/>
        <w:rPr>
          <w:rFonts w:ascii="Arial" w:hAnsi="Arial"/>
          <w:color w:val="000000"/>
          <w:szCs w:val="22"/>
          <w:lang w:eastAsia="zh-CN"/>
        </w:rPr>
      </w:pPr>
      <w:r w:rsidRPr="00D52105">
        <w:rPr>
          <w:rFonts w:ascii="Arial" w:hAnsi="Arial"/>
          <w:b/>
          <w:bCs/>
          <w:noProof/>
          <w:szCs w:val="22"/>
        </w:rPr>
        <w:t>Performance planning, monitoring and reporting</w:t>
      </w:r>
      <w:r w:rsidRPr="00D52105">
        <w:rPr>
          <w:rFonts w:ascii="Arial" w:hAnsi="Arial"/>
          <w:noProof/>
          <w:szCs w:val="22"/>
        </w:rPr>
        <w:t xml:space="preserve"> – develop divisional business and strategic plans </w:t>
      </w:r>
      <w:r w:rsidRPr="00DD3681">
        <w:rPr>
          <w:rFonts w:ascii="Arial" w:hAnsi="Arial"/>
          <w:color w:val="000000"/>
          <w:szCs w:val="22"/>
          <w:lang w:eastAsia="zh-CN"/>
        </w:rPr>
        <w:t>that respond to DEECA’s changing priorities, ensuring the division is future-ready and resilient</w:t>
      </w:r>
      <w:r w:rsidRPr="00D52105">
        <w:rPr>
          <w:rFonts w:ascii="Arial" w:hAnsi="Arial"/>
          <w:noProof/>
          <w:szCs w:val="22"/>
        </w:rPr>
        <w:t>.  Undertake service monitoring and reporting, in partnership with the Office of Deputy Secretary, Corporate Services.</w:t>
      </w:r>
      <w:r>
        <w:rPr>
          <w:rFonts w:ascii="Arial" w:hAnsi="Arial"/>
          <w:noProof/>
          <w:szCs w:val="22"/>
        </w:rPr>
        <w:t xml:space="preserve"> </w:t>
      </w:r>
    </w:p>
    <w:p w14:paraId="217D959A" w14:textId="3988D30E" w:rsidR="00AC60F0" w:rsidRDefault="00DB6382" w:rsidP="00AC60F0">
      <w:pPr>
        <w:numPr>
          <w:ilvl w:val="0"/>
          <w:numId w:val="43"/>
        </w:numPr>
        <w:spacing w:before="0" w:after="0" w:line="240" w:lineRule="auto"/>
        <w:rPr>
          <w:rFonts w:ascii="Arial" w:hAnsi="Arial"/>
          <w:color w:val="000000"/>
          <w:szCs w:val="22"/>
          <w:lang w:eastAsia="zh-CN"/>
        </w:rPr>
      </w:pPr>
      <w:r w:rsidRPr="00DD3681">
        <w:rPr>
          <w:rFonts w:ascii="Arial" w:hAnsi="Arial"/>
          <w:b/>
          <w:color w:val="000000"/>
          <w:szCs w:val="22"/>
          <w:lang w:eastAsia="zh-CN"/>
        </w:rPr>
        <w:t>Change management</w:t>
      </w:r>
      <w:r>
        <w:rPr>
          <w:rFonts w:ascii="Arial" w:hAnsi="Arial"/>
          <w:color w:val="000000"/>
          <w:szCs w:val="22"/>
          <w:lang w:eastAsia="zh-CN"/>
        </w:rPr>
        <w:t xml:space="preserve"> –</w:t>
      </w:r>
      <w:r w:rsidR="00AC60F0">
        <w:rPr>
          <w:rFonts w:ascii="Arial" w:hAnsi="Arial"/>
          <w:color w:val="000000"/>
          <w:szCs w:val="22"/>
          <w:lang w:eastAsia="zh-CN"/>
        </w:rPr>
        <w:t>support the division</w:t>
      </w:r>
      <w:r w:rsidR="00AC60F0" w:rsidRPr="000A2926">
        <w:rPr>
          <w:rFonts w:ascii="Arial" w:hAnsi="Arial"/>
          <w:color w:val="000000"/>
          <w:szCs w:val="22"/>
          <w:lang w:eastAsia="zh-CN"/>
        </w:rPr>
        <w:t xml:space="preserve"> in </w:t>
      </w:r>
      <w:r>
        <w:rPr>
          <w:rFonts w:ascii="Arial" w:hAnsi="Arial"/>
          <w:color w:val="000000"/>
          <w:szCs w:val="22"/>
          <w:lang w:eastAsia="zh-CN"/>
        </w:rPr>
        <w:t xml:space="preserve">developing, implementing and monitoring </w:t>
      </w:r>
      <w:r w:rsidR="00AC60F0">
        <w:rPr>
          <w:rFonts w:ascii="Arial" w:hAnsi="Arial"/>
          <w:color w:val="000000"/>
          <w:szCs w:val="22"/>
          <w:lang w:eastAsia="zh-CN"/>
        </w:rPr>
        <w:t xml:space="preserve">change priorities, </w:t>
      </w:r>
      <w:r w:rsidR="00AC60F0" w:rsidRPr="000A2926">
        <w:rPr>
          <w:rFonts w:ascii="Arial" w:hAnsi="Arial"/>
          <w:color w:val="000000"/>
          <w:szCs w:val="22"/>
          <w:lang w:eastAsia="zh-CN"/>
        </w:rPr>
        <w:t>new systems, processes and tools that improve accountability, effectiveness and efficiency</w:t>
      </w:r>
      <w:r>
        <w:rPr>
          <w:rFonts w:ascii="Arial" w:hAnsi="Arial"/>
          <w:color w:val="000000"/>
          <w:szCs w:val="22"/>
          <w:lang w:eastAsia="zh-CN"/>
        </w:rPr>
        <w:t>.</w:t>
      </w:r>
    </w:p>
    <w:p w14:paraId="69E0E62C" w14:textId="4742ADFB" w:rsidR="00AC60F0" w:rsidRPr="00DD3681" w:rsidRDefault="00DB6382" w:rsidP="00AC60F0">
      <w:pPr>
        <w:numPr>
          <w:ilvl w:val="0"/>
          <w:numId w:val="43"/>
        </w:numPr>
        <w:spacing w:before="0" w:after="0" w:line="240" w:lineRule="auto"/>
        <w:rPr>
          <w:rFonts w:ascii="Arial" w:hAnsi="Arial"/>
          <w:color w:val="000000"/>
          <w:szCs w:val="22"/>
          <w:lang w:eastAsia="zh-CN"/>
        </w:rPr>
      </w:pPr>
      <w:r w:rsidRPr="00DD3681">
        <w:rPr>
          <w:rFonts w:ascii="Arial" w:hAnsi="Arial"/>
          <w:b/>
          <w:szCs w:val="22"/>
        </w:rPr>
        <w:t>Risk and issue management</w:t>
      </w:r>
      <w:r>
        <w:rPr>
          <w:rFonts w:ascii="Arial" w:hAnsi="Arial"/>
          <w:noProof/>
          <w:szCs w:val="22"/>
        </w:rPr>
        <w:t xml:space="preserve"> – i</w:t>
      </w:r>
      <w:r w:rsidR="00AC60F0" w:rsidRPr="002E1981">
        <w:rPr>
          <w:rFonts w:ascii="Arial" w:hAnsi="Arial"/>
          <w:noProof/>
          <w:szCs w:val="22"/>
        </w:rPr>
        <w:t xml:space="preserve">dentify emerging complex or highly sensitive issues, risks and trends impacting </w:t>
      </w:r>
      <w:r>
        <w:rPr>
          <w:rFonts w:ascii="Arial" w:hAnsi="Arial"/>
          <w:noProof/>
          <w:szCs w:val="22"/>
        </w:rPr>
        <w:t xml:space="preserve">divisional </w:t>
      </w:r>
      <w:r w:rsidR="00AC60F0" w:rsidRPr="002E1981">
        <w:rPr>
          <w:rFonts w:ascii="Arial" w:hAnsi="Arial"/>
          <w:noProof/>
          <w:szCs w:val="22"/>
        </w:rPr>
        <w:t>objectives. Develop innovative solutions</w:t>
      </w:r>
      <w:r>
        <w:rPr>
          <w:rFonts w:ascii="Arial" w:hAnsi="Arial"/>
          <w:noProof/>
          <w:szCs w:val="22"/>
        </w:rPr>
        <w:t>,</w:t>
      </w:r>
      <w:r w:rsidR="00AC60F0" w:rsidRPr="002E1981">
        <w:rPr>
          <w:rFonts w:ascii="Arial" w:hAnsi="Arial"/>
          <w:noProof/>
          <w:szCs w:val="22"/>
        </w:rPr>
        <w:t xml:space="preserve"> lead and coordinate responses and provide strategic advice</w:t>
      </w:r>
      <w:r>
        <w:rPr>
          <w:rFonts w:ascii="Arial" w:hAnsi="Arial"/>
          <w:noProof/>
          <w:szCs w:val="22"/>
        </w:rPr>
        <w:t xml:space="preserve"> on implementation and  mitigation.</w:t>
      </w:r>
    </w:p>
    <w:p w14:paraId="65425528" w14:textId="51DA3F3F" w:rsidR="00D52105" w:rsidRPr="00D52105" w:rsidRDefault="00D52105" w:rsidP="00AC60F0">
      <w:pPr>
        <w:numPr>
          <w:ilvl w:val="0"/>
          <w:numId w:val="43"/>
        </w:numPr>
        <w:spacing w:before="0" w:after="0" w:line="240" w:lineRule="auto"/>
        <w:rPr>
          <w:rFonts w:ascii="Arial" w:hAnsi="Arial"/>
          <w:color w:val="000000"/>
          <w:szCs w:val="22"/>
          <w:lang w:eastAsia="zh-CN"/>
        </w:rPr>
      </w:pPr>
      <w:r w:rsidRPr="00DD3681">
        <w:rPr>
          <w:rFonts w:ascii="Arial" w:hAnsi="Arial"/>
          <w:b/>
          <w:szCs w:val="22"/>
        </w:rPr>
        <w:t>Continuous improvement</w:t>
      </w:r>
      <w:r>
        <w:rPr>
          <w:rFonts w:ascii="Arial" w:hAnsi="Arial"/>
          <w:noProof/>
          <w:szCs w:val="22"/>
        </w:rPr>
        <w:t xml:space="preserve"> – champion business improvements and corporate reforms, identifying and implementing opportunities for enhanced efficiency, effectiveness and sustainability.</w:t>
      </w:r>
    </w:p>
    <w:p w14:paraId="3115586D" w14:textId="075E3761" w:rsidR="00495B3B" w:rsidRPr="00495B3B" w:rsidRDefault="00D52105" w:rsidP="00495B3B">
      <w:pPr>
        <w:numPr>
          <w:ilvl w:val="0"/>
          <w:numId w:val="43"/>
        </w:numPr>
        <w:spacing w:before="0" w:after="0" w:line="240" w:lineRule="auto"/>
        <w:ind w:left="357" w:hanging="357"/>
        <w:rPr>
          <w:rFonts w:ascii="Arial" w:hAnsi="Arial" w:cs="Arial"/>
          <w:color w:val="363534"/>
          <w:szCs w:val="22"/>
        </w:rPr>
      </w:pPr>
      <w:r w:rsidRPr="00DD3681">
        <w:rPr>
          <w:rFonts w:ascii="Arial" w:hAnsi="Arial" w:cs="Arial"/>
          <w:b/>
          <w:color w:val="363534"/>
          <w:szCs w:val="22"/>
        </w:rPr>
        <w:t>Cultural safety</w:t>
      </w:r>
      <w:r>
        <w:rPr>
          <w:rFonts w:ascii="Arial" w:hAnsi="Arial" w:cs="Arial"/>
          <w:color w:val="363534"/>
          <w:szCs w:val="22"/>
        </w:rPr>
        <w:t xml:space="preserve"> - p</w:t>
      </w:r>
      <w:r w:rsidR="00495B3B" w:rsidRPr="00495B3B">
        <w:rPr>
          <w:rFonts w:ascii="Arial" w:hAnsi="Arial" w:cs="Arial"/>
          <w:color w:val="363534"/>
          <w:szCs w:val="22"/>
        </w:rPr>
        <w:t>ractice</w:t>
      </w:r>
      <w:r w:rsidR="00BF0ABC" w:rsidRPr="00495B3B">
        <w:rPr>
          <w:rFonts w:ascii="Arial" w:hAnsi="Arial" w:cs="Arial"/>
          <w:color w:val="363534"/>
          <w:szCs w:val="22"/>
        </w:rPr>
        <w:t xml:space="preserv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C2258E0" w14:textId="447F28A7" w:rsidR="00AC60F0" w:rsidRPr="000A2926" w:rsidRDefault="00BC0A4E" w:rsidP="00AC60F0">
      <w:pPr>
        <w:pStyle w:val="ListParagraph"/>
        <w:numPr>
          <w:ilvl w:val="0"/>
          <w:numId w:val="43"/>
        </w:numPr>
        <w:spacing w:before="0" w:after="0" w:line="276" w:lineRule="auto"/>
        <w:rPr>
          <w:rFonts w:ascii="Arial" w:hAnsi="Arial"/>
          <w:color w:val="000000"/>
          <w:lang w:eastAsia="zh-CN"/>
        </w:rPr>
      </w:pPr>
      <w:bookmarkStart w:id="2" w:name="_Hlk212803341"/>
      <w:r>
        <w:rPr>
          <w:rFonts w:ascii="Arial" w:hAnsi="Arial"/>
          <w:color w:val="000000"/>
          <w:lang w:eastAsia="zh-CN"/>
        </w:rPr>
        <w:t xml:space="preserve">Relevant tertiary level business </w:t>
      </w:r>
      <w:r w:rsidR="00FE4508">
        <w:rPr>
          <w:rFonts w:ascii="Arial" w:hAnsi="Arial"/>
          <w:color w:val="000000"/>
          <w:lang w:eastAsia="zh-CN"/>
        </w:rPr>
        <w:t xml:space="preserve">management </w:t>
      </w:r>
      <w:r>
        <w:rPr>
          <w:rFonts w:ascii="Arial" w:hAnsi="Arial"/>
          <w:color w:val="000000"/>
          <w:lang w:eastAsia="zh-CN"/>
        </w:rPr>
        <w:t xml:space="preserve">qualifications together with </w:t>
      </w:r>
      <w:r w:rsidR="00FE4508">
        <w:rPr>
          <w:rFonts w:ascii="Arial" w:hAnsi="Arial"/>
          <w:color w:val="000000"/>
          <w:lang w:eastAsia="zh-CN"/>
        </w:rPr>
        <w:t xml:space="preserve">experience working in large, multi-divisional organisations or government </w:t>
      </w:r>
      <w:r w:rsidR="00AC60F0" w:rsidRPr="75AED60D">
        <w:rPr>
          <w:rFonts w:ascii="Arial" w:hAnsi="Arial"/>
          <w:color w:val="000000"/>
          <w:lang w:eastAsia="zh-CN"/>
        </w:rPr>
        <w:t>is highly desirable</w:t>
      </w:r>
      <w:r w:rsidR="00AC60F0">
        <w:rPr>
          <w:rFonts w:ascii="Arial" w:hAnsi="Arial"/>
          <w:color w:val="000000"/>
          <w:lang w:eastAsia="zh-CN"/>
        </w:rPr>
        <w:t>.</w:t>
      </w:r>
    </w:p>
    <w:p w14:paraId="57BC0373" w14:textId="5D477325" w:rsidR="00495B3B" w:rsidRPr="00AC60F0" w:rsidRDefault="00AC60F0" w:rsidP="00AC60F0">
      <w:pPr>
        <w:pStyle w:val="ListParagraph"/>
        <w:numPr>
          <w:ilvl w:val="0"/>
          <w:numId w:val="43"/>
        </w:numPr>
        <w:spacing w:before="0" w:after="0" w:line="276" w:lineRule="auto"/>
        <w:rPr>
          <w:rFonts w:ascii="Arial" w:hAnsi="Arial" w:cs="Arial"/>
          <w:b/>
          <w:color w:val="363534"/>
        </w:rPr>
      </w:pPr>
      <w:r w:rsidRPr="00D46318">
        <w:rPr>
          <w:rFonts w:ascii="Arial" w:hAnsi="Arial"/>
          <w:color w:val="000000"/>
          <w:lang w:eastAsia="zh-CN"/>
        </w:rPr>
        <w:t xml:space="preserve">Previous experience in </w:t>
      </w:r>
      <w:r>
        <w:rPr>
          <w:rFonts w:ascii="Arial" w:hAnsi="Arial"/>
          <w:color w:val="000000"/>
          <w:lang w:eastAsia="zh-CN"/>
        </w:rPr>
        <w:t xml:space="preserve">a role </w:t>
      </w:r>
      <w:r w:rsidR="00A3634E">
        <w:rPr>
          <w:rFonts w:ascii="Arial" w:hAnsi="Arial"/>
          <w:color w:val="000000"/>
          <w:lang w:eastAsia="zh-CN"/>
        </w:rPr>
        <w:t xml:space="preserve">providing competency in </w:t>
      </w:r>
      <w:r>
        <w:rPr>
          <w:rFonts w:ascii="Arial" w:hAnsi="Arial"/>
          <w:color w:val="000000"/>
          <w:lang w:eastAsia="zh-CN"/>
        </w:rPr>
        <w:t xml:space="preserve">financial literacy, business planning, workforce planning and strategic advice to senior executives </w:t>
      </w:r>
      <w:r w:rsidRPr="00D46318">
        <w:rPr>
          <w:rFonts w:ascii="Arial" w:hAnsi="Arial"/>
          <w:color w:val="000000"/>
          <w:lang w:eastAsia="zh-CN"/>
        </w:rPr>
        <w:t xml:space="preserve">in complex organisations or government is highly </w:t>
      </w:r>
      <w:r>
        <w:rPr>
          <w:rFonts w:ascii="Arial" w:hAnsi="Arial"/>
          <w:color w:val="000000"/>
          <w:lang w:eastAsia="zh-CN"/>
        </w:rPr>
        <w:t>desirable</w:t>
      </w:r>
      <w:r w:rsidRPr="00D46318">
        <w:rPr>
          <w:rFonts w:ascii="Arial" w:hAnsi="Arial"/>
          <w:color w:val="000000"/>
          <w:lang w:eastAsia="zh-CN"/>
        </w:rPr>
        <w:t>.</w:t>
      </w:r>
      <w:bookmarkEnd w:id="2"/>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CE299DE" w14:textId="77777777" w:rsidR="00D74AFB" w:rsidRPr="008524B1" w:rsidRDefault="00D74AFB" w:rsidP="00D74AFB">
      <w:pPr>
        <w:pStyle w:val="ListParagraph"/>
        <w:numPr>
          <w:ilvl w:val="0"/>
          <w:numId w:val="43"/>
        </w:numPr>
        <w:ind w:left="357" w:hanging="357"/>
        <w:contextualSpacing w:val="0"/>
        <w:rPr>
          <w:rFonts w:ascii="Arial" w:hAnsi="Arial"/>
          <w:color w:val="000000"/>
          <w:szCs w:val="22"/>
          <w:lang w:eastAsia="zh-CN"/>
        </w:rPr>
      </w:pPr>
      <w:r w:rsidRPr="008524B1">
        <w:rPr>
          <w:rFonts w:ascii="Arial" w:hAnsi="Arial"/>
          <w:b/>
          <w:bCs/>
          <w:color w:val="000000"/>
          <w:szCs w:val="22"/>
          <w:lang w:eastAsia="zh-CN"/>
        </w:rPr>
        <w:t xml:space="preserve">Future Focus </w:t>
      </w:r>
      <w:r w:rsidRPr="008524B1">
        <w:rPr>
          <w:rFonts w:ascii="Arial" w:hAnsi="Arial"/>
          <w:color w:val="000000"/>
          <w:szCs w:val="22"/>
          <w:lang w:eastAsia="zh-CN"/>
        </w:rPr>
        <w:t>-</w:t>
      </w:r>
      <w:r w:rsidRPr="008524B1">
        <w:rPr>
          <w:rFonts w:ascii="Arial" w:hAnsi="Arial"/>
          <w:b/>
          <w:bCs/>
          <w:color w:val="000000"/>
          <w:szCs w:val="22"/>
          <w:lang w:eastAsia="zh-CN"/>
        </w:rPr>
        <w:t xml:space="preserve"> </w:t>
      </w:r>
      <w:r w:rsidRPr="008524B1">
        <w:rPr>
          <w:rFonts w:cstheme="minorHAnsi"/>
          <w:iCs/>
          <w:kern w:val="20"/>
          <w:szCs w:val="18"/>
        </w:rPr>
        <w:t>Understands the broader context when reviewing an issue or problem and supports others to do so. Is future oriented in analysis, thought and action; Actively seeks out new technology to enhance team systems, processes and service delivery. Undertakes planning to ensure the organisation is future ready through managing change</w:t>
      </w:r>
      <w:r>
        <w:rPr>
          <w:rFonts w:cstheme="minorHAnsi"/>
          <w:iCs/>
          <w:kern w:val="20"/>
          <w:szCs w:val="18"/>
        </w:rPr>
        <w:t>.</w:t>
      </w:r>
    </w:p>
    <w:p w14:paraId="5C35A40D" w14:textId="77777777" w:rsidR="00BF1309" w:rsidRPr="00D92577" w:rsidRDefault="00BF1309" w:rsidP="00BF1309">
      <w:pPr>
        <w:pStyle w:val="ListParagraph"/>
        <w:numPr>
          <w:ilvl w:val="0"/>
          <w:numId w:val="43"/>
        </w:numPr>
        <w:ind w:left="357" w:hanging="357"/>
        <w:contextualSpacing w:val="0"/>
        <w:rPr>
          <w:rFonts w:ascii="Arial" w:hAnsi="Arial"/>
          <w:color w:val="000000"/>
          <w:szCs w:val="22"/>
          <w:lang w:eastAsia="zh-CN"/>
        </w:rPr>
      </w:pPr>
      <w:r w:rsidRPr="003D5868">
        <w:rPr>
          <w:rFonts w:ascii="Arial" w:hAnsi="Arial"/>
          <w:b/>
          <w:bCs/>
          <w:color w:val="000000"/>
          <w:szCs w:val="22"/>
          <w:lang w:eastAsia="zh-CN"/>
        </w:rPr>
        <w:t>Partnering and Co-Creation</w:t>
      </w:r>
      <w:r w:rsidRPr="003134B5">
        <w:rPr>
          <w:rFonts w:ascii="Arial" w:hAnsi="Arial"/>
          <w:color w:val="000000"/>
          <w:szCs w:val="22"/>
          <w:lang w:eastAsia="zh-CN"/>
        </w:rPr>
        <w:t xml:space="preserve"> -</w:t>
      </w:r>
      <w:r w:rsidRPr="00655DEC">
        <w:rPr>
          <w:rFonts w:ascii="Arial" w:hAnsi="Arial"/>
          <w:color w:val="000000"/>
          <w:szCs w:val="22"/>
          <w:lang w:eastAsia="zh-CN"/>
        </w:rPr>
        <w:t xml:space="preserve"> </w:t>
      </w:r>
      <w:r w:rsidR="002438D3" w:rsidRPr="00752DB7">
        <w:rPr>
          <w:rFonts w:cstheme="minorHAnsi"/>
          <w:iCs/>
          <w:kern w:val="20"/>
          <w:szCs w:val="18"/>
        </w:rPr>
        <w:t>Champions the importance of partnership through co-creation approaches; Brings people together to share resources, tools and case studies to build capability and confidence around co-design; Identifies potential issues and setbacks and is aware of the broader political, organisational and demographic landscape that may influence co-design, sharing expertise with others</w:t>
      </w:r>
      <w:r w:rsidRPr="00655DEC">
        <w:rPr>
          <w:rFonts w:ascii="Arial" w:hAnsi="Arial"/>
          <w:color w:val="000000"/>
          <w:szCs w:val="22"/>
          <w:lang w:eastAsia="zh-CN"/>
        </w:rPr>
        <w:t>.</w:t>
      </w:r>
    </w:p>
    <w:p w14:paraId="10E36EBA" w14:textId="77777777" w:rsidR="00BF1309" w:rsidRPr="00D92577" w:rsidRDefault="00BF1309" w:rsidP="00BF1309">
      <w:pPr>
        <w:pStyle w:val="ListParagraph"/>
        <w:numPr>
          <w:ilvl w:val="0"/>
          <w:numId w:val="43"/>
        </w:numPr>
        <w:ind w:left="357" w:hanging="357"/>
        <w:contextualSpacing w:val="0"/>
        <w:rPr>
          <w:rFonts w:ascii="Arial" w:hAnsi="Arial"/>
          <w:color w:val="000000"/>
          <w:szCs w:val="22"/>
          <w:lang w:eastAsia="zh-CN"/>
        </w:rPr>
      </w:pPr>
      <w:r w:rsidRPr="003D5868">
        <w:rPr>
          <w:rFonts w:ascii="Arial" w:hAnsi="Arial"/>
          <w:b/>
          <w:bCs/>
          <w:color w:val="000000"/>
          <w:szCs w:val="22"/>
          <w:lang w:eastAsia="zh-CN"/>
        </w:rPr>
        <w:t>Project Delivery</w:t>
      </w:r>
      <w:r w:rsidRPr="003134B5">
        <w:rPr>
          <w:rFonts w:ascii="Arial" w:hAnsi="Arial"/>
          <w:color w:val="000000"/>
          <w:szCs w:val="22"/>
          <w:lang w:eastAsia="zh-CN"/>
        </w:rPr>
        <w:t xml:space="preserve"> - </w:t>
      </w:r>
      <w:r w:rsidRPr="00655DEC">
        <w:rPr>
          <w:rFonts w:ascii="Arial" w:hAnsi="Arial"/>
          <w:color w:val="000000"/>
          <w:szCs w:val="22"/>
          <w:lang w:eastAsia="zh-CN"/>
        </w:rPr>
        <w:t>Translates strategies into programs or projects that enables achievement of outcomes require; Defines governance e.g. success measures, roles and responsibilities, progress monitoring) required to manage risks and maximise probability of success.</w:t>
      </w:r>
    </w:p>
    <w:p w14:paraId="5CD13ADE" w14:textId="40D5BAC5" w:rsidR="00495B3B" w:rsidRPr="00495B3B" w:rsidRDefault="00BF1309" w:rsidP="00BF1309">
      <w:pPr>
        <w:numPr>
          <w:ilvl w:val="0"/>
          <w:numId w:val="43"/>
        </w:numPr>
        <w:spacing w:before="60" w:after="0" w:line="240" w:lineRule="auto"/>
        <w:ind w:left="357" w:hanging="357"/>
        <w:rPr>
          <w:rFonts w:ascii="Arial" w:hAnsi="Arial" w:cs="Arial"/>
          <w:color w:val="000000"/>
          <w:lang w:eastAsia="zh-CN"/>
        </w:rPr>
      </w:pPr>
      <w:r w:rsidRPr="003D5868">
        <w:rPr>
          <w:rFonts w:ascii="Arial" w:hAnsi="Arial"/>
          <w:b/>
          <w:bCs/>
          <w:color w:val="000000"/>
          <w:szCs w:val="22"/>
          <w:lang w:eastAsia="zh-CN"/>
        </w:rPr>
        <w:t>Influence and Persuasion</w:t>
      </w:r>
      <w:r w:rsidRPr="007C6F2D">
        <w:rPr>
          <w:rFonts w:ascii="Arial" w:hAnsi="Arial"/>
          <w:color w:val="000000"/>
          <w:szCs w:val="22"/>
          <w:lang w:eastAsia="zh-CN"/>
        </w:rPr>
        <w:t xml:space="preserve"> - </w:t>
      </w:r>
      <w:r w:rsidR="00AF6793" w:rsidRPr="00752DB7">
        <w:rPr>
          <w:rFonts w:cstheme="minorHAnsi"/>
          <w:iCs/>
          <w:kern w:val="20"/>
          <w:szCs w:val="18"/>
        </w:rPr>
        <w:t>Develops long-term &amp; multi-phased plans to influence others; Implements complex strategies to build buy-in from key internal &amp; external clients/stakeholders; Effectively negotiates with clients/stakeholders to achieve desired outcomes</w:t>
      </w:r>
      <w:r w:rsidRPr="00D92577">
        <w:rPr>
          <w:rFonts w:ascii="Arial" w:hAnsi="Arial"/>
          <w:color w:val="000000"/>
          <w:szCs w:val="22"/>
          <w:lang w:eastAsia="zh-CN"/>
        </w:rPr>
        <w:t>.</w:t>
      </w:r>
    </w:p>
    <w:p w14:paraId="61CC39B4" w14:textId="3CD03477" w:rsidR="00495B3B" w:rsidRPr="00495B3B" w:rsidRDefault="007F2182">
      <w:pPr>
        <w:rPr>
          <w:rFonts w:ascii="Arial" w:hAnsi="Arial" w:cs="Arial"/>
          <w:bCs/>
          <w:color w:val="442D97"/>
          <w:sz w:val="28"/>
          <w:szCs w:val="28"/>
          <w:lang w:eastAsia="zh-CN"/>
        </w:rPr>
      </w:pPr>
      <w:bookmarkStart w:id="3" w:name="_Hlk102550785"/>
      <w:r>
        <w:rPr>
          <w:rFonts w:ascii="Arial" w:hAnsi="Arial" w:cs="Arial"/>
          <w:bCs/>
          <w:color w:val="442D97"/>
          <w:sz w:val="28"/>
          <w:szCs w:val="28"/>
          <w:lang w:eastAsia="zh-CN"/>
        </w:rPr>
        <w:br w:type="page"/>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1CA07F22" w14:textId="77777777" w:rsidR="00AC60F0"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F1309">
              <w:rPr>
                <w:rFonts w:cs="Arial"/>
                <w:color w:val="1A1A1A"/>
                <w:sz w:val="20"/>
              </w:rPr>
              <w:t>10,000</w:t>
            </w:r>
            <w:r w:rsidRPr="00495B3B">
              <w:rPr>
                <w:rFonts w:cs="Arial"/>
                <w:color w:val="1A1A1A"/>
                <w:sz w:val="20"/>
              </w:rPr>
              <w:t xml:space="preserve"> </w:t>
            </w:r>
          </w:p>
          <w:p w14:paraId="2DBD5EFC" w14:textId="602F962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4E6C73A" w:rsidR="00495B3B" w:rsidRPr="005C293A" w:rsidRDefault="00495B3B" w:rsidP="005C293A">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3FF4545" w14:textId="7C6ABEE3" w:rsidR="00495B3B" w:rsidRPr="00495B3B" w:rsidRDefault="00495B3B" w:rsidP="00AC60F0">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6D61116F" w:rsidR="00495B3B" w:rsidRPr="005C293A" w:rsidRDefault="00495B3B" w:rsidP="005C293A">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2393E4A"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3"/>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95B3B" w:rsidP="00454423">
      <w:pPr>
        <w:spacing w:before="0" w:after="0"/>
        <w:rPr>
          <w:rFonts w:ascii="Arial" w:hAnsi="Arial" w:cs="Arial"/>
        </w:rPr>
      </w:pPr>
      <w:r w:rsidRPr="005763CD">
        <w:rPr>
          <w:rFonts w:ascii="Arial" w:hAnsi="Arial" w:cs="Arial"/>
        </w:rPr>
        <w:t xml:space="preserve">We employ </w:t>
      </w:r>
      <w:r w:rsidR="00454423" w:rsidRPr="00454423">
        <w:rPr>
          <w:rFonts w:ascii="Arial" w:hAnsi="Arial" w:cs="Arial"/>
        </w:rPr>
        <w:t xml:space="preserve">approximately 6,300 staff, including around 600 seasonal staff, across </w:t>
      </w:r>
      <w:r w:rsidRPr="005763CD">
        <w:rPr>
          <w:rFonts w:ascii="Arial" w:hAnsi="Arial" w:cs="Arial"/>
        </w:rPr>
        <w:t xml:space="preserve">more than </w:t>
      </w:r>
      <w:r w:rsidR="00454423" w:rsidRPr="00454423">
        <w:rPr>
          <w:rFonts w:ascii="Arial" w:hAnsi="Arial" w:cs="Arial"/>
        </w:rPr>
        <w:t>86</w:t>
      </w:r>
      <w:r w:rsidRPr="005763CD">
        <w:rPr>
          <w:rFonts w:ascii="Arial" w:hAnsi="Arial" w:cs="Arial"/>
        </w:rPr>
        <w:t xml:space="preserve"> locations throughout Victoria, across energy, environment, climate action, water, agriculture</w:t>
      </w:r>
      <w:r w:rsidR="00454423" w:rsidRPr="00454423">
        <w:rPr>
          <w:rFonts w:ascii="Arial" w:hAnsi="Arial" w:cs="Arial"/>
        </w:rPr>
        <w:t>,</w:t>
      </w:r>
      <w:r w:rsidRPr="005763CD">
        <w:rPr>
          <w:rFonts w:ascii="Arial" w:hAnsi="Arial" w:cs="Arial"/>
        </w:rPr>
        <w:t xml:space="preserve"> and resources</w:t>
      </w:r>
      <w:r w:rsidR="00454423" w:rsidRPr="00454423">
        <w:rPr>
          <w:rFonts w:ascii="Arial" w:hAnsi="Arial" w:cs="Arial"/>
        </w:rPr>
        <w:t xml:space="preserve">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For further information about the department, please visit our website</w:t>
      </w:r>
      <w:r w:rsidR="004F1584">
        <w:rPr>
          <w:rFonts w:ascii="Arial" w:hAnsi="Arial" w:cs="Arial"/>
          <w:lang w:eastAsia="en-US"/>
        </w:rPr>
        <w:t xml:space="preserve"> </w:t>
      </w:r>
      <w:hyperlink r:id="rId23" w:history="1">
        <w:r w:rsidR="004F1584" w:rsidRPr="0024457C">
          <w:rPr>
            <w:rStyle w:val="Hyperlink"/>
            <w:rFonts w:ascii="Arial" w:hAnsi="Arial" w:cs="Arial"/>
            <w:lang w:eastAsia="en-US"/>
          </w:rPr>
          <w:t>www.deeca.vic.gov.au</w:t>
        </w:r>
      </w:hyperlink>
    </w:p>
    <w:p w14:paraId="78BBA915" w14:textId="77777777" w:rsidR="00495B3B" w:rsidRPr="00495B3B" w:rsidRDefault="00495B3B" w:rsidP="005C293A">
      <w:pPr>
        <w:keepNext/>
        <w:spacing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5C293A">
      <w:pPr>
        <w:spacing w:before="24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5C293A">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5185" w14:textId="77777777" w:rsidR="00EC68F9" w:rsidRDefault="00EC68F9" w:rsidP="00CD157B">
      <w:pPr>
        <w:pStyle w:val="NoSpacing"/>
      </w:pPr>
    </w:p>
    <w:p w14:paraId="768C16E2" w14:textId="77777777" w:rsidR="00EC68F9" w:rsidRDefault="00EC68F9"/>
  </w:endnote>
  <w:endnote w:type="continuationSeparator" w:id="0">
    <w:p w14:paraId="56E1B59A" w14:textId="77777777" w:rsidR="00EC68F9" w:rsidRDefault="00EC68F9" w:rsidP="00CD157B">
      <w:pPr>
        <w:pStyle w:val="NoSpacing"/>
      </w:pPr>
    </w:p>
    <w:p w14:paraId="2C00B348" w14:textId="77777777" w:rsidR="00EC68F9" w:rsidRDefault="00EC68F9"/>
  </w:endnote>
  <w:endnote w:type="continuationNotice" w:id="1">
    <w:p w14:paraId="10DFFF22" w14:textId="77777777" w:rsidR="00EC68F9" w:rsidRDefault="00EC68F9" w:rsidP="00CD157B">
      <w:pPr>
        <w:pStyle w:val="NoSpacing"/>
      </w:pPr>
    </w:p>
    <w:p w14:paraId="7C4B79B0" w14:textId="77777777" w:rsidR="00EC68F9" w:rsidRDefault="00EC6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5628FBFA" w:rsidR="00C871F9" w:rsidRPr="00D55628" w:rsidRDefault="00D40EAF"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94357">
      <w:rPr>
        <w:bCs w:val="0"/>
      </w:rPr>
      <w:t xml:space="preserve">October </w:t>
    </w:r>
    <w:r w:rsidR="00A03B5B">
      <w:rPr>
        <w:bCs w:val="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6A50" w14:textId="77777777" w:rsidR="00EC68F9" w:rsidRPr="0056073C" w:rsidRDefault="00EC68F9" w:rsidP="005D764F">
      <w:pPr>
        <w:pStyle w:val="FootnoteSeparator"/>
      </w:pPr>
    </w:p>
    <w:p w14:paraId="65167C7E" w14:textId="77777777" w:rsidR="00EC68F9" w:rsidRDefault="00EC68F9"/>
  </w:footnote>
  <w:footnote w:type="continuationSeparator" w:id="0">
    <w:p w14:paraId="28081F0E" w14:textId="77777777" w:rsidR="00EC68F9" w:rsidRPr="00CA30B7" w:rsidRDefault="00EC68F9" w:rsidP="006D5A90">
      <w:pPr>
        <w:rPr>
          <w:lang w:val="en-US"/>
        </w:rPr>
      </w:pPr>
      <w:r w:rsidRPr="00CA30B7">
        <w:rPr>
          <w:lang w:val="en-US"/>
        </w:rPr>
        <w:t>_______</w:t>
      </w:r>
    </w:p>
    <w:p w14:paraId="5A9C1435" w14:textId="77777777" w:rsidR="00EC68F9" w:rsidRDefault="00EC68F9"/>
  </w:footnote>
  <w:footnote w:type="continuationNotice" w:id="1">
    <w:p w14:paraId="5357BA28" w14:textId="77777777" w:rsidR="00EC68F9" w:rsidRDefault="00EC68F9" w:rsidP="006D5A90"/>
    <w:p w14:paraId="678D75FB" w14:textId="77777777" w:rsidR="00EC68F9" w:rsidRDefault="00EC6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13DE5E"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111B6B"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04975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1EFC94"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DD2022"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6AAA6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C18F8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5A51BF"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B69429"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E5CB4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260F1D"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1F0C37"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2"/>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4AE1"/>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CC5"/>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2C"/>
    <w:rsid w:val="00070773"/>
    <w:rsid w:val="0007095A"/>
    <w:rsid w:val="00070B05"/>
    <w:rsid w:val="0007166A"/>
    <w:rsid w:val="00071FC0"/>
    <w:rsid w:val="00072080"/>
    <w:rsid w:val="000722D9"/>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BF"/>
    <w:rsid w:val="00082EEC"/>
    <w:rsid w:val="00082F2B"/>
    <w:rsid w:val="00083241"/>
    <w:rsid w:val="000833E8"/>
    <w:rsid w:val="000838F2"/>
    <w:rsid w:val="00083C1F"/>
    <w:rsid w:val="00084244"/>
    <w:rsid w:val="0008438B"/>
    <w:rsid w:val="000843B4"/>
    <w:rsid w:val="00084998"/>
    <w:rsid w:val="00084E5E"/>
    <w:rsid w:val="00085767"/>
    <w:rsid w:val="00085B6D"/>
    <w:rsid w:val="00085D2F"/>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7"/>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4D8"/>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01A"/>
    <w:rsid w:val="0011429D"/>
    <w:rsid w:val="00114377"/>
    <w:rsid w:val="0011480F"/>
    <w:rsid w:val="0011501B"/>
    <w:rsid w:val="001153CE"/>
    <w:rsid w:val="001156B1"/>
    <w:rsid w:val="0011585A"/>
    <w:rsid w:val="00115AAE"/>
    <w:rsid w:val="00116264"/>
    <w:rsid w:val="00116413"/>
    <w:rsid w:val="001167C6"/>
    <w:rsid w:val="001169AD"/>
    <w:rsid w:val="00117587"/>
    <w:rsid w:val="001176AC"/>
    <w:rsid w:val="00117809"/>
    <w:rsid w:val="00117E1C"/>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24"/>
    <w:rsid w:val="001268C6"/>
    <w:rsid w:val="00126943"/>
    <w:rsid w:val="00127337"/>
    <w:rsid w:val="001274AA"/>
    <w:rsid w:val="001278BC"/>
    <w:rsid w:val="001301E1"/>
    <w:rsid w:val="001302AB"/>
    <w:rsid w:val="0013044E"/>
    <w:rsid w:val="00130471"/>
    <w:rsid w:val="00130735"/>
    <w:rsid w:val="00130B14"/>
    <w:rsid w:val="00131048"/>
    <w:rsid w:val="0013134A"/>
    <w:rsid w:val="001320DB"/>
    <w:rsid w:val="00132534"/>
    <w:rsid w:val="0013256D"/>
    <w:rsid w:val="00132ECF"/>
    <w:rsid w:val="00133CEB"/>
    <w:rsid w:val="00133DA1"/>
    <w:rsid w:val="00133EF1"/>
    <w:rsid w:val="00133FBF"/>
    <w:rsid w:val="00134222"/>
    <w:rsid w:val="001344C1"/>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3D9F"/>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6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365"/>
    <w:rsid w:val="00191D42"/>
    <w:rsid w:val="001922B4"/>
    <w:rsid w:val="00192DC6"/>
    <w:rsid w:val="00192F5C"/>
    <w:rsid w:val="00193C8F"/>
    <w:rsid w:val="00194013"/>
    <w:rsid w:val="001942E7"/>
    <w:rsid w:val="0019435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39E7"/>
    <w:rsid w:val="001B44CC"/>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5FE"/>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5EBF"/>
    <w:rsid w:val="001E6421"/>
    <w:rsid w:val="001E6674"/>
    <w:rsid w:val="001E67C2"/>
    <w:rsid w:val="001E70EA"/>
    <w:rsid w:val="001E7FE0"/>
    <w:rsid w:val="001F0200"/>
    <w:rsid w:val="001F0748"/>
    <w:rsid w:val="001F0A72"/>
    <w:rsid w:val="001F2252"/>
    <w:rsid w:val="001F267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4B"/>
    <w:rsid w:val="00235122"/>
    <w:rsid w:val="002353F9"/>
    <w:rsid w:val="00235711"/>
    <w:rsid w:val="00235C2B"/>
    <w:rsid w:val="0023624D"/>
    <w:rsid w:val="00236F82"/>
    <w:rsid w:val="002373DE"/>
    <w:rsid w:val="002374DD"/>
    <w:rsid w:val="00240884"/>
    <w:rsid w:val="002408CA"/>
    <w:rsid w:val="0024178C"/>
    <w:rsid w:val="002421DA"/>
    <w:rsid w:val="00242490"/>
    <w:rsid w:val="00242651"/>
    <w:rsid w:val="00242821"/>
    <w:rsid w:val="002429C2"/>
    <w:rsid w:val="00242BBE"/>
    <w:rsid w:val="00242DCD"/>
    <w:rsid w:val="00243090"/>
    <w:rsid w:val="00243399"/>
    <w:rsid w:val="002438D3"/>
    <w:rsid w:val="00243A45"/>
    <w:rsid w:val="00244243"/>
    <w:rsid w:val="002443A2"/>
    <w:rsid w:val="002445E5"/>
    <w:rsid w:val="002448CB"/>
    <w:rsid w:val="0024522B"/>
    <w:rsid w:val="00245460"/>
    <w:rsid w:val="00245EE0"/>
    <w:rsid w:val="00245F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972"/>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6B1"/>
    <w:rsid w:val="00265C0D"/>
    <w:rsid w:val="00265DE2"/>
    <w:rsid w:val="0026655E"/>
    <w:rsid w:val="002668BF"/>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A2A"/>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7DC"/>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8C2"/>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B17"/>
    <w:rsid w:val="002F0FDE"/>
    <w:rsid w:val="002F13C5"/>
    <w:rsid w:val="002F15F9"/>
    <w:rsid w:val="002F1938"/>
    <w:rsid w:val="002F198D"/>
    <w:rsid w:val="002F1E3D"/>
    <w:rsid w:val="002F2A86"/>
    <w:rsid w:val="002F2DC3"/>
    <w:rsid w:val="002F3731"/>
    <w:rsid w:val="002F41ED"/>
    <w:rsid w:val="002F4C0A"/>
    <w:rsid w:val="002F5105"/>
    <w:rsid w:val="002F5718"/>
    <w:rsid w:val="002F647B"/>
    <w:rsid w:val="002F7E61"/>
    <w:rsid w:val="00300969"/>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8DB"/>
    <w:rsid w:val="00320BBE"/>
    <w:rsid w:val="003214C0"/>
    <w:rsid w:val="00321517"/>
    <w:rsid w:val="003218AA"/>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DCC"/>
    <w:rsid w:val="00332F2C"/>
    <w:rsid w:val="00333033"/>
    <w:rsid w:val="0033314C"/>
    <w:rsid w:val="00333179"/>
    <w:rsid w:val="003337C6"/>
    <w:rsid w:val="00333D25"/>
    <w:rsid w:val="003340B8"/>
    <w:rsid w:val="0033440F"/>
    <w:rsid w:val="003347F7"/>
    <w:rsid w:val="00334875"/>
    <w:rsid w:val="00334BEF"/>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E33"/>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962"/>
    <w:rsid w:val="00363F02"/>
    <w:rsid w:val="00364559"/>
    <w:rsid w:val="00364C9A"/>
    <w:rsid w:val="00365FE5"/>
    <w:rsid w:val="0036600D"/>
    <w:rsid w:val="00366B4B"/>
    <w:rsid w:val="00366E1B"/>
    <w:rsid w:val="0036739A"/>
    <w:rsid w:val="0036747C"/>
    <w:rsid w:val="00370000"/>
    <w:rsid w:val="003703C6"/>
    <w:rsid w:val="00370C5B"/>
    <w:rsid w:val="003718A2"/>
    <w:rsid w:val="003718C3"/>
    <w:rsid w:val="00371A0A"/>
    <w:rsid w:val="00371E29"/>
    <w:rsid w:val="003727CD"/>
    <w:rsid w:val="00372FFE"/>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414"/>
    <w:rsid w:val="00384943"/>
    <w:rsid w:val="00384ADF"/>
    <w:rsid w:val="00384E94"/>
    <w:rsid w:val="00384FF4"/>
    <w:rsid w:val="0038559E"/>
    <w:rsid w:val="00386B09"/>
    <w:rsid w:val="00386D61"/>
    <w:rsid w:val="00387193"/>
    <w:rsid w:val="003911E0"/>
    <w:rsid w:val="003912A1"/>
    <w:rsid w:val="00392090"/>
    <w:rsid w:val="00392593"/>
    <w:rsid w:val="00392B47"/>
    <w:rsid w:val="00392F4B"/>
    <w:rsid w:val="00393FAA"/>
    <w:rsid w:val="00394114"/>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2C6"/>
    <w:rsid w:val="003C074C"/>
    <w:rsid w:val="003C0A6C"/>
    <w:rsid w:val="003C1F69"/>
    <w:rsid w:val="003C25F9"/>
    <w:rsid w:val="003C2BDA"/>
    <w:rsid w:val="003C2C0D"/>
    <w:rsid w:val="003C2C66"/>
    <w:rsid w:val="003C300B"/>
    <w:rsid w:val="003C30EC"/>
    <w:rsid w:val="003C390B"/>
    <w:rsid w:val="003C3B57"/>
    <w:rsid w:val="003C5140"/>
    <w:rsid w:val="003C5E55"/>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4996"/>
    <w:rsid w:val="003E5011"/>
    <w:rsid w:val="003E55A4"/>
    <w:rsid w:val="003E63BD"/>
    <w:rsid w:val="003E6915"/>
    <w:rsid w:val="003E7083"/>
    <w:rsid w:val="003E7163"/>
    <w:rsid w:val="003E7911"/>
    <w:rsid w:val="003E7DAE"/>
    <w:rsid w:val="003E7FE9"/>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17A"/>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46D"/>
    <w:rsid w:val="00405A58"/>
    <w:rsid w:val="0040698A"/>
    <w:rsid w:val="0040743E"/>
    <w:rsid w:val="004075D4"/>
    <w:rsid w:val="0040777B"/>
    <w:rsid w:val="00407885"/>
    <w:rsid w:val="004100F3"/>
    <w:rsid w:val="00410659"/>
    <w:rsid w:val="004108AA"/>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A63"/>
    <w:rsid w:val="00453B3B"/>
    <w:rsid w:val="00454104"/>
    <w:rsid w:val="00454423"/>
    <w:rsid w:val="004546C8"/>
    <w:rsid w:val="004547DD"/>
    <w:rsid w:val="00454D17"/>
    <w:rsid w:val="00454E6C"/>
    <w:rsid w:val="004551B7"/>
    <w:rsid w:val="0045545D"/>
    <w:rsid w:val="00455994"/>
    <w:rsid w:val="00455FB7"/>
    <w:rsid w:val="004565E0"/>
    <w:rsid w:val="00456F3C"/>
    <w:rsid w:val="00456F99"/>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0F55"/>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74D"/>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4F3"/>
    <w:rsid w:val="004A2AD0"/>
    <w:rsid w:val="004A33A3"/>
    <w:rsid w:val="004A3B23"/>
    <w:rsid w:val="004A474E"/>
    <w:rsid w:val="004A4D43"/>
    <w:rsid w:val="004A54A4"/>
    <w:rsid w:val="004A5BD7"/>
    <w:rsid w:val="004A6286"/>
    <w:rsid w:val="004A641C"/>
    <w:rsid w:val="004A6F63"/>
    <w:rsid w:val="004A731E"/>
    <w:rsid w:val="004A7370"/>
    <w:rsid w:val="004B03C8"/>
    <w:rsid w:val="004B1B8B"/>
    <w:rsid w:val="004B1E98"/>
    <w:rsid w:val="004B244E"/>
    <w:rsid w:val="004B26FF"/>
    <w:rsid w:val="004B2721"/>
    <w:rsid w:val="004B2751"/>
    <w:rsid w:val="004B314F"/>
    <w:rsid w:val="004B40AB"/>
    <w:rsid w:val="004B444C"/>
    <w:rsid w:val="004B4954"/>
    <w:rsid w:val="004B49CC"/>
    <w:rsid w:val="004B4CE1"/>
    <w:rsid w:val="004B5154"/>
    <w:rsid w:val="004B5875"/>
    <w:rsid w:val="004B5C7D"/>
    <w:rsid w:val="004B66AE"/>
    <w:rsid w:val="004B72CE"/>
    <w:rsid w:val="004B7D09"/>
    <w:rsid w:val="004B7ED6"/>
    <w:rsid w:val="004C04E3"/>
    <w:rsid w:val="004C0BDF"/>
    <w:rsid w:val="004C1056"/>
    <w:rsid w:val="004C118A"/>
    <w:rsid w:val="004C1624"/>
    <w:rsid w:val="004C1729"/>
    <w:rsid w:val="004C1BAC"/>
    <w:rsid w:val="004C1F02"/>
    <w:rsid w:val="004C2263"/>
    <w:rsid w:val="004C276D"/>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654"/>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584"/>
    <w:rsid w:val="004F1C43"/>
    <w:rsid w:val="004F22E4"/>
    <w:rsid w:val="004F28B3"/>
    <w:rsid w:val="004F2B70"/>
    <w:rsid w:val="004F34DC"/>
    <w:rsid w:val="004F42A5"/>
    <w:rsid w:val="004F44A9"/>
    <w:rsid w:val="004F5359"/>
    <w:rsid w:val="004F54DE"/>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429"/>
    <w:rsid w:val="00514C53"/>
    <w:rsid w:val="005156F4"/>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31E"/>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03F"/>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77"/>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C3"/>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293A"/>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819"/>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DBB"/>
    <w:rsid w:val="0061014C"/>
    <w:rsid w:val="00610636"/>
    <w:rsid w:val="00610957"/>
    <w:rsid w:val="00610BF4"/>
    <w:rsid w:val="0061110C"/>
    <w:rsid w:val="0061158B"/>
    <w:rsid w:val="006116F7"/>
    <w:rsid w:val="00612169"/>
    <w:rsid w:val="006122C0"/>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01C"/>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6B5"/>
    <w:rsid w:val="00665916"/>
    <w:rsid w:val="00665967"/>
    <w:rsid w:val="00665B44"/>
    <w:rsid w:val="00666207"/>
    <w:rsid w:val="006666E4"/>
    <w:rsid w:val="00666A21"/>
    <w:rsid w:val="00666B9E"/>
    <w:rsid w:val="00666F87"/>
    <w:rsid w:val="00667922"/>
    <w:rsid w:val="00670F4A"/>
    <w:rsid w:val="00671029"/>
    <w:rsid w:val="00671194"/>
    <w:rsid w:val="0067193A"/>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A0A"/>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AAF"/>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AAD"/>
    <w:rsid w:val="006B5E32"/>
    <w:rsid w:val="006B5E90"/>
    <w:rsid w:val="006B6A6F"/>
    <w:rsid w:val="006B6B90"/>
    <w:rsid w:val="006B76E9"/>
    <w:rsid w:val="006B772C"/>
    <w:rsid w:val="006B784D"/>
    <w:rsid w:val="006C0A52"/>
    <w:rsid w:val="006C1639"/>
    <w:rsid w:val="006C1693"/>
    <w:rsid w:val="006C16F4"/>
    <w:rsid w:val="006C1C0A"/>
    <w:rsid w:val="006C2714"/>
    <w:rsid w:val="006C287F"/>
    <w:rsid w:val="006C2C86"/>
    <w:rsid w:val="006C3139"/>
    <w:rsid w:val="006C34D1"/>
    <w:rsid w:val="006C384B"/>
    <w:rsid w:val="006C3AF1"/>
    <w:rsid w:val="006C3BC5"/>
    <w:rsid w:val="006C3DD5"/>
    <w:rsid w:val="006C44D4"/>
    <w:rsid w:val="006C4E89"/>
    <w:rsid w:val="006C520D"/>
    <w:rsid w:val="006C5FB8"/>
    <w:rsid w:val="006C5FC0"/>
    <w:rsid w:val="006C60BE"/>
    <w:rsid w:val="006C67B9"/>
    <w:rsid w:val="006C6A9B"/>
    <w:rsid w:val="006C6F24"/>
    <w:rsid w:val="006C7559"/>
    <w:rsid w:val="006C778A"/>
    <w:rsid w:val="006C7D04"/>
    <w:rsid w:val="006C7F3C"/>
    <w:rsid w:val="006D08FE"/>
    <w:rsid w:val="006D0C0F"/>
    <w:rsid w:val="006D1319"/>
    <w:rsid w:val="006D147C"/>
    <w:rsid w:val="006D1828"/>
    <w:rsid w:val="006D1D76"/>
    <w:rsid w:val="006D1D98"/>
    <w:rsid w:val="006D1FB4"/>
    <w:rsid w:val="006D2896"/>
    <w:rsid w:val="006D2DED"/>
    <w:rsid w:val="006D320C"/>
    <w:rsid w:val="006D35DB"/>
    <w:rsid w:val="006D36D8"/>
    <w:rsid w:val="006D4826"/>
    <w:rsid w:val="006D5110"/>
    <w:rsid w:val="006D51BE"/>
    <w:rsid w:val="006D5935"/>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A79"/>
    <w:rsid w:val="006E6D63"/>
    <w:rsid w:val="006E6DD9"/>
    <w:rsid w:val="006F04BD"/>
    <w:rsid w:val="006F1C0F"/>
    <w:rsid w:val="006F1DED"/>
    <w:rsid w:val="006F2759"/>
    <w:rsid w:val="006F2A91"/>
    <w:rsid w:val="006F2D33"/>
    <w:rsid w:val="006F2D7A"/>
    <w:rsid w:val="006F2FF5"/>
    <w:rsid w:val="006F379C"/>
    <w:rsid w:val="006F4220"/>
    <w:rsid w:val="006F5BD9"/>
    <w:rsid w:val="006F69F6"/>
    <w:rsid w:val="006F6BCB"/>
    <w:rsid w:val="006F7104"/>
    <w:rsid w:val="006F73FC"/>
    <w:rsid w:val="006F778D"/>
    <w:rsid w:val="00700804"/>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DD4"/>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97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28D5"/>
    <w:rsid w:val="007245FB"/>
    <w:rsid w:val="0072483E"/>
    <w:rsid w:val="00724CD7"/>
    <w:rsid w:val="00724E16"/>
    <w:rsid w:val="00724E6E"/>
    <w:rsid w:val="007257E3"/>
    <w:rsid w:val="00726003"/>
    <w:rsid w:val="00726720"/>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C76"/>
    <w:rsid w:val="00740ECE"/>
    <w:rsid w:val="0074107F"/>
    <w:rsid w:val="0074158C"/>
    <w:rsid w:val="007425C9"/>
    <w:rsid w:val="00742EC9"/>
    <w:rsid w:val="00743542"/>
    <w:rsid w:val="0074378B"/>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77C"/>
    <w:rsid w:val="0076577E"/>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26F"/>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25C"/>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4F3"/>
    <w:rsid w:val="00794976"/>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899"/>
    <w:rsid w:val="007C1560"/>
    <w:rsid w:val="007C184A"/>
    <w:rsid w:val="007C208D"/>
    <w:rsid w:val="007C22E7"/>
    <w:rsid w:val="007C3198"/>
    <w:rsid w:val="007C3866"/>
    <w:rsid w:val="007C42C1"/>
    <w:rsid w:val="007C4DBF"/>
    <w:rsid w:val="007C5053"/>
    <w:rsid w:val="007C6D10"/>
    <w:rsid w:val="007C71CA"/>
    <w:rsid w:val="007C78B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559"/>
    <w:rsid w:val="007E16E5"/>
    <w:rsid w:val="007E19A6"/>
    <w:rsid w:val="007E19E9"/>
    <w:rsid w:val="007E2946"/>
    <w:rsid w:val="007E2AD0"/>
    <w:rsid w:val="007E2B5C"/>
    <w:rsid w:val="007E31C3"/>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182"/>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100"/>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3B"/>
    <w:rsid w:val="00834F75"/>
    <w:rsid w:val="008351FE"/>
    <w:rsid w:val="00835590"/>
    <w:rsid w:val="00835C6A"/>
    <w:rsid w:val="00836163"/>
    <w:rsid w:val="0083675E"/>
    <w:rsid w:val="008369FB"/>
    <w:rsid w:val="00836A4E"/>
    <w:rsid w:val="00836B9A"/>
    <w:rsid w:val="00837AA5"/>
    <w:rsid w:val="00837B8F"/>
    <w:rsid w:val="00837E9A"/>
    <w:rsid w:val="00837F11"/>
    <w:rsid w:val="0084009E"/>
    <w:rsid w:val="008400C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6C2"/>
    <w:rsid w:val="00851A7F"/>
    <w:rsid w:val="0085219D"/>
    <w:rsid w:val="00852497"/>
    <w:rsid w:val="008524B1"/>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832"/>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8F2"/>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50B4"/>
    <w:rsid w:val="008B634B"/>
    <w:rsid w:val="008B6764"/>
    <w:rsid w:val="008B6856"/>
    <w:rsid w:val="008B763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043"/>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34C"/>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19FC"/>
    <w:rsid w:val="009022C6"/>
    <w:rsid w:val="009024DD"/>
    <w:rsid w:val="00902ABC"/>
    <w:rsid w:val="009042E1"/>
    <w:rsid w:val="009048E5"/>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4EA"/>
    <w:rsid w:val="009207FE"/>
    <w:rsid w:val="00921438"/>
    <w:rsid w:val="00922232"/>
    <w:rsid w:val="009223A8"/>
    <w:rsid w:val="00922885"/>
    <w:rsid w:val="00922905"/>
    <w:rsid w:val="00922E57"/>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4F85"/>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A8A"/>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A5F"/>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71E"/>
    <w:rsid w:val="009D7930"/>
    <w:rsid w:val="009D79C2"/>
    <w:rsid w:val="009E0460"/>
    <w:rsid w:val="009E0712"/>
    <w:rsid w:val="009E0D21"/>
    <w:rsid w:val="009E136D"/>
    <w:rsid w:val="009E1A8E"/>
    <w:rsid w:val="009E248A"/>
    <w:rsid w:val="009E24CA"/>
    <w:rsid w:val="009E2BC0"/>
    <w:rsid w:val="009E2C0A"/>
    <w:rsid w:val="009E2D0B"/>
    <w:rsid w:val="009E2EA2"/>
    <w:rsid w:val="009E332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491"/>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432D"/>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5957"/>
    <w:rsid w:val="00A26057"/>
    <w:rsid w:val="00A26235"/>
    <w:rsid w:val="00A26585"/>
    <w:rsid w:val="00A2664F"/>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D56"/>
    <w:rsid w:val="00A356B2"/>
    <w:rsid w:val="00A357C2"/>
    <w:rsid w:val="00A35D0A"/>
    <w:rsid w:val="00A3606E"/>
    <w:rsid w:val="00A3634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70F"/>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7ED"/>
    <w:rsid w:val="00A9194C"/>
    <w:rsid w:val="00A91D05"/>
    <w:rsid w:val="00A93280"/>
    <w:rsid w:val="00A934FE"/>
    <w:rsid w:val="00A935BE"/>
    <w:rsid w:val="00A94064"/>
    <w:rsid w:val="00A94789"/>
    <w:rsid w:val="00A9596E"/>
    <w:rsid w:val="00A95EFD"/>
    <w:rsid w:val="00A95F86"/>
    <w:rsid w:val="00A96357"/>
    <w:rsid w:val="00A965BC"/>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0D"/>
    <w:rsid w:val="00AA3C73"/>
    <w:rsid w:val="00AA4724"/>
    <w:rsid w:val="00AA55DE"/>
    <w:rsid w:val="00AA60F4"/>
    <w:rsid w:val="00AA670E"/>
    <w:rsid w:val="00AA6717"/>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35F"/>
    <w:rsid w:val="00AB6939"/>
    <w:rsid w:val="00AB6BBD"/>
    <w:rsid w:val="00AB73FF"/>
    <w:rsid w:val="00AB77A7"/>
    <w:rsid w:val="00AB7D1B"/>
    <w:rsid w:val="00AC001C"/>
    <w:rsid w:val="00AC02FA"/>
    <w:rsid w:val="00AC133E"/>
    <w:rsid w:val="00AC1415"/>
    <w:rsid w:val="00AC1C83"/>
    <w:rsid w:val="00AC1DB1"/>
    <w:rsid w:val="00AC211C"/>
    <w:rsid w:val="00AC2338"/>
    <w:rsid w:val="00AC277F"/>
    <w:rsid w:val="00AC2F85"/>
    <w:rsid w:val="00AC3B49"/>
    <w:rsid w:val="00AC3FA1"/>
    <w:rsid w:val="00AC4139"/>
    <w:rsid w:val="00AC4855"/>
    <w:rsid w:val="00AC4F24"/>
    <w:rsid w:val="00AC53F0"/>
    <w:rsid w:val="00AC5D35"/>
    <w:rsid w:val="00AC60F0"/>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793"/>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7C0"/>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0F"/>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721"/>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38E"/>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A93"/>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BB3"/>
    <w:rsid w:val="00BB7E78"/>
    <w:rsid w:val="00BC02FD"/>
    <w:rsid w:val="00BC0A4E"/>
    <w:rsid w:val="00BC0F16"/>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D7D15"/>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ABC"/>
    <w:rsid w:val="00BF0B78"/>
    <w:rsid w:val="00BF0BFA"/>
    <w:rsid w:val="00BF0FE7"/>
    <w:rsid w:val="00BF1309"/>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23A"/>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612"/>
    <w:rsid w:val="00C4695B"/>
    <w:rsid w:val="00C47369"/>
    <w:rsid w:val="00C4752A"/>
    <w:rsid w:val="00C4780E"/>
    <w:rsid w:val="00C47920"/>
    <w:rsid w:val="00C47E51"/>
    <w:rsid w:val="00C503CB"/>
    <w:rsid w:val="00C506AA"/>
    <w:rsid w:val="00C50C02"/>
    <w:rsid w:val="00C51803"/>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34A"/>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440"/>
    <w:rsid w:val="00C73504"/>
    <w:rsid w:val="00C73770"/>
    <w:rsid w:val="00C73786"/>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5CC0"/>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532"/>
    <w:rsid w:val="00CA365D"/>
    <w:rsid w:val="00CA3BBB"/>
    <w:rsid w:val="00CA45E2"/>
    <w:rsid w:val="00CA46E7"/>
    <w:rsid w:val="00CA4B34"/>
    <w:rsid w:val="00CA558D"/>
    <w:rsid w:val="00CA598D"/>
    <w:rsid w:val="00CA5E3C"/>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4FF2"/>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33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96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0D7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D3A"/>
    <w:rsid w:val="00D00FD6"/>
    <w:rsid w:val="00D01FA6"/>
    <w:rsid w:val="00D0206E"/>
    <w:rsid w:val="00D0210F"/>
    <w:rsid w:val="00D02608"/>
    <w:rsid w:val="00D02C69"/>
    <w:rsid w:val="00D02D95"/>
    <w:rsid w:val="00D02E7D"/>
    <w:rsid w:val="00D02F55"/>
    <w:rsid w:val="00D0304D"/>
    <w:rsid w:val="00D03FC6"/>
    <w:rsid w:val="00D04112"/>
    <w:rsid w:val="00D049BD"/>
    <w:rsid w:val="00D05169"/>
    <w:rsid w:val="00D05B8D"/>
    <w:rsid w:val="00D05BC2"/>
    <w:rsid w:val="00D06456"/>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5CE"/>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7E0"/>
    <w:rsid w:val="00D3295B"/>
    <w:rsid w:val="00D33055"/>
    <w:rsid w:val="00D3329C"/>
    <w:rsid w:val="00D333B0"/>
    <w:rsid w:val="00D33449"/>
    <w:rsid w:val="00D3449D"/>
    <w:rsid w:val="00D345BA"/>
    <w:rsid w:val="00D345C3"/>
    <w:rsid w:val="00D3463A"/>
    <w:rsid w:val="00D35985"/>
    <w:rsid w:val="00D35BC8"/>
    <w:rsid w:val="00D3669C"/>
    <w:rsid w:val="00D37579"/>
    <w:rsid w:val="00D402CC"/>
    <w:rsid w:val="00D407E4"/>
    <w:rsid w:val="00D409EB"/>
    <w:rsid w:val="00D40A74"/>
    <w:rsid w:val="00D40CC2"/>
    <w:rsid w:val="00D40D70"/>
    <w:rsid w:val="00D40EAF"/>
    <w:rsid w:val="00D41724"/>
    <w:rsid w:val="00D42208"/>
    <w:rsid w:val="00D42BBE"/>
    <w:rsid w:val="00D437EF"/>
    <w:rsid w:val="00D43D10"/>
    <w:rsid w:val="00D451AC"/>
    <w:rsid w:val="00D45815"/>
    <w:rsid w:val="00D45E0D"/>
    <w:rsid w:val="00D45FE2"/>
    <w:rsid w:val="00D46335"/>
    <w:rsid w:val="00D4671B"/>
    <w:rsid w:val="00D4710B"/>
    <w:rsid w:val="00D47E5F"/>
    <w:rsid w:val="00D50585"/>
    <w:rsid w:val="00D517A7"/>
    <w:rsid w:val="00D5184A"/>
    <w:rsid w:val="00D51E2C"/>
    <w:rsid w:val="00D52105"/>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740"/>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3D84"/>
    <w:rsid w:val="00D741BC"/>
    <w:rsid w:val="00D7477B"/>
    <w:rsid w:val="00D7487A"/>
    <w:rsid w:val="00D74AE4"/>
    <w:rsid w:val="00D74AFB"/>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780"/>
    <w:rsid w:val="00DA6B1C"/>
    <w:rsid w:val="00DA7044"/>
    <w:rsid w:val="00DA797F"/>
    <w:rsid w:val="00DA7C57"/>
    <w:rsid w:val="00DB02F7"/>
    <w:rsid w:val="00DB04D9"/>
    <w:rsid w:val="00DB0B10"/>
    <w:rsid w:val="00DB0EEF"/>
    <w:rsid w:val="00DB1CCB"/>
    <w:rsid w:val="00DB226E"/>
    <w:rsid w:val="00DB25B6"/>
    <w:rsid w:val="00DB2660"/>
    <w:rsid w:val="00DB289B"/>
    <w:rsid w:val="00DB2A3E"/>
    <w:rsid w:val="00DB2EDD"/>
    <w:rsid w:val="00DB3C19"/>
    <w:rsid w:val="00DB3D1C"/>
    <w:rsid w:val="00DB3D80"/>
    <w:rsid w:val="00DB41F2"/>
    <w:rsid w:val="00DB4619"/>
    <w:rsid w:val="00DB5046"/>
    <w:rsid w:val="00DB506A"/>
    <w:rsid w:val="00DB5112"/>
    <w:rsid w:val="00DB534F"/>
    <w:rsid w:val="00DB6382"/>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1AC"/>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68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DD6"/>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509"/>
    <w:rsid w:val="00E06A21"/>
    <w:rsid w:val="00E06A34"/>
    <w:rsid w:val="00E06BFB"/>
    <w:rsid w:val="00E06F07"/>
    <w:rsid w:val="00E07835"/>
    <w:rsid w:val="00E079AF"/>
    <w:rsid w:val="00E07AC8"/>
    <w:rsid w:val="00E07BDC"/>
    <w:rsid w:val="00E10DD1"/>
    <w:rsid w:val="00E113FD"/>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31B"/>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625"/>
    <w:rsid w:val="00E35061"/>
    <w:rsid w:val="00E35BAD"/>
    <w:rsid w:val="00E36130"/>
    <w:rsid w:val="00E3627C"/>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208"/>
    <w:rsid w:val="00E5234E"/>
    <w:rsid w:val="00E529E5"/>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263"/>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05"/>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70C"/>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8F9"/>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3A4B"/>
    <w:rsid w:val="00F142C3"/>
    <w:rsid w:val="00F14B21"/>
    <w:rsid w:val="00F14EA6"/>
    <w:rsid w:val="00F14F09"/>
    <w:rsid w:val="00F15607"/>
    <w:rsid w:val="00F1589C"/>
    <w:rsid w:val="00F15AFC"/>
    <w:rsid w:val="00F15DFC"/>
    <w:rsid w:val="00F161C4"/>
    <w:rsid w:val="00F1678E"/>
    <w:rsid w:val="00F16871"/>
    <w:rsid w:val="00F16E67"/>
    <w:rsid w:val="00F17078"/>
    <w:rsid w:val="00F17081"/>
    <w:rsid w:val="00F17568"/>
    <w:rsid w:val="00F175AC"/>
    <w:rsid w:val="00F20D23"/>
    <w:rsid w:val="00F212BC"/>
    <w:rsid w:val="00F21701"/>
    <w:rsid w:val="00F21DC0"/>
    <w:rsid w:val="00F220F0"/>
    <w:rsid w:val="00F22FAF"/>
    <w:rsid w:val="00F2342D"/>
    <w:rsid w:val="00F239E2"/>
    <w:rsid w:val="00F243E5"/>
    <w:rsid w:val="00F244FA"/>
    <w:rsid w:val="00F250E5"/>
    <w:rsid w:val="00F255FB"/>
    <w:rsid w:val="00F25890"/>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0AA"/>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807"/>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68C"/>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508"/>
    <w:rsid w:val="00FE4707"/>
    <w:rsid w:val="00FE4BA0"/>
    <w:rsid w:val="00FE5122"/>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1E8D"/>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246781D5"/>
    <w:rsid w:val="248509ED"/>
    <w:rsid w:val="3367D80E"/>
    <w:rsid w:val="3C7EF53A"/>
    <w:rsid w:val="5A67A8F0"/>
    <w:rsid w:val="711EB9FD"/>
    <w:rsid w:val="73AAFD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8318064-4169-4989-A235-C7A44BBF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paragraph">
    <w:name w:val="paragraph"/>
    <w:basedOn w:val="Normal"/>
    <w:rsid w:val="00A2664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2664F"/>
  </w:style>
  <w:style w:type="character" w:customStyle="1" w:styleId="eop">
    <w:name w:val="eop"/>
    <w:basedOn w:val="DefaultParagraphFont"/>
    <w:rsid w:val="00A2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23</Value>
      <Value>29</Value>
      <Value>1</Value>
    </TaxCatchAll>
    <SharedWithUsers xmlns="0b4d043b-9e67-4d19-a71f-8407b7c3be9a">
      <UserInfo>
        <DisplayName>Laurie Barker (DEECA)</DisplayName>
        <AccountId>1470</AccountId>
        <AccountType/>
      </UserInfo>
    </SharedWithUsers>
    <ManagersName xmlns="http://schemas.microsoft.com/sharepoint/v3" xsi:nil="true"/>
    <RecruitmentStatus xmlns="93ca1460-f98c-4839-84cf-8770ee9d176d">Not Applicable</RecruitmentStatus>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93ca1460-f98c-4839-84cf-8770ee9d176d">
      <Terms xmlns="http://schemas.microsoft.com/office/infopath/2007/PartnerControls"/>
    </lcf76f155ced4ddcb4097134ff3c332f>
    <Employee_Name xmlns="9fd47c19-1c4a-4d7d-b342-c10cef269344">
      <UserInfo>
        <DisplayName/>
        <AccountId xsi:nil="true"/>
        <AccountType/>
      </UserInfo>
    </Employee_Name>
    <DLCPolicyLabelClientValue xmlns="9c4c9ff1-6507-4003-9a10-6bc219b54808">Version {_UIVersionString}</DLCPolicyLabelClientValue>
    <Positionnumber xmlns="93ca1460-f98c-4839-84cf-8770ee9d176d" xsi:nil="true"/>
    <VPSlevel xmlns="93ca1460-f98c-4839-84cf-8770ee9d176d">Not Applicable</VPSlevel>
    <_dlc_DocId xmlns="a5f32de4-e402-4188-b034-e71ca7d22e54">DOCID908-1408952287-2993</_dlc_DocId>
    <DLCPolicyLabelValue xmlns="9c4c9ff1-6507-4003-9a10-6bc219b54808">Version 1.15</DLCPolicyLabelValue>
    <_dlc_DocIdUrl xmlns="a5f32de4-e402-4188-b034-e71ca7d22e54">
      <Url>https://delwpvicgovau.sharepoint.com/sites/ecm_908/_layouts/15/DocIdRedir.aspx?ID=DOCID908-1408952287-2993</Url>
      <Description>DOCID908-1408952287-2993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183DAF89C3E8D94D9437A1873A4C4B2A" ma:contentTypeVersion="221" ma:contentTypeDescription="For use with ECM V2 HR Administration libraries. Documents relating to the hiring, on boarding, secondment, higher duties etc. of staff and contractors. &#10;!Note: Performance Management is in EPP " ma:contentTypeScope="" ma:versionID="4fc6c1a21601947a7d94237ed3a84d7a">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93ca1460-f98c-4839-84cf-8770ee9d176d" xmlns:ns6="0b4d043b-9e67-4d19-a71f-8407b7c3be9a" targetNamespace="http://schemas.microsoft.com/office/2006/metadata/properties" ma:root="true" ma:fieldsID="2dd6acc7378f12816802ae81f536575f" ns1:_="" ns2:_="" ns3:_="" ns4:_="" ns5:_="" ns6:_="">
    <xsd:import namespace="http://schemas.microsoft.com/sharepoint/v3"/>
    <xsd:import namespace="9fd47c19-1c4a-4d7d-b342-c10cef269344"/>
    <xsd:import namespace="a5f32de4-e402-4188-b034-e71ca7d22e54"/>
    <xsd:import namespace="9c4c9ff1-6507-4003-9a10-6bc219b54808"/>
    <xsd:import namespace="93ca1460-f98c-4839-84cf-8770ee9d176d"/>
    <xsd:import namespace="0b4d043b-9e67-4d19-a71f-8407b7c3be9a"/>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Positionnumber" minOccurs="0"/>
                <xsd:element ref="ns5:MediaServiceSearchPropertie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RecruitmentStatus"/>
                <xsd:element ref="ns5:VPS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a1460-f98c-4839-84cf-8770ee9d176d"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Positionnumber" ma:index="35" nillable="true" ma:displayName="Position number" ma:description="People Central position number" ma:format="Dropdown" ma:internalName="Positionnumber">
      <xsd:simpleType>
        <xsd:restriction base="dms:Text">
          <xsd:maxLength value="255"/>
        </xsd:restrictio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RecruitmentStatus" ma:index="44" ma:displayName="Recruitment Status" ma:default="In Progress" ma:description="to distinguish between recruitment that is &quot;In Progress&quot; (currently underway) and &quot;Completed&quot; (selection completed and DocSet pending 3-month deletion process" ma:format="Dropdown" ma:internalName="RecruitmentStatus">
      <xsd:simpleType>
        <xsd:restriction base="dms:Choice">
          <xsd:enumeration value="Completed"/>
          <xsd:enumeration value="In Progress"/>
          <xsd:enumeration value="Not Applicable"/>
        </xsd:restriction>
      </xsd:simpleType>
    </xsd:element>
    <xsd:element name="VPSlevel" ma:index="45" nillable="true" ma:displayName="VPS level" ma:default="Not Applicable" ma:format="Dropdown" ma:internalName="VPSlev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4d043b-9e67-4d19-a71f-8407b7c3be9a"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BCFABBF0-0631-4425-8316-AF0A01ACFB0F}">
  <ds:schemaRefs>
    <ds:schemaRef ds:uri="http://www.w3.org/XML/1998/namespace"/>
    <ds:schemaRef ds:uri="9fd47c19-1c4a-4d7d-b342-c10cef269344"/>
    <ds:schemaRef ds:uri="http://purl.org/dc/terms/"/>
    <ds:schemaRef ds:uri="http://schemas.microsoft.com/sharepoint/v3"/>
    <ds:schemaRef ds:uri="http://purl.org/dc/dcmitype/"/>
    <ds:schemaRef ds:uri="http://schemas.microsoft.com/office/infopath/2007/PartnerControls"/>
    <ds:schemaRef ds:uri="http://schemas.openxmlformats.org/package/2006/metadata/core-properties"/>
    <ds:schemaRef ds:uri="0b4d043b-9e67-4d19-a71f-8407b7c3be9a"/>
    <ds:schemaRef ds:uri="http://schemas.microsoft.com/office/2006/metadata/properties"/>
    <ds:schemaRef ds:uri="http://schemas.microsoft.com/office/2006/documentManagement/types"/>
    <ds:schemaRef ds:uri="http://purl.org/dc/elements/1.1/"/>
    <ds:schemaRef ds:uri="93ca1460-f98c-4839-84cf-8770ee9d176d"/>
    <ds:schemaRef ds:uri="9c4c9ff1-6507-4003-9a10-6bc219b54808"/>
    <ds:schemaRef ds:uri="a5f32de4-e402-4188-b034-e71ca7d22e54"/>
  </ds:schemaRefs>
</ds:datastoreItem>
</file>

<file path=customXml/itemProps4.xml><?xml version="1.0" encoding="utf-8"?>
<ds:datastoreItem xmlns:ds="http://schemas.openxmlformats.org/officeDocument/2006/customXml" ds:itemID="{1441329A-46FB-4B5B-B105-A6FC4B8CDC5D}">
  <ds:schemaRefs>
    <ds:schemaRef ds:uri="http://schemas.microsoft.com/sharepoint/events"/>
  </ds:schemaRefs>
</ds:datastoreItem>
</file>

<file path=customXml/itemProps5.xml><?xml version="1.0" encoding="utf-8"?>
<ds:datastoreItem xmlns:ds="http://schemas.openxmlformats.org/officeDocument/2006/customXml" ds:itemID="{44ACBF9C-822C-4122-842E-75D2B6057A99}">
  <ds:schemaRefs>
    <ds:schemaRef ds:uri="Microsoft.SharePoint.Taxonomy.ContentTypeSync"/>
  </ds:schemaRefs>
</ds:datastoreItem>
</file>

<file path=customXml/itemProps6.xml><?xml version="1.0" encoding="utf-8"?>
<ds:datastoreItem xmlns:ds="http://schemas.openxmlformats.org/officeDocument/2006/customXml" ds:itemID="{FF4268F1-290D-4FD7-A16C-860A85D6CBDF}">
  <ds:schemaRefs>
    <ds:schemaRef ds:uri="office.server.policy"/>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EE660355-4D4F-4CE9-8D0D-1C3194B9A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93ca1460-f98c-4839-84cf-8770ee9d176d"/>
    <ds:schemaRef ds:uri="0b4d043b-9e67-4d19-a71f-8407b7c3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1598</Words>
  <Characters>10454</Characters>
  <Application>Microsoft Office Word</Application>
  <DocSecurity>0</DocSecurity>
  <Lines>177</Lines>
  <Paragraphs>98</Paragraphs>
  <ScaleCrop>false</ScaleCrop>
  <HeadingPairs>
    <vt:vector size="2" baseType="variant">
      <vt:variant>
        <vt:lpstr>Title</vt:lpstr>
      </vt:variant>
      <vt:variant>
        <vt:i4>1</vt:i4>
      </vt:variant>
    </vt:vector>
  </HeadingPairs>
  <TitlesOfParts>
    <vt:vector size="1" baseType="lpstr">
      <vt:lpstr>PD - Senior Adviser</vt:lpstr>
    </vt:vector>
  </TitlesOfParts>
  <Company/>
  <LinksUpToDate>false</LinksUpToDate>
  <CharactersWithSpaces>11954</CharactersWithSpaces>
  <SharedDoc>false</SharedDoc>
  <HLinks>
    <vt:vector size="24" baseType="variant">
      <vt:variant>
        <vt:i4>3997788</vt:i4>
      </vt:variant>
      <vt:variant>
        <vt:i4>39</vt:i4>
      </vt:variant>
      <vt:variant>
        <vt:i4>0</vt:i4>
      </vt:variant>
      <vt:variant>
        <vt:i4>5</vt:i4>
      </vt:variant>
      <vt:variant>
        <vt:lpwstr>mailto:customer.service@deeca.vic.gov.au</vt:lpwstr>
      </vt:variant>
      <vt:variant>
        <vt:lpwstr/>
      </vt:variant>
      <vt:variant>
        <vt:i4>5242913</vt:i4>
      </vt:variant>
      <vt:variant>
        <vt:i4>36</vt:i4>
      </vt:variant>
      <vt:variant>
        <vt:i4>0</vt:i4>
      </vt:variant>
      <vt:variant>
        <vt:i4>5</vt:i4>
      </vt:variant>
      <vt:variant>
        <vt:lpwstr>mailto:self.determination@deeca.vic.gov.au</vt:lpwstr>
      </vt:variant>
      <vt:variant>
        <vt:lpwstr/>
      </vt:variant>
      <vt:variant>
        <vt:i4>1572952</vt:i4>
      </vt:variant>
      <vt:variant>
        <vt:i4>33</vt:i4>
      </vt:variant>
      <vt:variant>
        <vt:i4>0</vt:i4>
      </vt:variant>
      <vt:variant>
        <vt:i4>5</vt:i4>
      </vt:variant>
      <vt:variant>
        <vt:lpwstr>https://careers.vic.gov.au/victorian-public-sector/public-sector-values-integrity</vt:lpwstr>
      </vt:variant>
      <vt:variant>
        <vt:lpwstr/>
      </vt:variant>
      <vt:variant>
        <vt:i4>65547</vt:i4>
      </vt:variant>
      <vt:variant>
        <vt:i4>30</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 Senior Adviser</dc:title>
  <dc:subject/>
  <dc:creator>Maree Lawson (DEECA)</dc:creator>
  <cp:keywords/>
  <dc:description/>
  <cp:lastModifiedBy>Martin Breheny (DEECA)</cp:lastModifiedBy>
  <cp:revision>4</cp:revision>
  <cp:lastPrinted>2022-06-17T02:14:00Z</cp:lastPrinted>
  <dcterms:created xsi:type="dcterms:W3CDTF">2025-10-27T06:15:00Z</dcterms:created>
  <dcterms:modified xsi:type="dcterms:W3CDTF">2025-10-31T00:44:00Z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0x0101009298E819CE1EBB4F8D2096B3E0F0C2910F00183DAF89C3E8D94D9437A1873A4C4B2A</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23;#Template|ad5654aa-69da-4dc8-81ae-e984a44f2180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OwningGroup">
    <vt:lpwstr>18;#People and Culture|4fe8dd26-179b-41a1-8a74-1f09d81ad67a</vt:lpwstr>
  </property>
  <property fmtid="{D5CDD505-2E9C-101B-9397-08002B2CF9AE}" pid="22" name="_docset_NoMedatataSyncRequired">
    <vt:lpwstr>False</vt:lpwstr>
  </property>
  <property fmtid="{D5CDD505-2E9C-101B-9397-08002B2CF9AE}" pid="23" name="Records_x0020_Class_x0020_HR_x0020_Admin">
    <vt:lpwstr>29;#Position Description|9b605b16-5ff4-4142-9815-57489365a519</vt:lpwstr>
  </property>
  <property fmtid="{D5CDD505-2E9C-101B-9397-08002B2CF9AE}" pid="24" name="Security_x0020_Classification">
    <vt:lpwstr>2;#Unclassified|7fa379f4-4aba-4692-ab80-7d39d3a23cf4</vt:lpwstr>
  </property>
  <property fmtid="{D5CDD505-2E9C-101B-9397-08002B2CF9AE}" pid="25" name="Department_x0020_Document_x0020_Type">
    <vt:lpwstr>23;#Template|ad5654aa-69da-4dc8-81ae-e984a44f2180</vt:lpwstr>
  </property>
  <property fmtid="{D5CDD505-2E9C-101B-9397-08002B2CF9AE}" pid="26" name="Dissemination_x0020_Limiting_x0020_Marker">
    <vt:lpwstr>1;#FOUO|955eb6fc-b35a-4808-8aa5-31e514fa3f26</vt:lpwstr>
  </property>
  <property fmtid="{D5CDD505-2E9C-101B-9397-08002B2CF9AE}" pid="27" name="docLang">
    <vt:lpwstr>en</vt:lpwstr>
  </property>
  <property fmtid="{D5CDD505-2E9C-101B-9397-08002B2CF9AE}" pid="28" name="_dlc_DocIdItemGuid">
    <vt:lpwstr>46622043-69d7-4d8f-91a0-0c3eb6190049</vt:lpwstr>
  </property>
  <property fmtid="{D5CDD505-2E9C-101B-9397-08002B2CF9AE}" pid="29" name="AdaAskAdaKeyword">
    <vt:lpwstr>91;#Recruiting someone to your team|f7744592-b315-4d8e-a76c-334f2b802bf1;#138;#Student interns|64cffe4a-5ed8-4613-901d-4715e00cad1e</vt:lpwstr>
  </property>
  <property fmtid="{D5CDD505-2E9C-101B-9397-08002B2CF9AE}" pid="30" name="Records Class HR Admin">
    <vt:lpwstr>29</vt:lpwstr>
  </property>
</Properties>
</file>