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6671DC98">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2AC70D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411727">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C6F372C">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3E6AE71" w:rsidR="00495B3B" w:rsidRPr="006F4C58" w:rsidRDefault="00046F7E" w:rsidP="2C6F372C">
            <w:pPr>
              <w:spacing w:before="0" w:after="0"/>
              <w:ind w:left="57" w:right="-450"/>
              <w:rPr>
                <w:rFonts w:ascii="Arial" w:hAnsi="Arial"/>
              </w:rPr>
            </w:pPr>
            <w:r w:rsidRPr="2C6F372C">
              <w:rPr>
                <w:rFonts w:ascii="Arial" w:hAnsi="Arial"/>
              </w:rPr>
              <w:t>Senior</w:t>
            </w:r>
            <w:r w:rsidR="00F70CBF" w:rsidRPr="2C6F372C">
              <w:rPr>
                <w:rFonts w:ascii="Arial" w:hAnsi="Arial"/>
              </w:rPr>
              <w:t xml:space="preserve"> Policy Officer</w:t>
            </w:r>
            <w:r w:rsidR="00BF4E2C">
              <w:rPr>
                <w:rFonts w:ascii="Arial" w:hAnsi="Arial"/>
              </w:rPr>
              <w:t xml:space="preserve"> (</w:t>
            </w:r>
            <w:r w:rsidR="00BF4E2C" w:rsidRPr="00BF4E2C">
              <w:rPr>
                <w:rFonts w:ascii="Arial" w:hAnsi="Arial"/>
              </w:rPr>
              <w:t xml:space="preserve">Renewable Fuels </w:t>
            </w:r>
            <w:r w:rsidR="00BF4E2C">
              <w:rPr>
                <w:rFonts w:ascii="Arial" w:hAnsi="Arial"/>
              </w:rPr>
              <w:t>T</w:t>
            </w:r>
            <w:r w:rsidR="00BF4E2C" w:rsidRPr="00BF4E2C">
              <w:rPr>
                <w:rFonts w:ascii="Arial" w:hAnsi="Arial"/>
              </w:rPr>
              <w:t>eam</w:t>
            </w:r>
            <w:r w:rsidR="00BF4E2C">
              <w:rPr>
                <w:rFonts w:ascii="Arial" w:hAnsi="Arial"/>
              </w:rPr>
              <w:t>)</w:t>
            </w:r>
          </w:p>
        </w:tc>
      </w:tr>
      <w:tr w:rsidR="00495B3B" w:rsidRPr="00495B3B" w14:paraId="5F8F815C" w14:textId="77777777" w:rsidTr="2C6F372C">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6695F9B" w:rsidR="00495B3B" w:rsidRPr="006F4C58" w:rsidRDefault="00DF76A5" w:rsidP="00495B3B">
            <w:pPr>
              <w:spacing w:before="0" w:after="0"/>
              <w:ind w:left="57" w:right="-450"/>
              <w:rPr>
                <w:rFonts w:ascii="Arial" w:hAnsi="Arial" w:cs="Arial"/>
                <w:szCs w:val="22"/>
              </w:rPr>
            </w:pPr>
            <w:r w:rsidRPr="006F4C58">
              <w:rPr>
                <w:rFonts w:ascii="Arial" w:hAnsi="Arial" w:cs="Arial"/>
                <w:szCs w:val="22"/>
              </w:rPr>
              <w:t>50943652</w:t>
            </w:r>
          </w:p>
        </w:tc>
      </w:tr>
      <w:tr w:rsidR="00495B3B" w:rsidRPr="00495B3B" w14:paraId="6052E497" w14:textId="77777777" w:rsidTr="2C6F372C">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47BB7B9" w:rsidR="00495B3B" w:rsidRPr="006F4C58" w:rsidRDefault="00F70CBF" w:rsidP="00495B3B">
            <w:pPr>
              <w:spacing w:before="0" w:after="0"/>
              <w:ind w:left="57" w:right="-450"/>
              <w:rPr>
                <w:rFonts w:ascii="Arial" w:hAnsi="Arial" w:cs="Arial"/>
                <w:szCs w:val="22"/>
              </w:rPr>
            </w:pPr>
            <w:r w:rsidRPr="006F4C58">
              <w:rPr>
                <w:rFonts w:ascii="Arial" w:hAnsi="Arial" w:cs="Arial"/>
                <w:szCs w:val="22"/>
              </w:rPr>
              <w:t>VPS Grade 5</w:t>
            </w:r>
          </w:p>
        </w:tc>
      </w:tr>
      <w:tr w:rsidR="00495B3B" w:rsidRPr="00495B3B" w14:paraId="513E600D" w14:textId="77777777" w:rsidTr="2C6F372C">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8AAD143" w:rsidR="00495B3B" w:rsidRPr="006F4C58" w:rsidRDefault="00D46514" w:rsidP="00495B3B">
            <w:pPr>
              <w:spacing w:before="0" w:after="0"/>
              <w:ind w:left="57" w:right="-450"/>
              <w:rPr>
                <w:rFonts w:ascii="Arial" w:hAnsi="Arial" w:cs="Arial"/>
              </w:rPr>
            </w:pPr>
            <w:r w:rsidRPr="006F4C58">
              <w:rPr>
                <w:rFonts w:ascii="Arial" w:hAnsi="Arial"/>
              </w:rPr>
              <w:t>$1</w:t>
            </w:r>
            <w:r w:rsidR="006F4C58" w:rsidRPr="006F4C58">
              <w:rPr>
                <w:rFonts w:ascii="Arial" w:hAnsi="Arial"/>
              </w:rPr>
              <w:t>13</w:t>
            </w:r>
            <w:r w:rsidRPr="006F4C58">
              <w:rPr>
                <w:rFonts w:ascii="Arial" w:hAnsi="Arial"/>
              </w:rPr>
              <w:t>,</w:t>
            </w:r>
            <w:r w:rsidR="006F4C58" w:rsidRPr="006F4C58">
              <w:rPr>
                <w:rFonts w:ascii="Arial" w:hAnsi="Arial"/>
              </w:rPr>
              <w:t>0</w:t>
            </w:r>
            <w:r w:rsidR="00DC2335">
              <w:rPr>
                <w:rFonts w:ascii="Arial" w:hAnsi="Arial"/>
              </w:rPr>
              <w:t>22</w:t>
            </w:r>
            <w:r w:rsidRPr="006F4C58">
              <w:rPr>
                <w:rFonts w:ascii="Arial" w:hAnsi="Arial"/>
              </w:rPr>
              <w:t xml:space="preserve"> - $</w:t>
            </w:r>
            <w:r w:rsidR="008A08A2">
              <w:rPr>
                <w:rFonts w:ascii="Arial" w:hAnsi="Arial"/>
              </w:rPr>
              <w:t>136,747</w:t>
            </w:r>
            <w:r w:rsidR="004536E7">
              <w:rPr>
                <w:rFonts w:ascii="Arial" w:hAnsi="Arial"/>
              </w:rPr>
              <w:t xml:space="preserve"> </w:t>
            </w:r>
            <w:r w:rsidRPr="006F4C58">
              <w:rPr>
                <w:rFonts w:ascii="Arial" w:hAnsi="Arial"/>
              </w:rPr>
              <w:t>plus superannuation</w:t>
            </w:r>
          </w:p>
        </w:tc>
      </w:tr>
      <w:tr w:rsidR="00495B3B" w:rsidRPr="00495B3B" w14:paraId="2A722203" w14:textId="77777777" w:rsidTr="2C6F372C">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B15AAAB" w:rsidR="00495B3B" w:rsidRPr="006F4C58" w:rsidRDefault="00781FBB" w:rsidP="00495B3B">
            <w:pPr>
              <w:tabs>
                <w:tab w:val="left" w:pos="3529"/>
              </w:tabs>
              <w:spacing w:before="0" w:after="0"/>
              <w:ind w:left="57" w:right="-450"/>
              <w:rPr>
                <w:rFonts w:ascii="Arial" w:hAnsi="Arial" w:cs="Arial"/>
                <w:szCs w:val="22"/>
              </w:rPr>
            </w:pPr>
            <w:r w:rsidRPr="006F4C58">
              <w:rPr>
                <w:rFonts w:ascii="Arial" w:hAnsi="Arial"/>
              </w:rPr>
              <w:t>Fixed Term until 2</w:t>
            </w:r>
            <w:r w:rsidR="006F4C58" w:rsidRPr="006F4C58">
              <w:rPr>
                <w:rFonts w:ascii="Arial" w:hAnsi="Arial"/>
              </w:rPr>
              <w:t>7</w:t>
            </w:r>
            <w:r w:rsidRPr="006F4C58">
              <w:rPr>
                <w:rFonts w:ascii="Arial" w:hAnsi="Arial"/>
              </w:rPr>
              <w:t xml:space="preserve"> </w:t>
            </w:r>
            <w:r w:rsidR="006F4C58" w:rsidRPr="006F4C58">
              <w:rPr>
                <w:rFonts w:ascii="Arial" w:hAnsi="Arial"/>
              </w:rPr>
              <w:t>October</w:t>
            </w:r>
            <w:r w:rsidRPr="006F4C58">
              <w:rPr>
                <w:rFonts w:ascii="Arial" w:hAnsi="Arial"/>
              </w:rPr>
              <w:t xml:space="preserve"> 202</w:t>
            </w:r>
            <w:r w:rsidR="006F4C58" w:rsidRPr="006F4C58">
              <w:rPr>
                <w:rFonts w:ascii="Arial" w:hAnsi="Arial"/>
              </w:rPr>
              <w:t>8</w:t>
            </w:r>
          </w:p>
        </w:tc>
      </w:tr>
      <w:tr w:rsidR="00495B3B" w:rsidRPr="00495B3B" w14:paraId="73E4C712" w14:textId="77777777" w:rsidTr="2C6F372C">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0F2DBF5" w:rsidR="00495B3B" w:rsidRPr="006F4C58" w:rsidRDefault="00781FBB" w:rsidP="00495B3B">
            <w:pPr>
              <w:spacing w:before="0" w:after="0"/>
              <w:ind w:left="57" w:right="-450"/>
              <w:rPr>
                <w:rFonts w:ascii="Arial" w:hAnsi="Arial" w:cs="Arial"/>
                <w:szCs w:val="22"/>
              </w:rPr>
            </w:pPr>
            <w:r w:rsidRPr="006F4C58">
              <w:rPr>
                <w:rFonts w:ascii="Arial" w:hAnsi="Arial" w:cs="Arial"/>
                <w:szCs w:val="22"/>
              </w:rPr>
              <w:t>Energy</w:t>
            </w:r>
          </w:p>
        </w:tc>
      </w:tr>
      <w:tr w:rsidR="00495B3B" w:rsidRPr="00495B3B" w14:paraId="1EBFF7E6" w14:textId="77777777" w:rsidTr="2C6F372C">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A69070D" w14:textId="77777777" w:rsidR="006F4C58" w:rsidRPr="006F4C58" w:rsidRDefault="00E02180" w:rsidP="00495B3B">
            <w:pPr>
              <w:spacing w:before="0" w:after="0"/>
              <w:ind w:left="57" w:right="-450"/>
              <w:rPr>
                <w:rFonts w:ascii="Arial" w:hAnsi="Arial"/>
              </w:rPr>
            </w:pPr>
            <w:r w:rsidRPr="006F4C58">
              <w:rPr>
                <w:rFonts w:ascii="Arial" w:hAnsi="Arial"/>
              </w:rPr>
              <w:t xml:space="preserve">Innovation, Commercial and Investment Attraction Division, </w:t>
            </w:r>
          </w:p>
          <w:p w14:paraId="20A96CCF" w14:textId="71FE0DEC" w:rsidR="00495B3B" w:rsidRPr="006F4C58" w:rsidRDefault="00E02180" w:rsidP="00495B3B">
            <w:pPr>
              <w:spacing w:before="0" w:after="0"/>
              <w:ind w:left="57" w:right="-450"/>
              <w:rPr>
                <w:rFonts w:ascii="Arial" w:hAnsi="Arial" w:cs="Arial"/>
                <w:szCs w:val="22"/>
              </w:rPr>
            </w:pPr>
            <w:r w:rsidRPr="006F4C58">
              <w:rPr>
                <w:rFonts w:ascii="Arial" w:hAnsi="Arial"/>
              </w:rPr>
              <w:t>Renewable Energy, Activation and Development Branch</w:t>
            </w:r>
          </w:p>
        </w:tc>
      </w:tr>
      <w:tr w:rsidR="00495B3B" w:rsidRPr="00495B3B" w14:paraId="37A0D7CE" w14:textId="77777777" w:rsidTr="2C6F372C">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5066ED9D" w:rsidR="00495B3B" w:rsidRPr="006F4C58" w:rsidRDefault="00495B3B" w:rsidP="00495B3B">
            <w:pPr>
              <w:spacing w:before="0" w:after="0"/>
              <w:ind w:left="57" w:right="-450"/>
              <w:rPr>
                <w:rFonts w:ascii="Arial" w:hAnsi="Arial" w:cs="Arial"/>
                <w:szCs w:val="22"/>
              </w:rPr>
            </w:pPr>
            <w:r w:rsidRPr="006F4C58">
              <w:rPr>
                <w:rFonts w:ascii="Arial" w:hAnsi="Arial" w:cs="Arial"/>
                <w:szCs w:val="22"/>
              </w:rPr>
              <w:t xml:space="preserve">Flexible within Victoria </w:t>
            </w:r>
          </w:p>
          <w:p w14:paraId="3B7CA3B3" w14:textId="6F066F1A" w:rsidR="00495B3B" w:rsidRPr="006F4C58" w:rsidRDefault="00495B3B" w:rsidP="00495B3B">
            <w:pPr>
              <w:spacing w:before="0" w:after="0"/>
              <w:ind w:left="57" w:right="-450"/>
              <w:rPr>
                <w:rFonts w:ascii="Arial" w:hAnsi="Arial" w:cs="Arial"/>
                <w:szCs w:val="22"/>
              </w:rPr>
            </w:pPr>
            <w:r w:rsidRPr="006F4C58">
              <w:rPr>
                <w:rFonts w:ascii="Arial" w:hAnsi="Arial" w:cs="Arial"/>
                <w:szCs w:val="22"/>
              </w:rPr>
              <w:t xml:space="preserve">Hybrid work arrangement available: </w:t>
            </w:r>
            <w:r w:rsidR="00E02180" w:rsidRPr="006F4C58">
              <w:rPr>
                <w:rFonts w:ascii="Arial" w:hAnsi="Arial" w:cs="Arial"/>
                <w:szCs w:val="22"/>
              </w:rPr>
              <w:fldChar w:fldCharType="begin">
                <w:ffData>
                  <w:name w:val=""/>
                  <w:enabled/>
                  <w:calcOnExit w:val="0"/>
                  <w:checkBox>
                    <w:size w:val="26"/>
                    <w:default w:val="1"/>
                  </w:checkBox>
                </w:ffData>
              </w:fldChar>
            </w:r>
            <w:r w:rsidR="00E02180" w:rsidRPr="006F4C58">
              <w:rPr>
                <w:rFonts w:ascii="Arial" w:hAnsi="Arial" w:cs="Arial"/>
                <w:szCs w:val="22"/>
              </w:rPr>
              <w:instrText xml:space="preserve"> FORMCHECKBOX </w:instrText>
            </w:r>
            <w:r w:rsidR="00E02180" w:rsidRPr="006F4C58">
              <w:rPr>
                <w:rFonts w:ascii="Arial" w:hAnsi="Arial" w:cs="Arial"/>
                <w:szCs w:val="22"/>
              </w:rPr>
            </w:r>
            <w:r w:rsidR="00E02180" w:rsidRPr="006F4C58">
              <w:rPr>
                <w:rFonts w:ascii="Arial" w:hAnsi="Arial" w:cs="Arial"/>
                <w:szCs w:val="22"/>
              </w:rPr>
              <w:fldChar w:fldCharType="separate"/>
            </w:r>
            <w:r w:rsidR="00E02180" w:rsidRPr="006F4C58">
              <w:rPr>
                <w:rFonts w:ascii="Arial" w:hAnsi="Arial" w:cs="Arial"/>
                <w:szCs w:val="22"/>
              </w:rPr>
              <w:fldChar w:fldCharType="end"/>
            </w:r>
            <w:r w:rsidRPr="006F4C58">
              <w:rPr>
                <w:rFonts w:ascii="Arial" w:hAnsi="Arial" w:cs="Arial"/>
                <w:szCs w:val="22"/>
              </w:rPr>
              <w:t>Yes</w:t>
            </w:r>
            <w:r w:rsidRPr="006F4C58">
              <w:rPr>
                <w:rFonts w:ascii="Arial" w:hAnsi="Arial" w:cs="Arial"/>
                <w:szCs w:val="22"/>
              </w:rPr>
              <w:tab/>
            </w:r>
            <w:r w:rsidRPr="006F4C58">
              <w:rPr>
                <w:rFonts w:ascii="Arial" w:hAnsi="Arial" w:cs="Arial"/>
                <w:szCs w:val="22"/>
              </w:rPr>
              <w:fldChar w:fldCharType="begin">
                <w:ffData>
                  <w:name w:val=""/>
                  <w:enabled/>
                  <w:calcOnExit w:val="0"/>
                  <w:checkBox>
                    <w:size w:val="26"/>
                    <w:default w:val="0"/>
                    <w:checked w:val="0"/>
                  </w:checkBox>
                </w:ffData>
              </w:fldChar>
            </w:r>
            <w:r w:rsidRPr="006F4C58">
              <w:rPr>
                <w:rFonts w:ascii="Arial" w:hAnsi="Arial" w:cs="Arial"/>
                <w:szCs w:val="22"/>
              </w:rPr>
              <w:instrText xml:space="preserve"> FORMCHECKBOX </w:instrText>
            </w:r>
            <w:r w:rsidRPr="006F4C58">
              <w:rPr>
                <w:rFonts w:ascii="Arial" w:hAnsi="Arial" w:cs="Arial"/>
                <w:szCs w:val="22"/>
              </w:rPr>
            </w:r>
            <w:r w:rsidRPr="006F4C58">
              <w:rPr>
                <w:rFonts w:ascii="Arial" w:hAnsi="Arial" w:cs="Arial"/>
                <w:szCs w:val="22"/>
              </w:rPr>
              <w:fldChar w:fldCharType="separate"/>
            </w:r>
            <w:r w:rsidRPr="006F4C58">
              <w:rPr>
                <w:rFonts w:ascii="Arial" w:hAnsi="Arial" w:cs="Arial"/>
                <w:szCs w:val="22"/>
              </w:rPr>
              <w:fldChar w:fldCharType="end"/>
            </w:r>
            <w:r w:rsidRPr="006F4C58">
              <w:rPr>
                <w:rFonts w:ascii="Arial" w:hAnsi="Arial" w:cs="Arial"/>
                <w:szCs w:val="22"/>
              </w:rPr>
              <w:t xml:space="preserve">  No                </w:t>
            </w:r>
          </w:p>
        </w:tc>
      </w:tr>
      <w:tr w:rsidR="00495B3B" w:rsidRPr="00495B3B" w14:paraId="4352AE4A" w14:textId="77777777" w:rsidTr="2C6F372C">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2862495" w:rsidR="00495B3B" w:rsidRPr="006F4C58" w:rsidRDefault="000B10D8" w:rsidP="00495B3B">
            <w:pPr>
              <w:tabs>
                <w:tab w:val="left" w:pos="469"/>
                <w:tab w:val="left" w:pos="1189"/>
              </w:tabs>
              <w:spacing w:before="0" w:after="0"/>
              <w:ind w:left="57" w:right="-450"/>
              <w:rPr>
                <w:rFonts w:ascii="Arial" w:hAnsi="Arial" w:cs="Arial"/>
                <w:szCs w:val="22"/>
              </w:rPr>
            </w:pPr>
            <w:r w:rsidRPr="006F4C58">
              <w:rPr>
                <w:rFonts w:ascii="Arial" w:hAnsi="Arial"/>
                <w:szCs w:val="22"/>
              </w:rPr>
              <w:t xml:space="preserve">Senior Manager, Renewable Hydrogen </w:t>
            </w:r>
            <w:r w:rsidR="006F4C58" w:rsidRPr="006F4C58">
              <w:rPr>
                <w:rFonts w:ascii="Arial" w:hAnsi="Arial"/>
                <w:szCs w:val="22"/>
              </w:rPr>
              <w:t>and Sustainable Fuels</w:t>
            </w:r>
            <w:r w:rsidR="00495B3B" w:rsidRPr="006F4C58">
              <w:rPr>
                <w:rFonts w:ascii="Arial" w:hAnsi="Arial" w:cs="Arial"/>
                <w:szCs w:val="22"/>
              </w:rPr>
              <w:tab/>
            </w:r>
          </w:p>
        </w:tc>
      </w:tr>
      <w:tr w:rsidR="00495B3B" w:rsidRPr="00495B3B" w14:paraId="35F6D00F" w14:textId="77777777" w:rsidTr="2C6F372C">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6F5F525" w:rsidR="00495B3B" w:rsidRPr="006F4C58" w:rsidRDefault="000B10D8" w:rsidP="00495B3B">
            <w:pPr>
              <w:tabs>
                <w:tab w:val="left" w:pos="469"/>
                <w:tab w:val="left" w:pos="1189"/>
              </w:tabs>
              <w:spacing w:before="0" w:after="0"/>
              <w:ind w:left="57" w:right="-450"/>
              <w:rPr>
                <w:rFonts w:ascii="Arial" w:hAnsi="Arial" w:cs="Arial"/>
                <w:szCs w:val="22"/>
              </w:rPr>
            </w:pPr>
            <w:r w:rsidRPr="006F4C58">
              <w:rPr>
                <w:rFonts w:ascii="Arial" w:hAnsi="Arial" w:cs="Arial"/>
                <w:szCs w:val="22"/>
              </w:rPr>
              <w:fldChar w:fldCharType="begin">
                <w:ffData>
                  <w:name w:val=""/>
                  <w:enabled/>
                  <w:calcOnExit w:val="0"/>
                  <w:checkBox>
                    <w:size w:val="26"/>
                    <w:default w:val="1"/>
                  </w:checkBox>
                </w:ffData>
              </w:fldChar>
            </w:r>
            <w:r w:rsidRPr="006F4C58">
              <w:rPr>
                <w:rFonts w:ascii="Arial" w:hAnsi="Arial" w:cs="Arial"/>
                <w:szCs w:val="22"/>
              </w:rPr>
              <w:instrText xml:space="preserve"> FORMCHECKBOX </w:instrText>
            </w:r>
            <w:r w:rsidRPr="006F4C58">
              <w:rPr>
                <w:rFonts w:ascii="Arial" w:hAnsi="Arial" w:cs="Arial"/>
                <w:szCs w:val="22"/>
              </w:rPr>
            </w:r>
            <w:r w:rsidRPr="006F4C58">
              <w:rPr>
                <w:rFonts w:ascii="Arial" w:hAnsi="Arial" w:cs="Arial"/>
                <w:szCs w:val="22"/>
              </w:rPr>
              <w:fldChar w:fldCharType="separate"/>
            </w:r>
            <w:r w:rsidRPr="006F4C58">
              <w:rPr>
                <w:rFonts w:ascii="Arial" w:hAnsi="Arial" w:cs="Arial"/>
                <w:szCs w:val="22"/>
              </w:rPr>
              <w:fldChar w:fldCharType="end"/>
            </w:r>
            <w:r w:rsidR="00495B3B" w:rsidRPr="006F4C58">
              <w:rPr>
                <w:rFonts w:ascii="Arial" w:hAnsi="Arial" w:cs="Arial"/>
                <w:szCs w:val="22"/>
              </w:rPr>
              <w:tab/>
              <w:t>Yes</w:t>
            </w:r>
            <w:r w:rsidR="00495B3B" w:rsidRPr="006F4C58">
              <w:rPr>
                <w:rFonts w:ascii="Arial" w:hAnsi="Arial" w:cs="Arial"/>
                <w:szCs w:val="22"/>
              </w:rPr>
              <w:tab/>
            </w:r>
            <w:r w:rsidR="00495B3B" w:rsidRPr="006F4C58">
              <w:rPr>
                <w:rFonts w:ascii="Arial" w:hAnsi="Arial" w:cs="Arial"/>
                <w:szCs w:val="22"/>
              </w:rPr>
              <w:fldChar w:fldCharType="begin">
                <w:ffData>
                  <w:name w:val=""/>
                  <w:enabled/>
                  <w:calcOnExit w:val="0"/>
                  <w:checkBox>
                    <w:size w:val="26"/>
                    <w:default w:val="0"/>
                    <w:checked w:val="0"/>
                  </w:checkBox>
                </w:ffData>
              </w:fldChar>
            </w:r>
            <w:r w:rsidR="00495B3B" w:rsidRPr="006F4C58">
              <w:rPr>
                <w:rFonts w:ascii="Arial" w:hAnsi="Arial" w:cs="Arial"/>
                <w:szCs w:val="22"/>
              </w:rPr>
              <w:instrText xml:space="preserve"> FORMCHECKBOX </w:instrText>
            </w:r>
            <w:r w:rsidR="00495B3B" w:rsidRPr="006F4C58">
              <w:rPr>
                <w:rFonts w:ascii="Arial" w:hAnsi="Arial" w:cs="Arial"/>
                <w:szCs w:val="22"/>
              </w:rPr>
            </w:r>
            <w:r w:rsidR="00495B3B" w:rsidRPr="006F4C58">
              <w:rPr>
                <w:rFonts w:ascii="Arial" w:hAnsi="Arial" w:cs="Arial"/>
                <w:szCs w:val="22"/>
              </w:rPr>
              <w:fldChar w:fldCharType="separate"/>
            </w:r>
            <w:r w:rsidR="00495B3B" w:rsidRPr="006F4C58">
              <w:rPr>
                <w:rFonts w:ascii="Arial" w:hAnsi="Arial" w:cs="Arial"/>
                <w:szCs w:val="22"/>
              </w:rPr>
              <w:fldChar w:fldCharType="end"/>
            </w:r>
            <w:r w:rsidR="00495B3B" w:rsidRPr="006F4C58">
              <w:rPr>
                <w:rFonts w:ascii="Arial" w:hAnsi="Arial" w:cs="Arial"/>
                <w:szCs w:val="22"/>
              </w:rPr>
              <w:t xml:space="preserve">  No                </w:t>
            </w:r>
            <w:r w:rsidRPr="006F4C58">
              <w:rPr>
                <w:rFonts w:ascii="Arial" w:hAnsi="Arial" w:cs="Arial"/>
                <w:szCs w:val="22"/>
              </w:rPr>
              <w:t>One direct report</w:t>
            </w:r>
          </w:p>
        </w:tc>
      </w:tr>
      <w:tr w:rsidR="00495B3B" w:rsidRPr="00495B3B" w14:paraId="70C7CF88" w14:textId="77777777" w:rsidTr="2C6F372C">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5C250CE" w:rsidR="00495B3B" w:rsidRPr="006F4C58" w:rsidRDefault="003E05CD" w:rsidP="00495B3B">
            <w:pPr>
              <w:spacing w:before="0" w:after="0"/>
              <w:ind w:left="57" w:right="-450"/>
              <w:rPr>
                <w:rFonts w:ascii="Arial" w:hAnsi="Arial" w:cs="Arial"/>
              </w:rPr>
            </w:pPr>
            <w:r w:rsidRPr="1EF92BBB">
              <w:rPr>
                <w:rFonts w:ascii="Arial" w:hAnsi="Arial"/>
              </w:rPr>
              <w:t xml:space="preserve">Nicholas Barda </w:t>
            </w:r>
            <w:r w:rsidR="006F4C58" w:rsidRPr="1EF92BBB">
              <w:rPr>
                <w:rFonts w:ascii="Arial" w:hAnsi="Arial"/>
              </w:rPr>
              <w:t>nicholas.barda@deeca.vic.gov.au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50264317">
        <w:rPr>
          <w:rFonts w:ascii="Arial" w:hAnsi="Arial" w:cs="Arial"/>
          <w:color w:val="442D97" w:themeColor="accent4" w:themeTint="BF"/>
          <w:sz w:val="28"/>
          <w:szCs w:val="28"/>
          <w:lang w:eastAsia="zh-CN"/>
        </w:rPr>
        <w:t>Position purpose</w:t>
      </w:r>
    </w:p>
    <w:p w14:paraId="0D3C3671" w14:textId="482D4517" w:rsidR="402DF21D" w:rsidRDefault="402DF21D" w:rsidP="3DF28F0B">
      <w:pPr>
        <w:keepNext/>
        <w:spacing w:line="240" w:lineRule="auto"/>
        <w:jc w:val="both"/>
        <w:rPr>
          <w:rFonts w:ascii="Arial" w:hAnsi="Arial" w:cs="Arial"/>
          <w:noProof/>
          <w:color w:val="363534"/>
          <w:lang w:eastAsia="zh-CN"/>
        </w:rPr>
      </w:pPr>
      <w:r w:rsidRPr="2389B27D">
        <w:rPr>
          <w:rFonts w:ascii="Arial" w:hAnsi="Arial" w:cs="Arial"/>
          <w:noProof/>
          <w:color w:val="363534"/>
          <w:lang w:eastAsia="zh-CN"/>
        </w:rPr>
        <w:t>The Senior Policy Officer role supports this agenda by working with the Senior Manager and Principal Project Officer to deliver a comprehensive work program spanning renewable fuel policy and strategy development, sector growth, stakeholder engagement and project delivery.</w:t>
      </w:r>
    </w:p>
    <w:p w14:paraId="09F17DF9" w14:textId="591B4624" w:rsidR="00DD697C" w:rsidRPr="006F4C58" w:rsidRDefault="00DD697C" w:rsidP="00316BB9">
      <w:pPr>
        <w:keepNext/>
        <w:spacing w:line="240" w:lineRule="auto"/>
        <w:jc w:val="both"/>
        <w:rPr>
          <w:rFonts w:ascii="Arial" w:hAnsi="Arial" w:cs="Arial"/>
          <w:noProof/>
          <w:color w:val="363534"/>
          <w:lang w:eastAsia="zh-CN"/>
        </w:rPr>
      </w:pPr>
      <w:r w:rsidRPr="00285E97">
        <w:rPr>
          <w:rFonts w:ascii="Arial" w:hAnsi="Arial" w:cs="Arial"/>
          <w:noProof/>
          <w:color w:val="363534"/>
          <w:lang w:eastAsia="zh-CN"/>
        </w:rPr>
        <w:t xml:space="preserve">As Victoria accelerates the decarbonisation of electricity, the </w:t>
      </w:r>
      <w:r>
        <w:rPr>
          <w:rFonts w:ascii="Arial" w:hAnsi="Arial" w:cs="Arial"/>
          <w:noProof/>
          <w:color w:val="363534"/>
          <w:lang w:eastAsia="zh-CN"/>
        </w:rPr>
        <w:t xml:space="preserve">role will support the </w:t>
      </w:r>
      <w:r w:rsidRPr="00285E97">
        <w:rPr>
          <w:rFonts w:ascii="Arial" w:hAnsi="Arial" w:cs="Arial"/>
          <w:noProof/>
          <w:color w:val="363534"/>
          <w:lang w:eastAsia="zh-CN"/>
        </w:rPr>
        <w:t>next phase of the energy transition</w:t>
      </w:r>
      <w:r>
        <w:rPr>
          <w:rFonts w:ascii="Arial" w:hAnsi="Arial" w:cs="Arial"/>
          <w:noProof/>
          <w:color w:val="363534"/>
          <w:lang w:eastAsia="zh-CN"/>
        </w:rPr>
        <w:t xml:space="preserve">, </w:t>
      </w:r>
      <w:r w:rsidRPr="00285E97">
        <w:rPr>
          <w:rFonts w:ascii="Arial" w:hAnsi="Arial" w:cs="Arial"/>
          <w:noProof/>
          <w:color w:val="363534"/>
          <w:lang w:eastAsia="zh-CN"/>
        </w:rPr>
        <w:t>requir</w:t>
      </w:r>
      <w:r>
        <w:rPr>
          <w:rFonts w:ascii="Arial" w:hAnsi="Arial" w:cs="Arial"/>
          <w:noProof/>
          <w:color w:val="363534"/>
          <w:lang w:eastAsia="zh-CN"/>
        </w:rPr>
        <w:t>ing</w:t>
      </w:r>
      <w:r w:rsidRPr="00285E97">
        <w:rPr>
          <w:rFonts w:ascii="Arial" w:hAnsi="Arial" w:cs="Arial"/>
          <w:noProof/>
          <w:color w:val="363534"/>
          <w:lang w:eastAsia="zh-CN"/>
        </w:rPr>
        <w:t xml:space="preserve"> emissions </w:t>
      </w:r>
      <w:r>
        <w:rPr>
          <w:rFonts w:ascii="Arial" w:hAnsi="Arial" w:cs="Arial"/>
          <w:noProof/>
          <w:color w:val="363534"/>
          <w:lang w:eastAsia="zh-CN"/>
        </w:rPr>
        <w:t xml:space="preserve">reduction </w:t>
      </w:r>
      <w:r w:rsidRPr="00285E97">
        <w:rPr>
          <w:rFonts w:ascii="Arial" w:hAnsi="Arial" w:cs="Arial"/>
          <w:noProof/>
          <w:color w:val="363534"/>
          <w:lang w:eastAsia="zh-CN"/>
        </w:rPr>
        <w:t xml:space="preserve">across the broader energy system. Renewable fuels will be central to this effort, particularly in sectors where electrification alone is not </w:t>
      </w:r>
      <w:r>
        <w:rPr>
          <w:rFonts w:ascii="Arial" w:hAnsi="Arial" w:cs="Arial"/>
          <w:noProof/>
          <w:color w:val="363534"/>
          <w:lang w:eastAsia="zh-CN"/>
        </w:rPr>
        <w:t>possible</w:t>
      </w:r>
      <w:r w:rsidRPr="00285E97">
        <w:rPr>
          <w:rFonts w:ascii="Arial" w:hAnsi="Arial" w:cs="Arial"/>
          <w:noProof/>
          <w:color w:val="363534"/>
          <w:lang w:eastAsia="zh-CN"/>
        </w:rPr>
        <w:t>, such as heavy transport, industry</w:t>
      </w:r>
      <w:r>
        <w:rPr>
          <w:rFonts w:ascii="Arial" w:hAnsi="Arial" w:cs="Arial"/>
          <w:noProof/>
          <w:color w:val="363534"/>
          <w:lang w:eastAsia="zh-CN"/>
        </w:rPr>
        <w:t>, mining</w:t>
      </w:r>
      <w:r w:rsidRPr="00285E97">
        <w:rPr>
          <w:rFonts w:ascii="Arial" w:hAnsi="Arial" w:cs="Arial"/>
          <w:noProof/>
          <w:color w:val="363534"/>
          <w:lang w:eastAsia="zh-CN"/>
        </w:rPr>
        <w:t xml:space="preserve"> and electricity system support. Building a renewable fuels sector in Victoria presents an opportunity to reduce reliance on imported fuels, strengthen energy resilience, and leverage the state’s established fuel production capability and strong agricultural base to drive investment, regional development and economic growth.</w:t>
      </w:r>
    </w:p>
    <w:p w14:paraId="60468EB3" w14:textId="4FCF50E9" w:rsidR="006F4C58" w:rsidRPr="006F4C58" w:rsidRDefault="006F4C58" w:rsidP="00316BB9">
      <w:pPr>
        <w:keepNext/>
        <w:spacing w:line="240" w:lineRule="auto"/>
        <w:jc w:val="both"/>
        <w:rPr>
          <w:rFonts w:ascii="Arial" w:hAnsi="Arial" w:cs="Arial"/>
          <w:noProof/>
          <w:color w:val="363534"/>
          <w:lang w:eastAsia="zh-CN"/>
        </w:rPr>
      </w:pPr>
      <w:r w:rsidRPr="006F4C58">
        <w:rPr>
          <w:rFonts w:ascii="Arial" w:hAnsi="Arial" w:cs="Arial"/>
          <w:noProof/>
          <w:color w:val="363534"/>
          <w:lang w:eastAsia="zh-CN"/>
        </w:rPr>
        <w:t xml:space="preserve">The role requires collaboration with industry, research and community stakeholders, coordination across government, and active contributions to national initiatives such as the </w:t>
      </w:r>
      <w:r w:rsidR="0083469C" w:rsidRPr="2389B27D">
        <w:rPr>
          <w:rFonts w:ascii="Arial" w:hAnsi="Arial" w:cs="Arial"/>
          <w:noProof/>
          <w:color w:val="363534"/>
          <w:lang w:eastAsia="zh-CN"/>
        </w:rPr>
        <w:t xml:space="preserve">National </w:t>
      </w:r>
      <w:r w:rsidRPr="006F4C58">
        <w:rPr>
          <w:rFonts w:ascii="Arial" w:hAnsi="Arial" w:cs="Arial"/>
          <w:noProof/>
          <w:color w:val="363534"/>
          <w:lang w:eastAsia="zh-CN"/>
        </w:rPr>
        <w:t xml:space="preserve">Hydrogen Working Group. As part of a high-performing team, the </w:t>
      </w:r>
      <w:r>
        <w:rPr>
          <w:rFonts w:ascii="Arial" w:hAnsi="Arial" w:cs="Arial"/>
          <w:noProof/>
          <w:color w:val="363534"/>
          <w:lang w:eastAsia="zh-CN"/>
        </w:rPr>
        <w:t>Senior</w:t>
      </w:r>
      <w:r w:rsidRPr="006F4C58">
        <w:rPr>
          <w:rFonts w:ascii="Arial" w:hAnsi="Arial" w:cs="Arial"/>
          <w:noProof/>
          <w:color w:val="363534"/>
          <w:lang w:eastAsia="zh-CN"/>
        </w:rPr>
        <w:t xml:space="preserve"> </w:t>
      </w:r>
      <w:r>
        <w:rPr>
          <w:rFonts w:ascii="Arial" w:hAnsi="Arial" w:cs="Arial"/>
          <w:noProof/>
          <w:color w:val="363534"/>
          <w:lang w:eastAsia="zh-CN"/>
        </w:rPr>
        <w:t>Policy</w:t>
      </w:r>
      <w:r w:rsidRPr="006F4C58">
        <w:rPr>
          <w:rFonts w:ascii="Arial" w:hAnsi="Arial" w:cs="Arial"/>
          <w:noProof/>
          <w:color w:val="363534"/>
          <w:lang w:eastAsia="zh-CN"/>
        </w:rPr>
        <w:t xml:space="preserve"> Officer </w:t>
      </w:r>
      <w:r w:rsidR="007F7893">
        <w:rPr>
          <w:rFonts w:ascii="Arial" w:hAnsi="Arial" w:cs="Arial"/>
          <w:noProof/>
          <w:color w:val="363534"/>
          <w:lang w:eastAsia="zh-CN"/>
        </w:rPr>
        <w:t xml:space="preserve">role </w:t>
      </w:r>
      <w:r w:rsidRPr="006F4C58">
        <w:rPr>
          <w:rFonts w:ascii="Arial" w:hAnsi="Arial" w:cs="Arial"/>
          <w:noProof/>
          <w:color w:val="363534"/>
          <w:lang w:eastAsia="zh-CN"/>
        </w:rPr>
        <w:t xml:space="preserve">applies agile and innovative work practices to advance Victoria’s leadership in renewable fuels and drive the state’s transition to a </w:t>
      </w:r>
      <w:r w:rsidR="00400447" w:rsidRPr="2389B27D">
        <w:rPr>
          <w:rFonts w:ascii="Arial" w:hAnsi="Arial" w:cs="Arial"/>
          <w:noProof/>
          <w:color w:val="363534"/>
          <w:lang w:eastAsia="zh-CN"/>
        </w:rPr>
        <w:t xml:space="preserve">more </w:t>
      </w:r>
      <w:r w:rsidRPr="006F4C58">
        <w:rPr>
          <w:rFonts w:ascii="Arial" w:hAnsi="Arial" w:cs="Arial"/>
          <w:noProof/>
          <w:color w:val="363534"/>
          <w:lang w:eastAsia="zh-CN"/>
        </w:rPr>
        <w:t>secure, sustainable energy future.</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42B54B8" w14:textId="77777777" w:rsidR="004172E6" w:rsidRPr="004172E6" w:rsidRDefault="004172E6" w:rsidP="00AA5518">
      <w:pPr>
        <w:keepNext/>
        <w:spacing w:before="0" w:line="240" w:lineRule="auto"/>
        <w:contextualSpacing/>
        <w:jc w:val="both"/>
        <w:rPr>
          <w:rFonts w:ascii="Arial" w:hAnsi="Arial" w:cs="Arial"/>
          <w:noProof/>
          <w:color w:val="232222" w:themeColor="text1"/>
          <w:szCs w:val="22"/>
          <w:lang w:eastAsia="zh-CN"/>
        </w:rPr>
      </w:pPr>
      <w:r w:rsidRPr="004172E6">
        <w:rPr>
          <w:rFonts w:ascii="Arial" w:hAnsi="Arial" w:cs="Arial"/>
          <w:noProof/>
          <w:color w:val="232222" w:themeColor="text1"/>
          <w:szCs w:val="22"/>
          <w:lang w:eastAsia="zh-CN"/>
        </w:rPr>
        <w:t xml:space="preserve">Victoria, along with the rest of the world, is in the midst of a major energy transformation, with new energy </w:t>
      </w:r>
    </w:p>
    <w:p w14:paraId="4D5DF6AD" w14:textId="77777777" w:rsidR="004172E6" w:rsidRPr="004172E6" w:rsidRDefault="004172E6" w:rsidP="00AA5518">
      <w:pPr>
        <w:keepNext/>
        <w:spacing w:before="0" w:line="240" w:lineRule="auto"/>
        <w:contextualSpacing/>
        <w:jc w:val="both"/>
        <w:rPr>
          <w:rFonts w:ascii="Arial" w:hAnsi="Arial" w:cs="Arial"/>
          <w:noProof/>
          <w:color w:val="232222" w:themeColor="text1"/>
          <w:szCs w:val="22"/>
          <w:lang w:eastAsia="zh-CN"/>
        </w:rPr>
      </w:pPr>
      <w:r w:rsidRPr="004172E6">
        <w:rPr>
          <w:rFonts w:ascii="Arial" w:hAnsi="Arial" w:cs="Arial"/>
          <w:noProof/>
          <w:color w:val="232222" w:themeColor="text1"/>
          <w:szCs w:val="22"/>
          <w:lang w:eastAsia="zh-CN"/>
        </w:rPr>
        <w:t xml:space="preserve">technologies, new industries, and new ways of doing things. The Victorian Government recognises this and the </w:t>
      </w:r>
    </w:p>
    <w:p w14:paraId="28CD30E7" w14:textId="77777777" w:rsidR="004172E6" w:rsidRPr="004172E6" w:rsidRDefault="004172E6" w:rsidP="00AA5518">
      <w:pPr>
        <w:keepNext/>
        <w:spacing w:before="0" w:line="240" w:lineRule="auto"/>
        <w:contextualSpacing/>
        <w:jc w:val="both"/>
        <w:rPr>
          <w:rFonts w:ascii="Arial" w:hAnsi="Arial" w:cs="Arial"/>
          <w:noProof/>
          <w:color w:val="232222" w:themeColor="text1"/>
          <w:szCs w:val="22"/>
          <w:lang w:eastAsia="zh-CN"/>
        </w:rPr>
      </w:pPr>
      <w:r w:rsidRPr="004172E6">
        <w:rPr>
          <w:rFonts w:ascii="Arial" w:hAnsi="Arial" w:cs="Arial"/>
          <w:noProof/>
          <w:color w:val="232222" w:themeColor="text1"/>
          <w:szCs w:val="22"/>
          <w:lang w:eastAsia="zh-CN"/>
        </w:rPr>
        <w:t xml:space="preserve">need for a modern energy system to support our economy and way of life – an energy system that is sustainable, </w:t>
      </w:r>
    </w:p>
    <w:p w14:paraId="22BF1D01" w14:textId="77777777" w:rsidR="000F2AB2" w:rsidRDefault="004172E6" w:rsidP="00AA5518">
      <w:pPr>
        <w:keepNext/>
        <w:spacing w:before="0" w:line="240" w:lineRule="auto"/>
        <w:contextualSpacing/>
        <w:jc w:val="both"/>
        <w:rPr>
          <w:rFonts w:ascii="Arial" w:hAnsi="Arial" w:cs="Arial"/>
          <w:noProof/>
          <w:color w:val="232222" w:themeColor="text1"/>
          <w:szCs w:val="22"/>
          <w:lang w:eastAsia="zh-CN"/>
        </w:rPr>
      </w:pPr>
      <w:r w:rsidRPr="004172E6">
        <w:rPr>
          <w:rFonts w:ascii="Arial" w:hAnsi="Arial" w:cs="Arial"/>
          <w:noProof/>
          <w:color w:val="232222" w:themeColor="text1"/>
          <w:szCs w:val="22"/>
          <w:lang w:eastAsia="zh-CN"/>
        </w:rPr>
        <w:t>reliable and affordable.</w:t>
      </w:r>
    </w:p>
    <w:p w14:paraId="5AD80007" w14:textId="77777777" w:rsidR="000F2AB2" w:rsidRDefault="000F2AB2" w:rsidP="00AA5518">
      <w:pPr>
        <w:keepNext/>
        <w:spacing w:before="0" w:line="240" w:lineRule="auto"/>
        <w:contextualSpacing/>
        <w:jc w:val="both"/>
        <w:rPr>
          <w:rFonts w:ascii="Arial" w:hAnsi="Arial" w:cs="Arial"/>
          <w:color w:val="232222" w:themeColor="text1"/>
          <w:lang w:eastAsia="zh-CN"/>
        </w:rPr>
      </w:pPr>
    </w:p>
    <w:p w14:paraId="7D7F8416" w14:textId="2B85E183" w:rsidR="004172E6" w:rsidRPr="004172E6" w:rsidRDefault="004172E6" w:rsidP="00AA5518">
      <w:pPr>
        <w:keepNext/>
        <w:spacing w:before="0" w:line="240" w:lineRule="auto"/>
        <w:contextualSpacing/>
        <w:jc w:val="both"/>
        <w:rPr>
          <w:rFonts w:ascii="Arial" w:hAnsi="Arial" w:cs="Arial"/>
          <w:noProof/>
          <w:color w:val="232222" w:themeColor="text1"/>
          <w:szCs w:val="22"/>
          <w:lang w:eastAsia="zh-CN"/>
        </w:rPr>
      </w:pPr>
      <w:r w:rsidRPr="004172E6">
        <w:rPr>
          <w:rFonts w:ascii="Arial" w:hAnsi="Arial" w:cs="Arial"/>
          <w:noProof/>
          <w:color w:val="232222" w:themeColor="text1"/>
          <w:szCs w:val="22"/>
          <w:lang w:eastAsia="zh-CN"/>
        </w:rPr>
        <w:t>The Energy Group plays a key role in supporting a significant transformation of the energy sector in Victoria. The Group’s primary responsibility is to support current and future energy projects, programs and reforms. The group consists of 6 divisions as follows:</w:t>
      </w:r>
    </w:p>
    <w:p w14:paraId="1FFB3389" w14:textId="77777777" w:rsidR="004172E6" w:rsidRPr="004172E6" w:rsidRDefault="004172E6" w:rsidP="00AA5518">
      <w:pPr>
        <w:numPr>
          <w:ilvl w:val="0"/>
          <w:numId w:val="45"/>
        </w:numPr>
        <w:spacing w:before="0" w:after="0" w:line="240" w:lineRule="auto"/>
        <w:ind w:firstLine="0"/>
        <w:jc w:val="both"/>
        <w:textAlignment w:val="baseline"/>
        <w:rPr>
          <w:rFonts w:ascii="Arial" w:hAnsi="Arial"/>
          <w:color w:val="363534"/>
        </w:rPr>
      </w:pPr>
      <w:r w:rsidRPr="004172E6">
        <w:rPr>
          <w:rFonts w:ascii="Arial" w:hAnsi="Arial"/>
          <w:color w:val="363534"/>
        </w:rPr>
        <w:t>Consumer, Community and First Peoples’ Energy Transition</w:t>
      </w:r>
    </w:p>
    <w:p w14:paraId="02F4C5D9" w14:textId="77777777" w:rsidR="004172E6" w:rsidRPr="004172E6" w:rsidRDefault="004172E6" w:rsidP="00AA5518">
      <w:pPr>
        <w:numPr>
          <w:ilvl w:val="0"/>
          <w:numId w:val="45"/>
        </w:numPr>
        <w:spacing w:before="0" w:after="0" w:line="240" w:lineRule="auto"/>
        <w:ind w:firstLine="0"/>
        <w:jc w:val="both"/>
        <w:textAlignment w:val="baseline"/>
        <w:rPr>
          <w:rFonts w:ascii="Arial" w:hAnsi="Arial"/>
          <w:color w:val="363534"/>
        </w:rPr>
      </w:pPr>
      <w:r w:rsidRPr="004172E6">
        <w:rPr>
          <w:rFonts w:ascii="Arial" w:hAnsi="Arial"/>
          <w:color w:val="363534"/>
        </w:rPr>
        <w:t>Electrification, Efficiency and Safety</w:t>
      </w:r>
    </w:p>
    <w:p w14:paraId="0356B65B" w14:textId="77777777" w:rsidR="004172E6" w:rsidRPr="004172E6" w:rsidRDefault="004172E6" w:rsidP="00AA5518">
      <w:pPr>
        <w:numPr>
          <w:ilvl w:val="0"/>
          <w:numId w:val="45"/>
        </w:numPr>
        <w:spacing w:before="0" w:after="0" w:line="240" w:lineRule="auto"/>
        <w:ind w:firstLine="0"/>
        <w:jc w:val="both"/>
        <w:textAlignment w:val="baseline"/>
        <w:rPr>
          <w:rFonts w:ascii="Arial" w:hAnsi="Arial"/>
          <w:color w:val="363534"/>
        </w:rPr>
      </w:pPr>
      <w:r w:rsidRPr="004172E6">
        <w:rPr>
          <w:rFonts w:ascii="Arial" w:hAnsi="Arial"/>
          <w:color w:val="363534"/>
        </w:rPr>
        <w:t>Energy Transition and Strategy</w:t>
      </w:r>
    </w:p>
    <w:p w14:paraId="309E6E18" w14:textId="77777777" w:rsidR="004172E6" w:rsidRPr="004172E6" w:rsidRDefault="004172E6" w:rsidP="00AA5518">
      <w:pPr>
        <w:numPr>
          <w:ilvl w:val="0"/>
          <w:numId w:val="45"/>
        </w:numPr>
        <w:spacing w:before="0" w:after="0" w:line="240" w:lineRule="auto"/>
        <w:ind w:firstLine="0"/>
        <w:jc w:val="both"/>
        <w:textAlignment w:val="baseline"/>
        <w:rPr>
          <w:rFonts w:ascii="Arial" w:hAnsi="Arial"/>
          <w:color w:val="363534"/>
        </w:rPr>
      </w:pPr>
      <w:r w:rsidRPr="004172E6">
        <w:rPr>
          <w:rFonts w:ascii="Arial" w:hAnsi="Arial"/>
          <w:color w:val="363534"/>
        </w:rPr>
        <w:t>Innovation, Commercial and Investment Attraction</w:t>
      </w:r>
    </w:p>
    <w:p w14:paraId="48F25F8F" w14:textId="77777777" w:rsidR="004172E6" w:rsidRPr="004172E6" w:rsidRDefault="004172E6" w:rsidP="00AA5518">
      <w:pPr>
        <w:numPr>
          <w:ilvl w:val="0"/>
          <w:numId w:val="45"/>
        </w:numPr>
        <w:spacing w:before="0" w:after="0" w:line="240" w:lineRule="auto"/>
        <w:ind w:firstLine="0"/>
        <w:jc w:val="both"/>
        <w:textAlignment w:val="baseline"/>
        <w:rPr>
          <w:rFonts w:ascii="Arial" w:hAnsi="Arial"/>
          <w:color w:val="363534"/>
        </w:rPr>
      </w:pPr>
      <w:r w:rsidRPr="004172E6">
        <w:rPr>
          <w:rFonts w:ascii="Arial" w:hAnsi="Arial"/>
          <w:color w:val="363534"/>
        </w:rPr>
        <w:t>Offshore Wind Energy Victoria</w:t>
      </w:r>
    </w:p>
    <w:p w14:paraId="1548BB2B" w14:textId="77777777" w:rsidR="004172E6" w:rsidRPr="004172E6" w:rsidRDefault="004172E6" w:rsidP="00AA5518">
      <w:pPr>
        <w:numPr>
          <w:ilvl w:val="0"/>
          <w:numId w:val="45"/>
        </w:numPr>
        <w:spacing w:before="0" w:after="0" w:line="240" w:lineRule="auto"/>
        <w:ind w:firstLine="0"/>
        <w:jc w:val="both"/>
        <w:textAlignment w:val="baseline"/>
        <w:rPr>
          <w:rFonts w:ascii="Arial" w:hAnsi="Arial"/>
          <w:color w:val="363534"/>
        </w:rPr>
      </w:pPr>
      <w:r w:rsidRPr="004172E6">
        <w:rPr>
          <w:rFonts w:ascii="Arial" w:hAnsi="Arial"/>
          <w:color w:val="363534"/>
        </w:rPr>
        <w:t>Office of the Deputy Secretary Division</w:t>
      </w:r>
    </w:p>
    <w:p w14:paraId="38111935" w14:textId="6372C65D" w:rsidR="004172E6" w:rsidRPr="004172E6" w:rsidRDefault="004172E6" w:rsidP="00AA5518">
      <w:pPr>
        <w:keepNext/>
        <w:spacing w:line="240" w:lineRule="auto"/>
        <w:jc w:val="both"/>
        <w:rPr>
          <w:rFonts w:ascii="Arial" w:hAnsi="Arial" w:cs="Arial"/>
          <w:noProof/>
          <w:color w:val="000000"/>
          <w:lang w:eastAsia="zh-CN"/>
        </w:rPr>
      </w:pPr>
      <w:r w:rsidRPr="004172E6">
        <w:rPr>
          <w:rFonts w:ascii="Arial" w:hAnsi="Arial" w:cs="Arial"/>
          <w:noProof/>
          <w:color w:val="000000"/>
          <w:lang w:eastAsia="zh-CN"/>
        </w:rPr>
        <w:t>Together</w:t>
      </w:r>
      <w:r w:rsidR="000F2AB2">
        <w:rPr>
          <w:rFonts w:ascii="Arial" w:hAnsi="Arial" w:cs="Arial"/>
          <w:noProof/>
          <w:color w:val="000000"/>
          <w:lang w:eastAsia="zh-CN"/>
        </w:rPr>
        <w:t xml:space="preserve">, </w:t>
      </w:r>
      <w:r w:rsidRPr="004172E6">
        <w:rPr>
          <w:rFonts w:ascii="Arial" w:hAnsi="Arial" w:cs="Arial"/>
          <w:noProof/>
          <w:color w:val="000000"/>
          <w:lang w:eastAsia="zh-CN"/>
        </w:rPr>
        <w:t>these divisions enable the strategic</w:t>
      </w:r>
      <w:r w:rsidR="000F2AB2">
        <w:rPr>
          <w:rFonts w:ascii="Arial" w:hAnsi="Arial" w:cs="Arial"/>
          <w:noProof/>
          <w:color w:val="000000"/>
          <w:lang w:eastAsia="zh-CN"/>
        </w:rPr>
        <w:t xml:space="preserve"> </w:t>
      </w:r>
      <w:r w:rsidRPr="004172E6">
        <w:rPr>
          <w:rFonts w:ascii="Arial" w:hAnsi="Arial" w:cs="Arial"/>
          <w:noProof/>
          <w:color w:val="000000"/>
          <w:lang w:eastAsia="zh-CN"/>
        </w:rPr>
        <w:t>work required to take place and set the Department up to undertake major energy transformations.</w:t>
      </w:r>
    </w:p>
    <w:p w14:paraId="0300E438" w14:textId="77777777" w:rsidR="004172E6" w:rsidRPr="004172E6" w:rsidRDefault="004172E6" w:rsidP="004172E6">
      <w:pPr>
        <w:spacing w:before="240"/>
        <w:jc w:val="both"/>
        <w:rPr>
          <w:rFonts w:ascii="Arial" w:hAnsi="Arial"/>
          <w:b/>
          <w:bCs/>
          <w:lang w:eastAsia="zh-CN"/>
        </w:rPr>
      </w:pPr>
      <w:r w:rsidRPr="004172E6">
        <w:rPr>
          <w:rFonts w:ascii="Arial" w:hAnsi="Arial"/>
          <w:b/>
          <w:bCs/>
          <w:lang w:eastAsia="zh-CN"/>
        </w:rPr>
        <w:t xml:space="preserve">Innovation, Commercial and Investment Attraction Division </w:t>
      </w:r>
    </w:p>
    <w:p w14:paraId="543FE347" w14:textId="77777777" w:rsidR="004172E6" w:rsidRPr="004172E6" w:rsidRDefault="004172E6" w:rsidP="004172E6">
      <w:pPr>
        <w:keepNext/>
        <w:spacing w:before="0" w:after="0" w:line="240" w:lineRule="auto"/>
        <w:contextualSpacing/>
        <w:jc w:val="both"/>
        <w:rPr>
          <w:rFonts w:ascii="Arial" w:hAnsi="Arial" w:cs="Arial"/>
          <w:noProof/>
          <w:color w:val="000000"/>
          <w:lang w:eastAsia="zh-CN"/>
        </w:rPr>
      </w:pPr>
      <w:r w:rsidRPr="004172E6">
        <w:rPr>
          <w:rFonts w:ascii="Arial" w:hAnsi="Arial" w:cs="Arial"/>
          <w:noProof/>
          <w:color w:val="000000"/>
          <w:lang w:eastAsia="zh-CN"/>
        </w:rPr>
        <w:t xml:space="preserve">The Innovation, Commercial and Investment Attraction division leads the delivery of projects and programs across </w:t>
      </w:r>
    </w:p>
    <w:p w14:paraId="31FEF7B5" w14:textId="77777777" w:rsidR="004172E6" w:rsidRPr="004172E6" w:rsidRDefault="004172E6" w:rsidP="004172E6">
      <w:pPr>
        <w:keepNext/>
        <w:spacing w:before="0" w:after="0" w:line="240" w:lineRule="auto"/>
        <w:contextualSpacing/>
        <w:jc w:val="both"/>
        <w:rPr>
          <w:rFonts w:ascii="Arial" w:hAnsi="Arial" w:cs="Arial"/>
          <w:noProof/>
          <w:color w:val="000000"/>
          <w:lang w:eastAsia="zh-CN"/>
        </w:rPr>
      </w:pPr>
      <w:r w:rsidRPr="004172E6">
        <w:rPr>
          <w:rFonts w:ascii="Arial" w:hAnsi="Arial" w:cs="Arial"/>
          <w:noProof/>
          <w:color w:val="000000"/>
          <w:lang w:eastAsia="zh-CN"/>
        </w:rPr>
        <w:t xml:space="preserve">the energy portfolio to deliver the procurement and facilitation of large-scale energy projects and explores sector </w:t>
      </w:r>
    </w:p>
    <w:p w14:paraId="1D71AE3A" w14:textId="77777777" w:rsidR="004172E6" w:rsidRPr="004172E6" w:rsidRDefault="004172E6" w:rsidP="004172E6">
      <w:pPr>
        <w:keepNext/>
        <w:spacing w:before="0" w:after="0" w:line="240" w:lineRule="auto"/>
        <w:contextualSpacing/>
        <w:jc w:val="both"/>
        <w:rPr>
          <w:rFonts w:ascii="Arial" w:hAnsi="Arial" w:cs="Arial"/>
          <w:noProof/>
          <w:color w:val="000000"/>
          <w:lang w:eastAsia="zh-CN"/>
        </w:rPr>
      </w:pPr>
      <w:r w:rsidRPr="004172E6">
        <w:rPr>
          <w:rFonts w:ascii="Arial" w:hAnsi="Arial" w:cs="Arial"/>
          <w:noProof/>
          <w:color w:val="000000"/>
          <w:lang w:eastAsia="zh-CN"/>
        </w:rPr>
        <w:t>development opportunities. The division applies commercial acumen and project delivery skills.</w:t>
      </w:r>
    </w:p>
    <w:p w14:paraId="2D35A7E2" w14:textId="77777777" w:rsidR="004172E6" w:rsidRPr="004172E6" w:rsidRDefault="004172E6" w:rsidP="004172E6">
      <w:pPr>
        <w:spacing w:before="240"/>
        <w:jc w:val="both"/>
        <w:rPr>
          <w:rFonts w:ascii="Arial" w:hAnsi="Arial"/>
          <w:b/>
          <w:bCs/>
          <w:lang w:eastAsia="zh-CN"/>
        </w:rPr>
      </w:pPr>
      <w:r w:rsidRPr="004172E6">
        <w:rPr>
          <w:rFonts w:ascii="Arial" w:hAnsi="Arial"/>
          <w:b/>
          <w:bCs/>
          <w:lang w:eastAsia="zh-CN"/>
        </w:rPr>
        <w:t>Renewable Energy Activation and Development Branch</w:t>
      </w:r>
    </w:p>
    <w:p w14:paraId="7E766782" w14:textId="77777777" w:rsidR="004172E6" w:rsidRPr="004172E6" w:rsidRDefault="004172E6" w:rsidP="004172E6">
      <w:pPr>
        <w:keepNext/>
        <w:spacing w:before="0" w:line="240" w:lineRule="auto"/>
        <w:contextualSpacing/>
        <w:jc w:val="both"/>
        <w:rPr>
          <w:rFonts w:ascii="Arial" w:hAnsi="Arial" w:cs="Arial"/>
          <w:noProof/>
          <w:color w:val="232222" w:themeColor="text1"/>
          <w:szCs w:val="22"/>
          <w:lang w:eastAsia="zh-CN"/>
        </w:rPr>
      </w:pPr>
      <w:r w:rsidRPr="004172E6">
        <w:rPr>
          <w:rFonts w:ascii="Arial" w:hAnsi="Arial" w:cs="Arial"/>
          <w:noProof/>
          <w:color w:val="232222" w:themeColor="text1"/>
          <w:szCs w:val="22"/>
          <w:lang w:eastAsia="zh-CN"/>
        </w:rPr>
        <w:t xml:space="preserve">We focus on emerging energy technology development and works with sector participants to foster a pipeline of </w:t>
      </w:r>
    </w:p>
    <w:p w14:paraId="556A6480" w14:textId="4D64A81F" w:rsidR="004172E6" w:rsidRPr="004172E6" w:rsidRDefault="7F6E3D65" w:rsidP="04E9666C">
      <w:pPr>
        <w:keepNext/>
        <w:spacing w:before="0" w:after="0" w:line="240" w:lineRule="auto"/>
        <w:contextualSpacing/>
        <w:jc w:val="both"/>
        <w:rPr>
          <w:rFonts w:ascii="Arial" w:hAnsi="Arial" w:cs="Arial"/>
          <w:noProof/>
          <w:color w:val="232222" w:themeColor="text1"/>
          <w:lang w:eastAsia="zh-CN"/>
        </w:rPr>
      </w:pPr>
      <w:r w:rsidRPr="04E9666C">
        <w:rPr>
          <w:rFonts w:ascii="Arial" w:hAnsi="Arial" w:cs="Arial"/>
          <w:noProof/>
          <w:color w:val="232222" w:themeColor="text1"/>
          <w:lang w:eastAsia="zh-CN"/>
        </w:rPr>
        <w:t>energy opportunities in the energy sector. We also facilitate the business development in new energy technologies, such as supply chain support and skills and capability building.</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425635" w14:textId="0F15002A" w:rsidR="000F2AB2" w:rsidRPr="000F2AB2" w:rsidRDefault="00BD09F8" w:rsidP="00316BB9">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Contribute to</w:t>
      </w:r>
      <w:r w:rsidR="000F2AB2" w:rsidRPr="000F2AB2">
        <w:rPr>
          <w:rFonts w:ascii="Arial" w:hAnsi="Arial"/>
          <w:color w:val="000000"/>
          <w:lang w:eastAsia="zh-CN"/>
        </w:rPr>
        <w:t xml:space="preserve"> the delivery of Victoria’s renewable fuels work program</w:t>
      </w:r>
      <w:r w:rsidR="00906B7C" w:rsidRPr="00F00701">
        <w:rPr>
          <w:rFonts w:ascii="Arial" w:hAnsi="Arial"/>
          <w:color w:val="000000"/>
          <w:lang w:eastAsia="zh-CN"/>
        </w:rPr>
        <w:t xml:space="preserve"> by leading</w:t>
      </w:r>
      <w:r w:rsidR="000F2AB2" w:rsidRPr="000F2AB2">
        <w:rPr>
          <w:rFonts w:ascii="Arial" w:hAnsi="Arial"/>
          <w:color w:val="000000"/>
          <w:lang w:eastAsia="zh-CN"/>
        </w:rPr>
        <w:t xml:space="preserve"> policy development, sector initiatives, and project implementation, while assisting with program planning, timelines and budget management.</w:t>
      </w:r>
    </w:p>
    <w:p w14:paraId="440E40BF" w14:textId="29CD6B2B" w:rsidR="00300B56" w:rsidRPr="00300B56" w:rsidRDefault="00300B56" w:rsidP="00300B56">
      <w:pPr>
        <w:numPr>
          <w:ilvl w:val="0"/>
          <w:numId w:val="43"/>
        </w:numPr>
        <w:spacing w:before="0" w:after="0" w:line="276" w:lineRule="auto"/>
        <w:contextualSpacing/>
        <w:jc w:val="both"/>
        <w:rPr>
          <w:rFonts w:ascii="Arial" w:hAnsi="Arial"/>
          <w:color w:val="000000"/>
          <w:lang w:eastAsia="zh-CN"/>
        </w:rPr>
      </w:pPr>
      <w:r w:rsidRPr="00B71F6A">
        <w:rPr>
          <w:rFonts w:ascii="Arial" w:hAnsi="Arial"/>
          <w:color w:val="000000"/>
          <w:lang w:eastAsia="zh-CN"/>
        </w:rPr>
        <w:t>Maintain awareness of renewable fuels trends and issues in Victoria, across other jurisdictions and internationally, and apply insights to program and policy development.</w:t>
      </w:r>
    </w:p>
    <w:p w14:paraId="73972637" w14:textId="0F774B9A" w:rsidR="00B675C8" w:rsidRPr="00300B56" w:rsidRDefault="00B675C8" w:rsidP="00300B56">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Lead contributions to Victoria’s renewable fuels work program by driving policy development, sector initiatives and project implementation, while supporting effective program planning, timelines and budget management.</w:t>
      </w:r>
    </w:p>
    <w:p w14:paraId="08A1F2F0" w14:textId="0092E5AD" w:rsidR="00B675C8" w:rsidRPr="00300B56" w:rsidRDefault="00B675C8" w:rsidP="00300B56">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Lead targeted engagements with industry, research and community stakeholders to strengthen energy resilience, support regional economic opportunities and advance Victoria’s renewable fuels agenda.</w:t>
      </w:r>
    </w:p>
    <w:p w14:paraId="47F1847B" w14:textId="6E61D3A5" w:rsidR="00B675C8" w:rsidRPr="00300B56" w:rsidRDefault="00B675C8" w:rsidP="00300B56">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Lead cross-government coordination by gathering evidence, preparing analysis and collaborating with subject matter experts, corporate functions and external stakeholders to inform policy and projects.</w:t>
      </w:r>
    </w:p>
    <w:p w14:paraId="5EB06FF7" w14:textId="47408D36" w:rsidR="00B675C8" w:rsidRPr="00300B56" w:rsidRDefault="00B675C8" w:rsidP="00300B56">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Contribute to Victoria’s involvement in the National Hydrogen Strategy through research, preparation of materials and coordination of input to the Hydrogen Working Group and related intergovernmental forums.</w:t>
      </w:r>
    </w:p>
    <w:p w14:paraId="31C44720" w14:textId="30D3E021" w:rsidR="00B675C8" w:rsidRPr="00300B56" w:rsidRDefault="00B675C8" w:rsidP="00300B56">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Prepare high-quality policy positions, analysis, reports, briefs, correspondence and presentations that provide accurate, timely and strategic advice for senior staff, executives and Ministers.</w:t>
      </w:r>
    </w:p>
    <w:p w14:paraId="51E95BC8" w14:textId="67DFFC48" w:rsidR="00B675C8" w:rsidRDefault="00B675C8" w:rsidP="00B675C8">
      <w:pPr>
        <w:numPr>
          <w:ilvl w:val="0"/>
          <w:numId w:val="43"/>
        </w:numPr>
        <w:spacing w:before="0" w:after="0" w:line="276" w:lineRule="auto"/>
        <w:contextualSpacing/>
        <w:jc w:val="both"/>
        <w:rPr>
          <w:rFonts w:ascii="Arial" w:hAnsi="Arial"/>
          <w:color w:val="000000"/>
          <w:lang w:eastAsia="zh-CN"/>
        </w:rPr>
      </w:pPr>
      <w:r w:rsidRPr="00300B56">
        <w:rPr>
          <w:rFonts w:ascii="Arial" w:hAnsi="Arial"/>
          <w:color w:val="000000"/>
          <w:lang w:eastAsia="zh-CN"/>
        </w:rPr>
        <w:t>Contribute to a positive, collaborative and inclusive team culture by modelling constructive behaviours, supporting colleagues, practicing cultural safety and proactively driving continuous improvement.</w:t>
      </w:r>
    </w:p>
    <w:p w14:paraId="186A6B64" w14:textId="77777777" w:rsidR="00300B56" w:rsidRDefault="00300B56" w:rsidP="00300B56">
      <w:pPr>
        <w:spacing w:before="0" w:after="0" w:line="276" w:lineRule="auto"/>
        <w:contextualSpacing/>
        <w:jc w:val="both"/>
        <w:rPr>
          <w:rFonts w:ascii="Arial" w:hAnsi="Arial"/>
          <w:color w:val="000000"/>
          <w:lang w:eastAsia="zh-CN"/>
        </w:rPr>
      </w:pPr>
    </w:p>
    <w:p w14:paraId="1373E37B" w14:textId="77777777" w:rsidR="00300B56" w:rsidRDefault="00300B56" w:rsidP="00300B56">
      <w:pPr>
        <w:spacing w:before="0" w:after="0" w:line="276" w:lineRule="auto"/>
        <w:contextualSpacing/>
        <w:jc w:val="both"/>
        <w:rPr>
          <w:rFonts w:ascii="Arial" w:hAnsi="Arial"/>
          <w:color w:val="000000"/>
          <w:lang w:eastAsia="zh-CN"/>
        </w:rPr>
      </w:pPr>
    </w:p>
    <w:p w14:paraId="4E639267" w14:textId="77777777" w:rsidR="00300B56" w:rsidRPr="00300B56" w:rsidRDefault="00300B56" w:rsidP="00300B56">
      <w:pPr>
        <w:spacing w:before="0" w:after="0" w:line="276" w:lineRule="auto"/>
        <w:contextualSpacing/>
        <w:jc w:val="both"/>
        <w:rPr>
          <w:rFonts w:ascii="Arial" w:hAnsi="Arial"/>
          <w:color w:val="000000"/>
          <w:lang w:eastAsia="zh-CN"/>
        </w:rPr>
      </w:pPr>
    </w:p>
    <w:p w14:paraId="6AA70E37" w14:textId="77777777" w:rsidR="000F2AB2" w:rsidRDefault="000F2AB2" w:rsidP="00316BB9">
      <w:pPr>
        <w:spacing w:before="0" w:after="0" w:line="276" w:lineRule="auto"/>
        <w:ind w:left="360"/>
        <w:contextualSpacing/>
        <w:jc w:val="both"/>
        <w:rPr>
          <w:rFonts w:ascii="Arial" w:hAnsi="Arial"/>
          <w:color w:val="000000"/>
          <w:lang w:eastAsia="zh-CN"/>
        </w:rPr>
      </w:pPr>
    </w:p>
    <w:p w14:paraId="19E78A22" w14:textId="77777777" w:rsidR="000F2AB2" w:rsidRPr="000F2AB2" w:rsidRDefault="000F2AB2" w:rsidP="00316BB9">
      <w:pPr>
        <w:spacing w:before="0" w:after="0" w:line="276" w:lineRule="auto"/>
        <w:ind w:left="360"/>
        <w:contextualSpacing/>
        <w:jc w:val="both"/>
        <w:rPr>
          <w:rFonts w:ascii="Arial" w:hAnsi="Arial"/>
          <w:color w:val="000000"/>
          <w:lang w:eastAsia="zh-CN"/>
        </w:rPr>
      </w:pPr>
    </w:p>
    <w:p w14:paraId="1AEE2617" w14:textId="77777777" w:rsidR="00495B3B" w:rsidRPr="00495B3B" w:rsidRDefault="00495B3B" w:rsidP="00316BB9">
      <w:pPr>
        <w:spacing w:before="0" w:after="0" w:line="240" w:lineRule="auto"/>
        <w:jc w:val="both"/>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316BB9">
      <w:pPr>
        <w:spacing w:before="0" w:after="0"/>
        <w:jc w:val="both"/>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C9CE855" w14:textId="77777777" w:rsidR="00EB63F9" w:rsidRDefault="00EB63F9" w:rsidP="00316BB9">
      <w:pPr>
        <w:pStyle w:val="ListParagraph"/>
        <w:numPr>
          <w:ilvl w:val="0"/>
          <w:numId w:val="43"/>
        </w:numPr>
        <w:spacing w:before="0" w:after="0"/>
        <w:jc w:val="both"/>
        <w:rPr>
          <w:rFonts w:ascii="Arial" w:hAnsi="Arial"/>
          <w:color w:val="000000"/>
          <w:lang w:eastAsia="zh-CN"/>
        </w:rPr>
      </w:pPr>
      <w:r w:rsidRPr="00682D46">
        <w:rPr>
          <w:rFonts w:ascii="Arial" w:hAnsi="Arial"/>
          <w:color w:val="000000"/>
          <w:lang w:eastAsia="zh-CN"/>
        </w:rPr>
        <w:t xml:space="preserve">A relevant tertiary qualification such as energy, public policy, engineering, economics or law is preferred. </w:t>
      </w:r>
    </w:p>
    <w:p w14:paraId="3EF74D80" w14:textId="0663A6A6" w:rsidR="00EB63F9" w:rsidRPr="00EB63F9" w:rsidRDefault="00EB63F9" w:rsidP="0097277F">
      <w:pPr>
        <w:numPr>
          <w:ilvl w:val="0"/>
          <w:numId w:val="43"/>
        </w:numPr>
        <w:spacing w:before="0" w:after="0" w:line="276" w:lineRule="auto"/>
        <w:contextualSpacing/>
        <w:jc w:val="both"/>
        <w:rPr>
          <w:rFonts w:ascii="Arial" w:hAnsi="Arial" w:cs="Arial"/>
          <w:b/>
          <w:color w:val="363534"/>
        </w:rPr>
      </w:pPr>
      <w:r>
        <w:rPr>
          <w:rFonts w:ascii="Arial" w:hAnsi="Arial"/>
          <w:color w:val="000000"/>
          <w:lang w:eastAsia="zh-CN"/>
        </w:rPr>
        <w:t xml:space="preserve">Experience in/knowledge of key emerging energy sectors is required, experience in hydrogen related </w:t>
      </w:r>
      <w:proofErr w:type="gramStart"/>
      <w:r>
        <w:rPr>
          <w:rFonts w:ascii="Arial" w:hAnsi="Arial"/>
          <w:color w:val="000000"/>
          <w:lang w:eastAsia="zh-CN"/>
        </w:rPr>
        <w:t xml:space="preserve">energy </w:t>
      </w:r>
      <w:r w:rsidR="00122843">
        <w:rPr>
          <w:rFonts w:ascii="Arial" w:hAnsi="Arial"/>
          <w:color w:val="000000"/>
          <w:lang w:eastAsia="zh-CN"/>
        </w:rPr>
        <w:t xml:space="preserve"> </w:t>
      </w:r>
      <w:r>
        <w:rPr>
          <w:rFonts w:ascii="Arial" w:hAnsi="Arial"/>
          <w:color w:val="000000"/>
          <w:lang w:eastAsia="zh-CN"/>
        </w:rPr>
        <w:t>sectors</w:t>
      </w:r>
      <w:proofErr w:type="gramEnd"/>
      <w:r>
        <w:rPr>
          <w:rFonts w:ascii="Arial" w:hAnsi="Arial"/>
          <w:color w:val="000000"/>
          <w:lang w:eastAsia="zh-CN"/>
        </w:rPr>
        <w:t xml:space="preserve"> would be </w:t>
      </w:r>
      <w:r w:rsidR="00BC2B14" w:rsidRPr="00BC2B14">
        <w:rPr>
          <w:rFonts w:ascii="Arial" w:hAnsi="Arial"/>
          <w:color w:val="000000"/>
          <w:lang w:eastAsia="zh-CN"/>
        </w:rPr>
        <w:t>highly desirable</w:t>
      </w:r>
      <w:r>
        <w:rPr>
          <w:rFonts w:ascii="Arial" w:hAnsi="Arial"/>
          <w:color w:val="000000"/>
          <w:lang w:eastAsia="zh-CN"/>
        </w:rPr>
        <w:t>.</w:t>
      </w:r>
    </w:p>
    <w:p w14:paraId="4856D6B5" w14:textId="77777777" w:rsidR="00EB63F9" w:rsidRDefault="00EB63F9" w:rsidP="00316BB9">
      <w:pPr>
        <w:spacing w:before="0" w:after="0" w:line="276" w:lineRule="auto"/>
        <w:contextualSpacing/>
        <w:jc w:val="both"/>
        <w:rPr>
          <w:rFonts w:ascii="Arial" w:hAnsi="Arial" w:cs="Arial"/>
          <w:b/>
          <w:color w:val="363534"/>
        </w:rPr>
      </w:pPr>
    </w:p>
    <w:p w14:paraId="62DD3F46" w14:textId="15E9E084" w:rsidR="00495B3B" w:rsidRPr="00EB63F9" w:rsidRDefault="00495B3B" w:rsidP="00EB63F9">
      <w:pPr>
        <w:spacing w:before="0" w:after="0" w:line="276" w:lineRule="auto"/>
        <w:contextualSpacing/>
        <w:rPr>
          <w:rFonts w:ascii="Arial" w:hAnsi="Arial" w:cs="Arial"/>
          <w:b/>
          <w:color w:val="363534"/>
        </w:rPr>
      </w:pPr>
      <w:r w:rsidRPr="00EB63F9">
        <w:rPr>
          <w:rFonts w:ascii="Arial" w:hAnsi="Arial" w:cs="Arial"/>
          <w:b/>
          <w:color w:val="363534"/>
        </w:rPr>
        <w:t>Capabilities</w:t>
      </w:r>
    </w:p>
    <w:p w14:paraId="62D94CBC" w14:textId="000C4256" w:rsidR="002E344F" w:rsidRPr="00FD19CD" w:rsidRDefault="00AB4B87" w:rsidP="000D4A2B">
      <w:pPr>
        <w:pStyle w:val="ListParagraph"/>
        <w:numPr>
          <w:ilvl w:val="0"/>
          <w:numId w:val="43"/>
        </w:numPr>
        <w:spacing w:before="0" w:line="240" w:lineRule="auto"/>
        <w:ind w:left="357" w:hanging="357"/>
        <w:jc w:val="both"/>
        <w:rPr>
          <w:rFonts w:asciiTheme="majorHAnsi" w:eastAsiaTheme="majorEastAsia" w:hAnsiTheme="majorHAnsi" w:cstheme="majorBidi"/>
          <w:color w:val="000000"/>
          <w:lang w:eastAsia="zh-CN"/>
        </w:rPr>
      </w:pPr>
      <w:r w:rsidRPr="1A68A920">
        <w:rPr>
          <w:rFonts w:ascii="Arial" w:hAnsi="Arial"/>
          <w:b/>
          <w:bCs/>
          <w:color w:val="000000"/>
          <w:lang w:eastAsia="zh-CN"/>
        </w:rPr>
        <w:t>Stakeholder</w:t>
      </w:r>
      <w:r w:rsidRPr="3C48506C">
        <w:rPr>
          <w:rFonts w:ascii="Arial" w:hAnsi="Arial"/>
          <w:b/>
          <w:bCs/>
          <w:color w:val="000000"/>
          <w:lang w:eastAsia="zh-CN"/>
        </w:rPr>
        <w:t xml:space="preserve"> </w:t>
      </w:r>
      <w:r w:rsidR="000D4A2B">
        <w:rPr>
          <w:rFonts w:ascii="Arial" w:hAnsi="Arial"/>
          <w:b/>
          <w:bCs/>
          <w:color w:val="000000"/>
          <w:lang w:eastAsia="zh-CN"/>
        </w:rPr>
        <w:t>Management</w:t>
      </w:r>
      <w:r w:rsidR="002E344F" w:rsidRPr="3C48506C">
        <w:rPr>
          <w:rFonts w:ascii="Arial" w:hAnsi="Arial"/>
          <w:b/>
          <w:bCs/>
          <w:color w:val="000000"/>
          <w:lang w:eastAsia="zh-CN"/>
        </w:rPr>
        <w:t>:</w:t>
      </w:r>
      <w:r w:rsidR="000D4A2B">
        <w:rPr>
          <w:rFonts w:ascii="Arial" w:hAnsi="Arial"/>
          <w:b/>
          <w:bCs/>
          <w:color w:val="000000"/>
          <w:lang w:eastAsia="zh-CN"/>
        </w:rPr>
        <w:t xml:space="preserve"> </w:t>
      </w:r>
      <w:r w:rsidR="0003103D" w:rsidRPr="0003103D">
        <w:rPr>
          <w:rFonts w:asciiTheme="majorHAnsi" w:eastAsiaTheme="majorEastAsia" w:hAnsiTheme="majorHAnsi" w:cstheme="majorBidi"/>
          <w:color w:val="000000"/>
          <w:lang w:eastAsia="zh-CN"/>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r w:rsidR="002E344F" w:rsidRPr="3C48506C">
        <w:rPr>
          <w:rFonts w:asciiTheme="majorHAnsi" w:eastAsiaTheme="majorEastAsia" w:hAnsiTheme="majorHAnsi" w:cstheme="majorBidi"/>
          <w:color w:val="000000"/>
          <w:lang w:eastAsia="zh-CN"/>
        </w:rPr>
        <w:t>.</w:t>
      </w:r>
    </w:p>
    <w:p w14:paraId="095F8812" w14:textId="5FB6EC3A" w:rsidR="00B011FD" w:rsidRPr="00B011FD" w:rsidRDefault="2DDDD9DE" w:rsidP="0097277F">
      <w:pPr>
        <w:pStyle w:val="Heading2"/>
        <w:numPr>
          <w:ilvl w:val="0"/>
          <w:numId w:val="43"/>
        </w:numPr>
        <w:tabs>
          <w:tab w:val="clear" w:pos="360"/>
          <w:tab w:val="num" w:pos="720"/>
        </w:tabs>
        <w:spacing w:before="0" w:line="240" w:lineRule="auto"/>
        <w:ind w:left="357" w:hanging="357"/>
        <w:jc w:val="both"/>
        <w:rPr>
          <w:rFonts w:ascii="Arial" w:hAnsi="Arial"/>
          <w:b w:val="0"/>
          <w:bCs w:val="0"/>
          <w:color w:val="000000"/>
          <w:sz w:val="20"/>
          <w:szCs w:val="20"/>
          <w:lang w:eastAsia="zh-CN"/>
        </w:rPr>
      </w:pPr>
      <w:r w:rsidRPr="3BDEF693">
        <w:rPr>
          <w:rFonts w:ascii="Arial" w:hAnsi="Arial"/>
          <w:color w:val="000000"/>
          <w:sz w:val="20"/>
          <w:szCs w:val="20"/>
          <w:lang w:eastAsia="zh-CN"/>
        </w:rPr>
        <w:t xml:space="preserve">Future </w:t>
      </w:r>
      <w:r w:rsidR="0005171D">
        <w:rPr>
          <w:rFonts w:ascii="Arial" w:hAnsi="Arial"/>
          <w:color w:val="000000"/>
          <w:sz w:val="20"/>
          <w:szCs w:val="20"/>
          <w:lang w:eastAsia="zh-CN"/>
        </w:rPr>
        <w:t>f</w:t>
      </w:r>
      <w:r w:rsidRPr="3BDEF693">
        <w:rPr>
          <w:rFonts w:ascii="Arial" w:hAnsi="Arial"/>
          <w:color w:val="000000"/>
          <w:sz w:val="20"/>
          <w:szCs w:val="20"/>
          <w:lang w:eastAsia="zh-CN"/>
        </w:rPr>
        <w:t>ocus</w:t>
      </w:r>
      <w:r w:rsidR="002E344F" w:rsidRPr="3BDEF693">
        <w:rPr>
          <w:rFonts w:ascii="Arial" w:hAnsi="Arial"/>
          <w:color w:val="000000"/>
          <w:sz w:val="20"/>
          <w:szCs w:val="20"/>
          <w:lang w:eastAsia="zh-CN"/>
        </w:rPr>
        <w:t>:</w:t>
      </w:r>
      <w:r w:rsidR="002E344F" w:rsidRPr="3BDEF693">
        <w:rPr>
          <w:rFonts w:ascii="Calibri" w:hAnsi="Calibri" w:cs="Calibri"/>
          <w:b w:val="0"/>
          <w:bCs w:val="0"/>
          <w:color w:val="auto"/>
          <w:sz w:val="20"/>
          <w:szCs w:val="20"/>
        </w:rPr>
        <w:t xml:space="preserve"> </w:t>
      </w:r>
      <w:r w:rsidR="002E344F" w:rsidRPr="3BDEF693">
        <w:rPr>
          <w:rFonts w:ascii="Arial" w:hAnsi="Arial"/>
          <w:b w:val="0"/>
          <w:bCs w:val="0"/>
          <w:color w:val="000000"/>
          <w:sz w:val="20"/>
          <w:szCs w:val="20"/>
          <w:lang w:eastAsia="zh-CN"/>
        </w:rPr>
        <w:t xml:space="preserve">Understands the broader context when reviewing an issue or problem and supports others to do so. </w:t>
      </w:r>
      <w:r w:rsidR="73BA34E1" w:rsidRPr="3BDEF693">
        <w:rPr>
          <w:rFonts w:ascii="Arial" w:hAnsi="Arial"/>
          <w:b w:val="0"/>
          <w:bCs w:val="0"/>
          <w:color w:val="000000"/>
          <w:sz w:val="20"/>
          <w:szCs w:val="20"/>
          <w:lang w:eastAsia="zh-CN"/>
        </w:rPr>
        <w:t>Undertakes thorough</w:t>
      </w:r>
      <w:r w:rsidR="002E344F" w:rsidRPr="3BDEF693">
        <w:rPr>
          <w:rFonts w:ascii="Arial" w:hAnsi="Arial"/>
          <w:b w:val="0"/>
          <w:bCs w:val="0"/>
          <w:color w:val="000000"/>
          <w:sz w:val="20"/>
          <w:szCs w:val="20"/>
          <w:lang w:eastAsia="zh-CN"/>
        </w:rPr>
        <w:t xml:space="preserve"> analysis</w:t>
      </w:r>
      <w:r w:rsidR="7AA65ED3" w:rsidRPr="3BDEF693">
        <w:rPr>
          <w:rFonts w:ascii="Arial" w:hAnsi="Arial"/>
          <w:b w:val="0"/>
          <w:bCs w:val="0"/>
          <w:color w:val="000000"/>
          <w:sz w:val="20"/>
          <w:szCs w:val="20"/>
          <w:lang w:eastAsia="zh-CN"/>
        </w:rPr>
        <w:t xml:space="preserve"> and</w:t>
      </w:r>
      <w:r w:rsidR="002E344F" w:rsidRPr="3BDEF693">
        <w:rPr>
          <w:rFonts w:ascii="Arial" w:hAnsi="Arial"/>
          <w:b w:val="0"/>
          <w:bCs w:val="0"/>
          <w:color w:val="000000"/>
          <w:sz w:val="20"/>
          <w:szCs w:val="20"/>
          <w:lang w:eastAsia="zh-CN"/>
        </w:rPr>
        <w:t xml:space="preserve"> thought</w:t>
      </w:r>
      <w:r w:rsidR="1EB611DE" w:rsidRPr="3BDEF693">
        <w:rPr>
          <w:rFonts w:ascii="Arial" w:hAnsi="Arial"/>
          <w:b w:val="0"/>
          <w:bCs w:val="0"/>
          <w:color w:val="000000"/>
          <w:sz w:val="20"/>
          <w:szCs w:val="20"/>
          <w:lang w:eastAsia="zh-CN"/>
        </w:rPr>
        <w:t>, considering the future and other relevant information</w:t>
      </w:r>
      <w:r w:rsidR="00FD19CD" w:rsidRPr="3BDEF693">
        <w:rPr>
          <w:rFonts w:ascii="Arial" w:hAnsi="Arial"/>
          <w:b w:val="0"/>
          <w:bCs w:val="0"/>
          <w:color w:val="000000"/>
          <w:sz w:val="20"/>
          <w:szCs w:val="20"/>
          <w:lang w:eastAsia="zh-CN"/>
        </w:rPr>
        <w:t xml:space="preserve"> to form recommendations; </w:t>
      </w:r>
      <w:r w:rsidR="68985423" w:rsidRPr="3BDEF693">
        <w:rPr>
          <w:rFonts w:ascii="Arial" w:hAnsi="Arial"/>
          <w:b w:val="0"/>
          <w:bCs w:val="0"/>
          <w:color w:val="000000"/>
          <w:sz w:val="20"/>
          <w:szCs w:val="20"/>
          <w:lang w:eastAsia="zh-CN"/>
        </w:rPr>
        <w:t xml:space="preserve">Anticipates and responds accordingly to challenges; </w:t>
      </w:r>
      <w:r w:rsidR="002E344F" w:rsidRPr="3BDEF693">
        <w:rPr>
          <w:rFonts w:ascii="Arial" w:hAnsi="Arial"/>
          <w:b w:val="0"/>
          <w:bCs w:val="0"/>
          <w:color w:val="000000"/>
          <w:sz w:val="20"/>
          <w:szCs w:val="20"/>
          <w:lang w:eastAsia="zh-CN"/>
        </w:rPr>
        <w:t>Undertakes planning to ensure the organisation is future ready through managing change.</w:t>
      </w:r>
    </w:p>
    <w:p w14:paraId="535BA4E3" w14:textId="61381CF7" w:rsidR="00B011FD" w:rsidRPr="00B011FD" w:rsidRDefault="002E344F" w:rsidP="00316BB9">
      <w:pPr>
        <w:pStyle w:val="ListParagraph"/>
        <w:numPr>
          <w:ilvl w:val="0"/>
          <w:numId w:val="43"/>
        </w:numPr>
        <w:spacing w:before="0" w:line="240" w:lineRule="auto"/>
        <w:ind w:left="357" w:hanging="357"/>
        <w:jc w:val="both"/>
        <w:rPr>
          <w:rFonts w:ascii="Arial" w:hAnsi="Arial" w:cs="Arial"/>
          <w:color w:val="442D97"/>
          <w:lang w:eastAsia="zh-CN"/>
        </w:rPr>
      </w:pPr>
      <w:r w:rsidRPr="0EFECB9F">
        <w:rPr>
          <w:rFonts w:ascii="Arial" w:hAnsi="Arial"/>
          <w:b/>
          <w:bCs/>
          <w:color w:val="000000"/>
          <w:lang w:eastAsia="zh-CN"/>
        </w:rPr>
        <w:t xml:space="preserve">Project </w:t>
      </w:r>
      <w:r w:rsidR="0005171D">
        <w:rPr>
          <w:rFonts w:ascii="Arial" w:hAnsi="Arial"/>
          <w:b/>
          <w:bCs/>
          <w:color w:val="000000"/>
          <w:lang w:eastAsia="zh-CN"/>
        </w:rPr>
        <w:t>d</w:t>
      </w:r>
      <w:r w:rsidRPr="0EFECB9F">
        <w:rPr>
          <w:rFonts w:ascii="Arial" w:hAnsi="Arial"/>
          <w:b/>
          <w:bCs/>
          <w:color w:val="000000"/>
          <w:lang w:eastAsia="zh-CN"/>
        </w:rPr>
        <w:t>elivery:</w:t>
      </w:r>
      <w:r w:rsidRPr="0EFECB9F">
        <w:rPr>
          <w:rFonts w:ascii="Calibri" w:hAnsi="Calibri" w:cs="Calibri"/>
          <w:b/>
          <w:bCs/>
        </w:rPr>
        <w:t xml:space="preserve"> </w:t>
      </w:r>
      <w:r w:rsidRPr="0EFECB9F">
        <w:rPr>
          <w:rFonts w:ascii="Arial" w:hAnsi="Arial"/>
          <w:color w:val="000000"/>
          <w:lang w:eastAsia="zh-CN"/>
        </w:rPr>
        <w:t xml:space="preserve">Translates strategies into programs or projects that enables achievement of outcomes require; Defines governance </w:t>
      </w:r>
      <w:r w:rsidR="4D1A899A" w:rsidRPr="0EFECB9F">
        <w:rPr>
          <w:rFonts w:ascii="Arial" w:hAnsi="Arial"/>
          <w:color w:val="000000"/>
          <w:lang w:eastAsia="zh-CN"/>
        </w:rPr>
        <w:t>(</w:t>
      </w:r>
      <w:r w:rsidRPr="0EFECB9F">
        <w:rPr>
          <w:rFonts w:ascii="Arial" w:hAnsi="Arial"/>
          <w:color w:val="000000"/>
          <w:lang w:eastAsia="zh-CN"/>
        </w:rPr>
        <w:t>e.g. success measures, roles and responsibilities, progress monitoring</w:t>
      </w:r>
      <w:r w:rsidR="41489DE1" w:rsidRPr="0EFECB9F">
        <w:rPr>
          <w:rFonts w:ascii="Arial" w:hAnsi="Arial"/>
          <w:color w:val="000000"/>
          <w:lang w:eastAsia="zh-CN"/>
        </w:rPr>
        <w:t>)</w:t>
      </w:r>
      <w:r w:rsidRPr="0EFECB9F">
        <w:rPr>
          <w:rFonts w:ascii="Arial" w:hAnsi="Arial"/>
          <w:color w:val="000000"/>
          <w:lang w:eastAsia="zh-CN"/>
        </w:rPr>
        <w:t xml:space="preserve"> required to manage risks and maximise probability of success.</w:t>
      </w:r>
    </w:p>
    <w:p w14:paraId="07AE4F40" w14:textId="77777777" w:rsidR="00B011FD" w:rsidRPr="00B011FD" w:rsidRDefault="00B011FD" w:rsidP="00316BB9">
      <w:pPr>
        <w:pStyle w:val="ListParagraph"/>
        <w:spacing w:before="0" w:line="240" w:lineRule="auto"/>
        <w:ind w:left="357"/>
        <w:jc w:val="both"/>
        <w:rPr>
          <w:rFonts w:ascii="Arial" w:hAnsi="Arial" w:cs="Arial"/>
          <w:bCs/>
          <w:color w:val="442D97"/>
          <w:lang w:eastAsia="zh-CN"/>
        </w:rPr>
      </w:pPr>
    </w:p>
    <w:p w14:paraId="61CC39B4" w14:textId="0D6E022C" w:rsidR="00495B3B" w:rsidRPr="00B011FD" w:rsidRDefault="00FD19CD" w:rsidP="00316BB9">
      <w:pPr>
        <w:pStyle w:val="ListParagraph"/>
        <w:numPr>
          <w:ilvl w:val="0"/>
          <w:numId w:val="43"/>
        </w:numPr>
        <w:spacing w:line="240" w:lineRule="auto"/>
        <w:ind w:left="357" w:hanging="357"/>
        <w:jc w:val="both"/>
        <w:rPr>
          <w:rFonts w:ascii="Arial" w:hAnsi="Arial" w:cs="Arial"/>
          <w:color w:val="442D97"/>
          <w:lang w:eastAsia="zh-CN"/>
        </w:rPr>
      </w:pPr>
      <w:r w:rsidRPr="3C48506C">
        <w:rPr>
          <w:rFonts w:ascii="Arial" w:hAnsi="Arial"/>
          <w:b/>
          <w:bCs/>
          <w:color w:val="000000"/>
          <w:lang w:eastAsia="zh-CN"/>
        </w:rPr>
        <w:t>I</w:t>
      </w:r>
      <w:r w:rsidR="18122FB0" w:rsidRPr="3C48506C">
        <w:rPr>
          <w:rFonts w:ascii="Arial" w:hAnsi="Arial"/>
          <w:b/>
          <w:bCs/>
          <w:color w:val="000000"/>
          <w:lang w:eastAsia="zh-CN"/>
        </w:rPr>
        <w:t xml:space="preserve">nfluence and </w:t>
      </w:r>
      <w:r w:rsidR="0005171D">
        <w:rPr>
          <w:rFonts w:ascii="Arial" w:hAnsi="Arial"/>
          <w:b/>
          <w:bCs/>
          <w:color w:val="000000"/>
          <w:lang w:eastAsia="zh-CN"/>
        </w:rPr>
        <w:t>p</w:t>
      </w:r>
      <w:r w:rsidR="18122FB0" w:rsidRPr="3C48506C">
        <w:rPr>
          <w:rFonts w:ascii="Arial" w:hAnsi="Arial"/>
          <w:b/>
          <w:bCs/>
          <w:color w:val="000000"/>
          <w:lang w:eastAsia="zh-CN"/>
        </w:rPr>
        <w:t>ersuasion</w:t>
      </w:r>
      <w:r w:rsidR="002E344F" w:rsidRPr="3C48506C">
        <w:rPr>
          <w:rFonts w:ascii="Arial" w:hAnsi="Arial"/>
          <w:b/>
          <w:bCs/>
          <w:color w:val="000000"/>
          <w:lang w:eastAsia="zh-CN"/>
        </w:rPr>
        <w:t>:</w:t>
      </w:r>
      <w:r w:rsidR="002E344F" w:rsidRPr="3C48506C">
        <w:rPr>
          <w:rFonts w:ascii="Calibri" w:hAnsi="Calibri" w:cs="Calibri"/>
          <w:b/>
          <w:bCs/>
        </w:rPr>
        <w:t xml:space="preserve"> </w:t>
      </w:r>
      <w:r w:rsidR="3EC87F59" w:rsidRPr="3C48506C">
        <w:rPr>
          <w:rFonts w:ascii="Arial" w:eastAsia="Arial" w:hAnsi="Arial" w:cs="Arial"/>
        </w:rPr>
        <w:t xml:space="preserve"> Gains agreement to proposals &amp; ideas; Build behind the scenes support for ideas to ensure buy-in &amp; ownership; Uses chains of indirect influence to achieve outcomes; Involves experts or other third parties to strengthen case</w:t>
      </w:r>
      <w:r w:rsidR="7B3147C1" w:rsidRPr="3C48506C">
        <w:rPr>
          <w:rFonts w:ascii="Arial" w:eastAsia="Arial" w:hAnsi="Arial" w:cs="Arial"/>
        </w:rPr>
        <w:t xml:space="preserve">; Able to </w:t>
      </w:r>
      <w:r w:rsidR="6BBBB7FA" w:rsidRPr="3C48506C">
        <w:rPr>
          <w:rFonts w:ascii="Arial" w:eastAsia="Arial" w:hAnsi="Arial" w:cs="Arial"/>
        </w:rPr>
        <w:t>succinctly and thoroughly communicate sensitive topics, often under time pressure, verbally and in writing.</w:t>
      </w:r>
      <w:bookmarkStart w:id="2" w:name="_Hlk102550785"/>
    </w:p>
    <w:p w14:paraId="64DDE675" w14:textId="79FB6441" w:rsidR="3C48506C" w:rsidRDefault="3C48506C" w:rsidP="00316BB9">
      <w:pPr>
        <w:spacing w:line="240" w:lineRule="auto"/>
        <w:jc w:val="both"/>
        <w:rPr>
          <w:rFonts w:ascii="Arial" w:hAnsi="Arial" w:cs="Arial"/>
          <w:color w:val="442D97" w:themeColor="accent4" w:themeTint="BF"/>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7A34E6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316BB9">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4A6799F" w:rsidR="00495B3B" w:rsidRPr="00495B3B" w:rsidRDefault="00495B3B" w:rsidP="00316BB9">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sidRPr="7A34E64B">
              <w:rPr>
                <w:rFonts w:cs="Arial"/>
                <w:color w:val="1A1A1A"/>
                <w:sz w:val="20"/>
              </w:rPr>
              <w:t>A declaration of Private Interests will be required for positions with financial delegations of &gt;$20,000</w:t>
            </w:r>
          </w:p>
        </w:tc>
      </w:tr>
      <w:tr w:rsidR="00495B3B" w:rsidRPr="00495B3B" w14:paraId="13112EBA" w14:textId="77777777" w:rsidTr="7A34E64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316BB9">
            <w:pPr>
              <w:spacing w:line="240" w:lineRule="auto"/>
              <w:contextualSpacing/>
              <w:jc w:val="both"/>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316BB9">
            <w:pPr>
              <w:jc w:val="both"/>
              <w:rPr>
                <w:rFonts w:ascii="Arial" w:hAnsi="Arial" w:cs="Arial"/>
                <w:color w:val="1A1A1A"/>
                <w:sz w:val="20"/>
              </w:rPr>
            </w:pPr>
          </w:p>
        </w:tc>
        <w:tc>
          <w:tcPr>
            <w:tcW w:w="6803" w:type="dxa"/>
            <w:shd w:val="clear" w:color="auto" w:fill="auto"/>
          </w:tcPr>
          <w:p w14:paraId="23FF4545" w14:textId="0A19DFCD" w:rsidR="00495B3B" w:rsidRPr="00747D61" w:rsidRDefault="00495B3B" w:rsidP="00316BB9">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7A34E64B">
        <w:trPr>
          <w:cnfStyle w:val="000000010000" w:firstRow="0" w:lastRow="0" w:firstColumn="0" w:lastColumn="0" w:oddVBand="0" w:evenVBand="0" w:oddHBand="0" w:evenHBand="1" w:firstRowFirstColumn="0" w:firstRowLastColumn="0" w:lastRowFirstColumn="0" w:lastRowLastColumn="0"/>
          <w:trHeight w:val="1561"/>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9B7B004" w14:textId="3E01B663" w:rsidR="00495B3B" w:rsidRPr="00495B3B" w:rsidRDefault="00495B3B" w:rsidP="00316BB9">
            <w:pPr>
              <w:jc w:val="both"/>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6E8913A" w14:textId="77777777" w:rsidR="00495B3B" w:rsidRPr="00495B3B" w:rsidRDefault="00495B3B" w:rsidP="00316BB9">
            <w:pPr>
              <w:tabs>
                <w:tab w:val="left" w:pos="2500"/>
              </w:tabs>
              <w:jc w:val="both"/>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AA5518">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0735B50" w:rsidR="00495B3B" w:rsidRPr="00495B3B" w:rsidRDefault="00495B3B" w:rsidP="00316BB9">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7A34E64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316BB9">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316BB9">
            <w:pPr>
              <w:spacing w:before="120" w:after="120"/>
              <w:jc w:val="both"/>
              <w:rPr>
                <w:rFonts w:ascii="Arial" w:hAnsi="Arial"/>
                <w:color w:val="1A1A1A"/>
                <w:sz w:val="20"/>
              </w:rPr>
            </w:pPr>
          </w:p>
        </w:tc>
        <w:tc>
          <w:tcPr>
            <w:tcW w:w="6803" w:type="dxa"/>
            <w:shd w:val="clear" w:color="auto" w:fill="auto"/>
          </w:tcPr>
          <w:p w14:paraId="71EDFDB6" w14:textId="77777777" w:rsidR="00495B3B" w:rsidRPr="00495B3B" w:rsidRDefault="00495B3B" w:rsidP="00316BB9">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316BB9">
            <w:pPr>
              <w:tabs>
                <w:tab w:val="left" w:pos="360"/>
                <w:tab w:val="left" w:pos="720"/>
              </w:tabs>
              <w:autoSpaceDE w:val="0"/>
              <w:autoSpaceDN w:val="0"/>
              <w:adjustRightInd w:val="0"/>
              <w:spacing w:line="240" w:lineRule="auto"/>
              <w:ind w:left="139"/>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316BB9">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7A34E6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316BB9">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AA5518">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71E18389" w14:textId="77777777" w:rsidR="00170865" w:rsidRDefault="00170865" w:rsidP="00495B3B">
      <w:pPr>
        <w:keepNext/>
        <w:spacing w:before="360" w:line="240" w:lineRule="auto"/>
        <w:rPr>
          <w:rFonts w:ascii="Arial" w:hAnsi="Arial" w:cs="Arial"/>
          <w:bCs/>
          <w:color w:val="442D97"/>
          <w:sz w:val="28"/>
          <w:szCs w:val="28"/>
          <w:lang w:eastAsia="zh-CN"/>
        </w:rPr>
      </w:pPr>
    </w:p>
    <w:p w14:paraId="2F24748A" w14:textId="25BA9730" w:rsidR="00495B3B" w:rsidRPr="00495B3B" w:rsidRDefault="00495B3B" w:rsidP="00495B3B">
      <w:pPr>
        <w:keepNext/>
        <w:spacing w:before="360" w:line="240" w:lineRule="auto"/>
        <w:rPr>
          <w:rFonts w:ascii="Arial" w:hAnsi="Arial" w:cs="Arial"/>
          <w:color w:val="442D97"/>
          <w:sz w:val="28"/>
          <w:szCs w:val="28"/>
          <w:lang w:eastAsia="zh-CN"/>
        </w:rPr>
      </w:pPr>
      <w:r w:rsidRPr="2389B27D">
        <w:rPr>
          <w:rFonts w:ascii="Arial" w:hAnsi="Arial" w:cs="Arial"/>
          <w:color w:val="442D97" w:themeColor="accent4" w:themeTint="BF"/>
          <w:sz w:val="28"/>
          <w:szCs w:val="28"/>
          <w:lang w:eastAsia="zh-CN"/>
        </w:rPr>
        <w:t>About the Department</w:t>
      </w:r>
    </w:p>
    <w:p w14:paraId="47B58955" w14:textId="77777777" w:rsidR="004849CE" w:rsidRPr="005763CD" w:rsidRDefault="004849CE" w:rsidP="004849CE">
      <w:pPr>
        <w:spacing w:before="0" w:after="0"/>
        <w:rPr>
          <w:rFonts w:ascii="Arial" w:hAnsi="Arial" w:cs="Arial"/>
        </w:rPr>
      </w:pPr>
      <w:r w:rsidRPr="628F3643">
        <w:rPr>
          <w:rFonts w:ascii="Arial" w:hAnsi="Arial" w:cs="Arial"/>
        </w:rPr>
        <w:t xml:space="preserve">We employ approximately 6,300 staff, including around 600 seasonal staff, across more than 86 locations throughout Victoria, across energy, environment, climate action, water, agriculture, and resources portfolios.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628F3643">
        <w:rPr>
          <w:rFonts w:ascii="Arial" w:hAnsi="Arial" w:cs="Arial"/>
        </w:rPr>
        <w:t>them</w:t>
      </w:r>
      <w:proofErr w:type="gramEnd"/>
      <w:r w:rsidRPr="628F3643">
        <w:rPr>
          <w:rFonts w:ascii="Arial" w:hAnsi="Arial" w:cs="Arial"/>
        </w:rPr>
        <w:t xml:space="preserve"> and we collaborate across our portfolios to design and deliver services and programs.</w:t>
      </w:r>
    </w:p>
    <w:p w14:paraId="1A626490" w14:textId="77777777" w:rsidR="004849CE" w:rsidRPr="005763CD" w:rsidRDefault="004849CE" w:rsidP="004849CE">
      <w:pPr>
        <w:spacing w:before="0" w:after="0"/>
        <w:rPr>
          <w:rFonts w:ascii="Arial" w:hAnsi="Arial" w:cs="Arial"/>
        </w:rPr>
      </w:pPr>
    </w:p>
    <w:p w14:paraId="4BB8A441" w14:textId="77777777" w:rsidR="004849CE" w:rsidRDefault="004849CE" w:rsidP="004849CE">
      <w:pPr>
        <w:spacing w:before="0" w:after="0" w:line="480" w:lineRule="auto"/>
        <w:rPr>
          <w:rStyle w:val="Hyperlink"/>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29D0E5CB" w:rsidR="00C8238F" w:rsidRPr="00170865" w:rsidRDefault="00C8238F" w:rsidP="00170865">
      <w:pPr>
        <w:rPr>
          <w:rFonts w:ascii="Arial" w:hAnsi="Arial" w:cs="Arial"/>
          <w:color w:val="000000"/>
          <w:szCs w:val="22"/>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AF0824">
      <w:pPr>
        <w:spacing w:line="240" w:lineRule="auto"/>
        <w:contextualSpacing/>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AF0824">
      <w:pPr>
        <w:spacing w:line="240" w:lineRule="auto"/>
        <w:contextualSpacing/>
        <w:jc w:val="both"/>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677AFD45" w14:textId="77777777" w:rsidR="00B17A0C" w:rsidRPr="00495B3B" w:rsidRDefault="00B17A0C" w:rsidP="00B17A0C">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4531B2D" w14:textId="77777777" w:rsidR="00B17A0C" w:rsidRPr="00495B3B" w:rsidRDefault="00B17A0C" w:rsidP="00B17A0C">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334688C1" w14:textId="77777777" w:rsidR="00B17A0C" w:rsidRPr="00495B3B" w:rsidRDefault="00B17A0C" w:rsidP="00B17A0C">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AF0824">
      <w:pPr>
        <w:spacing w:before="0" w:after="0"/>
        <w:jc w:val="both"/>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AF0824">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21391C33" w:rsidR="00A14A3F" w:rsidRDefault="00495B3B" w:rsidP="007425C9">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sectPr w:rsidR="00A14A3F" w:rsidSect="00411727">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65F0" w14:textId="77777777" w:rsidR="00D6542B" w:rsidRDefault="00D6542B" w:rsidP="00CD157B">
      <w:pPr>
        <w:pStyle w:val="NoSpacing"/>
      </w:pPr>
    </w:p>
    <w:p w14:paraId="47EA6A46" w14:textId="77777777" w:rsidR="00D6542B" w:rsidRDefault="00D6542B"/>
  </w:endnote>
  <w:endnote w:type="continuationSeparator" w:id="0">
    <w:p w14:paraId="07FBB009" w14:textId="77777777" w:rsidR="00D6542B" w:rsidRDefault="00D6542B" w:rsidP="00CD157B">
      <w:pPr>
        <w:pStyle w:val="NoSpacing"/>
      </w:pPr>
    </w:p>
    <w:p w14:paraId="5D9CED75" w14:textId="77777777" w:rsidR="00D6542B" w:rsidRDefault="00D6542B"/>
  </w:endnote>
  <w:endnote w:type="continuationNotice" w:id="1">
    <w:p w14:paraId="2A14A025" w14:textId="77777777" w:rsidR="00D6542B" w:rsidRDefault="00D6542B" w:rsidP="00CD157B">
      <w:pPr>
        <w:pStyle w:val="NoSpacing"/>
      </w:pPr>
    </w:p>
    <w:p w14:paraId="745079F7" w14:textId="77777777" w:rsidR="00D6542B" w:rsidRDefault="00D6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74E1" w14:textId="77777777" w:rsidR="00D6542B" w:rsidRPr="0056073C" w:rsidRDefault="00D6542B" w:rsidP="005D764F">
      <w:pPr>
        <w:pStyle w:val="FootnoteSeparator"/>
      </w:pPr>
    </w:p>
    <w:p w14:paraId="433BC816" w14:textId="77777777" w:rsidR="00D6542B" w:rsidRDefault="00D6542B"/>
  </w:footnote>
  <w:footnote w:type="continuationSeparator" w:id="0">
    <w:p w14:paraId="78208D11" w14:textId="77777777" w:rsidR="00D6542B" w:rsidRPr="00CA30B7" w:rsidRDefault="00D6542B" w:rsidP="006D5A90">
      <w:pPr>
        <w:rPr>
          <w:lang w:val="en-US"/>
        </w:rPr>
      </w:pPr>
      <w:r w:rsidRPr="00CA30B7">
        <w:rPr>
          <w:lang w:val="en-US"/>
        </w:rPr>
        <w:t>_______</w:t>
      </w:r>
    </w:p>
    <w:p w14:paraId="13D0C994" w14:textId="77777777" w:rsidR="00D6542B" w:rsidRDefault="00D6542B"/>
  </w:footnote>
  <w:footnote w:type="continuationNotice" w:id="1">
    <w:p w14:paraId="4E412CC8" w14:textId="77777777" w:rsidR="00D6542B" w:rsidRDefault="00D6542B" w:rsidP="006D5A90"/>
    <w:p w14:paraId="355FD3BE" w14:textId="77777777" w:rsidR="00D6542B" w:rsidRDefault="00D65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11581D6">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FC41137">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DBF26DF">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BE9324E">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B18E538">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CCB9D8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076486F">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66DA62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9B70E6D">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BC3D017">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D6C1A9E">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75ABC2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BE35084">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B7F95D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8C67D75">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F674DD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87A81E4">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8FB5F7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83D2061">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06E5FF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8FC088E">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00D23C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5EB87923">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970D0F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3BEC0DE0"/>
    <w:multiLevelType w:val="multilevel"/>
    <w:tmpl w:val="FDAC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6"/>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3"/>
  </w:num>
  <w:num w:numId="9" w16cid:durableId="1644658156">
    <w:abstractNumId w:val="23"/>
  </w:num>
  <w:num w:numId="10" w16cid:durableId="103154041">
    <w:abstractNumId w:val="36"/>
  </w:num>
  <w:num w:numId="11" w16cid:durableId="2129203638">
    <w:abstractNumId w:val="40"/>
  </w:num>
  <w:num w:numId="12" w16cid:durableId="377365663">
    <w:abstractNumId w:val="30"/>
  </w:num>
  <w:num w:numId="13" w16cid:durableId="1308436166">
    <w:abstractNumId w:val="32"/>
  </w:num>
  <w:num w:numId="14" w16cid:durableId="1335643199">
    <w:abstractNumId w:val="44"/>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19"/>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9"/>
  </w:num>
  <w:num w:numId="43" w16cid:durableId="729228463">
    <w:abstractNumId w:val="7"/>
  </w:num>
  <w:num w:numId="44" w16cid:durableId="322781625">
    <w:abstractNumId w:val="31"/>
  </w:num>
  <w:num w:numId="45" w16cid:durableId="1623144871">
    <w:abstractNumId w:val="27"/>
  </w:num>
  <w:num w:numId="46" w16cid:durableId="820268384">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32F"/>
    <w:rsid w:val="00001D81"/>
    <w:rsid w:val="00002691"/>
    <w:rsid w:val="00003260"/>
    <w:rsid w:val="000035F6"/>
    <w:rsid w:val="00004327"/>
    <w:rsid w:val="00004810"/>
    <w:rsid w:val="00004A68"/>
    <w:rsid w:val="00004EEE"/>
    <w:rsid w:val="000058A9"/>
    <w:rsid w:val="00005CCD"/>
    <w:rsid w:val="000062D8"/>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827"/>
    <w:rsid w:val="00024DE5"/>
    <w:rsid w:val="00024F9A"/>
    <w:rsid w:val="0002586C"/>
    <w:rsid w:val="000265EA"/>
    <w:rsid w:val="00026DA1"/>
    <w:rsid w:val="00026DC2"/>
    <w:rsid w:val="00026F6C"/>
    <w:rsid w:val="000273C5"/>
    <w:rsid w:val="0002785C"/>
    <w:rsid w:val="00030105"/>
    <w:rsid w:val="00030A38"/>
    <w:rsid w:val="0003103D"/>
    <w:rsid w:val="0003160B"/>
    <w:rsid w:val="0003300C"/>
    <w:rsid w:val="000332EC"/>
    <w:rsid w:val="000337A3"/>
    <w:rsid w:val="000343D3"/>
    <w:rsid w:val="00034412"/>
    <w:rsid w:val="000346D1"/>
    <w:rsid w:val="00034E7A"/>
    <w:rsid w:val="0003565D"/>
    <w:rsid w:val="00036064"/>
    <w:rsid w:val="000360F2"/>
    <w:rsid w:val="000366F1"/>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6F7E"/>
    <w:rsid w:val="000473F4"/>
    <w:rsid w:val="00050713"/>
    <w:rsid w:val="00050F0B"/>
    <w:rsid w:val="0005171D"/>
    <w:rsid w:val="00051BFC"/>
    <w:rsid w:val="00051D5C"/>
    <w:rsid w:val="00052454"/>
    <w:rsid w:val="0005252A"/>
    <w:rsid w:val="000528CB"/>
    <w:rsid w:val="000531C8"/>
    <w:rsid w:val="00053C58"/>
    <w:rsid w:val="00053CC3"/>
    <w:rsid w:val="00054A64"/>
    <w:rsid w:val="0005566D"/>
    <w:rsid w:val="0005578D"/>
    <w:rsid w:val="00055A62"/>
    <w:rsid w:val="00055ABA"/>
    <w:rsid w:val="00055F39"/>
    <w:rsid w:val="00056024"/>
    <w:rsid w:val="000574CC"/>
    <w:rsid w:val="000574DD"/>
    <w:rsid w:val="00057EB4"/>
    <w:rsid w:val="00060B9F"/>
    <w:rsid w:val="000610DD"/>
    <w:rsid w:val="0006141F"/>
    <w:rsid w:val="000634B5"/>
    <w:rsid w:val="000636FD"/>
    <w:rsid w:val="00063A7B"/>
    <w:rsid w:val="00064148"/>
    <w:rsid w:val="000645D3"/>
    <w:rsid w:val="00064813"/>
    <w:rsid w:val="00065B0A"/>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0C8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0D8"/>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6E99"/>
    <w:rsid w:val="000B74D9"/>
    <w:rsid w:val="000C02EC"/>
    <w:rsid w:val="000C036C"/>
    <w:rsid w:val="000C043D"/>
    <w:rsid w:val="000C254D"/>
    <w:rsid w:val="000C269E"/>
    <w:rsid w:val="000C2D7C"/>
    <w:rsid w:val="000C31F1"/>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8B"/>
    <w:rsid w:val="000D36F9"/>
    <w:rsid w:val="000D3881"/>
    <w:rsid w:val="000D3CAE"/>
    <w:rsid w:val="000D487A"/>
    <w:rsid w:val="000D4A2B"/>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251"/>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803"/>
    <w:rsid w:val="000E79F7"/>
    <w:rsid w:val="000E7E4A"/>
    <w:rsid w:val="000E7F29"/>
    <w:rsid w:val="000F0977"/>
    <w:rsid w:val="000F0AB0"/>
    <w:rsid w:val="000F1017"/>
    <w:rsid w:val="000F1954"/>
    <w:rsid w:val="000F1B2C"/>
    <w:rsid w:val="000F1E52"/>
    <w:rsid w:val="000F26D5"/>
    <w:rsid w:val="000F2AB2"/>
    <w:rsid w:val="000F2AE7"/>
    <w:rsid w:val="000F2BEC"/>
    <w:rsid w:val="000F2FCE"/>
    <w:rsid w:val="000F3311"/>
    <w:rsid w:val="000F3362"/>
    <w:rsid w:val="000F39C2"/>
    <w:rsid w:val="000F3B47"/>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8B9"/>
    <w:rsid w:val="00101154"/>
    <w:rsid w:val="00101215"/>
    <w:rsid w:val="00101A91"/>
    <w:rsid w:val="00101FF8"/>
    <w:rsid w:val="001023F4"/>
    <w:rsid w:val="0010248F"/>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43"/>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303"/>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31"/>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086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38D"/>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137"/>
    <w:rsid w:val="001D5D1A"/>
    <w:rsid w:val="001D5FC7"/>
    <w:rsid w:val="001D6139"/>
    <w:rsid w:val="001D6167"/>
    <w:rsid w:val="001D63D0"/>
    <w:rsid w:val="001D6714"/>
    <w:rsid w:val="001D74A8"/>
    <w:rsid w:val="001D76AB"/>
    <w:rsid w:val="001D782A"/>
    <w:rsid w:val="001D78C3"/>
    <w:rsid w:val="001E04BC"/>
    <w:rsid w:val="001E04F9"/>
    <w:rsid w:val="001E0766"/>
    <w:rsid w:val="001E093C"/>
    <w:rsid w:val="001E174B"/>
    <w:rsid w:val="001E1D0E"/>
    <w:rsid w:val="001E1DB7"/>
    <w:rsid w:val="001E1E00"/>
    <w:rsid w:val="001E1EFE"/>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68C7"/>
    <w:rsid w:val="001E6B72"/>
    <w:rsid w:val="001E70EA"/>
    <w:rsid w:val="001E7FE0"/>
    <w:rsid w:val="001F0748"/>
    <w:rsid w:val="001F0A72"/>
    <w:rsid w:val="001F0D00"/>
    <w:rsid w:val="001F2252"/>
    <w:rsid w:val="001F2907"/>
    <w:rsid w:val="001F2C32"/>
    <w:rsid w:val="001F302E"/>
    <w:rsid w:val="001F3545"/>
    <w:rsid w:val="001F35A0"/>
    <w:rsid w:val="001F44D3"/>
    <w:rsid w:val="001F4765"/>
    <w:rsid w:val="001F4EF4"/>
    <w:rsid w:val="001F4F65"/>
    <w:rsid w:val="001F5040"/>
    <w:rsid w:val="001F5BF9"/>
    <w:rsid w:val="001F618A"/>
    <w:rsid w:val="001F61BB"/>
    <w:rsid w:val="001F6460"/>
    <w:rsid w:val="001F6826"/>
    <w:rsid w:val="001F6E03"/>
    <w:rsid w:val="001F6FF5"/>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5EFE"/>
    <w:rsid w:val="002167E2"/>
    <w:rsid w:val="00216940"/>
    <w:rsid w:val="00216F32"/>
    <w:rsid w:val="002174E7"/>
    <w:rsid w:val="00217836"/>
    <w:rsid w:val="002204F3"/>
    <w:rsid w:val="00220D40"/>
    <w:rsid w:val="00221061"/>
    <w:rsid w:val="00221E74"/>
    <w:rsid w:val="00221EB0"/>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083"/>
    <w:rsid w:val="002335AF"/>
    <w:rsid w:val="002339EF"/>
    <w:rsid w:val="00233B50"/>
    <w:rsid w:val="00233D6B"/>
    <w:rsid w:val="0023491A"/>
    <w:rsid w:val="00235122"/>
    <w:rsid w:val="002353F9"/>
    <w:rsid w:val="00235711"/>
    <w:rsid w:val="00235C2B"/>
    <w:rsid w:val="0023624D"/>
    <w:rsid w:val="002367C5"/>
    <w:rsid w:val="00236F82"/>
    <w:rsid w:val="002373DE"/>
    <w:rsid w:val="002374FC"/>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469"/>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9AA"/>
    <w:rsid w:val="00277CC4"/>
    <w:rsid w:val="002800EC"/>
    <w:rsid w:val="002810E7"/>
    <w:rsid w:val="00281C53"/>
    <w:rsid w:val="0028253E"/>
    <w:rsid w:val="002826B7"/>
    <w:rsid w:val="002829A0"/>
    <w:rsid w:val="002829B5"/>
    <w:rsid w:val="00282B59"/>
    <w:rsid w:val="00283AC7"/>
    <w:rsid w:val="00283C02"/>
    <w:rsid w:val="00283EA9"/>
    <w:rsid w:val="00283F74"/>
    <w:rsid w:val="00283FEA"/>
    <w:rsid w:val="00284456"/>
    <w:rsid w:val="00284B9E"/>
    <w:rsid w:val="002857D1"/>
    <w:rsid w:val="00285E97"/>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2D79"/>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BDD"/>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8B5"/>
    <w:rsid w:val="002C6BBF"/>
    <w:rsid w:val="002C7140"/>
    <w:rsid w:val="002C76FE"/>
    <w:rsid w:val="002D0418"/>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D7FF2"/>
    <w:rsid w:val="002E0032"/>
    <w:rsid w:val="002E03B0"/>
    <w:rsid w:val="002E0ED2"/>
    <w:rsid w:val="002E1116"/>
    <w:rsid w:val="002E1F33"/>
    <w:rsid w:val="002E22BE"/>
    <w:rsid w:val="002E2436"/>
    <w:rsid w:val="002E2FF4"/>
    <w:rsid w:val="002E3000"/>
    <w:rsid w:val="002E344F"/>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3DD7"/>
    <w:rsid w:val="002F41ED"/>
    <w:rsid w:val="002F4C0A"/>
    <w:rsid w:val="002F5105"/>
    <w:rsid w:val="002F5718"/>
    <w:rsid w:val="002F647B"/>
    <w:rsid w:val="002F7363"/>
    <w:rsid w:val="002F7E61"/>
    <w:rsid w:val="00300A07"/>
    <w:rsid w:val="00300B56"/>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BB9"/>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182"/>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3B"/>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ADD"/>
    <w:rsid w:val="00347C3F"/>
    <w:rsid w:val="00347DED"/>
    <w:rsid w:val="0035068B"/>
    <w:rsid w:val="003506D7"/>
    <w:rsid w:val="00351996"/>
    <w:rsid w:val="00351B0C"/>
    <w:rsid w:val="00351C28"/>
    <w:rsid w:val="0035206E"/>
    <w:rsid w:val="003521D1"/>
    <w:rsid w:val="00352818"/>
    <w:rsid w:val="00352E5F"/>
    <w:rsid w:val="00353A2E"/>
    <w:rsid w:val="00353F59"/>
    <w:rsid w:val="003541B7"/>
    <w:rsid w:val="00354A7F"/>
    <w:rsid w:val="00355335"/>
    <w:rsid w:val="00355697"/>
    <w:rsid w:val="00355826"/>
    <w:rsid w:val="00355864"/>
    <w:rsid w:val="003558F6"/>
    <w:rsid w:val="00355FA7"/>
    <w:rsid w:val="00356026"/>
    <w:rsid w:val="003563B4"/>
    <w:rsid w:val="00356A79"/>
    <w:rsid w:val="00357BCB"/>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589"/>
    <w:rsid w:val="00364C9A"/>
    <w:rsid w:val="00364E23"/>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48A2"/>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478"/>
    <w:rsid w:val="0039477E"/>
    <w:rsid w:val="00394873"/>
    <w:rsid w:val="003948BD"/>
    <w:rsid w:val="003950C9"/>
    <w:rsid w:val="00395144"/>
    <w:rsid w:val="003954A4"/>
    <w:rsid w:val="00396C39"/>
    <w:rsid w:val="00396D03"/>
    <w:rsid w:val="003970D2"/>
    <w:rsid w:val="003972D7"/>
    <w:rsid w:val="003972DF"/>
    <w:rsid w:val="003975FB"/>
    <w:rsid w:val="003978F8"/>
    <w:rsid w:val="00397F2F"/>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C61"/>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B8B"/>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3E92"/>
    <w:rsid w:val="003C5140"/>
    <w:rsid w:val="003C6914"/>
    <w:rsid w:val="003C6ECF"/>
    <w:rsid w:val="003C75D1"/>
    <w:rsid w:val="003C7903"/>
    <w:rsid w:val="003C7A8F"/>
    <w:rsid w:val="003C7D07"/>
    <w:rsid w:val="003D1B95"/>
    <w:rsid w:val="003D2616"/>
    <w:rsid w:val="003D27B9"/>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5CD"/>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4C4"/>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AD5"/>
    <w:rsid w:val="003F7C1A"/>
    <w:rsid w:val="003F7EFB"/>
    <w:rsid w:val="00400258"/>
    <w:rsid w:val="004002ED"/>
    <w:rsid w:val="00400447"/>
    <w:rsid w:val="00400F59"/>
    <w:rsid w:val="004012A4"/>
    <w:rsid w:val="00401BF0"/>
    <w:rsid w:val="0040216D"/>
    <w:rsid w:val="004024A9"/>
    <w:rsid w:val="0040250D"/>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A1A"/>
    <w:rsid w:val="004100F3"/>
    <w:rsid w:val="00410659"/>
    <w:rsid w:val="00411201"/>
    <w:rsid w:val="00411642"/>
    <w:rsid w:val="00411727"/>
    <w:rsid w:val="00411972"/>
    <w:rsid w:val="00411A66"/>
    <w:rsid w:val="00412A85"/>
    <w:rsid w:val="00412F8C"/>
    <w:rsid w:val="00413AAE"/>
    <w:rsid w:val="00414C7D"/>
    <w:rsid w:val="00414F4F"/>
    <w:rsid w:val="00415510"/>
    <w:rsid w:val="00415B2D"/>
    <w:rsid w:val="00415D09"/>
    <w:rsid w:val="00416026"/>
    <w:rsid w:val="00416180"/>
    <w:rsid w:val="00416661"/>
    <w:rsid w:val="00416B32"/>
    <w:rsid w:val="00416FC0"/>
    <w:rsid w:val="00417039"/>
    <w:rsid w:val="004172E6"/>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61"/>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E7"/>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C7F"/>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9CE"/>
    <w:rsid w:val="00484A4E"/>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4CD"/>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449"/>
    <w:rsid w:val="004A167F"/>
    <w:rsid w:val="004A1C1F"/>
    <w:rsid w:val="004A226C"/>
    <w:rsid w:val="004A246B"/>
    <w:rsid w:val="004A2614"/>
    <w:rsid w:val="004A2AD0"/>
    <w:rsid w:val="004A33A3"/>
    <w:rsid w:val="004A3B23"/>
    <w:rsid w:val="004A474E"/>
    <w:rsid w:val="004A4D43"/>
    <w:rsid w:val="004A54A4"/>
    <w:rsid w:val="004A5BD7"/>
    <w:rsid w:val="004A6286"/>
    <w:rsid w:val="004A641C"/>
    <w:rsid w:val="004A6F63"/>
    <w:rsid w:val="004A731E"/>
    <w:rsid w:val="004A7370"/>
    <w:rsid w:val="004B0363"/>
    <w:rsid w:val="004B1B8B"/>
    <w:rsid w:val="004B1E98"/>
    <w:rsid w:val="004B244E"/>
    <w:rsid w:val="004B26FF"/>
    <w:rsid w:val="004B2721"/>
    <w:rsid w:val="004B2751"/>
    <w:rsid w:val="004B314F"/>
    <w:rsid w:val="004B40AB"/>
    <w:rsid w:val="004B444C"/>
    <w:rsid w:val="004B4954"/>
    <w:rsid w:val="004B4AF7"/>
    <w:rsid w:val="004B4CE1"/>
    <w:rsid w:val="004B5154"/>
    <w:rsid w:val="004B5696"/>
    <w:rsid w:val="004B5875"/>
    <w:rsid w:val="004B66AE"/>
    <w:rsid w:val="004B72CE"/>
    <w:rsid w:val="004B7D09"/>
    <w:rsid w:val="004B7ED6"/>
    <w:rsid w:val="004C04E3"/>
    <w:rsid w:val="004C0BDF"/>
    <w:rsid w:val="004C1056"/>
    <w:rsid w:val="004C118A"/>
    <w:rsid w:val="004C1624"/>
    <w:rsid w:val="004C1729"/>
    <w:rsid w:val="004C1833"/>
    <w:rsid w:val="004C1BAC"/>
    <w:rsid w:val="004C1F02"/>
    <w:rsid w:val="004C2263"/>
    <w:rsid w:val="004C273A"/>
    <w:rsid w:val="004C2DF8"/>
    <w:rsid w:val="004C2EC4"/>
    <w:rsid w:val="004C300E"/>
    <w:rsid w:val="004C4381"/>
    <w:rsid w:val="004C47E5"/>
    <w:rsid w:val="004C5059"/>
    <w:rsid w:val="004C5672"/>
    <w:rsid w:val="004C57AD"/>
    <w:rsid w:val="004C5DF7"/>
    <w:rsid w:val="004C630B"/>
    <w:rsid w:val="004C6494"/>
    <w:rsid w:val="004C66CE"/>
    <w:rsid w:val="004C66EB"/>
    <w:rsid w:val="004C6BD5"/>
    <w:rsid w:val="004C6E0D"/>
    <w:rsid w:val="004C72DA"/>
    <w:rsid w:val="004C734B"/>
    <w:rsid w:val="004C77C3"/>
    <w:rsid w:val="004C77C7"/>
    <w:rsid w:val="004C79C1"/>
    <w:rsid w:val="004D085E"/>
    <w:rsid w:val="004D09C4"/>
    <w:rsid w:val="004D0D2A"/>
    <w:rsid w:val="004D0E09"/>
    <w:rsid w:val="004D17F8"/>
    <w:rsid w:val="004D266E"/>
    <w:rsid w:val="004D36A9"/>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4233"/>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A7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548B"/>
    <w:rsid w:val="00516437"/>
    <w:rsid w:val="00516958"/>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420"/>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50D"/>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196"/>
    <w:rsid w:val="005654D3"/>
    <w:rsid w:val="005656E0"/>
    <w:rsid w:val="00565B5A"/>
    <w:rsid w:val="00565B78"/>
    <w:rsid w:val="00566485"/>
    <w:rsid w:val="005664B7"/>
    <w:rsid w:val="00566D07"/>
    <w:rsid w:val="00566D20"/>
    <w:rsid w:val="00566DF4"/>
    <w:rsid w:val="00566E04"/>
    <w:rsid w:val="00567685"/>
    <w:rsid w:val="0057019D"/>
    <w:rsid w:val="0057036C"/>
    <w:rsid w:val="0057262E"/>
    <w:rsid w:val="00572853"/>
    <w:rsid w:val="00572D49"/>
    <w:rsid w:val="00573526"/>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1C71"/>
    <w:rsid w:val="005822D3"/>
    <w:rsid w:val="00582406"/>
    <w:rsid w:val="005824BF"/>
    <w:rsid w:val="00582ADA"/>
    <w:rsid w:val="00582B69"/>
    <w:rsid w:val="00582F97"/>
    <w:rsid w:val="005841FC"/>
    <w:rsid w:val="005843D3"/>
    <w:rsid w:val="005849AB"/>
    <w:rsid w:val="00584BB2"/>
    <w:rsid w:val="00584C06"/>
    <w:rsid w:val="0058538A"/>
    <w:rsid w:val="00585E03"/>
    <w:rsid w:val="005860DD"/>
    <w:rsid w:val="005860EA"/>
    <w:rsid w:val="00586134"/>
    <w:rsid w:val="0058629F"/>
    <w:rsid w:val="005870E3"/>
    <w:rsid w:val="005872F9"/>
    <w:rsid w:val="00587DAA"/>
    <w:rsid w:val="00590AEE"/>
    <w:rsid w:val="00590B59"/>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291"/>
    <w:rsid w:val="005A135A"/>
    <w:rsid w:val="005A187B"/>
    <w:rsid w:val="005A28B8"/>
    <w:rsid w:val="005A2B11"/>
    <w:rsid w:val="005A2FCF"/>
    <w:rsid w:val="005A3440"/>
    <w:rsid w:val="005A38D8"/>
    <w:rsid w:val="005A46E2"/>
    <w:rsid w:val="005A47D8"/>
    <w:rsid w:val="005A5C3A"/>
    <w:rsid w:val="005A62C9"/>
    <w:rsid w:val="005A653C"/>
    <w:rsid w:val="005A65A1"/>
    <w:rsid w:val="005A67D7"/>
    <w:rsid w:val="005A6B62"/>
    <w:rsid w:val="005A6CE9"/>
    <w:rsid w:val="005A73B1"/>
    <w:rsid w:val="005A758E"/>
    <w:rsid w:val="005A7A95"/>
    <w:rsid w:val="005B0545"/>
    <w:rsid w:val="005B12FA"/>
    <w:rsid w:val="005B2723"/>
    <w:rsid w:val="005B280F"/>
    <w:rsid w:val="005B32F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A28"/>
    <w:rsid w:val="005D5F39"/>
    <w:rsid w:val="005D65AD"/>
    <w:rsid w:val="005D6763"/>
    <w:rsid w:val="005D72DA"/>
    <w:rsid w:val="005D73FF"/>
    <w:rsid w:val="005D764F"/>
    <w:rsid w:val="005D7F05"/>
    <w:rsid w:val="005E074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3EBE"/>
    <w:rsid w:val="005F422E"/>
    <w:rsid w:val="005F47DD"/>
    <w:rsid w:val="005F4800"/>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6D1"/>
    <w:rsid w:val="00612A47"/>
    <w:rsid w:val="006131BC"/>
    <w:rsid w:val="0061394B"/>
    <w:rsid w:val="00613FA7"/>
    <w:rsid w:val="00614159"/>
    <w:rsid w:val="0061535D"/>
    <w:rsid w:val="00615673"/>
    <w:rsid w:val="00615BBF"/>
    <w:rsid w:val="006161E5"/>
    <w:rsid w:val="00616561"/>
    <w:rsid w:val="006167EF"/>
    <w:rsid w:val="00616D97"/>
    <w:rsid w:val="00617898"/>
    <w:rsid w:val="00620776"/>
    <w:rsid w:val="006207FD"/>
    <w:rsid w:val="00620CEE"/>
    <w:rsid w:val="00621878"/>
    <w:rsid w:val="00622CE8"/>
    <w:rsid w:val="00622D8F"/>
    <w:rsid w:val="00622E29"/>
    <w:rsid w:val="00623492"/>
    <w:rsid w:val="00623786"/>
    <w:rsid w:val="00624360"/>
    <w:rsid w:val="0062488E"/>
    <w:rsid w:val="0062553A"/>
    <w:rsid w:val="0062575A"/>
    <w:rsid w:val="00625EF4"/>
    <w:rsid w:val="00626215"/>
    <w:rsid w:val="006268D6"/>
    <w:rsid w:val="00627DAE"/>
    <w:rsid w:val="00627E51"/>
    <w:rsid w:val="006305CA"/>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5E0F"/>
    <w:rsid w:val="006364F7"/>
    <w:rsid w:val="00636E15"/>
    <w:rsid w:val="00636EE0"/>
    <w:rsid w:val="0063747A"/>
    <w:rsid w:val="0063799B"/>
    <w:rsid w:val="00637C68"/>
    <w:rsid w:val="00637E93"/>
    <w:rsid w:val="00637F16"/>
    <w:rsid w:val="006404EF"/>
    <w:rsid w:val="00640668"/>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983"/>
    <w:rsid w:val="00661A78"/>
    <w:rsid w:val="00661E1D"/>
    <w:rsid w:val="00662170"/>
    <w:rsid w:val="00662E03"/>
    <w:rsid w:val="00663005"/>
    <w:rsid w:val="00663073"/>
    <w:rsid w:val="00663AD0"/>
    <w:rsid w:val="00663CDF"/>
    <w:rsid w:val="00663F50"/>
    <w:rsid w:val="00663FD9"/>
    <w:rsid w:val="00664075"/>
    <w:rsid w:val="0066462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A79"/>
    <w:rsid w:val="00673EB7"/>
    <w:rsid w:val="0067478C"/>
    <w:rsid w:val="006754A7"/>
    <w:rsid w:val="00675763"/>
    <w:rsid w:val="006757AD"/>
    <w:rsid w:val="00675970"/>
    <w:rsid w:val="00675B76"/>
    <w:rsid w:val="00675FCA"/>
    <w:rsid w:val="00676101"/>
    <w:rsid w:val="00676131"/>
    <w:rsid w:val="0067635F"/>
    <w:rsid w:val="00676908"/>
    <w:rsid w:val="00677476"/>
    <w:rsid w:val="00677590"/>
    <w:rsid w:val="00677CF9"/>
    <w:rsid w:val="00677D56"/>
    <w:rsid w:val="006816E7"/>
    <w:rsid w:val="006828B9"/>
    <w:rsid w:val="00682AC9"/>
    <w:rsid w:val="00682B18"/>
    <w:rsid w:val="006838F2"/>
    <w:rsid w:val="006846EA"/>
    <w:rsid w:val="00684CD8"/>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E05"/>
    <w:rsid w:val="006A09EE"/>
    <w:rsid w:val="006A0A3B"/>
    <w:rsid w:val="006A0EE1"/>
    <w:rsid w:val="006A0F80"/>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354"/>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B7772"/>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C58"/>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2C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3B1C"/>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6F7E"/>
    <w:rsid w:val="00737F14"/>
    <w:rsid w:val="00740175"/>
    <w:rsid w:val="00740A8B"/>
    <w:rsid w:val="00740ECE"/>
    <w:rsid w:val="0074107F"/>
    <w:rsid w:val="0074158C"/>
    <w:rsid w:val="007425C9"/>
    <w:rsid w:val="00742EC9"/>
    <w:rsid w:val="00743542"/>
    <w:rsid w:val="00743AFF"/>
    <w:rsid w:val="00743DEC"/>
    <w:rsid w:val="00744138"/>
    <w:rsid w:val="0074435F"/>
    <w:rsid w:val="00744814"/>
    <w:rsid w:val="00744AB9"/>
    <w:rsid w:val="00744FAE"/>
    <w:rsid w:val="00745335"/>
    <w:rsid w:val="00745468"/>
    <w:rsid w:val="00745894"/>
    <w:rsid w:val="007461A5"/>
    <w:rsid w:val="007464C3"/>
    <w:rsid w:val="007475B7"/>
    <w:rsid w:val="00747643"/>
    <w:rsid w:val="0074779E"/>
    <w:rsid w:val="007477CD"/>
    <w:rsid w:val="00747D61"/>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28C"/>
    <w:rsid w:val="007645D5"/>
    <w:rsid w:val="00764958"/>
    <w:rsid w:val="00764D97"/>
    <w:rsid w:val="00765219"/>
    <w:rsid w:val="0076543B"/>
    <w:rsid w:val="00765BED"/>
    <w:rsid w:val="007661B9"/>
    <w:rsid w:val="007663EC"/>
    <w:rsid w:val="00766B7A"/>
    <w:rsid w:val="00766D74"/>
    <w:rsid w:val="00766F86"/>
    <w:rsid w:val="00767396"/>
    <w:rsid w:val="00767DB1"/>
    <w:rsid w:val="007704C6"/>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1FBB"/>
    <w:rsid w:val="0078255C"/>
    <w:rsid w:val="0078260C"/>
    <w:rsid w:val="00782A2E"/>
    <w:rsid w:val="00782E31"/>
    <w:rsid w:val="007837DE"/>
    <w:rsid w:val="007837E1"/>
    <w:rsid w:val="00783D00"/>
    <w:rsid w:val="00783FF2"/>
    <w:rsid w:val="00784A5C"/>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08E"/>
    <w:rsid w:val="00794E09"/>
    <w:rsid w:val="007950C9"/>
    <w:rsid w:val="007950E0"/>
    <w:rsid w:val="00795DB4"/>
    <w:rsid w:val="0079673D"/>
    <w:rsid w:val="007967C5"/>
    <w:rsid w:val="00797016"/>
    <w:rsid w:val="00797573"/>
    <w:rsid w:val="0079760F"/>
    <w:rsid w:val="00797622"/>
    <w:rsid w:val="007977C8"/>
    <w:rsid w:val="00797CC4"/>
    <w:rsid w:val="00797CDB"/>
    <w:rsid w:val="007A1C6A"/>
    <w:rsid w:val="007A1E1C"/>
    <w:rsid w:val="007A2523"/>
    <w:rsid w:val="007A2922"/>
    <w:rsid w:val="007A2C15"/>
    <w:rsid w:val="007A3259"/>
    <w:rsid w:val="007A42F5"/>
    <w:rsid w:val="007A5309"/>
    <w:rsid w:val="007A5338"/>
    <w:rsid w:val="007A559C"/>
    <w:rsid w:val="007A55C4"/>
    <w:rsid w:val="007A56AC"/>
    <w:rsid w:val="007A6721"/>
    <w:rsid w:val="007A69E1"/>
    <w:rsid w:val="007A6F5D"/>
    <w:rsid w:val="007A74BE"/>
    <w:rsid w:val="007B02E3"/>
    <w:rsid w:val="007B0AAB"/>
    <w:rsid w:val="007B0D0E"/>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5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2BD"/>
    <w:rsid w:val="007D2793"/>
    <w:rsid w:val="007D2A83"/>
    <w:rsid w:val="007D329A"/>
    <w:rsid w:val="007D3482"/>
    <w:rsid w:val="007D34FE"/>
    <w:rsid w:val="007D3BBD"/>
    <w:rsid w:val="007D3CEE"/>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6BBA"/>
    <w:rsid w:val="007D6C25"/>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893"/>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4D0"/>
    <w:rsid w:val="00806F9D"/>
    <w:rsid w:val="00807484"/>
    <w:rsid w:val="008078A9"/>
    <w:rsid w:val="00810747"/>
    <w:rsid w:val="00810B9A"/>
    <w:rsid w:val="0081135E"/>
    <w:rsid w:val="00811C69"/>
    <w:rsid w:val="00811EFC"/>
    <w:rsid w:val="00812114"/>
    <w:rsid w:val="00812255"/>
    <w:rsid w:val="008122A0"/>
    <w:rsid w:val="0081324A"/>
    <w:rsid w:val="008134B5"/>
    <w:rsid w:val="00814045"/>
    <w:rsid w:val="008141E1"/>
    <w:rsid w:val="00814349"/>
    <w:rsid w:val="008143B0"/>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63"/>
    <w:rsid w:val="00830A76"/>
    <w:rsid w:val="008310EA"/>
    <w:rsid w:val="00831C65"/>
    <w:rsid w:val="00831CBA"/>
    <w:rsid w:val="00832059"/>
    <w:rsid w:val="0083215A"/>
    <w:rsid w:val="0083274E"/>
    <w:rsid w:val="0083275D"/>
    <w:rsid w:val="00833150"/>
    <w:rsid w:val="008338F1"/>
    <w:rsid w:val="00833F28"/>
    <w:rsid w:val="008343EF"/>
    <w:rsid w:val="0083469C"/>
    <w:rsid w:val="008346EA"/>
    <w:rsid w:val="00834C64"/>
    <w:rsid w:val="00834EE1"/>
    <w:rsid w:val="00834F75"/>
    <w:rsid w:val="008351FE"/>
    <w:rsid w:val="00835590"/>
    <w:rsid w:val="00835B29"/>
    <w:rsid w:val="00835C6A"/>
    <w:rsid w:val="00836163"/>
    <w:rsid w:val="0083675E"/>
    <w:rsid w:val="00836A4E"/>
    <w:rsid w:val="00836B9A"/>
    <w:rsid w:val="00837AA5"/>
    <w:rsid w:val="00837B8F"/>
    <w:rsid w:val="00837E9A"/>
    <w:rsid w:val="00837F11"/>
    <w:rsid w:val="0084009E"/>
    <w:rsid w:val="00840C91"/>
    <w:rsid w:val="00840E3C"/>
    <w:rsid w:val="00840F2D"/>
    <w:rsid w:val="0084171D"/>
    <w:rsid w:val="00841981"/>
    <w:rsid w:val="00842222"/>
    <w:rsid w:val="00842607"/>
    <w:rsid w:val="00842E33"/>
    <w:rsid w:val="008436A5"/>
    <w:rsid w:val="008440AA"/>
    <w:rsid w:val="00844805"/>
    <w:rsid w:val="0084597A"/>
    <w:rsid w:val="00845A1D"/>
    <w:rsid w:val="00846597"/>
    <w:rsid w:val="008468B6"/>
    <w:rsid w:val="00846A4F"/>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2BC"/>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1A6"/>
    <w:rsid w:val="00873815"/>
    <w:rsid w:val="00873FA6"/>
    <w:rsid w:val="00873FF8"/>
    <w:rsid w:val="008740BF"/>
    <w:rsid w:val="0087478C"/>
    <w:rsid w:val="008749EF"/>
    <w:rsid w:val="00874E11"/>
    <w:rsid w:val="008755C3"/>
    <w:rsid w:val="008759D2"/>
    <w:rsid w:val="008763E8"/>
    <w:rsid w:val="0087650A"/>
    <w:rsid w:val="00876557"/>
    <w:rsid w:val="008771AD"/>
    <w:rsid w:val="00877C5B"/>
    <w:rsid w:val="00877FD6"/>
    <w:rsid w:val="008802B7"/>
    <w:rsid w:val="00880C5F"/>
    <w:rsid w:val="00880E76"/>
    <w:rsid w:val="00881290"/>
    <w:rsid w:val="008818D2"/>
    <w:rsid w:val="00881B71"/>
    <w:rsid w:val="00881D78"/>
    <w:rsid w:val="0088292D"/>
    <w:rsid w:val="00882E2A"/>
    <w:rsid w:val="008835DB"/>
    <w:rsid w:val="00883B9B"/>
    <w:rsid w:val="00883E8B"/>
    <w:rsid w:val="00884822"/>
    <w:rsid w:val="008857B7"/>
    <w:rsid w:val="008862EE"/>
    <w:rsid w:val="00887033"/>
    <w:rsid w:val="0088791E"/>
    <w:rsid w:val="00887CAE"/>
    <w:rsid w:val="0089005F"/>
    <w:rsid w:val="00890263"/>
    <w:rsid w:val="00890781"/>
    <w:rsid w:val="008908C9"/>
    <w:rsid w:val="00890E56"/>
    <w:rsid w:val="008912A8"/>
    <w:rsid w:val="00891369"/>
    <w:rsid w:val="0089136F"/>
    <w:rsid w:val="008917AB"/>
    <w:rsid w:val="008920BD"/>
    <w:rsid w:val="00892153"/>
    <w:rsid w:val="00893404"/>
    <w:rsid w:val="00894097"/>
    <w:rsid w:val="00894DB9"/>
    <w:rsid w:val="008951E1"/>
    <w:rsid w:val="008957CE"/>
    <w:rsid w:val="0089594C"/>
    <w:rsid w:val="008963EF"/>
    <w:rsid w:val="00896F15"/>
    <w:rsid w:val="0089732D"/>
    <w:rsid w:val="0089760C"/>
    <w:rsid w:val="008A0210"/>
    <w:rsid w:val="008A0667"/>
    <w:rsid w:val="008A0727"/>
    <w:rsid w:val="008A08A2"/>
    <w:rsid w:val="008A0940"/>
    <w:rsid w:val="008A17BE"/>
    <w:rsid w:val="008A17C5"/>
    <w:rsid w:val="008A19B9"/>
    <w:rsid w:val="008A1C20"/>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520"/>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456"/>
    <w:rsid w:val="008C35D3"/>
    <w:rsid w:val="008C49E2"/>
    <w:rsid w:val="008C4B34"/>
    <w:rsid w:val="008C4EDA"/>
    <w:rsid w:val="008C5356"/>
    <w:rsid w:val="008C55BC"/>
    <w:rsid w:val="008C5CAF"/>
    <w:rsid w:val="008C677A"/>
    <w:rsid w:val="008C686D"/>
    <w:rsid w:val="008C68FE"/>
    <w:rsid w:val="008C6CEA"/>
    <w:rsid w:val="008C6D20"/>
    <w:rsid w:val="008C74A2"/>
    <w:rsid w:val="008C7A0D"/>
    <w:rsid w:val="008D047A"/>
    <w:rsid w:val="008D06B8"/>
    <w:rsid w:val="008D080C"/>
    <w:rsid w:val="008D0B5B"/>
    <w:rsid w:val="008D118E"/>
    <w:rsid w:val="008D12C7"/>
    <w:rsid w:val="008D1CF5"/>
    <w:rsid w:val="008D1E7F"/>
    <w:rsid w:val="008D29F7"/>
    <w:rsid w:val="008D2A7D"/>
    <w:rsid w:val="008D2B7D"/>
    <w:rsid w:val="008D2D24"/>
    <w:rsid w:val="008D348D"/>
    <w:rsid w:val="008D3806"/>
    <w:rsid w:val="008D3F70"/>
    <w:rsid w:val="008D4224"/>
    <w:rsid w:val="008D4B4E"/>
    <w:rsid w:val="008D53CB"/>
    <w:rsid w:val="008D5739"/>
    <w:rsid w:val="008D5D50"/>
    <w:rsid w:val="008D61C6"/>
    <w:rsid w:val="008D6CEE"/>
    <w:rsid w:val="008D7EEA"/>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3BC5"/>
    <w:rsid w:val="008F3CDE"/>
    <w:rsid w:val="008F429D"/>
    <w:rsid w:val="008F50C1"/>
    <w:rsid w:val="008F52D8"/>
    <w:rsid w:val="008F58EA"/>
    <w:rsid w:val="008F6075"/>
    <w:rsid w:val="008F6B7C"/>
    <w:rsid w:val="008F6E4D"/>
    <w:rsid w:val="008F6F72"/>
    <w:rsid w:val="008F744E"/>
    <w:rsid w:val="008F7726"/>
    <w:rsid w:val="008F79B2"/>
    <w:rsid w:val="008F7DDE"/>
    <w:rsid w:val="008F7FD8"/>
    <w:rsid w:val="00900131"/>
    <w:rsid w:val="009006D6"/>
    <w:rsid w:val="00900C0C"/>
    <w:rsid w:val="00900E9A"/>
    <w:rsid w:val="009011C0"/>
    <w:rsid w:val="00901562"/>
    <w:rsid w:val="009022C6"/>
    <w:rsid w:val="009024DD"/>
    <w:rsid w:val="00902ABC"/>
    <w:rsid w:val="009042E1"/>
    <w:rsid w:val="009047AB"/>
    <w:rsid w:val="00904B85"/>
    <w:rsid w:val="00905833"/>
    <w:rsid w:val="00906019"/>
    <w:rsid w:val="0090660F"/>
    <w:rsid w:val="00906B7C"/>
    <w:rsid w:val="00906DA2"/>
    <w:rsid w:val="009071FB"/>
    <w:rsid w:val="00907A00"/>
    <w:rsid w:val="00907F64"/>
    <w:rsid w:val="0091029D"/>
    <w:rsid w:val="0091073A"/>
    <w:rsid w:val="00910879"/>
    <w:rsid w:val="00911B91"/>
    <w:rsid w:val="00912025"/>
    <w:rsid w:val="00912521"/>
    <w:rsid w:val="009128A3"/>
    <w:rsid w:val="009129F2"/>
    <w:rsid w:val="0091314E"/>
    <w:rsid w:val="00913413"/>
    <w:rsid w:val="00913EA4"/>
    <w:rsid w:val="00915910"/>
    <w:rsid w:val="00915F89"/>
    <w:rsid w:val="009160C5"/>
    <w:rsid w:val="0091646A"/>
    <w:rsid w:val="00920056"/>
    <w:rsid w:val="009207FE"/>
    <w:rsid w:val="00921438"/>
    <w:rsid w:val="00922232"/>
    <w:rsid w:val="009223A8"/>
    <w:rsid w:val="00922885"/>
    <w:rsid w:val="00922905"/>
    <w:rsid w:val="009231B1"/>
    <w:rsid w:val="009232A6"/>
    <w:rsid w:val="0092346E"/>
    <w:rsid w:val="0092351F"/>
    <w:rsid w:val="00923FF1"/>
    <w:rsid w:val="009249A3"/>
    <w:rsid w:val="00924A11"/>
    <w:rsid w:val="00924B4B"/>
    <w:rsid w:val="00924E7E"/>
    <w:rsid w:val="00925104"/>
    <w:rsid w:val="0092562A"/>
    <w:rsid w:val="009256E8"/>
    <w:rsid w:val="00926120"/>
    <w:rsid w:val="009264D2"/>
    <w:rsid w:val="00926B51"/>
    <w:rsid w:val="0092705D"/>
    <w:rsid w:val="009274EA"/>
    <w:rsid w:val="009276D2"/>
    <w:rsid w:val="0092A54F"/>
    <w:rsid w:val="00930BE0"/>
    <w:rsid w:val="00931B7E"/>
    <w:rsid w:val="00932457"/>
    <w:rsid w:val="00932545"/>
    <w:rsid w:val="00932715"/>
    <w:rsid w:val="0093292E"/>
    <w:rsid w:val="009337AC"/>
    <w:rsid w:val="0093393D"/>
    <w:rsid w:val="00933DB9"/>
    <w:rsid w:val="00934249"/>
    <w:rsid w:val="0093481F"/>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A37"/>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77F"/>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64"/>
    <w:rsid w:val="00980B72"/>
    <w:rsid w:val="00981999"/>
    <w:rsid w:val="00981CB3"/>
    <w:rsid w:val="00983248"/>
    <w:rsid w:val="009832DC"/>
    <w:rsid w:val="00983740"/>
    <w:rsid w:val="00983A78"/>
    <w:rsid w:val="009840C0"/>
    <w:rsid w:val="00984322"/>
    <w:rsid w:val="00984372"/>
    <w:rsid w:val="00984674"/>
    <w:rsid w:val="009848DE"/>
    <w:rsid w:val="009858A0"/>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088"/>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068"/>
    <w:rsid w:val="009B53BE"/>
    <w:rsid w:val="009B6AD3"/>
    <w:rsid w:val="009B6C35"/>
    <w:rsid w:val="009B71CC"/>
    <w:rsid w:val="009C00D2"/>
    <w:rsid w:val="009C016A"/>
    <w:rsid w:val="009C01E9"/>
    <w:rsid w:val="009C0365"/>
    <w:rsid w:val="009C058E"/>
    <w:rsid w:val="009C09EA"/>
    <w:rsid w:val="009C0B48"/>
    <w:rsid w:val="009C0B4C"/>
    <w:rsid w:val="009C1135"/>
    <w:rsid w:val="009C2352"/>
    <w:rsid w:val="009C27D3"/>
    <w:rsid w:val="009C2EED"/>
    <w:rsid w:val="009C3064"/>
    <w:rsid w:val="009C33A3"/>
    <w:rsid w:val="009C3B19"/>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AE9"/>
    <w:rsid w:val="009E6BE2"/>
    <w:rsid w:val="009E6E80"/>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08"/>
    <w:rsid w:val="009F7F58"/>
    <w:rsid w:val="00A00C65"/>
    <w:rsid w:val="00A010A7"/>
    <w:rsid w:val="00A016AF"/>
    <w:rsid w:val="00A029F4"/>
    <w:rsid w:val="00A037E2"/>
    <w:rsid w:val="00A03E65"/>
    <w:rsid w:val="00A059B5"/>
    <w:rsid w:val="00A05B0B"/>
    <w:rsid w:val="00A06056"/>
    <w:rsid w:val="00A0688C"/>
    <w:rsid w:val="00A07CED"/>
    <w:rsid w:val="00A10499"/>
    <w:rsid w:val="00A1198A"/>
    <w:rsid w:val="00A120F3"/>
    <w:rsid w:val="00A12E40"/>
    <w:rsid w:val="00A135B4"/>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CF8"/>
    <w:rsid w:val="00A30EE8"/>
    <w:rsid w:val="00A31CDD"/>
    <w:rsid w:val="00A31D90"/>
    <w:rsid w:val="00A32329"/>
    <w:rsid w:val="00A32440"/>
    <w:rsid w:val="00A325EA"/>
    <w:rsid w:val="00A3273D"/>
    <w:rsid w:val="00A32C09"/>
    <w:rsid w:val="00A33520"/>
    <w:rsid w:val="00A337AC"/>
    <w:rsid w:val="00A342F0"/>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798"/>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3856"/>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1CF"/>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AF8"/>
    <w:rsid w:val="00A84C38"/>
    <w:rsid w:val="00A84FD0"/>
    <w:rsid w:val="00A85731"/>
    <w:rsid w:val="00A85E99"/>
    <w:rsid w:val="00A86607"/>
    <w:rsid w:val="00A8679F"/>
    <w:rsid w:val="00A86A94"/>
    <w:rsid w:val="00A86F0E"/>
    <w:rsid w:val="00A878F9"/>
    <w:rsid w:val="00A87D1B"/>
    <w:rsid w:val="00A90568"/>
    <w:rsid w:val="00A91763"/>
    <w:rsid w:val="00A9194C"/>
    <w:rsid w:val="00A91BB8"/>
    <w:rsid w:val="00A91C1C"/>
    <w:rsid w:val="00A91D05"/>
    <w:rsid w:val="00A93280"/>
    <w:rsid w:val="00A934FE"/>
    <w:rsid w:val="00A935BE"/>
    <w:rsid w:val="00A94064"/>
    <w:rsid w:val="00A94789"/>
    <w:rsid w:val="00A9596E"/>
    <w:rsid w:val="00A95C51"/>
    <w:rsid w:val="00A95EFD"/>
    <w:rsid w:val="00A95F86"/>
    <w:rsid w:val="00A961EA"/>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47F"/>
    <w:rsid w:val="00AA252D"/>
    <w:rsid w:val="00AA2855"/>
    <w:rsid w:val="00AA2A9E"/>
    <w:rsid w:val="00AA2FB1"/>
    <w:rsid w:val="00AA318A"/>
    <w:rsid w:val="00AA3868"/>
    <w:rsid w:val="00AA3C73"/>
    <w:rsid w:val="00AA4724"/>
    <w:rsid w:val="00AA490A"/>
    <w:rsid w:val="00AA5518"/>
    <w:rsid w:val="00AA55DE"/>
    <w:rsid w:val="00AA5D79"/>
    <w:rsid w:val="00AA60F4"/>
    <w:rsid w:val="00AA670E"/>
    <w:rsid w:val="00AA676A"/>
    <w:rsid w:val="00AA69E3"/>
    <w:rsid w:val="00AA6BA8"/>
    <w:rsid w:val="00AA7BCB"/>
    <w:rsid w:val="00AA7DC2"/>
    <w:rsid w:val="00AB0123"/>
    <w:rsid w:val="00AB08D7"/>
    <w:rsid w:val="00AB1553"/>
    <w:rsid w:val="00AB2548"/>
    <w:rsid w:val="00AB2A52"/>
    <w:rsid w:val="00AB2C9C"/>
    <w:rsid w:val="00AB2EA4"/>
    <w:rsid w:val="00AB36A1"/>
    <w:rsid w:val="00AB40B1"/>
    <w:rsid w:val="00AB4111"/>
    <w:rsid w:val="00AB46D0"/>
    <w:rsid w:val="00AB4B87"/>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0B7"/>
    <w:rsid w:val="00AE1158"/>
    <w:rsid w:val="00AE11D3"/>
    <w:rsid w:val="00AE11DB"/>
    <w:rsid w:val="00AE11FA"/>
    <w:rsid w:val="00AE1262"/>
    <w:rsid w:val="00AE1314"/>
    <w:rsid w:val="00AE14B1"/>
    <w:rsid w:val="00AE1838"/>
    <w:rsid w:val="00AE1DAD"/>
    <w:rsid w:val="00AE1EA0"/>
    <w:rsid w:val="00AE324B"/>
    <w:rsid w:val="00AE3BC7"/>
    <w:rsid w:val="00AE3D93"/>
    <w:rsid w:val="00AE4ABE"/>
    <w:rsid w:val="00AE4D23"/>
    <w:rsid w:val="00AE5749"/>
    <w:rsid w:val="00AE599C"/>
    <w:rsid w:val="00AE5BE7"/>
    <w:rsid w:val="00AE5FD3"/>
    <w:rsid w:val="00AE64AC"/>
    <w:rsid w:val="00AE6FD4"/>
    <w:rsid w:val="00AE6FDF"/>
    <w:rsid w:val="00AE70ED"/>
    <w:rsid w:val="00AE74DF"/>
    <w:rsid w:val="00AE752E"/>
    <w:rsid w:val="00AE761B"/>
    <w:rsid w:val="00AF020E"/>
    <w:rsid w:val="00AF0824"/>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1FD"/>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6AAC"/>
    <w:rsid w:val="00B0702F"/>
    <w:rsid w:val="00B072DC"/>
    <w:rsid w:val="00B10A43"/>
    <w:rsid w:val="00B10FB5"/>
    <w:rsid w:val="00B11650"/>
    <w:rsid w:val="00B11A35"/>
    <w:rsid w:val="00B12E28"/>
    <w:rsid w:val="00B149D2"/>
    <w:rsid w:val="00B15095"/>
    <w:rsid w:val="00B15554"/>
    <w:rsid w:val="00B157CB"/>
    <w:rsid w:val="00B15BE8"/>
    <w:rsid w:val="00B15FB4"/>
    <w:rsid w:val="00B16199"/>
    <w:rsid w:val="00B16C3E"/>
    <w:rsid w:val="00B16D88"/>
    <w:rsid w:val="00B16E6E"/>
    <w:rsid w:val="00B1709C"/>
    <w:rsid w:val="00B17A0C"/>
    <w:rsid w:val="00B17A38"/>
    <w:rsid w:val="00B17D0E"/>
    <w:rsid w:val="00B17E87"/>
    <w:rsid w:val="00B202A1"/>
    <w:rsid w:val="00B20374"/>
    <w:rsid w:val="00B206BF"/>
    <w:rsid w:val="00B21231"/>
    <w:rsid w:val="00B2135B"/>
    <w:rsid w:val="00B213F2"/>
    <w:rsid w:val="00B21785"/>
    <w:rsid w:val="00B217C3"/>
    <w:rsid w:val="00B21904"/>
    <w:rsid w:val="00B21935"/>
    <w:rsid w:val="00B21AFE"/>
    <w:rsid w:val="00B21C69"/>
    <w:rsid w:val="00B21D08"/>
    <w:rsid w:val="00B22930"/>
    <w:rsid w:val="00B22A66"/>
    <w:rsid w:val="00B22C00"/>
    <w:rsid w:val="00B230B7"/>
    <w:rsid w:val="00B23331"/>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BD4"/>
    <w:rsid w:val="00B34B4D"/>
    <w:rsid w:val="00B34F72"/>
    <w:rsid w:val="00B35B06"/>
    <w:rsid w:val="00B36966"/>
    <w:rsid w:val="00B3776C"/>
    <w:rsid w:val="00B37969"/>
    <w:rsid w:val="00B37F2D"/>
    <w:rsid w:val="00B40690"/>
    <w:rsid w:val="00B40FEB"/>
    <w:rsid w:val="00B41D2A"/>
    <w:rsid w:val="00B41DA9"/>
    <w:rsid w:val="00B42034"/>
    <w:rsid w:val="00B4245C"/>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479CF"/>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5C8"/>
    <w:rsid w:val="00B6765F"/>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73"/>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67"/>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A7F19"/>
    <w:rsid w:val="00BB1B2F"/>
    <w:rsid w:val="00BB1F66"/>
    <w:rsid w:val="00BB2BE3"/>
    <w:rsid w:val="00BB30CA"/>
    <w:rsid w:val="00BB31AC"/>
    <w:rsid w:val="00BB322B"/>
    <w:rsid w:val="00BB3A2F"/>
    <w:rsid w:val="00BB4E35"/>
    <w:rsid w:val="00BB4FFE"/>
    <w:rsid w:val="00BB5C55"/>
    <w:rsid w:val="00BB6C59"/>
    <w:rsid w:val="00BB6F0D"/>
    <w:rsid w:val="00BB71B8"/>
    <w:rsid w:val="00BB75D1"/>
    <w:rsid w:val="00BB7839"/>
    <w:rsid w:val="00BB7854"/>
    <w:rsid w:val="00BB78B1"/>
    <w:rsid w:val="00BB7917"/>
    <w:rsid w:val="00BB7E78"/>
    <w:rsid w:val="00BC02FD"/>
    <w:rsid w:val="00BC0F21"/>
    <w:rsid w:val="00BC0F81"/>
    <w:rsid w:val="00BC17CA"/>
    <w:rsid w:val="00BC1B43"/>
    <w:rsid w:val="00BC2269"/>
    <w:rsid w:val="00BC230C"/>
    <w:rsid w:val="00BC272D"/>
    <w:rsid w:val="00BC2B14"/>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09F8"/>
    <w:rsid w:val="00BD165F"/>
    <w:rsid w:val="00BD17E8"/>
    <w:rsid w:val="00BD1E9F"/>
    <w:rsid w:val="00BD3600"/>
    <w:rsid w:val="00BD388F"/>
    <w:rsid w:val="00BD4796"/>
    <w:rsid w:val="00BD47A8"/>
    <w:rsid w:val="00BD4E31"/>
    <w:rsid w:val="00BD6B2F"/>
    <w:rsid w:val="00BD76DA"/>
    <w:rsid w:val="00BD79BE"/>
    <w:rsid w:val="00BD7D0F"/>
    <w:rsid w:val="00BE00B2"/>
    <w:rsid w:val="00BE056B"/>
    <w:rsid w:val="00BE0D93"/>
    <w:rsid w:val="00BE174A"/>
    <w:rsid w:val="00BE268B"/>
    <w:rsid w:val="00BE2975"/>
    <w:rsid w:val="00BE3035"/>
    <w:rsid w:val="00BE30D8"/>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48DD"/>
    <w:rsid w:val="00BF4E2C"/>
    <w:rsid w:val="00BF5416"/>
    <w:rsid w:val="00BF55FE"/>
    <w:rsid w:val="00BF56F0"/>
    <w:rsid w:val="00BF5A0E"/>
    <w:rsid w:val="00BF5E3B"/>
    <w:rsid w:val="00BF63B2"/>
    <w:rsid w:val="00BF6B7F"/>
    <w:rsid w:val="00BF71F2"/>
    <w:rsid w:val="00BF7304"/>
    <w:rsid w:val="00BF77EC"/>
    <w:rsid w:val="00BF7E14"/>
    <w:rsid w:val="00C00776"/>
    <w:rsid w:val="00C00AAC"/>
    <w:rsid w:val="00C01BCA"/>
    <w:rsid w:val="00C023EF"/>
    <w:rsid w:val="00C02A12"/>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C18"/>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7EE"/>
    <w:rsid w:val="00C26C77"/>
    <w:rsid w:val="00C26F31"/>
    <w:rsid w:val="00C27679"/>
    <w:rsid w:val="00C2770D"/>
    <w:rsid w:val="00C27BE7"/>
    <w:rsid w:val="00C3034D"/>
    <w:rsid w:val="00C315D1"/>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40C"/>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3E0"/>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2F51"/>
    <w:rsid w:val="00CA30AC"/>
    <w:rsid w:val="00CA30B7"/>
    <w:rsid w:val="00CA3386"/>
    <w:rsid w:val="00CA365D"/>
    <w:rsid w:val="00CA3BBB"/>
    <w:rsid w:val="00CA45E2"/>
    <w:rsid w:val="00CA46E7"/>
    <w:rsid w:val="00CA4B34"/>
    <w:rsid w:val="00CA4C8F"/>
    <w:rsid w:val="00CA51DC"/>
    <w:rsid w:val="00CA558D"/>
    <w:rsid w:val="00CA5CE4"/>
    <w:rsid w:val="00CA6782"/>
    <w:rsid w:val="00CA735B"/>
    <w:rsid w:val="00CA7371"/>
    <w:rsid w:val="00CA74E0"/>
    <w:rsid w:val="00CA75D7"/>
    <w:rsid w:val="00CA7B39"/>
    <w:rsid w:val="00CB0362"/>
    <w:rsid w:val="00CB0743"/>
    <w:rsid w:val="00CB0DE0"/>
    <w:rsid w:val="00CB12E7"/>
    <w:rsid w:val="00CB1493"/>
    <w:rsid w:val="00CB163A"/>
    <w:rsid w:val="00CB1761"/>
    <w:rsid w:val="00CB1891"/>
    <w:rsid w:val="00CB2F0A"/>
    <w:rsid w:val="00CB382C"/>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4EF3"/>
    <w:rsid w:val="00CC545D"/>
    <w:rsid w:val="00CC5633"/>
    <w:rsid w:val="00CC57C6"/>
    <w:rsid w:val="00CC5FA4"/>
    <w:rsid w:val="00CC6734"/>
    <w:rsid w:val="00CC6841"/>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005"/>
    <w:rsid w:val="00CD51BB"/>
    <w:rsid w:val="00CD569D"/>
    <w:rsid w:val="00CD6538"/>
    <w:rsid w:val="00CD73C1"/>
    <w:rsid w:val="00CD7E51"/>
    <w:rsid w:val="00CD7E93"/>
    <w:rsid w:val="00CD7ED1"/>
    <w:rsid w:val="00CE0671"/>
    <w:rsid w:val="00CE0AEB"/>
    <w:rsid w:val="00CE0C94"/>
    <w:rsid w:val="00CE0D01"/>
    <w:rsid w:val="00CE156E"/>
    <w:rsid w:val="00CE1ED6"/>
    <w:rsid w:val="00CE23A4"/>
    <w:rsid w:val="00CE290A"/>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4EB"/>
    <w:rsid w:val="00CE6DFB"/>
    <w:rsid w:val="00CE700D"/>
    <w:rsid w:val="00CE73D9"/>
    <w:rsid w:val="00CE7CF8"/>
    <w:rsid w:val="00CE7F2F"/>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6E3E"/>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424"/>
    <w:rsid w:val="00D049BD"/>
    <w:rsid w:val="00D05169"/>
    <w:rsid w:val="00D05B8D"/>
    <w:rsid w:val="00D05BC2"/>
    <w:rsid w:val="00D06726"/>
    <w:rsid w:val="00D06830"/>
    <w:rsid w:val="00D07021"/>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FD6"/>
    <w:rsid w:val="00D251FD"/>
    <w:rsid w:val="00D25287"/>
    <w:rsid w:val="00D2618B"/>
    <w:rsid w:val="00D2641C"/>
    <w:rsid w:val="00D2694C"/>
    <w:rsid w:val="00D26E53"/>
    <w:rsid w:val="00D271E5"/>
    <w:rsid w:val="00D272B2"/>
    <w:rsid w:val="00D27319"/>
    <w:rsid w:val="00D27FAE"/>
    <w:rsid w:val="00D30018"/>
    <w:rsid w:val="00D30268"/>
    <w:rsid w:val="00D30CE1"/>
    <w:rsid w:val="00D30D98"/>
    <w:rsid w:val="00D30F2D"/>
    <w:rsid w:val="00D32450"/>
    <w:rsid w:val="00D3295B"/>
    <w:rsid w:val="00D33055"/>
    <w:rsid w:val="00D3329C"/>
    <w:rsid w:val="00D333B0"/>
    <w:rsid w:val="00D33449"/>
    <w:rsid w:val="00D33BD7"/>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66B"/>
    <w:rsid w:val="00D45815"/>
    <w:rsid w:val="00D45E0D"/>
    <w:rsid w:val="00D45FE2"/>
    <w:rsid w:val="00D46335"/>
    <w:rsid w:val="00D46514"/>
    <w:rsid w:val="00D4671B"/>
    <w:rsid w:val="00D46794"/>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579"/>
    <w:rsid w:val="00D561F6"/>
    <w:rsid w:val="00D56211"/>
    <w:rsid w:val="00D56B9A"/>
    <w:rsid w:val="00D570AD"/>
    <w:rsid w:val="00D57128"/>
    <w:rsid w:val="00D5772F"/>
    <w:rsid w:val="00D57DDF"/>
    <w:rsid w:val="00D60604"/>
    <w:rsid w:val="00D61FAE"/>
    <w:rsid w:val="00D6253D"/>
    <w:rsid w:val="00D6289B"/>
    <w:rsid w:val="00D62EEE"/>
    <w:rsid w:val="00D63133"/>
    <w:rsid w:val="00D63650"/>
    <w:rsid w:val="00D6390E"/>
    <w:rsid w:val="00D6471F"/>
    <w:rsid w:val="00D64943"/>
    <w:rsid w:val="00D64ADC"/>
    <w:rsid w:val="00D6542B"/>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368"/>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44E"/>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2F8A"/>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335"/>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2CB7"/>
    <w:rsid w:val="00DD3B94"/>
    <w:rsid w:val="00DD3FEB"/>
    <w:rsid w:val="00DD4952"/>
    <w:rsid w:val="00DD53FC"/>
    <w:rsid w:val="00DD6100"/>
    <w:rsid w:val="00DD697C"/>
    <w:rsid w:val="00DD6E56"/>
    <w:rsid w:val="00DD7311"/>
    <w:rsid w:val="00DD74BB"/>
    <w:rsid w:val="00DD791E"/>
    <w:rsid w:val="00DD7D99"/>
    <w:rsid w:val="00DD7FB2"/>
    <w:rsid w:val="00DE04B5"/>
    <w:rsid w:val="00DE0931"/>
    <w:rsid w:val="00DE0BD4"/>
    <w:rsid w:val="00DE0F3F"/>
    <w:rsid w:val="00DE123D"/>
    <w:rsid w:val="00DE1297"/>
    <w:rsid w:val="00DE2576"/>
    <w:rsid w:val="00DE2ACB"/>
    <w:rsid w:val="00DE33D8"/>
    <w:rsid w:val="00DE3403"/>
    <w:rsid w:val="00DE3576"/>
    <w:rsid w:val="00DE3C95"/>
    <w:rsid w:val="00DE3E27"/>
    <w:rsid w:val="00DE4070"/>
    <w:rsid w:val="00DE44C8"/>
    <w:rsid w:val="00DE4CB0"/>
    <w:rsid w:val="00DE512B"/>
    <w:rsid w:val="00DE52AC"/>
    <w:rsid w:val="00DE5CE2"/>
    <w:rsid w:val="00DE5EEB"/>
    <w:rsid w:val="00DE657F"/>
    <w:rsid w:val="00DE6A15"/>
    <w:rsid w:val="00DE734F"/>
    <w:rsid w:val="00DE7488"/>
    <w:rsid w:val="00DF05AA"/>
    <w:rsid w:val="00DF0883"/>
    <w:rsid w:val="00DF0A0D"/>
    <w:rsid w:val="00DF0E92"/>
    <w:rsid w:val="00DF1408"/>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DF76A5"/>
    <w:rsid w:val="00E000F1"/>
    <w:rsid w:val="00E009CB"/>
    <w:rsid w:val="00E00BDA"/>
    <w:rsid w:val="00E00D3E"/>
    <w:rsid w:val="00E01535"/>
    <w:rsid w:val="00E02180"/>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7D5"/>
    <w:rsid w:val="00E07835"/>
    <w:rsid w:val="00E079AF"/>
    <w:rsid w:val="00E07AC8"/>
    <w:rsid w:val="00E07BDC"/>
    <w:rsid w:val="00E10DD1"/>
    <w:rsid w:val="00E11416"/>
    <w:rsid w:val="00E11662"/>
    <w:rsid w:val="00E118C7"/>
    <w:rsid w:val="00E11CC1"/>
    <w:rsid w:val="00E11CD4"/>
    <w:rsid w:val="00E124F5"/>
    <w:rsid w:val="00E12775"/>
    <w:rsid w:val="00E12937"/>
    <w:rsid w:val="00E12987"/>
    <w:rsid w:val="00E1315B"/>
    <w:rsid w:val="00E1378A"/>
    <w:rsid w:val="00E1384D"/>
    <w:rsid w:val="00E13A68"/>
    <w:rsid w:val="00E13E43"/>
    <w:rsid w:val="00E13EED"/>
    <w:rsid w:val="00E14DEA"/>
    <w:rsid w:val="00E14E35"/>
    <w:rsid w:val="00E152A2"/>
    <w:rsid w:val="00E15D51"/>
    <w:rsid w:val="00E16321"/>
    <w:rsid w:val="00E168F0"/>
    <w:rsid w:val="00E177BC"/>
    <w:rsid w:val="00E17C08"/>
    <w:rsid w:val="00E2039A"/>
    <w:rsid w:val="00E20745"/>
    <w:rsid w:val="00E21BA1"/>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184"/>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037"/>
    <w:rsid w:val="00E514E3"/>
    <w:rsid w:val="00E5184B"/>
    <w:rsid w:val="00E51AF9"/>
    <w:rsid w:val="00E5234E"/>
    <w:rsid w:val="00E539AD"/>
    <w:rsid w:val="00E53ADF"/>
    <w:rsid w:val="00E53BCD"/>
    <w:rsid w:val="00E5409A"/>
    <w:rsid w:val="00E54D85"/>
    <w:rsid w:val="00E56B40"/>
    <w:rsid w:val="00E56CE6"/>
    <w:rsid w:val="00E5717B"/>
    <w:rsid w:val="00E5717D"/>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0"/>
    <w:rsid w:val="00E711FC"/>
    <w:rsid w:val="00E72E67"/>
    <w:rsid w:val="00E72FAF"/>
    <w:rsid w:val="00E7342B"/>
    <w:rsid w:val="00E7377A"/>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438"/>
    <w:rsid w:val="00E82548"/>
    <w:rsid w:val="00E8280C"/>
    <w:rsid w:val="00E82A2A"/>
    <w:rsid w:val="00E830EC"/>
    <w:rsid w:val="00E83330"/>
    <w:rsid w:val="00E8338B"/>
    <w:rsid w:val="00E8384D"/>
    <w:rsid w:val="00E83D14"/>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9F3"/>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4DD3"/>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3F9"/>
    <w:rsid w:val="00EB7024"/>
    <w:rsid w:val="00EB72BC"/>
    <w:rsid w:val="00EB733C"/>
    <w:rsid w:val="00EB7629"/>
    <w:rsid w:val="00EB7EF0"/>
    <w:rsid w:val="00EB7EF1"/>
    <w:rsid w:val="00EC033D"/>
    <w:rsid w:val="00EC092D"/>
    <w:rsid w:val="00EC096C"/>
    <w:rsid w:val="00EC245D"/>
    <w:rsid w:val="00EC264F"/>
    <w:rsid w:val="00EC288D"/>
    <w:rsid w:val="00EC2893"/>
    <w:rsid w:val="00EC2B7F"/>
    <w:rsid w:val="00EC32EA"/>
    <w:rsid w:val="00EC36FE"/>
    <w:rsid w:val="00EC3CF8"/>
    <w:rsid w:val="00EC3D62"/>
    <w:rsid w:val="00EC439D"/>
    <w:rsid w:val="00EC46FB"/>
    <w:rsid w:val="00EC488D"/>
    <w:rsid w:val="00EC49A0"/>
    <w:rsid w:val="00EC5414"/>
    <w:rsid w:val="00EC591E"/>
    <w:rsid w:val="00EC594C"/>
    <w:rsid w:val="00EC5F73"/>
    <w:rsid w:val="00EC6106"/>
    <w:rsid w:val="00EC61E0"/>
    <w:rsid w:val="00EC662D"/>
    <w:rsid w:val="00EC6CDA"/>
    <w:rsid w:val="00EC6E3B"/>
    <w:rsid w:val="00EC72CE"/>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7A2"/>
    <w:rsid w:val="00EE082F"/>
    <w:rsid w:val="00EE0DDF"/>
    <w:rsid w:val="00EE0F73"/>
    <w:rsid w:val="00EE11D2"/>
    <w:rsid w:val="00EE13EC"/>
    <w:rsid w:val="00EE1449"/>
    <w:rsid w:val="00EE1697"/>
    <w:rsid w:val="00EE1BF3"/>
    <w:rsid w:val="00EE216D"/>
    <w:rsid w:val="00EE292C"/>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002"/>
    <w:rsid w:val="00EF32AC"/>
    <w:rsid w:val="00EF383D"/>
    <w:rsid w:val="00EF3AA0"/>
    <w:rsid w:val="00EF48CF"/>
    <w:rsid w:val="00EF4E32"/>
    <w:rsid w:val="00EF521E"/>
    <w:rsid w:val="00EF5937"/>
    <w:rsid w:val="00EF635B"/>
    <w:rsid w:val="00EF6780"/>
    <w:rsid w:val="00EF7543"/>
    <w:rsid w:val="00EF7932"/>
    <w:rsid w:val="00EF7CFD"/>
    <w:rsid w:val="00EF7E6E"/>
    <w:rsid w:val="00F00345"/>
    <w:rsid w:val="00F00701"/>
    <w:rsid w:val="00F00739"/>
    <w:rsid w:val="00F00C18"/>
    <w:rsid w:val="00F00C2C"/>
    <w:rsid w:val="00F015CC"/>
    <w:rsid w:val="00F01603"/>
    <w:rsid w:val="00F01C62"/>
    <w:rsid w:val="00F02520"/>
    <w:rsid w:val="00F02DD3"/>
    <w:rsid w:val="00F03016"/>
    <w:rsid w:val="00F048AE"/>
    <w:rsid w:val="00F04EF2"/>
    <w:rsid w:val="00F05631"/>
    <w:rsid w:val="00F0578B"/>
    <w:rsid w:val="00F05929"/>
    <w:rsid w:val="00F059C6"/>
    <w:rsid w:val="00F05F4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143"/>
    <w:rsid w:val="00F22FAF"/>
    <w:rsid w:val="00F2342D"/>
    <w:rsid w:val="00F239E2"/>
    <w:rsid w:val="00F243E5"/>
    <w:rsid w:val="00F244FA"/>
    <w:rsid w:val="00F250E5"/>
    <w:rsid w:val="00F255FB"/>
    <w:rsid w:val="00F258D4"/>
    <w:rsid w:val="00F25CF8"/>
    <w:rsid w:val="00F25D4F"/>
    <w:rsid w:val="00F263F0"/>
    <w:rsid w:val="00F26E98"/>
    <w:rsid w:val="00F27532"/>
    <w:rsid w:val="00F30735"/>
    <w:rsid w:val="00F31664"/>
    <w:rsid w:val="00F31719"/>
    <w:rsid w:val="00F31CD7"/>
    <w:rsid w:val="00F32410"/>
    <w:rsid w:val="00F32D4C"/>
    <w:rsid w:val="00F33144"/>
    <w:rsid w:val="00F3336D"/>
    <w:rsid w:val="00F33891"/>
    <w:rsid w:val="00F340C4"/>
    <w:rsid w:val="00F34BD3"/>
    <w:rsid w:val="00F35301"/>
    <w:rsid w:val="00F3542B"/>
    <w:rsid w:val="00F3573D"/>
    <w:rsid w:val="00F359B0"/>
    <w:rsid w:val="00F36044"/>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0CB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4A7"/>
    <w:rsid w:val="00F80609"/>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94C"/>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747"/>
    <w:rsid w:val="00FA5ADB"/>
    <w:rsid w:val="00FA6246"/>
    <w:rsid w:val="00FA6C8A"/>
    <w:rsid w:val="00FA701F"/>
    <w:rsid w:val="00FA7886"/>
    <w:rsid w:val="00FB052F"/>
    <w:rsid w:val="00FB054C"/>
    <w:rsid w:val="00FB0D9F"/>
    <w:rsid w:val="00FB1C88"/>
    <w:rsid w:val="00FB2155"/>
    <w:rsid w:val="00FB2399"/>
    <w:rsid w:val="00FB37D8"/>
    <w:rsid w:val="00FB37FF"/>
    <w:rsid w:val="00FB3FD2"/>
    <w:rsid w:val="00FB41C7"/>
    <w:rsid w:val="00FB43FF"/>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387"/>
    <w:rsid w:val="00FC1EC1"/>
    <w:rsid w:val="00FC2050"/>
    <w:rsid w:val="00FC213C"/>
    <w:rsid w:val="00FC2D68"/>
    <w:rsid w:val="00FC3F31"/>
    <w:rsid w:val="00FC4224"/>
    <w:rsid w:val="00FC434E"/>
    <w:rsid w:val="00FC5E10"/>
    <w:rsid w:val="00FC5E33"/>
    <w:rsid w:val="00FC605B"/>
    <w:rsid w:val="00FC656A"/>
    <w:rsid w:val="00FC65E9"/>
    <w:rsid w:val="00FC66A8"/>
    <w:rsid w:val="00FC78C5"/>
    <w:rsid w:val="00FC7E20"/>
    <w:rsid w:val="00FD0722"/>
    <w:rsid w:val="00FD0BCD"/>
    <w:rsid w:val="00FD1288"/>
    <w:rsid w:val="00FD19CD"/>
    <w:rsid w:val="00FD1F76"/>
    <w:rsid w:val="00FD2666"/>
    <w:rsid w:val="00FD2C3F"/>
    <w:rsid w:val="00FD30A3"/>
    <w:rsid w:val="00FD30C6"/>
    <w:rsid w:val="00FD32C6"/>
    <w:rsid w:val="00FD3706"/>
    <w:rsid w:val="00FD38E2"/>
    <w:rsid w:val="00FD4385"/>
    <w:rsid w:val="00FD43C0"/>
    <w:rsid w:val="00FD4CF8"/>
    <w:rsid w:val="00FD52A0"/>
    <w:rsid w:val="00FD583D"/>
    <w:rsid w:val="00FD5DF7"/>
    <w:rsid w:val="00FD6A00"/>
    <w:rsid w:val="00FD6AD9"/>
    <w:rsid w:val="00FD6F7E"/>
    <w:rsid w:val="00FD6FF2"/>
    <w:rsid w:val="00FD7017"/>
    <w:rsid w:val="00FD7088"/>
    <w:rsid w:val="00FD7C8D"/>
    <w:rsid w:val="00FE0304"/>
    <w:rsid w:val="00FE10FD"/>
    <w:rsid w:val="00FE155C"/>
    <w:rsid w:val="00FE158A"/>
    <w:rsid w:val="00FE19EE"/>
    <w:rsid w:val="00FE19F9"/>
    <w:rsid w:val="00FE21C1"/>
    <w:rsid w:val="00FE28E4"/>
    <w:rsid w:val="00FE2BAE"/>
    <w:rsid w:val="00FE2CEA"/>
    <w:rsid w:val="00FE2D0D"/>
    <w:rsid w:val="00FE2F05"/>
    <w:rsid w:val="00FE3363"/>
    <w:rsid w:val="00FE34F4"/>
    <w:rsid w:val="00FE39B9"/>
    <w:rsid w:val="00FE43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3E63"/>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20EC11"/>
    <w:rsid w:val="0339450B"/>
    <w:rsid w:val="03BFC2F1"/>
    <w:rsid w:val="04E9666C"/>
    <w:rsid w:val="06A0CBF0"/>
    <w:rsid w:val="0754F2CE"/>
    <w:rsid w:val="07F462A3"/>
    <w:rsid w:val="0CCEBBE0"/>
    <w:rsid w:val="0EFECB9F"/>
    <w:rsid w:val="11F9C0C8"/>
    <w:rsid w:val="14E388E6"/>
    <w:rsid w:val="18122FB0"/>
    <w:rsid w:val="1A626BD4"/>
    <w:rsid w:val="1A68A920"/>
    <w:rsid w:val="1DB90F8A"/>
    <w:rsid w:val="1EB611DE"/>
    <w:rsid w:val="1EF92BBB"/>
    <w:rsid w:val="1F07F415"/>
    <w:rsid w:val="1F1B5D5C"/>
    <w:rsid w:val="1F59D0B8"/>
    <w:rsid w:val="20A32639"/>
    <w:rsid w:val="2389B27D"/>
    <w:rsid w:val="2A3B1673"/>
    <w:rsid w:val="2B8CF49C"/>
    <w:rsid w:val="2BFD5EF1"/>
    <w:rsid w:val="2C6F372C"/>
    <w:rsid w:val="2DDDD9DE"/>
    <w:rsid w:val="2E42C101"/>
    <w:rsid w:val="2FD36604"/>
    <w:rsid w:val="337F2DB9"/>
    <w:rsid w:val="35367BAC"/>
    <w:rsid w:val="35F2EB7F"/>
    <w:rsid w:val="3679AD06"/>
    <w:rsid w:val="37B87EF3"/>
    <w:rsid w:val="3814D74F"/>
    <w:rsid w:val="385CCA80"/>
    <w:rsid w:val="39B6390D"/>
    <w:rsid w:val="3B282E34"/>
    <w:rsid w:val="3BDEF693"/>
    <w:rsid w:val="3C48506C"/>
    <w:rsid w:val="3DF28F0B"/>
    <w:rsid w:val="3EC87F59"/>
    <w:rsid w:val="400938C6"/>
    <w:rsid w:val="402DF21D"/>
    <w:rsid w:val="41489DE1"/>
    <w:rsid w:val="43BC8F9D"/>
    <w:rsid w:val="43E8EC4D"/>
    <w:rsid w:val="48F67CBF"/>
    <w:rsid w:val="4A3A86F7"/>
    <w:rsid w:val="4C4C0A6F"/>
    <w:rsid w:val="4CF28446"/>
    <w:rsid w:val="4D1A899A"/>
    <w:rsid w:val="4D1CA4F8"/>
    <w:rsid w:val="4DE1256F"/>
    <w:rsid w:val="4ECA197D"/>
    <w:rsid w:val="4F2AE757"/>
    <w:rsid w:val="50264317"/>
    <w:rsid w:val="50D64120"/>
    <w:rsid w:val="524693FD"/>
    <w:rsid w:val="5253356F"/>
    <w:rsid w:val="53F736C1"/>
    <w:rsid w:val="550F0C0D"/>
    <w:rsid w:val="55F08ED5"/>
    <w:rsid w:val="5ADAE7C0"/>
    <w:rsid w:val="5CAD1975"/>
    <w:rsid w:val="5DEF86FD"/>
    <w:rsid w:val="6159899D"/>
    <w:rsid w:val="62B6B3C9"/>
    <w:rsid w:val="6452842A"/>
    <w:rsid w:val="68985423"/>
    <w:rsid w:val="6B423622"/>
    <w:rsid w:val="6BBBB7FA"/>
    <w:rsid w:val="6BF16415"/>
    <w:rsid w:val="6D92597B"/>
    <w:rsid w:val="6F037EB2"/>
    <w:rsid w:val="6FF52E0C"/>
    <w:rsid w:val="71196457"/>
    <w:rsid w:val="7276F56A"/>
    <w:rsid w:val="73BA34E1"/>
    <w:rsid w:val="743FC86F"/>
    <w:rsid w:val="77E6DC71"/>
    <w:rsid w:val="798D6A89"/>
    <w:rsid w:val="7A34E64B"/>
    <w:rsid w:val="7AA65ED3"/>
    <w:rsid w:val="7B3147C1"/>
    <w:rsid w:val="7B7C69AE"/>
    <w:rsid w:val="7C16238D"/>
    <w:rsid w:val="7E45C24B"/>
    <w:rsid w:val="7F6E3D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E2FFAEC2-F618-4D1E-AE01-2AB12FEA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0C31F1"/>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64E23"/>
    <w:pPr>
      <w:spacing w:before="0" w:line="240" w:lineRule="auto"/>
      <w:ind w:right="-2"/>
    </w:pPr>
    <w:rPr>
      <w:rFonts w:ascii="Tahoma" w:hAnsi="Tahoma" w:cs="Arial"/>
      <w:sz w:val="18"/>
    </w:rPr>
  </w:style>
  <w:style w:type="character" w:styleId="Strong">
    <w:name w:val="Strong"/>
    <w:basedOn w:val="DefaultParagraphFont"/>
    <w:uiPriority w:val="22"/>
    <w:qFormat/>
    <w:rsid w:val="008F3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13582322">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6321741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87232506">
      <w:bodyDiv w:val="1"/>
      <w:marLeft w:val="0"/>
      <w:marRight w:val="0"/>
      <w:marTop w:val="0"/>
      <w:marBottom w:val="0"/>
      <w:divBdr>
        <w:top w:val="none" w:sz="0" w:space="0" w:color="auto"/>
        <w:left w:val="none" w:sz="0" w:space="0" w:color="auto"/>
        <w:bottom w:val="none" w:sz="0" w:space="0" w:color="auto"/>
        <w:right w:val="none" w:sz="0" w:space="0" w:color="auto"/>
      </w:divBdr>
    </w:div>
    <w:div w:id="590814256">
      <w:bodyDiv w:val="1"/>
      <w:marLeft w:val="0"/>
      <w:marRight w:val="0"/>
      <w:marTop w:val="0"/>
      <w:marBottom w:val="0"/>
      <w:divBdr>
        <w:top w:val="none" w:sz="0" w:space="0" w:color="auto"/>
        <w:left w:val="none" w:sz="0" w:space="0" w:color="auto"/>
        <w:bottom w:val="none" w:sz="0" w:space="0" w:color="auto"/>
        <w:right w:val="none" w:sz="0" w:space="0" w:color="auto"/>
      </w:divBdr>
    </w:div>
    <w:div w:id="812796431">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9217675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280996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413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01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6</Value>
      <Value>5</Value>
      <Value>4</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DOCID618-1909475584-895</_dlc_DocId>
    <_dlc_DocIdUrl xmlns="a5f32de4-e402-4188-b034-e71ca7d22e54">
      <Url>https://delwpvicgovau.sharepoint.com/sites/ecm_618/_layouts/15/DocIdRedir.aspx?ID=DOCID618-1909475584-895</Url>
      <Description>DOCID618-1909475584-895</Description>
    </_dlc_DocIdUr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1416C-A385-413B-A00D-970ABB9A9B51}">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0591CE30-D2A0-4CD8-88C3-1A3AA5A77C13}">
  <ds:schemaRefs>
    <ds:schemaRef ds:uri="http://schemas.microsoft.com/sharepoint/events"/>
  </ds:schemaRefs>
</ds:datastoreItem>
</file>

<file path=customXml/itemProps5.xml><?xml version="1.0" encoding="utf-8"?>
<ds:datastoreItem xmlns:ds="http://schemas.openxmlformats.org/officeDocument/2006/customXml" ds:itemID="{EE3CD58A-8282-4CC3-B7DA-06771C3C68F1}">
  <ds:schemaRefs>
    <ds:schemaRef ds:uri="http://schemas.microsoft.com/office/2006/metadata/customXsn"/>
  </ds:schemaRefs>
</ds:datastoreItem>
</file>

<file path=customXml/itemProps6.xml><?xml version="1.0" encoding="utf-8"?>
<ds:datastoreItem xmlns:ds="http://schemas.openxmlformats.org/officeDocument/2006/customXml" ds:itemID="{105994AB-7F00-4D64-A733-6B3837DF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1898</Words>
  <Characters>10825</Characters>
  <Application>Microsoft Office Word</Application>
  <DocSecurity>4</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VPS5 Position Description template</dc:title>
  <dc:subject/>
  <dc:creator>Maree Lawson (DEECA)</dc:creator>
  <cp:keywords/>
  <dc:description/>
  <cp:lastModifiedBy>Paras Devidi (DEECA)</cp:lastModifiedBy>
  <cp:revision>116</cp:revision>
  <cp:lastPrinted>2022-06-19T05:14:00Z</cp:lastPrinted>
  <dcterms:created xsi:type="dcterms:W3CDTF">2024-05-15T10:20:00Z</dcterms:created>
  <dcterms:modified xsi:type="dcterms:W3CDTF">2025-09-19T05:22:00Z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0fc9878b-6f37-4d4a-baac-770de28f4311</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Security_x0020_Classification">
    <vt:lpwstr>2;#Unclassified|7fa379f4-4aba-4692-ab80-7d39d3a23cf4</vt:lpwstr>
  </property>
  <property fmtid="{D5CDD505-2E9C-101B-9397-08002B2CF9AE}" pid="25" name="Dissemination_x0020_Limiting_x0020_Marker">
    <vt:lpwstr>3;#FOUO|955eb6fc-b35a-4808-8aa5-31e514fa3f26</vt:lpwstr>
  </property>
  <property fmtid="{D5CDD505-2E9C-101B-9397-08002B2CF9AE}" pid="26" name="Section">
    <vt:lpwstr>6;#All|8270565e-a836-42c0-aa61-1ac7b0ff14aa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10;#All|8270565e-a836-42c0-aa61-1ac7b0ff14aa</vt:lpwstr>
  </property>
  <property fmtid="{D5CDD505-2E9C-101B-9397-08002B2CF9AE}" pid="29" name="Division">
    <vt:lpwstr>4;#Office of the Deputy Secretary - Energy|7c688249-503a-4b39-8f27-334d21e99690</vt:lpwstr>
  </property>
  <property fmtid="{D5CDD505-2E9C-101B-9397-08002B2CF9AE}" pid="30" name="Group1">
    <vt:lpwstr>5;#Energy|40f2c14a-2679-4881-8e58-939b39a0f1d1</vt:lpwstr>
  </property>
  <property fmtid="{D5CDD505-2E9C-101B-9397-08002B2CF9AE}" pid="31" name="Sub-Section">
    <vt:lpwstr/>
  </property>
  <property fmtid="{D5CDD505-2E9C-101B-9397-08002B2CF9AE}" pid="32" name="Reference_x0020_Type">
    <vt:lpwstr/>
  </property>
  <property fmtid="{D5CDD505-2E9C-101B-9397-08002B2CF9AE}" pid="33" name="Sub_x002d_Section">
    <vt:lpwstr/>
  </property>
  <property fmtid="{D5CDD505-2E9C-101B-9397-08002B2CF9AE}" pid="34" name="Reference Type">
    <vt:lpwstr/>
  </property>
</Properties>
</file>