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138025FB">
              <v:group id="Group 1" style="position:absolute;margin-left:0;margin-top:0;width:595.85pt;height:175.45pt;z-index:-251658240;mso-position-horizontal:left;mso-position-horizontal-relative:page;mso-position-vertical-relative:page;mso-width-relative:margin;mso-height-relative:margin" alt="&quot;&quot;" coordsize="75659,22297" o:spid="_x0000_s1026" w14:anchorId="12BC68A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42F2B6FA">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sdt>
          <w:sdtPr>
            <w:rPr>
              <w:rFonts w:ascii="Arial" w:hAnsi="Arial" w:cs="Arial"/>
              <w:color w:val="363534"/>
            </w:rPr>
            <w:alias w:val="Position Title"/>
            <w:tag w:val="Position Title"/>
            <w:id w:val="-395594842"/>
            <w:placeholder>
              <w:docPart w:val="DefaultPlaceholder_-1854013440"/>
            </w:placeholder>
            <w:temporary/>
            <w:text/>
          </w:sdtPr>
          <w:sdtEndPr/>
          <w:sdtContent>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321BFC52" w:rsidR="005A78A5" w:rsidRPr="00495B3B" w:rsidRDefault="005A78A5" w:rsidP="00495B3B">
                <w:pPr>
                  <w:spacing w:before="0" w:after="0"/>
                  <w:ind w:left="57" w:right="-450"/>
                  <w:rPr>
                    <w:rFonts w:ascii="Arial" w:hAnsi="Arial" w:cs="Arial"/>
                    <w:color w:val="363534"/>
                    <w:szCs w:val="22"/>
                  </w:rPr>
                </w:pPr>
                <w:r>
                  <w:rPr>
                    <w:rFonts w:ascii="Arial" w:hAnsi="Arial" w:cs="Arial"/>
                    <w:color w:val="363534"/>
                    <w:szCs w:val="22"/>
                  </w:rPr>
                  <w:t>Project Officer</w:t>
                </w:r>
              </w:p>
            </w:tc>
          </w:sdtContent>
        </w:sdt>
      </w:tr>
      <w:tr w:rsidR="00495B3B" w:rsidRPr="00495B3B" w14:paraId="5F8F815C" w14:textId="77777777" w:rsidTr="42F2B6FA">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sdt>
          <w:sdtPr>
            <w:rPr>
              <w:rFonts w:ascii="Arial" w:hAnsi="Arial" w:cs="Arial"/>
              <w:color w:val="363534"/>
            </w:rPr>
            <w:alias w:val="Position Number"/>
            <w:tag w:val="Position Number"/>
            <w:id w:val="951059303"/>
            <w:placeholder>
              <w:docPart w:val="DefaultPlaceholder_-1854013440"/>
            </w:placeholder>
            <w:temporary/>
            <w:text/>
          </w:sdtPr>
          <w:sdtEndPr/>
          <w:sdtContent>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6BC2ECDC" w:rsidR="005A78A5" w:rsidRPr="00495B3B" w:rsidRDefault="0097602D" w:rsidP="00495B3B">
                <w:pPr>
                  <w:spacing w:before="0" w:after="0"/>
                  <w:ind w:left="57" w:right="-450"/>
                  <w:rPr>
                    <w:rFonts w:ascii="Arial" w:hAnsi="Arial" w:cs="Arial"/>
                    <w:color w:val="363534"/>
                    <w:szCs w:val="22"/>
                  </w:rPr>
                </w:pPr>
                <w:r w:rsidRPr="0097602D">
                  <w:rPr>
                    <w:rFonts w:ascii="Arial" w:hAnsi="Arial" w:cs="Arial"/>
                    <w:color w:val="363534"/>
                    <w:szCs w:val="22"/>
                  </w:rPr>
                  <w:t>50925255</w:t>
                </w:r>
              </w:p>
            </w:tc>
          </w:sdtContent>
        </w:sdt>
      </w:tr>
      <w:tr w:rsidR="00495B3B" w:rsidRPr="00495B3B" w14:paraId="6052E497" w14:textId="77777777" w:rsidTr="42F2B6FA">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sdt>
          <w:sdtPr>
            <w:rPr>
              <w:rFonts w:ascii="Arial" w:hAnsi="Arial" w:cs="Arial"/>
              <w:color w:val="363534"/>
            </w:rPr>
            <w:alias w:val="VPS Classification"/>
            <w:tag w:val="VPS Classification"/>
            <w:id w:val="142471845"/>
            <w:placeholder>
              <w:docPart w:val="DefaultPlaceholder_-1854013440"/>
            </w:placeholder>
            <w:temporary/>
            <w:text/>
          </w:sdtPr>
          <w:sdtEndPr/>
          <w:sdtContent>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12AD28E3" w:rsidR="005A78A5" w:rsidRPr="00495B3B" w:rsidRDefault="005A78A5" w:rsidP="00495B3B">
                <w:pPr>
                  <w:spacing w:before="0" w:after="0"/>
                  <w:ind w:left="57" w:right="-450"/>
                  <w:rPr>
                    <w:rFonts w:ascii="Arial" w:hAnsi="Arial" w:cs="Arial"/>
                    <w:color w:val="363534"/>
                    <w:szCs w:val="22"/>
                  </w:rPr>
                </w:pPr>
                <w:r>
                  <w:rPr>
                    <w:rFonts w:ascii="Arial" w:hAnsi="Arial" w:cs="Arial"/>
                    <w:color w:val="363534"/>
                    <w:szCs w:val="22"/>
                  </w:rPr>
                  <w:t>VPS 3</w:t>
                </w:r>
              </w:p>
            </w:tc>
          </w:sdtContent>
        </w:sdt>
      </w:tr>
      <w:tr w:rsidR="00495B3B" w:rsidRPr="00495B3B" w14:paraId="513E600D" w14:textId="77777777" w:rsidTr="42F2B6FA">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14F47A8E" w:rsidR="005A78A5" w:rsidRPr="00495B3B" w:rsidRDefault="00DE76F0" w:rsidP="00495B3B">
            <w:pPr>
              <w:spacing w:before="0" w:after="0"/>
              <w:ind w:left="57" w:right="-450"/>
              <w:rPr>
                <w:rFonts w:ascii="Arial" w:hAnsi="Arial" w:cs="Arial"/>
                <w:color w:val="363534"/>
                <w:szCs w:val="22"/>
              </w:rPr>
            </w:pPr>
            <w:r w:rsidRPr="00DE76F0">
              <w:rPr>
                <w:rFonts w:ascii="Arial" w:hAnsi="Arial" w:cs="Arial"/>
                <w:color w:val="363534"/>
                <w:szCs w:val="22"/>
              </w:rPr>
              <w:t>$</w:t>
            </w:r>
            <w:r w:rsidRPr="00DE76F0">
              <w:rPr>
                <w:rFonts w:ascii="Arial" w:hAnsi="Arial" w:cs="Arial"/>
                <w:color w:val="363534"/>
                <w:szCs w:val="22"/>
              </w:rPr>
              <w:t xml:space="preserve"> </w:t>
            </w:r>
            <w:r w:rsidRPr="00DE76F0">
              <w:rPr>
                <w:rFonts w:ascii="Arial" w:hAnsi="Arial" w:cs="Arial"/>
                <w:color w:val="363534"/>
                <w:szCs w:val="22"/>
              </w:rPr>
              <w:t>79,122</w:t>
            </w:r>
            <w:r>
              <w:rPr>
                <w:rFonts w:ascii="Arial" w:hAnsi="Arial" w:cs="Arial"/>
                <w:color w:val="363534"/>
                <w:szCs w:val="22"/>
              </w:rPr>
              <w:t xml:space="preserve"> </w:t>
            </w:r>
            <w:r w:rsidRPr="00DE76F0">
              <w:rPr>
                <w:rFonts w:ascii="Arial" w:hAnsi="Arial" w:cs="Arial"/>
                <w:color w:val="363534"/>
                <w:szCs w:val="22"/>
              </w:rPr>
              <w:t>- $</w:t>
            </w:r>
            <w:r>
              <w:t xml:space="preserve"> </w:t>
            </w:r>
            <w:r w:rsidRPr="00DE76F0">
              <w:rPr>
                <w:rFonts w:ascii="Arial" w:hAnsi="Arial" w:cs="Arial"/>
                <w:color w:val="363534"/>
                <w:szCs w:val="22"/>
              </w:rPr>
              <w:t>96,073</w:t>
            </w:r>
            <w:r>
              <w:rPr>
                <w:rFonts w:ascii="Arial" w:hAnsi="Arial" w:cs="Arial"/>
                <w:color w:val="363534"/>
                <w:szCs w:val="22"/>
              </w:rPr>
              <w:t xml:space="preserve"> </w:t>
            </w:r>
            <w:r w:rsidRPr="00DE76F0">
              <w:rPr>
                <w:rFonts w:ascii="Arial" w:hAnsi="Arial" w:cs="Arial"/>
                <w:color w:val="363534"/>
                <w:szCs w:val="22"/>
              </w:rPr>
              <w:t>Plus Superannuation</w:t>
            </w:r>
          </w:p>
        </w:tc>
      </w:tr>
      <w:tr w:rsidR="00495B3B" w:rsidRPr="00495B3B" w14:paraId="2A722203" w14:textId="77777777" w:rsidTr="42F2B6FA">
        <w:trPr>
          <w:trHeight w:val="300"/>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67CAFFAB" w:rsidR="00495B3B" w:rsidRPr="00495B3B" w:rsidRDefault="00D56FA9" w:rsidP="00495B3B">
            <w:pPr>
              <w:tabs>
                <w:tab w:val="left" w:pos="3529"/>
              </w:tabs>
              <w:spacing w:before="0" w:after="0"/>
              <w:ind w:left="57" w:right="-450"/>
              <w:rPr>
                <w:rFonts w:ascii="Arial" w:hAnsi="Arial" w:cs="Arial"/>
                <w:color w:val="363534"/>
                <w:szCs w:val="22"/>
              </w:rPr>
            </w:pPr>
            <w:sdt>
              <w:sdtPr>
                <w:rPr>
                  <w:rFonts w:ascii="Arial" w:hAnsi="Arial" w:cs="Arial"/>
                  <w:color w:val="363534"/>
                  <w:szCs w:val="22"/>
                </w:rPr>
                <w:alias w:val="Employment Type"/>
                <w:tag w:val="Employment Type"/>
                <w:id w:val="1379284420"/>
                <w:placeholder>
                  <w:docPart w:val="DefaultPlaceholder_-1854013440"/>
                </w:placeholder>
                <w:temporary/>
                <w:text/>
              </w:sdtPr>
              <w:sdtEndPr/>
              <w:sdtContent>
                <w:r w:rsidR="005E44AA">
                  <w:rPr>
                    <w:rFonts w:ascii="Arial" w:hAnsi="Arial" w:cs="Arial"/>
                    <w:color w:val="363534"/>
                    <w:szCs w:val="22"/>
                  </w:rPr>
                  <w:t>Ongoing</w:t>
                </w:r>
              </w:sdtContent>
            </w:sdt>
            <w:r w:rsidR="005E44AA">
              <w:rPr>
                <w:rFonts w:ascii="Arial" w:hAnsi="Arial" w:cs="Arial"/>
                <w:color w:val="363534"/>
                <w:szCs w:val="22"/>
              </w:rPr>
              <w:t xml:space="preserve"> </w:t>
            </w:r>
            <w:sdt>
              <w:sdtPr>
                <w:rPr>
                  <w:rFonts w:ascii="Arial" w:hAnsi="Arial" w:cs="Arial"/>
                  <w:color w:val="363534"/>
                  <w:szCs w:val="22"/>
                </w:rPr>
                <w:alias w:val="End Date"/>
                <w:tag w:val="End Date"/>
                <w:id w:val="640080768"/>
                <w:placeholder>
                  <w:docPart w:val="DefaultPlaceholder_-1854013440"/>
                </w:placeholder>
                <w:temporary/>
                <w:text/>
              </w:sdtPr>
              <w:sdtEndPr/>
              <w:sdtContent/>
            </w:sdt>
          </w:p>
        </w:tc>
      </w:tr>
      <w:tr w:rsidR="00495B3B" w:rsidRPr="00495B3B" w14:paraId="73E4C712" w14:textId="77777777" w:rsidTr="42F2B6FA">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737AE8D0" w:rsidR="00495B3B" w:rsidRPr="00495B3B" w:rsidRDefault="005A78A5" w:rsidP="005A78A5">
            <w:pPr>
              <w:spacing w:before="0" w:after="0"/>
              <w:ind w:right="-450"/>
              <w:rPr>
                <w:rFonts w:ascii="Arial" w:hAnsi="Arial" w:cs="Arial"/>
                <w:color w:val="363534"/>
                <w:szCs w:val="22"/>
              </w:rPr>
            </w:pPr>
            <w:r>
              <w:rPr>
                <w:rFonts w:ascii="Arial" w:hAnsi="Arial" w:cs="Arial"/>
                <w:color w:val="363534"/>
                <w:szCs w:val="22"/>
              </w:rPr>
              <w:t xml:space="preserve"> </w:t>
            </w:r>
            <w:sdt>
              <w:sdtPr>
                <w:rPr>
                  <w:rFonts w:ascii="Arial" w:hAnsi="Arial" w:cs="Arial"/>
                  <w:color w:val="363534"/>
                  <w:szCs w:val="22"/>
                </w:rPr>
                <w:alias w:val="Group Value"/>
                <w:tag w:val="Group Value"/>
                <w:id w:val="-1757583169"/>
                <w:placeholder>
                  <w:docPart w:val="DefaultPlaceholder_-1854013440"/>
                </w:placeholder>
                <w:temporary/>
                <w:text/>
              </w:sdtPr>
              <w:sdtEndPr/>
              <w:sdtContent>
                <w:r>
                  <w:rPr>
                    <w:rFonts w:ascii="Arial" w:hAnsi="Arial" w:cs="Arial"/>
                    <w:color w:val="363534"/>
                    <w:szCs w:val="22"/>
                  </w:rPr>
                  <w:t>Bushfire and Forest Services</w:t>
                </w:r>
              </w:sdtContent>
            </w:sdt>
          </w:p>
        </w:tc>
      </w:tr>
      <w:tr w:rsidR="00495B3B" w:rsidRPr="00495B3B" w14:paraId="1EBFF7E6" w14:textId="77777777" w:rsidTr="42F2B6FA">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682172EF" w:rsidR="00495B3B" w:rsidRPr="00495B3B" w:rsidRDefault="00DE76F0" w:rsidP="00DE76F0">
            <w:pPr>
              <w:spacing w:before="0" w:after="0"/>
              <w:ind w:right="-450"/>
              <w:rPr>
                <w:rFonts w:ascii="Arial" w:hAnsi="Arial" w:cs="Arial"/>
                <w:color w:val="363534"/>
                <w:szCs w:val="22"/>
              </w:rPr>
            </w:pPr>
            <w:r w:rsidRPr="00DE76F0">
              <w:rPr>
                <w:rFonts w:ascii="Arial" w:hAnsi="Arial" w:cs="Arial"/>
                <w:color w:val="363534"/>
                <w:szCs w:val="22"/>
              </w:rPr>
              <w:t>Policy and Planning</w:t>
            </w:r>
            <w:r>
              <w:rPr>
                <w:rFonts w:ascii="Arial" w:hAnsi="Arial" w:cs="Arial"/>
                <w:color w:val="363534"/>
                <w:szCs w:val="22"/>
              </w:rPr>
              <w:t>; K</w:t>
            </w:r>
            <w:r w:rsidRPr="00DE76F0">
              <w:rPr>
                <w:rFonts w:ascii="Arial" w:hAnsi="Arial" w:cs="Arial"/>
                <w:color w:val="363534"/>
                <w:szCs w:val="22"/>
              </w:rPr>
              <w:t>nowledge, Planning and Risk</w:t>
            </w:r>
          </w:p>
        </w:tc>
      </w:tr>
      <w:tr w:rsidR="00495B3B" w:rsidRPr="00495B3B" w14:paraId="37A0D7CE" w14:textId="77777777" w:rsidTr="42F2B6FA">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sdt>
            <w:sdtPr>
              <w:rPr>
                <w:rFonts w:ascii="Arial" w:hAnsi="Arial" w:cs="Arial"/>
                <w:color w:val="363534"/>
              </w:rPr>
              <w:alias w:val="Work Location"/>
              <w:tag w:val="Work Location"/>
              <w:id w:val="48036555"/>
              <w:placeholder>
                <w:docPart w:val="DefaultPlaceholder_-1854013440"/>
              </w:placeholder>
              <w:temporary/>
              <w:text/>
            </w:sdtPr>
            <w:sdtEndPr/>
            <w:sdtContent>
              <w:p w14:paraId="26162B02" w14:textId="535E3C75" w:rsidR="00495B3B" w:rsidRPr="00495B3B" w:rsidRDefault="00F04FF3" w:rsidP="00495B3B">
                <w:pPr>
                  <w:spacing w:before="0" w:after="0"/>
                  <w:ind w:left="57" w:right="-450"/>
                  <w:rPr>
                    <w:rFonts w:ascii="Arial" w:hAnsi="Arial" w:cs="Arial"/>
                    <w:color w:val="363534"/>
                    <w:szCs w:val="22"/>
                  </w:rPr>
                </w:pPr>
                <w:r>
                  <w:rPr>
                    <w:rFonts w:ascii="Arial" w:hAnsi="Arial" w:cs="Arial"/>
                    <w:color w:val="363534"/>
                    <w:szCs w:val="22"/>
                  </w:rPr>
                  <w:t>Flexible within Victoria</w:t>
                </w:r>
              </w:p>
            </w:sdtContent>
          </w:sdt>
          <w:p w14:paraId="3B7CA3B3" w14:textId="7FD0E331"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D56FA9">
              <w:rPr>
                <w:rFonts w:ascii="Arial" w:hAnsi="Arial" w:cs="Arial"/>
                <w:color w:val="363534"/>
                <w:szCs w:val="22"/>
              </w:rPr>
              <w:fldChar w:fldCharType="begin">
                <w:ffData>
                  <w:name w:val=""/>
                  <w:enabled/>
                  <w:calcOnExit w:val="0"/>
                  <w:checkBox>
                    <w:size w:val="26"/>
                    <w:default w:val="1"/>
                  </w:checkBox>
                </w:ffData>
              </w:fldChar>
            </w:r>
            <w:r w:rsidR="00D56FA9">
              <w:rPr>
                <w:rFonts w:ascii="Arial" w:hAnsi="Arial" w:cs="Arial"/>
                <w:color w:val="363534"/>
                <w:szCs w:val="22"/>
              </w:rPr>
              <w:instrText xml:space="preserve"> FORMCHECKBOX </w:instrText>
            </w:r>
            <w:r w:rsidR="00D56FA9">
              <w:rPr>
                <w:rFonts w:ascii="Arial" w:hAnsi="Arial" w:cs="Arial"/>
                <w:color w:val="363534"/>
                <w:szCs w:val="22"/>
              </w:rPr>
            </w:r>
            <w:r w:rsidR="00D56FA9">
              <w:rPr>
                <w:rFonts w:ascii="Arial" w:hAnsi="Arial" w:cs="Arial"/>
                <w:color w:val="363534"/>
                <w:szCs w:val="22"/>
              </w:rPr>
              <w:fldChar w:fldCharType="end"/>
            </w:r>
            <w:r w:rsidR="00D56FA9" w:rsidRPr="00495B3B">
              <w:rPr>
                <w:rFonts w:ascii="Arial" w:hAnsi="Arial" w:cs="Arial"/>
                <w:color w:val="363534"/>
                <w:szCs w:val="22"/>
              </w:rPr>
              <w:t>Yes</w:t>
            </w:r>
            <w:r w:rsidR="00D56FA9" w:rsidRPr="00495B3B">
              <w:rPr>
                <w:rFonts w:ascii="Arial" w:hAnsi="Arial" w:cs="Arial"/>
                <w:color w:val="363534"/>
                <w:szCs w:val="22"/>
              </w:rPr>
              <w:tab/>
            </w:r>
            <w:r w:rsidR="00D56FA9" w:rsidRPr="00495B3B">
              <w:rPr>
                <w:rFonts w:ascii="Arial" w:hAnsi="Arial" w:cs="Arial"/>
                <w:color w:val="363534"/>
                <w:szCs w:val="22"/>
              </w:rPr>
              <w:fldChar w:fldCharType="begin">
                <w:ffData>
                  <w:name w:val=""/>
                  <w:enabled/>
                  <w:calcOnExit w:val="0"/>
                  <w:checkBox>
                    <w:size w:val="26"/>
                    <w:default w:val="0"/>
                    <w:checked w:val="0"/>
                  </w:checkBox>
                </w:ffData>
              </w:fldChar>
            </w:r>
            <w:r w:rsidR="00D56FA9" w:rsidRPr="00495B3B">
              <w:rPr>
                <w:rFonts w:ascii="Arial" w:hAnsi="Arial" w:cs="Arial"/>
                <w:color w:val="363534"/>
                <w:szCs w:val="22"/>
              </w:rPr>
              <w:instrText xml:space="preserve"> FORMCHECKBOX </w:instrText>
            </w:r>
            <w:r w:rsidR="00D56FA9" w:rsidRPr="00495B3B">
              <w:rPr>
                <w:rFonts w:ascii="Arial" w:hAnsi="Arial" w:cs="Arial"/>
                <w:color w:val="363534"/>
                <w:szCs w:val="22"/>
              </w:rPr>
            </w:r>
            <w:r w:rsidR="00D56FA9" w:rsidRPr="00495B3B">
              <w:rPr>
                <w:rFonts w:ascii="Arial" w:hAnsi="Arial" w:cs="Arial"/>
                <w:color w:val="363534"/>
                <w:szCs w:val="22"/>
              </w:rPr>
              <w:fldChar w:fldCharType="separate"/>
            </w:r>
            <w:r w:rsidR="00D56FA9" w:rsidRPr="00495B3B">
              <w:rPr>
                <w:rFonts w:ascii="Arial" w:hAnsi="Arial" w:cs="Arial"/>
                <w:color w:val="363534"/>
                <w:szCs w:val="22"/>
              </w:rPr>
              <w:fldChar w:fldCharType="end"/>
            </w:r>
            <w:r w:rsidR="00D56FA9" w:rsidRPr="00495B3B">
              <w:rPr>
                <w:rFonts w:ascii="Arial" w:hAnsi="Arial" w:cs="Arial"/>
                <w:color w:val="363534"/>
                <w:szCs w:val="22"/>
              </w:rPr>
              <w:t xml:space="preserve">  No                </w:t>
            </w:r>
          </w:p>
        </w:tc>
      </w:tr>
      <w:tr w:rsidR="00495B3B" w:rsidRPr="00495B3B" w14:paraId="4352AE4A" w14:textId="77777777" w:rsidTr="42F2B6FA">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60BD9FDE" w:rsidR="00495B3B" w:rsidRPr="00495B3B" w:rsidRDefault="005A78A5" w:rsidP="005A78A5">
            <w:pPr>
              <w:tabs>
                <w:tab w:val="left" w:pos="469"/>
                <w:tab w:val="left" w:pos="1189"/>
              </w:tabs>
              <w:spacing w:before="0" w:after="0"/>
              <w:ind w:right="-450"/>
              <w:rPr>
                <w:rFonts w:ascii="Arial" w:hAnsi="Arial" w:cs="Arial"/>
                <w:color w:val="363534"/>
              </w:rPr>
            </w:pPr>
            <w:r>
              <w:rPr>
                <w:rFonts w:ascii="Arial" w:hAnsi="Arial" w:cs="Arial"/>
                <w:color w:val="363534"/>
              </w:rPr>
              <w:t xml:space="preserve"> Tim Von </w:t>
            </w:r>
            <w:proofErr w:type="spellStart"/>
            <w:r w:rsidR="00A32EAF">
              <w:rPr>
                <w:rFonts w:ascii="Arial" w:hAnsi="Arial" w:cs="Arial"/>
                <w:color w:val="363534"/>
              </w:rPr>
              <w:t>C</w:t>
            </w:r>
            <w:r>
              <w:rPr>
                <w:rFonts w:ascii="Arial" w:hAnsi="Arial" w:cs="Arial"/>
                <w:color w:val="363534"/>
              </w:rPr>
              <w:t>arate</w:t>
            </w:r>
            <w:proofErr w:type="spellEnd"/>
            <w:r w:rsidR="006C7BA4">
              <w:rPr>
                <w:rFonts w:ascii="Arial" w:hAnsi="Arial" w:cs="Arial"/>
                <w:color w:val="363534"/>
              </w:rPr>
              <w:t>, Senior Project Officer</w:t>
            </w:r>
          </w:p>
        </w:tc>
      </w:tr>
      <w:tr w:rsidR="00495B3B" w:rsidRPr="00495B3B" w14:paraId="35F6D00F" w14:textId="77777777" w:rsidTr="42F2B6FA">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64EF6934" w:rsidR="00495B3B" w:rsidRPr="00495B3B" w:rsidRDefault="00D56FA9" w:rsidP="005A78A5">
            <w:pPr>
              <w:tabs>
                <w:tab w:val="left" w:pos="469"/>
                <w:tab w:val="left" w:pos="1189"/>
              </w:tabs>
              <w:spacing w:before="0" w:after="0"/>
              <w:ind w:right="-450"/>
              <w:rPr>
                <w:rFonts w:ascii="Arial" w:hAnsi="Arial" w:cs="Arial"/>
                <w:color w:val="363534"/>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42F2B6FA">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6B1B66D8" w:rsidR="00495B3B" w:rsidRPr="00495B3B" w:rsidRDefault="004F4324" w:rsidP="512B77D5">
            <w:pPr>
              <w:spacing w:before="0" w:after="0"/>
              <w:ind w:left="57" w:right="-450"/>
              <w:rPr>
                <w:rFonts w:ascii="Arial" w:hAnsi="Arial" w:cs="Arial"/>
                <w:color w:val="363534"/>
              </w:rPr>
            </w:pPr>
            <w:r w:rsidRPr="42F2B6FA">
              <w:rPr>
                <w:rFonts w:ascii="Arial" w:hAnsi="Arial" w:cs="Arial"/>
                <w:color w:val="363534"/>
              </w:rPr>
              <w:t xml:space="preserve">Tim Von </w:t>
            </w:r>
            <w:proofErr w:type="spellStart"/>
            <w:r w:rsidRPr="42F2B6FA">
              <w:rPr>
                <w:rFonts w:ascii="Arial" w:hAnsi="Arial" w:cs="Arial"/>
                <w:color w:val="363534"/>
              </w:rPr>
              <w:t>Carate</w:t>
            </w:r>
            <w:proofErr w:type="spellEnd"/>
            <w:r w:rsidR="006C7BA4">
              <w:rPr>
                <w:rFonts w:ascii="Arial" w:hAnsi="Arial" w:cs="Arial"/>
                <w:color w:val="363534"/>
              </w:rPr>
              <w:t xml:space="preserve"> -</w:t>
            </w:r>
            <w:r w:rsidRPr="42F2B6FA">
              <w:rPr>
                <w:rFonts w:ascii="Arial" w:hAnsi="Arial" w:cs="Arial"/>
                <w:color w:val="363534"/>
              </w:rPr>
              <w:t xml:space="preserve"> </w:t>
            </w:r>
            <w:r w:rsidR="650D747B" w:rsidRPr="42F2B6FA">
              <w:rPr>
                <w:rFonts w:ascii="Arial" w:hAnsi="Arial" w:cs="Arial"/>
                <w:color w:val="363534"/>
              </w:rPr>
              <w:t>t</w:t>
            </w:r>
            <w:r w:rsidRPr="42F2B6FA">
              <w:rPr>
                <w:rFonts w:ascii="Arial" w:hAnsi="Arial" w:cs="Arial"/>
                <w:color w:val="363534"/>
              </w:rPr>
              <w:t>imothy</w:t>
            </w:r>
            <w:r w:rsidR="00FE6C60" w:rsidRPr="42F2B6FA">
              <w:rPr>
                <w:rFonts w:ascii="Arial" w:hAnsi="Arial" w:cs="Arial"/>
                <w:color w:val="363534"/>
              </w:rPr>
              <w:t>.voncarate@deeca.vic.go</w:t>
            </w:r>
            <w:r w:rsidR="3255220C" w:rsidRPr="42F2B6FA">
              <w:rPr>
                <w:rFonts w:ascii="Arial" w:hAnsi="Arial" w:cs="Arial"/>
                <w:color w:val="363534"/>
              </w:rPr>
              <w:t>v</w:t>
            </w:r>
            <w:r w:rsidR="00FE6C60" w:rsidRPr="42F2B6FA">
              <w:rPr>
                <w:rFonts w:ascii="Arial" w:hAnsi="Arial" w:cs="Arial"/>
                <w:color w:val="363534"/>
              </w:rPr>
              <w:t>.au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C7700C2" w14:textId="734ECE73" w:rsidR="007E05A8" w:rsidRPr="00EB7456" w:rsidRDefault="00EB7456" w:rsidP="00495B3B">
      <w:pPr>
        <w:keepNext/>
        <w:spacing w:line="240" w:lineRule="auto"/>
        <w:rPr>
          <w:rFonts w:ascii="Arial" w:hAnsi="Arial" w:cs="Arial"/>
          <w:color w:val="363534"/>
          <w:szCs w:val="22"/>
        </w:rPr>
      </w:pPr>
      <w:r>
        <w:rPr>
          <w:rFonts w:ascii="Arial" w:hAnsi="Arial" w:cs="Arial"/>
          <w:color w:val="363534"/>
          <w:szCs w:val="22"/>
        </w:rPr>
        <w:t>The Project Officer is part of the Knowledge, Planning &amp; Risk branch, within the Policy and Planning division. The division is an important part of the Bushfire and Forest Services Group, enabling the Department to efficiently, effectively and safely meet its forest, fire and emergency management responsibilities. </w:t>
      </w:r>
      <w:r>
        <w:rPr>
          <w:rFonts w:ascii="Arial" w:hAnsi="Arial" w:cs="Arial"/>
          <w:color w:val="363534"/>
          <w:szCs w:val="22"/>
        </w:rPr>
        <w:br/>
      </w:r>
      <w:r>
        <w:rPr>
          <w:rFonts w:ascii="Arial" w:hAnsi="Arial" w:cs="Arial"/>
          <w:color w:val="363534"/>
          <w:szCs w:val="22"/>
        </w:rPr>
        <w:br/>
        <w:t>As a Project Officer in the Forest and Fire Strategic Planning Frameworks unit, you will support the development and implementation of public land management planning processes</w:t>
      </w:r>
      <w:r w:rsidR="006A6FD1">
        <w:rPr>
          <w:rFonts w:ascii="Arial" w:hAnsi="Arial" w:cs="Arial"/>
          <w:color w:val="363534"/>
          <w:szCs w:val="22"/>
        </w:rPr>
        <w:t xml:space="preserve"> </w:t>
      </w:r>
      <w:r w:rsidR="003147EF">
        <w:rPr>
          <w:rFonts w:ascii="Arial" w:hAnsi="Arial" w:cs="Arial"/>
          <w:color w:val="363534"/>
          <w:szCs w:val="22"/>
        </w:rPr>
        <w:t xml:space="preserve">that </w:t>
      </w:r>
      <w:r w:rsidR="00BD0487">
        <w:rPr>
          <w:rFonts w:ascii="Arial" w:hAnsi="Arial" w:cs="Arial"/>
          <w:color w:val="363534"/>
          <w:szCs w:val="22"/>
        </w:rPr>
        <w:t>reduce bushfire risk and enhance biodiversity and other public land values</w:t>
      </w:r>
      <w:r>
        <w:rPr>
          <w:rFonts w:ascii="Arial" w:hAnsi="Arial" w:cs="Arial"/>
          <w:color w:val="363534"/>
          <w:szCs w:val="22"/>
        </w:rPr>
        <w:t>.</w:t>
      </w:r>
      <w:r>
        <w:rPr>
          <w:rFonts w:ascii="Arial" w:hAnsi="Arial" w:cs="Arial"/>
          <w:color w:val="363534"/>
          <w:szCs w:val="22"/>
        </w:rPr>
        <w:br/>
      </w:r>
      <w:r>
        <w:rPr>
          <w:rFonts w:ascii="Arial" w:hAnsi="Arial" w:cs="Arial"/>
          <w:color w:val="363534"/>
          <w:szCs w:val="22"/>
        </w:rPr>
        <w:br/>
        <w:t>The Project Officer will work collaboratively across the Grou</w:t>
      </w:r>
      <w:r w:rsidR="006A6FD1">
        <w:rPr>
          <w:rFonts w:ascii="Arial" w:hAnsi="Arial" w:cs="Arial"/>
          <w:color w:val="363534"/>
          <w:szCs w:val="22"/>
        </w:rPr>
        <w:t>p, supporting the implementation of</w:t>
      </w:r>
      <w:r w:rsidR="00AF2537">
        <w:rPr>
          <w:rFonts w:ascii="Arial" w:hAnsi="Arial" w:cs="Arial"/>
          <w:color w:val="363534"/>
          <w:szCs w:val="22"/>
        </w:rPr>
        <w:t xml:space="preserve"> priority planning</w:t>
      </w:r>
      <w:r>
        <w:rPr>
          <w:rFonts w:ascii="Arial" w:hAnsi="Arial" w:cs="Arial"/>
          <w:color w:val="363534"/>
          <w:szCs w:val="22"/>
        </w:rPr>
        <w:t xml:space="preserve"> </w:t>
      </w:r>
      <w:r w:rsidR="00654777">
        <w:rPr>
          <w:rFonts w:ascii="Arial" w:hAnsi="Arial" w:cs="Arial"/>
          <w:color w:val="363534"/>
          <w:szCs w:val="22"/>
        </w:rPr>
        <w:t>projects</w:t>
      </w:r>
      <w:r w:rsidR="00D0520B">
        <w:rPr>
          <w:rFonts w:ascii="Arial" w:hAnsi="Arial" w:cs="Arial"/>
          <w:color w:val="363534"/>
          <w:szCs w:val="22"/>
        </w:rPr>
        <w:t xml:space="preserve"> including undertaking project administration and reporting</w:t>
      </w:r>
      <w:r w:rsidR="00654777">
        <w:rPr>
          <w:rFonts w:ascii="Arial" w:hAnsi="Arial" w:cs="Arial"/>
          <w:color w:val="363534"/>
          <w:szCs w:val="22"/>
        </w:rPr>
        <w:t xml:space="preserve"> </w:t>
      </w:r>
      <w:r w:rsidR="00AF2537">
        <w:rPr>
          <w:rFonts w:ascii="Arial" w:hAnsi="Arial" w:cs="Arial"/>
          <w:color w:val="363534"/>
          <w:szCs w:val="22"/>
        </w:rPr>
        <w:t xml:space="preserve">to support an end-to-end </w:t>
      </w:r>
      <w:r w:rsidR="00F657B8">
        <w:rPr>
          <w:rFonts w:ascii="Arial" w:hAnsi="Arial" w:cs="Arial"/>
          <w:color w:val="363534"/>
          <w:szCs w:val="22"/>
        </w:rPr>
        <w:t>public land management planning process that</w:t>
      </w:r>
      <w:r>
        <w:rPr>
          <w:rFonts w:ascii="Arial" w:hAnsi="Arial" w:cs="Arial"/>
          <w:color w:val="363534"/>
          <w:szCs w:val="22"/>
        </w:rPr>
        <w:t xml:space="preserve"> meet</w:t>
      </w:r>
      <w:r w:rsidR="00F657B8">
        <w:rPr>
          <w:rFonts w:ascii="Arial" w:hAnsi="Arial" w:cs="Arial"/>
          <w:color w:val="363534"/>
          <w:szCs w:val="22"/>
        </w:rPr>
        <w:t>s</w:t>
      </w:r>
      <w:r>
        <w:rPr>
          <w:rFonts w:ascii="Arial" w:hAnsi="Arial" w:cs="Arial"/>
          <w:color w:val="363534"/>
          <w:szCs w:val="22"/>
        </w:rPr>
        <w:t xml:space="preserve"> community expectations.</w:t>
      </w:r>
    </w:p>
    <w:sdt>
      <w:sdtPr>
        <w:rPr>
          <w:rFonts w:ascii="Arial" w:hAnsi="Arial" w:cs="Arial"/>
          <w:color w:val="363534"/>
        </w:rPr>
        <w:alias w:val="Indigenous Text"/>
        <w:tag w:val="Indigenous Text"/>
        <w:id w:val="-828594870"/>
        <w:placeholder>
          <w:docPart w:val="DefaultPlaceholder_-1854013440"/>
        </w:placeholder>
        <w:temporary/>
        <w:text/>
      </w:sdtPr>
      <w:sdtEndPr/>
      <w:sdtContent>
        <w:p w14:paraId="3BD23301" w14:textId="6BC44312" w:rsidR="00381003" w:rsidRPr="00EB7456" w:rsidRDefault="00D56FA9" w:rsidP="00495B3B">
          <w:pPr>
            <w:keepNext/>
            <w:spacing w:line="240" w:lineRule="auto"/>
            <w:rPr>
              <w:rFonts w:ascii="Arial" w:hAnsi="Arial" w:cs="Arial"/>
              <w:color w:val="363534"/>
              <w:szCs w:val="22"/>
            </w:rPr>
          </w:pPr>
        </w:p>
      </w:sdtContent>
    </w:sdt>
    <w:p w14:paraId="1B3F576A" w14:textId="7E37C46A"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sdt>
      <w:sdtPr>
        <w:rPr>
          <w:rFonts w:ascii="Arial" w:hAnsi="Arial" w:cs="Arial"/>
          <w:noProof/>
          <w:color w:val="000000"/>
          <w:lang w:eastAsia="zh-CN"/>
        </w:rPr>
        <w:alias w:val="Context Value"/>
        <w:tag w:val="Context Value"/>
        <w:id w:val="-1004288308"/>
        <w:placeholder>
          <w:docPart w:val="DefaultPlaceholder_-1854013440"/>
        </w:placeholder>
        <w:temporary/>
        <w:text w:multiLine="1"/>
      </w:sdtPr>
      <w:sdtEndPr/>
      <w:sdtContent>
        <w:p w14:paraId="50F54972" w14:textId="0108BBC4" w:rsidR="00EB7456" w:rsidRPr="00495B3B" w:rsidRDefault="00EB7456" w:rsidP="00495B3B">
          <w:pPr>
            <w:keepNext/>
            <w:spacing w:line="240" w:lineRule="auto"/>
            <w:rPr>
              <w:rFonts w:ascii="Arial" w:hAnsi="Arial" w:cs="Arial"/>
              <w:noProof/>
              <w:color w:val="000000"/>
              <w:lang w:eastAsia="zh-CN"/>
            </w:rPr>
          </w:pPr>
          <w:r>
            <w:rPr>
              <w:rFonts w:ascii="Arial" w:hAnsi="Arial" w:cs="Arial"/>
              <w:noProof/>
              <w:color w:val="000000"/>
              <w:lang w:eastAsia="zh-CN"/>
            </w:rPr>
            <w:t>The Group</w:t>
          </w:r>
          <w:r>
            <w:rPr>
              <w:rFonts w:ascii="Arial" w:hAnsi="Arial" w:cs="Arial"/>
              <w:noProof/>
              <w:color w:val="000000"/>
              <w:lang w:eastAsia="zh-CN"/>
            </w:rPr>
            <w:br/>
          </w:r>
          <w:r>
            <w:rPr>
              <w:rFonts w:ascii="Arial" w:hAnsi="Arial" w:cs="Arial"/>
              <w:noProof/>
              <w:color w:val="000000"/>
              <w:lang w:eastAsia="zh-CN"/>
            </w:rPr>
            <w:br/>
            <w:t xml:space="preserve">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 Underpinned by our commitment to work in partnership with Traditional Owners, BFS collaborates across government and DEECA to deliver key policies and outcomes in support of communities and industries that use our forests and is responsible for recreation policy and service delivery in state forests. BFS </w:t>
          </w:r>
          <w:r>
            <w:rPr>
              <w:rFonts w:ascii="Arial" w:hAnsi="Arial" w:cs="Arial"/>
              <w:noProof/>
              <w:color w:val="000000"/>
              <w:lang w:eastAsia="zh-CN"/>
            </w:rPr>
            <w:lastRenderedPageBreak/>
            <w:t>plays a key role in working alongside emergency services under the Victorian Government’s ‘all communities, all emergencies’ operating framework, including to meet DEECA’s responsibilities before, during and after an emergency event. BFS undertakes regulatory functions for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w:t>
          </w:r>
        </w:p>
      </w:sdtContent>
    </w:sdt>
    <w:p w14:paraId="31DEE5EB" w14:textId="23E78675" w:rsidR="00495B3B" w:rsidRPr="007E05A8" w:rsidRDefault="00495B3B" w:rsidP="007E05A8">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5F1C140B" w14:textId="77777777" w:rsidR="00793670" w:rsidRDefault="007161B9" w:rsidP="00B0292D">
      <w:pPr>
        <w:pStyle w:val="ListParagraph"/>
        <w:numPr>
          <w:ilvl w:val="0"/>
          <w:numId w:val="19"/>
        </w:numPr>
        <w:spacing w:before="0" w:after="0" w:line="240" w:lineRule="auto"/>
        <w:rPr>
          <w:rFonts w:ascii="Arial" w:hAnsi="Arial" w:cs="Arial"/>
          <w:color w:val="1A1A1A"/>
        </w:rPr>
      </w:pPr>
      <w:r w:rsidRPr="00B0292D">
        <w:rPr>
          <w:rFonts w:ascii="Arial" w:hAnsi="Arial" w:cs="Arial"/>
          <w:color w:val="1A1A1A"/>
        </w:rPr>
        <w:t>Deliver business plan reporting and administration for priority projects within Policy and Planning Division</w:t>
      </w:r>
    </w:p>
    <w:p w14:paraId="58208A3A" w14:textId="77777777" w:rsidR="00793670" w:rsidRDefault="007161B9" w:rsidP="00B0292D">
      <w:pPr>
        <w:pStyle w:val="ListParagraph"/>
        <w:numPr>
          <w:ilvl w:val="0"/>
          <w:numId w:val="19"/>
        </w:numPr>
        <w:spacing w:before="0" w:after="0" w:line="240" w:lineRule="auto"/>
        <w:rPr>
          <w:rFonts w:ascii="Arial" w:hAnsi="Arial" w:cs="Arial"/>
          <w:color w:val="1A1A1A"/>
        </w:rPr>
      </w:pPr>
      <w:r w:rsidRPr="00B0292D">
        <w:rPr>
          <w:rFonts w:ascii="Arial" w:hAnsi="Arial" w:cs="Arial"/>
          <w:color w:val="1A1A1A"/>
        </w:rPr>
        <w:t xml:space="preserve">Provide support to the development and implementation of processes and quality assurance for </w:t>
      </w:r>
      <w:r w:rsidR="009D4442" w:rsidRPr="00B0292D">
        <w:rPr>
          <w:rFonts w:ascii="Arial" w:hAnsi="Arial" w:cs="Arial"/>
          <w:color w:val="1A1A1A"/>
        </w:rPr>
        <w:t xml:space="preserve">public </w:t>
      </w:r>
      <w:r w:rsidRPr="00B0292D">
        <w:rPr>
          <w:rFonts w:ascii="Arial" w:hAnsi="Arial" w:cs="Arial"/>
          <w:color w:val="1A1A1A"/>
        </w:rPr>
        <w:t>land management planning within Bushfire Forest Services group.</w:t>
      </w:r>
    </w:p>
    <w:p w14:paraId="6EBCCC26" w14:textId="2D304A0C" w:rsidR="00793670" w:rsidRDefault="007161B9" w:rsidP="00B0292D">
      <w:pPr>
        <w:pStyle w:val="ListParagraph"/>
        <w:numPr>
          <w:ilvl w:val="0"/>
          <w:numId w:val="19"/>
        </w:numPr>
        <w:spacing w:before="0" w:after="0" w:line="240" w:lineRule="auto"/>
        <w:rPr>
          <w:rFonts w:ascii="Arial" w:hAnsi="Arial" w:cs="Arial"/>
          <w:color w:val="1A1A1A"/>
        </w:rPr>
      </w:pPr>
      <w:r w:rsidRPr="00B0292D">
        <w:rPr>
          <w:rFonts w:ascii="Arial" w:hAnsi="Arial" w:cs="Arial"/>
          <w:color w:val="1A1A1A"/>
        </w:rPr>
        <w:t>Contribute to briefings, correspondence, presentations, speaking notes and reports for a range of audiences, including Ministers and D</w:t>
      </w:r>
      <w:r w:rsidR="000E2B3F">
        <w:rPr>
          <w:rFonts w:ascii="Arial" w:hAnsi="Arial" w:cs="Arial"/>
          <w:color w:val="1A1A1A"/>
        </w:rPr>
        <w:t>EECA</w:t>
      </w:r>
      <w:r w:rsidRPr="00B0292D">
        <w:rPr>
          <w:rFonts w:ascii="Arial" w:hAnsi="Arial" w:cs="Arial"/>
          <w:color w:val="1A1A1A"/>
        </w:rPr>
        <w:t xml:space="preserve"> executives, under the guidance of the line manager.</w:t>
      </w:r>
    </w:p>
    <w:p w14:paraId="4A8EC868" w14:textId="77777777" w:rsidR="00DF675A" w:rsidRDefault="007161B9" w:rsidP="00B0292D">
      <w:pPr>
        <w:pStyle w:val="ListParagraph"/>
        <w:numPr>
          <w:ilvl w:val="0"/>
          <w:numId w:val="19"/>
        </w:numPr>
        <w:spacing w:before="0" w:after="0" w:line="240" w:lineRule="auto"/>
        <w:rPr>
          <w:rFonts w:ascii="Arial" w:hAnsi="Arial" w:cs="Arial"/>
          <w:color w:val="1A1A1A"/>
        </w:rPr>
      </w:pPr>
      <w:r w:rsidRPr="00B0292D">
        <w:rPr>
          <w:rFonts w:ascii="Arial" w:hAnsi="Arial" w:cs="Arial"/>
          <w:color w:val="1A1A1A"/>
        </w:rPr>
        <w:t>Communicate, consult, and build strong and effective relationships with a range of individuals and groups, clients and peers, to progress work priorities.</w:t>
      </w:r>
    </w:p>
    <w:p w14:paraId="4F274881" w14:textId="06A03145" w:rsidR="00495B3B" w:rsidRPr="00B0292D" w:rsidRDefault="007161B9" w:rsidP="00B0292D">
      <w:pPr>
        <w:pStyle w:val="ListParagraph"/>
        <w:numPr>
          <w:ilvl w:val="0"/>
          <w:numId w:val="19"/>
        </w:numPr>
        <w:spacing w:before="0" w:after="0" w:line="240" w:lineRule="auto"/>
        <w:rPr>
          <w:rFonts w:ascii="Arial" w:hAnsi="Arial" w:cs="Arial"/>
          <w:color w:val="1A1A1A"/>
        </w:rPr>
      </w:pPr>
      <w:r w:rsidRPr="00B0292D">
        <w:rPr>
          <w:rFonts w:ascii="Arial" w:hAnsi="Arial" w:cs="Arial"/>
          <w:color w:val="1A1A1A"/>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48E09780" w14:textId="274997A2" w:rsidR="00012445" w:rsidRPr="00DE76F0" w:rsidRDefault="00EB7456" w:rsidP="00DE76F0">
      <w:pPr>
        <w:pStyle w:val="ListParagraph"/>
        <w:numPr>
          <w:ilvl w:val="0"/>
          <w:numId w:val="20"/>
        </w:numPr>
        <w:spacing w:before="0" w:after="0"/>
        <w:rPr>
          <w:rFonts w:ascii="Arial" w:hAnsi="Arial" w:cs="Arial"/>
          <w:color w:val="363534"/>
          <w:szCs w:val="22"/>
        </w:rPr>
      </w:pPr>
      <w:r w:rsidRPr="00DE76F0">
        <w:rPr>
          <w:rFonts w:ascii="Arial" w:hAnsi="Arial" w:cs="Arial"/>
          <w:color w:val="363534"/>
          <w:szCs w:val="22"/>
        </w:rPr>
        <w:t xml:space="preserve">Tertiary qualification(s) </w:t>
      </w:r>
      <w:r w:rsidR="00B35318" w:rsidRPr="00DE76F0">
        <w:rPr>
          <w:rFonts w:ascii="Arial" w:hAnsi="Arial" w:cs="Arial"/>
          <w:color w:val="363534"/>
          <w:szCs w:val="22"/>
        </w:rPr>
        <w:t xml:space="preserve">in </w:t>
      </w:r>
      <w:r w:rsidRPr="00DE76F0">
        <w:rPr>
          <w:rFonts w:ascii="Arial" w:hAnsi="Arial" w:cs="Arial"/>
          <w:color w:val="363534"/>
          <w:szCs w:val="22"/>
        </w:rPr>
        <w:t>natural resource or environmental management, science, social science or similar are desirable.</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38B3FB98" w14:textId="77777777" w:rsidR="00024267" w:rsidRDefault="00024267" w:rsidP="0001099D">
      <w:pPr>
        <w:spacing w:before="60" w:after="0" w:line="240" w:lineRule="auto"/>
        <w:rPr>
          <w:rFonts w:ascii="Arial" w:hAnsi="Arial" w:cs="Arial"/>
          <w:color w:val="000000"/>
          <w:lang w:eastAsia="zh-CN"/>
        </w:rPr>
      </w:pPr>
    </w:p>
    <w:p w14:paraId="489CE08F" w14:textId="4F59C8F1" w:rsidR="00B35318" w:rsidRPr="00B35318" w:rsidRDefault="00B35318" w:rsidP="002E5D45">
      <w:pPr>
        <w:numPr>
          <w:ilvl w:val="0"/>
          <w:numId w:val="16"/>
        </w:numPr>
        <w:spacing w:before="60" w:after="0" w:line="240" w:lineRule="auto"/>
        <w:rPr>
          <w:rFonts w:ascii="Arial" w:hAnsi="Arial" w:cs="Arial"/>
          <w:color w:val="000000"/>
          <w:lang w:eastAsia="zh-CN"/>
        </w:rPr>
      </w:pPr>
      <w:r w:rsidRPr="00B35318">
        <w:rPr>
          <w:rFonts w:ascii="Arial" w:hAnsi="Arial" w:cs="Arial"/>
          <w:b/>
          <w:bCs/>
          <w:color w:val="000000"/>
          <w:lang w:eastAsia="zh-CN"/>
        </w:rPr>
        <w:t>Project Delivery</w:t>
      </w:r>
      <w:r w:rsidRPr="00B35318">
        <w:rPr>
          <w:rFonts w:ascii="Arial" w:hAnsi="Arial" w:cs="Arial"/>
          <w:color w:val="000000"/>
          <w:lang w:eastAsia="zh-CN"/>
        </w:rPr>
        <w:t xml:space="preserve"> – </w:t>
      </w:r>
      <w:r w:rsidR="000378BC" w:rsidRPr="000378BC">
        <w:rPr>
          <w:rFonts w:ascii="Arial" w:hAnsi="Arial" w:cs="Arial"/>
          <w:color w:val="000000"/>
          <w:lang w:eastAsia="zh-CN"/>
        </w:rPr>
        <w:t>Executes work tasks against plan; where plans are not defined, prioritises tasks in line with the urgency and impact of tasks; Utilises approved task management tools; Maintains accurate project records.</w:t>
      </w:r>
    </w:p>
    <w:p w14:paraId="455FB1E7" w14:textId="24CC6F47" w:rsidR="00B35318" w:rsidRPr="00B35318" w:rsidRDefault="00B35318" w:rsidP="002E5D45">
      <w:pPr>
        <w:numPr>
          <w:ilvl w:val="0"/>
          <w:numId w:val="17"/>
        </w:numPr>
        <w:spacing w:before="60" w:after="0" w:line="240" w:lineRule="auto"/>
        <w:rPr>
          <w:rFonts w:ascii="Arial" w:hAnsi="Arial" w:cs="Arial"/>
          <w:color w:val="000000"/>
          <w:lang w:eastAsia="zh-CN"/>
        </w:rPr>
      </w:pPr>
      <w:r w:rsidRPr="00B35318">
        <w:rPr>
          <w:rFonts w:ascii="Arial" w:hAnsi="Arial" w:cs="Arial"/>
          <w:b/>
          <w:bCs/>
          <w:color w:val="000000"/>
          <w:lang w:eastAsia="zh-CN"/>
        </w:rPr>
        <w:t>Critical Thinking and Problem Solving:</w:t>
      </w:r>
      <w:r w:rsidRPr="00B35318">
        <w:rPr>
          <w:rFonts w:asciiTheme="majorHAnsi" w:hAnsiTheme="majorHAnsi" w:cstheme="majorHAnsi"/>
          <w:b/>
          <w:bCs/>
          <w:color w:val="000000"/>
          <w:sz w:val="22"/>
          <w:szCs w:val="22"/>
          <w:lang w:eastAsia="zh-CN"/>
        </w:rPr>
        <w:t xml:space="preserve"> </w:t>
      </w:r>
      <w:r w:rsidR="00B4477D" w:rsidRPr="00B4477D">
        <w:rPr>
          <w:rFonts w:asciiTheme="majorHAnsi" w:hAnsiTheme="majorHAnsi" w:cstheme="majorHAnsi"/>
        </w:rPr>
        <w:t>Seeks resolution of problems through policy or process guidelines; Otherwise seeks guidance by providing information and ideas relevant towards resolution of problem. Understands concepts enabling improvements in critical thinking and problem solving.</w:t>
      </w:r>
    </w:p>
    <w:p w14:paraId="17837B80" w14:textId="72EB12A8" w:rsidR="00B4477D" w:rsidRPr="00B4477D" w:rsidRDefault="004D13FE" w:rsidP="002E5D45">
      <w:pPr>
        <w:numPr>
          <w:ilvl w:val="0"/>
          <w:numId w:val="18"/>
        </w:numPr>
        <w:spacing w:before="60" w:after="0" w:line="240" w:lineRule="auto"/>
        <w:rPr>
          <w:rFonts w:ascii="Arial" w:hAnsi="Arial" w:cs="Arial"/>
          <w:color w:val="000000"/>
          <w:lang w:eastAsia="zh-CN"/>
        </w:rPr>
      </w:pPr>
      <w:r>
        <w:rPr>
          <w:rFonts w:ascii="Arial" w:hAnsi="Arial" w:cs="Arial"/>
          <w:b/>
          <w:bCs/>
          <w:color w:val="000000"/>
          <w:lang w:eastAsia="zh-CN"/>
        </w:rPr>
        <w:t>Systems Thinking:</w:t>
      </w:r>
      <w:r w:rsidR="004E389E" w:rsidRPr="004E389E">
        <w:rPr>
          <w:rFonts w:ascii="Calibri" w:hAnsi="Calibri" w:cs="Calibri"/>
          <w:sz w:val="18"/>
          <w:szCs w:val="18"/>
        </w:rPr>
        <w:t xml:space="preserve"> </w:t>
      </w:r>
      <w:r w:rsidR="004E389E" w:rsidRPr="00815E08">
        <w:rPr>
          <w:rFonts w:cstheme="minorHAnsi"/>
        </w:rPr>
        <w:t>Understands and can identify how own work is part of a system that connects to and interacts with other processes, people and structures; Understands systems thinking concepts and the role that systems thinking can play in solving complex problems and apply in own area of work.</w:t>
      </w:r>
    </w:p>
    <w:p w14:paraId="35A743B7" w14:textId="27F20FEF" w:rsidR="00B35318" w:rsidRPr="00B35318" w:rsidRDefault="00B35318" w:rsidP="002E5D45">
      <w:pPr>
        <w:numPr>
          <w:ilvl w:val="0"/>
          <w:numId w:val="18"/>
        </w:numPr>
        <w:spacing w:before="60" w:after="0" w:line="240" w:lineRule="auto"/>
        <w:rPr>
          <w:rFonts w:ascii="Arial" w:hAnsi="Arial" w:cs="Arial"/>
          <w:color w:val="000000"/>
          <w:lang w:eastAsia="zh-CN"/>
        </w:rPr>
      </w:pPr>
      <w:r w:rsidRPr="00B35318">
        <w:rPr>
          <w:rFonts w:ascii="Arial" w:hAnsi="Arial" w:cs="Arial"/>
          <w:b/>
          <w:bCs/>
          <w:color w:val="000000"/>
          <w:lang w:eastAsia="zh-CN"/>
        </w:rPr>
        <w:t xml:space="preserve">Working collaboratively: </w:t>
      </w:r>
      <w:r w:rsidR="00C41A3D" w:rsidRPr="00C41A3D">
        <w:rPr>
          <w:rFonts w:cstheme="minorHAnsi"/>
        </w:rPr>
        <w:t>Cooperates and works well with others in pursuit of team goals; Share information and acknowledge others’ efforts; Step in to help others where required.</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770B8216" w14:textId="78238D04" w:rsidR="00033E84"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sdt>
              <w:sdtPr>
                <w:rPr>
                  <w:rFonts w:cs="Arial"/>
                  <w:color w:val="1A1A1A"/>
                </w:rPr>
                <w:alias w:val="Financial Delegation Value"/>
                <w:tag w:val="Financial Delegation Value"/>
                <w:id w:val="-1731926541"/>
                <w:placeholder>
                  <w:docPart w:val="DefaultPlaceholder_-1854013440"/>
                </w:placeholder>
                <w:temporary/>
                <w:text/>
              </w:sdtPr>
              <w:sdtEndPr/>
              <w:sdtContent>
                <w:r w:rsidR="00033E84" w:rsidRPr="00182BF2">
                  <w:rPr>
                    <w:rFonts w:cs="Arial"/>
                    <w:color w:val="1A1A1A"/>
                    <w:sz w:val="20"/>
                  </w:rPr>
                  <w:t>0</w:t>
                </w:r>
              </w:sdtContent>
            </w:sdt>
            <w:r w:rsidRPr="00495B3B">
              <w:rPr>
                <w:rFonts w:cs="Arial"/>
                <w:color w:val="1A1A1A"/>
                <w:sz w:val="20"/>
              </w:rPr>
              <w:t xml:space="preserve"> </w:t>
            </w:r>
          </w:p>
          <w:p w14:paraId="2DBD5EFC" w14:textId="2DB0E9F1"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182BF2" w:rsidRDefault="00495B3B" w:rsidP="00495B3B">
            <w:pPr>
              <w:spacing w:line="240" w:lineRule="auto"/>
              <w:contextualSpacing/>
              <w:outlineLvl w:val="1"/>
              <w:rPr>
                <w:rFonts w:ascii="Arial" w:hAnsi="Arial" w:cs="Arial"/>
                <w:color w:val="1A1A1A"/>
                <w:sz w:val="20"/>
              </w:rPr>
            </w:pPr>
            <w:r w:rsidRPr="00182BF2">
              <w:rPr>
                <w:rFonts w:ascii="Arial" w:hAnsi="Arial" w:cs="Arial"/>
                <w:color w:val="1A1A1A"/>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23FF4545" w14:textId="27CBD948" w:rsidR="00F06433" w:rsidRPr="00A05FC3" w:rsidRDefault="00D56FA9" w:rsidP="00EB7456">
            <w:pPr>
              <w:ind w:left="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1A1A1A"/>
                </w:rPr>
                <w:alias w:val="OHS Requirements"/>
                <w:tag w:val="OHS Requirements"/>
                <w:id w:val="-517621778"/>
                <w:placeholder>
                  <w:docPart w:val="DefaultPlaceholder_-1854013440"/>
                </w:placeholder>
                <w:temporary/>
                <w:text w:multiLine="1"/>
              </w:sdtPr>
              <w:sdtEndPr/>
              <w:sdtContent>
                <w:r w:rsidR="00EB7456" w:rsidRPr="00182BF2">
                  <w:rPr>
                    <w:rFonts w:ascii="Arial" w:hAnsi="Arial" w:cs="Arial"/>
                    <w:color w:val="1A1A1A"/>
                    <w:sz w:val="20"/>
                  </w:rPr>
                  <w:t>• Sedentary desk work</w:t>
                </w:r>
              </w:sdtContent>
            </w:sdt>
          </w:p>
        </w:tc>
      </w:tr>
      <w:tr w:rsidR="00495B3B" w:rsidRPr="00495B3B" w14:paraId="7CD2DEBC" w14:textId="77777777" w:rsidTr="00A317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bottom w:val="nil"/>
            </w:tcBorders>
            <w:shd w:val="clear" w:color="auto" w:fill="auto"/>
          </w:tcPr>
          <w:p w14:paraId="16E8913A" w14:textId="5F18D345" w:rsidR="00495B3B" w:rsidRPr="00495B3B" w:rsidRDefault="00495B3B" w:rsidP="4E7FE79E">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tc>
        <w:tc>
          <w:tcPr>
            <w:tcW w:w="6803" w:type="dxa"/>
            <w:tcBorders>
              <w:bottom w:val="nil"/>
            </w:tcBorders>
            <w:shd w:val="clear" w:color="auto" w:fill="auto"/>
          </w:tcPr>
          <w:p w14:paraId="097D680E" w14:textId="3557C4A2" w:rsidR="00DE76F0" w:rsidRPr="00DE76F0" w:rsidRDefault="00DE76F0" w:rsidP="00DE76F0">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DE76F0">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6A43AB12" w14:textId="6306C739" w:rsidR="00182BF2" w:rsidRDefault="00DE76F0" w:rsidP="00DE76F0">
            <w:pPr>
              <w:ind w:left="0"/>
              <w:cnfStyle w:val="000000010000" w:firstRow="0" w:lastRow="0" w:firstColumn="0" w:lastColumn="0" w:oddVBand="0" w:evenVBand="0" w:oddHBand="0" w:evenHBand="1" w:firstRowFirstColumn="0" w:firstRowLastColumn="0" w:lastRowFirstColumn="0" w:lastRowLastColumn="0"/>
              <w:rPr>
                <w:rFonts w:ascii="Arial" w:hAnsi="Arial" w:cs="Arial"/>
                <w:color w:val="1A1A1A"/>
              </w:rPr>
            </w:pPr>
            <w:r>
              <w:rPr>
                <w:rFonts w:ascii="Arial" w:hAnsi="Arial" w:cs="Arial"/>
                <w:color w:val="1A1A1A"/>
                <w:sz w:val="20"/>
              </w:rPr>
              <w:t xml:space="preserve">  </w:t>
            </w:r>
            <w:r w:rsidRPr="00DE76F0">
              <w:rPr>
                <w:rFonts w:ascii="Arial" w:hAnsi="Arial" w:cs="Arial"/>
                <w:color w:val="1A1A1A"/>
                <w:sz w:val="20"/>
              </w:rPr>
              <w:t>A satisfactory National Police Check will be required (for all non-DEECA employees).</w:t>
            </w:r>
          </w:p>
          <w:p w14:paraId="4A0A00F0" w14:textId="23A2722E" w:rsidR="00182BF2" w:rsidRPr="00182BF2" w:rsidRDefault="00182BF2" w:rsidP="00182BF2">
            <w:pPr>
              <w:ind w:left="0"/>
              <w:cnfStyle w:val="000000010000" w:firstRow="0" w:lastRow="0" w:firstColumn="0" w:lastColumn="0" w:oddVBand="0" w:evenVBand="0" w:oddHBand="0" w:evenHBand="1" w:firstRowFirstColumn="0" w:firstRowLastColumn="0" w:lastRowFirstColumn="0" w:lastRowLastColumn="0"/>
              <w:rPr>
                <w:rFonts w:ascii="Arial" w:hAnsi="Arial" w:cs="Arial"/>
                <w:color w:val="1A1A1A"/>
              </w:rPr>
            </w:pP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73B886F" w14:textId="37AD7468"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tc>
        <w:tc>
          <w:tcPr>
            <w:tcW w:w="6803" w:type="dxa"/>
            <w:shd w:val="clear" w:color="auto" w:fill="auto"/>
          </w:tcPr>
          <w:p w14:paraId="5C30C0A4" w14:textId="70164152" w:rsidR="00495B3B" w:rsidRPr="00495B3B" w:rsidRDefault="007161B9" w:rsidP="73A1FCE4">
            <w:pPr>
              <w:autoSpaceDE w:val="0"/>
              <w:autoSpaceDN w:val="0"/>
              <w:adjustRightInd w:val="0"/>
              <w:spacing w:before="120" w:after="120"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7161B9">
              <w:rPr>
                <w:rFonts w:ascii="Arial" w:hAnsi="Arial" w:cs="Arial"/>
                <w:color w:val="1A1A1A"/>
                <w:sz w:val="20"/>
              </w:rPr>
              <w:t xml:space="preserve">Are governed by the </w:t>
            </w:r>
            <w:r w:rsidRPr="00DE76F0">
              <w:rPr>
                <w:rFonts w:ascii="Arial" w:hAnsi="Arial" w:cs="Arial"/>
                <w:i/>
                <w:iCs/>
                <w:color w:val="1A1A1A"/>
                <w:sz w:val="20"/>
              </w:rPr>
              <w:t>Victorian Public Service Enterprise Agreement 202</w:t>
            </w:r>
            <w:r w:rsidR="00DE76F0" w:rsidRPr="00DE76F0">
              <w:rPr>
                <w:rFonts w:ascii="Arial" w:hAnsi="Arial" w:cs="Arial"/>
                <w:i/>
                <w:iCs/>
                <w:color w:val="1A1A1A"/>
                <w:sz w:val="20"/>
              </w:rPr>
              <w:t>4</w:t>
            </w:r>
            <w:r w:rsidRPr="00DE76F0">
              <w:rPr>
                <w:rFonts w:ascii="Arial" w:hAnsi="Arial" w:cs="Arial"/>
                <w:i/>
                <w:iCs/>
                <w:color w:val="1A1A1A"/>
                <w:sz w:val="20"/>
              </w:rPr>
              <w:t xml:space="preserve"> and the Public Administration Act 2004.</w:t>
            </w:r>
            <w:r w:rsidRPr="007161B9">
              <w:rPr>
                <w:rFonts w:ascii="Arial" w:hAnsi="Arial" w:cs="Arial"/>
                <w:color w:val="1A1A1A"/>
                <w:sz w:val="20"/>
              </w:rPr>
              <w:br/>
            </w:r>
            <w:r w:rsidRPr="007161B9">
              <w:rPr>
                <w:rFonts w:ascii="Arial" w:hAnsi="Arial" w:cs="Arial"/>
                <w:color w:val="1A1A1A"/>
                <w:sz w:val="20"/>
              </w:rPr>
              <w:lastRenderedPageBreak/>
              <w:t>Recipients of Victorian Public Service (VPS) voluntary departure packages should note that re-employment restrictions apply.</w:t>
            </w:r>
            <w:r w:rsidRPr="007161B9">
              <w:rPr>
                <w:rFonts w:ascii="Arial" w:hAnsi="Arial" w:cs="Arial"/>
                <w:color w:val="1A1A1A"/>
                <w:sz w:val="20"/>
              </w:rPr>
              <w:br/>
            </w:r>
            <w:proofErr w:type="gramStart"/>
            <w:r w:rsidRPr="007161B9">
              <w:rPr>
                <w:rFonts w:ascii="Arial" w:hAnsi="Arial" w:cs="Arial"/>
                <w:color w:val="1A1A1A"/>
                <w:sz w:val="20"/>
              </w:rPr>
              <w:t>Non-VPS</w:t>
            </w:r>
            <w:proofErr w:type="gramEnd"/>
            <w:r w:rsidRPr="007161B9">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lastRenderedPageBreak/>
              <w:t xml:space="preserve">Privacy </w:t>
            </w:r>
          </w:p>
        </w:tc>
        <w:tc>
          <w:tcPr>
            <w:tcW w:w="6803" w:type="dxa"/>
            <w:shd w:val="clear" w:color="auto" w:fill="auto"/>
          </w:tcPr>
          <w:sdt>
            <w:sdtPr>
              <w:rPr>
                <w:rFonts w:ascii="Arial" w:hAnsi="Arial" w:cs="Arial"/>
                <w:color w:val="1A1A1A"/>
              </w:rPr>
              <w:alias w:val="Privacy PD Text"/>
              <w:tag w:val="Privacy PD Text"/>
              <w:id w:val="730651948"/>
              <w:placeholder>
                <w:docPart w:val="DefaultPlaceholder_-1854013440"/>
              </w:placeholder>
              <w:temporary/>
              <w:text/>
            </w:sdtPr>
            <w:sdtEndPr/>
            <w:sdtContent>
              <w:p w14:paraId="3C367730" w14:textId="6B641AA7" w:rsidR="00495B3B" w:rsidRPr="00495B3B" w:rsidRDefault="00381003"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Pr>
                    <w:rFonts w:ascii="Arial" w:hAnsi="Arial" w:cs="Arial"/>
                    <w:color w:val="1A1A1A"/>
                    <w:sz w:val="20"/>
                  </w:rPr>
                  <w:t>The department affirms that the collection and handling of applications and personal information will be consistent with the requirements of the Privacy and Data Protection Act 2014.</w:t>
                </w:r>
              </w:p>
            </w:sdtContent>
          </w:sdt>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4978C0E" w14:textId="10F329BD" w:rsidR="00495B3B" w:rsidRPr="005763CD" w:rsidRDefault="1B529D26" w:rsidP="00495B3B">
      <w:pPr>
        <w:spacing w:before="0" w:after="0"/>
        <w:rPr>
          <w:rFonts w:ascii="Arial" w:hAnsi="Arial" w:cs="Arial"/>
        </w:rPr>
      </w:pPr>
      <w:r w:rsidRPr="1A02D658">
        <w:rPr>
          <w:rFonts w:ascii="Arial" w:hAnsi="Arial" w:cs="Arial"/>
        </w:rPr>
        <w:t xml:space="preserve">We employ approximately 6,300 staff, including around 600 seasonal staff, across more than 86 locations throughout Victoria, across energy, environment, climate action, water, agriculture, and resources portfolios. </w:t>
      </w:r>
      <w:r w:rsidR="07CAF186" w:rsidRPr="1A02D658">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07CAF186" w:rsidRPr="1A02D658">
        <w:rPr>
          <w:rFonts w:ascii="Arial" w:hAnsi="Arial" w:cs="Arial"/>
        </w:rPr>
        <w:t>them</w:t>
      </w:r>
      <w:proofErr w:type="gramEnd"/>
      <w:r w:rsidR="07CAF186" w:rsidRPr="1A02D658">
        <w:rPr>
          <w:rFonts w:ascii="Arial" w:hAnsi="Arial" w:cs="Arial"/>
        </w:rPr>
        <w:t xml:space="preserve">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Default="00495B3B" w:rsidP="00495B3B">
      <w:pPr>
        <w:spacing w:before="0" w:after="0" w:line="480" w:lineRule="auto"/>
        <w:rPr>
          <w:rStyle w:val="Hyperlink"/>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5AE8006B" w:rsidR="00C8238F" w:rsidRPr="00AC1638" w:rsidRDefault="00C8238F" w:rsidP="00DE76F0">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lastRenderedPageBreak/>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sectPr w:rsidR="00495B3B" w:rsidRPr="00A82B27" w:rsidSect="007425C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88776" w14:textId="77777777" w:rsidR="007A06DC" w:rsidRDefault="007A06DC" w:rsidP="00CD157B">
      <w:pPr>
        <w:pStyle w:val="NoSpacing"/>
      </w:pPr>
    </w:p>
    <w:p w14:paraId="76A19367" w14:textId="77777777" w:rsidR="007A06DC" w:rsidRDefault="007A06DC"/>
  </w:endnote>
  <w:endnote w:type="continuationSeparator" w:id="0">
    <w:p w14:paraId="48AF7F6D" w14:textId="77777777" w:rsidR="007A06DC" w:rsidRDefault="007A06DC" w:rsidP="00CD157B">
      <w:pPr>
        <w:pStyle w:val="NoSpacing"/>
      </w:pPr>
    </w:p>
    <w:p w14:paraId="0FB84554" w14:textId="77777777" w:rsidR="007A06DC" w:rsidRDefault="007A06DC"/>
  </w:endnote>
  <w:endnote w:type="continuationNotice" w:id="1">
    <w:p w14:paraId="11D793F3" w14:textId="77777777" w:rsidR="007A06DC" w:rsidRDefault="007A06DC" w:rsidP="00CD157B">
      <w:pPr>
        <w:pStyle w:val="NoSpacing"/>
      </w:pPr>
    </w:p>
    <w:p w14:paraId="1653844E" w14:textId="77777777" w:rsidR="007A06DC" w:rsidRDefault="007A0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73CD8C3C"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40EAF" w:rsidRPr="00D40EAF">
      <w:rPr>
        <w:bCs w:val="0"/>
      </w:rPr>
      <w:t>April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77777777"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Pr="00D40EAF">
      <w:rPr>
        <w:bCs w:val="0"/>
      </w:rPr>
      <w:t>April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98D09" w14:textId="77777777" w:rsidR="007A06DC" w:rsidRPr="0056073C" w:rsidRDefault="007A06DC" w:rsidP="005D764F">
      <w:pPr>
        <w:pStyle w:val="FootnoteSeparator"/>
      </w:pPr>
    </w:p>
    <w:p w14:paraId="1D948DAE" w14:textId="77777777" w:rsidR="007A06DC" w:rsidRDefault="007A06DC"/>
  </w:footnote>
  <w:footnote w:type="continuationSeparator" w:id="0">
    <w:p w14:paraId="534B69E0" w14:textId="77777777" w:rsidR="007A06DC" w:rsidRPr="00CA30B7" w:rsidRDefault="007A06DC" w:rsidP="006D5A90">
      <w:pPr>
        <w:rPr>
          <w:lang w:val="en-US"/>
        </w:rPr>
      </w:pPr>
      <w:r w:rsidRPr="00CA30B7">
        <w:rPr>
          <w:lang w:val="en-US"/>
        </w:rPr>
        <w:t>_______</w:t>
      </w:r>
    </w:p>
    <w:p w14:paraId="0F2992FD" w14:textId="77777777" w:rsidR="007A06DC" w:rsidRDefault="007A06DC"/>
  </w:footnote>
  <w:footnote w:type="continuationNotice" w:id="1">
    <w:p w14:paraId="0925B104" w14:textId="77777777" w:rsidR="007A06DC" w:rsidRDefault="007A06DC" w:rsidP="006D5A90"/>
    <w:p w14:paraId="06049C2E" w14:textId="77777777" w:rsidR="007A06DC" w:rsidRDefault="007A0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722382083"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519550A0">
            <v:shape id="Hdr_Element6"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2CEACD87">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2035663950"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1D61569E">
            <v:shape id="Hdr_Element1"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24FD2402">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137168840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D987126">
            <v:shape id="Hdr_Element4"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2A04C9A0">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1472930550"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51B39CFA">
            <v:shape id="Hdr_Element5"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257EDFDB">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693533410"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181F0222">
            <v:shape id="Hdr_Element2"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4C283E47">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762782722"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38AAED1">
            <v:shape id="Hdr_Element3"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2BDB369D">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120183891"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7FADB999">
            <v:shape id="Hdr_Element6"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1FF53E8A">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087932491"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39341C89">
            <v:shape id="Hdr_Element1"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36F5129B">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95077096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380EFC8D">
            <v:shape id="Hdr_Element4"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77C1E300">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1562730775"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58DA5715">
            <v:shape id="Hdr_Element5"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6A903345">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1698057297"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0A8D7FA3">
            <v:shape id="Hdr_Element2"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0E7283E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1663505684"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0A93CF05">
            <v:shape id="Hdr_Element3"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76F1E312">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5"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6"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B1D69EB"/>
    <w:multiLevelType w:val="multilevel"/>
    <w:tmpl w:val="70E2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1" w15:restartNumberingAfterBreak="0">
    <w:nsid w:val="2B5057E9"/>
    <w:multiLevelType w:val="hybridMultilevel"/>
    <w:tmpl w:val="981E2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EDC69CE"/>
    <w:multiLevelType w:val="hybridMultilevel"/>
    <w:tmpl w:val="00CC1428"/>
    <w:lvl w:ilvl="0" w:tplc="8EA6019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5"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8"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2"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4" w15:restartNumberingAfterBreak="0">
    <w:nsid w:val="45CB3E2D"/>
    <w:multiLevelType w:val="multilevel"/>
    <w:tmpl w:val="19B4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0" w15:restartNumberingAfterBreak="0">
    <w:nsid w:val="673B0246"/>
    <w:multiLevelType w:val="multilevel"/>
    <w:tmpl w:val="DFCE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9"/>
  </w:num>
  <w:num w:numId="2" w16cid:durableId="170411264">
    <w:abstractNumId w:val="36"/>
  </w:num>
  <w:num w:numId="3" w16cid:durableId="985085104">
    <w:abstractNumId w:val="8"/>
  </w:num>
  <w:num w:numId="4" w16cid:durableId="1872112631">
    <w:abstractNumId w:val="10"/>
  </w:num>
  <w:num w:numId="5" w16cid:durableId="336812815">
    <w:abstractNumId w:val="23"/>
  </w:num>
  <w:num w:numId="6" w16cid:durableId="155153463">
    <w:abstractNumId w:val="0"/>
  </w:num>
  <w:num w:numId="7" w16cid:durableId="1428236886">
    <w:abstractNumId w:val="26"/>
  </w:num>
  <w:num w:numId="8" w16cid:durableId="103154041">
    <w:abstractNumId w:val="28"/>
  </w:num>
  <w:num w:numId="9" w16cid:durableId="1308436166">
    <w:abstractNumId w:val="25"/>
  </w:num>
  <w:num w:numId="10" w16cid:durableId="1335643199">
    <w:abstractNumId w:val="34"/>
  </w:num>
  <w:num w:numId="11" w16cid:durableId="1160577431">
    <w:abstractNumId w:val="27"/>
  </w:num>
  <w:num w:numId="12" w16cid:durableId="1673139647">
    <w:abstractNumId w:val="16"/>
  </w:num>
  <w:num w:numId="13" w16cid:durableId="1742215375">
    <w:abstractNumId w:val="44"/>
  </w:num>
  <w:num w:numId="14" w16cid:durableId="664823544">
    <w:abstractNumId w:val="41"/>
  </w:num>
  <w:num w:numId="15" w16cid:durableId="979774751">
    <w:abstractNumId w:val="12"/>
  </w:num>
  <w:num w:numId="16" w16cid:durableId="243496052">
    <w:abstractNumId w:val="7"/>
  </w:num>
  <w:num w:numId="17" w16cid:durableId="1609267094">
    <w:abstractNumId w:val="24"/>
  </w:num>
  <w:num w:numId="18" w16cid:durableId="1013531781">
    <w:abstractNumId w:val="40"/>
  </w:num>
  <w:num w:numId="19" w16cid:durableId="1025907908">
    <w:abstractNumId w:val="13"/>
  </w:num>
  <w:num w:numId="20" w16cid:durableId="103870457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099D"/>
    <w:rsid w:val="000112BF"/>
    <w:rsid w:val="00011929"/>
    <w:rsid w:val="00011C29"/>
    <w:rsid w:val="00011F46"/>
    <w:rsid w:val="0001216C"/>
    <w:rsid w:val="00012445"/>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1C93"/>
    <w:rsid w:val="00022496"/>
    <w:rsid w:val="00022FC9"/>
    <w:rsid w:val="0002313E"/>
    <w:rsid w:val="00023619"/>
    <w:rsid w:val="00024267"/>
    <w:rsid w:val="00024DE5"/>
    <w:rsid w:val="00024F9A"/>
    <w:rsid w:val="0002586C"/>
    <w:rsid w:val="000265EA"/>
    <w:rsid w:val="00026DA1"/>
    <w:rsid w:val="00026DC2"/>
    <w:rsid w:val="00026F6C"/>
    <w:rsid w:val="000273C5"/>
    <w:rsid w:val="00030105"/>
    <w:rsid w:val="00030A38"/>
    <w:rsid w:val="0003160B"/>
    <w:rsid w:val="00032166"/>
    <w:rsid w:val="0003300C"/>
    <w:rsid w:val="000332EC"/>
    <w:rsid w:val="000337A3"/>
    <w:rsid w:val="00033CA9"/>
    <w:rsid w:val="00033E84"/>
    <w:rsid w:val="000343D3"/>
    <w:rsid w:val="000346D1"/>
    <w:rsid w:val="00034E7A"/>
    <w:rsid w:val="0003565D"/>
    <w:rsid w:val="00036064"/>
    <w:rsid w:val="000360F2"/>
    <w:rsid w:val="00036D45"/>
    <w:rsid w:val="0003726A"/>
    <w:rsid w:val="00037321"/>
    <w:rsid w:val="000374E9"/>
    <w:rsid w:val="00037830"/>
    <w:rsid w:val="000378BC"/>
    <w:rsid w:val="00037F96"/>
    <w:rsid w:val="000408B7"/>
    <w:rsid w:val="00040E63"/>
    <w:rsid w:val="00040EB4"/>
    <w:rsid w:val="000411A2"/>
    <w:rsid w:val="00041613"/>
    <w:rsid w:val="00041B06"/>
    <w:rsid w:val="00041BB8"/>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A40"/>
    <w:rsid w:val="00070B05"/>
    <w:rsid w:val="0007166A"/>
    <w:rsid w:val="00071FC0"/>
    <w:rsid w:val="00072080"/>
    <w:rsid w:val="0007232D"/>
    <w:rsid w:val="0007247D"/>
    <w:rsid w:val="000729AF"/>
    <w:rsid w:val="00072E7B"/>
    <w:rsid w:val="00073EF4"/>
    <w:rsid w:val="00073FC4"/>
    <w:rsid w:val="00074537"/>
    <w:rsid w:val="00074EF6"/>
    <w:rsid w:val="000751D5"/>
    <w:rsid w:val="00075748"/>
    <w:rsid w:val="000759A7"/>
    <w:rsid w:val="00075B1E"/>
    <w:rsid w:val="00075E0B"/>
    <w:rsid w:val="000764DD"/>
    <w:rsid w:val="00076662"/>
    <w:rsid w:val="000769A6"/>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0F90"/>
    <w:rsid w:val="0009129D"/>
    <w:rsid w:val="000913B9"/>
    <w:rsid w:val="00091C6D"/>
    <w:rsid w:val="00091E67"/>
    <w:rsid w:val="000922A4"/>
    <w:rsid w:val="00092C13"/>
    <w:rsid w:val="00093AB0"/>
    <w:rsid w:val="00093DB2"/>
    <w:rsid w:val="00094652"/>
    <w:rsid w:val="00094887"/>
    <w:rsid w:val="00094C04"/>
    <w:rsid w:val="00095496"/>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42"/>
    <w:rsid w:val="000A25A3"/>
    <w:rsid w:val="000A2A5F"/>
    <w:rsid w:val="000A3203"/>
    <w:rsid w:val="000A3E5B"/>
    <w:rsid w:val="000A43C4"/>
    <w:rsid w:val="000A4A77"/>
    <w:rsid w:val="000A4DD8"/>
    <w:rsid w:val="000A513C"/>
    <w:rsid w:val="000A5285"/>
    <w:rsid w:val="000A55E9"/>
    <w:rsid w:val="000A56AA"/>
    <w:rsid w:val="000A6056"/>
    <w:rsid w:val="000A64D2"/>
    <w:rsid w:val="000A64DF"/>
    <w:rsid w:val="000A65C4"/>
    <w:rsid w:val="000A6AD7"/>
    <w:rsid w:val="000A7427"/>
    <w:rsid w:val="000A7E8A"/>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286"/>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3F"/>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2D1"/>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6C9B"/>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13"/>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56C"/>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895"/>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803"/>
    <w:rsid w:val="00180E8D"/>
    <w:rsid w:val="00180FF8"/>
    <w:rsid w:val="001813B0"/>
    <w:rsid w:val="001818D8"/>
    <w:rsid w:val="0018239D"/>
    <w:rsid w:val="0018271E"/>
    <w:rsid w:val="001827CC"/>
    <w:rsid w:val="00182BF2"/>
    <w:rsid w:val="00183096"/>
    <w:rsid w:val="001835D2"/>
    <w:rsid w:val="0018426D"/>
    <w:rsid w:val="00184490"/>
    <w:rsid w:val="001844C6"/>
    <w:rsid w:val="001845EF"/>
    <w:rsid w:val="00184B03"/>
    <w:rsid w:val="00185BF1"/>
    <w:rsid w:val="00186186"/>
    <w:rsid w:val="0018625D"/>
    <w:rsid w:val="00186A77"/>
    <w:rsid w:val="00186FE0"/>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495"/>
    <w:rsid w:val="001A17FB"/>
    <w:rsid w:val="001A1929"/>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26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67F"/>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DB"/>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07B"/>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6E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4C3"/>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555"/>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F7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6E78"/>
    <w:rsid w:val="0027709F"/>
    <w:rsid w:val="0027759D"/>
    <w:rsid w:val="00277CC4"/>
    <w:rsid w:val="002800EC"/>
    <w:rsid w:val="002810E7"/>
    <w:rsid w:val="00281C53"/>
    <w:rsid w:val="00281E5E"/>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2E2B"/>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39B"/>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D45"/>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4F3B"/>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153"/>
    <w:rsid w:val="003119B0"/>
    <w:rsid w:val="0031211F"/>
    <w:rsid w:val="0031266F"/>
    <w:rsid w:val="00312A7C"/>
    <w:rsid w:val="00312E62"/>
    <w:rsid w:val="003134AD"/>
    <w:rsid w:val="00313761"/>
    <w:rsid w:val="00313F3C"/>
    <w:rsid w:val="003147EF"/>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37AB9"/>
    <w:rsid w:val="003408F0"/>
    <w:rsid w:val="00340B74"/>
    <w:rsid w:val="00340F88"/>
    <w:rsid w:val="0034114D"/>
    <w:rsid w:val="003411FE"/>
    <w:rsid w:val="00341D4C"/>
    <w:rsid w:val="00341F59"/>
    <w:rsid w:val="0034207F"/>
    <w:rsid w:val="00342297"/>
    <w:rsid w:val="00342316"/>
    <w:rsid w:val="0034248C"/>
    <w:rsid w:val="003425C3"/>
    <w:rsid w:val="003425DD"/>
    <w:rsid w:val="00342E8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4A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2BC"/>
    <w:rsid w:val="00373597"/>
    <w:rsid w:val="003753F7"/>
    <w:rsid w:val="003756A1"/>
    <w:rsid w:val="00375A62"/>
    <w:rsid w:val="00375A74"/>
    <w:rsid w:val="00375DE3"/>
    <w:rsid w:val="00375F5B"/>
    <w:rsid w:val="003763C4"/>
    <w:rsid w:val="00376EF3"/>
    <w:rsid w:val="00376FAE"/>
    <w:rsid w:val="00376FEE"/>
    <w:rsid w:val="0037727C"/>
    <w:rsid w:val="00377A63"/>
    <w:rsid w:val="003803CA"/>
    <w:rsid w:val="00380438"/>
    <w:rsid w:val="0038051D"/>
    <w:rsid w:val="00380BE2"/>
    <w:rsid w:val="00381003"/>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089"/>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6F03"/>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590D"/>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292"/>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078B4"/>
    <w:rsid w:val="004100F3"/>
    <w:rsid w:val="00410659"/>
    <w:rsid w:val="00411642"/>
    <w:rsid w:val="00411972"/>
    <w:rsid w:val="00412A85"/>
    <w:rsid w:val="00413AAE"/>
    <w:rsid w:val="00414C7D"/>
    <w:rsid w:val="00414F4F"/>
    <w:rsid w:val="00415B2D"/>
    <w:rsid w:val="00415BB8"/>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CF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28C"/>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0B4"/>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C00"/>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1F7"/>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14B"/>
    <w:rsid w:val="004A474E"/>
    <w:rsid w:val="004A4D43"/>
    <w:rsid w:val="004A54A4"/>
    <w:rsid w:val="004A5BD7"/>
    <w:rsid w:val="004A6286"/>
    <w:rsid w:val="004A641C"/>
    <w:rsid w:val="004A6F63"/>
    <w:rsid w:val="004A731E"/>
    <w:rsid w:val="004A7370"/>
    <w:rsid w:val="004B157C"/>
    <w:rsid w:val="004B1B8B"/>
    <w:rsid w:val="004B1E98"/>
    <w:rsid w:val="004B244E"/>
    <w:rsid w:val="004B26FF"/>
    <w:rsid w:val="004B2721"/>
    <w:rsid w:val="004B2751"/>
    <w:rsid w:val="004B2A7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3FE"/>
    <w:rsid w:val="004D17F8"/>
    <w:rsid w:val="004D266E"/>
    <w:rsid w:val="004D3AA5"/>
    <w:rsid w:val="004D3ACE"/>
    <w:rsid w:val="004D4288"/>
    <w:rsid w:val="004D4AE2"/>
    <w:rsid w:val="004D4E1A"/>
    <w:rsid w:val="004D4E40"/>
    <w:rsid w:val="004D4FBD"/>
    <w:rsid w:val="004D539D"/>
    <w:rsid w:val="004D5882"/>
    <w:rsid w:val="004D5C0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89E"/>
    <w:rsid w:val="004E3F1F"/>
    <w:rsid w:val="004E5182"/>
    <w:rsid w:val="004E60F4"/>
    <w:rsid w:val="004E6C3A"/>
    <w:rsid w:val="004E6D2C"/>
    <w:rsid w:val="004E6DDB"/>
    <w:rsid w:val="004E6EDB"/>
    <w:rsid w:val="004E7000"/>
    <w:rsid w:val="004E78B5"/>
    <w:rsid w:val="004E7A32"/>
    <w:rsid w:val="004E7A6C"/>
    <w:rsid w:val="004E7FB0"/>
    <w:rsid w:val="004F03F3"/>
    <w:rsid w:val="004F08CD"/>
    <w:rsid w:val="004F0E0D"/>
    <w:rsid w:val="004F0FB3"/>
    <w:rsid w:val="004F12E7"/>
    <w:rsid w:val="004F1C43"/>
    <w:rsid w:val="004F22A2"/>
    <w:rsid w:val="004F22E4"/>
    <w:rsid w:val="004F28B3"/>
    <w:rsid w:val="004F2B70"/>
    <w:rsid w:val="004F34DC"/>
    <w:rsid w:val="004F432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6786D"/>
    <w:rsid w:val="0057019D"/>
    <w:rsid w:val="0057036C"/>
    <w:rsid w:val="005720E4"/>
    <w:rsid w:val="0057262B"/>
    <w:rsid w:val="0057262E"/>
    <w:rsid w:val="00572853"/>
    <w:rsid w:val="00572D49"/>
    <w:rsid w:val="00573E71"/>
    <w:rsid w:val="005743C2"/>
    <w:rsid w:val="00574B82"/>
    <w:rsid w:val="00574EF0"/>
    <w:rsid w:val="0057535F"/>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1EA"/>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9E5"/>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109"/>
    <w:rsid w:val="005A73B1"/>
    <w:rsid w:val="005A758E"/>
    <w:rsid w:val="005A78A5"/>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749"/>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239C"/>
    <w:rsid w:val="005E380B"/>
    <w:rsid w:val="005E3C28"/>
    <w:rsid w:val="005E3F3A"/>
    <w:rsid w:val="005E44A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DB0"/>
    <w:rsid w:val="00605ECF"/>
    <w:rsid w:val="0060612B"/>
    <w:rsid w:val="0060647D"/>
    <w:rsid w:val="0060668A"/>
    <w:rsid w:val="00607178"/>
    <w:rsid w:val="0061014C"/>
    <w:rsid w:val="00610636"/>
    <w:rsid w:val="00610957"/>
    <w:rsid w:val="00610BF4"/>
    <w:rsid w:val="0061110C"/>
    <w:rsid w:val="0061158B"/>
    <w:rsid w:val="006116F7"/>
    <w:rsid w:val="00612169"/>
    <w:rsid w:val="00612438"/>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9C"/>
    <w:rsid w:val="00624360"/>
    <w:rsid w:val="0062488E"/>
    <w:rsid w:val="0062553A"/>
    <w:rsid w:val="0062575A"/>
    <w:rsid w:val="00625E18"/>
    <w:rsid w:val="00625EF4"/>
    <w:rsid w:val="00626215"/>
    <w:rsid w:val="00627DAE"/>
    <w:rsid w:val="00630C13"/>
    <w:rsid w:val="006310C1"/>
    <w:rsid w:val="00631E3B"/>
    <w:rsid w:val="00631F4C"/>
    <w:rsid w:val="00631FAF"/>
    <w:rsid w:val="00632211"/>
    <w:rsid w:val="00632574"/>
    <w:rsid w:val="00632E65"/>
    <w:rsid w:val="00632F36"/>
    <w:rsid w:val="00633405"/>
    <w:rsid w:val="006335A3"/>
    <w:rsid w:val="00633FDC"/>
    <w:rsid w:val="00634701"/>
    <w:rsid w:val="00634A06"/>
    <w:rsid w:val="00634A69"/>
    <w:rsid w:val="00634DC0"/>
    <w:rsid w:val="00635DCD"/>
    <w:rsid w:val="006364F7"/>
    <w:rsid w:val="00636AFE"/>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2D5E"/>
    <w:rsid w:val="006534E7"/>
    <w:rsid w:val="00654108"/>
    <w:rsid w:val="00654777"/>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67AA0"/>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08AE"/>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FD1"/>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BA4"/>
    <w:rsid w:val="006C7D04"/>
    <w:rsid w:val="006C7F3C"/>
    <w:rsid w:val="006D08FE"/>
    <w:rsid w:val="006D0C0F"/>
    <w:rsid w:val="006D1319"/>
    <w:rsid w:val="006D147C"/>
    <w:rsid w:val="006D1D76"/>
    <w:rsid w:val="006D1D98"/>
    <w:rsid w:val="006D1FB4"/>
    <w:rsid w:val="006D2896"/>
    <w:rsid w:val="006D2DED"/>
    <w:rsid w:val="006D35DB"/>
    <w:rsid w:val="006D36D8"/>
    <w:rsid w:val="006D4712"/>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0718"/>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1B9"/>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665"/>
    <w:rsid w:val="00737F14"/>
    <w:rsid w:val="00740175"/>
    <w:rsid w:val="00740A8B"/>
    <w:rsid w:val="00740ECE"/>
    <w:rsid w:val="0074107F"/>
    <w:rsid w:val="0074158C"/>
    <w:rsid w:val="007425C9"/>
    <w:rsid w:val="00742EC9"/>
    <w:rsid w:val="0074352B"/>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7FE"/>
    <w:rsid w:val="00761F4F"/>
    <w:rsid w:val="00761F69"/>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3F"/>
    <w:rsid w:val="00793391"/>
    <w:rsid w:val="007934ED"/>
    <w:rsid w:val="00793670"/>
    <w:rsid w:val="00794E09"/>
    <w:rsid w:val="007950C9"/>
    <w:rsid w:val="007950E0"/>
    <w:rsid w:val="007952A0"/>
    <w:rsid w:val="00795DB4"/>
    <w:rsid w:val="0079673D"/>
    <w:rsid w:val="007967C5"/>
    <w:rsid w:val="00797016"/>
    <w:rsid w:val="00797573"/>
    <w:rsid w:val="00797622"/>
    <w:rsid w:val="00797CC4"/>
    <w:rsid w:val="00797CDB"/>
    <w:rsid w:val="007A06DC"/>
    <w:rsid w:val="007A1C6A"/>
    <w:rsid w:val="007A2523"/>
    <w:rsid w:val="007A2922"/>
    <w:rsid w:val="007A42F5"/>
    <w:rsid w:val="007A5309"/>
    <w:rsid w:val="007A5338"/>
    <w:rsid w:val="007A559C"/>
    <w:rsid w:val="007A55C4"/>
    <w:rsid w:val="007A56AC"/>
    <w:rsid w:val="007A5D9A"/>
    <w:rsid w:val="007A6721"/>
    <w:rsid w:val="007A69E1"/>
    <w:rsid w:val="007A6F5D"/>
    <w:rsid w:val="007A74BE"/>
    <w:rsid w:val="007B02E3"/>
    <w:rsid w:val="007B03CF"/>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19C"/>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5A8"/>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5E08"/>
    <w:rsid w:val="00816257"/>
    <w:rsid w:val="008177C6"/>
    <w:rsid w:val="00817B01"/>
    <w:rsid w:val="0082015C"/>
    <w:rsid w:val="0082050D"/>
    <w:rsid w:val="00821321"/>
    <w:rsid w:val="00821C4C"/>
    <w:rsid w:val="0082304B"/>
    <w:rsid w:val="00823348"/>
    <w:rsid w:val="00823575"/>
    <w:rsid w:val="00823A4D"/>
    <w:rsid w:val="0082411F"/>
    <w:rsid w:val="008243F7"/>
    <w:rsid w:val="00824B95"/>
    <w:rsid w:val="00824C66"/>
    <w:rsid w:val="00824E09"/>
    <w:rsid w:val="0082621E"/>
    <w:rsid w:val="00826288"/>
    <w:rsid w:val="008263F2"/>
    <w:rsid w:val="00826B73"/>
    <w:rsid w:val="0082784D"/>
    <w:rsid w:val="00827C33"/>
    <w:rsid w:val="008302EF"/>
    <w:rsid w:val="008303F6"/>
    <w:rsid w:val="00830A76"/>
    <w:rsid w:val="008310EA"/>
    <w:rsid w:val="00831C65"/>
    <w:rsid w:val="00831CBA"/>
    <w:rsid w:val="00832059"/>
    <w:rsid w:val="0083215A"/>
    <w:rsid w:val="0083274E"/>
    <w:rsid w:val="0083275D"/>
    <w:rsid w:val="008335BC"/>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14A"/>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1CC3"/>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1F"/>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064"/>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3934"/>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02B"/>
    <w:rsid w:val="0091314E"/>
    <w:rsid w:val="00913EA4"/>
    <w:rsid w:val="00915910"/>
    <w:rsid w:val="009160C5"/>
    <w:rsid w:val="0091646A"/>
    <w:rsid w:val="00920056"/>
    <w:rsid w:val="009207FE"/>
    <w:rsid w:val="00920C63"/>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653"/>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91C"/>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2FBA"/>
    <w:rsid w:val="009737F6"/>
    <w:rsid w:val="00973919"/>
    <w:rsid w:val="00973969"/>
    <w:rsid w:val="00973EB7"/>
    <w:rsid w:val="0097602D"/>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66EA"/>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3E3"/>
    <w:rsid w:val="009C2352"/>
    <w:rsid w:val="009C27D3"/>
    <w:rsid w:val="009C2EED"/>
    <w:rsid w:val="009C3064"/>
    <w:rsid w:val="009C33A3"/>
    <w:rsid w:val="009C46F8"/>
    <w:rsid w:val="009C4885"/>
    <w:rsid w:val="009C49E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442"/>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2D1"/>
    <w:rsid w:val="009F7A8D"/>
    <w:rsid w:val="009F7F58"/>
    <w:rsid w:val="00A00C65"/>
    <w:rsid w:val="00A010A7"/>
    <w:rsid w:val="00A016AF"/>
    <w:rsid w:val="00A029F4"/>
    <w:rsid w:val="00A037E2"/>
    <w:rsid w:val="00A04957"/>
    <w:rsid w:val="00A059B5"/>
    <w:rsid w:val="00A05B0B"/>
    <w:rsid w:val="00A05FC3"/>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76C"/>
    <w:rsid w:val="00A31CDD"/>
    <w:rsid w:val="00A31D90"/>
    <w:rsid w:val="00A32329"/>
    <w:rsid w:val="00A32440"/>
    <w:rsid w:val="00A32464"/>
    <w:rsid w:val="00A3273D"/>
    <w:rsid w:val="00A32C09"/>
    <w:rsid w:val="00A32EAF"/>
    <w:rsid w:val="00A33520"/>
    <w:rsid w:val="00A337AC"/>
    <w:rsid w:val="00A356B2"/>
    <w:rsid w:val="00A357C2"/>
    <w:rsid w:val="00A35D0A"/>
    <w:rsid w:val="00A3606E"/>
    <w:rsid w:val="00A36877"/>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905"/>
    <w:rsid w:val="00A47B05"/>
    <w:rsid w:val="00A50AF4"/>
    <w:rsid w:val="00A51014"/>
    <w:rsid w:val="00A51573"/>
    <w:rsid w:val="00A516B8"/>
    <w:rsid w:val="00A51A13"/>
    <w:rsid w:val="00A51DA8"/>
    <w:rsid w:val="00A51E51"/>
    <w:rsid w:val="00A51ECF"/>
    <w:rsid w:val="00A52913"/>
    <w:rsid w:val="00A53210"/>
    <w:rsid w:val="00A536AF"/>
    <w:rsid w:val="00A53E6E"/>
    <w:rsid w:val="00A547B3"/>
    <w:rsid w:val="00A54DE0"/>
    <w:rsid w:val="00A55AF8"/>
    <w:rsid w:val="00A60698"/>
    <w:rsid w:val="00A608E7"/>
    <w:rsid w:val="00A60E14"/>
    <w:rsid w:val="00A614DA"/>
    <w:rsid w:val="00A61A2B"/>
    <w:rsid w:val="00A61C90"/>
    <w:rsid w:val="00A6211F"/>
    <w:rsid w:val="00A62295"/>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676"/>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0CB9"/>
    <w:rsid w:val="00A90FD1"/>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623"/>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397"/>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17"/>
    <w:rsid w:val="00AB73FF"/>
    <w:rsid w:val="00AB77A7"/>
    <w:rsid w:val="00AB7D1B"/>
    <w:rsid w:val="00AC001C"/>
    <w:rsid w:val="00AC02FA"/>
    <w:rsid w:val="00AC133E"/>
    <w:rsid w:val="00AC1415"/>
    <w:rsid w:val="00AC1C83"/>
    <w:rsid w:val="00AC1DB1"/>
    <w:rsid w:val="00AC1E7A"/>
    <w:rsid w:val="00AC2338"/>
    <w:rsid w:val="00AC277F"/>
    <w:rsid w:val="00AC2F85"/>
    <w:rsid w:val="00AC3B49"/>
    <w:rsid w:val="00AC3D58"/>
    <w:rsid w:val="00AC3FA1"/>
    <w:rsid w:val="00AC4139"/>
    <w:rsid w:val="00AC4855"/>
    <w:rsid w:val="00AC4F24"/>
    <w:rsid w:val="00AC53F0"/>
    <w:rsid w:val="00AC544A"/>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B6E"/>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537"/>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92D"/>
    <w:rsid w:val="00B02AEE"/>
    <w:rsid w:val="00B03701"/>
    <w:rsid w:val="00B0441A"/>
    <w:rsid w:val="00B04DFB"/>
    <w:rsid w:val="00B05017"/>
    <w:rsid w:val="00B05733"/>
    <w:rsid w:val="00B05998"/>
    <w:rsid w:val="00B05AB9"/>
    <w:rsid w:val="00B05B00"/>
    <w:rsid w:val="00B06077"/>
    <w:rsid w:val="00B0680D"/>
    <w:rsid w:val="00B072DC"/>
    <w:rsid w:val="00B0796E"/>
    <w:rsid w:val="00B07F97"/>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318"/>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77D"/>
    <w:rsid w:val="00B44EB6"/>
    <w:rsid w:val="00B45695"/>
    <w:rsid w:val="00B45BB7"/>
    <w:rsid w:val="00B4601B"/>
    <w:rsid w:val="00B46913"/>
    <w:rsid w:val="00B46943"/>
    <w:rsid w:val="00B47309"/>
    <w:rsid w:val="00B47812"/>
    <w:rsid w:val="00B50B42"/>
    <w:rsid w:val="00B50E2F"/>
    <w:rsid w:val="00B517EA"/>
    <w:rsid w:val="00B51E7B"/>
    <w:rsid w:val="00B5220B"/>
    <w:rsid w:val="00B524DA"/>
    <w:rsid w:val="00B527AB"/>
    <w:rsid w:val="00B52A44"/>
    <w:rsid w:val="00B531EB"/>
    <w:rsid w:val="00B542E1"/>
    <w:rsid w:val="00B543C4"/>
    <w:rsid w:val="00B54560"/>
    <w:rsid w:val="00B548A1"/>
    <w:rsid w:val="00B54DEE"/>
    <w:rsid w:val="00B557AC"/>
    <w:rsid w:val="00B55A2A"/>
    <w:rsid w:val="00B55F22"/>
    <w:rsid w:val="00B56476"/>
    <w:rsid w:val="00B56796"/>
    <w:rsid w:val="00B56C85"/>
    <w:rsid w:val="00B5752C"/>
    <w:rsid w:val="00B57880"/>
    <w:rsid w:val="00B57B9D"/>
    <w:rsid w:val="00B6009E"/>
    <w:rsid w:val="00B60235"/>
    <w:rsid w:val="00B603F1"/>
    <w:rsid w:val="00B60BD5"/>
    <w:rsid w:val="00B60C9E"/>
    <w:rsid w:val="00B612D2"/>
    <w:rsid w:val="00B61507"/>
    <w:rsid w:val="00B617FF"/>
    <w:rsid w:val="00B619E2"/>
    <w:rsid w:val="00B620F0"/>
    <w:rsid w:val="00B62287"/>
    <w:rsid w:val="00B6259D"/>
    <w:rsid w:val="00B62A99"/>
    <w:rsid w:val="00B633EF"/>
    <w:rsid w:val="00B6379A"/>
    <w:rsid w:val="00B63EF2"/>
    <w:rsid w:val="00B64019"/>
    <w:rsid w:val="00B649CC"/>
    <w:rsid w:val="00B64AC2"/>
    <w:rsid w:val="00B64F42"/>
    <w:rsid w:val="00B654BF"/>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6BA"/>
    <w:rsid w:val="00B84C25"/>
    <w:rsid w:val="00B84D6E"/>
    <w:rsid w:val="00B84D9D"/>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501"/>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6BE"/>
    <w:rsid w:val="00BB1B2F"/>
    <w:rsid w:val="00BB1CE4"/>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487"/>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5EC7"/>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6AD9"/>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1A0"/>
    <w:rsid w:val="00C2737B"/>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A3D"/>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5B9"/>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0F87"/>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185"/>
    <w:rsid w:val="00C8238F"/>
    <w:rsid w:val="00C829D9"/>
    <w:rsid w:val="00C82BE1"/>
    <w:rsid w:val="00C82D8F"/>
    <w:rsid w:val="00C82FED"/>
    <w:rsid w:val="00C8309C"/>
    <w:rsid w:val="00C833AA"/>
    <w:rsid w:val="00C836BA"/>
    <w:rsid w:val="00C8397E"/>
    <w:rsid w:val="00C84519"/>
    <w:rsid w:val="00C847FA"/>
    <w:rsid w:val="00C84FED"/>
    <w:rsid w:val="00C8647A"/>
    <w:rsid w:val="00C86516"/>
    <w:rsid w:val="00C86966"/>
    <w:rsid w:val="00C86B61"/>
    <w:rsid w:val="00C871F9"/>
    <w:rsid w:val="00C87581"/>
    <w:rsid w:val="00C8777C"/>
    <w:rsid w:val="00C8782A"/>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19C"/>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876"/>
    <w:rsid w:val="00CA7B39"/>
    <w:rsid w:val="00CB0362"/>
    <w:rsid w:val="00CB0743"/>
    <w:rsid w:val="00CB0DE0"/>
    <w:rsid w:val="00CB12E7"/>
    <w:rsid w:val="00CB1493"/>
    <w:rsid w:val="00CB163A"/>
    <w:rsid w:val="00CB1761"/>
    <w:rsid w:val="00CB1891"/>
    <w:rsid w:val="00CB1B49"/>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1E7"/>
    <w:rsid w:val="00D02608"/>
    <w:rsid w:val="00D026A4"/>
    <w:rsid w:val="00D02C69"/>
    <w:rsid w:val="00D02D95"/>
    <w:rsid w:val="00D02F55"/>
    <w:rsid w:val="00D0304D"/>
    <w:rsid w:val="00D03FC6"/>
    <w:rsid w:val="00D04112"/>
    <w:rsid w:val="00D049BD"/>
    <w:rsid w:val="00D05169"/>
    <w:rsid w:val="00D0520B"/>
    <w:rsid w:val="00D05B8D"/>
    <w:rsid w:val="00D05BC2"/>
    <w:rsid w:val="00D06726"/>
    <w:rsid w:val="00D06830"/>
    <w:rsid w:val="00D06E44"/>
    <w:rsid w:val="00D07203"/>
    <w:rsid w:val="00D07400"/>
    <w:rsid w:val="00D077CF"/>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2738F"/>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560"/>
    <w:rsid w:val="00D4671B"/>
    <w:rsid w:val="00D4710B"/>
    <w:rsid w:val="00D47E5F"/>
    <w:rsid w:val="00D50585"/>
    <w:rsid w:val="00D510EA"/>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6FA9"/>
    <w:rsid w:val="00D570AD"/>
    <w:rsid w:val="00D57128"/>
    <w:rsid w:val="00D5772F"/>
    <w:rsid w:val="00D57DDF"/>
    <w:rsid w:val="00D60604"/>
    <w:rsid w:val="00D61FAE"/>
    <w:rsid w:val="00D6253D"/>
    <w:rsid w:val="00D6289B"/>
    <w:rsid w:val="00D62B51"/>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461"/>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7A8"/>
    <w:rsid w:val="00DA797F"/>
    <w:rsid w:val="00DA7C57"/>
    <w:rsid w:val="00DB02F7"/>
    <w:rsid w:val="00DB05EB"/>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E76F0"/>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5A"/>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376"/>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3E60"/>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0FB7"/>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1AD1"/>
    <w:rsid w:val="00E72E67"/>
    <w:rsid w:val="00E72FAF"/>
    <w:rsid w:val="00E7342B"/>
    <w:rsid w:val="00E73B87"/>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456"/>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606"/>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66E"/>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2D6"/>
    <w:rsid w:val="00F048AE"/>
    <w:rsid w:val="00F04EF2"/>
    <w:rsid w:val="00F04FF3"/>
    <w:rsid w:val="00F05631"/>
    <w:rsid w:val="00F05929"/>
    <w:rsid w:val="00F0617F"/>
    <w:rsid w:val="00F06433"/>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04C"/>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3A7"/>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0F09"/>
    <w:rsid w:val="00F61065"/>
    <w:rsid w:val="00F6107F"/>
    <w:rsid w:val="00F6228E"/>
    <w:rsid w:val="00F625B2"/>
    <w:rsid w:val="00F628EA"/>
    <w:rsid w:val="00F62CF9"/>
    <w:rsid w:val="00F62F9F"/>
    <w:rsid w:val="00F636BD"/>
    <w:rsid w:val="00F6444D"/>
    <w:rsid w:val="00F64B49"/>
    <w:rsid w:val="00F65323"/>
    <w:rsid w:val="00F657B8"/>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6B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3FF7"/>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46F"/>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2A1A"/>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381D"/>
    <w:rsid w:val="00FE43D2"/>
    <w:rsid w:val="00FE4707"/>
    <w:rsid w:val="00FE4BA0"/>
    <w:rsid w:val="00FE5310"/>
    <w:rsid w:val="00FE5915"/>
    <w:rsid w:val="00FE67E3"/>
    <w:rsid w:val="00FE6A61"/>
    <w:rsid w:val="00FE6C60"/>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27C3E64"/>
    <w:rsid w:val="03BFC2F1"/>
    <w:rsid w:val="07CAF186"/>
    <w:rsid w:val="0DA1A7BF"/>
    <w:rsid w:val="0E841765"/>
    <w:rsid w:val="14C5E7DE"/>
    <w:rsid w:val="1A02D658"/>
    <w:rsid w:val="1B529D26"/>
    <w:rsid w:val="1E936BA6"/>
    <w:rsid w:val="2395D6AB"/>
    <w:rsid w:val="27C4CA40"/>
    <w:rsid w:val="28C2C21D"/>
    <w:rsid w:val="2AD077D0"/>
    <w:rsid w:val="3255220C"/>
    <w:rsid w:val="3B4B9C34"/>
    <w:rsid w:val="42F2B6FA"/>
    <w:rsid w:val="497C7E43"/>
    <w:rsid w:val="4E7FE79E"/>
    <w:rsid w:val="512B77D5"/>
    <w:rsid w:val="650D747B"/>
    <w:rsid w:val="6ECD1876"/>
    <w:rsid w:val="73A1FCE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934509563">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23242462">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CCD0CFD-443E-4992-A802-7CEB401332EE}"/>
      </w:docPartPr>
      <w:docPartBody>
        <w:p w:rsidR="003C590D" w:rsidRDefault="003C590D">
          <w:r w:rsidRPr="00EF29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0D"/>
    <w:rsid w:val="00032166"/>
    <w:rsid w:val="000735CA"/>
    <w:rsid w:val="000C2286"/>
    <w:rsid w:val="000D08DE"/>
    <w:rsid w:val="000D787A"/>
    <w:rsid w:val="00144D4F"/>
    <w:rsid w:val="00172199"/>
    <w:rsid w:val="00180803"/>
    <w:rsid w:val="001A1495"/>
    <w:rsid w:val="001A1929"/>
    <w:rsid w:val="001B126F"/>
    <w:rsid w:val="001E70DB"/>
    <w:rsid w:val="002046E5"/>
    <w:rsid w:val="00252555"/>
    <w:rsid w:val="002D439B"/>
    <w:rsid w:val="00311153"/>
    <w:rsid w:val="00396089"/>
    <w:rsid w:val="003A6F03"/>
    <w:rsid w:val="003C46A5"/>
    <w:rsid w:val="003C590D"/>
    <w:rsid w:val="003D3315"/>
    <w:rsid w:val="004A192E"/>
    <w:rsid w:val="004D539D"/>
    <w:rsid w:val="004F08CD"/>
    <w:rsid w:val="00567A4A"/>
    <w:rsid w:val="0057312F"/>
    <w:rsid w:val="005963E2"/>
    <w:rsid w:val="005E3EF9"/>
    <w:rsid w:val="0074352B"/>
    <w:rsid w:val="007469C2"/>
    <w:rsid w:val="007952A0"/>
    <w:rsid w:val="007E12FC"/>
    <w:rsid w:val="0081140E"/>
    <w:rsid w:val="00831A76"/>
    <w:rsid w:val="008811ED"/>
    <w:rsid w:val="0090399D"/>
    <w:rsid w:val="00956653"/>
    <w:rsid w:val="009C13E3"/>
    <w:rsid w:val="009E73DF"/>
    <w:rsid w:val="00A36F8F"/>
    <w:rsid w:val="00A46340"/>
    <w:rsid w:val="00A90CB9"/>
    <w:rsid w:val="00AA6397"/>
    <w:rsid w:val="00AC544A"/>
    <w:rsid w:val="00B132DC"/>
    <w:rsid w:val="00B524DA"/>
    <w:rsid w:val="00B846BA"/>
    <w:rsid w:val="00B97501"/>
    <w:rsid w:val="00BA1B14"/>
    <w:rsid w:val="00BF5EC7"/>
    <w:rsid w:val="00C14A65"/>
    <w:rsid w:val="00C40F8A"/>
    <w:rsid w:val="00C82185"/>
    <w:rsid w:val="00C86966"/>
    <w:rsid w:val="00CD416E"/>
    <w:rsid w:val="00D0630E"/>
    <w:rsid w:val="00D2738F"/>
    <w:rsid w:val="00D32266"/>
    <w:rsid w:val="00DB05EB"/>
    <w:rsid w:val="00DB1669"/>
    <w:rsid w:val="00DE18FA"/>
    <w:rsid w:val="00F317A0"/>
    <w:rsid w:val="00F83FF7"/>
    <w:rsid w:val="00F9059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11ED"/>
    <w:rPr>
      <w:color w:val="auto"/>
      <w:bdr w:val="none" w:sz="0" w:space="0" w:color="auto"/>
      <w:shd w:val="clear" w:color="auto" w:fill="FFFF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81</Value>
      <Value>3</Value>
      <Value>2</Value>
      <Value>134</Value>
    </TaxCatchAll>
    <ManagersName xmlns="http://schemas.microsoft.com/sharepoint/v3"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52c7f35e-744c-4274-8615-2b0d5f28488e</TermId>
        </TermInfo>
      </Terms>
    </b9b43b809ea4445880dbf70bb9849525>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inancial_x0020_Year xmlns="a5f32de4-e402-4188-b034-e71ca7d22e54">2023-24</Financial_x0020_Year>
    <DLCPolicyLabelLock xmlns="9c4c9ff1-6507-4003-9a10-6bc219b54808"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Employee_Name xmlns="9fd47c19-1c4a-4d7d-b342-c10cef269344">
      <UserInfo>
        <DisplayName/>
        <AccountId xsi:nil="true"/>
        <AccountType/>
      </UserInfo>
    </Employee_Name>
    <DLCPolicyLabelClientValue xmlns="9c4c9ff1-6507-4003-9a10-6bc219b54808">Version {_UIVersionString}</DLCPolicyLabelClientValue>
    <_dlc_DocId xmlns="a5f32de4-e402-4188-b034-e71ca7d22e54">DOCID625-985984239-537</_dlc_DocId>
    <_dlc_DocIdUrl xmlns="a5f32de4-e402-4188-b034-e71ca7d22e54">
      <Url>https://delwpvicgovau.sharepoint.com/sites/ecm_625/_layouts/15/DocIdRedir.aspx?ID=DOCID625-985984239-537</Url>
      <Description>DOCID625-985984239-537</Description>
    </_dlc_DocIdUrl>
    <DLCPolicyLabelValue xmlns="9c4c9ff1-6507-4003-9a10-6bc219b54808">Version 0.3</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FA583EC90076E64E9E418127BBFE2B9C" ma:contentTypeVersion="202" ma:contentTypeDescription="For use with ECM V2 HR Administration libraries. Documents relating to the hiring, on boarding, secondment, higher duties etc. of staff and contractors. &#10;!Note: Performance Management is in EPP " ma:contentTypeScope="" ma:versionID="6a0cd23c3defd6cf15960faa1dbf5ebd">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4e5c4122-2033-408b-a1d3-a47e46563b39" xmlns:ns6="1312c2fa-9780-49a7-b51a-8ab59172c54a" targetNamespace="http://schemas.microsoft.com/office/2006/metadata/properties" ma:root="true" ma:fieldsID="301403b8569a30f7cfd2320f1a1fbf4a" ns1:_="" ns2:_="" ns3:_="" ns4:_="" ns5:_="" ns6:_="">
    <xsd:import namespace="http://schemas.microsoft.com/sharepoint/v3"/>
    <xsd:import namespace="9fd47c19-1c4a-4d7d-b342-c10cef269344"/>
    <xsd:import namespace="a5f32de4-e402-4188-b034-e71ca7d22e54"/>
    <xsd:import namespace="9c4c9ff1-6507-4003-9a10-6bc219b54808"/>
    <xsd:import namespace="4e5c4122-2033-408b-a1d3-a47e46563b39"/>
    <xsd:import namespace="1312c2fa-9780-49a7-b51a-8ab59172c54a"/>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3:Financial_x0020_Year"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2:Employee_Name" minOccurs="0"/>
                <xsd:element ref="ns1:ManagersName" minOccurs="0"/>
                <xsd:element ref="ns2:pb0badcc4c144703855597c78047301a"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element name="ManagersName" ma:index="31"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Employee_Name" ma:index="30"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b0badcc4c144703855597c78047301a" ma:index="33" ma:taxonomy="true" ma:internalName="pb0badcc4c144703855597c78047301a" ma:taxonomyFieldName="Records_x0020_Class_x0020_HR_x0020_Admin" ma:displayName="Classification" ma:readOnly="false"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19"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c4122-2033-408b-a1d3-a47e46563b39"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12c2fa-9780-49a7-b51a-8ab59172c54a"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22A600-ED12-4608-8219-5DBDDC752ABF}">
  <ds:schemaRefs>
    <ds:schemaRef ds:uri="Microsoft.SharePoint.Taxonomy.ContentTypeSync"/>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 ds:uri="9c4c9ff1-6507-4003-9a10-6bc219b54808"/>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801F6937-50EF-4AF3-B40A-6949DB72C427}">
  <ds:schemaRefs>
    <ds:schemaRef ds:uri="office.server.policy"/>
  </ds:schemaRefs>
</ds:datastoreItem>
</file>

<file path=customXml/itemProps6.xml><?xml version="1.0" encoding="utf-8"?>
<ds:datastoreItem xmlns:ds="http://schemas.openxmlformats.org/officeDocument/2006/customXml" ds:itemID="{A0024E62-FE58-49F0-89C9-2C7D40E4C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4e5c4122-2033-408b-a1d3-a47e46563b39"/>
    <ds:schemaRef ds:uri="1312c2fa-9780-49a7-b51a-8ab59172c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457E9E7-5FEB-446B-94C0-528270D07344}">
  <ds:schemaRefs>
    <ds:schemaRef ds:uri="http://schemas.microsoft.com/sharepoint/events"/>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1419</Words>
  <Characters>8997</Characters>
  <Application>Microsoft Office Word</Application>
  <DocSecurity>0</DocSecurity>
  <Lines>74</Lines>
  <Paragraphs>20</Paragraphs>
  <ScaleCrop>false</ScaleCrop>
  <Company/>
  <LinksUpToDate>false</LinksUpToDate>
  <CharactersWithSpaces>10396</CharactersWithSpaces>
  <SharedDoc>false</SharedDoc>
  <HLinks>
    <vt:vector size="24" baseType="variant">
      <vt:variant>
        <vt:i4>3997788</vt:i4>
      </vt:variant>
      <vt:variant>
        <vt:i4>9</vt:i4>
      </vt:variant>
      <vt:variant>
        <vt:i4>0</vt:i4>
      </vt:variant>
      <vt:variant>
        <vt:i4>5</vt:i4>
      </vt:variant>
      <vt:variant>
        <vt:lpwstr>mailto:customer.service@deeca.vic.gov.au</vt:lpwstr>
      </vt:variant>
      <vt:variant>
        <vt:lpwstr/>
      </vt:variant>
      <vt:variant>
        <vt:i4>5242913</vt:i4>
      </vt:variant>
      <vt:variant>
        <vt:i4>6</vt:i4>
      </vt:variant>
      <vt:variant>
        <vt:i4>0</vt:i4>
      </vt:variant>
      <vt:variant>
        <vt:i4>5</vt:i4>
      </vt:variant>
      <vt:variant>
        <vt:lpwstr>mailto:self.determination@deeca.vic.gov.au</vt:lpwstr>
      </vt:variant>
      <vt:variant>
        <vt:lpwstr/>
      </vt:variant>
      <vt:variant>
        <vt:i4>1572952</vt:i4>
      </vt:variant>
      <vt:variant>
        <vt:i4>3</vt:i4>
      </vt:variant>
      <vt:variant>
        <vt:i4>0</vt:i4>
      </vt:variant>
      <vt:variant>
        <vt:i4>5</vt:i4>
      </vt:variant>
      <vt:variant>
        <vt:lpwstr>https://careers.vic.gov.au/victorian-public-sector/public-sector-values-integrity</vt:lpwstr>
      </vt:variant>
      <vt:variant>
        <vt:lpwstr/>
      </vt:variant>
      <vt:variant>
        <vt:i4>65547</vt:i4>
      </vt:variant>
      <vt:variant>
        <vt:i4>0</vt:i4>
      </vt:variant>
      <vt:variant>
        <vt:i4>0</vt:i4>
      </vt:variant>
      <vt:variant>
        <vt:i4>5</vt:i4>
      </vt:variant>
      <vt:variant>
        <vt:lpwstr>http://www.deeca.vic.gov.au/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Fionna X Keating (DEECA)</cp:lastModifiedBy>
  <cp:revision>4</cp:revision>
  <cp:lastPrinted>2022-06-17T02:14:00Z</cp:lastPrinted>
  <dcterms:created xsi:type="dcterms:W3CDTF">2025-08-20T04:41:00Z</dcterms:created>
  <dcterms:modified xsi:type="dcterms:W3CDTF">2025-09-03T03:37:00Z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0x0101009298E819CE1EBB4F8D2096B3E0F0C2910F00FA583EC90076E64E9E418127BBFE2B9C</vt:lpwstr>
  </property>
  <property fmtid="{D5CDD505-2E9C-101B-9397-08002B2CF9AE}" pid="5" name="MediaServiceImageTags">
    <vt:lpwstr/>
  </property>
  <property fmtid="{D5CDD505-2E9C-101B-9397-08002B2CF9AE}" pid="6" name="_dlc_DocIdItemGuid">
    <vt:lpwstr>4b5ba7df-e296-477b-866f-ab22951aea15</vt:lpwstr>
  </property>
  <property fmtid="{D5CDD505-2E9C-101B-9397-08002B2CF9AE}" pid="7" name="Dissemination Limiting Marker">
    <vt:lpwstr>3;#FOUO|955eb6fc-b35a-4808-8aa5-31e514fa3f26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134;#Recruitment|52c7f35e-744c-4274-8615-2b0d5f28488e</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_x0020_Class_x0020_HR_x0020_Admin">
    <vt:lpwstr>81;#Position Description|9b605b16-5ff4-4142-9815-57489365a519</vt:lpwstr>
  </property>
  <property fmtid="{D5CDD505-2E9C-101B-9397-08002B2CF9AE}" pid="25" name="Security_x0020_Classification">
    <vt:lpwstr>2;#Unclassified|7fa379f4-4aba-4692-ab80-7d39d3a23cf4</vt:lpwstr>
  </property>
  <property fmtid="{D5CDD505-2E9C-101B-9397-08002B2CF9AE}" pid="26" name="Department_x0020_Document_x0020_Type">
    <vt:lpwstr>134;#Recruitment|52c7f35e-744c-4274-8615-2b0d5f28488e</vt:lpwstr>
  </property>
  <property fmtid="{D5CDD505-2E9C-101B-9397-08002B2CF9AE}" pid="27" name="Dissemination_x0020_Limiting_x0020_Marker">
    <vt:lpwstr>3;#FOUO|955eb6fc-b35a-4808-8aa5-31e514fa3f26</vt:lpwstr>
  </property>
  <property fmtid="{D5CDD505-2E9C-101B-9397-08002B2CF9AE}" pid="28" name="Records Class HR Admin">
    <vt:lpwstr>81;#Position Description|9b605b16-5ff4-4142-9815-57489365a519</vt:lpwstr>
  </property>
</Properties>
</file>