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42B4A6BD" w14:textId="28F30BB8" w:rsidR="00254F12" w:rsidRPr="00862057" w:rsidRDefault="004B72BD" w:rsidP="00F0435C">
      <w:pPr>
        <w:pStyle w:val="Title"/>
        <w:framePr w:wrap="around"/>
      </w:pPr>
      <w:sdt>
        <w:sdtPr>
          <w:alias w:val="Document Title"/>
          <w:tag w:val=""/>
          <w:id w:val="-432211567"/>
          <w:placeholder>
            <w:docPart w:val="E66F1F11061540DD8197D1B56E87A4F3"/>
          </w:placeholder>
          <w:dataBinding w:prefixMappings="xmlns:ns0='http://purl.org/dc/elements/1.1/' xmlns:ns1='http://schemas.openxmlformats.org/package/2006/metadata/core-properties' " w:xpath="/ns1:coreProperties[1]/ns0:title[1]" w:storeItemID="{6C3C8BC8-F283-45AE-878A-BAB7291924A1}"/>
          <w:text/>
        </w:sdtPr>
        <w:sdtEndPr/>
        <w:sdtContent>
          <w:r w:rsidR="00EF08FD">
            <w:t>Solar Victoria – Department of Energy, Environment and Climate Action</w:t>
          </w:r>
        </w:sdtContent>
      </w:sdt>
    </w:p>
    <w:sdt>
      <w:sdtPr>
        <w:rPr>
          <w:sz w:val="32"/>
          <w:szCs w:val="32"/>
        </w:rPr>
        <w:alias w:val="Subtitle"/>
        <w:tag w:val=""/>
        <w:id w:val="328029620"/>
        <w:placeholder>
          <w:docPart w:val="FC9AA3E866D9463ABA4FCC75C58872F6"/>
        </w:placeholder>
        <w:dataBinding w:prefixMappings="xmlns:ns0='http://purl.org/dc/elements/1.1/' xmlns:ns1='http://schemas.openxmlformats.org/package/2006/metadata/core-properties' " w:xpath="/ns1:coreProperties[1]/ns0:subject[1]" w:storeItemID="{6C3C8BC8-F283-45AE-878A-BAB7291924A1}"/>
        <w:text/>
      </w:sdtPr>
      <w:sdtEndPr/>
      <w:sdtContent>
        <w:p w14:paraId="276D7EC6" w14:textId="1987B083" w:rsidR="004C1F02" w:rsidRPr="00E6557E" w:rsidRDefault="00630206" w:rsidP="00D0561F">
          <w:pPr>
            <w:pStyle w:val="Subtitle"/>
            <w:framePr w:wrap="around"/>
            <w:rPr>
              <w:sz w:val="32"/>
              <w:szCs w:val="32"/>
            </w:rPr>
          </w:pPr>
          <w:r>
            <w:rPr>
              <w:sz w:val="32"/>
              <w:szCs w:val="32"/>
            </w:rPr>
            <w:t>Position description: Principal Regulatory Policy Officer</w:t>
          </w:r>
        </w:p>
      </w:sdtContent>
    </w:sdt>
    <w:p w14:paraId="2EA52ACD" w14:textId="77777777" w:rsidR="00254F12" w:rsidRPr="004C1F02" w:rsidRDefault="00254F12" w:rsidP="0020392F">
      <w:pPr>
        <w:pStyle w:val="xVicLogo"/>
        <w:framePr w:wrap="around"/>
      </w:pPr>
      <w:r w:rsidRPr="0020392F">
        <w:rPr>
          <w:noProof/>
        </w:rPr>
        <w:drawing>
          <wp:inline distT="0" distB="0" distL="0" distR="0" wp14:anchorId="13BFD067" wp14:editId="40AAACFA">
            <wp:extent cx="2080795" cy="396342"/>
            <wp:effectExtent l="0" t="0" r="0" b="3810"/>
            <wp:docPr id="36" name="Cover_Logo_StateGovt" descr="Solar Victoria and Victoria State Govern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Solar Victoria and Victoria State Government">
                      <a:extLst>
                        <a:ext uri="{C183D7F6-B498-43B3-948B-1728B52AA6E4}">
                          <adec:decorative xmlns:adec="http://schemas.microsoft.com/office/drawing/2017/decorative" val="0"/>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2080795" cy="396342"/>
                    </a:xfrm>
                    <a:prstGeom prst="rect">
                      <a:avLst/>
                    </a:prstGeom>
                  </pic:spPr>
                </pic:pic>
              </a:graphicData>
            </a:graphic>
          </wp:inline>
        </w:drawing>
      </w:r>
    </w:p>
    <w:p w14:paraId="1167CF25" w14:textId="77777777" w:rsidR="0020392F" w:rsidRPr="0020392F" w:rsidRDefault="00E6557E" w:rsidP="0020392F">
      <w:pPr>
        <w:pStyle w:val="xPartnerLogo"/>
        <w:framePr w:wrap="around"/>
      </w:pPr>
      <w:bookmarkStart w:id="1" w:name="_Hlk143247946"/>
      <w:r>
        <w:br/>
        <w:t>solar.vic.gov.au</w:t>
      </w:r>
      <w:r w:rsidR="0020392F">
        <w:tab/>
      </w:r>
      <w:r w:rsidR="0020392F" w:rsidRPr="00FB46CB">
        <w:t> </w:t>
      </w:r>
    </w:p>
    <w:p w14:paraId="56827BA8" w14:textId="77777777" w:rsidR="00665916" w:rsidRDefault="00D0561F" w:rsidP="00E6557E">
      <w:pPr>
        <w:pStyle w:val="BodyText"/>
        <w:sectPr w:rsidR="00665916" w:rsidSect="000A7E36">
          <w:headerReference w:type="even" r:id="rId16"/>
          <w:footerReference w:type="even" r:id="rId17"/>
          <w:footerReference w:type="default" r:id="rId18"/>
          <w:type w:val="continuous"/>
          <w:pgSz w:w="11907" w:h="16839" w:code="9"/>
          <w:pgMar w:top="737" w:right="851" w:bottom="1701" w:left="851" w:header="284" w:footer="284" w:gutter="0"/>
          <w:cols w:space="454"/>
          <w:noEndnote/>
          <w:titlePg/>
          <w:docGrid w:linePitch="360"/>
        </w:sectPr>
      </w:pPr>
      <w:r>
        <w:rPr>
          <w:noProof/>
        </w:rPr>
        <w:drawing>
          <wp:anchor distT="0" distB="0" distL="114300" distR="114300" simplePos="0" relativeHeight="251658240" behindDoc="1" locked="1" layoutInCell="1" allowOverlap="1" wp14:anchorId="6EBAB714" wp14:editId="0C0E6651">
            <wp:simplePos x="542925" y="2276475"/>
            <wp:positionH relativeFrom="page">
              <wp:align>left</wp:align>
            </wp:positionH>
            <wp:positionV relativeFrom="page">
              <wp:align>top</wp:align>
            </wp:positionV>
            <wp:extent cx="7560000" cy="2235600"/>
            <wp:effectExtent l="0" t="0" r="3175" b="0"/>
            <wp:wrapNone/>
            <wp:docPr id="465640178" name="Header Banne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640178" name="Header Banner">
                      <a:extLst>
                        <a:ext uri="{C183D7F6-B498-43B3-948B-1728B52AA6E4}">
                          <adec:decorative xmlns:adec="http://schemas.microsoft.com/office/drawing/2017/decorative" val="1"/>
                        </a:ext>
                      </a:extLst>
                    </pic:cNvPr>
                    <pic:cNvPicPr/>
                  </pic:nvPicPr>
                  <pic:blipFill>
                    <a:blip r:embed="rId19" cstate="print">
                      <a:alphaModFix/>
                      <a:extLst>
                        <a:ext uri="{28A0092B-C50C-407E-A947-70E740481C1C}">
                          <a14:useLocalDpi xmlns:a14="http://schemas.microsoft.com/office/drawing/2010/main" val="0"/>
                        </a:ext>
                      </a:extLst>
                    </a:blip>
                    <a:stretch>
                      <a:fillRect/>
                    </a:stretch>
                  </pic:blipFill>
                  <pic:spPr>
                    <a:xfrm>
                      <a:off x="0" y="0"/>
                      <a:ext cx="7560000" cy="2235600"/>
                    </a:xfrm>
                    <a:prstGeom prst="rect">
                      <a:avLst/>
                    </a:prstGeom>
                  </pic:spPr>
                </pic:pic>
              </a:graphicData>
            </a:graphic>
            <wp14:sizeRelH relativeFrom="margin">
              <wp14:pctWidth>0</wp14:pctWidth>
            </wp14:sizeRelH>
            <wp14:sizeRelV relativeFrom="margin">
              <wp14:pctHeight>0</wp14:pctHeight>
            </wp14:sizeRelV>
          </wp:anchor>
        </w:drawing>
      </w:r>
      <w:bookmarkEnd w:id="1"/>
    </w:p>
    <w:bookmarkEnd w:id="0"/>
    <w:p w14:paraId="66CEC53B" w14:textId="77777777" w:rsidR="00C337ED" w:rsidRDefault="00C337ED" w:rsidP="008C06B8">
      <w:pPr>
        <w:pStyle w:val="Heading2"/>
        <w:spacing w:before="0"/>
      </w:pP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E6557E" w:rsidRPr="00065067" w14:paraId="052AC78E" w14:textId="77777777" w:rsidTr="004C567D">
        <w:trPr>
          <w:trHeight w:val="342"/>
        </w:trPr>
        <w:tc>
          <w:tcPr>
            <w:tcW w:w="10234" w:type="dxa"/>
            <w:gridSpan w:val="2"/>
            <w:tcBorders>
              <w:top w:val="nil"/>
              <w:bottom w:val="nil"/>
              <w:right w:val="nil"/>
            </w:tcBorders>
          </w:tcPr>
          <w:p w14:paraId="6BDE0165" w14:textId="77777777" w:rsidR="00CA4F6B" w:rsidRDefault="00CA4F6B" w:rsidP="00BF5AFB">
            <w:pPr>
              <w:pStyle w:val="Heading2"/>
              <w:spacing w:before="0" w:line="240" w:lineRule="auto"/>
              <w:rPr>
                <w:lang w:eastAsia="zh-CN"/>
              </w:rPr>
            </w:pPr>
          </w:p>
          <w:p w14:paraId="2571432C" w14:textId="1731C84D" w:rsidR="00E6557E" w:rsidRPr="009C5D8F" w:rsidRDefault="00E6557E" w:rsidP="00BF5AFB">
            <w:pPr>
              <w:pStyle w:val="Heading2"/>
              <w:spacing w:before="0" w:line="240" w:lineRule="auto"/>
              <w:rPr>
                <w:lang w:eastAsia="zh-CN"/>
              </w:rPr>
            </w:pPr>
            <w:r w:rsidRPr="009C5D8F">
              <w:rPr>
                <w:lang w:eastAsia="zh-CN"/>
              </w:rPr>
              <w:t>Position details</w:t>
            </w:r>
          </w:p>
        </w:tc>
      </w:tr>
      <w:tr w:rsidR="00E6557E" w:rsidRPr="001B1027" w14:paraId="0EBFAC47" w14:textId="77777777" w:rsidTr="004C567D">
        <w:trPr>
          <w:trHeight w:val="399"/>
        </w:trPr>
        <w:tc>
          <w:tcPr>
            <w:tcW w:w="2580" w:type="dxa"/>
            <w:tcBorders>
              <w:top w:val="nil"/>
              <w:bottom w:val="nil"/>
              <w:right w:val="nil"/>
            </w:tcBorders>
            <w:vAlign w:val="center"/>
          </w:tcPr>
          <w:p w14:paraId="55363A86" w14:textId="77777777" w:rsidR="00E6557E" w:rsidRPr="001B1027" w:rsidRDefault="00E6557E" w:rsidP="004C567D">
            <w:pPr>
              <w:ind w:right="-450"/>
              <w:rPr>
                <w:rFonts w:ascii="Arial" w:hAnsi="Arial"/>
                <w:b/>
                <w:szCs w:val="22"/>
              </w:rPr>
            </w:pPr>
            <w:r w:rsidRPr="001B1027">
              <w:rPr>
                <w:rFonts w:ascii="Arial" w:hAnsi="Arial"/>
                <w:b/>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C6FF967" w14:textId="6887FBA4" w:rsidR="00E6557E" w:rsidRPr="001B1027" w:rsidRDefault="00115EBC" w:rsidP="004C567D">
            <w:pPr>
              <w:ind w:left="57" w:right="-450"/>
              <w:rPr>
                <w:rFonts w:ascii="Arial" w:hAnsi="Arial"/>
                <w:szCs w:val="22"/>
              </w:rPr>
            </w:pPr>
            <w:r w:rsidRPr="00115EBC">
              <w:rPr>
                <w:rFonts w:ascii="Arial" w:hAnsi="Arial"/>
                <w:szCs w:val="22"/>
              </w:rPr>
              <w:t>Principal Regulatory Policy Officer</w:t>
            </w:r>
          </w:p>
        </w:tc>
      </w:tr>
      <w:tr w:rsidR="00E6557E" w:rsidRPr="001B1027" w14:paraId="3D6A523A" w14:textId="77777777" w:rsidTr="004C567D">
        <w:trPr>
          <w:trHeight w:val="399"/>
        </w:trPr>
        <w:tc>
          <w:tcPr>
            <w:tcW w:w="2580" w:type="dxa"/>
            <w:tcBorders>
              <w:top w:val="nil"/>
              <w:bottom w:val="nil"/>
              <w:right w:val="nil"/>
            </w:tcBorders>
            <w:vAlign w:val="center"/>
          </w:tcPr>
          <w:p w14:paraId="6A40DAAF" w14:textId="77777777" w:rsidR="00E6557E" w:rsidRPr="001B1027" w:rsidRDefault="00E6557E" w:rsidP="004C567D">
            <w:pPr>
              <w:ind w:right="-450"/>
              <w:rPr>
                <w:rFonts w:ascii="Arial" w:hAnsi="Arial"/>
                <w:b/>
                <w:szCs w:val="22"/>
              </w:rPr>
            </w:pPr>
            <w:r w:rsidRPr="001B1027">
              <w:rPr>
                <w:rFonts w:ascii="Arial" w:hAnsi="Arial"/>
                <w:b/>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51262EF" w14:textId="02705119" w:rsidR="00E6557E" w:rsidRPr="001B1027" w:rsidRDefault="00CD6BAD" w:rsidP="004C567D">
            <w:pPr>
              <w:ind w:left="57" w:right="-450"/>
              <w:rPr>
                <w:rFonts w:ascii="Arial" w:hAnsi="Arial"/>
                <w:szCs w:val="22"/>
              </w:rPr>
            </w:pPr>
            <w:r>
              <w:rPr>
                <w:rFonts w:ascii="Arial" w:hAnsi="Arial"/>
                <w:szCs w:val="22"/>
              </w:rPr>
              <w:t>50966727</w:t>
            </w:r>
          </w:p>
        </w:tc>
      </w:tr>
      <w:tr w:rsidR="00E6557E" w:rsidRPr="001B1027" w14:paraId="73F8179E" w14:textId="77777777" w:rsidTr="004C567D">
        <w:trPr>
          <w:trHeight w:val="399"/>
        </w:trPr>
        <w:tc>
          <w:tcPr>
            <w:tcW w:w="2580" w:type="dxa"/>
            <w:tcBorders>
              <w:top w:val="nil"/>
              <w:bottom w:val="nil"/>
              <w:right w:val="nil"/>
            </w:tcBorders>
            <w:vAlign w:val="center"/>
          </w:tcPr>
          <w:p w14:paraId="32E14806" w14:textId="77777777" w:rsidR="00E6557E" w:rsidRPr="001B1027" w:rsidRDefault="00E6557E" w:rsidP="004C567D">
            <w:pPr>
              <w:ind w:right="-450"/>
              <w:rPr>
                <w:rFonts w:ascii="Arial" w:hAnsi="Arial"/>
                <w:b/>
                <w:szCs w:val="22"/>
              </w:rPr>
            </w:pPr>
            <w:r w:rsidRPr="001B1027">
              <w:rPr>
                <w:rFonts w:ascii="Arial" w:hAnsi="Arial"/>
                <w:b/>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794D690" w14:textId="3B377179" w:rsidR="00E6557E" w:rsidRPr="001B1027" w:rsidRDefault="00902E4A" w:rsidP="004C567D">
            <w:pPr>
              <w:ind w:left="57" w:right="-450"/>
              <w:rPr>
                <w:rFonts w:ascii="Arial" w:hAnsi="Arial"/>
                <w:szCs w:val="22"/>
              </w:rPr>
            </w:pPr>
            <w:r>
              <w:rPr>
                <w:rFonts w:ascii="Arial" w:hAnsi="Arial"/>
                <w:szCs w:val="22"/>
              </w:rPr>
              <w:t xml:space="preserve">VPS Grade </w:t>
            </w:r>
            <w:r w:rsidR="004C4876">
              <w:rPr>
                <w:rFonts w:ascii="Arial" w:hAnsi="Arial"/>
                <w:szCs w:val="22"/>
              </w:rPr>
              <w:t>6</w:t>
            </w:r>
          </w:p>
        </w:tc>
      </w:tr>
      <w:tr w:rsidR="00E6557E" w:rsidRPr="001B1027" w14:paraId="2CFBB8CE" w14:textId="77777777" w:rsidTr="004C567D">
        <w:trPr>
          <w:trHeight w:val="399"/>
        </w:trPr>
        <w:tc>
          <w:tcPr>
            <w:tcW w:w="2580" w:type="dxa"/>
            <w:tcBorders>
              <w:top w:val="nil"/>
              <w:bottom w:val="nil"/>
              <w:right w:val="nil"/>
            </w:tcBorders>
            <w:vAlign w:val="center"/>
          </w:tcPr>
          <w:p w14:paraId="0FAF0947" w14:textId="77777777" w:rsidR="00E6557E" w:rsidRPr="001B1027" w:rsidRDefault="00E6557E" w:rsidP="004C567D">
            <w:pPr>
              <w:ind w:right="-450"/>
              <w:rPr>
                <w:rFonts w:ascii="Arial" w:hAnsi="Arial"/>
                <w:b/>
                <w:szCs w:val="22"/>
              </w:rPr>
            </w:pPr>
            <w:r w:rsidRPr="001B1027">
              <w:rPr>
                <w:rFonts w:ascii="Arial" w:hAnsi="Arial"/>
                <w:b/>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03AC74" w14:textId="5A40E3F8" w:rsidR="00E6557E" w:rsidRPr="001B1027" w:rsidRDefault="00902E4A" w:rsidP="004C567D">
            <w:pPr>
              <w:ind w:left="57" w:right="-450"/>
              <w:rPr>
                <w:rFonts w:ascii="Arial" w:hAnsi="Arial"/>
                <w:szCs w:val="22"/>
              </w:rPr>
            </w:pPr>
            <w:r>
              <w:rPr>
                <w:rFonts w:ascii="Arial" w:hAnsi="Arial"/>
                <w:szCs w:val="22"/>
              </w:rPr>
              <w:t>$</w:t>
            </w:r>
            <w:r w:rsidR="00BB1FA4">
              <w:rPr>
                <w:rFonts w:ascii="Arial" w:hAnsi="Arial" w:cs="Arial"/>
                <w:color w:val="363534"/>
                <w:szCs w:val="22"/>
              </w:rPr>
              <w:t xml:space="preserve">138,631 - $185,518 </w:t>
            </w:r>
            <w:r>
              <w:rPr>
                <w:rFonts w:ascii="Arial" w:hAnsi="Arial"/>
                <w:szCs w:val="22"/>
              </w:rPr>
              <w:t>plus super</w:t>
            </w:r>
          </w:p>
        </w:tc>
      </w:tr>
      <w:tr w:rsidR="00E6557E" w:rsidRPr="001B1027" w14:paraId="6AFC5DBB" w14:textId="77777777" w:rsidTr="004C567D">
        <w:trPr>
          <w:trHeight w:val="399"/>
        </w:trPr>
        <w:tc>
          <w:tcPr>
            <w:tcW w:w="2580" w:type="dxa"/>
            <w:tcBorders>
              <w:top w:val="nil"/>
              <w:bottom w:val="nil"/>
              <w:right w:val="nil"/>
            </w:tcBorders>
            <w:vAlign w:val="center"/>
          </w:tcPr>
          <w:p w14:paraId="4FED886F" w14:textId="77777777" w:rsidR="00E6557E" w:rsidRPr="001B1027" w:rsidRDefault="00E6557E" w:rsidP="004C567D">
            <w:pPr>
              <w:ind w:right="-450"/>
              <w:rPr>
                <w:rFonts w:ascii="Arial" w:hAnsi="Arial"/>
                <w:b/>
                <w:szCs w:val="22"/>
              </w:rPr>
            </w:pPr>
            <w:r w:rsidRPr="001B1027">
              <w:rPr>
                <w:rFonts w:ascii="Arial" w:hAnsi="Arial"/>
                <w:b/>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6697DCBE" w14:textId="23C924AF" w:rsidR="00E6557E" w:rsidRPr="001B1027" w:rsidRDefault="00BB1FA4" w:rsidP="004C567D">
            <w:pPr>
              <w:tabs>
                <w:tab w:val="left" w:pos="3529"/>
              </w:tabs>
              <w:ind w:left="57" w:right="-450"/>
              <w:rPr>
                <w:rFonts w:ascii="Arial" w:hAnsi="Arial"/>
                <w:szCs w:val="22"/>
              </w:rPr>
            </w:pPr>
            <w:r>
              <w:rPr>
                <w:rFonts w:ascii="Arial" w:hAnsi="Arial"/>
                <w:szCs w:val="22"/>
              </w:rPr>
              <w:t>Fixed term 18 months</w:t>
            </w:r>
          </w:p>
        </w:tc>
      </w:tr>
      <w:tr w:rsidR="00E6557E" w:rsidRPr="001B1027" w14:paraId="7934F145" w14:textId="77777777" w:rsidTr="004C567D">
        <w:trPr>
          <w:trHeight w:val="399"/>
        </w:trPr>
        <w:tc>
          <w:tcPr>
            <w:tcW w:w="2580" w:type="dxa"/>
            <w:tcBorders>
              <w:top w:val="nil"/>
              <w:bottom w:val="nil"/>
              <w:right w:val="nil"/>
            </w:tcBorders>
            <w:vAlign w:val="center"/>
          </w:tcPr>
          <w:p w14:paraId="6EA4C0AC" w14:textId="77777777" w:rsidR="00E6557E" w:rsidRPr="001B1027" w:rsidRDefault="00E6557E" w:rsidP="004C567D">
            <w:pPr>
              <w:ind w:right="-450"/>
              <w:rPr>
                <w:rFonts w:ascii="Arial" w:hAnsi="Arial"/>
                <w:b/>
                <w:szCs w:val="22"/>
              </w:rPr>
            </w:pPr>
            <w:r w:rsidRPr="001B1027">
              <w:rPr>
                <w:rFonts w:ascii="Arial" w:hAnsi="Arial"/>
                <w:b/>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1807C7F" w14:textId="77777777" w:rsidR="00E6557E" w:rsidRPr="001B1027" w:rsidRDefault="00E6557E" w:rsidP="004C567D">
            <w:pPr>
              <w:ind w:left="57" w:right="-450"/>
              <w:rPr>
                <w:rFonts w:ascii="Arial" w:hAnsi="Arial"/>
                <w:szCs w:val="22"/>
              </w:rPr>
            </w:pPr>
            <w:r>
              <w:rPr>
                <w:rFonts w:ascii="Arial" w:hAnsi="Arial"/>
                <w:szCs w:val="22"/>
              </w:rPr>
              <w:t>Solar Victoria</w:t>
            </w:r>
          </w:p>
        </w:tc>
      </w:tr>
      <w:tr w:rsidR="00E6557E" w:rsidRPr="001B1027" w14:paraId="7C52BA38" w14:textId="77777777" w:rsidTr="004C567D">
        <w:trPr>
          <w:trHeight w:val="399"/>
        </w:trPr>
        <w:tc>
          <w:tcPr>
            <w:tcW w:w="2580" w:type="dxa"/>
            <w:tcBorders>
              <w:top w:val="nil"/>
              <w:bottom w:val="nil"/>
              <w:right w:val="nil"/>
            </w:tcBorders>
            <w:vAlign w:val="center"/>
          </w:tcPr>
          <w:p w14:paraId="7F18DBCC" w14:textId="77777777" w:rsidR="00E6557E" w:rsidRPr="001B1027" w:rsidRDefault="00E6557E" w:rsidP="004C567D">
            <w:pPr>
              <w:ind w:right="-450"/>
              <w:rPr>
                <w:rFonts w:ascii="Arial" w:hAnsi="Arial"/>
                <w:b/>
                <w:szCs w:val="22"/>
              </w:rPr>
            </w:pPr>
            <w:r w:rsidRPr="001B1027">
              <w:rPr>
                <w:rFonts w:ascii="Arial" w:hAnsi="Arial"/>
                <w:b/>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7B52B80" w14:textId="56A8F60C" w:rsidR="00E6557E" w:rsidRPr="001B1027" w:rsidRDefault="00902E4A" w:rsidP="004C567D">
            <w:pPr>
              <w:ind w:left="57" w:right="-450"/>
              <w:rPr>
                <w:rFonts w:ascii="Arial" w:hAnsi="Arial"/>
                <w:szCs w:val="22"/>
              </w:rPr>
            </w:pPr>
            <w:r>
              <w:rPr>
                <w:rFonts w:ascii="Arial" w:hAnsi="Arial"/>
                <w:szCs w:val="22"/>
              </w:rPr>
              <w:t xml:space="preserve">Victorian Energy Upgrades, </w:t>
            </w:r>
          </w:p>
        </w:tc>
      </w:tr>
      <w:tr w:rsidR="00E6557E" w:rsidRPr="001B1027" w14:paraId="04A3B529" w14:textId="77777777" w:rsidTr="004C567D">
        <w:trPr>
          <w:trHeight w:val="399"/>
        </w:trPr>
        <w:tc>
          <w:tcPr>
            <w:tcW w:w="2580" w:type="dxa"/>
            <w:tcBorders>
              <w:top w:val="nil"/>
              <w:bottom w:val="nil"/>
              <w:right w:val="nil"/>
            </w:tcBorders>
            <w:vAlign w:val="center"/>
          </w:tcPr>
          <w:p w14:paraId="0CBEE5C4" w14:textId="77777777" w:rsidR="00E6557E" w:rsidRPr="001B1027" w:rsidRDefault="00E6557E" w:rsidP="004C567D">
            <w:pPr>
              <w:ind w:right="-450"/>
              <w:rPr>
                <w:rFonts w:ascii="Arial" w:hAnsi="Arial"/>
                <w:b/>
                <w:szCs w:val="22"/>
              </w:rPr>
            </w:pPr>
            <w:r w:rsidRPr="001B1027">
              <w:rPr>
                <w:rFonts w:ascii="Arial" w:hAnsi="Arial"/>
                <w:b/>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2814794" w14:textId="6EB0C4D6" w:rsidR="00E6557E" w:rsidRPr="001B1027" w:rsidRDefault="00D63C07" w:rsidP="0040019C">
            <w:pPr>
              <w:ind w:right="-450"/>
              <w:rPr>
                <w:rFonts w:ascii="Arial" w:hAnsi="Arial"/>
                <w:szCs w:val="22"/>
              </w:rPr>
            </w:pPr>
            <w:r w:rsidRPr="00D63C07">
              <w:rPr>
                <w:rFonts w:ascii="Arial" w:hAnsi="Arial"/>
                <w:szCs w:val="22"/>
              </w:rPr>
              <w:t>Melbourne CBD</w:t>
            </w:r>
            <w:r w:rsidR="00C7560F">
              <w:rPr>
                <w:rFonts w:ascii="Arial" w:hAnsi="Arial"/>
                <w:szCs w:val="22"/>
              </w:rPr>
              <w:t xml:space="preserve"> or Morwell</w:t>
            </w:r>
            <w:r w:rsidR="0040019C">
              <w:rPr>
                <w:rFonts w:ascii="Arial" w:hAnsi="Arial"/>
                <w:szCs w:val="22"/>
              </w:rPr>
              <w:br/>
            </w:r>
            <w:r w:rsidR="00E6557E" w:rsidRPr="00124E20">
              <w:rPr>
                <w:rFonts w:ascii="Arial" w:hAnsi="Arial"/>
                <w:szCs w:val="22"/>
              </w:rPr>
              <w:t>Hybrid work arrangement available:</w:t>
            </w:r>
            <w:r w:rsidR="0040019C">
              <w:rPr>
                <w:rFonts w:ascii="Arial" w:hAnsi="Arial"/>
                <w:szCs w:val="22"/>
              </w:rPr>
              <w:t xml:space="preserve">   </w:t>
            </w:r>
            <w:r w:rsidR="00E6557E" w:rsidRPr="00124E20">
              <w:rPr>
                <w:rFonts w:ascii="Arial" w:hAnsi="Arial"/>
                <w:szCs w:val="22"/>
              </w:rPr>
              <w:t xml:space="preserve"> </w:t>
            </w:r>
            <w:r w:rsidR="00902E4A">
              <w:rPr>
                <w:rFonts w:ascii="Arial" w:hAnsi="Arial"/>
                <w:szCs w:val="22"/>
              </w:rPr>
              <w:fldChar w:fldCharType="begin">
                <w:ffData>
                  <w:name w:val=""/>
                  <w:enabled/>
                  <w:calcOnExit w:val="0"/>
                  <w:checkBox>
                    <w:size w:val="26"/>
                    <w:default w:val="1"/>
                  </w:checkBox>
                </w:ffData>
              </w:fldChar>
            </w:r>
            <w:r w:rsidR="00902E4A">
              <w:rPr>
                <w:rFonts w:ascii="Arial" w:hAnsi="Arial"/>
                <w:szCs w:val="22"/>
              </w:rPr>
              <w:instrText xml:space="preserve"> FORMCHECKBOX </w:instrText>
            </w:r>
            <w:r w:rsidR="00902E4A">
              <w:rPr>
                <w:rFonts w:ascii="Arial" w:hAnsi="Arial"/>
                <w:szCs w:val="22"/>
              </w:rPr>
            </w:r>
            <w:r w:rsidR="00902E4A">
              <w:rPr>
                <w:rFonts w:ascii="Arial" w:hAnsi="Arial"/>
                <w:szCs w:val="22"/>
              </w:rPr>
              <w:fldChar w:fldCharType="separate"/>
            </w:r>
            <w:r w:rsidR="00902E4A">
              <w:rPr>
                <w:rFonts w:ascii="Arial" w:hAnsi="Arial"/>
                <w:szCs w:val="22"/>
              </w:rPr>
              <w:fldChar w:fldCharType="end"/>
            </w:r>
            <w:r w:rsidR="0040019C">
              <w:rPr>
                <w:rFonts w:ascii="Arial" w:hAnsi="Arial"/>
                <w:szCs w:val="22"/>
              </w:rPr>
              <w:t xml:space="preserve"> </w:t>
            </w:r>
            <w:r w:rsidR="00E6557E" w:rsidRPr="00124E20">
              <w:rPr>
                <w:rFonts w:ascii="Arial" w:hAnsi="Arial"/>
                <w:szCs w:val="22"/>
              </w:rPr>
              <w:t>Yes</w:t>
            </w:r>
            <w:r w:rsidR="00E6557E" w:rsidRPr="00124E20">
              <w:rPr>
                <w:rFonts w:ascii="Arial" w:hAnsi="Arial"/>
                <w:szCs w:val="22"/>
              </w:rPr>
              <w:tab/>
            </w:r>
            <w:r w:rsidR="00E6557E" w:rsidRPr="00124E20">
              <w:rPr>
                <w:rFonts w:ascii="Arial" w:hAnsi="Arial"/>
                <w:szCs w:val="22"/>
              </w:rPr>
              <w:fldChar w:fldCharType="begin">
                <w:ffData>
                  <w:name w:val=""/>
                  <w:enabled/>
                  <w:calcOnExit w:val="0"/>
                  <w:checkBox>
                    <w:size w:val="26"/>
                    <w:default w:val="0"/>
                    <w:checked w:val="0"/>
                  </w:checkBox>
                </w:ffData>
              </w:fldChar>
            </w:r>
            <w:r w:rsidR="00E6557E" w:rsidRPr="00124E20">
              <w:rPr>
                <w:rFonts w:ascii="Arial" w:hAnsi="Arial"/>
                <w:szCs w:val="22"/>
              </w:rPr>
              <w:instrText xml:space="preserve"> FORMCHECKBOX </w:instrText>
            </w:r>
            <w:r w:rsidR="00E6557E" w:rsidRPr="00124E20">
              <w:rPr>
                <w:rFonts w:ascii="Arial" w:hAnsi="Arial"/>
                <w:szCs w:val="22"/>
              </w:rPr>
            </w:r>
            <w:r w:rsidR="00E6557E" w:rsidRPr="00124E20">
              <w:rPr>
                <w:rFonts w:ascii="Arial" w:hAnsi="Arial"/>
                <w:szCs w:val="22"/>
              </w:rPr>
              <w:fldChar w:fldCharType="separate"/>
            </w:r>
            <w:r w:rsidR="00E6557E" w:rsidRPr="00124E20">
              <w:rPr>
                <w:rFonts w:ascii="Arial" w:hAnsi="Arial"/>
                <w:szCs w:val="22"/>
              </w:rPr>
              <w:fldChar w:fldCharType="end"/>
            </w:r>
            <w:r w:rsidR="00E6557E" w:rsidRPr="00124E20">
              <w:rPr>
                <w:rFonts w:ascii="Arial" w:hAnsi="Arial"/>
                <w:szCs w:val="22"/>
              </w:rPr>
              <w:t xml:space="preserve">  No</w:t>
            </w:r>
            <w:r w:rsidR="00E6557E" w:rsidRPr="001B1027">
              <w:rPr>
                <w:rFonts w:ascii="Arial" w:hAnsi="Arial"/>
                <w:szCs w:val="22"/>
              </w:rPr>
              <w:t xml:space="preserve">                </w:t>
            </w:r>
          </w:p>
        </w:tc>
      </w:tr>
      <w:tr w:rsidR="00E6557E" w:rsidRPr="001B1027" w14:paraId="338350F1" w14:textId="77777777" w:rsidTr="004C567D">
        <w:trPr>
          <w:trHeight w:val="399"/>
        </w:trPr>
        <w:tc>
          <w:tcPr>
            <w:tcW w:w="2580" w:type="dxa"/>
            <w:tcBorders>
              <w:top w:val="nil"/>
              <w:bottom w:val="nil"/>
              <w:right w:val="nil"/>
            </w:tcBorders>
            <w:vAlign w:val="center"/>
          </w:tcPr>
          <w:p w14:paraId="1769A8CF" w14:textId="77777777" w:rsidR="00E6557E" w:rsidRPr="001B1027" w:rsidRDefault="00E6557E" w:rsidP="004C567D">
            <w:pPr>
              <w:ind w:right="-450"/>
              <w:rPr>
                <w:rFonts w:ascii="Arial" w:hAnsi="Arial"/>
                <w:b/>
                <w:bCs/>
                <w:spacing w:val="-3"/>
                <w:szCs w:val="22"/>
              </w:rPr>
            </w:pPr>
            <w:r w:rsidRPr="001B1027">
              <w:rPr>
                <w:rFonts w:ascii="Arial" w:hAnsi="Arial"/>
                <w:b/>
                <w:bCs/>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B7DC88B" w14:textId="5D4EE750" w:rsidR="00E6557E" w:rsidRPr="001B1027" w:rsidRDefault="00B610C2" w:rsidP="004C567D">
            <w:pPr>
              <w:tabs>
                <w:tab w:val="left" w:pos="469"/>
                <w:tab w:val="left" w:pos="1189"/>
              </w:tabs>
              <w:ind w:left="57" w:right="-450"/>
              <w:rPr>
                <w:rFonts w:ascii="Arial" w:hAnsi="Arial"/>
                <w:szCs w:val="22"/>
              </w:rPr>
            </w:pPr>
            <w:r>
              <w:rPr>
                <w:rFonts w:ascii="Arial" w:hAnsi="Arial"/>
                <w:szCs w:val="22"/>
              </w:rPr>
              <w:t>Director</w:t>
            </w:r>
            <w:r w:rsidR="00902E4A">
              <w:rPr>
                <w:rFonts w:ascii="Arial" w:hAnsi="Arial"/>
                <w:szCs w:val="22"/>
              </w:rPr>
              <w:t xml:space="preserve">, </w:t>
            </w:r>
            <w:r w:rsidRPr="00B610C2">
              <w:rPr>
                <w:rFonts w:ascii="Arial" w:hAnsi="Arial"/>
                <w:szCs w:val="22"/>
              </w:rPr>
              <w:t>Victorian Energy Upgrades</w:t>
            </w:r>
            <w:r w:rsidR="00E6557E" w:rsidRPr="001B1027">
              <w:rPr>
                <w:rFonts w:ascii="Arial" w:hAnsi="Arial"/>
                <w:szCs w:val="22"/>
              </w:rPr>
              <w:tab/>
            </w:r>
          </w:p>
        </w:tc>
      </w:tr>
      <w:tr w:rsidR="00E6557E" w:rsidRPr="001B1027" w14:paraId="369C8CAE" w14:textId="77777777" w:rsidTr="004C567D">
        <w:trPr>
          <w:trHeight w:val="399"/>
        </w:trPr>
        <w:tc>
          <w:tcPr>
            <w:tcW w:w="2580" w:type="dxa"/>
            <w:tcBorders>
              <w:top w:val="nil"/>
              <w:bottom w:val="nil"/>
              <w:right w:val="nil"/>
            </w:tcBorders>
            <w:vAlign w:val="center"/>
          </w:tcPr>
          <w:p w14:paraId="4FC4FC3A" w14:textId="77777777" w:rsidR="00E6557E" w:rsidRPr="001B1027" w:rsidRDefault="00E6557E" w:rsidP="004C567D">
            <w:pPr>
              <w:ind w:right="-450"/>
              <w:rPr>
                <w:rFonts w:ascii="Arial" w:hAnsi="Arial"/>
                <w:b/>
                <w:bCs/>
                <w:spacing w:val="-3"/>
                <w:szCs w:val="22"/>
              </w:rPr>
            </w:pPr>
            <w:r w:rsidRPr="001B1027">
              <w:rPr>
                <w:rFonts w:ascii="Arial" w:hAnsi="Arial"/>
                <w:b/>
                <w:bCs/>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30D0C45" w14:textId="25F0A6C0" w:rsidR="00E6557E" w:rsidRPr="001B1027" w:rsidRDefault="00B610C2" w:rsidP="004C567D">
            <w:pPr>
              <w:tabs>
                <w:tab w:val="left" w:pos="469"/>
                <w:tab w:val="left" w:pos="1189"/>
              </w:tabs>
              <w:ind w:left="57" w:right="-450"/>
              <w:rPr>
                <w:rFonts w:ascii="Arial" w:hAnsi="Arial"/>
                <w:szCs w:val="22"/>
              </w:rPr>
            </w:pPr>
            <w:r>
              <w:rPr>
                <w:rFonts w:ascii="Arial" w:hAnsi="Arial"/>
                <w:szCs w:val="22"/>
              </w:rPr>
              <w:fldChar w:fldCharType="begin">
                <w:ffData>
                  <w:name w:val=""/>
                  <w:enabled/>
                  <w:calcOnExit w:val="0"/>
                  <w:checkBox>
                    <w:size w:val="26"/>
                    <w:default w:val="0"/>
                  </w:checkBox>
                </w:ffData>
              </w:fldChar>
            </w:r>
            <w:r>
              <w:rPr>
                <w:rFonts w:ascii="Arial" w:hAnsi="Arial"/>
                <w:szCs w:val="22"/>
              </w:rPr>
              <w:instrText xml:space="preserve"> FORMCHECKBOX </w:instrText>
            </w:r>
            <w:r>
              <w:rPr>
                <w:rFonts w:ascii="Arial" w:hAnsi="Arial"/>
                <w:szCs w:val="22"/>
              </w:rPr>
            </w:r>
            <w:r>
              <w:rPr>
                <w:rFonts w:ascii="Arial" w:hAnsi="Arial"/>
                <w:szCs w:val="22"/>
              </w:rPr>
              <w:fldChar w:fldCharType="separate"/>
            </w:r>
            <w:r>
              <w:rPr>
                <w:rFonts w:ascii="Arial" w:hAnsi="Arial"/>
                <w:szCs w:val="22"/>
              </w:rPr>
              <w:fldChar w:fldCharType="end"/>
            </w:r>
            <w:r w:rsidR="00E6557E" w:rsidRPr="001B1027">
              <w:rPr>
                <w:rFonts w:ascii="Arial" w:hAnsi="Arial"/>
                <w:szCs w:val="22"/>
              </w:rPr>
              <w:tab/>
              <w:t>Yes</w:t>
            </w:r>
            <w:r w:rsidR="00E6557E" w:rsidRPr="001B1027">
              <w:rPr>
                <w:rFonts w:ascii="Arial" w:hAnsi="Arial"/>
                <w:szCs w:val="22"/>
              </w:rPr>
              <w:tab/>
            </w:r>
            <w:r>
              <w:rPr>
                <w:rFonts w:ascii="Arial" w:hAnsi="Arial"/>
                <w:szCs w:val="22"/>
              </w:rPr>
              <w:fldChar w:fldCharType="begin">
                <w:ffData>
                  <w:name w:val=""/>
                  <w:enabled/>
                  <w:calcOnExit w:val="0"/>
                  <w:checkBox>
                    <w:size w:val="26"/>
                    <w:default w:val="1"/>
                  </w:checkBox>
                </w:ffData>
              </w:fldChar>
            </w:r>
            <w:r>
              <w:rPr>
                <w:rFonts w:ascii="Arial" w:hAnsi="Arial"/>
                <w:szCs w:val="22"/>
              </w:rPr>
              <w:instrText xml:space="preserve"> FORMCHECKBOX </w:instrText>
            </w:r>
            <w:r>
              <w:rPr>
                <w:rFonts w:ascii="Arial" w:hAnsi="Arial"/>
                <w:szCs w:val="22"/>
              </w:rPr>
            </w:r>
            <w:r>
              <w:rPr>
                <w:rFonts w:ascii="Arial" w:hAnsi="Arial"/>
                <w:szCs w:val="22"/>
              </w:rPr>
              <w:fldChar w:fldCharType="separate"/>
            </w:r>
            <w:r>
              <w:rPr>
                <w:rFonts w:ascii="Arial" w:hAnsi="Arial"/>
                <w:szCs w:val="22"/>
              </w:rPr>
              <w:fldChar w:fldCharType="end"/>
            </w:r>
            <w:r w:rsidR="00E6557E" w:rsidRPr="001B1027">
              <w:rPr>
                <w:rFonts w:ascii="Arial" w:hAnsi="Arial"/>
                <w:szCs w:val="22"/>
              </w:rPr>
              <w:t xml:space="preserve">  No                If yes, how many?</w:t>
            </w:r>
            <w:r w:rsidR="00C6250B">
              <w:rPr>
                <w:rFonts w:ascii="Arial" w:hAnsi="Arial"/>
                <w:szCs w:val="22"/>
              </w:rPr>
              <w:t xml:space="preserve"> </w:t>
            </w:r>
          </w:p>
        </w:tc>
      </w:tr>
      <w:tr w:rsidR="00E6557E" w:rsidRPr="001B1027" w14:paraId="2EA44B86" w14:textId="77777777" w:rsidTr="004C567D">
        <w:trPr>
          <w:trHeight w:val="399"/>
        </w:trPr>
        <w:tc>
          <w:tcPr>
            <w:tcW w:w="2580" w:type="dxa"/>
            <w:tcBorders>
              <w:top w:val="nil"/>
              <w:bottom w:val="nil"/>
              <w:right w:val="nil"/>
            </w:tcBorders>
            <w:vAlign w:val="center"/>
          </w:tcPr>
          <w:p w14:paraId="2ECDD258" w14:textId="77777777" w:rsidR="00E6557E" w:rsidRPr="001B1027" w:rsidRDefault="00E6557E" w:rsidP="004C567D">
            <w:pPr>
              <w:ind w:right="-450"/>
              <w:rPr>
                <w:rFonts w:ascii="Arial" w:hAnsi="Arial"/>
                <w:b/>
                <w:szCs w:val="22"/>
              </w:rPr>
            </w:pPr>
            <w:r w:rsidRPr="001B1027">
              <w:rPr>
                <w:rFonts w:ascii="Arial" w:hAnsi="Arial"/>
                <w:b/>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90B395C" w14:textId="19B10D06" w:rsidR="00E6557E" w:rsidRPr="001B1027" w:rsidRDefault="00B610C2" w:rsidP="004C567D">
            <w:pPr>
              <w:ind w:left="57" w:right="-450"/>
              <w:rPr>
                <w:rFonts w:ascii="Arial" w:hAnsi="Arial"/>
                <w:szCs w:val="22"/>
              </w:rPr>
            </w:pPr>
            <w:r>
              <w:rPr>
                <w:rFonts w:ascii="Arial" w:hAnsi="Arial"/>
                <w:szCs w:val="22"/>
              </w:rPr>
              <w:t xml:space="preserve">Lashae Roulston or Kirralee Tyndall, co-Directors of Victorian Energy Upgrades, </w:t>
            </w:r>
            <w:hyperlink r:id="rId20" w:history="1">
              <w:r w:rsidRPr="00907404">
                <w:rPr>
                  <w:rStyle w:val="Hyperlink"/>
                  <w:rFonts w:ascii="Arial" w:hAnsi="Arial"/>
                  <w:szCs w:val="22"/>
                </w:rPr>
                <w:t>Lashae.roulston@deeca.vic.gov.au</w:t>
              </w:r>
            </w:hyperlink>
            <w:r>
              <w:rPr>
                <w:rFonts w:ascii="Arial" w:hAnsi="Arial"/>
                <w:szCs w:val="22"/>
              </w:rPr>
              <w:t xml:space="preserve"> or K</w:t>
            </w:r>
            <w:r w:rsidRPr="00B610C2">
              <w:rPr>
                <w:rFonts w:ascii="Arial" w:hAnsi="Arial"/>
                <w:szCs w:val="22"/>
              </w:rPr>
              <w:t>irralee.tyndall@deeca.vic.gov.au</w:t>
            </w:r>
            <w:r w:rsidRPr="00B610C2" w:rsidDel="00B610C2">
              <w:rPr>
                <w:rFonts w:ascii="Arial" w:hAnsi="Arial"/>
                <w:szCs w:val="22"/>
              </w:rPr>
              <w:t xml:space="preserve"> </w:t>
            </w:r>
          </w:p>
        </w:tc>
      </w:tr>
    </w:tbl>
    <w:p w14:paraId="10965CC6" w14:textId="206A6455" w:rsidR="000054F9" w:rsidRPr="00C42A7A" w:rsidRDefault="000054F9" w:rsidP="000054F9">
      <w:pPr>
        <w:pStyle w:val="Heading2"/>
        <w:rPr>
          <w:lang w:eastAsia="zh-CN"/>
        </w:rPr>
      </w:pPr>
      <w:r>
        <w:rPr>
          <w:lang w:eastAsia="zh-CN"/>
        </w:rPr>
        <w:t>Position Purpose</w:t>
      </w:r>
    </w:p>
    <w:p w14:paraId="27262430" w14:textId="43CDC2B5" w:rsidR="00DB198F" w:rsidRDefault="000054F9" w:rsidP="000054F9">
      <w:pPr>
        <w:pStyle w:val="Heading2"/>
        <w:rPr>
          <w:rFonts w:ascii="Arial" w:eastAsia="Times New Roman" w:hAnsi="Arial" w:cs="Times New Roman"/>
          <w:b w:val="0"/>
          <w:bCs w:val="0"/>
          <w:noProof/>
          <w:color w:val="auto"/>
          <w:spacing w:val="0"/>
          <w:sz w:val="20"/>
          <w:szCs w:val="22"/>
          <w:lang w:eastAsia="zh-CN"/>
        </w:rPr>
      </w:pPr>
      <w:r w:rsidRPr="00902E4A">
        <w:rPr>
          <w:rFonts w:ascii="Arial" w:eastAsia="Times New Roman" w:hAnsi="Arial" w:cs="Times New Roman"/>
          <w:b w:val="0"/>
          <w:bCs w:val="0"/>
          <w:noProof/>
          <w:color w:val="auto"/>
          <w:spacing w:val="0"/>
          <w:sz w:val="20"/>
          <w:szCs w:val="22"/>
          <w:lang w:eastAsia="zh-CN"/>
        </w:rPr>
        <w:t xml:space="preserve">The </w:t>
      </w:r>
      <w:r w:rsidR="00115EBC" w:rsidRPr="00115EBC">
        <w:rPr>
          <w:rFonts w:ascii="Arial" w:eastAsia="Times New Roman" w:hAnsi="Arial" w:cs="Times New Roman"/>
          <w:b w:val="0"/>
          <w:bCs w:val="0"/>
          <w:noProof/>
          <w:color w:val="auto"/>
          <w:spacing w:val="0"/>
          <w:sz w:val="20"/>
          <w:szCs w:val="22"/>
          <w:lang w:eastAsia="zh-CN"/>
        </w:rPr>
        <w:t xml:space="preserve">Principal Regulatory Policy Officer </w:t>
      </w:r>
      <w:r w:rsidR="001E3E40">
        <w:rPr>
          <w:rFonts w:ascii="Arial" w:eastAsia="Times New Roman" w:hAnsi="Arial" w:cs="Times New Roman"/>
          <w:b w:val="0"/>
          <w:bCs w:val="0"/>
          <w:noProof/>
          <w:color w:val="auto"/>
          <w:spacing w:val="0"/>
          <w:sz w:val="20"/>
          <w:szCs w:val="22"/>
          <w:lang w:eastAsia="zh-CN"/>
        </w:rPr>
        <w:t>is responsible for leading</w:t>
      </w:r>
      <w:r w:rsidR="007D7594">
        <w:rPr>
          <w:rFonts w:ascii="Arial" w:eastAsia="Times New Roman" w:hAnsi="Arial" w:cs="Times New Roman"/>
          <w:b w:val="0"/>
          <w:bCs w:val="0"/>
          <w:noProof/>
          <w:color w:val="auto"/>
          <w:spacing w:val="0"/>
          <w:sz w:val="20"/>
          <w:szCs w:val="22"/>
          <w:lang w:eastAsia="zh-CN"/>
        </w:rPr>
        <w:t xml:space="preserve"> </w:t>
      </w:r>
      <w:r w:rsidR="001E3E40" w:rsidRPr="001E3E40">
        <w:rPr>
          <w:rFonts w:ascii="Arial" w:eastAsia="Times New Roman" w:hAnsi="Arial" w:cs="Times New Roman"/>
          <w:b w:val="0"/>
          <w:bCs w:val="0"/>
          <w:noProof/>
          <w:color w:val="auto"/>
          <w:spacing w:val="0"/>
          <w:sz w:val="20"/>
          <w:szCs w:val="22"/>
          <w:lang w:eastAsia="zh-CN"/>
        </w:rPr>
        <w:t>legislative and regulatory policy development and process</w:t>
      </w:r>
      <w:r w:rsidR="001E3E40">
        <w:rPr>
          <w:rFonts w:ascii="Arial" w:eastAsia="Times New Roman" w:hAnsi="Arial" w:cs="Times New Roman"/>
          <w:b w:val="0"/>
          <w:bCs w:val="0"/>
          <w:noProof/>
          <w:color w:val="auto"/>
          <w:spacing w:val="0"/>
          <w:sz w:val="20"/>
          <w:szCs w:val="22"/>
          <w:lang w:eastAsia="zh-CN"/>
        </w:rPr>
        <w:t xml:space="preserve"> and</w:t>
      </w:r>
      <w:r w:rsidR="001E3E40" w:rsidRPr="001E3E40">
        <w:rPr>
          <w:rFonts w:ascii="Arial" w:eastAsia="Times New Roman" w:hAnsi="Arial" w:cs="Times New Roman"/>
          <w:b w:val="0"/>
          <w:bCs w:val="0"/>
          <w:noProof/>
          <w:color w:val="auto"/>
          <w:spacing w:val="0"/>
          <w:sz w:val="20"/>
          <w:szCs w:val="22"/>
          <w:lang w:eastAsia="zh-CN"/>
        </w:rPr>
        <w:t xml:space="preserve"> </w:t>
      </w:r>
      <w:r w:rsidR="002B7597">
        <w:rPr>
          <w:rFonts w:ascii="Arial" w:eastAsia="Times New Roman" w:hAnsi="Arial" w:cs="Times New Roman"/>
          <w:b w:val="0"/>
          <w:bCs w:val="0"/>
          <w:noProof/>
          <w:color w:val="auto"/>
          <w:spacing w:val="0"/>
          <w:sz w:val="20"/>
          <w:szCs w:val="22"/>
          <w:lang w:eastAsia="zh-CN"/>
        </w:rPr>
        <w:t>provides</w:t>
      </w:r>
      <w:r w:rsidR="002B7597" w:rsidRPr="00902E4A">
        <w:rPr>
          <w:rFonts w:ascii="Arial" w:eastAsia="Times New Roman" w:hAnsi="Arial" w:cs="Times New Roman"/>
          <w:b w:val="0"/>
          <w:bCs w:val="0"/>
          <w:noProof/>
          <w:color w:val="auto"/>
          <w:spacing w:val="0"/>
          <w:sz w:val="20"/>
          <w:szCs w:val="22"/>
          <w:lang w:eastAsia="zh-CN"/>
        </w:rPr>
        <w:t xml:space="preserve"> </w:t>
      </w:r>
      <w:r w:rsidR="0084579E">
        <w:rPr>
          <w:rFonts w:ascii="Arial" w:eastAsia="Times New Roman" w:hAnsi="Arial" w:cs="Times New Roman"/>
          <w:b w:val="0"/>
          <w:bCs w:val="0"/>
          <w:noProof/>
          <w:color w:val="auto"/>
          <w:spacing w:val="0"/>
          <w:sz w:val="20"/>
          <w:szCs w:val="22"/>
          <w:lang w:eastAsia="zh-CN"/>
        </w:rPr>
        <w:t xml:space="preserve">strategic </w:t>
      </w:r>
      <w:r w:rsidR="00B610C2">
        <w:rPr>
          <w:rFonts w:ascii="Arial" w:eastAsia="Times New Roman" w:hAnsi="Arial" w:cs="Times New Roman"/>
          <w:b w:val="0"/>
          <w:bCs w:val="0"/>
          <w:noProof/>
          <w:color w:val="auto"/>
          <w:spacing w:val="0"/>
          <w:sz w:val="20"/>
          <w:szCs w:val="22"/>
          <w:lang w:eastAsia="zh-CN"/>
        </w:rPr>
        <w:t>regulatory reform</w:t>
      </w:r>
      <w:r w:rsidR="00F250CB">
        <w:rPr>
          <w:rFonts w:ascii="Arial" w:eastAsia="Times New Roman" w:hAnsi="Arial" w:cs="Times New Roman"/>
          <w:b w:val="0"/>
          <w:bCs w:val="0"/>
          <w:noProof/>
          <w:color w:val="auto"/>
          <w:spacing w:val="0"/>
          <w:sz w:val="20"/>
          <w:szCs w:val="22"/>
          <w:lang w:eastAsia="zh-CN"/>
        </w:rPr>
        <w:t xml:space="preserve"> and policy</w:t>
      </w:r>
      <w:r w:rsidR="00B610C2">
        <w:rPr>
          <w:rFonts w:ascii="Arial" w:eastAsia="Times New Roman" w:hAnsi="Arial" w:cs="Times New Roman"/>
          <w:b w:val="0"/>
          <w:bCs w:val="0"/>
          <w:noProof/>
          <w:color w:val="auto"/>
          <w:spacing w:val="0"/>
          <w:sz w:val="20"/>
          <w:szCs w:val="22"/>
          <w:lang w:eastAsia="zh-CN"/>
        </w:rPr>
        <w:t xml:space="preserve"> </w:t>
      </w:r>
      <w:r w:rsidR="0084579E">
        <w:rPr>
          <w:rFonts w:ascii="Arial" w:eastAsia="Times New Roman" w:hAnsi="Arial" w:cs="Times New Roman"/>
          <w:b w:val="0"/>
          <w:bCs w:val="0"/>
          <w:noProof/>
          <w:color w:val="auto"/>
          <w:spacing w:val="0"/>
          <w:sz w:val="20"/>
          <w:szCs w:val="22"/>
          <w:lang w:eastAsia="zh-CN"/>
        </w:rPr>
        <w:t>advice</w:t>
      </w:r>
      <w:r w:rsidR="002B7597" w:rsidRPr="00902E4A">
        <w:rPr>
          <w:rFonts w:ascii="Arial" w:eastAsia="Times New Roman" w:hAnsi="Arial" w:cs="Times New Roman"/>
          <w:b w:val="0"/>
          <w:bCs w:val="0"/>
          <w:noProof/>
          <w:color w:val="auto"/>
          <w:spacing w:val="0"/>
          <w:sz w:val="20"/>
          <w:szCs w:val="22"/>
          <w:lang w:eastAsia="zh-CN"/>
        </w:rPr>
        <w:t>, as well as supporting the</w:t>
      </w:r>
      <w:r w:rsidR="005D366B">
        <w:rPr>
          <w:rFonts w:ascii="Arial" w:eastAsia="Times New Roman" w:hAnsi="Arial" w:cs="Times New Roman"/>
          <w:b w:val="0"/>
          <w:bCs w:val="0"/>
          <w:noProof/>
          <w:color w:val="auto"/>
          <w:spacing w:val="0"/>
          <w:sz w:val="20"/>
          <w:szCs w:val="22"/>
          <w:lang w:eastAsia="zh-CN"/>
        </w:rPr>
        <w:t xml:space="preserve"> ongoing development and</w:t>
      </w:r>
      <w:r w:rsidR="002B7597" w:rsidRPr="00902E4A">
        <w:rPr>
          <w:rFonts w:ascii="Arial" w:eastAsia="Times New Roman" w:hAnsi="Arial" w:cs="Times New Roman"/>
          <w:b w:val="0"/>
          <w:bCs w:val="0"/>
          <w:noProof/>
          <w:color w:val="auto"/>
          <w:spacing w:val="0"/>
          <w:sz w:val="20"/>
          <w:szCs w:val="22"/>
          <w:lang w:eastAsia="zh-CN"/>
        </w:rPr>
        <w:t xml:space="preserve"> delivery of </w:t>
      </w:r>
      <w:r w:rsidR="002B7597">
        <w:rPr>
          <w:rFonts w:ascii="Arial" w:eastAsia="Times New Roman" w:hAnsi="Arial" w:cs="Times New Roman"/>
          <w:b w:val="0"/>
          <w:bCs w:val="0"/>
          <w:noProof/>
          <w:color w:val="auto"/>
          <w:spacing w:val="0"/>
          <w:sz w:val="20"/>
          <w:szCs w:val="22"/>
          <w:lang w:eastAsia="zh-CN"/>
        </w:rPr>
        <w:t>the Victorian Energy Upgrades</w:t>
      </w:r>
      <w:r w:rsidR="00174AEA">
        <w:rPr>
          <w:rFonts w:ascii="Arial" w:eastAsia="Times New Roman" w:hAnsi="Arial" w:cs="Times New Roman"/>
          <w:b w:val="0"/>
          <w:bCs w:val="0"/>
          <w:noProof/>
          <w:color w:val="auto"/>
          <w:spacing w:val="0"/>
          <w:sz w:val="20"/>
          <w:szCs w:val="22"/>
          <w:lang w:eastAsia="zh-CN"/>
        </w:rPr>
        <w:t xml:space="preserve"> (VEU)</w:t>
      </w:r>
      <w:r w:rsidR="002B7597" w:rsidRPr="00902E4A">
        <w:rPr>
          <w:rFonts w:ascii="Arial" w:eastAsia="Times New Roman" w:hAnsi="Arial" w:cs="Times New Roman"/>
          <w:b w:val="0"/>
          <w:bCs w:val="0"/>
          <w:noProof/>
          <w:color w:val="auto"/>
          <w:spacing w:val="0"/>
          <w:sz w:val="20"/>
          <w:szCs w:val="22"/>
          <w:lang w:eastAsia="zh-CN"/>
        </w:rPr>
        <w:t xml:space="preserve"> program</w:t>
      </w:r>
      <w:r w:rsidR="005D366B">
        <w:rPr>
          <w:rFonts w:ascii="Arial" w:eastAsia="Times New Roman" w:hAnsi="Arial" w:cs="Times New Roman"/>
          <w:b w:val="0"/>
          <w:bCs w:val="0"/>
          <w:noProof/>
          <w:color w:val="auto"/>
          <w:spacing w:val="0"/>
          <w:sz w:val="20"/>
          <w:szCs w:val="22"/>
          <w:lang w:eastAsia="zh-CN"/>
        </w:rPr>
        <w:t xml:space="preserve">. </w:t>
      </w:r>
      <w:r w:rsidR="00174AEA">
        <w:rPr>
          <w:rFonts w:ascii="Arial" w:eastAsia="Times New Roman" w:hAnsi="Arial" w:cs="Times New Roman"/>
          <w:b w:val="0"/>
          <w:bCs w:val="0"/>
          <w:noProof/>
          <w:color w:val="auto"/>
          <w:spacing w:val="0"/>
          <w:sz w:val="20"/>
          <w:szCs w:val="22"/>
          <w:lang w:eastAsia="zh-CN"/>
        </w:rPr>
        <w:t>They will contribute towards</w:t>
      </w:r>
      <w:r w:rsidRPr="00902E4A">
        <w:rPr>
          <w:rFonts w:ascii="Arial" w:eastAsia="Times New Roman" w:hAnsi="Arial" w:cs="Times New Roman"/>
          <w:b w:val="0"/>
          <w:bCs w:val="0"/>
          <w:noProof/>
          <w:color w:val="auto"/>
          <w:spacing w:val="0"/>
          <w:sz w:val="20"/>
          <w:szCs w:val="22"/>
          <w:lang w:eastAsia="zh-CN"/>
        </w:rPr>
        <w:t xml:space="preserve"> strengthen</w:t>
      </w:r>
      <w:r w:rsidR="00174AEA">
        <w:rPr>
          <w:rFonts w:ascii="Arial" w:eastAsia="Times New Roman" w:hAnsi="Arial" w:cs="Times New Roman"/>
          <w:b w:val="0"/>
          <w:bCs w:val="0"/>
          <w:noProof/>
          <w:color w:val="auto"/>
          <w:spacing w:val="0"/>
          <w:sz w:val="20"/>
          <w:szCs w:val="22"/>
          <w:lang w:eastAsia="zh-CN"/>
        </w:rPr>
        <w:t>ing</w:t>
      </w:r>
      <w:r w:rsidRPr="00902E4A">
        <w:rPr>
          <w:rFonts w:ascii="Arial" w:eastAsia="Times New Roman" w:hAnsi="Arial" w:cs="Times New Roman"/>
          <w:b w:val="0"/>
          <w:bCs w:val="0"/>
          <w:noProof/>
          <w:color w:val="auto"/>
          <w:spacing w:val="0"/>
          <w:sz w:val="20"/>
          <w:szCs w:val="22"/>
          <w:lang w:eastAsia="zh-CN"/>
        </w:rPr>
        <w:t xml:space="preserve"> the VEU program to deliver innovative </w:t>
      </w:r>
      <w:r w:rsidR="00B610C2">
        <w:rPr>
          <w:rFonts w:ascii="Arial" w:eastAsia="Times New Roman" w:hAnsi="Arial" w:cs="Times New Roman"/>
          <w:b w:val="0"/>
          <w:bCs w:val="0"/>
          <w:noProof/>
          <w:color w:val="auto"/>
          <w:spacing w:val="0"/>
          <w:sz w:val="20"/>
          <w:szCs w:val="22"/>
          <w:lang w:eastAsia="zh-CN"/>
        </w:rPr>
        <w:t xml:space="preserve">reforms </w:t>
      </w:r>
      <w:r w:rsidR="00DB198F">
        <w:rPr>
          <w:rFonts w:ascii="Arial" w:eastAsia="Times New Roman" w:hAnsi="Arial" w:cs="Times New Roman"/>
          <w:b w:val="0"/>
          <w:bCs w:val="0"/>
          <w:noProof/>
          <w:color w:val="auto"/>
          <w:spacing w:val="0"/>
          <w:sz w:val="20"/>
          <w:szCs w:val="22"/>
          <w:lang w:eastAsia="zh-CN"/>
        </w:rPr>
        <w:t>through research and analysis of opportunities and risks.</w:t>
      </w:r>
    </w:p>
    <w:p w14:paraId="714732EC" w14:textId="066FD5F0" w:rsidR="000054F9" w:rsidRDefault="00DB198F" w:rsidP="000054F9">
      <w:pPr>
        <w:pStyle w:val="Heading2"/>
        <w:rPr>
          <w:rFonts w:ascii="Arial" w:eastAsia="Times New Roman" w:hAnsi="Arial" w:cs="Times New Roman"/>
          <w:b w:val="0"/>
          <w:bCs w:val="0"/>
          <w:noProof/>
          <w:color w:val="auto"/>
          <w:spacing w:val="0"/>
          <w:sz w:val="20"/>
          <w:szCs w:val="22"/>
          <w:lang w:eastAsia="zh-CN"/>
        </w:rPr>
      </w:pPr>
      <w:r>
        <w:rPr>
          <w:rFonts w:ascii="Arial" w:eastAsia="Times New Roman" w:hAnsi="Arial" w:cs="Times New Roman"/>
          <w:b w:val="0"/>
          <w:bCs w:val="0"/>
          <w:noProof/>
          <w:color w:val="auto"/>
          <w:spacing w:val="0"/>
          <w:sz w:val="20"/>
          <w:szCs w:val="22"/>
          <w:lang w:eastAsia="zh-CN"/>
        </w:rPr>
        <w:t xml:space="preserve">This is an exciting opportunity to </w:t>
      </w:r>
      <w:r w:rsidR="000054F9" w:rsidRPr="00902E4A">
        <w:rPr>
          <w:rFonts w:ascii="Arial" w:eastAsia="Times New Roman" w:hAnsi="Arial" w:cs="Times New Roman"/>
          <w:b w:val="0"/>
          <w:bCs w:val="0"/>
          <w:noProof/>
          <w:color w:val="auto"/>
          <w:spacing w:val="0"/>
          <w:sz w:val="20"/>
          <w:szCs w:val="22"/>
          <w:lang w:eastAsia="zh-CN"/>
        </w:rPr>
        <w:t>play a key role in the energy transition, including supporting electrification, demand management and integration of energy management and distributed generation technologies.</w:t>
      </w:r>
      <w:r w:rsidR="000054F9" w:rsidRPr="002E47D0">
        <w:rPr>
          <w:rFonts w:ascii="Arial" w:eastAsia="Times New Roman" w:hAnsi="Arial" w:cs="Times New Roman"/>
          <w:b w:val="0"/>
          <w:bCs w:val="0"/>
          <w:noProof/>
          <w:color w:val="auto"/>
          <w:spacing w:val="0"/>
          <w:sz w:val="20"/>
          <w:szCs w:val="22"/>
          <w:lang w:eastAsia="zh-CN"/>
        </w:rPr>
        <w:t>This position requires experience in</w:t>
      </w:r>
      <w:r w:rsidR="00B610C2">
        <w:rPr>
          <w:rFonts w:ascii="Arial" w:eastAsia="Times New Roman" w:hAnsi="Arial" w:cs="Times New Roman"/>
          <w:b w:val="0"/>
          <w:bCs w:val="0"/>
          <w:noProof/>
          <w:color w:val="auto"/>
          <w:spacing w:val="0"/>
          <w:sz w:val="20"/>
          <w:szCs w:val="22"/>
          <w:lang w:eastAsia="zh-CN"/>
        </w:rPr>
        <w:t xml:space="preserve"> successfully leading legislative and/or regulatory reforms, preferrably in</w:t>
      </w:r>
      <w:r w:rsidR="000054F9" w:rsidRPr="002E47D0">
        <w:rPr>
          <w:rFonts w:ascii="Arial" w:eastAsia="Times New Roman" w:hAnsi="Arial" w:cs="Times New Roman"/>
          <w:b w:val="0"/>
          <w:bCs w:val="0"/>
          <w:noProof/>
          <w:color w:val="auto"/>
          <w:spacing w:val="0"/>
          <w:sz w:val="20"/>
          <w:szCs w:val="22"/>
          <w:lang w:eastAsia="zh-CN"/>
        </w:rPr>
        <w:t xml:space="preserve"> energy policy</w:t>
      </w:r>
      <w:r w:rsidR="00B610C2">
        <w:rPr>
          <w:rFonts w:ascii="Arial" w:eastAsia="Times New Roman" w:hAnsi="Arial" w:cs="Times New Roman"/>
          <w:b w:val="0"/>
          <w:bCs w:val="0"/>
          <w:noProof/>
          <w:color w:val="auto"/>
          <w:spacing w:val="0"/>
          <w:sz w:val="20"/>
          <w:szCs w:val="22"/>
          <w:lang w:eastAsia="zh-CN"/>
        </w:rPr>
        <w:t xml:space="preserve">, as well as excellent </w:t>
      </w:r>
      <w:r w:rsidR="000054F9" w:rsidRPr="002E47D0">
        <w:rPr>
          <w:rFonts w:ascii="Arial" w:eastAsia="Times New Roman" w:hAnsi="Arial" w:cs="Times New Roman"/>
          <w:b w:val="0"/>
          <w:bCs w:val="0"/>
          <w:noProof/>
          <w:color w:val="auto"/>
          <w:spacing w:val="0"/>
          <w:sz w:val="20"/>
          <w:szCs w:val="22"/>
          <w:lang w:eastAsia="zh-CN"/>
        </w:rPr>
        <w:t>strategic thinking</w:t>
      </w:r>
      <w:r w:rsidR="00B610C2">
        <w:rPr>
          <w:rFonts w:ascii="Arial" w:eastAsia="Times New Roman" w:hAnsi="Arial" w:cs="Times New Roman"/>
          <w:b w:val="0"/>
          <w:bCs w:val="0"/>
          <w:noProof/>
          <w:color w:val="auto"/>
          <w:spacing w:val="0"/>
          <w:sz w:val="20"/>
          <w:szCs w:val="22"/>
          <w:lang w:eastAsia="zh-CN"/>
        </w:rPr>
        <w:t>,</w:t>
      </w:r>
      <w:r w:rsidR="000054F9" w:rsidRPr="002E47D0">
        <w:rPr>
          <w:rFonts w:ascii="Arial" w:eastAsia="Times New Roman" w:hAnsi="Arial" w:cs="Times New Roman"/>
          <w:b w:val="0"/>
          <w:bCs w:val="0"/>
          <w:noProof/>
          <w:color w:val="auto"/>
          <w:spacing w:val="0"/>
          <w:sz w:val="20"/>
          <w:szCs w:val="22"/>
          <w:lang w:eastAsia="zh-CN"/>
        </w:rPr>
        <w:t xml:space="preserve"> communication, organisational, analytical and interpersonal skills</w:t>
      </w:r>
      <w:r w:rsidR="00B610C2">
        <w:rPr>
          <w:rFonts w:ascii="Arial" w:eastAsia="Times New Roman" w:hAnsi="Arial" w:cs="Times New Roman"/>
          <w:b w:val="0"/>
          <w:bCs w:val="0"/>
          <w:noProof/>
          <w:color w:val="auto"/>
          <w:spacing w:val="0"/>
          <w:sz w:val="20"/>
          <w:szCs w:val="22"/>
          <w:lang w:eastAsia="zh-CN"/>
        </w:rPr>
        <w:t xml:space="preserve">. A detailed understanding and experience in government processes is highly desirable. </w:t>
      </w:r>
    </w:p>
    <w:p w14:paraId="2668767D" w14:textId="77777777" w:rsidR="000054F9" w:rsidRPr="000054F9" w:rsidRDefault="000054F9" w:rsidP="000054F9">
      <w:pPr>
        <w:pStyle w:val="BodyText"/>
        <w:rPr>
          <w:lang w:eastAsia="zh-CN"/>
        </w:rPr>
      </w:pPr>
    </w:p>
    <w:p w14:paraId="5F172D89" w14:textId="07F890BB" w:rsidR="00D63C07" w:rsidRDefault="00D63C07" w:rsidP="00902E4A">
      <w:pPr>
        <w:pStyle w:val="Heading2"/>
        <w:rPr>
          <w:lang w:eastAsia="zh-CN"/>
        </w:rPr>
      </w:pPr>
      <w:r>
        <w:rPr>
          <w:lang w:eastAsia="zh-CN"/>
        </w:rPr>
        <w:lastRenderedPageBreak/>
        <w:t>Context</w:t>
      </w:r>
    </w:p>
    <w:p w14:paraId="173ADAD5" w14:textId="77777777" w:rsidR="00D63C07" w:rsidRPr="00D63C07" w:rsidRDefault="00D63C07" w:rsidP="00D63C07">
      <w:pPr>
        <w:tabs>
          <w:tab w:val="left" w:pos="10178"/>
        </w:tabs>
        <w:ind w:right="114"/>
        <w:rPr>
          <w:rFonts w:ascii="Arial" w:hAnsi="Arial"/>
          <w:noProof/>
          <w:szCs w:val="22"/>
          <w:lang w:eastAsia="zh-CN"/>
        </w:rPr>
      </w:pPr>
      <w:r w:rsidRPr="00D63C07">
        <w:rPr>
          <w:rFonts w:ascii="Arial" w:hAnsi="Arial"/>
          <w:noProof/>
          <w:szCs w:val="22"/>
          <w:lang w:eastAsia="zh-CN"/>
        </w:rPr>
        <w:t>Solar Victoria’s purpose is to “Empower Victorians to access clean and affordable energy”.</w:t>
      </w:r>
    </w:p>
    <w:p w14:paraId="22E49F93" w14:textId="68A5B2CC" w:rsidR="00C7560F" w:rsidRPr="00D63C07" w:rsidRDefault="00C7560F" w:rsidP="00C7560F">
      <w:pPr>
        <w:tabs>
          <w:tab w:val="left" w:pos="10178"/>
        </w:tabs>
        <w:ind w:right="114"/>
        <w:rPr>
          <w:rFonts w:ascii="Arial" w:hAnsi="Arial"/>
          <w:noProof/>
          <w:szCs w:val="22"/>
          <w:lang w:eastAsia="zh-CN"/>
        </w:rPr>
      </w:pPr>
      <w:r w:rsidRPr="00D63C07">
        <w:rPr>
          <w:rFonts w:ascii="Arial" w:hAnsi="Arial"/>
          <w:noProof/>
          <w:szCs w:val="22"/>
          <w:lang w:eastAsia="zh-CN"/>
        </w:rPr>
        <w:t>We</w:t>
      </w:r>
      <w:r>
        <w:rPr>
          <w:rFonts w:ascii="Arial" w:hAnsi="Arial"/>
          <w:noProof/>
          <w:szCs w:val="22"/>
          <w:lang w:eastAsia="zh-CN"/>
        </w:rPr>
        <w:t xml:space="preserve"> </w:t>
      </w:r>
      <w:r w:rsidRPr="00D63C07">
        <w:rPr>
          <w:rFonts w:ascii="Arial" w:hAnsi="Arial"/>
          <w:noProof/>
          <w:szCs w:val="22"/>
          <w:lang w:eastAsia="zh-CN"/>
        </w:rPr>
        <w:t xml:space="preserve">deliver the Victorian Energy Upgrades (VEU) program, the state’s largest emissions reduction program, supporting Victoria to achieve its energy transition and emissions reduction goals through improved energy efficiency, demand management, and household and business electrification. </w:t>
      </w:r>
      <w:r>
        <w:rPr>
          <w:rFonts w:ascii="Arial" w:hAnsi="Arial"/>
          <w:noProof/>
          <w:szCs w:val="22"/>
          <w:lang w:eastAsia="zh-CN"/>
        </w:rPr>
        <w:t>We work closely with the Essential Services Commission to drive and deliver on the Government’s priority policy objectives through the provision of</w:t>
      </w:r>
      <w:r w:rsidRPr="00D63C07">
        <w:rPr>
          <w:rFonts w:ascii="Arial" w:hAnsi="Arial"/>
          <w:noProof/>
          <w:szCs w:val="22"/>
          <w:lang w:eastAsia="zh-CN"/>
        </w:rPr>
        <w:t xml:space="preserve"> more than half a billion dollars’ worth of incentives each </w:t>
      </w:r>
      <w:r>
        <w:rPr>
          <w:rFonts w:ascii="Arial" w:hAnsi="Arial"/>
          <w:noProof/>
          <w:szCs w:val="22"/>
          <w:lang w:eastAsia="zh-CN"/>
        </w:rPr>
        <w:t xml:space="preserve">to energy consumers and the supply chain each </w:t>
      </w:r>
      <w:r w:rsidRPr="00D63C07">
        <w:rPr>
          <w:rFonts w:ascii="Arial" w:hAnsi="Arial"/>
          <w:noProof/>
          <w:szCs w:val="22"/>
          <w:lang w:eastAsia="zh-CN"/>
        </w:rPr>
        <w:t>year – supporting Victorian households and businesses with their energy bills and creating jobs for industry.</w:t>
      </w:r>
    </w:p>
    <w:p w14:paraId="47E9CCBC" w14:textId="733F54E9" w:rsidR="00D63C07" w:rsidRPr="00D63C07" w:rsidRDefault="00D63C07" w:rsidP="00D63C07">
      <w:pPr>
        <w:tabs>
          <w:tab w:val="left" w:pos="10178"/>
        </w:tabs>
        <w:ind w:right="114"/>
        <w:rPr>
          <w:rFonts w:ascii="Arial" w:hAnsi="Arial"/>
          <w:noProof/>
          <w:szCs w:val="22"/>
          <w:lang w:eastAsia="zh-CN"/>
        </w:rPr>
      </w:pPr>
      <w:r w:rsidRPr="00D63C07">
        <w:rPr>
          <w:rFonts w:ascii="Arial" w:hAnsi="Arial"/>
          <w:noProof/>
          <w:szCs w:val="22"/>
          <w:lang w:eastAsia="zh-CN"/>
        </w:rPr>
        <w:t xml:space="preserve">We are </w:t>
      </w:r>
      <w:r w:rsidR="00C7560F">
        <w:rPr>
          <w:rFonts w:ascii="Arial" w:hAnsi="Arial"/>
          <w:noProof/>
          <w:szCs w:val="22"/>
          <w:lang w:eastAsia="zh-CN"/>
        </w:rPr>
        <w:t xml:space="preserve">also </w:t>
      </w:r>
      <w:r w:rsidRPr="00D63C07">
        <w:rPr>
          <w:rFonts w:ascii="Arial" w:hAnsi="Arial"/>
          <w:noProof/>
          <w:szCs w:val="22"/>
          <w:lang w:eastAsia="zh-CN"/>
        </w:rPr>
        <w:t xml:space="preserve">responsible for delivering the Victorian Government’s $1.3 billion Solar Homes Program – one of the most ambitious and transformative renewable energy programs in Australia aimed at reducing energy costs, boosting energy supply, creating new jobs in the renewables sector, and tackling climate change. </w:t>
      </w:r>
    </w:p>
    <w:p w14:paraId="6F601A57" w14:textId="2072443C" w:rsidR="00D63C07" w:rsidRPr="00D63C07" w:rsidRDefault="00D63C07" w:rsidP="00D63C07">
      <w:pPr>
        <w:tabs>
          <w:tab w:val="left" w:pos="10178"/>
        </w:tabs>
        <w:ind w:right="114"/>
        <w:rPr>
          <w:rFonts w:ascii="Arial" w:hAnsi="Arial"/>
          <w:noProof/>
          <w:szCs w:val="22"/>
          <w:lang w:eastAsia="zh-CN"/>
        </w:rPr>
      </w:pPr>
      <w:r w:rsidRPr="00D63C07">
        <w:rPr>
          <w:rFonts w:ascii="Arial" w:hAnsi="Arial"/>
          <w:noProof/>
          <w:szCs w:val="22"/>
          <w:lang w:eastAsia="zh-CN"/>
        </w:rPr>
        <w:t xml:space="preserve">We deliver rebate programs for eligible households, rental properties and apartment buildings to access and install solar panels and hot water systems. Our aim is to deliver solar power to over 770,000 Victorian homes over 10-years and to reach one million Victorians through our suite of programs.  </w:t>
      </w:r>
    </w:p>
    <w:p w14:paraId="1C052CE1" w14:textId="77777777" w:rsidR="00D63C07" w:rsidRPr="00D63C07" w:rsidRDefault="00D63C07" w:rsidP="00D63C07">
      <w:pPr>
        <w:tabs>
          <w:tab w:val="left" w:pos="10178"/>
        </w:tabs>
        <w:ind w:right="114"/>
        <w:rPr>
          <w:rFonts w:ascii="Arial" w:hAnsi="Arial"/>
          <w:noProof/>
          <w:szCs w:val="22"/>
          <w:lang w:eastAsia="zh-CN"/>
        </w:rPr>
      </w:pPr>
      <w:r w:rsidRPr="00D63C07">
        <w:rPr>
          <w:rFonts w:ascii="Arial" w:hAnsi="Arial"/>
          <w:noProof/>
          <w:szCs w:val="22"/>
          <w:lang w:eastAsia="zh-CN"/>
        </w:rPr>
        <w:t xml:space="preserve">As part of DEECA, Solar Victoria works closely across the department particularly with the Corporate Services Group and Energy Group, along with industry, regulators and community organisations. </w:t>
      </w:r>
    </w:p>
    <w:p w14:paraId="0D9768F1" w14:textId="77777777" w:rsidR="00902E4A" w:rsidRDefault="00D63C07" w:rsidP="00902E4A">
      <w:pPr>
        <w:tabs>
          <w:tab w:val="left" w:pos="10178"/>
        </w:tabs>
        <w:ind w:right="114"/>
      </w:pPr>
      <w:r w:rsidRPr="00D63C07">
        <w:rPr>
          <w:rFonts w:ascii="Arial" w:hAnsi="Arial"/>
          <w:noProof/>
          <w:szCs w:val="22"/>
          <w:lang w:eastAsia="zh-CN"/>
        </w:rPr>
        <w:t xml:space="preserve">For more information, visit our website </w:t>
      </w:r>
      <w:hyperlink r:id="rId21" w:history="1">
        <w:r w:rsidRPr="0040019C">
          <w:rPr>
            <w:rStyle w:val="Hyperlink"/>
            <w:rFonts w:ascii="Arial" w:hAnsi="Arial"/>
            <w:noProof/>
            <w:color w:val="auto"/>
            <w:szCs w:val="22"/>
            <w:lang w:eastAsia="zh-CN"/>
          </w:rPr>
          <w:t>www.solarvictoria.vic.gov.au</w:t>
        </w:r>
      </w:hyperlink>
    </w:p>
    <w:p w14:paraId="591E2726" w14:textId="77777777" w:rsidR="00E6557E" w:rsidRPr="00C42A7A" w:rsidRDefault="00E6557E" w:rsidP="00991275">
      <w:pPr>
        <w:pStyle w:val="Heading2"/>
        <w:rPr>
          <w:lang w:eastAsia="zh-CN"/>
        </w:rPr>
      </w:pPr>
      <w:r w:rsidRPr="00C42A7A">
        <w:rPr>
          <w:lang w:eastAsia="zh-CN"/>
        </w:rPr>
        <w:t>Accountabilities</w:t>
      </w:r>
    </w:p>
    <w:p w14:paraId="63032295" w14:textId="73FA7CFC" w:rsidR="00D916D9" w:rsidRPr="00D916D9" w:rsidRDefault="00D916D9" w:rsidP="00D916D9">
      <w:pPr>
        <w:pStyle w:val="Heading2"/>
        <w:numPr>
          <w:ilvl w:val="0"/>
          <w:numId w:val="44"/>
        </w:numPr>
        <w:spacing w:before="0" w:line="240" w:lineRule="auto"/>
        <w:ind w:left="357" w:hanging="357"/>
        <w:rPr>
          <w:rFonts w:ascii="Arial" w:eastAsia="Times New Roman" w:hAnsi="Arial" w:cs="Times New Roman"/>
          <w:b w:val="0"/>
          <w:bCs w:val="0"/>
          <w:noProof/>
          <w:color w:val="auto"/>
          <w:spacing w:val="0"/>
          <w:sz w:val="20"/>
          <w:szCs w:val="22"/>
          <w:lang w:eastAsia="zh-CN"/>
        </w:rPr>
      </w:pPr>
      <w:r w:rsidRPr="000A688D">
        <w:rPr>
          <w:rFonts w:ascii="Arial" w:eastAsia="Times New Roman" w:hAnsi="Arial" w:cs="Times New Roman"/>
          <w:b w:val="0"/>
          <w:bCs w:val="0"/>
          <w:noProof/>
          <w:color w:val="auto"/>
          <w:spacing w:val="0"/>
          <w:sz w:val="20"/>
          <w:szCs w:val="22"/>
          <w:lang w:eastAsia="zh-CN"/>
        </w:rPr>
        <w:t xml:space="preserve">Lead the provision of high quality, accurate and strategic advice </w:t>
      </w:r>
      <w:r w:rsidR="00AD297D">
        <w:rPr>
          <w:rFonts w:ascii="Arial" w:eastAsia="Times New Roman" w:hAnsi="Arial" w:cs="Times New Roman"/>
          <w:b w:val="0"/>
          <w:bCs w:val="0"/>
          <w:noProof/>
          <w:color w:val="auto"/>
          <w:spacing w:val="0"/>
          <w:sz w:val="20"/>
          <w:szCs w:val="22"/>
          <w:lang w:eastAsia="zh-CN"/>
        </w:rPr>
        <w:t>on legislative frameworks and regulatory reform</w:t>
      </w:r>
      <w:r w:rsidRPr="000A688D">
        <w:rPr>
          <w:rFonts w:ascii="Arial" w:eastAsia="Times New Roman" w:hAnsi="Arial" w:cs="Times New Roman"/>
          <w:b w:val="0"/>
          <w:bCs w:val="0"/>
          <w:noProof/>
          <w:color w:val="auto"/>
          <w:spacing w:val="0"/>
          <w:sz w:val="20"/>
          <w:szCs w:val="22"/>
          <w:lang w:eastAsia="zh-CN"/>
        </w:rPr>
        <w:t xml:space="preserve">. </w:t>
      </w:r>
    </w:p>
    <w:p w14:paraId="1D0E5DDC" w14:textId="3F953FE4" w:rsidR="00D916D9" w:rsidRPr="00D916D9" w:rsidRDefault="00D31F59" w:rsidP="00D916D9">
      <w:pPr>
        <w:pStyle w:val="Heading2"/>
        <w:numPr>
          <w:ilvl w:val="0"/>
          <w:numId w:val="44"/>
        </w:numPr>
        <w:spacing w:before="0" w:line="240" w:lineRule="auto"/>
        <w:ind w:left="357" w:hanging="357"/>
        <w:rPr>
          <w:rFonts w:ascii="Arial" w:eastAsia="Times New Roman" w:hAnsi="Arial" w:cs="Times New Roman"/>
          <w:b w:val="0"/>
          <w:bCs w:val="0"/>
          <w:noProof/>
          <w:color w:val="auto"/>
          <w:spacing w:val="0"/>
          <w:sz w:val="20"/>
          <w:szCs w:val="22"/>
          <w:lang w:eastAsia="zh-CN"/>
        </w:rPr>
      </w:pPr>
      <w:r w:rsidRPr="00D31F59">
        <w:rPr>
          <w:rFonts w:ascii="Arial" w:eastAsia="Times New Roman" w:hAnsi="Arial" w:cs="Times New Roman"/>
          <w:b w:val="0"/>
          <w:bCs w:val="0"/>
          <w:noProof/>
          <w:color w:val="auto"/>
          <w:spacing w:val="0"/>
          <w:sz w:val="20"/>
          <w:szCs w:val="22"/>
          <w:lang w:eastAsia="zh-CN"/>
        </w:rPr>
        <w:t>Identify, analyse and provide reliable and accurate advice and options on a range of overlapping policy issues</w:t>
      </w:r>
      <w:r w:rsidR="00550A8F">
        <w:rPr>
          <w:rFonts w:ascii="Arial" w:eastAsia="Times New Roman" w:hAnsi="Arial" w:cs="Times New Roman"/>
          <w:b w:val="0"/>
          <w:bCs w:val="0"/>
          <w:noProof/>
          <w:color w:val="auto"/>
          <w:spacing w:val="0"/>
          <w:sz w:val="20"/>
          <w:szCs w:val="22"/>
          <w:lang w:eastAsia="zh-CN"/>
        </w:rPr>
        <w:t xml:space="preserve">, with a particular focus on </w:t>
      </w:r>
      <w:r w:rsidR="00D916D9">
        <w:rPr>
          <w:rFonts w:ascii="Arial" w:eastAsia="Times New Roman" w:hAnsi="Arial" w:cs="Times New Roman"/>
          <w:b w:val="0"/>
          <w:bCs w:val="0"/>
          <w:noProof/>
          <w:color w:val="auto"/>
          <w:spacing w:val="0"/>
          <w:sz w:val="20"/>
          <w:szCs w:val="22"/>
          <w:lang w:eastAsia="zh-CN"/>
        </w:rPr>
        <w:t>regulatory reform</w:t>
      </w:r>
      <w:r w:rsidRPr="00D31F59">
        <w:rPr>
          <w:rFonts w:ascii="Arial" w:eastAsia="Times New Roman" w:hAnsi="Arial" w:cs="Times New Roman"/>
          <w:b w:val="0"/>
          <w:bCs w:val="0"/>
          <w:noProof/>
          <w:color w:val="auto"/>
          <w:spacing w:val="0"/>
          <w:sz w:val="20"/>
          <w:szCs w:val="22"/>
          <w:lang w:eastAsia="zh-CN"/>
        </w:rPr>
        <w:t xml:space="preserve">. </w:t>
      </w:r>
    </w:p>
    <w:p w14:paraId="00F9FC44" w14:textId="424B7E00" w:rsidR="00D31F59" w:rsidRDefault="00D31F59" w:rsidP="00F44FD3">
      <w:pPr>
        <w:pStyle w:val="Heading2"/>
        <w:numPr>
          <w:ilvl w:val="0"/>
          <w:numId w:val="44"/>
        </w:numPr>
        <w:spacing w:before="0" w:line="240" w:lineRule="auto"/>
        <w:ind w:left="357" w:hanging="357"/>
        <w:rPr>
          <w:rFonts w:ascii="Arial" w:eastAsia="Times New Roman" w:hAnsi="Arial" w:cs="Times New Roman"/>
          <w:b w:val="0"/>
          <w:bCs w:val="0"/>
          <w:noProof/>
          <w:color w:val="auto"/>
          <w:spacing w:val="0"/>
          <w:sz w:val="20"/>
          <w:szCs w:val="22"/>
          <w:lang w:eastAsia="zh-CN"/>
        </w:rPr>
      </w:pPr>
      <w:r w:rsidRPr="00902E4A">
        <w:rPr>
          <w:rFonts w:ascii="Arial" w:eastAsia="Times New Roman" w:hAnsi="Arial" w:cs="Times New Roman"/>
          <w:b w:val="0"/>
          <w:bCs w:val="0"/>
          <w:noProof/>
          <w:color w:val="auto"/>
          <w:spacing w:val="0"/>
          <w:sz w:val="20"/>
          <w:szCs w:val="22"/>
          <w:lang w:eastAsia="zh-CN"/>
        </w:rPr>
        <w:t>Support the technical development of the Victorian Energy Upgrades program through the research and design of</w:t>
      </w:r>
      <w:r w:rsidR="00D916D9">
        <w:rPr>
          <w:rFonts w:ascii="Arial" w:eastAsia="Times New Roman" w:hAnsi="Arial" w:cs="Times New Roman"/>
          <w:b w:val="0"/>
          <w:bCs w:val="0"/>
          <w:noProof/>
          <w:color w:val="auto"/>
          <w:spacing w:val="0"/>
          <w:sz w:val="20"/>
          <w:szCs w:val="22"/>
          <w:lang w:eastAsia="zh-CN"/>
        </w:rPr>
        <w:t xml:space="preserve"> the regulatory framew</w:t>
      </w:r>
      <w:r w:rsidR="008D33E7">
        <w:rPr>
          <w:rFonts w:ascii="Arial" w:eastAsia="Times New Roman" w:hAnsi="Arial" w:cs="Times New Roman"/>
          <w:b w:val="0"/>
          <w:bCs w:val="0"/>
          <w:noProof/>
          <w:color w:val="auto"/>
          <w:spacing w:val="0"/>
          <w:sz w:val="20"/>
          <w:szCs w:val="22"/>
          <w:lang w:eastAsia="zh-CN"/>
        </w:rPr>
        <w:t>o</w:t>
      </w:r>
      <w:r w:rsidR="00D916D9">
        <w:rPr>
          <w:rFonts w:ascii="Arial" w:eastAsia="Times New Roman" w:hAnsi="Arial" w:cs="Times New Roman"/>
          <w:b w:val="0"/>
          <w:bCs w:val="0"/>
          <w:noProof/>
          <w:color w:val="auto"/>
          <w:spacing w:val="0"/>
          <w:sz w:val="20"/>
          <w:szCs w:val="22"/>
          <w:lang w:eastAsia="zh-CN"/>
        </w:rPr>
        <w:t>rk,</w:t>
      </w:r>
      <w:r w:rsidRPr="00902E4A">
        <w:rPr>
          <w:rFonts w:ascii="Arial" w:eastAsia="Times New Roman" w:hAnsi="Arial" w:cs="Times New Roman"/>
          <w:b w:val="0"/>
          <w:bCs w:val="0"/>
          <w:noProof/>
          <w:color w:val="auto"/>
          <w:spacing w:val="0"/>
          <w:sz w:val="20"/>
          <w:szCs w:val="22"/>
          <w:lang w:eastAsia="zh-CN"/>
        </w:rPr>
        <w:t xml:space="preserve"> </w:t>
      </w:r>
      <w:r w:rsidR="00815CFA">
        <w:rPr>
          <w:rFonts w:ascii="Arial" w:eastAsia="Times New Roman" w:hAnsi="Arial" w:cs="Times New Roman"/>
          <w:b w:val="0"/>
          <w:bCs w:val="0"/>
          <w:noProof/>
          <w:color w:val="auto"/>
          <w:spacing w:val="0"/>
          <w:sz w:val="20"/>
          <w:szCs w:val="22"/>
          <w:lang w:eastAsia="zh-CN"/>
        </w:rPr>
        <w:t>from concept</w:t>
      </w:r>
      <w:r w:rsidR="000B02B7">
        <w:rPr>
          <w:rFonts w:ascii="Arial" w:eastAsia="Times New Roman" w:hAnsi="Arial" w:cs="Times New Roman"/>
          <w:b w:val="0"/>
          <w:bCs w:val="0"/>
          <w:noProof/>
          <w:color w:val="auto"/>
          <w:spacing w:val="0"/>
          <w:sz w:val="20"/>
          <w:szCs w:val="22"/>
          <w:lang w:eastAsia="zh-CN"/>
        </w:rPr>
        <w:t xml:space="preserve"> </w:t>
      </w:r>
      <w:r w:rsidR="00815CFA">
        <w:rPr>
          <w:rFonts w:ascii="Arial" w:eastAsia="Times New Roman" w:hAnsi="Arial" w:cs="Times New Roman"/>
          <w:b w:val="0"/>
          <w:bCs w:val="0"/>
          <w:noProof/>
          <w:color w:val="auto"/>
          <w:spacing w:val="0"/>
          <w:sz w:val="20"/>
          <w:szCs w:val="22"/>
          <w:lang w:eastAsia="zh-CN"/>
        </w:rPr>
        <w:t>through to delivery including planning, identification and management of risks</w:t>
      </w:r>
      <w:r w:rsidR="00183EC1">
        <w:rPr>
          <w:rFonts w:ascii="Arial" w:eastAsia="Times New Roman" w:hAnsi="Arial" w:cs="Times New Roman"/>
          <w:b w:val="0"/>
          <w:bCs w:val="0"/>
          <w:noProof/>
          <w:color w:val="auto"/>
          <w:spacing w:val="0"/>
          <w:sz w:val="20"/>
          <w:szCs w:val="22"/>
          <w:lang w:eastAsia="zh-CN"/>
        </w:rPr>
        <w:t xml:space="preserve">, to maximise the benefits </w:t>
      </w:r>
      <w:r w:rsidR="00DD0F41">
        <w:rPr>
          <w:rFonts w:ascii="Arial" w:eastAsia="Times New Roman" w:hAnsi="Arial" w:cs="Times New Roman"/>
          <w:b w:val="0"/>
          <w:bCs w:val="0"/>
          <w:noProof/>
          <w:color w:val="auto"/>
          <w:spacing w:val="0"/>
          <w:sz w:val="20"/>
          <w:szCs w:val="22"/>
          <w:lang w:eastAsia="zh-CN"/>
        </w:rPr>
        <w:t>for con</w:t>
      </w:r>
      <w:r w:rsidR="006B570C">
        <w:rPr>
          <w:rFonts w:ascii="Arial" w:eastAsia="Times New Roman" w:hAnsi="Arial" w:cs="Times New Roman"/>
          <w:b w:val="0"/>
          <w:bCs w:val="0"/>
          <w:noProof/>
          <w:color w:val="auto"/>
          <w:spacing w:val="0"/>
          <w:sz w:val="20"/>
          <w:szCs w:val="22"/>
          <w:lang w:eastAsia="zh-CN"/>
        </w:rPr>
        <w:t xml:space="preserve">sumers and the </w:t>
      </w:r>
      <w:r w:rsidR="000B02B7">
        <w:rPr>
          <w:rFonts w:ascii="Arial" w:eastAsia="Times New Roman" w:hAnsi="Arial" w:cs="Times New Roman"/>
          <w:b w:val="0"/>
          <w:bCs w:val="0"/>
          <w:noProof/>
          <w:color w:val="auto"/>
          <w:spacing w:val="0"/>
          <w:sz w:val="20"/>
          <w:szCs w:val="22"/>
          <w:lang w:eastAsia="zh-CN"/>
        </w:rPr>
        <w:t>Victorian Government</w:t>
      </w:r>
      <w:r w:rsidR="006B570C">
        <w:rPr>
          <w:rFonts w:ascii="Arial" w:eastAsia="Times New Roman" w:hAnsi="Arial" w:cs="Times New Roman"/>
          <w:b w:val="0"/>
          <w:bCs w:val="0"/>
          <w:noProof/>
          <w:color w:val="auto"/>
          <w:spacing w:val="0"/>
          <w:sz w:val="20"/>
          <w:szCs w:val="22"/>
          <w:lang w:eastAsia="zh-CN"/>
        </w:rPr>
        <w:t xml:space="preserve">’s </w:t>
      </w:r>
      <w:r w:rsidR="000B02B7">
        <w:rPr>
          <w:rFonts w:ascii="Arial" w:eastAsia="Times New Roman" w:hAnsi="Arial" w:cs="Times New Roman"/>
          <w:b w:val="0"/>
          <w:bCs w:val="0"/>
          <w:noProof/>
          <w:color w:val="auto"/>
          <w:spacing w:val="0"/>
          <w:sz w:val="20"/>
          <w:szCs w:val="22"/>
          <w:lang w:eastAsia="zh-CN"/>
        </w:rPr>
        <w:t>strategic objectives.</w:t>
      </w:r>
    </w:p>
    <w:p w14:paraId="37C6B4DA" w14:textId="77777777" w:rsidR="001E3E40" w:rsidRPr="00C621BC" w:rsidRDefault="001E3E40" w:rsidP="00C621BC">
      <w:pPr>
        <w:pStyle w:val="Heading2"/>
        <w:numPr>
          <w:ilvl w:val="0"/>
          <w:numId w:val="44"/>
        </w:numPr>
        <w:spacing w:before="0" w:line="240" w:lineRule="auto"/>
        <w:ind w:left="357" w:hanging="357"/>
        <w:rPr>
          <w:rFonts w:ascii="Arial" w:eastAsia="Times New Roman" w:hAnsi="Arial" w:cs="Times New Roman"/>
          <w:b w:val="0"/>
          <w:bCs w:val="0"/>
          <w:noProof/>
          <w:color w:val="auto"/>
          <w:spacing w:val="0"/>
          <w:sz w:val="20"/>
          <w:szCs w:val="22"/>
          <w:lang w:eastAsia="zh-CN"/>
        </w:rPr>
      </w:pPr>
      <w:r w:rsidRPr="00C621BC">
        <w:rPr>
          <w:rFonts w:ascii="Arial" w:eastAsia="Times New Roman" w:hAnsi="Arial" w:cs="Times New Roman"/>
          <w:b w:val="0"/>
          <w:bCs w:val="0"/>
          <w:noProof/>
          <w:color w:val="auto"/>
          <w:spacing w:val="0"/>
          <w:sz w:val="20"/>
          <w:szCs w:val="22"/>
          <w:lang w:eastAsia="zh-CN"/>
        </w:rPr>
        <w:t>Work with DEECA’s Legal and Legislation Division and other VEU Branch members to identify, analyse and provide well-researched and evidence-based policy and legal and regulatory policy reform proposals and associated strategy and policy development, specifically with a view to positive regulatory outcomes aligned to the objectives of the Review.</w:t>
      </w:r>
    </w:p>
    <w:p w14:paraId="24B9F2B1" w14:textId="1EDB8B1F" w:rsidR="001E3E40" w:rsidRPr="00C621BC" w:rsidRDefault="001E3E40" w:rsidP="00C621BC">
      <w:pPr>
        <w:pStyle w:val="Heading2"/>
        <w:numPr>
          <w:ilvl w:val="0"/>
          <w:numId w:val="44"/>
        </w:numPr>
        <w:spacing w:before="0" w:line="240" w:lineRule="auto"/>
        <w:ind w:left="357" w:hanging="357"/>
        <w:rPr>
          <w:rFonts w:ascii="Arial" w:eastAsia="Times New Roman" w:hAnsi="Arial" w:cs="Times New Roman"/>
          <w:b w:val="0"/>
          <w:bCs w:val="0"/>
          <w:noProof/>
          <w:color w:val="auto"/>
          <w:spacing w:val="0"/>
          <w:sz w:val="20"/>
          <w:szCs w:val="22"/>
          <w:lang w:eastAsia="zh-CN"/>
        </w:rPr>
      </w:pPr>
      <w:r w:rsidRPr="00C621BC">
        <w:rPr>
          <w:rFonts w:ascii="Arial" w:eastAsia="Times New Roman" w:hAnsi="Arial" w:cs="Times New Roman"/>
          <w:b w:val="0"/>
          <w:bCs w:val="0"/>
          <w:noProof/>
          <w:color w:val="auto"/>
          <w:spacing w:val="0"/>
          <w:sz w:val="20"/>
          <w:szCs w:val="22"/>
          <w:lang w:eastAsia="zh-CN"/>
        </w:rPr>
        <w:t xml:space="preserve">Work with DEECA’s Legal and Legislation Division to lead the provision of high quality, accurate and strategic regulatory policy advice centred around the lawful and effective operation of government at an advanced professional level, including moderately complex and/or sensitive matters. </w:t>
      </w:r>
    </w:p>
    <w:p w14:paraId="1F858552" w14:textId="30D90304" w:rsidR="00D31F59" w:rsidRPr="00D31F59" w:rsidRDefault="00D31F59" w:rsidP="00F44FD3">
      <w:pPr>
        <w:pStyle w:val="Heading2"/>
        <w:numPr>
          <w:ilvl w:val="0"/>
          <w:numId w:val="44"/>
        </w:numPr>
        <w:spacing w:before="0" w:line="240" w:lineRule="auto"/>
        <w:ind w:left="357" w:hanging="357"/>
        <w:rPr>
          <w:rFonts w:ascii="Arial" w:eastAsia="Times New Roman" w:hAnsi="Arial" w:cs="Times New Roman"/>
          <w:b w:val="0"/>
          <w:bCs w:val="0"/>
          <w:noProof/>
          <w:color w:val="auto"/>
          <w:spacing w:val="0"/>
          <w:sz w:val="20"/>
          <w:szCs w:val="22"/>
          <w:lang w:eastAsia="zh-CN"/>
        </w:rPr>
      </w:pPr>
      <w:r w:rsidRPr="00D31F59">
        <w:rPr>
          <w:rFonts w:ascii="Arial" w:eastAsia="Times New Roman" w:hAnsi="Arial" w:cs="Times New Roman"/>
          <w:b w:val="0"/>
          <w:bCs w:val="0"/>
          <w:noProof/>
          <w:color w:val="auto"/>
          <w:spacing w:val="0"/>
          <w:sz w:val="20"/>
          <w:szCs w:val="22"/>
          <w:lang w:eastAsia="zh-CN"/>
        </w:rPr>
        <w:t xml:space="preserve">Provide responsive, succinct and authoritative written and verbal advice to the </w:t>
      </w:r>
      <w:r w:rsidR="005453B0">
        <w:rPr>
          <w:rFonts w:ascii="Arial" w:eastAsia="Times New Roman" w:hAnsi="Arial" w:cs="Times New Roman"/>
          <w:b w:val="0"/>
          <w:bCs w:val="0"/>
          <w:noProof/>
          <w:color w:val="auto"/>
          <w:spacing w:val="0"/>
          <w:sz w:val="20"/>
          <w:szCs w:val="22"/>
          <w:lang w:eastAsia="zh-CN"/>
        </w:rPr>
        <w:t>Solar Victoria</w:t>
      </w:r>
      <w:r w:rsidRPr="00D31F59">
        <w:rPr>
          <w:rFonts w:ascii="Arial" w:eastAsia="Times New Roman" w:hAnsi="Arial" w:cs="Times New Roman"/>
          <w:b w:val="0"/>
          <w:bCs w:val="0"/>
          <w:noProof/>
          <w:color w:val="auto"/>
          <w:spacing w:val="0"/>
          <w:sz w:val="20"/>
          <w:szCs w:val="22"/>
          <w:lang w:eastAsia="zh-CN"/>
        </w:rPr>
        <w:t xml:space="preserve"> senior executive team on a range of issues, including policy</w:t>
      </w:r>
      <w:r w:rsidR="00CA7096">
        <w:rPr>
          <w:rFonts w:ascii="Arial" w:eastAsia="Times New Roman" w:hAnsi="Arial" w:cs="Times New Roman"/>
          <w:b w:val="0"/>
          <w:bCs w:val="0"/>
          <w:noProof/>
          <w:color w:val="auto"/>
          <w:spacing w:val="0"/>
          <w:sz w:val="20"/>
          <w:szCs w:val="22"/>
          <w:lang w:eastAsia="zh-CN"/>
        </w:rPr>
        <w:t xml:space="preserve"> and program</w:t>
      </w:r>
      <w:r w:rsidRPr="00D31F59">
        <w:rPr>
          <w:rFonts w:ascii="Arial" w:eastAsia="Times New Roman" w:hAnsi="Arial" w:cs="Times New Roman"/>
          <w:b w:val="0"/>
          <w:bCs w:val="0"/>
          <w:noProof/>
          <w:color w:val="auto"/>
          <w:spacing w:val="0"/>
          <w:sz w:val="20"/>
          <w:szCs w:val="22"/>
          <w:lang w:eastAsia="zh-CN"/>
        </w:rPr>
        <w:t xml:space="preserve"> direction</w:t>
      </w:r>
      <w:r w:rsidR="00287A10">
        <w:rPr>
          <w:rFonts w:ascii="Arial" w:eastAsia="Times New Roman" w:hAnsi="Arial" w:cs="Times New Roman"/>
          <w:b w:val="0"/>
          <w:bCs w:val="0"/>
          <w:noProof/>
          <w:color w:val="auto"/>
          <w:spacing w:val="0"/>
          <w:sz w:val="20"/>
          <w:szCs w:val="22"/>
          <w:lang w:eastAsia="zh-CN"/>
        </w:rPr>
        <w:t xml:space="preserve"> and design</w:t>
      </w:r>
      <w:r w:rsidRPr="00D31F59">
        <w:rPr>
          <w:rFonts w:ascii="Arial" w:eastAsia="Times New Roman" w:hAnsi="Arial" w:cs="Times New Roman"/>
          <w:b w:val="0"/>
          <w:bCs w:val="0"/>
          <w:noProof/>
          <w:color w:val="auto"/>
          <w:spacing w:val="0"/>
          <w:sz w:val="20"/>
          <w:szCs w:val="22"/>
          <w:lang w:eastAsia="zh-CN"/>
        </w:rPr>
        <w:t xml:space="preserve"> </w:t>
      </w:r>
      <w:r w:rsidR="00554AA4">
        <w:rPr>
          <w:rFonts w:ascii="Arial" w:eastAsia="Times New Roman" w:hAnsi="Arial" w:cs="Times New Roman"/>
          <w:b w:val="0"/>
          <w:bCs w:val="0"/>
          <w:noProof/>
          <w:color w:val="auto"/>
          <w:spacing w:val="0"/>
          <w:sz w:val="20"/>
          <w:szCs w:val="22"/>
          <w:lang w:eastAsia="zh-CN"/>
        </w:rPr>
        <w:t>to inform critical</w:t>
      </w:r>
      <w:r w:rsidR="00554AA4" w:rsidRPr="00D31F59">
        <w:rPr>
          <w:rFonts w:ascii="Arial" w:eastAsia="Times New Roman" w:hAnsi="Arial" w:cs="Times New Roman"/>
          <w:b w:val="0"/>
          <w:bCs w:val="0"/>
          <w:noProof/>
          <w:color w:val="auto"/>
          <w:spacing w:val="0"/>
          <w:sz w:val="20"/>
          <w:szCs w:val="22"/>
          <w:lang w:eastAsia="zh-CN"/>
        </w:rPr>
        <w:t xml:space="preserve"> </w:t>
      </w:r>
      <w:r w:rsidRPr="00D31F59">
        <w:rPr>
          <w:rFonts w:ascii="Arial" w:eastAsia="Times New Roman" w:hAnsi="Arial" w:cs="Times New Roman"/>
          <w:b w:val="0"/>
          <w:bCs w:val="0"/>
          <w:noProof/>
          <w:color w:val="auto"/>
          <w:spacing w:val="0"/>
          <w:sz w:val="20"/>
          <w:szCs w:val="22"/>
          <w:lang w:eastAsia="zh-CN"/>
        </w:rPr>
        <w:t xml:space="preserve">decision-making. </w:t>
      </w:r>
    </w:p>
    <w:p w14:paraId="284C3998" w14:textId="1EC58C98" w:rsidR="008A2A09" w:rsidRPr="00C621BC" w:rsidRDefault="00D31F59" w:rsidP="00C621BC">
      <w:pPr>
        <w:pStyle w:val="Heading2"/>
        <w:numPr>
          <w:ilvl w:val="0"/>
          <w:numId w:val="44"/>
        </w:numPr>
        <w:spacing w:before="0" w:line="240" w:lineRule="auto"/>
        <w:ind w:left="357" w:hanging="357"/>
        <w:rPr>
          <w:rFonts w:ascii="Arial" w:eastAsia="Times New Roman" w:hAnsi="Arial" w:cs="Times New Roman"/>
          <w:b w:val="0"/>
          <w:bCs w:val="0"/>
          <w:noProof/>
          <w:color w:val="auto"/>
          <w:spacing w:val="0"/>
          <w:sz w:val="20"/>
          <w:szCs w:val="22"/>
          <w:lang w:eastAsia="zh-CN"/>
        </w:rPr>
      </w:pPr>
      <w:r w:rsidRPr="00C621BC">
        <w:rPr>
          <w:rFonts w:ascii="Arial" w:eastAsia="Times New Roman" w:hAnsi="Arial" w:cs="Times New Roman"/>
          <w:b w:val="0"/>
          <w:bCs w:val="0"/>
          <w:noProof/>
          <w:color w:val="auto"/>
          <w:spacing w:val="0"/>
          <w:sz w:val="20"/>
          <w:szCs w:val="22"/>
          <w:lang w:eastAsia="zh-CN"/>
        </w:rPr>
        <w:t xml:space="preserve">Pro-actively </w:t>
      </w:r>
      <w:r w:rsidR="00287A10" w:rsidRPr="00C621BC">
        <w:rPr>
          <w:rFonts w:ascii="Arial" w:eastAsia="Times New Roman" w:hAnsi="Arial" w:cs="Times New Roman"/>
          <w:b w:val="0"/>
          <w:bCs w:val="0"/>
          <w:noProof/>
          <w:color w:val="auto"/>
          <w:spacing w:val="0"/>
          <w:sz w:val="20"/>
          <w:szCs w:val="22"/>
          <w:lang w:eastAsia="zh-CN"/>
        </w:rPr>
        <w:t xml:space="preserve">initiate, </w:t>
      </w:r>
      <w:r w:rsidRPr="00C621BC">
        <w:rPr>
          <w:rFonts w:ascii="Arial" w:eastAsia="Times New Roman" w:hAnsi="Arial" w:cs="Times New Roman"/>
          <w:b w:val="0"/>
          <w:bCs w:val="0"/>
          <w:noProof/>
          <w:color w:val="auto"/>
          <w:spacing w:val="0"/>
          <w:sz w:val="20"/>
          <w:szCs w:val="22"/>
          <w:lang w:eastAsia="zh-CN"/>
        </w:rPr>
        <w:t>build and maintain effective working relationships</w:t>
      </w:r>
      <w:r w:rsidR="00287A10" w:rsidRPr="00C621BC">
        <w:rPr>
          <w:rFonts w:ascii="Arial" w:eastAsia="Times New Roman" w:hAnsi="Arial" w:cs="Times New Roman"/>
          <w:b w:val="0"/>
          <w:bCs w:val="0"/>
          <w:noProof/>
          <w:color w:val="auto"/>
          <w:spacing w:val="0"/>
          <w:sz w:val="20"/>
          <w:szCs w:val="22"/>
          <w:lang w:eastAsia="zh-CN"/>
        </w:rPr>
        <w:t xml:space="preserve"> across Solar Victoria</w:t>
      </w:r>
      <w:r w:rsidR="00570A24" w:rsidRPr="00C621BC">
        <w:rPr>
          <w:rFonts w:ascii="Arial" w:eastAsia="Times New Roman" w:hAnsi="Arial" w:cs="Times New Roman"/>
          <w:b w:val="0"/>
          <w:bCs w:val="0"/>
          <w:noProof/>
          <w:color w:val="auto"/>
          <w:spacing w:val="0"/>
          <w:sz w:val="20"/>
          <w:szCs w:val="22"/>
          <w:lang w:eastAsia="zh-CN"/>
        </w:rPr>
        <w:t>, with DEECA Energy Group and with key stakeholders, to</w:t>
      </w:r>
      <w:r w:rsidRPr="00C621BC">
        <w:rPr>
          <w:rFonts w:ascii="Arial" w:eastAsia="Times New Roman" w:hAnsi="Arial" w:cs="Times New Roman"/>
          <w:b w:val="0"/>
          <w:bCs w:val="0"/>
          <w:noProof/>
          <w:color w:val="auto"/>
          <w:spacing w:val="0"/>
          <w:sz w:val="20"/>
          <w:szCs w:val="22"/>
          <w:lang w:eastAsia="zh-CN"/>
        </w:rPr>
        <w:t xml:space="preserve"> facilitate</w:t>
      </w:r>
      <w:r w:rsidR="00570A24" w:rsidRPr="00C621BC">
        <w:rPr>
          <w:rFonts w:ascii="Arial" w:eastAsia="Times New Roman" w:hAnsi="Arial" w:cs="Times New Roman"/>
          <w:b w:val="0"/>
          <w:bCs w:val="0"/>
          <w:noProof/>
          <w:color w:val="auto"/>
          <w:spacing w:val="0"/>
          <w:sz w:val="20"/>
          <w:szCs w:val="22"/>
          <w:lang w:eastAsia="zh-CN"/>
        </w:rPr>
        <w:t xml:space="preserve"> sound and integrated advice and</w:t>
      </w:r>
      <w:r w:rsidRPr="00C621BC">
        <w:rPr>
          <w:rFonts w:ascii="Arial" w:eastAsia="Times New Roman" w:hAnsi="Arial" w:cs="Times New Roman"/>
          <w:b w:val="0"/>
          <w:bCs w:val="0"/>
          <w:noProof/>
          <w:color w:val="auto"/>
          <w:spacing w:val="0"/>
          <w:sz w:val="20"/>
          <w:szCs w:val="22"/>
          <w:lang w:eastAsia="zh-CN"/>
        </w:rPr>
        <w:t xml:space="preserve"> information </w:t>
      </w:r>
      <w:r w:rsidR="00570A24" w:rsidRPr="00C621BC">
        <w:rPr>
          <w:rFonts w:ascii="Arial" w:eastAsia="Times New Roman" w:hAnsi="Arial" w:cs="Times New Roman"/>
          <w:b w:val="0"/>
          <w:bCs w:val="0"/>
          <w:noProof/>
          <w:color w:val="auto"/>
          <w:spacing w:val="0"/>
          <w:sz w:val="20"/>
          <w:szCs w:val="22"/>
          <w:lang w:eastAsia="zh-CN"/>
        </w:rPr>
        <w:t>flow</w:t>
      </w:r>
      <w:r w:rsidR="00F4796C" w:rsidRPr="00C621BC">
        <w:rPr>
          <w:rFonts w:ascii="Arial" w:eastAsia="Times New Roman" w:hAnsi="Arial" w:cs="Times New Roman"/>
          <w:b w:val="0"/>
          <w:bCs w:val="0"/>
          <w:noProof/>
          <w:color w:val="auto"/>
          <w:spacing w:val="0"/>
          <w:sz w:val="20"/>
          <w:szCs w:val="22"/>
          <w:lang w:eastAsia="zh-CN"/>
        </w:rPr>
        <w:t xml:space="preserve"> that informs and </w:t>
      </w:r>
      <w:r w:rsidR="00CA4F6B" w:rsidRPr="00C621BC">
        <w:rPr>
          <w:rFonts w:ascii="Arial" w:eastAsia="Times New Roman" w:hAnsi="Arial" w:cs="Times New Roman"/>
          <w:b w:val="0"/>
          <w:bCs w:val="0"/>
          <w:noProof/>
          <w:color w:val="auto"/>
          <w:spacing w:val="0"/>
          <w:sz w:val="20"/>
          <w:szCs w:val="22"/>
          <w:lang w:eastAsia="zh-CN"/>
        </w:rPr>
        <w:t>k</w:t>
      </w:r>
      <w:r w:rsidR="008A2A09" w:rsidRPr="00C621BC">
        <w:rPr>
          <w:rFonts w:ascii="Arial" w:eastAsia="Times New Roman" w:hAnsi="Arial" w:cs="Times New Roman"/>
          <w:b w:val="0"/>
          <w:bCs w:val="0"/>
          <w:noProof/>
          <w:color w:val="auto"/>
          <w:spacing w:val="0"/>
          <w:sz w:val="20"/>
          <w:szCs w:val="22"/>
          <w:lang w:eastAsia="zh-CN"/>
        </w:rPr>
        <w:t>eep up to date with relevant contemporary policy, research, industry insights, trends and developments both nationally and internationally, and apply this knowledge and understanding to expertly advise and design strategies and program enhancements</w:t>
      </w:r>
      <w:r w:rsidR="00DD0F41" w:rsidRPr="00C621BC">
        <w:rPr>
          <w:rFonts w:ascii="Arial" w:eastAsia="Times New Roman" w:hAnsi="Arial" w:cs="Times New Roman"/>
          <w:b w:val="0"/>
          <w:bCs w:val="0"/>
          <w:noProof/>
          <w:color w:val="auto"/>
          <w:spacing w:val="0"/>
          <w:sz w:val="20"/>
          <w:szCs w:val="22"/>
          <w:lang w:eastAsia="zh-CN"/>
        </w:rPr>
        <w:t>.</w:t>
      </w:r>
    </w:p>
    <w:p w14:paraId="4183E852" w14:textId="53455715" w:rsidR="00DB74C2" w:rsidRDefault="00D152B7" w:rsidP="00DB74C2">
      <w:pPr>
        <w:pStyle w:val="Heading2"/>
        <w:numPr>
          <w:ilvl w:val="0"/>
          <w:numId w:val="44"/>
        </w:numPr>
        <w:spacing w:before="0" w:line="240" w:lineRule="auto"/>
        <w:ind w:left="357" w:hanging="357"/>
        <w:rPr>
          <w:rFonts w:ascii="Arial" w:eastAsia="Times New Roman" w:hAnsi="Arial" w:cs="Times New Roman"/>
          <w:b w:val="0"/>
          <w:bCs w:val="0"/>
          <w:noProof/>
          <w:color w:val="auto"/>
          <w:spacing w:val="0"/>
          <w:sz w:val="20"/>
          <w:szCs w:val="22"/>
          <w:lang w:eastAsia="zh-CN"/>
        </w:rPr>
      </w:pPr>
      <w:r>
        <w:rPr>
          <w:rFonts w:ascii="Arial" w:eastAsia="Times New Roman" w:hAnsi="Arial" w:cs="Times New Roman"/>
          <w:b w:val="0"/>
          <w:bCs w:val="0"/>
          <w:noProof/>
          <w:color w:val="auto"/>
          <w:spacing w:val="0"/>
          <w:sz w:val="20"/>
          <w:szCs w:val="22"/>
          <w:lang w:eastAsia="zh-CN"/>
        </w:rPr>
        <w:t xml:space="preserve">Research and prepare </w:t>
      </w:r>
      <w:r w:rsidR="00D31F59" w:rsidRPr="00D31F59">
        <w:rPr>
          <w:rFonts w:ascii="Arial" w:eastAsia="Times New Roman" w:hAnsi="Arial" w:cs="Times New Roman"/>
          <w:b w:val="0"/>
          <w:bCs w:val="0"/>
          <w:noProof/>
          <w:color w:val="auto"/>
          <w:spacing w:val="0"/>
          <w:sz w:val="20"/>
          <w:szCs w:val="22"/>
          <w:lang w:eastAsia="zh-CN"/>
        </w:rPr>
        <w:t xml:space="preserve">authoritative </w:t>
      </w:r>
      <w:r>
        <w:rPr>
          <w:rFonts w:ascii="Arial" w:eastAsia="Times New Roman" w:hAnsi="Arial" w:cs="Times New Roman"/>
          <w:b w:val="0"/>
          <w:bCs w:val="0"/>
          <w:noProof/>
          <w:color w:val="auto"/>
          <w:spacing w:val="0"/>
          <w:sz w:val="20"/>
          <w:szCs w:val="22"/>
          <w:lang w:eastAsia="zh-CN"/>
        </w:rPr>
        <w:t>briefings</w:t>
      </w:r>
      <w:r w:rsidR="00144FA2">
        <w:rPr>
          <w:rFonts w:ascii="Arial" w:eastAsia="Times New Roman" w:hAnsi="Arial" w:cs="Times New Roman"/>
          <w:b w:val="0"/>
          <w:bCs w:val="0"/>
          <w:noProof/>
          <w:color w:val="auto"/>
          <w:spacing w:val="0"/>
          <w:sz w:val="20"/>
          <w:szCs w:val="22"/>
          <w:lang w:eastAsia="zh-CN"/>
        </w:rPr>
        <w:t xml:space="preserve">, submissions, business cases, </w:t>
      </w:r>
      <w:r w:rsidR="00D31F59" w:rsidRPr="00D31F59">
        <w:rPr>
          <w:rFonts w:ascii="Arial" w:eastAsia="Times New Roman" w:hAnsi="Arial" w:cs="Times New Roman"/>
          <w:b w:val="0"/>
          <w:bCs w:val="0"/>
          <w:noProof/>
          <w:color w:val="auto"/>
          <w:spacing w:val="0"/>
          <w:sz w:val="20"/>
          <w:szCs w:val="22"/>
          <w:lang w:eastAsia="zh-CN"/>
        </w:rPr>
        <w:t xml:space="preserve">reports, </w:t>
      </w:r>
      <w:r w:rsidR="00144FA2">
        <w:rPr>
          <w:rFonts w:ascii="Arial" w:eastAsia="Times New Roman" w:hAnsi="Arial" w:cs="Times New Roman"/>
          <w:b w:val="0"/>
          <w:bCs w:val="0"/>
          <w:noProof/>
          <w:color w:val="auto"/>
          <w:spacing w:val="0"/>
          <w:sz w:val="20"/>
          <w:szCs w:val="22"/>
          <w:lang w:eastAsia="zh-CN"/>
        </w:rPr>
        <w:t>and</w:t>
      </w:r>
      <w:r w:rsidR="00D31F59" w:rsidRPr="00D31F59">
        <w:rPr>
          <w:rFonts w:ascii="Arial" w:eastAsia="Times New Roman" w:hAnsi="Arial" w:cs="Times New Roman"/>
          <w:b w:val="0"/>
          <w:bCs w:val="0"/>
          <w:noProof/>
          <w:color w:val="auto"/>
          <w:spacing w:val="0"/>
          <w:sz w:val="20"/>
          <w:szCs w:val="22"/>
          <w:lang w:eastAsia="zh-CN"/>
        </w:rPr>
        <w:t xml:space="preserve"> presentations, for a range of </w:t>
      </w:r>
      <w:r w:rsidR="00144FA2">
        <w:rPr>
          <w:rFonts w:ascii="Arial" w:eastAsia="Times New Roman" w:hAnsi="Arial" w:cs="Times New Roman"/>
          <w:b w:val="0"/>
          <w:bCs w:val="0"/>
          <w:noProof/>
          <w:color w:val="auto"/>
          <w:spacing w:val="0"/>
          <w:sz w:val="20"/>
          <w:szCs w:val="22"/>
          <w:lang w:eastAsia="zh-CN"/>
        </w:rPr>
        <w:t xml:space="preserve">high-level </w:t>
      </w:r>
      <w:r w:rsidR="00D31F59" w:rsidRPr="00D31F59">
        <w:rPr>
          <w:rFonts w:ascii="Arial" w:eastAsia="Times New Roman" w:hAnsi="Arial" w:cs="Times New Roman"/>
          <w:b w:val="0"/>
          <w:bCs w:val="0"/>
          <w:noProof/>
          <w:color w:val="auto"/>
          <w:spacing w:val="0"/>
          <w:sz w:val="20"/>
          <w:szCs w:val="22"/>
          <w:lang w:eastAsia="zh-CN"/>
        </w:rPr>
        <w:t>audiences</w:t>
      </w:r>
      <w:r w:rsidR="00144FA2">
        <w:rPr>
          <w:rFonts w:ascii="Arial" w:eastAsia="Times New Roman" w:hAnsi="Arial" w:cs="Times New Roman"/>
          <w:b w:val="0"/>
          <w:bCs w:val="0"/>
          <w:noProof/>
          <w:color w:val="auto"/>
          <w:spacing w:val="0"/>
          <w:sz w:val="20"/>
          <w:szCs w:val="22"/>
          <w:lang w:eastAsia="zh-CN"/>
        </w:rPr>
        <w:t xml:space="preserve"> including Ministers</w:t>
      </w:r>
      <w:r w:rsidR="0069622D">
        <w:rPr>
          <w:rFonts w:ascii="Arial" w:eastAsia="Times New Roman" w:hAnsi="Arial" w:cs="Times New Roman"/>
          <w:b w:val="0"/>
          <w:bCs w:val="0"/>
          <w:noProof/>
          <w:color w:val="auto"/>
          <w:spacing w:val="0"/>
          <w:sz w:val="20"/>
          <w:szCs w:val="22"/>
          <w:lang w:eastAsia="zh-CN"/>
        </w:rPr>
        <w:t>, departmental executives and stakeholders</w:t>
      </w:r>
      <w:r w:rsidR="00D31F59" w:rsidRPr="00D31F59">
        <w:rPr>
          <w:rFonts w:ascii="Arial" w:eastAsia="Times New Roman" w:hAnsi="Arial" w:cs="Times New Roman"/>
          <w:b w:val="0"/>
          <w:bCs w:val="0"/>
          <w:noProof/>
          <w:color w:val="auto"/>
          <w:spacing w:val="0"/>
          <w:sz w:val="20"/>
          <w:szCs w:val="22"/>
          <w:lang w:eastAsia="zh-CN"/>
        </w:rPr>
        <w:t>.</w:t>
      </w:r>
    </w:p>
    <w:p w14:paraId="73B7279C" w14:textId="77777777" w:rsidR="00902E4A" w:rsidRPr="00902E4A" w:rsidRDefault="00902E4A" w:rsidP="00F44FD3">
      <w:pPr>
        <w:pStyle w:val="Heading2"/>
        <w:numPr>
          <w:ilvl w:val="0"/>
          <w:numId w:val="44"/>
        </w:numPr>
        <w:spacing w:before="0" w:line="240" w:lineRule="auto"/>
        <w:ind w:left="357" w:hanging="357"/>
        <w:rPr>
          <w:rFonts w:ascii="Arial" w:eastAsia="Times New Roman" w:hAnsi="Arial" w:cs="Times New Roman"/>
          <w:b w:val="0"/>
          <w:bCs w:val="0"/>
          <w:noProof/>
          <w:color w:val="auto"/>
          <w:spacing w:val="0"/>
          <w:sz w:val="20"/>
          <w:szCs w:val="22"/>
          <w:lang w:eastAsia="zh-CN"/>
        </w:rPr>
      </w:pPr>
      <w:r w:rsidRPr="00902E4A">
        <w:rPr>
          <w:rFonts w:ascii="Arial" w:eastAsia="Times New Roman" w:hAnsi="Arial" w:cs="Times New Roman"/>
          <w:b w:val="0"/>
          <w:bCs w:val="0"/>
          <w:noProof/>
          <w:color w:val="auto"/>
          <w:spacing w:val="0"/>
          <w:sz w:val="20"/>
          <w:szCs w:val="22"/>
          <w:lang w:eastAsia="zh-CN"/>
        </w:rPr>
        <w:t>To practice cultural safety by creating environments, relationships and systems free from racism and discrimination so that people can feel safe, valued and able to participate.</w:t>
      </w:r>
    </w:p>
    <w:p w14:paraId="54777A1E" w14:textId="77777777" w:rsidR="00040509" w:rsidRPr="00040509" w:rsidRDefault="00040509" w:rsidP="00040509">
      <w:pPr>
        <w:pStyle w:val="Heading2"/>
        <w:rPr>
          <w:lang w:eastAsia="en-GB"/>
        </w:rPr>
      </w:pPr>
      <w:r w:rsidRPr="00040509">
        <w:rPr>
          <w:lang w:eastAsia="en-GB"/>
        </w:rPr>
        <w:t>Key Selection Criteria</w:t>
      </w:r>
    </w:p>
    <w:p w14:paraId="0694A0DA" w14:textId="77777777" w:rsidR="00040509" w:rsidRPr="00040509" w:rsidRDefault="00040509" w:rsidP="00040509">
      <w:pPr>
        <w:pStyle w:val="BodyText"/>
        <w:rPr>
          <w:lang w:eastAsia="en-GB"/>
        </w:rPr>
      </w:pPr>
      <w:r w:rsidRPr="00040509">
        <w:rPr>
          <w:lang w:eastAsia="en-GB"/>
        </w:rPr>
        <w:t>The key selection criteria specified below outline the capabilities required for the position.</w:t>
      </w:r>
    </w:p>
    <w:p w14:paraId="0EEB7768" w14:textId="77777777" w:rsidR="00040509" w:rsidRDefault="00040509" w:rsidP="00040509">
      <w:pPr>
        <w:pStyle w:val="Heading4"/>
        <w:rPr>
          <w:sz w:val="22"/>
          <w:szCs w:val="22"/>
          <w:lang w:eastAsia="en-GB"/>
        </w:rPr>
      </w:pPr>
      <w:r w:rsidRPr="00040509">
        <w:rPr>
          <w:sz w:val="22"/>
          <w:szCs w:val="22"/>
          <w:lang w:eastAsia="en-GB"/>
        </w:rPr>
        <w:t>Specialist/Technical Expertise/Qualifications</w:t>
      </w:r>
    </w:p>
    <w:p w14:paraId="6591662A" w14:textId="2E9A83E9" w:rsidR="000F6B32" w:rsidRPr="007445F3" w:rsidRDefault="000F6B32" w:rsidP="000F6B32">
      <w:pPr>
        <w:pStyle w:val="BodyText"/>
        <w:rPr>
          <w:b/>
          <w:bCs/>
          <w:lang w:eastAsia="en-GB"/>
        </w:rPr>
      </w:pPr>
      <w:r w:rsidRPr="007445F3">
        <w:rPr>
          <w:b/>
          <w:bCs/>
          <w:lang w:eastAsia="en-GB"/>
        </w:rPr>
        <w:lastRenderedPageBreak/>
        <w:t>Mandatory:</w:t>
      </w:r>
    </w:p>
    <w:p w14:paraId="588EABD3" w14:textId="4689C81C" w:rsidR="000F6B32" w:rsidRDefault="007445F3" w:rsidP="007445F3">
      <w:pPr>
        <w:pStyle w:val="BodyText"/>
        <w:numPr>
          <w:ilvl w:val="0"/>
          <w:numId w:val="47"/>
        </w:numPr>
        <w:ind w:left="357" w:hanging="357"/>
        <w:rPr>
          <w:lang w:eastAsia="en-GB"/>
        </w:rPr>
      </w:pPr>
      <w:r>
        <w:rPr>
          <w:lang w:eastAsia="en-GB"/>
        </w:rPr>
        <w:t xml:space="preserve">Experience in analysing complex </w:t>
      </w:r>
      <w:r w:rsidR="00D916D9">
        <w:rPr>
          <w:lang w:eastAsia="en-GB"/>
        </w:rPr>
        <w:t xml:space="preserve">regulatory </w:t>
      </w:r>
      <w:r>
        <w:rPr>
          <w:lang w:eastAsia="en-GB"/>
        </w:rPr>
        <w:t xml:space="preserve">policy in a </w:t>
      </w:r>
      <w:proofErr w:type="gramStart"/>
      <w:r>
        <w:rPr>
          <w:lang w:eastAsia="en-GB"/>
        </w:rPr>
        <w:t>Government</w:t>
      </w:r>
      <w:proofErr w:type="gramEnd"/>
      <w:r>
        <w:rPr>
          <w:lang w:eastAsia="en-GB"/>
        </w:rPr>
        <w:t xml:space="preserve"> context and translating that into the development of fit for purpose programs.</w:t>
      </w:r>
    </w:p>
    <w:p w14:paraId="4F34930C" w14:textId="7D7C7DCF" w:rsidR="007445F3" w:rsidRPr="007445F3" w:rsidRDefault="007445F3" w:rsidP="007445F3">
      <w:pPr>
        <w:pStyle w:val="BodyText"/>
        <w:rPr>
          <w:b/>
          <w:bCs/>
          <w:lang w:eastAsia="en-GB"/>
        </w:rPr>
      </w:pPr>
      <w:r w:rsidRPr="007445F3">
        <w:rPr>
          <w:b/>
          <w:bCs/>
          <w:lang w:eastAsia="en-GB"/>
        </w:rPr>
        <w:t>Desirable:</w:t>
      </w:r>
    </w:p>
    <w:p w14:paraId="7A508AB3" w14:textId="48A0A27F" w:rsidR="00902E4A" w:rsidRPr="00902E4A" w:rsidRDefault="00902E4A" w:rsidP="00F44FD3">
      <w:pPr>
        <w:pStyle w:val="Heading2"/>
        <w:numPr>
          <w:ilvl w:val="0"/>
          <w:numId w:val="44"/>
        </w:numPr>
        <w:spacing w:before="0" w:line="240" w:lineRule="auto"/>
        <w:ind w:left="357" w:hanging="357"/>
        <w:rPr>
          <w:rFonts w:ascii="Arial" w:eastAsia="Times New Roman" w:hAnsi="Arial" w:cs="Times New Roman"/>
          <w:b w:val="0"/>
          <w:bCs w:val="0"/>
          <w:noProof/>
          <w:color w:val="auto"/>
          <w:spacing w:val="0"/>
          <w:sz w:val="20"/>
          <w:szCs w:val="22"/>
          <w:lang w:eastAsia="zh-CN"/>
        </w:rPr>
      </w:pPr>
      <w:r w:rsidRPr="00902E4A">
        <w:rPr>
          <w:rFonts w:ascii="Arial" w:eastAsia="Times New Roman" w:hAnsi="Arial" w:cs="Times New Roman"/>
          <w:b w:val="0"/>
          <w:bCs w:val="0"/>
          <w:noProof/>
          <w:color w:val="auto"/>
          <w:spacing w:val="0"/>
          <w:sz w:val="20"/>
          <w:szCs w:val="22"/>
          <w:lang w:eastAsia="zh-CN"/>
        </w:rPr>
        <w:t xml:space="preserve">Relevant tertiary qualifications such as </w:t>
      </w:r>
      <w:r w:rsidR="00D916D9">
        <w:rPr>
          <w:rFonts w:ascii="Arial" w:eastAsia="Times New Roman" w:hAnsi="Arial" w:cs="Times New Roman"/>
          <w:b w:val="0"/>
          <w:bCs w:val="0"/>
          <w:noProof/>
          <w:color w:val="auto"/>
          <w:spacing w:val="0"/>
          <w:sz w:val="20"/>
          <w:szCs w:val="22"/>
          <w:lang w:eastAsia="zh-CN"/>
        </w:rPr>
        <w:t xml:space="preserve">legal, </w:t>
      </w:r>
      <w:r w:rsidRPr="00902E4A">
        <w:rPr>
          <w:rFonts w:ascii="Arial" w:eastAsia="Times New Roman" w:hAnsi="Arial" w:cs="Times New Roman"/>
          <w:b w:val="0"/>
          <w:bCs w:val="0"/>
          <w:noProof/>
          <w:color w:val="auto"/>
          <w:spacing w:val="0"/>
          <w:sz w:val="20"/>
          <w:szCs w:val="22"/>
          <w:lang w:eastAsia="zh-CN"/>
        </w:rPr>
        <w:t>engineering, energy, science, economics, or public policy.</w:t>
      </w:r>
    </w:p>
    <w:p w14:paraId="7EE5DE86" w14:textId="5586C9FD" w:rsidR="00902E4A" w:rsidRPr="00902E4A" w:rsidRDefault="00902E4A" w:rsidP="00F44FD3">
      <w:pPr>
        <w:pStyle w:val="Heading2"/>
        <w:numPr>
          <w:ilvl w:val="0"/>
          <w:numId w:val="44"/>
        </w:numPr>
        <w:spacing w:before="0" w:line="240" w:lineRule="auto"/>
        <w:ind w:left="357" w:hanging="357"/>
        <w:rPr>
          <w:rFonts w:ascii="Arial" w:eastAsia="Times New Roman" w:hAnsi="Arial" w:cs="Times New Roman"/>
          <w:b w:val="0"/>
          <w:bCs w:val="0"/>
          <w:noProof/>
          <w:color w:val="auto"/>
          <w:spacing w:val="0"/>
          <w:sz w:val="20"/>
          <w:szCs w:val="22"/>
          <w:lang w:eastAsia="zh-CN"/>
        </w:rPr>
      </w:pPr>
      <w:r w:rsidRPr="00902E4A">
        <w:rPr>
          <w:rFonts w:ascii="Arial" w:eastAsia="Times New Roman" w:hAnsi="Arial" w:cs="Times New Roman"/>
          <w:b w:val="0"/>
          <w:bCs w:val="0"/>
          <w:noProof/>
          <w:color w:val="auto"/>
          <w:spacing w:val="0"/>
          <w:sz w:val="20"/>
          <w:szCs w:val="22"/>
          <w:lang w:eastAsia="zh-CN"/>
        </w:rPr>
        <w:t xml:space="preserve">Knowledge of energy efficiency (as it relates to buildings, appliances, equipment or the residential or business sectors) </w:t>
      </w:r>
    </w:p>
    <w:p w14:paraId="5396B14A" w14:textId="2EFFBF4F" w:rsidR="00902E4A" w:rsidRDefault="00902E4A" w:rsidP="00F44FD3">
      <w:pPr>
        <w:pStyle w:val="Heading2"/>
        <w:numPr>
          <w:ilvl w:val="0"/>
          <w:numId w:val="44"/>
        </w:numPr>
        <w:spacing w:before="0" w:line="240" w:lineRule="auto"/>
        <w:ind w:left="357" w:hanging="357"/>
        <w:rPr>
          <w:rFonts w:ascii="Arial" w:eastAsia="Times New Roman" w:hAnsi="Arial" w:cs="Times New Roman"/>
          <w:b w:val="0"/>
          <w:bCs w:val="0"/>
          <w:noProof/>
          <w:color w:val="auto"/>
          <w:spacing w:val="0"/>
          <w:sz w:val="20"/>
          <w:szCs w:val="22"/>
          <w:lang w:eastAsia="zh-CN"/>
        </w:rPr>
      </w:pPr>
      <w:r w:rsidRPr="00902E4A">
        <w:rPr>
          <w:rFonts w:ascii="Arial" w:eastAsia="Times New Roman" w:hAnsi="Arial" w:cs="Times New Roman"/>
          <w:b w:val="0"/>
          <w:bCs w:val="0"/>
          <w:noProof/>
          <w:color w:val="auto"/>
          <w:spacing w:val="0"/>
          <w:sz w:val="20"/>
          <w:szCs w:val="22"/>
          <w:lang w:eastAsia="zh-CN"/>
        </w:rPr>
        <w:t>Experience in Government processes and operations, especially in public sector policy design or program delivery</w:t>
      </w:r>
    </w:p>
    <w:p w14:paraId="73AF8419" w14:textId="5A1BB229" w:rsidR="00D916D9" w:rsidRPr="00CA4F6B" w:rsidRDefault="00D916D9" w:rsidP="00D916D9">
      <w:pPr>
        <w:pStyle w:val="Heading2"/>
        <w:numPr>
          <w:ilvl w:val="0"/>
          <w:numId w:val="44"/>
        </w:numPr>
        <w:spacing w:before="0" w:line="240" w:lineRule="auto"/>
        <w:ind w:left="357" w:hanging="357"/>
        <w:rPr>
          <w:rFonts w:ascii="Arial" w:eastAsia="Times New Roman" w:hAnsi="Arial" w:cs="Times New Roman"/>
          <w:b w:val="0"/>
          <w:bCs w:val="0"/>
          <w:noProof/>
          <w:color w:val="auto"/>
          <w:spacing w:val="0"/>
          <w:sz w:val="20"/>
          <w:szCs w:val="22"/>
          <w:lang w:eastAsia="zh-CN"/>
        </w:rPr>
      </w:pPr>
      <w:r w:rsidRPr="00CA4F6B">
        <w:rPr>
          <w:rFonts w:ascii="Arial" w:eastAsia="Times New Roman" w:hAnsi="Arial" w:cs="Times New Roman"/>
          <w:b w:val="0"/>
          <w:bCs w:val="0"/>
          <w:noProof/>
          <w:color w:val="auto"/>
          <w:spacing w:val="0"/>
          <w:sz w:val="20"/>
          <w:szCs w:val="22"/>
          <w:lang w:eastAsia="zh-CN"/>
        </w:rPr>
        <w:t>Significant experience and demonstrated ability to provide advice on complex</w:t>
      </w:r>
      <w:r w:rsidR="00AD297D">
        <w:rPr>
          <w:rFonts w:ascii="Arial" w:eastAsia="Times New Roman" w:hAnsi="Arial" w:cs="Times New Roman"/>
          <w:b w:val="0"/>
          <w:bCs w:val="0"/>
          <w:noProof/>
          <w:color w:val="auto"/>
          <w:spacing w:val="0"/>
          <w:sz w:val="20"/>
          <w:szCs w:val="22"/>
          <w:lang w:eastAsia="zh-CN"/>
        </w:rPr>
        <w:t xml:space="preserve"> legislative and regulatory</w:t>
      </w:r>
      <w:r w:rsidRPr="00CA4F6B">
        <w:rPr>
          <w:rFonts w:ascii="Arial" w:eastAsia="Times New Roman" w:hAnsi="Arial" w:cs="Times New Roman"/>
          <w:b w:val="0"/>
          <w:bCs w:val="0"/>
          <w:noProof/>
          <w:color w:val="auto"/>
          <w:spacing w:val="0"/>
          <w:sz w:val="20"/>
          <w:szCs w:val="22"/>
          <w:lang w:eastAsia="zh-CN"/>
        </w:rPr>
        <w:t xml:space="preserve"> issues</w:t>
      </w:r>
      <w:r>
        <w:rPr>
          <w:rFonts w:ascii="Arial" w:eastAsia="Times New Roman" w:hAnsi="Arial" w:cs="Times New Roman"/>
          <w:b w:val="0"/>
          <w:bCs w:val="0"/>
          <w:noProof/>
          <w:color w:val="auto"/>
          <w:spacing w:val="0"/>
          <w:sz w:val="20"/>
          <w:szCs w:val="22"/>
          <w:lang w:eastAsia="zh-CN"/>
        </w:rPr>
        <w:t>.</w:t>
      </w:r>
    </w:p>
    <w:p w14:paraId="571C5267" w14:textId="77777777" w:rsidR="00902E4A" w:rsidRDefault="00040509" w:rsidP="00902E4A">
      <w:pPr>
        <w:pStyle w:val="Heading4"/>
        <w:rPr>
          <w:sz w:val="22"/>
          <w:szCs w:val="22"/>
          <w:lang w:eastAsia="en-GB"/>
        </w:rPr>
      </w:pPr>
      <w:r w:rsidRPr="00040509">
        <w:rPr>
          <w:sz w:val="22"/>
          <w:szCs w:val="22"/>
          <w:lang w:eastAsia="en-GB"/>
        </w:rPr>
        <w:t>Capabilities</w:t>
      </w:r>
    </w:p>
    <w:p w14:paraId="2283C1F4" w14:textId="1570DCF3" w:rsidR="00902E4A" w:rsidRDefault="00902E4A" w:rsidP="00F44FD3">
      <w:pPr>
        <w:pStyle w:val="Heading4"/>
        <w:numPr>
          <w:ilvl w:val="0"/>
          <w:numId w:val="46"/>
        </w:numPr>
        <w:spacing w:before="0" w:line="240" w:lineRule="auto"/>
        <w:ind w:left="357" w:hanging="357"/>
        <w:rPr>
          <w:rFonts w:ascii="Arial" w:hAnsi="Arial"/>
          <w:b w:val="0"/>
          <w:bCs w:val="0"/>
          <w:noProof/>
          <w:color w:val="auto"/>
          <w:sz w:val="20"/>
          <w:szCs w:val="22"/>
          <w:lang w:eastAsia="zh-CN"/>
        </w:rPr>
      </w:pPr>
      <w:r w:rsidRPr="00902E4A">
        <w:rPr>
          <w:rFonts w:ascii="Arial" w:hAnsi="Arial"/>
          <w:noProof/>
          <w:color w:val="auto"/>
          <w:sz w:val="20"/>
          <w:szCs w:val="22"/>
          <w:lang w:eastAsia="zh-CN"/>
        </w:rPr>
        <w:t>Policy Design and Development:</w:t>
      </w:r>
      <w:r w:rsidRPr="00902E4A">
        <w:rPr>
          <w:rFonts w:ascii="Arial" w:hAnsi="Arial"/>
          <w:b w:val="0"/>
          <w:bCs w:val="0"/>
          <w:noProof/>
          <w:color w:val="auto"/>
          <w:sz w:val="20"/>
          <w:szCs w:val="22"/>
          <w:lang w:eastAsia="zh-CN"/>
        </w:rPr>
        <w:t xml:space="preserve"> </w:t>
      </w:r>
      <w:r w:rsidR="00E22240" w:rsidRPr="00E22240">
        <w:rPr>
          <w:rFonts w:ascii="Arial" w:hAnsi="Arial"/>
          <w:b w:val="0"/>
          <w:bCs w:val="0"/>
          <w:noProof/>
          <w:color w:val="auto"/>
          <w:sz w:val="20"/>
          <w:szCs w:val="22"/>
          <w:lang w:eastAsia="zh-CN"/>
        </w:rPr>
        <w:t xml:space="preserve">Keeps up to date with a broad range of contemporary issues; Develops complex and far-reaching </w:t>
      </w:r>
      <w:r w:rsidR="00D916D9">
        <w:rPr>
          <w:rFonts w:ascii="Arial" w:hAnsi="Arial"/>
          <w:b w:val="0"/>
          <w:bCs w:val="0"/>
          <w:noProof/>
          <w:color w:val="auto"/>
          <w:sz w:val="20"/>
          <w:szCs w:val="22"/>
          <w:lang w:eastAsia="zh-CN"/>
        </w:rPr>
        <w:t>regulatory reform</w:t>
      </w:r>
      <w:r w:rsidR="00E22240" w:rsidRPr="00E22240">
        <w:rPr>
          <w:rFonts w:ascii="Arial" w:hAnsi="Arial"/>
          <w:b w:val="0"/>
          <w:bCs w:val="0"/>
          <w:noProof/>
          <w:color w:val="auto"/>
          <w:sz w:val="20"/>
          <w:szCs w:val="22"/>
          <w:lang w:eastAsia="zh-CN"/>
        </w:rPr>
        <w:t xml:space="preserve"> proposals. Builds trusting relationships with Senior Leaders across the VPS to engender support for proposals. Provides thought leadership to others on area of expertise.</w:t>
      </w:r>
    </w:p>
    <w:p w14:paraId="33B47041" w14:textId="21240E04" w:rsidR="00902E4A" w:rsidRPr="00902E4A" w:rsidRDefault="00902E4A" w:rsidP="00F44FD3">
      <w:pPr>
        <w:pStyle w:val="Heading4"/>
        <w:numPr>
          <w:ilvl w:val="0"/>
          <w:numId w:val="46"/>
        </w:numPr>
        <w:spacing w:before="0" w:line="240" w:lineRule="auto"/>
        <w:ind w:left="357" w:hanging="357"/>
        <w:rPr>
          <w:sz w:val="22"/>
          <w:szCs w:val="22"/>
          <w:lang w:eastAsia="en-GB"/>
        </w:rPr>
      </w:pPr>
      <w:r w:rsidRPr="00902E4A">
        <w:rPr>
          <w:rFonts w:ascii="Arial" w:hAnsi="Arial"/>
          <w:noProof/>
          <w:color w:val="auto"/>
          <w:sz w:val="20"/>
          <w:szCs w:val="22"/>
          <w:lang w:eastAsia="zh-CN"/>
        </w:rPr>
        <w:t>Critical Thinking and Problem Solving:</w:t>
      </w:r>
      <w:r w:rsidRPr="00902E4A">
        <w:rPr>
          <w:rFonts w:ascii="Arial" w:hAnsi="Arial"/>
          <w:b w:val="0"/>
          <w:bCs w:val="0"/>
          <w:noProof/>
          <w:color w:val="auto"/>
          <w:sz w:val="20"/>
          <w:szCs w:val="22"/>
          <w:lang w:eastAsia="zh-CN"/>
        </w:rPr>
        <w:t xml:space="preserve"> </w:t>
      </w:r>
      <w:r w:rsidR="00CA4F6B" w:rsidRPr="00CA4F6B">
        <w:rPr>
          <w:rFonts w:asciiTheme="majorHAnsi" w:hAnsiTheme="majorHAnsi" w:cstheme="majorHAnsi"/>
          <w:b w:val="0"/>
          <w:bCs w:val="0"/>
          <w:sz w:val="20"/>
          <w:szCs w:val="20"/>
        </w:rPr>
        <w:t>Considers a broad range of topics (beyond immediate area of work), works across government and at senior levels to develop and deliver sustainable solutions.</w:t>
      </w:r>
      <w:r w:rsidR="00CA4F6B" w:rsidRPr="006B111F">
        <w:t xml:space="preserve"> </w:t>
      </w:r>
      <w:r w:rsidRPr="00902E4A">
        <w:rPr>
          <w:rFonts w:ascii="Arial" w:hAnsi="Arial"/>
          <w:b w:val="0"/>
          <w:bCs w:val="0"/>
          <w:noProof/>
          <w:color w:val="auto"/>
          <w:sz w:val="20"/>
          <w:szCs w:val="22"/>
          <w:lang w:eastAsia="zh-CN"/>
        </w:rPr>
        <w:t>Takes into account wider business context within business unit when considering options to resolve issues. Identifies recurring problems and prevents future recurrence by integrating solutions into work process. Delivers tangible business outcomes as a result of critically evaluating problems from multiple perspectives and delivering effective solutions.</w:t>
      </w:r>
    </w:p>
    <w:p w14:paraId="2C433373" w14:textId="522FEBE2" w:rsidR="00902E4A" w:rsidRPr="00902E4A" w:rsidRDefault="00902E4A" w:rsidP="00F44FD3">
      <w:pPr>
        <w:pStyle w:val="Heading4"/>
        <w:numPr>
          <w:ilvl w:val="0"/>
          <w:numId w:val="46"/>
        </w:numPr>
        <w:spacing w:before="0" w:line="240" w:lineRule="auto"/>
        <w:ind w:left="357" w:hanging="357"/>
        <w:rPr>
          <w:sz w:val="22"/>
          <w:szCs w:val="22"/>
          <w:lang w:eastAsia="en-GB"/>
        </w:rPr>
      </w:pPr>
      <w:r w:rsidRPr="00902E4A">
        <w:rPr>
          <w:rFonts w:ascii="Arial" w:hAnsi="Arial"/>
          <w:noProof/>
          <w:color w:val="auto"/>
          <w:sz w:val="20"/>
          <w:szCs w:val="22"/>
          <w:lang w:eastAsia="zh-CN"/>
        </w:rPr>
        <w:t>Project Delivery:</w:t>
      </w:r>
      <w:r w:rsidRPr="00902E4A">
        <w:rPr>
          <w:rFonts w:ascii="Arial" w:hAnsi="Arial"/>
          <w:b w:val="0"/>
          <w:bCs w:val="0"/>
          <w:noProof/>
          <w:color w:val="auto"/>
          <w:sz w:val="20"/>
          <w:szCs w:val="22"/>
          <w:lang w:eastAsia="zh-CN"/>
        </w:rPr>
        <w:t xml:space="preserve"> </w:t>
      </w:r>
      <w:r w:rsidR="0049779F" w:rsidRPr="0049779F">
        <w:rPr>
          <w:b w:val="0"/>
          <w:bCs w:val="0"/>
          <w:sz w:val="20"/>
          <w:szCs w:val="20"/>
        </w:rPr>
        <w:t>Is regarded as a thought leader in project management; Considers historical, political and broader context to inform project direction and mitigate risk; Engage key stakeholders at senior levels; Balances the needs of clients, team, and the organisation.</w:t>
      </w:r>
    </w:p>
    <w:p w14:paraId="29198158" w14:textId="22981CB5" w:rsidR="00902E4A" w:rsidRDefault="00902E4A" w:rsidP="00F44FD3">
      <w:pPr>
        <w:pStyle w:val="Heading2"/>
        <w:numPr>
          <w:ilvl w:val="0"/>
          <w:numId w:val="44"/>
        </w:numPr>
        <w:spacing w:before="0" w:line="240" w:lineRule="auto"/>
        <w:ind w:left="357" w:hanging="357"/>
        <w:rPr>
          <w:rFonts w:ascii="Arial" w:eastAsia="Times New Roman" w:hAnsi="Arial" w:cs="Times New Roman"/>
          <w:b w:val="0"/>
          <w:bCs w:val="0"/>
          <w:noProof/>
          <w:color w:val="auto"/>
          <w:spacing w:val="0"/>
          <w:sz w:val="20"/>
          <w:szCs w:val="22"/>
          <w:lang w:eastAsia="zh-CN"/>
        </w:rPr>
      </w:pPr>
      <w:r w:rsidRPr="00902E4A">
        <w:rPr>
          <w:rFonts w:ascii="Arial" w:eastAsia="Times New Roman" w:hAnsi="Arial" w:cs="Times New Roman"/>
          <w:noProof/>
          <w:color w:val="auto"/>
          <w:spacing w:val="0"/>
          <w:sz w:val="20"/>
          <w:szCs w:val="22"/>
          <w:lang w:eastAsia="zh-CN"/>
        </w:rPr>
        <w:t>Influence and Persuasion:</w:t>
      </w:r>
      <w:r w:rsidRPr="00902E4A">
        <w:rPr>
          <w:rFonts w:ascii="Arial" w:eastAsia="Times New Roman" w:hAnsi="Arial" w:cs="Times New Roman"/>
          <w:b w:val="0"/>
          <w:bCs w:val="0"/>
          <w:noProof/>
          <w:color w:val="auto"/>
          <w:spacing w:val="0"/>
          <w:sz w:val="20"/>
          <w:szCs w:val="22"/>
          <w:lang w:eastAsia="zh-CN"/>
        </w:rPr>
        <w:t xml:space="preserve"> </w:t>
      </w:r>
      <w:r w:rsidR="0084036D" w:rsidRPr="0084036D">
        <w:rPr>
          <w:rFonts w:ascii="Arial" w:eastAsia="Times New Roman" w:hAnsi="Arial" w:cs="Times New Roman"/>
          <w:b w:val="0"/>
          <w:bCs w:val="0"/>
          <w:noProof/>
          <w:color w:val="auto"/>
          <w:spacing w:val="0"/>
          <w:sz w:val="20"/>
          <w:szCs w:val="22"/>
          <w:lang w:eastAsia="zh-CN"/>
        </w:rPr>
        <w:t>Develops long-term &amp; multi-phased plans to influence others; Implements complex strategies to build buy-in from key internal &amp; external clients/stakeholders; Effectively negotiates with clients/stakeholders to achieve desired outcomes.</w:t>
      </w:r>
    </w:p>
    <w:p w14:paraId="27549ABB" w14:textId="77777777" w:rsidR="00040509" w:rsidRPr="00040509" w:rsidRDefault="00040509" w:rsidP="00902E4A">
      <w:pPr>
        <w:pStyle w:val="ListBullet"/>
        <w:numPr>
          <w:ilvl w:val="0"/>
          <w:numId w:val="0"/>
        </w:numPr>
        <w:ind w:left="340"/>
        <w:rPr>
          <w:lang w:eastAsia="en-GB"/>
        </w:rPr>
      </w:pPr>
    </w:p>
    <w:p w14:paraId="73C0B0E0" w14:textId="77777777" w:rsidR="00040509" w:rsidRPr="00040509" w:rsidRDefault="00040509" w:rsidP="00040509">
      <w:pPr>
        <w:pStyle w:val="Heading2"/>
        <w:rPr>
          <w:lang w:eastAsia="en-GB"/>
        </w:rPr>
      </w:pPr>
      <w:r w:rsidRPr="00040509">
        <w:rPr>
          <w:lang w:eastAsia="en-GB"/>
        </w:rPr>
        <w:t>Position specific requirements</w:t>
      </w:r>
    </w:p>
    <w:tbl>
      <w:tblPr>
        <w:tblStyle w:val="TableGrid"/>
        <w:tblW w:w="0" w:type="auto"/>
        <w:tblLook w:val="04A0" w:firstRow="1" w:lastRow="0" w:firstColumn="1" w:lastColumn="0" w:noHBand="0" w:noVBand="1"/>
      </w:tblPr>
      <w:tblGrid>
        <w:gridCol w:w="3686"/>
        <w:gridCol w:w="6519"/>
      </w:tblGrid>
      <w:tr w:rsidR="00040509" w:rsidRPr="00040509" w14:paraId="432B5B53" w14:textId="77777777" w:rsidTr="000405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232222" w:themeColor="text1"/>
            </w:tcBorders>
            <w:shd w:val="clear" w:color="auto" w:fill="auto"/>
          </w:tcPr>
          <w:p w14:paraId="424E8360" w14:textId="77777777" w:rsidR="00040509" w:rsidRPr="009C34B0" w:rsidRDefault="00040509" w:rsidP="00941646">
            <w:pPr>
              <w:pStyle w:val="BodyText"/>
              <w:rPr>
                <w:color w:val="auto"/>
                <w:lang w:eastAsia="en-GB"/>
              </w:rPr>
            </w:pPr>
            <w:r w:rsidRPr="009C34B0">
              <w:rPr>
                <w:color w:val="auto"/>
                <w:lang w:eastAsia="en-GB"/>
              </w:rPr>
              <w:t xml:space="preserve">Financial Delegation Value </w:t>
            </w:r>
          </w:p>
        </w:tc>
        <w:tc>
          <w:tcPr>
            <w:tcW w:w="6519" w:type="dxa"/>
            <w:tcBorders>
              <w:top w:val="single" w:sz="4" w:space="0" w:color="232222" w:themeColor="text1"/>
            </w:tcBorders>
            <w:shd w:val="clear" w:color="auto" w:fill="auto"/>
          </w:tcPr>
          <w:p w14:paraId="5912D968" w14:textId="310EFB69" w:rsidR="00040509" w:rsidRPr="009C34B0" w:rsidRDefault="00040509" w:rsidP="00941646">
            <w:pPr>
              <w:pStyle w:val="BodyText"/>
              <w:cnfStyle w:val="100000000000" w:firstRow="1" w:lastRow="0" w:firstColumn="0" w:lastColumn="0" w:oddVBand="0" w:evenVBand="0" w:oddHBand="0" w:evenHBand="0" w:firstRowFirstColumn="0" w:firstRowLastColumn="0" w:lastRowFirstColumn="0" w:lastRowLastColumn="0"/>
              <w:rPr>
                <w:color w:val="auto"/>
                <w:lang w:eastAsia="en-GB"/>
              </w:rPr>
            </w:pPr>
            <w:r w:rsidRPr="009C34B0">
              <w:rPr>
                <w:color w:val="auto"/>
                <w:lang w:eastAsia="en-GB"/>
              </w:rPr>
              <w:t>$</w:t>
            </w:r>
            <w:r w:rsidR="00F44FD3" w:rsidRPr="009C34B0">
              <w:rPr>
                <w:color w:val="auto"/>
                <w:lang w:eastAsia="en-GB"/>
              </w:rPr>
              <w:t>0</w:t>
            </w:r>
            <w:r w:rsidRPr="009C34B0">
              <w:rPr>
                <w:color w:val="auto"/>
                <w:lang w:eastAsia="en-GB"/>
              </w:rPr>
              <w:t xml:space="preserve"> A declaration of Private Interests will be required for positions with financial delegations of &gt;$20,000</w:t>
            </w:r>
          </w:p>
        </w:tc>
      </w:tr>
      <w:tr w:rsidR="00040509" w:rsidRPr="00040509" w14:paraId="5E01B824" w14:textId="77777777" w:rsidTr="00040509">
        <w:tc>
          <w:tcPr>
            <w:cnfStyle w:val="001000000000" w:firstRow="0" w:lastRow="0" w:firstColumn="1" w:lastColumn="0" w:oddVBand="0" w:evenVBand="0" w:oddHBand="0" w:evenHBand="0" w:firstRowFirstColumn="0" w:firstRowLastColumn="0" w:lastRowFirstColumn="0" w:lastRowLastColumn="0"/>
            <w:tcW w:w="3686" w:type="dxa"/>
          </w:tcPr>
          <w:p w14:paraId="715B523F" w14:textId="77777777" w:rsidR="00040509" w:rsidRPr="00040509" w:rsidRDefault="00040509" w:rsidP="00941646">
            <w:pPr>
              <w:pStyle w:val="BodyText"/>
              <w:rPr>
                <w:lang w:eastAsia="en-GB"/>
              </w:rPr>
            </w:pPr>
            <w:r w:rsidRPr="00040509">
              <w:rPr>
                <w:lang w:eastAsia="en-GB"/>
              </w:rPr>
              <w:t>The occupational health and safety</w:t>
            </w:r>
            <w:r>
              <w:rPr>
                <w:lang w:eastAsia="en-GB"/>
              </w:rPr>
              <w:t xml:space="preserve"> </w:t>
            </w:r>
            <w:r w:rsidRPr="00040509">
              <w:rPr>
                <w:lang w:eastAsia="en-GB"/>
              </w:rPr>
              <w:t>requirements of this position may</w:t>
            </w:r>
            <w:r>
              <w:rPr>
                <w:lang w:eastAsia="en-GB"/>
              </w:rPr>
              <w:t xml:space="preserve"> </w:t>
            </w:r>
            <w:r w:rsidRPr="00040509">
              <w:rPr>
                <w:lang w:eastAsia="en-GB"/>
              </w:rPr>
              <w:t>include, but are not limited to:</w:t>
            </w:r>
          </w:p>
        </w:tc>
        <w:tc>
          <w:tcPr>
            <w:tcW w:w="6519" w:type="dxa"/>
          </w:tcPr>
          <w:p w14:paraId="4F3FF9BC" w14:textId="77777777" w:rsidR="00F44FD3" w:rsidRDefault="00040509" w:rsidP="00941646">
            <w:pPr>
              <w:pStyle w:val="BodyText"/>
              <w:cnfStyle w:val="000000000000" w:firstRow="0" w:lastRow="0" w:firstColumn="0" w:lastColumn="0" w:oddVBand="0" w:evenVBand="0" w:oddHBand="0" w:evenHBand="0" w:firstRowFirstColumn="0" w:firstRowLastColumn="0" w:lastRowFirstColumn="0" w:lastRowLastColumn="0"/>
              <w:rPr>
                <w:lang w:eastAsia="en-GB"/>
              </w:rPr>
            </w:pPr>
            <w:r w:rsidRPr="00040509">
              <w:rPr>
                <w:lang w:eastAsia="en-GB"/>
              </w:rPr>
              <w:t>· Sedentary desk work</w:t>
            </w:r>
          </w:p>
          <w:p w14:paraId="576F2595" w14:textId="62E39109" w:rsidR="00040509" w:rsidRPr="00040509" w:rsidRDefault="00040509" w:rsidP="00941646">
            <w:pPr>
              <w:pStyle w:val="BodyText"/>
              <w:cnfStyle w:val="000000000000" w:firstRow="0" w:lastRow="0" w:firstColumn="0" w:lastColumn="0" w:oddVBand="0" w:evenVBand="0" w:oddHBand="0" w:evenHBand="0" w:firstRowFirstColumn="0" w:firstRowLastColumn="0" w:lastRowFirstColumn="0" w:lastRowLastColumn="0"/>
              <w:rPr>
                <w:lang w:eastAsia="en-GB"/>
              </w:rPr>
            </w:pPr>
            <w:r w:rsidRPr="00040509">
              <w:rPr>
                <w:lang w:eastAsia="en-GB"/>
              </w:rPr>
              <w:t>· Emergency response work</w:t>
            </w:r>
          </w:p>
        </w:tc>
      </w:tr>
      <w:tr w:rsidR="00040509" w:rsidRPr="00040509" w14:paraId="54B7A224" w14:textId="77777777" w:rsidTr="00040509">
        <w:tc>
          <w:tcPr>
            <w:cnfStyle w:val="001000000000" w:firstRow="0" w:lastRow="0" w:firstColumn="1" w:lastColumn="0" w:oddVBand="0" w:evenVBand="0" w:oddHBand="0" w:evenHBand="0" w:firstRowFirstColumn="0" w:firstRowLastColumn="0" w:lastRowFirstColumn="0" w:lastRowLastColumn="0"/>
            <w:tcW w:w="3686" w:type="dxa"/>
          </w:tcPr>
          <w:p w14:paraId="03023651" w14:textId="77777777" w:rsidR="00040509" w:rsidRPr="00040509" w:rsidRDefault="00040509" w:rsidP="00040509">
            <w:pPr>
              <w:pStyle w:val="BodyText"/>
            </w:pPr>
            <w:r w:rsidRPr="00040509">
              <w:t>DEECA will conduct relevant</w:t>
            </w:r>
            <w:r>
              <w:t xml:space="preserve"> </w:t>
            </w:r>
            <w:r w:rsidRPr="00040509">
              <w:t>checks about applicants and the</w:t>
            </w:r>
            <w:r>
              <w:t xml:space="preserve"> </w:t>
            </w:r>
            <w:r w:rsidRPr="00040509">
              <w:t>information provided within an</w:t>
            </w:r>
            <w:r>
              <w:t xml:space="preserve"> </w:t>
            </w:r>
            <w:r w:rsidRPr="00040509">
              <w:t>application. Checks will include but</w:t>
            </w:r>
            <w:r>
              <w:t xml:space="preserve"> </w:t>
            </w:r>
            <w:r w:rsidRPr="00040509">
              <w:t>are not limited to:</w:t>
            </w:r>
          </w:p>
          <w:p w14:paraId="06EA70DC" w14:textId="77777777" w:rsidR="00040509" w:rsidRPr="00040509" w:rsidRDefault="00040509" w:rsidP="00941646">
            <w:pPr>
              <w:pStyle w:val="BodyText"/>
              <w:rPr>
                <w:lang w:eastAsia="en-GB"/>
              </w:rPr>
            </w:pPr>
          </w:p>
        </w:tc>
        <w:tc>
          <w:tcPr>
            <w:tcW w:w="6519" w:type="dxa"/>
          </w:tcPr>
          <w:p w14:paraId="6AF85A93" w14:textId="77777777" w:rsidR="00040509" w:rsidRPr="00040509" w:rsidRDefault="00040509" w:rsidP="00941646">
            <w:pPr>
              <w:pStyle w:val="BodyText"/>
              <w:cnfStyle w:val="000000000000" w:firstRow="0" w:lastRow="0" w:firstColumn="0" w:lastColumn="0" w:oddVBand="0" w:evenVBand="0" w:oddHBand="0" w:evenHBand="0" w:firstRowFirstColumn="0" w:firstRowLastColumn="0" w:lastRowFirstColumn="0" w:lastRowLastColumn="0"/>
              <w:rPr>
                <w:lang w:eastAsia="en-GB"/>
              </w:rPr>
            </w:pPr>
            <w:r w:rsidRPr="00040509">
              <w:rPr>
                <w:lang w:eastAsia="en-GB"/>
              </w:rPr>
              <w:t xml:space="preserve">A Declaration and Consent form consenting to DEECA contacting current and previous employer(s) to substantiate employment history, past conduct and performance is required. A satisfactory National Police Check will be required (for all non-DEECA employees). &lt;delete if not applicable&gt; This position has child-related </w:t>
            </w:r>
            <w:proofErr w:type="gramStart"/>
            <w:r w:rsidRPr="00040509">
              <w:rPr>
                <w:lang w:eastAsia="en-GB"/>
              </w:rPr>
              <w:t>responsibilities</w:t>
            </w:r>
            <w:proofErr w:type="gramEnd"/>
            <w:r w:rsidRPr="00040509">
              <w:rPr>
                <w:lang w:eastAsia="en-GB"/>
              </w:rPr>
              <w:t xml:space="preserve"> and you will be required to hold a current Working with Children’s (WWC) Check card. &lt;delete if not applicable&gt; This position has a requirement to work shift work or out of hours work will be required that will involve evening or weekend work including occasional overnight travel.</w:t>
            </w:r>
          </w:p>
        </w:tc>
      </w:tr>
      <w:tr w:rsidR="00040509" w:rsidRPr="00040509" w14:paraId="2000C636" w14:textId="77777777" w:rsidTr="00040509">
        <w:tc>
          <w:tcPr>
            <w:cnfStyle w:val="001000000000" w:firstRow="0" w:lastRow="0" w:firstColumn="1" w:lastColumn="0" w:oddVBand="0" w:evenVBand="0" w:oddHBand="0" w:evenHBand="0" w:firstRowFirstColumn="0" w:firstRowLastColumn="0" w:lastRowFirstColumn="0" w:lastRowLastColumn="0"/>
            <w:tcW w:w="3686" w:type="dxa"/>
          </w:tcPr>
          <w:p w14:paraId="23D42D99" w14:textId="77777777" w:rsidR="00040509" w:rsidRPr="00040509" w:rsidRDefault="00040509" w:rsidP="00941646">
            <w:pPr>
              <w:pStyle w:val="BodyText"/>
              <w:rPr>
                <w:lang w:eastAsia="en-GB"/>
              </w:rPr>
            </w:pPr>
            <w:r w:rsidRPr="00040509">
              <w:rPr>
                <w:lang w:eastAsia="en-GB"/>
              </w:rPr>
              <w:t>Employment terms and conditions</w:t>
            </w:r>
          </w:p>
        </w:tc>
        <w:tc>
          <w:tcPr>
            <w:tcW w:w="6519" w:type="dxa"/>
          </w:tcPr>
          <w:p w14:paraId="1DE61D5A" w14:textId="77777777" w:rsidR="00040509" w:rsidRPr="00040509" w:rsidRDefault="00040509" w:rsidP="00941646">
            <w:pPr>
              <w:pStyle w:val="BodyText"/>
              <w:cnfStyle w:val="000000000000" w:firstRow="0" w:lastRow="0" w:firstColumn="0" w:lastColumn="0" w:oddVBand="0" w:evenVBand="0" w:oddHBand="0" w:evenHBand="0" w:firstRowFirstColumn="0" w:firstRowLastColumn="0" w:lastRowFirstColumn="0" w:lastRowLastColumn="0"/>
              <w:rPr>
                <w:lang w:eastAsia="en-GB"/>
              </w:rPr>
            </w:pPr>
            <w:r w:rsidRPr="00040509">
              <w:rPr>
                <w:lang w:eastAsia="en-GB"/>
              </w:rPr>
              <w:t xml:space="preserve">Are governed by the Victorian Public Service Enterprise Agreement 2024 and the Public Administration Act 2004. Recipients of Victorian Public Service (VPS) voluntary departure packages should note that re-employment restrictions apply </w:t>
            </w:r>
            <w:proofErr w:type="gramStart"/>
            <w:r w:rsidRPr="00040509">
              <w:rPr>
                <w:lang w:eastAsia="en-GB"/>
              </w:rPr>
              <w:t>Non-VPS</w:t>
            </w:r>
            <w:proofErr w:type="gramEnd"/>
            <w:r w:rsidRPr="00040509">
              <w:rPr>
                <w:lang w:eastAsia="en-GB"/>
              </w:rPr>
              <w:t xml:space="preserve"> applicants will be subject to a probation period of six months</w:t>
            </w:r>
          </w:p>
        </w:tc>
      </w:tr>
      <w:tr w:rsidR="00040509" w:rsidRPr="00040509" w14:paraId="73FDBCBD" w14:textId="77777777" w:rsidTr="00040509">
        <w:tc>
          <w:tcPr>
            <w:cnfStyle w:val="001000000000" w:firstRow="0" w:lastRow="0" w:firstColumn="1" w:lastColumn="0" w:oddVBand="0" w:evenVBand="0" w:oddHBand="0" w:evenHBand="0" w:firstRowFirstColumn="0" w:firstRowLastColumn="0" w:lastRowFirstColumn="0" w:lastRowLastColumn="0"/>
            <w:tcW w:w="3686" w:type="dxa"/>
          </w:tcPr>
          <w:p w14:paraId="58C0C827" w14:textId="77777777" w:rsidR="00040509" w:rsidRPr="00040509" w:rsidRDefault="00040509" w:rsidP="00941646">
            <w:pPr>
              <w:pStyle w:val="BodyText"/>
              <w:rPr>
                <w:lang w:eastAsia="en-GB"/>
              </w:rPr>
            </w:pPr>
            <w:r w:rsidRPr="00040509">
              <w:rPr>
                <w:lang w:eastAsia="en-GB"/>
              </w:rPr>
              <w:lastRenderedPageBreak/>
              <w:t>Privacy</w:t>
            </w:r>
          </w:p>
        </w:tc>
        <w:tc>
          <w:tcPr>
            <w:tcW w:w="6519" w:type="dxa"/>
          </w:tcPr>
          <w:p w14:paraId="76CB6565" w14:textId="77777777" w:rsidR="00040509" w:rsidRPr="00040509" w:rsidRDefault="00040509" w:rsidP="00941646">
            <w:pPr>
              <w:pStyle w:val="BodyText"/>
              <w:cnfStyle w:val="000000000000" w:firstRow="0" w:lastRow="0" w:firstColumn="0" w:lastColumn="0" w:oddVBand="0" w:evenVBand="0" w:oddHBand="0" w:evenHBand="0" w:firstRowFirstColumn="0" w:firstRowLastColumn="0" w:lastRowFirstColumn="0" w:lastRowLastColumn="0"/>
              <w:rPr>
                <w:lang w:eastAsia="en-GB"/>
              </w:rPr>
            </w:pPr>
            <w:r w:rsidRPr="00040509">
              <w:rPr>
                <w:lang w:eastAsia="en-GB"/>
              </w:rPr>
              <w:t>The department affirms that the collection and handling of applications and personal information will be consistent with the requirements of the Privacy and Data Protection Act 2014.</w:t>
            </w:r>
          </w:p>
        </w:tc>
      </w:tr>
    </w:tbl>
    <w:p w14:paraId="683E91F9" w14:textId="77777777" w:rsidR="00040509" w:rsidRPr="00040509" w:rsidRDefault="00040509" w:rsidP="00040509">
      <w:pPr>
        <w:pStyle w:val="Heading3"/>
      </w:pPr>
      <w:r>
        <w:br/>
      </w:r>
      <w:r w:rsidRPr="00040509">
        <w:t>About the Department</w:t>
      </w:r>
    </w:p>
    <w:p w14:paraId="4372EC47" w14:textId="77777777" w:rsidR="00040509" w:rsidRPr="00040509" w:rsidRDefault="00040509" w:rsidP="00040509">
      <w:pPr>
        <w:pStyle w:val="BodyText"/>
        <w:rPr>
          <w:lang w:eastAsia="en-GB"/>
        </w:rPr>
      </w:pPr>
      <w:r w:rsidRPr="00040509">
        <w:rPr>
          <w:lang w:eastAsia="en-GB"/>
        </w:rPr>
        <w:t xml:space="preserve">We employ more than 6,500 staff, who work from more than 82 locations throughout Victoria, across the portfolios of energy, environment, climate action, water, agriculture and resources. 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040509">
        <w:rPr>
          <w:lang w:eastAsia="en-GB"/>
        </w:rPr>
        <w:t>them</w:t>
      </w:r>
      <w:proofErr w:type="gramEnd"/>
      <w:r w:rsidRPr="00040509">
        <w:rPr>
          <w:lang w:eastAsia="en-GB"/>
        </w:rPr>
        <w:t xml:space="preserve"> and we collaborate across our portfolios to design and deliver services and programs.</w:t>
      </w:r>
    </w:p>
    <w:p w14:paraId="2ADF2C12" w14:textId="77777777" w:rsidR="00040509" w:rsidRPr="00040509" w:rsidRDefault="00040509" w:rsidP="00040509">
      <w:pPr>
        <w:pStyle w:val="BodyText"/>
        <w:rPr>
          <w:lang w:eastAsia="en-GB"/>
        </w:rPr>
      </w:pPr>
      <w:r w:rsidRPr="00040509">
        <w:rPr>
          <w:lang w:eastAsia="en-GB"/>
        </w:rPr>
        <w:t xml:space="preserve">For further information about the department, please visit our website </w:t>
      </w:r>
      <w:hyperlink r:id="rId22" w:history="1">
        <w:r w:rsidRPr="00040509">
          <w:rPr>
            <w:rStyle w:val="Hyperlink"/>
            <w:lang w:eastAsia="en-GB"/>
          </w:rPr>
          <w:t>www.deeca.vic.gov.au</w:t>
        </w:r>
      </w:hyperlink>
    </w:p>
    <w:p w14:paraId="4EAA84EE" w14:textId="77777777" w:rsidR="00040509" w:rsidRPr="00040509" w:rsidRDefault="00040509" w:rsidP="00040509">
      <w:pPr>
        <w:pStyle w:val="BodyText"/>
        <w:rPr>
          <w:lang w:eastAsia="en-GB"/>
        </w:rPr>
      </w:pPr>
      <w:r w:rsidRPr="00040509">
        <w:rPr>
          <w:lang w:eastAsia="en-GB"/>
        </w:rPr>
        <w:t>Our values Our values align with the core Public Sector values – responsiveness, integrity, impartiality, accountability, respect, leadership and human rights. Additionally, we use our Leadership Model to shape the way we work. Using the principles of ‘Work Together’, ‘Do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7EBA88DB" w14:textId="77777777" w:rsidR="00040509" w:rsidRPr="00040509" w:rsidRDefault="00040509" w:rsidP="00040509">
      <w:pPr>
        <w:pStyle w:val="Heading3"/>
      </w:pPr>
      <w:r w:rsidRPr="00040509">
        <w:t>Our Community Charter</w:t>
      </w:r>
    </w:p>
    <w:p w14:paraId="55213710" w14:textId="77777777" w:rsidR="00040509" w:rsidRPr="00040509" w:rsidRDefault="00040509" w:rsidP="00040509">
      <w:pPr>
        <w:pStyle w:val="BodyText"/>
        <w:rPr>
          <w:lang w:eastAsia="en-GB"/>
        </w:rPr>
      </w:pPr>
      <w:r w:rsidRPr="00040509">
        <w:rPr>
          <w:lang w:eastAsia="en-GB"/>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040509">
        <w:rPr>
          <w:lang w:eastAsia="en-GB"/>
        </w:rPr>
        <w:t>take action</w:t>
      </w:r>
      <w:proofErr w:type="gramEnd"/>
      <w:r w:rsidRPr="00040509">
        <w:rPr>
          <w:lang w:eastAsia="en-GB"/>
        </w:rPr>
        <w:t xml:space="preserve"> as we deliver services and create opportunities that supports thriving, productive, and sustainable communities, environments and industries.</w:t>
      </w:r>
    </w:p>
    <w:p w14:paraId="764A443D" w14:textId="77777777" w:rsidR="00040509" w:rsidRPr="00040509" w:rsidRDefault="00040509" w:rsidP="00040509">
      <w:pPr>
        <w:pStyle w:val="Heading3"/>
      </w:pPr>
      <w:r w:rsidRPr="00040509">
        <w:t>Emergency Response and Health and Safety Requirements</w:t>
      </w:r>
    </w:p>
    <w:p w14:paraId="1A28D9CA" w14:textId="77777777" w:rsidR="00040509" w:rsidRDefault="00040509" w:rsidP="00040509">
      <w:pPr>
        <w:pStyle w:val="BodyText"/>
        <w:rPr>
          <w:lang w:eastAsia="en-GB"/>
        </w:rPr>
      </w:pPr>
      <w:r w:rsidRPr="00040509">
        <w:rPr>
          <w:lang w:eastAsia="en-GB"/>
        </w:rPr>
        <w:t>The department plays a major role in Victoria’s emergency response activities, through an all-hazards, all-emergencies approach. Staff may be directly employed for these roles or may be called upon to support these activities as required following the appropriate training and “fit for work” assessment.</w:t>
      </w:r>
    </w:p>
    <w:p w14:paraId="2C37D727" w14:textId="77777777" w:rsidR="00E6557E" w:rsidRPr="00040509" w:rsidRDefault="00E6557E" w:rsidP="00040509">
      <w:pPr>
        <w:pStyle w:val="Heading3"/>
      </w:pPr>
      <w:r w:rsidRPr="00040509">
        <w:t xml:space="preserve">A Diverse, Inclusive and Flexible Workplace </w:t>
      </w:r>
    </w:p>
    <w:p w14:paraId="7545B28E" w14:textId="77777777" w:rsidR="00E6557E" w:rsidRPr="008C2BA8" w:rsidRDefault="00E6557E" w:rsidP="00E6557E">
      <w:pPr>
        <w:spacing w:line="240" w:lineRule="auto"/>
        <w:rPr>
          <w:rFonts w:ascii="Arial" w:hAnsi="Arial"/>
          <w:bCs/>
          <w:color w:val="000000"/>
          <w:szCs w:val="22"/>
        </w:rPr>
      </w:pPr>
      <w:r>
        <w:rPr>
          <w:rFonts w:ascii="Arial" w:hAnsi="Arial"/>
          <w:szCs w:val="22"/>
        </w:rPr>
        <w:t>DEECA</w:t>
      </w:r>
      <w:r w:rsidRPr="0020559C">
        <w:rPr>
          <w:rFonts w:ascii="Arial" w:hAnsi="Arial"/>
          <w:szCs w:val="22"/>
        </w:rPr>
        <w:t xml:space="preserve"> welcomes applicants from a diverse range of </w:t>
      </w:r>
      <w:proofErr w:type="gramStart"/>
      <w:r w:rsidRPr="0020559C">
        <w:rPr>
          <w:rFonts w:ascii="Arial" w:hAnsi="Arial"/>
          <w:szCs w:val="22"/>
        </w:rPr>
        <w:t>backgrounds</w:t>
      </w:r>
      <w:proofErr w:type="gramEnd"/>
      <w:r>
        <w:rPr>
          <w:rFonts w:ascii="Arial" w:hAnsi="Arial"/>
          <w:szCs w:val="22"/>
        </w:rPr>
        <w:t xml:space="preserve"> </w:t>
      </w:r>
      <w:r w:rsidRPr="0020559C">
        <w:rPr>
          <w:rFonts w:ascii="Arial" w:eastAsia="Calibri" w:hAnsi="Arial"/>
          <w:szCs w:val="22"/>
        </w:rPr>
        <w:t xml:space="preserve">and </w:t>
      </w:r>
      <w:r>
        <w:rPr>
          <w:rFonts w:ascii="Arial" w:eastAsia="Calibri" w:hAnsi="Arial"/>
          <w:szCs w:val="22"/>
        </w:rPr>
        <w:t xml:space="preserve">we </w:t>
      </w:r>
      <w:r w:rsidRPr="0020559C">
        <w:rPr>
          <w:rFonts w:ascii="Arial" w:eastAsia="Calibri" w:hAnsi="Arial"/>
          <w:szCs w:val="22"/>
        </w:rPr>
        <w:t xml:space="preserve">focus on the essential requirements of the job and being consistent and fair in our treatment of </w:t>
      </w:r>
      <w:r>
        <w:rPr>
          <w:rFonts w:ascii="Arial" w:eastAsia="Calibri" w:hAnsi="Arial"/>
          <w:szCs w:val="22"/>
        </w:rPr>
        <w:t xml:space="preserve">all </w:t>
      </w:r>
      <w:r w:rsidRPr="0020559C">
        <w:rPr>
          <w:rFonts w:ascii="Arial" w:eastAsia="Calibri" w:hAnsi="Arial"/>
          <w:szCs w:val="22"/>
        </w:rPr>
        <w:t>applicants.</w:t>
      </w:r>
      <w:r>
        <w:rPr>
          <w:rFonts w:ascii="Arial" w:eastAsia="Calibri" w:hAnsi="Arial"/>
          <w:szCs w:val="22"/>
        </w:rPr>
        <w:t xml:space="preserve"> </w:t>
      </w:r>
      <w:r w:rsidRPr="008C2BA8">
        <w:rPr>
          <w:rFonts w:ascii="Arial" w:hAnsi="Arial"/>
          <w:bCs/>
          <w:color w:val="000000"/>
          <w:szCs w:val="22"/>
        </w:rPr>
        <w:t>Our diversity and inclusion outcome pillars</w:t>
      </w:r>
      <w:r>
        <w:rPr>
          <w:rFonts w:ascii="Arial" w:hAnsi="Arial"/>
          <w:bCs/>
          <w:color w:val="000000"/>
          <w:szCs w:val="22"/>
        </w:rPr>
        <w:t>:</w:t>
      </w:r>
    </w:p>
    <w:p w14:paraId="0DDFE50E" w14:textId="77777777" w:rsidR="00E6557E" w:rsidRDefault="00E6557E" w:rsidP="00E6557E">
      <w:pPr>
        <w:spacing w:line="240" w:lineRule="auto"/>
        <w:rPr>
          <w:rFonts w:ascii="Arial" w:hAnsi="Arial"/>
          <w:color w:val="000000"/>
          <w:szCs w:val="22"/>
        </w:rPr>
      </w:pPr>
      <w:r w:rsidRPr="00070238">
        <w:rPr>
          <w:rFonts w:ascii="Arial" w:hAnsi="Arial"/>
          <w:color w:val="000000"/>
          <w:szCs w:val="22"/>
        </w:rPr>
        <w:t>1. We are connected to liveable, inclusive, sustainable communities</w:t>
      </w:r>
      <w:r w:rsidRPr="00070238">
        <w:rPr>
          <w:rFonts w:ascii="Arial" w:hAnsi="Arial"/>
          <w:color w:val="000000"/>
          <w:szCs w:val="22"/>
        </w:rPr>
        <w:br/>
        <w:t xml:space="preserve">2. We are diverse </w:t>
      </w:r>
      <w:r w:rsidRPr="00070238">
        <w:rPr>
          <w:rFonts w:ascii="Arial" w:hAnsi="Arial"/>
          <w:color w:val="000000"/>
          <w:szCs w:val="22"/>
        </w:rPr>
        <w:br/>
        <w:t xml:space="preserve">3. We are inclusive and flexible </w:t>
      </w:r>
      <w:r w:rsidRPr="00070238">
        <w:rPr>
          <w:rFonts w:ascii="Arial" w:hAnsi="Arial"/>
          <w:color w:val="000000"/>
          <w:szCs w:val="22"/>
        </w:rPr>
        <w:br/>
        <w:t>4. We are safe and respectful</w:t>
      </w:r>
    </w:p>
    <w:p w14:paraId="6162FA1D" w14:textId="77777777" w:rsidR="00E6557E" w:rsidRPr="001B1027" w:rsidRDefault="00E6557E" w:rsidP="00E6557E">
      <w:pPr>
        <w:spacing w:line="240" w:lineRule="auto"/>
        <w:rPr>
          <w:rFonts w:ascii="Arial" w:hAnsi="Arial"/>
          <w:szCs w:val="22"/>
        </w:rPr>
      </w:pPr>
      <w:r>
        <w:rPr>
          <w:rFonts w:ascii="Arial" w:eastAsia="Calibri" w:hAnsi="Arial"/>
          <w:szCs w:val="22"/>
        </w:rPr>
        <w:t xml:space="preserve">DEECA </w:t>
      </w:r>
      <w:r>
        <w:rPr>
          <w:rFonts w:ascii="Arial" w:hAnsi="Arial"/>
          <w:szCs w:val="22"/>
        </w:rPr>
        <w:t xml:space="preserve">can </w:t>
      </w:r>
      <w:r w:rsidRPr="0020559C">
        <w:rPr>
          <w:rFonts w:ascii="Arial" w:hAnsi="Arial"/>
          <w:szCs w:val="22"/>
        </w:rPr>
        <w:t xml:space="preserve">provide reasonable adjustments for </w:t>
      </w:r>
      <w:r>
        <w:rPr>
          <w:rFonts w:ascii="Arial" w:hAnsi="Arial"/>
          <w:szCs w:val="22"/>
        </w:rPr>
        <w:t>people</w:t>
      </w:r>
      <w:r w:rsidRPr="0020559C">
        <w:rPr>
          <w:rFonts w:ascii="Arial" w:hAnsi="Arial"/>
          <w:szCs w:val="22"/>
        </w:rPr>
        <w:t xml:space="preserve"> with a disability. If you need assistance to fully participate in the application or interview process, please use the contact listed under ‘Position Details’.</w:t>
      </w:r>
    </w:p>
    <w:p w14:paraId="2D2214EF" w14:textId="77777777" w:rsidR="00E6557E" w:rsidRPr="00040509" w:rsidRDefault="00E6557E" w:rsidP="00670950">
      <w:pPr>
        <w:pStyle w:val="Heading4"/>
        <w:rPr>
          <w:sz w:val="22"/>
          <w:szCs w:val="22"/>
        </w:rPr>
      </w:pPr>
      <w:r w:rsidRPr="00040509">
        <w:rPr>
          <w:sz w:val="22"/>
          <w:szCs w:val="22"/>
        </w:rPr>
        <w:t>Aboriginal Cultural Safety</w:t>
      </w:r>
    </w:p>
    <w:p w14:paraId="0F89EBF8" w14:textId="77777777" w:rsidR="00E6557E" w:rsidRPr="00E6557E" w:rsidRDefault="00E6557E" w:rsidP="00E6557E">
      <w:pPr>
        <w:spacing w:line="240" w:lineRule="auto"/>
      </w:pPr>
      <w:r>
        <w:t xml:space="preserve">Cultural safety of Traditional Owners and Aboriginal Victorians, as an underpinning principle of self-determination, is embedded in everything we do.  Under the </w:t>
      </w:r>
      <w:r w:rsidRPr="007E4F06">
        <w:t xml:space="preserve">Aboriginal Cultural Safety Framework </w:t>
      </w:r>
      <w:r>
        <w:t xml:space="preserve">DEECA is committed to creating a culturally safe workplace, where there is space for culture to live and for spiritual and belief systems to exist. For further information, please contact </w:t>
      </w:r>
      <w:hyperlink r:id="rId23" w:history="1">
        <w:r w:rsidRPr="0079174D">
          <w:rPr>
            <w:rStyle w:val="Hyperlink"/>
          </w:rPr>
          <w:t>self.determination@deeca.vic.gov.au</w:t>
        </w:r>
      </w:hyperlink>
      <w:r>
        <w:t>.</w:t>
      </w:r>
    </w:p>
    <w:p w14:paraId="392E4616" w14:textId="77777777" w:rsidR="00E6557E" w:rsidRPr="00040509" w:rsidRDefault="00E6557E" w:rsidP="00670950">
      <w:pPr>
        <w:pStyle w:val="Heading4"/>
        <w:rPr>
          <w:sz w:val="22"/>
          <w:szCs w:val="22"/>
        </w:rPr>
      </w:pPr>
      <w:r w:rsidRPr="00040509">
        <w:rPr>
          <w:sz w:val="22"/>
          <w:szCs w:val="22"/>
        </w:rPr>
        <w:t>Employment Location</w:t>
      </w:r>
    </w:p>
    <w:p w14:paraId="3F438E49" w14:textId="77777777" w:rsidR="009F5EFD" w:rsidRDefault="009F5EFD" w:rsidP="00E6557E">
      <w:pPr>
        <w:spacing w:line="240" w:lineRule="auto"/>
        <w:rPr>
          <w:rFonts w:ascii="Arial" w:hAnsi="Arial"/>
          <w:color w:val="363534"/>
        </w:rPr>
      </w:pPr>
      <w:r w:rsidRPr="009F5EFD">
        <w:rPr>
          <w:rFonts w:ascii="Arial" w:hAnsi="Arial"/>
          <w:color w:val="363534"/>
        </w:rPr>
        <w:t xml:space="preserve">Solar Victoria’s headquarters is based at 65 Church Street Morwell as part of at the Latrobe Valley GovHub, which houses over 200 workers staff from several Victorian Public Service departments. Solar Victoria also has a </w:t>
      </w:r>
      <w:r w:rsidRPr="009F5EFD">
        <w:rPr>
          <w:rFonts w:ascii="Arial" w:hAnsi="Arial"/>
          <w:color w:val="363534"/>
        </w:rPr>
        <w:lastRenderedPageBreak/>
        <w:t xml:space="preserve">Melbourne CBD office location at 150 Lonsdale Street, and our VEU Branch is based at the DEECA office at 8 Nicholson Street. On occasion, staff may be required to travel to an office alternative to their base location for work events or meetings. </w:t>
      </w:r>
    </w:p>
    <w:p w14:paraId="1DB66DA0" w14:textId="77777777" w:rsidR="00E6557E" w:rsidRPr="00040509" w:rsidRDefault="00E6557E" w:rsidP="00670950">
      <w:pPr>
        <w:pStyle w:val="Heading4"/>
        <w:rPr>
          <w:sz w:val="22"/>
          <w:szCs w:val="22"/>
        </w:rPr>
      </w:pPr>
      <w:r w:rsidRPr="00040509">
        <w:rPr>
          <w:sz w:val="22"/>
          <w:szCs w:val="22"/>
        </w:rPr>
        <w:t>Balancing your Life / Hybrid Working</w:t>
      </w:r>
    </w:p>
    <w:p w14:paraId="7A984433" w14:textId="77777777" w:rsidR="00E6557E" w:rsidRDefault="00E6557E" w:rsidP="00E6557E">
      <w:pPr>
        <w:spacing w:line="240" w:lineRule="auto"/>
        <w:rPr>
          <w:rFonts w:ascii="Arial" w:eastAsia="Calibri" w:hAnsi="Arial"/>
          <w:szCs w:val="22"/>
        </w:rPr>
      </w:pPr>
      <w:r w:rsidRPr="0020559C">
        <w:rPr>
          <w:rFonts w:ascii="Arial" w:eastAsia="Calibri" w:hAnsi="Arial"/>
          <w:szCs w:val="22"/>
        </w:rPr>
        <w:t xml:space="preserve">We understand that </w:t>
      </w:r>
      <w:r>
        <w:rPr>
          <w:rFonts w:ascii="Arial" w:eastAsia="Calibri" w:hAnsi="Arial"/>
          <w:szCs w:val="22"/>
        </w:rPr>
        <w:t>a balanced life</w:t>
      </w:r>
      <w:r w:rsidRPr="0020559C">
        <w:rPr>
          <w:rFonts w:ascii="Arial" w:eastAsia="Calibri" w:hAnsi="Arial"/>
          <w:szCs w:val="22"/>
        </w:rPr>
        <w:t xml:space="preserve"> is important </w:t>
      </w:r>
      <w:r>
        <w:rPr>
          <w:rFonts w:ascii="Arial" w:eastAsia="Calibri" w:hAnsi="Arial"/>
          <w:szCs w:val="22"/>
        </w:rPr>
        <w:t>to</w:t>
      </w:r>
      <w:r w:rsidRPr="0020559C">
        <w:rPr>
          <w:rFonts w:ascii="Arial" w:eastAsia="Calibri" w:hAnsi="Arial"/>
          <w:szCs w:val="22"/>
        </w:rPr>
        <w:t xml:space="preserve"> our </w:t>
      </w:r>
      <w:proofErr w:type="gramStart"/>
      <w:r w:rsidRPr="0020559C">
        <w:rPr>
          <w:rFonts w:ascii="Arial" w:eastAsia="Calibri" w:hAnsi="Arial"/>
          <w:szCs w:val="22"/>
        </w:rPr>
        <w:t>employees</w:t>
      </w:r>
      <w:proofErr w:type="gramEnd"/>
      <w:r>
        <w:rPr>
          <w:rFonts w:ascii="Arial" w:eastAsia="Calibri" w:hAnsi="Arial"/>
          <w:szCs w:val="22"/>
        </w:rPr>
        <w:t xml:space="preserve"> and we </w:t>
      </w:r>
      <w:r w:rsidRPr="0020559C">
        <w:rPr>
          <w:rFonts w:ascii="Arial" w:eastAsia="Calibri" w:hAnsi="Arial"/>
          <w:szCs w:val="22"/>
        </w:rPr>
        <w:t xml:space="preserve">offer a wide range of flexible </w:t>
      </w:r>
      <w:r>
        <w:rPr>
          <w:rFonts w:ascii="Arial" w:eastAsia="Calibri" w:hAnsi="Arial"/>
          <w:szCs w:val="22"/>
        </w:rPr>
        <w:t>options</w:t>
      </w:r>
      <w:r w:rsidRPr="0020559C">
        <w:rPr>
          <w:rFonts w:ascii="Arial" w:eastAsia="Calibri" w:hAnsi="Arial"/>
          <w:szCs w:val="22"/>
        </w:rPr>
        <w:t xml:space="preserve"> to </w:t>
      </w:r>
      <w:r>
        <w:rPr>
          <w:rFonts w:ascii="Arial" w:eastAsia="Calibri" w:hAnsi="Arial"/>
          <w:szCs w:val="22"/>
        </w:rPr>
        <w:t xml:space="preserve">help you manage </w:t>
      </w:r>
      <w:r w:rsidRPr="0020559C">
        <w:rPr>
          <w:rFonts w:ascii="Arial" w:eastAsia="Calibri" w:hAnsi="Arial"/>
          <w:szCs w:val="22"/>
        </w:rPr>
        <w:t xml:space="preserve">family, health, carer responsibilities, </w:t>
      </w:r>
      <w:r>
        <w:rPr>
          <w:rFonts w:ascii="Arial" w:eastAsia="Calibri" w:hAnsi="Arial"/>
          <w:szCs w:val="22"/>
        </w:rPr>
        <w:t xml:space="preserve">study, career or personal interests. </w:t>
      </w:r>
      <w:r w:rsidRPr="00124E20">
        <w:rPr>
          <w:rFonts w:ascii="Arial" w:eastAsia="Calibri" w:hAnsi="Arial"/>
          <w:szCs w:val="22"/>
        </w:rPr>
        <w:t>Options may include working some days from home or other suitable locations, starting early or late, working part time, job share or accessing paid or unpaid leave in line with our flexible working policy.</w:t>
      </w:r>
      <w:r>
        <w:rPr>
          <w:rFonts w:ascii="Arial" w:eastAsia="Calibri" w:hAnsi="Arial"/>
          <w:szCs w:val="22"/>
        </w:rPr>
        <w:t xml:space="preserve"> </w:t>
      </w:r>
    </w:p>
    <w:p w14:paraId="3E7D57C2" w14:textId="77777777" w:rsidR="00670950" w:rsidRPr="00040509" w:rsidRDefault="00670950" w:rsidP="00040509">
      <w:pPr>
        <w:pStyle w:val="Heading3"/>
      </w:pPr>
      <w:r w:rsidRPr="00040509">
        <w:t>Accessibility</w:t>
      </w:r>
    </w:p>
    <w:p w14:paraId="699C716F" w14:textId="77777777" w:rsidR="00670950" w:rsidRPr="00E6557E" w:rsidRDefault="00670950" w:rsidP="00670950">
      <w:pPr>
        <w:pStyle w:val="BodyTextIndent"/>
        <w:spacing w:line="240" w:lineRule="auto"/>
        <w:ind w:left="0"/>
        <w:rPr>
          <w:rStyle w:val="Hyperlink"/>
          <w:rFonts w:ascii="Arial" w:eastAsiaTheme="majorEastAsia" w:hAnsi="Arial"/>
          <w:sz w:val="24"/>
          <w:szCs w:val="24"/>
        </w:rPr>
      </w:pPr>
      <w:r w:rsidRPr="00E6557E">
        <w:rPr>
          <w:rFonts w:ascii="Arial" w:hAnsi="Arial"/>
          <w:sz w:val="24"/>
          <w:szCs w:val="24"/>
        </w:rPr>
        <w:t xml:space="preserve">To receive this information in an accessible format (such as large print or audio) please call the Customer Service Centre: 136 186, TTY: 133 677, or email </w:t>
      </w:r>
      <w:hyperlink r:id="rId24" w:history="1">
        <w:r w:rsidRPr="00E6557E">
          <w:rPr>
            <w:rStyle w:val="Hyperlink"/>
            <w:rFonts w:ascii="Arial" w:eastAsiaTheme="majorEastAsia" w:hAnsi="Arial"/>
            <w:sz w:val="24"/>
            <w:szCs w:val="24"/>
          </w:rPr>
          <w:t>customer.service@deeca.vic.gov.au</w:t>
        </w:r>
      </w:hyperlink>
    </w:p>
    <w:p w14:paraId="31B8A5DD" w14:textId="77777777" w:rsidR="00525647" w:rsidRDefault="00525647" w:rsidP="007425C9"/>
    <w:sectPr w:rsidR="00525647" w:rsidSect="007425C9">
      <w:headerReference w:type="default" r:id="rId25"/>
      <w:footerReference w:type="even" r:id="rId26"/>
      <w:footerReference w:type="default" r:id="rId27"/>
      <w:footerReference w:type="first" r:id="rId2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61A06" w14:textId="77777777" w:rsidR="002049AF" w:rsidRDefault="002049AF" w:rsidP="00CD157B">
      <w:pPr>
        <w:pStyle w:val="NoSpacing"/>
      </w:pPr>
    </w:p>
    <w:p w14:paraId="2EF120C9" w14:textId="77777777" w:rsidR="002049AF" w:rsidRDefault="002049AF"/>
  </w:endnote>
  <w:endnote w:type="continuationSeparator" w:id="0">
    <w:p w14:paraId="1A9A60F3" w14:textId="77777777" w:rsidR="002049AF" w:rsidRDefault="002049AF" w:rsidP="00CD157B">
      <w:pPr>
        <w:pStyle w:val="NoSpacing"/>
      </w:pPr>
    </w:p>
    <w:p w14:paraId="2F860F23" w14:textId="77777777" w:rsidR="002049AF" w:rsidRDefault="002049AF"/>
  </w:endnote>
  <w:endnote w:type="continuationNotice" w:id="1">
    <w:p w14:paraId="1A2F3D0C" w14:textId="77777777" w:rsidR="002049AF" w:rsidRDefault="002049AF" w:rsidP="00CD157B">
      <w:pPr>
        <w:pStyle w:val="NoSpacing"/>
      </w:pPr>
    </w:p>
    <w:p w14:paraId="2145A76A" w14:textId="77777777" w:rsidR="002049AF" w:rsidRDefault="00204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3884C6E4" w14:textId="77777777" w:rsidTr="00505430">
      <w:trPr>
        <w:trHeight w:val="397"/>
      </w:trPr>
      <w:tc>
        <w:tcPr>
          <w:tcW w:w="340" w:type="dxa"/>
        </w:tcPr>
        <w:p w14:paraId="4A358F67" w14:textId="77777777" w:rsidR="00A60698" w:rsidRPr="00D55628" w:rsidRDefault="002B4871" w:rsidP="00A60698">
          <w:pPr>
            <w:pStyle w:val="FooterEvenPageNumber"/>
            <w:framePr w:wrap="auto" w:vAnchor="margin" w:hAnchor="text" w:yAlign="inline"/>
          </w:pPr>
          <w:r>
            <w:rPr>
              <w:noProof/>
            </w:rPr>
            <mc:AlternateContent>
              <mc:Choice Requires="wps">
                <w:drawing>
                  <wp:anchor distT="0" distB="0" distL="0" distR="0" simplePos="0" relativeHeight="251677696" behindDoc="0" locked="0" layoutInCell="1" allowOverlap="1" wp14:anchorId="48A17E08" wp14:editId="766CD4EA">
                    <wp:simplePos x="536028" y="10263352"/>
                    <wp:positionH relativeFrom="page">
                      <wp:align>center</wp:align>
                    </wp:positionH>
                    <wp:positionV relativeFrom="page">
                      <wp:align>bottom</wp:align>
                    </wp:positionV>
                    <wp:extent cx="443865" cy="443865"/>
                    <wp:effectExtent l="0" t="0" r="12700" b="0"/>
                    <wp:wrapNone/>
                    <wp:docPr id="27"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9341C0"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A17E08" id="_x0000_t202" coordsize="21600,21600" o:spt="202" path="m,l,21600r21600,l21600,xe">
                    <v:stroke joinstyle="miter"/>
                    <v:path gradientshapeok="t" o:connecttype="rect"/>
                  </v:shapetype>
                  <v:shape id="Text Box 27" o:spid="_x0000_s1026" type="#_x0000_t202" alt="OFFICIAL" style="position:absolute;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59341C0"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sdt>
          <w:sdtPr>
            <w:alias w:val="Insert title here"/>
            <w:tag w:val="Insert title here"/>
            <w:id w:val="708614476"/>
            <w:temporary/>
            <w:showingPlcHdr/>
          </w:sdtPr>
          <w:sdtEndPr/>
          <w:sdtContent>
            <w:p w14:paraId="03CB2EA0" w14:textId="77777777" w:rsidR="00A60698" w:rsidRDefault="00AD3B4D" w:rsidP="00A60698">
              <w:pPr>
                <w:pStyle w:val="FooterEven"/>
              </w:pPr>
              <w:r w:rsidRPr="0093481A">
                <w:rPr>
                  <w:rStyle w:val="PlaceholderText"/>
                </w:rPr>
                <w:t>Insert title here</w:t>
              </w:r>
            </w:p>
          </w:sdtContent>
        </w:sdt>
        <w:sdt>
          <w:sdtPr>
            <w:alias w:val="Insert subtitle here"/>
            <w:tag w:val="Insert subtitle here"/>
            <w:id w:val="1569462724"/>
            <w:temporary/>
            <w:showingPlcHdr/>
          </w:sdtPr>
          <w:sdtEndPr/>
          <w:sdtContent>
            <w:p w14:paraId="24C87031" w14:textId="77777777" w:rsidR="00A60698" w:rsidRPr="00810C40" w:rsidRDefault="00AD3B4D" w:rsidP="00A60698">
              <w:pPr>
                <w:pStyle w:val="FooterEven"/>
              </w:pPr>
              <w:r w:rsidRPr="0093481A">
                <w:rPr>
                  <w:rStyle w:val="PlaceholderText"/>
                </w:rPr>
                <w:t>Insert subtitle here</w:t>
              </w:r>
            </w:p>
          </w:sdtContent>
        </w:sdt>
      </w:tc>
    </w:tr>
  </w:tbl>
  <w:p w14:paraId="58CEF06B"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679C264F" w14:textId="77777777" w:rsidTr="0040758A">
      <w:trPr>
        <w:trHeight w:val="397"/>
      </w:trPr>
      <w:tc>
        <w:tcPr>
          <w:tcW w:w="9071" w:type="dxa"/>
        </w:tcPr>
        <w:p w14:paraId="51CDEB6A" w14:textId="77777777" w:rsidR="000A7E36" w:rsidRDefault="002B4871" w:rsidP="000A7E36">
          <w:pPr>
            <w:pStyle w:val="FooterOdd"/>
          </w:pPr>
          <w:r>
            <w:rPr>
              <w:noProof/>
            </w:rPr>
            <mc:AlternateContent>
              <mc:Choice Requires="wps">
                <w:drawing>
                  <wp:anchor distT="0" distB="0" distL="0" distR="0" simplePos="0" relativeHeight="251678720" behindDoc="0" locked="0" layoutInCell="1" allowOverlap="1" wp14:anchorId="4831174F" wp14:editId="1E5806BF">
                    <wp:simplePos x="635" y="635"/>
                    <wp:positionH relativeFrom="page">
                      <wp:align>center</wp:align>
                    </wp:positionH>
                    <wp:positionV relativeFrom="page">
                      <wp:align>bottom</wp:align>
                    </wp:positionV>
                    <wp:extent cx="443865" cy="443865"/>
                    <wp:effectExtent l="0" t="0" r="635" b="0"/>
                    <wp:wrapNone/>
                    <wp:docPr id="30"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CD7AA6"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31174F" id="_x0000_t202" coordsize="21600,21600" o:spt="202" path="m,l,21600r21600,l21600,xe">
                    <v:stroke joinstyle="miter"/>
                    <v:path gradientshapeok="t" o:connecttype="rect"/>
                  </v:shapetype>
                  <v:shape id="Text Box 30" o:spid="_x0000_s1027" type="#_x0000_t202" alt="OFFICIAL" style="position:absolute;left:0;text-align:left;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DCD7AA6"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sdt>
          <w:sdtPr>
            <w:alias w:val="Insert title here"/>
            <w:tag w:val="Insert title here"/>
            <w:id w:val="514272070"/>
            <w:temporary/>
            <w:showingPlcHdr/>
          </w:sdtPr>
          <w:sdtEndPr/>
          <w:sdtContent>
            <w:p w14:paraId="63CD2ADB" w14:textId="77777777" w:rsidR="000A7E36" w:rsidRDefault="000A7E36" w:rsidP="000A7E36">
              <w:pPr>
                <w:pStyle w:val="FooterOdd"/>
              </w:pPr>
              <w:r w:rsidRPr="0093481A">
                <w:rPr>
                  <w:rStyle w:val="PlaceholderText"/>
                </w:rPr>
                <w:t>Insert title here</w:t>
              </w:r>
            </w:p>
          </w:sdtContent>
        </w:sdt>
        <w:sdt>
          <w:sdtPr>
            <w:alias w:val="Insert subtitle here"/>
            <w:tag w:val="Insert subtitle here"/>
            <w:id w:val="1880509232"/>
            <w:temporary/>
            <w:showingPlcHdr/>
          </w:sdtPr>
          <w:sdtEndPr/>
          <w:sdtContent>
            <w:p w14:paraId="50F1FC3C" w14:textId="77777777" w:rsidR="00CD157B" w:rsidRPr="00CB1FB7" w:rsidRDefault="000A7E36" w:rsidP="000A7E36">
              <w:pPr>
                <w:pStyle w:val="FooterOdd"/>
                <w:rPr>
                  <w:b/>
                </w:rPr>
              </w:pPr>
              <w:r w:rsidRPr="0093481A">
                <w:rPr>
                  <w:rStyle w:val="PlaceholderText"/>
                </w:rPr>
                <w:t>Insert subtitle here</w:t>
              </w:r>
            </w:p>
          </w:sdtContent>
        </w:sdt>
      </w:tc>
      <w:tc>
        <w:tcPr>
          <w:tcW w:w="340" w:type="dxa"/>
        </w:tcPr>
        <w:p w14:paraId="6E665A1E"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6C7696D0"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88AB3" w14:textId="77777777" w:rsidR="00C252E0" w:rsidRPr="009D68AE" w:rsidRDefault="00C252E0" w:rsidP="00C252E0">
    <w:pPr>
      <w:pStyle w:val="FooterAnchor"/>
    </w:pPr>
  </w:p>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252E0" w14:paraId="22577039" w14:textId="77777777" w:rsidTr="00AB2337">
      <w:trPr>
        <w:trHeight w:val="397"/>
      </w:trPr>
      <w:tc>
        <w:tcPr>
          <w:tcW w:w="340" w:type="dxa"/>
        </w:tcPr>
        <w:p w14:paraId="7FCDC0ED" w14:textId="77777777" w:rsidR="00C252E0" w:rsidRPr="00D55628" w:rsidRDefault="00C252E0" w:rsidP="00C252E0">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t>12</w:t>
          </w:r>
          <w:r w:rsidRPr="00D55628">
            <w:fldChar w:fldCharType="end"/>
          </w:r>
        </w:p>
      </w:tc>
      <w:tc>
        <w:tcPr>
          <w:tcW w:w="9071" w:type="dxa"/>
        </w:tcPr>
        <w:p w14:paraId="136F4461" w14:textId="77777777" w:rsidR="00C252E0" w:rsidRDefault="00C252E0" w:rsidP="00C252E0">
          <w:pPr>
            <w:pStyle w:val="FooterEven"/>
          </w:pPr>
        </w:p>
        <w:p w14:paraId="2E9EEF84" w14:textId="77777777" w:rsidR="00C252E0" w:rsidRPr="00810C40" w:rsidRDefault="00C252E0" w:rsidP="00C252E0">
          <w:pPr>
            <w:pStyle w:val="FooterEven"/>
          </w:pPr>
        </w:p>
      </w:tc>
    </w:tr>
  </w:tbl>
  <w:p w14:paraId="0F79094F" w14:textId="77777777" w:rsidR="002B4871" w:rsidRPr="00C252E0" w:rsidRDefault="002B4871" w:rsidP="00C252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FF32" w14:textId="77777777" w:rsidR="00C252E0" w:rsidRDefault="00C252E0" w:rsidP="00C252E0">
    <w:pPr>
      <w:pStyle w:val="FooterAnchor"/>
      <w:spacing w:after="0"/>
    </w:pPr>
  </w:p>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252E0" w14:paraId="2DEB32C0" w14:textId="77777777" w:rsidTr="00AB2337">
      <w:trPr>
        <w:trHeight w:val="397"/>
      </w:trPr>
      <w:tc>
        <w:tcPr>
          <w:tcW w:w="9071" w:type="dxa"/>
        </w:tcPr>
        <w:p w14:paraId="4C4503EB" w14:textId="77777777" w:rsidR="00C252E0" w:rsidRDefault="00C252E0" w:rsidP="00C252E0">
          <w:pPr>
            <w:pStyle w:val="FooterOdd"/>
          </w:pPr>
        </w:p>
        <w:p w14:paraId="0EB437A6" w14:textId="77777777" w:rsidR="00C252E0" w:rsidRPr="00CB1FB7" w:rsidRDefault="00C252E0" w:rsidP="00C252E0">
          <w:pPr>
            <w:pStyle w:val="FooterOdd"/>
            <w:rPr>
              <w:b/>
            </w:rPr>
          </w:pPr>
        </w:p>
      </w:tc>
      <w:tc>
        <w:tcPr>
          <w:tcW w:w="340" w:type="dxa"/>
        </w:tcPr>
        <w:p w14:paraId="32C796A6" w14:textId="77777777" w:rsidR="00C252E0" w:rsidRPr="00D55628" w:rsidRDefault="00C252E0" w:rsidP="00C252E0">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3306BE6D" w14:textId="77777777" w:rsidR="002B4871" w:rsidRPr="00C252E0" w:rsidRDefault="002B4871" w:rsidP="00C252E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ADBA" w14:textId="77777777" w:rsidR="002B4871" w:rsidRDefault="002B4871">
    <w:pPr>
      <w:pStyle w:val="Footer"/>
    </w:pPr>
    <w:r>
      <w:rPr>
        <w:noProof/>
      </w:rPr>
      <mc:AlternateContent>
        <mc:Choice Requires="wps">
          <w:drawing>
            <wp:anchor distT="0" distB="0" distL="0" distR="0" simplePos="0" relativeHeight="251679744" behindDoc="0" locked="0" layoutInCell="1" allowOverlap="1" wp14:anchorId="5E933851" wp14:editId="50E468BF">
              <wp:simplePos x="635" y="635"/>
              <wp:positionH relativeFrom="page">
                <wp:align>center</wp:align>
              </wp:positionH>
              <wp:positionV relativeFrom="page">
                <wp:align>bottom</wp:align>
              </wp:positionV>
              <wp:extent cx="443865" cy="443865"/>
              <wp:effectExtent l="0" t="0" r="635" b="0"/>
              <wp:wrapNone/>
              <wp:docPr id="31"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70C8A2"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933851" id="_x0000_t202" coordsize="21600,21600" o:spt="202" path="m,l,21600r21600,l21600,xe">
              <v:stroke joinstyle="miter"/>
              <v:path gradientshapeok="t" o:connecttype="rect"/>
            </v:shapetype>
            <v:shape id="Text Box 31" o:spid="_x0000_s1028" type="#_x0000_t202" alt="OFFICIAL" style="position:absolute;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F70C8A2"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F1867" w14:textId="77777777" w:rsidR="002049AF" w:rsidRPr="0056073C" w:rsidRDefault="002049AF" w:rsidP="005D764F">
      <w:pPr>
        <w:pStyle w:val="FootnoteSeparator"/>
      </w:pPr>
    </w:p>
    <w:p w14:paraId="59C81350" w14:textId="77777777" w:rsidR="002049AF" w:rsidRDefault="002049AF"/>
  </w:footnote>
  <w:footnote w:type="continuationSeparator" w:id="0">
    <w:p w14:paraId="0752F359" w14:textId="77777777" w:rsidR="002049AF" w:rsidRPr="00CA30B7" w:rsidRDefault="002049AF" w:rsidP="006D5A90">
      <w:pPr>
        <w:rPr>
          <w:lang w:val="en-US"/>
        </w:rPr>
      </w:pPr>
      <w:r w:rsidRPr="00CA30B7">
        <w:rPr>
          <w:lang w:val="en-US"/>
        </w:rPr>
        <w:t>_______</w:t>
      </w:r>
    </w:p>
    <w:p w14:paraId="144E52E9" w14:textId="77777777" w:rsidR="002049AF" w:rsidRDefault="002049AF"/>
  </w:footnote>
  <w:footnote w:type="continuationNotice" w:id="1">
    <w:p w14:paraId="7E1F6756" w14:textId="77777777" w:rsidR="002049AF" w:rsidRDefault="002049AF" w:rsidP="006D5A90"/>
    <w:p w14:paraId="15CC4D53" w14:textId="77777777" w:rsidR="002049AF" w:rsidRDefault="002049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4BA57" w14:textId="77777777" w:rsidR="00DE2576" w:rsidRPr="00DE2576" w:rsidRDefault="00D0561F" w:rsidP="00DE2576">
    <w:pPr>
      <w:pStyle w:val="Header"/>
    </w:pPr>
    <w:r>
      <w:rPr>
        <w:noProof/>
      </w:rPr>
      <w:drawing>
        <wp:anchor distT="0" distB="0" distL="114300" distR="114300" simplePos="0" relativeHeight="251683840" behindDoc="1" locked="0" layoutInCell="1" allowOverlap="1" wp14:anchorId="4ECC88E3" wp14:editId="17AC50B9">
          <wp:simplePos x="0" y="0"/>
          <wp:positionH relativeFrom="page">
            <wp:posOffset>0</wp:posOffset>
          </wp:positionH>
          <wp:positionV relativeFrom="page">
            <wp:posOffset>13798</wp:posOffset>
          </wp:positionV>
          <wp:extent cx="7560000" cy="440403"/>
          <wp:effectExtent l="0" t="0" r="3175" b="0"/>
          <wp:wrapNone/>
          <wp:docPr id="1233689338" name="Header Graphic Follower P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689338" name="Header Graphic Follower Page">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4040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DCDF4" w14:textId="77777777" w:rsidR="00CD157B" w:rsidRPr="0020392F" w:rsidRDefault="0020392F" w:rsidP="0020392F">
    <w:pPr>
      <w:pStyle w:val="Header"/>
    </w:pPr>
    <w:r>
      <w:rPr>
        <w:noProof/>
      </w:rPr>
      <w:drawing>
        <wp:anchor distT="0" distB="0" distL="114300" distR="114300" simplePos="0" relativeHeight="251686912" behindDoc="1" locked="0" layoutInCell="1" allowOverlap="1" wp14:anchorId="32078715" wp14:editId="65D60539">
          <wp:simplePos x="0" y="0"/>
          <wp:positionH relativeFrom="page">
            <wp:posOffset>0</wp:posOffset>
          </wp:positionH>
          <wp:positionV relativeFrom="page">
            <wp:posOffset>13798</wp:posOffset>
          </wp:positionV>
          <wp:extent cx="7560000" cy="440403"/>
          <wp:effectExtent l="0" t="0" r="3175" b="0"/>
          <wp:wrapNone/>
          <wp:docPr id="1787085938" name="Header Graphic Follower P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085938" name="Header Graphic Follower Page">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404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70C477EE"/>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7FF3DB6"/>
    <w:multiLevelType w:val="hybridMultilevel"/>
    <w:tmpl w:val="2BE8B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7"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9"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0"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3"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8"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9"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2"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3"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4"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5"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6"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7" w15:restartNumberingAfterBreak="0">
    <w:nsid w:val="6C070A4E"/>
    <w:multiLevelType w:val="hybridMultilevel"/>
    <w:tmpl w:val="26304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E30673E"/>
    <w:multiLevelType w:val="hybridMultilevel"/>
    <w:tmpl w:val="EA205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E5D310B"/>
    <w:multiLevelType w:val="hybridMultilevel"/>
    <w:tmpl w:val="6FE4F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1"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2"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7D284207"/>
    <w:multiLevelType w:val="multilevel"/>
    <w:tmpl w:val="1EB2D398"/>
    <w:name w:val="Lst_HighlightBullets"/>
    <w:lvl w:ilvl="0">
      <w:start w:val="1"/>
      <w:numFmt w:val="bullet"/>
      <w:lvlRestart w:val="0"/>
      <w:pStyle w:val="HighlightBoxBullet"/>
      <w:lvlText w:val=""/>
      <w:lvlJc w:val="left"/>
      <w:pPr>
        <w:ind w:left="510" w:hanging="226"/>
      </w:pPr>
      <w:rPr>
        <w:rFonts w:ascii="Wingdings" w:hAnsi="Wingdings" w:hint="default"/>
        <w:color w:val="232222"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5"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6" w15:restartNumberingAfterBreak="0">
    <w:nsid w:val="7F773A75"/>
    <w:multiLevelType w:val="hybridMultilevel"/>
    <w:tmpl w:val="F92258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51458554">
    <w:abstractNumId w:val="13"/>
  </w:num>
  <w:num w:numId="2" w16cid:durableId="1128745877">
    <w:abstractNumId w:val="14"/>
  </w:num>
  <w:num w:numId="3" w16cid:durableId="170411264">
    <w:abstractNumId w:val="43"/>
  </w:num>
  <w:num w:numId="4" w16cid:durableId="985085104">
    <w:abstractNumId w:val="12"/>
  </w:num>
  <w:num w:numId="5" w16cid:durableId="1872112631">
    <w:abstractNumId w:val="15"/>
  </w:num>
  <w:num w:numId="6" w16cid:durableId="336812815">
    <w:abstractNumId w:val="28"/>
  </w:num>
  <w:num w:numId="7" w16cid:durableId="155153463">
    <w:abstractNumId w:val="3"/>
  </w:num>
  <w:num w:numId="8" w16cid:durableId="1428236886">
    <w:abstractNumId w:val="32"/>
  </w:num>
  <w:num w:numId="9" w16cid:durableId="1644658156">
    <w:abstractNumId w:val="23"/>
  </w:num>
  <w:num w:numId="10" w16cid:durableId="103154041">
    <w:abstractNumId w:val="34"/>
  </w:num>
  <w:num w:numId="11" w16cid:durableId="2129203638">
    <w:abstractNumId w:val="37"/>
  </w:num>
  <w:num w:numId="12" w16cid:durableId="377365663">
    <w:abstractNumId w:val="29"/>
  </w:num>
  <w:num w:numId="13" w16cid:durableId="1308436166">
    <w:abstractNumId w:val="31"/>
  </w:num>
  <w:num w:numId="14" w16cid:durableId="1335643199">
    <w:abstractNumId w:val="41"/>
  </w:num>
  <w:num w:numId="15" w16cid:durableId="384449836">
    <w:abstractNumId w:val="9"/>
  </w:num>
  <w:num w:numId="16" w16cid:durableId="1160577431">
    <w:abstractNumId w:val="33"/>
  </w:num>
  <w:num w:numId="17" w16cid:durableId="27071314">
    <w:abstractNumId w:val="8"/>
  </w:num>
  <w:num w:numId="18" w16cid:durableId="338120444">
    <w:abstractNumId w:val="5"/>
  </w:num>
  <w:num w:numId="19" w16cid:durableId="1673139647">
    <w:abstractNumId w:val="19"/>
  </w:num>
  <w:num w:numId="20" w16cid:durableId="1975480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6"/>
  </w:num>
  <w:num w:numId="30" w16cid:durableId="1579175524">
    <w:abstractNumId w:val="0"/>
  </w:num>
  <w:num w:numId="31" w16cid:durableId="1199856773">
    <w:abstractNumId w:val="2"/>
  </w:num>
  <w:num w:numId="32" w16cid:durableId="2138447666">
    <w:abstractNumId w:val="1"/>
  </w:num>
  <w:num w:numId="33" w16cid:durableId="334118162">
    <w:abstractNumId w:val="39"/>
  </w:num>
  <w:num w:numId="34" w16cid:durableId="196283207">
    <w:abstractNumId w:val="42"/>
  </w:num>
  <w:num w:numId="35" w16cid:durableId="1742215375">
    <w:abstractNumId w:val="54"/>
  </w:num>
  <w:num w:numId="36" w16cid:durableId="664823544">
    <w:abstractNumId w:val="50"/>
  </w:num>
  <w:num w:numId="37" w16cid:durableId="5922503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2"/>
  </w:num>
  <w:num w:numId="40" w16cid:durableId="160104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72414952">
    <w:abstractNumId w:val="7"/>
  </w:num>
  <w:num w:numId="42" w16cid:durableId="95294045">
    <w:abstractNumId w:val="30"/>
  </w:num>
  <w:num w:numId="43" w16cid:durableId="49037265">
    <w:abstractNumId w:val="48"/>
  </w:num>
  <w:num w:numId="44" w16cid:durableId="1668904754">
    <w:abstractNumId w:val="10"/>
  </w:num>
  <w:num w:numId="45" w16cid:durableId="1204364003">
    <w:abstractNumId w:val="56"/>
  </w:num>
  <w:num w:numId="46" w16cid:durableId="1657343135">
    <w:abstractNumId w:val="47"/>
  </w:num>
  <w:num w:numId="47" w16cid:durableId="1314408618">
    <w:abstractNumId w:val="4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1C2DB5"/>
    <w:rsid w:val="00000194"/>
    <w:rsid w:val="00000812"/>
    <w:rsid w:val="00000901"/>
    <w:rsid w:val="00001D81"/>
    <w:rsid w:val="00002691"/>
    <w:rsid w:val="00003260"/>
    <w:rsid w:val="000035F6"/>
    <w:rsid w:val="00004327"/>
    <w:rsid w:val="00004810"/>
    <w:rsid w:val="00004A68"/>
    <w:rsid w:val="00004EEE"/>
    <w:rsid w:val="000054F9"/>
    <w:rsid w:val="000058A9"/>
    <w:rsid w:val="00005CCD"/>
    <w:rsid w:val="00006884"/>
    <w:rsid w:val="000068CA"/>
    <w:rsid w:val="0000736B"/>
    <w:rsid w:val="00007A11"/>
    <w:rsid w:val="000105A9"/>
    <w:rsid w:val="00010783"/>
    <w:rsid w:val="000112BF"/>
    <w:rsid w:val="00011C29"/>
    <w:rsid w:val="00011F46"/>
    <w:rsid w:val="0001216C"/>
    <w:rsid w:val="000124BB"/>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197"/>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5ECB"/>
    <w:rsid w:val="00036064"/>
    <w:rsid w:val="000360F2"/>
    <w:rsid w:val="00036D45"/>
    <w:rsid w:val="0003726A"/>
    <w:rsid w:val="00037321"/>
    <w:rsid w:val="000374E9"/>
    <w:rsid w:val="00037830"/>
    <w:rsid w:val="00037F96"/>
    <w:rsid w:val="00040509"/>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5EB7"/>
    <w:rsid w:val="00066309"/>
    <w:rsid w:val="0006651D"/>
    <w:rsid w:val="00066A4B"/>
    <w:rsid w:val="00066BD0"/>
    <w:rsid w:val="00066D49"/>
    <w:rsid w:val="0006707D"/>
    <w:rsid w:val="000672C6"/>
    <w:rsid w:val="00067A55"/>
    <w:rsid w:val="00067B0C"/>
    <w:rsid w:val="00067CCD"/>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6D0"/>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A7E36"/>
    <w:rsid w:val="000B010B"/>
    <w:rsid w:val="000B02B7"/>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AE4"/>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6B32"/>
    <w:rsid w:val="000F72AB"/>
    <w:rsid w:val="000F7466"/>
    <w:rsid w:val="000F7BB5"/>
    <w:rsid w:val="000F7C2D"/>
    <w:rsid w:val="0010018C"/>
    <w:rsid w:val="00101154"/>
    <w:rsid w:val="00101215"/>
    <w:rsid w:val="001016C7"/>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5EBC"/>
    <w:rsid w:val="00116264"/>
    <w:rsid w:val="00116413"/>
    <w:rsid w:val="001167C6"/>
    <w:rsid w:val="001169AD"/>
    <w:rsid w:val="001176AC"/>
    <w:rsid w:val="00117809"/>
    <w:rsid w:val="00120092"/>
    <w:rsid w:val="0012041B"/>
    <w:rsid w:val="00120D59"/>
    <w:rsid w:val="0012161B"/>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4FA2"/>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2ECB"/>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6F3"/>
    <w:rsid w:val="00174AE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3EC1"/>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CF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929"/>
    <w:rsid w:val="001C2103"/>
    <w:rsid w:val="001C2198"/>
    <w:rsid w:val="001C2489"/>
    <w:rsid w:val="001C2510"/>
    <w:rsid w:val="001C2788"/>
    <w:rsid w:val="001C2CCA"/>
    <w:rsid w:val="001C2DB5"/>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3DCE"/>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40"/>
    <w:rsid w:val="001E3E6C"/>
    <w:rsid w:val="001E43CC"/>
    <w:rsid w:val="001E48EA"/>
    <w:rsid w:val="001E51A2"/>
    <w:rsid w:val="001E57CA"/>
    <w:rsid w:val="001E59A1"/>
    <w:rsid w:val="001E5CD5"/>
    <w:rsid w:val="001E6421"/>
    <w:rsid w:val="001E6674"/>
    <w:rsid w:val="001E67C2"/>
    <w:rsid w:val="001E70EA"/>
    <w:rsid w:val="001E74F0"/>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392F"/>
    <w:rsid w:val="002042D5"/>
    <w:rsid w:val="002047FF"/>
    <w:rsid w:val="002048EC"/>
    <w:rsid w:val="0020496E"/>
    <w:rsid w:val="002049AF"/>
    <w:rsid w:val="00204B9C"/>
    <w:rsid w:val="00204C72"/>
    <w:rsid w:val="00204E23"/>
    <w:rsid w:val="00204E7D"/>
    <w:rsid w:val="00205B11"/>
    <w:rsid w:val="002062AB"/>
    <w:rsid w:val="002062E8"/>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578"/>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77E80"/>
    <w:rsid w:val="002800EC"/>
    <w:rsid w:val="002810E7"/>
    <w:rsid w:val="00281C53"/>
    <w:rsid w:val="0028253E"/>
    <w:rsid w:val="002826B7"/>
    <w:rsid w:val="002829A0"/>
    <w:rsid w:val="002829B5"/>
    <w:rsid w:val="00282B59"/>
    <w:rsid w:val="002830CA"/>
    <w:rsid w:val="00283AC7"/>
    <w:rsid w:val="00283C02"/>
    <w:rsid w:val="00283EA9"/>
    <w:rsid w:val="00283F74"/>
    <w:rsid w:val="00284456"/>
    <w:rsid w:val="00284B9E"/>
    <w:rsid w:val="002857D1"/>
    <w:rsid w:val="00286CD4"/>
    <w:rsid w:val="00287757"/>
    <w:rsid w:val="00287881"/>
    <w:rsid w:val="00287A10"/>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871"/>
    <w:rsid w:val="002B4A7C"/>
    <w:rsid w:val="002B5C9D"/>
    <w:rsid w:val="002B60CC"/>
    <w:rsid w:val="002B63C6"/>
    <w:rsid w:val="002B6B22"/>
    <w:rsid w:val="002B6DF2"/>
    <w:rsid w:val="002B7185"/>
    <w:rsid w:val="002B742D"/>
    <w:rsid w:val="002B7597"/>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6E8"/>
    <w:rsid w:val="002D7AA5"/>
    <w:rsid w:val="002E03B0"/>
    <w:rsid w:val="002E0ED2"/>
    <w:rsid w:val="002E1116"/>
    <w:rsid w:val="002E1F33"/>
    <w:rsid w:val="002E22BE"/>
    <w:rsid w:val="002E2436"/>
    <w:rsid w:val="002E27BB"/>
    <w:rsid w:val="002E2FF4"/>
    <w:rsid w:val="002E3000"/>
    <w:rsid w:val="002E34C5"/>
    <w:rsid w:val="002E3829"/>
    <w:rsid w:val="002E3B71"/>
    <w:rsid w:val="002E47D0"/>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83F"/>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0D1"/>
    <w:rsid w:val="00314B3B"/>
    <w:rsid w:val="00315198"/>
    <w:rsid w:val="003153A1"/>
    <w:rsid w:val="00315B21"/>
    <w:rsid w:val="00315DC5"/>
    <w:rsid w:val="00316080"/>
    <w:rsid w:val="00316561"/>
    <w:rsid w:val="00316DFD"/>
    <w:rsid w:val="00316E1E"/>
    <w:rsid w:val="00316EE4"/>
    <w:rsid w:val="003172A7"/>
    <w:rsid w:val="003178C3"/>
    <w:rsid w:val="00317D2D"/>
    <w:rsid w:val="00317F17"/>
    <w:rsid w:val="00320BBE"/>
    <w:rsid w:val="003214C0"/>
    <w:rsid w:val="00321517"/>
    <w:rsid w:val="0032164E"/>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565"/>
    <w:rsid w:val="003347F7"/>
    <w:rsid w:val="00334875"/>
    <w:rsid w:val="0033628F"/>
    <w:rsid w:val="0033686F"/>
    <w:rsid w:val="0033688B"/>
    <w:rsid w:val="00336DFA"/>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2B5B"/>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298"/>
    <w:rsid w:val="003803CA"/>
    <w:rsid w:val="00380438"/>
    <w:rsid w:val="0038051D"/>
    <w:rsid w:val="00380A10"/>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51E"/>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1D4"/>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6F9"/>
    <w:rsid w:val="003F6BDD"/>
    <w:rsid w:val="003F71AF"/>
    <w:rsid w:val="003F774D"/>
    <w:rsid w:val="003F782D"/>
    <w:rsid w:val="003F7C1A"/>
    <w:rsid w:val="003F7EFB"/>
    <w:rsid w:val="0040019C"/>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245"/>
    <w:rsid w:val="00405A58"/>
    <w:rsid w:val="0040698A"/>
    <w:rsid w:val="0040743E"/>
    <w:rsid w:val="004075D4"/>
    <w:rsid w:val="0040777B"/>
    <w:rsid w:val="00407885"/>
    <w:rsid w:val="004100F3"/>
    <w:rsid w:val="00410659"/>
    <w:rsid w:val="004107D2"/>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946"/>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27B7C"/>
    <w:rsid w:val="004302B1"/>
    <w:rsid w:val="00430302"/>
    <w:rsid w:val="0043079E"/>
    <w:rsid w:val="00430D33"/>
    <w:rsid w:val="0043117D"/>
    <w:rsid w:val="00431825"/>
    <w:rsid w:val="00431AF5"/>
    <w:rsid w:val="00431B86"/>
    <w:rsid w:val="00431EF3"/>
    <w:rsid w:val="0043246D"/>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69DF"/>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5E2"/>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351"/>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6AC1"/>
    <w:rsid w:val="004970E9"/>
    <w:rsid w:val="0049762C"/>
    <w:rsid w:val="0049779F"/>
    <w:rsid w:val="00497A43"/>
    <w:rsid w:val="00497A91"/>
    <w:rsid w:val="00497F76"/>
    <w:rsid w:val="004A007B"/>
    <w:rsid w:val="004A0129"/>
    <w:rsid w:val="004A0190"/>
    <w:rsid w:val="004A0C24"/>
    <w:rsid w:val="004A0DF7"/>
    <w:rsid w:val="004A0EB5"/>
    <w:rsid w:val="004A0EBB"/>
    <w:rsid w:val="004A1389"/>
    <w:rsid w:val="004A167F"/>
    <w:rsid w:val="004A1C1F"/>
    <w:rsid w:val="004A226C"/>
    <w:rsid w:val="004A246B"/>
    <w:rsid w:val="004A255E"/>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BD"/>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3085"/>
    <w:rsid w:val="004C4381"/>
    <w:rsid w:val="004C47E5"/>
    <w:rsid w:val="004C4876"/>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1C75"/>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EC5"/>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B9E"/>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53B0"/>
    <w:rsid w:val="00546234"/>
    <w:rsid w:val="00546313"/>
    <w:rsid w:val="005464A9"/>
    <w:rsid w:val="00546BB4"/>
    <w:rsid w:val="005471ED"/>
    <w:rsid w:val="00547D4F"/>
    <w:rsid w:val="00547D9B"/>
    <w:rsid w:val="0055029B"/>
    <w:rsid w:val="00550377"/>
    <w:rsid w:val="00550A8F"/>
    <w:rsid w:val="00551248"/>
    <w:rsid w:val="005516A4"/>
    <w:rsid w:val="005517F9"/>
    <w:rsid w:val="00551DF1"/>
    <w:rsid w:val="00552505"/>
    <w:rsid w:val="005542F9"/>
    <w:rsid w:val="00554A12"/>
    <w:rsid w:val="00554AA4"/>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3A85"/>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0A24"/>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80C"/>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98E"/>
    <w:rsid w:val="00587DAA"/>
    <w:rsid w:val="00590AEE"/>
    <w:rsid w:val="00591195"/>
    <w:rsid w:val="005914CB"/>
    <w:rsid w:val="005916FB"/>
    <w:rsid w:val="00591BB6"/>
    <w:rsid w:val="00591BC1"/>
    <w:rsid w:val="005920D6"/>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61"/>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6AE"/>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66B"/>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7EF"/>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1D30"/>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824"/>
    <w:rsid w:val="00625EF4"/>
    <w:rsid w:val="00626215"/>
    <w:rsid w:val="00627DAE"/>
    <w:rsid w:val="00630206"/>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2EF"/>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5F0"/>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950"/>
    <w:rsid w:val="00670F4A"/>
    <w:rsid w:val="00671029"/>
    <w:rsid w:val="00671194"/>
    <w:rsid w:val="00671BB1"/>
    <w:rsid w:val="006726FB"/>
    <w:rsid w:val="00672D5E"/>
    <w:rsid w:val="00672F1B"/>
    <w:rsid w:val="006730D3"/>
    <w:rsid w:val="00673EB7"/>
    <w:rsid w:val="006741C4"/>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9622D"/>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4F"/>
    <w:rsid w:val="006A615A"/>
    <w:rsid w:val="006A69CB"/>
    <w:rsid w:val="006A71FE"/>
    <w:rsid w:val="006A741E"/>
    <w:rsid w:val="006A7F85"/>
    <w:rsid w:val="006B0408"/>
    <w:rsid w:val="006B05D1"/>
    <w:rsid w:val="006B0971"/>
    <w:rsid w:val="006B0B27"/>
    <w:rsid w:val="006B17C7"/>
    <w:rsid w:val="006B1823"/>
    <w:rsid w:val="006B1838"/>
    <w:rsid w:val="006B190F"/>
    <w:rsid w:val="006B286A"/>
    <w:rsid w:val="006B36BE"/>
    <w:rsid w:val="006B401C"/>
    <w:rsid w:val="006B40B8"/>
    <w:rsid w:val="006B45FC"/>
    <w:rsid w:val="006B45FE"/>
    <w:rsid w:val="006B4761"/>
    <w:rsid w:val="006B49C5"/>
    <w:rsid w:val="006B4C1C"/>
    <w:rsid w:val="006B4CED"/>
    <w:rsid w:val="006B4CF1"/>
    <w:rsid w:val="006B511E"/>
    <w:rsid w:val="006B5643"/>
    <w:rsid w:val="006B570C"/>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31E"/>
    <w:rsid w:val="006C67B9"/>
    <w:rsid w:val="006C67D8"/>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63D"/>
    <w:rsid w:val="006D682B"/>
    <w:rsid w:val="006D6D16"/>
    <w:rsid w:val="006D6EA3"/>
    <w:rsid w:val="006D788B"/>
    <w:rsid w:val="006D7ABD"/>
    <w:rsid w:val="006D7B69"/>
    <w:rsid w:val="006E00BF"/>
    <w:rsid w:val="006E058D"/>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132"/>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51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2C9"/>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603"/>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5F3"/>
    <w:rsid w:val="00744814"/>
    <w:rsid w:val="00744AB9"/>
    <w:rsid w:val="00744FAE"/>
    <w:rsid w:val="00745335"/>
    <w:rsid w:val="00745468"/>
    <w:rsid w:val="00745894"/>
    <w:rsid w:val="007458B6"/>
    <w:rsid w:val="007461A5"/>
    <w:rsid w:val="00747269"/>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64F"/>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832"/>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285"/>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14D6"/>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53BA"/>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B0E"/>
    <w:rsid w:val="007D5CB4"/>
    <w:rsid w:val="007D68FC"/>
    <w:rsid w:val="007D6B92"/>
    <w:rsid w:val="007D7594"/>
    <w:rsid w:val="007D7BA9"/>
    <w:rsid w:val="007D7F5B"/>
    <w:rsid w:val="007E051F"/>
    <w:rsid w:val="007E06EA"/>
    <w:rsid w:val="007E07DB"/>
    <w:rsid w:val="007E0CF1"/>
    <w:rsid w:val="007E16E5"/>
    <w:rsid w:val="007E19A6"/>
    <w:rsid w:val="007E19E9"/>
    <w:rsid w:val="007E2236"/>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7FE"/>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5CFA"/>
    <w:rsid w:val="00816257"/>
    <w:rsid w:val="008177C6"/>
    <w:rsid w:val="00817B01"/>
    <w:rsid w:val="0082015C"/>
    <w:rsid w:val="0082050D"/>
    <w:rsid w:val="00821321"/>
    <w:rsid w:val="00821C4C"/>
    <w:rsid w:val="0082304B"/>
    <w:rsid w:val="00823348"/>
    <w:rsid w:val="00823A4D"/>
    <w:rsid w:val="0082411F"/>
    <w:rsid w:val="00824B95"/>
    <w:rsid w:val="00824BB1"/>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36D"/>
    <w:rsid w:val="008409C0"/>
    <w:rsid w:val="00840C91"/>
    <w:rsid w:val="00840F2D"/>
    <w:rsid w:val="0084171D"/>
    <w:rsid w:val="00841981"/>
    <w:rsid w:val="00842222"/>
    <w:rsid w:val="00842607"/>
    <w:rsid w:val="00842E33"/>
    <w:rsid w:val="008436A5"/>
    <w:rsid w:val="008440AA"/>
    <w:rsid w:val="00844805"/>
    <w:rsid w:val="0084579E"/>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2868"/>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228"/>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09"/>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383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3E7"/>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202"/>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2E4A"/>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77B"/>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2D9E"/>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4EF7"/>
    <w:rsid w:val="00985DB8"/>
    <w:rsid w:val="00986098"/>
    <w:rsid w:val="00986BE0"/>
    <w:rsid w:val="00990D01"/>
    <w:rsid w:val="00990EE2"/>
    <w:rsid w:val="00991275"/>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0EE2"/>
    <w:rsid w:val="009A144F"/>
    <w:rsid w:val="009A1F4F"/>
    <w:rsid w:val="009A28EC"/>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34B0"/>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EFD"/>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488"/>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DD6"/>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454"/>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7D"/>
    <w:rsid w:val="00AD29A7"/>
    <w:rsid w:val="00AD2CD6"/>
    <w:rsid w:val="00AD2D7F"/>
    <w:rsid w:val="00AD3168"/>
    <w:rsid w:val="00AD3A94"/>
    <w:rsid w:val="00AD3B4D"/>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E75B9"/>
    <w:rsid w:val="00AF020E"/>
    <w:rsid w:val="00AF139C"/>
    <w:rsid w:val="00AF1E3A"/>
    <w:rsid w:val="00AF1F43"/>
    <w:rsid w:val="00AF239D"/>
    <w:rsid w:val="00AF28CA"/>
    <w:rsid w:val="00AF3062"/>
    <w:rsid w:val="00AF3D25"/>
    <w:rsid w:val="00AF50FF"/>
    <w:rsid w:val="00AF533B"/>
    <w:rsid w:val="00AF5E22"/>
    <w:rsid w:val="00AF5F7A"/>
    <w:rsid w:val="00AF6283"/>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CDC"/>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5928"/>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0C2"/>
    <w:rsid w:val="00B612D2"/>
    <w:rsid w:val="00B61507"/>
    <w:rsid w:val="00B617FF"/>
    <w:rsid w:val="00B620F0"/>
    <w:rsid w:val="00B62287"/>
    <w:rsid w:val="00B62A99"/>
    <w:rsid w:val="00B62BE1"/>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A73"/>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0F63"/>
    <w:rsid w:val="00BA104E"/>
    <w:rsid w:val="00BA1296"/>
    <w:rsid w:val="00BA1355"/>
    <w:rsid w:val="00BA1746"/>
    <w:rsid w:val="00BA179F"/>
    <w:rsid w:val="00BA17D0"/>
    <w:rsid w:val="00BA1F90"/>
    <w:rsid w:val="00BA2006"/>
    <w:rsid w:val="00BA2314"/>
    <w:rsid w:val="00BA2466"/>
    <w:rsid w:val="00BA2645"/>
    <w:rsid w:val="00BA2708"/>
    <w:rsid w:val="00BA412A"/>
    <w:rsid w:val="00BA4ED5"/>
    <w:rsid w:val="00BA53E3"/>
    <w:rsid w:val="00BA5B65"/>
    <w:rsid w:val="00BA5B6C"/>
    <w:rsid w:val="00BA64BE"/>
    <w:rsid w:val="00BA6E77"/>
    <w:rsid w:val="00BA7064"/>
    <w:rsid w:val="00BA77B4"/>
    <w:rsid w:val="00BA7B37"/>
    <w:rsid w:val="00BB1B2F"/>
    <w:rsid w:val="00BB1F66"/>
    <w:rsid w:val="00BB1FA4"/>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863"/>
    <w:rsid w:val="00BF3C8D"/>
    <w:rsid w:val="00BF4168"/>
    <w:rsid w:val="00BF424D"/>
    <w:rsid w:val="00BF5416"/>
    <w:rsid w:val="00BF55FE"/>
    <w:rsid w:val="00BF56F0"/>
    <w:rsid w:val="00BF5A0E"/>
    <w:rsid w:val="00BF5AFB"/>
    <w:rsid w:val="00BF5E3B"/>
    <w:rsid w:val="00BF62AC"/>
    <w:rsid w:val="00BF63B2"/>
    <w:rsid w:val="00BF6B7F"/>
    <w:rsid w:val="00BF71F2"/>
    <w:rsid w:val="00BF7304"/>
    <w:rsid w:val="00BF7E14"/>
    <w:rsid w:val="00C00776"/>
    <w:rsid w:val="00C00AAC"/>
    <w:rsid w:val="00C01BCA"/>
    <w:rsid w:val="00C023EF"/>
    <w:rsid w:val="00C02F28"/>
    <w:rsid w:val="00C03FCA"/>
    <w:rsid w:val="00C05328"/>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2E0"/>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2E0A"/>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1BC"/>
    <w:rsid w:val="00C624EE"/>
    <w:rsid w:val="00C6250B"/>
    <w:rsid w:val="00C62C3A"/>
    <w:rsid w:val="00C631B2"/>
    <w:rsid w:val="00C632AB"/>
    <w:rsid w:val="00C63AFE"/>
    <w:rsid w:val="00C63CA0"/>
    <w:rsid w:val="00C648F9"/>
    <w:rsid w:val="00C64A4E"/>
    <w:rsid w:val="00C64DF6"/>
    <w:rsid w:val="00C659B5"/>
    <w:rsid w:val="00C65EF5"/>
    <w:rsid w:val="00C65F8D"/>
    <w:rsid w:val="00C66842"/>
    <w:rsid w:val="00C67B2C"/>
    <w:rsid w:val="00C67C22"/>
    <w:rsid w:val="00C67C64"/>
    <w:rsid w:val="00C70F76"/>
    <w:rsid w:val="00C71148"/>
    <w:rsid w:val="00C71541"/>
    <w:rsid w:val="00C71DE9"/>
    <w:rsid w:val="00C725CF"/>
    <w:rsid w:val="00C72CDA"/>
    <w:rsid w:val="00C72E47"/>
    <w:rsid w:val="00C73187"/>
    <w:rsid w:val="00C733B6"/>
    <w:rsid w:val="00C73504"/>
    <w:rsid w:val="00C73770"/>
    <w:rsid w:val="00C737B8"/>
    <w:rsid w:val="00C74005"/>
    <w:rsid w:val="00C74225"/>
    <w:rsid w:val="00C742E1"/>
    <w:rsid w:val="00C743EE"/>
    <w:rsid w:val="00C745D1"/>
    <w:rsid w:val="00C749BF"/>
    <w:rsid w:val="00C74A83"/>
    <w:rsid w:val="00C74D46"/>
    <w:rsid w:val="00C7560F"/>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5631"/>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016"/>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4F6B"/>
    <w:rsid w:val="00CA558D"/>
    <w:rsid w:val="00CA6782"/>
    <w:rsid w:val="00CA7096"/>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8"/>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6BAD"/>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5FE3"/>
    <w:rsid w:val="00CE60C5"/>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61F"/>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2B7"/>
    <w:rsid w:val="00D1574C"/>
    <w:rsid w:val="00D15798"/>
    <w:rsid w:val="00D158CC"/>
    <w:rsid w:val="00D15A0F"/>
    <w:rsid w:val="00D15EA5"/>
    <w:rsid w:val="00D15FD1"/>
    <w:rsid w:val="00D16A49"/>
    <w:rsid w:val="00D17349"/>
    <w:rsid w:val="00D20376"/>
    <w:rsid w:val="00D20671"/>
    <w:rsid w:val="00D207AB"/>
    <w:rsid w:val="00D215DE"/>
    <w:rsid w:val="00D21666"/>
    <w:rsid w:val="00D2176F"/>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27BB1"/>
    <w:rsid w:val="00D30018"/>
    <w:rsid w:val="00D30268"/>
    <w:rsid w:val="00D30F2D"/>
    <w:rsid w:val="00D31F59"/>
    <w:rsid w:val="00D32450"/>
    <w:rsid w:val="00D3295B"/>
    <w:rsid w:val="00D330B9"/>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1B2"/>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1FD4"/>
    <w:rsid w:val="00D6253D"/>
    <w:rsid w:val="00D6289B"/>
    <w:rsid w:val="00D62EEE"/>
    <w:rsid w:val="00D63133"/>
    <w:rsid w:val="00D6390E"/>
    <w:rsid w:val="00D63C07"/>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09B"/>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6D9"/>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98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4C2"/>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C7A99"/>
    <w:rsid w:val="00DD044B"/>
    <w:rsid w:val="00DD05D1"/>
    <w:rsid w:val="00DD0F4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240"/>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086A"/>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5950"/>
    <w:rsid w:val="00E56B40"/>
    <w:rsid w:val="00E56CE6"/>
    <w:rsid w:val="00E5717B"/>
    <w:rsid w:val="00E571CA"/>
    <w:rsid w:val="00E578E2"/>
    <w:rsid w:val="00E5799B"/>
    <w:rsid w:val="00E57D21"/>
    <w:rsid w:val="00E60556"/>
    <w:rsid w:val="00E60F93"/>
    <w:rsid w:val="00E61AEC"/>
    <w:rsid w:val="00E61BCF"/>
    <w:rsid w:val="00E62624"/>
    <w:rsid w:val="00E63D14"/>
    <w:rsid w:val="00E64905"/>
    <w:rsid w:val="00E64A11"/>
    <w:rsid w:val="00E64CC9"/>
    <w:rsid w:val="00E64D2A"/>
    <w:rsid w:val="00E64DCE"/>
    <w:rsid w:val="00E654A3"/>
    <w:rsid w:val="00E6557E"/>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0C"/>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568"/>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0"/>
    <w:rsid w:val="00EB3EFE"/>
    <w:rsid w:val="00EB46A3"/>
    <w:rsid w:val="00EB545B"/>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3B81"/>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08FD"/>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2A3E"/>
    <w:rsid w:val="00F03016"/>
    <w:rsid w:val="00F0435C"/>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475"/>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CB"/>
    <w:rsid w:val="00F250E5"/>
    <w:rsid w:val="00F255FB"/>
    <w:rsid w:val="00F258D4"/>
    <w:rsid w:val="00F25A32"/>
    <w:rsid w:val="00F25D4F"/>
    <w:rsid w:val="00F263F0"/>
    <w:rsid w:val="00F26E98"/>
    <w:rsid w:val="00F27532"/>
    <w:rsid w:val="00F30735"/>
    <w:rsid w:val="00F31664"/>
    <w:rsid w:val="00F31719"/>
    <w:rsid w:val="00F31CD7"/>
    <w:rsid w:val="00F320D0"/>
    <w:rsid w:val="00F32D4C"/>
    <w:rsid w:val="00F33144"/>
    <w:rsid w:val="00F3336D"/>
    <w:rsid w:val="00F33891"/>
    <w:rsid w:val="00F340C4"/>
    <w:rsid w:val="00F34BD3"/>
    <w:rsid w:val="00F35301"/>
    <w:rsid w:val="00F3542B"/>
    <w:rsid w:val="00F3573D"/>
    <w:rsid w:val="00F359B0"/>
    <w:rsid w:val="00F35D71"/>
    <w:rsid w:val="00F36343"/>
    <w:rsid w:val="00F3676B"/>
    <w:rsid w:val="00F36EA1"/>
    <w:rsid w:val="00F3722E"/>
    <w:rsid w:val="00F37AB7"/>
    <w:rsid w:val="00F37BFA"/>
    <w:rsid w:val="00F40326"/>
    <w:rsid w:val="00F40528"/>
    <w:rsid w:val="00F41513"/>
    <w:rsid w:val="00F41AE7"/>
    <w:rsid w:val="00F42031"/>
    <w:rsid w:val="00F42107"/>
    <w:rsid w:val="00F42509"/>
    <w:rsid w:val="00F42555"/>
    <w:rsid w:val="00F4294A"/>
    <w:rsid w:val="00F42EE4"/>
    <w:rsid w:val="00F42EE8"/>
    <w:rsid w:val="00F44123"/>
    <w:rsid w:val="00F443A2"/>
    <w:rsid w:val="00F44565"/>
    <w:rsid w:val="00F44FD3"/>
    <w:rsid w:val="00F450B4"/>
    <w:rsid w:val="00F45760"/>
    <w:rsid w:val="00F45A5F"/>
    <w:rsid w:val="00F45C0A"/>
    <w:rsid w:val="00F45C2B"/>
    <w:rsid w:val="00F462E1"/>
    <w:rsid w:val="00F46408"/>
    <w:rsid w:val="00F46454"/>
    <w:rsid w:val="00F465AB"/>
    <w:rsid w:val="00F4672C"/>
    <w:rsid w:val="00F469D4"/>
    <w:rsid w:val="00F4796C"/>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32A"/>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758"/>
    <w:rsid w:val="00F67FA3"/>
    <w:rsid w:val="00F7002B"/>
    <w:rsid w:val="00F7059A"/>
    <w:rsid w:val="00F7095F"/>
    <w:rsid w:val="00F709C0"/>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1D33"/>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BA4"/>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017"/>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67CE"/>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3DD"/>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1E40F"/>
  <w15:docId w15:val="{A28015B8-21E3-4DBE-A407-9262ABFC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F0435C"/>
    <w:pPr>
      <w:keepNext/>
      <w:spacing w:before="360" w:after="240" w:line="230" w:lineRule="atLeast"/>
      <w:outlineLvl w:val="0"/>
    </w:pPr>
    <w:rPr>
      <w:rFonts w:asciiTheme="majorHAnsi" w:eastAsiaTheme="majorEastAsia" w:hAnsiTheme="majorHAnsi" w:cstheme="majorBidi"/>
      <w:b/>
      <w:bCs/>
      <w:color w:val="201547" w:themeColor="text2"/>
      <w:spacing w:val="-4"/>
      <w:sz w:val="40"/>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040509"/>
    <w:pPr>
      <w:keepNext/>
      <w:keepLines/>
      <w:spacing w:before="320"/>
      <w:outlineLvl w:val="2"/>
    </w:pPr>
    <w:rPr>
      <w:rFonts w:asciiTheme="majorHAnsi" w:eastAsiaTheme="majorEastAsia" w:hAnsiTheme="majorHAnsi" w:cstheme="majorBidi"/>
      <w:b/>
      <w:color w:val="201547" w:themeColor="text2"/>
      <w:sz w:val="28"/>
      <w:szCs w:val="26"/>
      <w:lang w:eastAsia="en-GB"/>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F0435C"/>
    <w:rPr>
      <w:rFonts w:asciiTheme="majorHAnsi" w:eastAsiaTheme="majorEastAsia" w:hAnsiTheme="majorHAnsi" w:cstheme="majorBidi"/>
      <w:b/>
      <w:bCs/>
      <w:color w:val="201547" w:themeColor="text2"/>
      <w:spacing w:val="-4"/>
      <w:sz w:val="40"/>
      <w:szCs w:val="40"/>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040509"/>
    <w:rPr>
      <w:rFonts w:asciiTheme="majorHAnsi" w:eastAsiaTheme="majorEastAsia" w:hAnsiTheme="majorHAnsi" w:cstheme="majorBidi"/>
      <w:b/>
      <w:color w:val="201547" w:themeColor="text2"/>
      <w:sz w:val="28"/>
      <w:szCs w:val="26"/>
      <w:lang w:eastAsia="en-GB"/>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F0435C"/>
    <w:pPr>
      <w:pageBreakBefore/>
      <w:framePr w:w="7655" w:h="2722" w:hSpace="5670" w:wrap="around" w:vAnchor="page" w:hAnchor="page" w:x="852" w:y="766"/>
      <w:spacing w:before="0" w:after="0" w:line="240" w:lineRule="auto"/>
    </w:pPr>
    <w:rPr>
      <w:rFonts w:asciiTheme="majorHAnsi" w:hAnsiTheme="majorHAnsi"/>
      <w:b/>
      <w:color w:val="201547" w:themeColor="text2"/>
      <w:sz w:val="40"/>
    </w:rPr>
  </w:style>
  <w:style w:type="character" w:customStyle="1" w:styleId="TitleChar">
    <w:name w:val="Title Char"/>
    <w:basedOn w:val="DefaultParagraphFont"/>
    <w:link w:val="Title"/>
    <w:uiPriority w:val="3"/>
    <w:rsid w:val="00F0435C"/>
    <w:rPr>
      <w:rFonts w:asciiTheme="majorHAnsi" w:hAnsiTheme="majorHAnsi"/>
      <w:b/>
      <w:color w:val="201547" w:themeColor="text2"/>
      <w:sz w:val="40"/>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FDEBE0" w:themeFill="accent1" w:themeFillTint="33"/>
    </w:tcPr>
    <w:tblStylePr w:type="firstRow">
      <w:rPr>
        <w:b/>
        <w:bCs/>
      </w:rPr>
      <w:tblPr/>
      <w:tcPr>
        <w:shd w:val="clear" w:color="auto" w:fill="FCD8C1" w:themeFill="accent1" w:themeFillTint="66"/>
      </w:tcPr>
    </w:tblStylePr>
    <w:tblStylePr w:type="lastRow">
      <w:rPr>
        <w:b/>
        <w:bCs/>
        <w:color w:val="232222" w:themeColor="text1"/>
      </w:rPr>
      <w:tblPr/>
      <w:tcPr>
        <w:shd w:val="clear" w:color="auto" w:fill="FCD8C1" w:themeFill="accent1" w:themeFillTint="66"/>
      </w:tcPr>
    </w:tblStylePr>
    <w:tblStylePr w:type="firstCol">
      <w:rPr>
        <w:color w:val="FFFFFF" w:themeColor="background1"/>
      </w:rPr>
      <w:tblPr/>
      <w:tcPr>
        <w:shd w:val="clear" w:color="auto" w:fill="F46A11" w:themeFill="accent1" w:themeFillShade="BF"/>
      </w:tcPr>
    </w:tblStylePr>
    <w:tblStylePr w:type="lastCol">
      <w:rPr>
        <w:color w:val="FFFFFF" w:themeColor="background1"/>
      </w:rPr>
      <w:tblPr/>
      <w:tcPr>
        <w:shd w:val="clear" w:color="auto" w:fill="F46A11" w:themeFill="accent1" w:themeFillShade="BF"/>
      </w:tcPr>
    </w:tblStylePr>
    <w:tblStylePr w:type="band1Vert">
      <w:tblPr/>
      <w:tcPr>
        <w:shd w:val="clear" w:color="auto" w:fill="FBCEB2" w:themeFill="accent1" w:themeFillTint="7F"/>
      </w:tcPr>
    </w:tblStylePr>
    <w:tblStylePr w:type="band1Horz">
      <w:tblPr/>
      <w:tcPr>
        <w:shd w:val="clear" w:color="auto" w:fill="FBCEB2"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EF8D8" w:themeFill="accent2" w:themeFillTint="33"/>
    </w:tcPr>
    <w:tblStylePr w:type="firstRow">
      <w:rPr>
        <w:b/>
        <w:bCs/>
      </w:rPr>
      <w:tblPr/>
      <w:tcPr>
        <w:shd w:val="clear" w:color="auto" w:fill="FEF1B2" w:themeFill="accent2" w:themeFillTint="66"/>
      </w:tcPr>
    </w:tblStylePr>
    <w:tblStylePr w:type="lastRow">
      <w:rPr>
        <w:b/>
        <w:bCs/>
        <w:color w:val="232222" w:themeColor="text1"/>
      </w:rPr>
      <w:tblPr/>
      <w:tcPr>
        <w:shd w:val="clear" w:color="auto" w:fill="FEF1B2" w:themeFill="accent2" w:themeFillTint="66"/>
      </w:tcPr>
    </w:tblStylePr>
    <w:tblStylePr w:type="firstCol">
      <w:rPr>
        <w:color w:val="FFFFFF" w:themeColor="background1"/>
      </w:rPr>
      <w:tblPr/>
      <w:tcPr>
        <w:shd w:val="clear" w:color="auto" w:fill="EDC401" w:themeFill="accent2" w:themeFillShade="BF"/>
      </w:tcPr>
    </w:tblStylePr>
    <w:tblStylePr w:type="lastCol">
      <w:rPr>
        <w:color w:val="FFFFFF" w:themeColor="background1"/>
      </w:rPr>
      <w:tblPr/>
      <w:tcPr>
        <w:shd w:val="clear" w:color="auto" w:fill="EDC401" w:themeFill="accent2" w:themeFillShade="BF"/>
      </w:tcPr>
    </w:tblStylePr>
    <w:tblStylePr w:type="band1Vert">
      <w:tblPr/>
      <w:tcPr>
        <w:shd w:val="clear" w:color="auto" w:fill="FEEEA0" w:themeFill="accent2" w:themeFillTint="7F"/>
      </w:tcPr>
    </w:tblStylePr>
    <w:tblStylePr w:type="band1Horz">
      <w:tblPr/>
      <w:tcPr>
        <w:shd w:val="clear" w:color="auto" w:fill="FEEEA0"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FCDFD2" w:themeFill="accent3" w:themeFillTint="33"/>
    </w:tcPr>
    <w:tblStylePr w:type="firstRow">
      <w:rPr>
        <w:b/>
        <w:bCs/>
      </w:rPr>
      <w:tblPr/>
      <w:tcPr>
        <w:shd w:val="clear" w:color="auto" w:fill="F9C0A6" w:themeFill="accent3" w:themeFillTint="66"/>
      </w:tcPr>
    </w:tblStylePr>
    <w:tblStylePr w:type="lastRow">
      <w:rPr>
        <w:b/>
        <w:bCs/>
        <w:color w:val="232222" w:themeColor="text1"/>
      </w:rPr>
      <w:tblPr/>
      <w:tcPr>
        <w:shd w:val="clear" w:color="auto" w:fill="F9C0A6" w:themeFill="accent3" w:themeFillTint="66"/>
      </w:tcPr>
    </w:tblStylePr>
    <w:tblStylePr w:type="firstCol">
      <w:rPr>
        <w:color w:val="FFFFFF" w:themeColor="background1"/>
      </w:rPr>
      <w:tblPr/>
      <w:tcPr>
        <w:shd w:val="clear" w:color="auto" w:fill="C3440B" w:themeFill="accent3" w:themeFillShade="BF"/>
      </w:tcPr>
    </w:tblStylePr>
    <w:tblStylePr w:type="lastCol">
      <w:rPr>
        <w:color w:val="FFFFFF" w:themeColor="background1"/>
      </w:rPr>
      <w:tblPr/>
      <w:tcPr>
        <w:shd w:val="clear" w:color="auto" w:fill="C3440B" w:themeFill="accent3" w:themeFillShade="BF"/>
      </w:tcPr>
    </w:tblStylePr>
    <w:tblStylePr w:type="band1Vert">
      <w:tblPr/>
      <w:tcPr>
        <w:shd w:val="clear" w:color="auto" w:fill="F8B090" w:themeFill="accent3" w:themeFillTint="7F"/>
      </w:tcPr>
    </w:tblStylePr>
    <w:tblStylePr w:type="band1Horz">
      <w:tblPr/>
      <w:tcPr>
        <w:shd w:val="clear" w:color="auto" w:fill="F8B090"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C7EBFC" w:themeFill="accent5" w:themeFillTint="33"/>
    </w:tcPr>
    <w:tblStylePr w:type="firstRow">
      <w:rPr>
        <w:b/>
        <w:bCs/>
      </w:rPr>
      <w:tblPr/>
      <w:tcPr>
        <w:shd w:val="clear" w:color="auto" w:fill="8FD7F9" w:themeFill="accent5" w:themeFillTint="66"/>
      </w:tcPr>
    </w:tblStylePr>
    <w:tblStylePr w:type="lastRow">
      <w:rPr>
        <w:b/>
        <w:bCs/>
        <w:color w:val="232222" w:themeColor="text1"/>
      </w:rPr>
      <w:tblPr/>
      <w:tcPr>
        <w:shd w:val="clear" w:color="auto" w:fill="8FD7F9" w:themeFill="accent5" w:themeFillTint="66"/>
      </w:tcPr>
    </w:tblStylePr>
    <w:tblStylePr w:type="firstCol">
      <w:rPr>
        <w:color w:val="FFFFFF" w:themeColor="background1"/>
      </w:rPr>
      <w:tblPr/>
      <w:tcPr>
        <w:shd w:val="clear" w:color="auto" w:fill="076B9B" w:themeFill="accent5" w:themeFillShade="BF"/>
      </w:tcPr>
    </w:tblStylePr>
    <w:tblStylePr w:type="lastCol">
      <w:rPr>
        <w:color w:val="FFFFFF" w:themeColor="background1"/>
      </w:rPr>
      <w:tblPr/>
      <w:tcPr>
        <w:shd w:val="clear" w:color="auto" w:fill="076B9B" w:themeFill="accent5" w:themeFillShade="BF"/>
      </w:tcPr>
    </w:tblStylePr>
    <w:tblStylePr w:type="band1Vert">
      <w:tblPr/>
      <w:tcPr>
        <w:shd w:val="clear" w:color="auto" w:fill="74CDF8" w:themeFill="accent5" w:themeFillTint="7F"/>
      </w:tcPr>
    </w:tblStylePr>
    <w:tblStylePr w:type="band1Horz">
      <w:tblPr/>
      <w:tcPr>
        <w:shd w:val="clear" w:color="auto" w:fill="74CDF8"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C0F9F9" w:themeFill="accent6" w:themeFillTint="33"/>
    </w:tcPr>
    <w:tblStylePr w:type="firstRow">
      <w:rPr>
        <w:b/>
        <w:bCs/>
      </w:rPr>
      <w:tblPr/>
      <w:tcPr>
        <w:shd w:val="clear" w:color="auto" w:fill="82F4F3" w:themeFill="accent6" w:themeFillTint="66"/>
      </w:tcPr>
    </w:tblStylePr>
    <w:tblStylePr w:type="lastRow">
      <w:rPr>
        <w:b/>
        <w:bCs/>
        <w:color w:val="232222" w:themeColor="text1"/>
      </w:rPr>
      <w:tblPr/>
      <w:tcPr>
        <w:shd w:val="clear" w:color="auto" w:fill="82F4F3" w:themeFill="accent6" w:themeFillTint="66"/>
      </w:tcPr>
    </w:tblStylePr>
    <w:tblStylePr w:type="firstCol">
      <w:rPr>
        <w:color w:val="FFFFFF" w:themeColor="background1"/>
      </w:rPr>
      <w:tblPr/>
      <w:tcPr>
        <w:shd w:val="clear" w:color="auto" w:fill="0A7675" w:themeFill="accent6" w:themeFillShade="BF"/>
      </w:tcPr>
    </w:tblStylePr>
    <w:tblStylePr w:type="lastCol">
      <w:rPr>
        <w:color w:val="FFFFFF" w:themeColor="background1"/>
      </w:rPr>
      <w:tblPr/>
      <w:tcPr>
        <w:shd w:val="clear" w:color="auto" w:fill="0A7675" w:themeFill="accent6" w:themeFillShade="BF"/>
      </w:tcPr>
    </w:tblStylePr>
    <w:tblStylePr w:type="band1Vert">
      <w:tblPr/>
      <w:tcPr>
        <w:shd w:val="clear" w:color="auto" w:fill="64F1F0" w:themeFill="accent6" w:themeFillTint="7F"/>
      </w:tcPr>
    </w:tblStylePr>
    <w:tblStylePr w:type="band1Horz">
      <w:tblPr/>
      <w:tcPr>
        <w:shd w:val="clear" w:color="auto" w:fill="64F1F0"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FDD201" w:themeFill="accent2" w:themeFillShade="CC"/>
      </w:tcPr>
    </w:tblStylePr>
    <w:tblStylePr w:type="lastRow">
      <w:rPr>
        <w:b/>
        <w:bCs/>
        <w:color w:val="FDD201"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FEF5EF" w:themeFill="accent1" w:themeFillTint="19"/>
    </w:tcPr>
    <w:tblStylePr w:type="firstRow">
      <w:rPr>
        <w:b/>
        <w:bCs/>
        <w:color w:val="FFFFFF" w:themeColor="background1"/>
      </w:rPr>
      <w:tblPr/>
      <w:tcPr>
        <w:tcBorders>
          <w:bottom w:val="single" w:sz="12" w:space="0" w:color="FFFFFF" w:themeColor="background1"/>
        </w:tcBorders>
        <w:shd w:val="clear" w:color="auto" w:fill="FDD201" w:themeFill="accent2" w:themeFillShade="CC"/>
      </w:tcPr>
    </w:tblStylePr>
    <w:tblStylePr w:type="lastRow">
      <w:rPr>
        <w:b/>
        <w:bCs/>
        <w:color w:val="FDD201"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D8" w:themeFill="accent1" w:themeFillTint="3F"/>
      </w:tcPr>
    </w:tblStylePr>
    <w:tblStylePr w:type="band1Horz">
      <w:tblPr/>
      <w:tcPr>
        <w:shd w:val="clear" w:color="auto" w:fill="FDEBE0"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FFBEC" w:themeFill="accent2" w:themeFillTint="19"/>
    </w:tcPr>
    <w:tblStylePr w:type="firstRow">
      <w:rPr>
        <w:b/>
        <w:bCs/>
        <w:color w:val="FFFFFF" w:themeColor="background1"/>
      </w:rPr>
      <w:tblPr/>
      <w:tcPr>
        <w:tcBorders>
          <w:bottom w:val="single" w:sz="12" w:space="0" w:color="FFFFFF" w:themeColor="background1"/>
        </w:tcBorders>
        <w:shd w:val="clear" w:color="auto" w:fill="FDD201" w:themeFill="accent2" w:themeFillShade="CC"/>
      </w:tcPr>
    </w:tblStylePr>
    <w:tblStylePr w:type="lastRow">
      <w:rPr>
        <w:b/>
        <w:bCs/>
        <w:color w:val="FDD201"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6CF" w:themeFill="accent2" w:themeFillTint="3F"/>
      </w:tcPr>
    </w:tblStylePr>
    <w:tblStylePr w:type="band1Horz">
      <w:tblPr/>
      <w:tcPr>
        <w:shd w:val="clear" w:color="auto" w:fill="FEF8D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FDEFE9"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C8" w:themeFill="accent3" w:themeFillTint="3F"/>
      </w:tcPr>
    </w:tblStylePr>
    <w:tblStylePr w:type="band1Horz">
      <w:tblPr/>
      <w:tcPr>
        <w:shd w:val="clear" w:color="auto" w:fill="FCDFD2"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D0490C" w:themeFill="accent3" w:themeFillShade="CC"/>
      </w:tcPr>
    </w:tblStylePr>
    <w:tblStylePr w:type="lastRow">
      <w:rPr>
        <w:b/>
        <w:bCs/>
        <w:color w:val="D0490C"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3F5FD" w:themeFill="accent5" w:themeFillTint="19"/>
    </w:tcPr>
    <w:tblStylePr w:type="firstRow">
      <w:rPr>
        <w:b/>
        <w:bCs/>
        <w:color w:val="FFFFFF" w:themeColor="background1"/>
      </w:rPr>
      <w:tblPr/>
      <w:tcPr>
        <w:tcBorders>
          <w:bottom w:val="single" w:sz="12" w:space="0" w:color="FFFFFF" w:themeColor="background1"/>
        </w:tcBorders>
        <w:shd w:val="clear" w:color="auto" w:fill="0B7E7D" w:themeFill="accent6" w:themeFillShade="CC"/>
      </w:tcPr>
    </w:tblStylePr>
    <w:tblStylePr w:type="lastRow">
      <w:rPr>
        <w:b/>
        <w:bCs/>
        <w:color w:val="0B7E7D"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E6FB" w:themeFill="accent5" w:themeFillTint="3F"/>
      </w:tcPr>
    </w:tblStylePr>
    <w:tblStylePr w:type="band1Horz">
      <w:tblPr/>
      <w:tcPr>
        <w:shd w:val="clear" w:color="auto" w:fill="C7EBFC"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E0FCFC" w:themeFill="accent6" w:themeFillTint="19"/>
    </w:tcPr>
    <w:tblStylePr w:type="firstRow">
      <w:rPr>
        <w:b/>
        <w:bCs/>
        <w:color w:val="FFFFFF" w:themeColor="background1"/>
      </w:rPr>
      <w:tblPr/>
      <w:tcPr>
        <w:tcBorders>
          <w:bottom w:val="single" w:sz="12" w:space="0" w:color="FFFFFF" w:themeColor="background1"/>
        </w:tcBorders>
        <w:shd w:val="clear" w:color="auto" w:fill="0873A6" w:themeFill="accent5" w:themeFillShade="CC"/>
      </w:tcPr>
    </w:tblStylePr>
    <w:tblStylePr w:type="lastRow">
      <w:rPr>
        <w:b/>
        <w:bCs/>
        <w:color w:val="0873A6"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F8F7" w:themeFill="accent6" w:themeFillTint="3F"/>
      </w:tcPr>
    </w:tblStylePr>
    <w:tblStylePr w:type="band1Horz">
      <w:tblPr/>
      <w:tcPr>
        <w:shd w:val="clear" w:color="auto" w:fill="C0F9F9"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FEDE41"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FEDE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FEDE41" w:themeColor="accent2"/>
        <w:left w:val="single" w:sz="4" w:space="0" w:color="F89F65" w:themeColor="accent1"/>
        <w:bottom w:val="single" w:sz="4" w:space="0" w:color="F89F65" w:themeColor="accent1"/>
        <w:right w:val="single" w:sz="4" w:space="0" w:color="F89F65" w:themeColor="accent1"/>
        <w:insideH w:val="single" w:sz="4" w:space="0" w:color="FFFFFF" w:themeColor="background1"/>
        <w:insideV w:val="single" w:sz="4" w:space="0" w:color="FFFFFF" w:themeColor="background1"/>
      </w:tblBorders>
    </w:tblPr>
    <w:tcPr>
      <w:shd w:val="clear" w:color="auto" w:fill="FEF5EF" w:themeFill="accent1" w:themeFillTint="19"/>
    </w:tcPr>
    <w:tblStylePr w:type="firstRow">
      <w:rPr>
        <w:b/>
        <w:bCs/>
      </w:rPr>
      <w:tblPr/>
      <w:tcPr>
        <w:tcBorders>
          <w:top w:val="nil"/>
          <w:left w:val="nil"/>
          <w:bottom w:val="single" w:sz="24" w:space="0" w:color="FEDE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5409" w:themeFill="accent1" w:themeFillShade="99"/>
      </w:tcPr>
    </w:tblStylePr>
    <w:tblStylePr w:type="firstCol">
      <w:rPr>
        <w:color w:val="FFFFFF" w:themeColor="background1"/>
      </w:rPr>
      <w:tblPr/>
      <w:tcPr>
        <w:tcBorders>
          <w:top w:val="nil"/>
          <w:left w:val="nil"/>
          <w:bottom w:val="nil"/>
          <w:right w:val="nil"/>
          <w:insideH w:val="single" w:sz="4" w:space="0" w:color="C85409" w:themeColor="accent1" w:themeShade="99"/>
          <w:insideV w:val="nil"/>
        </w:tcBorders>
        <w:shd w:val="clear" w:color="auto" w:fill="C8540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C85409" w:themeFill="accent1" w:themeFillShade="99"/>
      </w:tcPr>
    </w:tblStylePr>
    <w:tblStylePr w:type="band1Vert">
      <w:tblPr/>
      <w:tcPr>
        <w:shd w:val="clear" w:color="auto" w:fill="FCD8C1" w:themeFill="accent1" w:themeFillTint="66"/>
      </w:tcPr>
    </w:tblStylePr>
    <w:tblStylePr w:type="band1Horz">
      <w:tblPr/>
      <w:tcPr>
        <w:shd w:val="clear" w:color="auto" w:fill="FBCEB2"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FEDE41" w:themeColor="accent2"/>
        <w:left w:val="single" w:sz="4" w:space="0" w:color="FEDE41" w:themeColor="accent2"/>
        <w:bottom w:val="single" w:sz="4" w:space="0" w:color="FEDE41" w:themeColor="accent2"/>
        <w:right w:val="single" w:sz="4" w:space="0" w:color="FEDE41" w:themeColor="accent2"/>
        <w:insideH w:val="single" w:sz="4" w:space="0" w:color="FFFFFF" w:themeColor="background1"/>
        <w:insideV w:val="single" w:sz="4" w:space="0" w:color="FFFFFF" w:themeColor="background1"/>
      </w:tblBorders>
    </w:tblPr>
    <w:tcPr>
      <w:shd w:val="clear" w:color="auto" w:fill="FFFBEC" w:themeFill="accent2" w:themeFillTint="19"/>
    </w:tcPr>
    <w:tblStylePr w:type="firstRow">
      <w:rPr>
        <w:b/>
        <w:bCs/>
      </w:rPr>
      <w:tblPr/>
      <w:tcPr>
        <w:tcBorders>
          <w:top w:val="nil"/>
          <w:left w:val="nil"/>
          <w:bottom w:val="single" w:sz="24" w:space="0" w:color="FEDE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E9D01" w:themeFill="accent2" w:themeFillShade="99"/>
      </w:tcPr>
    </w:tblStylePr>
    <w:tblStylePr w:type="firstCol">
      <w:rPr>
        <w:color w:val="FFFFFF" w:themeColor="background1"/>
      </w:rPr>
      <w:tblPr/>
      <w:tcPr>
        <w:tcBorders>
          <w:top w:val="nil"/>
          <w:left w:val="nil"/>
          <w:bottom w:val="nil"/>
          <w:right w:val="nil"/>
          <w:insideH w:val="single" w:sz="4" w:space="0" w:color="BE9D01" w:themeColor="accent2" w:themeShade="99"/>
          <w:insideV w:val="nil"/>
        </w:tcBorders>
        <w:shd w:val="clear" w:color="auto" w:fill="BE9D0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E9D01" w:themeFill="accent2" w:themeFillShade="99"/>
      </w:tcPr>
    </w:tblStylePr>
    <w:tblStylePr w:type="band1Vert">
      <w:tblPr/>
      <w:tcPr>
        <w:shd w:val="clear" w:color="auto" w:fill="FEF1B2" w:themeFill="accent2" w:themeFillTint="66"/>
      </w:tcPr>
    </w:tblStylePr>
    <w:tblStylePr w:type="band1Horz">
      <w:tblPr/>
      <w:tcPr>
        <w:shd w:val="clear" w:color="auto" w:fill="FEEEA0"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F26322" w:themeColor="accent3"/>
        <w:bottom w:val="single" w:sz="4" w:space="0" w:color="F26322" w:themeColor="accent3"/>
        <w:right w:val="single" w:sz="4" w:space="0" w:color="F26322" w:themeColor="accent3"/>
        <w:insideH w:val="single" w:sz="4" w:space="0" w:color="FFFFFF" w:themeColor="background1"/>
        <w:insideV w:val="single" w:sz="4" w:space="0" w:color="FFFFFF" w:themeColor="background1"/>
      </w:tblBorders>
    </w:tblPr>
    <w:tcPr>
      <w:shd w:val="clear" w:color="auto" w:fill="FDEFE9"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C3609" w:themeFill="accent3" w:themeFillShade="99"/>
      </w:tcPr>
    </w:tblStylePr>
    <w:tblStylePr w:type="firstCol">
      <w:rPr>
        <w:color w:val="FFFFFF" w:themeColor="background1"/>
      </w:rPr>
      <w:tblPr/>
      <w:tcPr>
        <w:tcBorders>
          <w:top w:val="nil"/>
          <w:left w:val="nil"/>
          <w:bottom w:val="nil"/>
          <w:right w:val="nil"/>
          <w:insideH w:val="single" w:sz="4" w:space="0" w:color="9C3609" w:themeColor="accent3" w:themeShade="99"/>
          <w:insideV w:val="nil"/>
        </w:tcBorders>
        <w:shd w:val="clear" w:color="auto" w:fill="9C360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C3609" w:themeFill="accent3" w:themeFillShade="99"/>
      </w:tcPr>
    </w:tblStylePr>
    <w:tblStylePr w:type="band1Vert">
      <w:tblPr/>
      <w:tcPr>
        <w:shd w:val="clear" w:color="auto" w:fill="F9C0A6" w:themeFill="accent3" w:themeFillTint="66"/>
      </w:tcPr>
    </w:tblStylePr>
    <w:tblStylePr w:type="band1Horz">
      <w:tblPr/>
      <w:tcPr>
        <w:shd w:val="clear" w:color="auto" w:fill="F8B090"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F26322"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F2632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0E9E9D" w:themeColor="accent6"/>
        <w:left w:val="single" w:sz="4" w:space="0" w:color="0A91D0" w:themeColor="accent5"/>
        <w:bottom w:val="single" w:sz="4" w:space="0" w:color="0A91D0" w:themeColor="accent5"/>
        <w:right w:val="single" w:sz="4" w:space="0" w:color="0A91D0" w:themeColor="accent5"/>
        <w:insideH w:val="single" w:sz="4" w:space="0" w:color="FFFFFF" w:themeColor="background1"/>
        <w:insideV w:val="single" w:sz="4" w:space="0" w:color="FFFFFF" w:themeColor="background1"/>
      </w:tblBorders>
    </w:tblPr>
    <w:tcPr>
      <w:shd w:val="clear" w:color="auto" w:fill="E3F5FD" w:themeFill="accent5" w:themeFillTint="19"/>
    </w:tcPr>
    <w:tblStylePr w:type="firstRow">
      <w:rPr>
        <w:b/>
        <w:bCs/>
      </w:rPr>
      <w:tblPr/>
      <w:tcPr>
        <w:tcBorders>
          <w:top w:val="nil"/>
          <w:left w:val="nil"/>
          <w:bottom w:val="single" w:sz="24" w:space="0" w:color="0E9E9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567C" w:themeFill="accent5" w:themeFillShade="99"/>
      </w:tcPr>
    </w:tblStylePr>
    <w:tblStylePr w:type="firstCol">
      <w:rPr>
        <w:color w:val="FFFFFF" w:themeColor="background1"/>
      </w:rPr>
      <w:tblPr/>
      <w:tcPr>
        <w:tcBorders>
          <w:top w:val="nil"/>
          <w:left w:val="nil"/>
          <w:bottom w:val="nil"/>
          <w:right w:val="nil"/>
          <w:insideH w:val="single" w:sz="4" w:space="0" w:color="06567C" w:themeColor="accent5" w:themeShade="99"/>
          <w:insideV w:val="nil"/>
        </w:tcBorders>
        <w:shd w:val="clear" w:color="auto" w:fill="0656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6567C" w:themeFill="accent5" w:themeFillShade="99"/>
      </w:tcPr>
    </w:tblStylePr>
    <w:tblStylePr w:type="band1Vert">
      <w:tblPr/>
      <w:tcPr>
        <w:shd w:val="clear" w:color="auto" w:fill="8FD7F9" w:themeFill="accent5" w:themeFillTint="66"/>
      </w:tcPr>
    </w:tblStylePr>
    <w:tblStylePr w:type="band1Horz">
      <w:tblPr/>
      <w:tcPr>
        <w:shd w:val="clear" w:color="auto" w:fill="74CDF8"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0A91D0" w:themeColor="accent5"/>
        <w:left w:val="single" w:sz="4" w:space="0" w:color="0E9E9D" w:themeColor="accent6"/>
        <w:bottom w:val="single" w:sz="4" w:space="0" w:color="0E9E9D" w:themeColor="accent6"/>
        <w:right w:val="single" w:sz="4" w:space="0" w:color="0E9E9D" w:themeColor="accent6"/>
        <w:insideH w:val="single" w:sz="4" w:space="0" w:color="FFFFFF" w:themeColor="background1"/>
        <w:insideV w:val="single" w:sz="4" w:space="0" w:color="FFFFFF" w:themeColor="background1"/>
      </w:tblBorders>
    </w:tblPr>
    <w:tcPr>
      <w:shd w:val="clear" w:color="auto" w:fill="E0FCFC" w:themeFill="accent6" w:themeFillTint="19"/>
    </w:tcPr>
    <w:tblStylePr w:type="firstRow">
      <w:rPr>
        <w:b/>
        <w:bCs/>
      </w:rPr>
      <w:tblPr/>
      <w:tcPr>
        <w:tcBorders>
          <w:top w:val="nil"/>
          <w:left w:val="nil"/>
          <w:bottom w:val="single" w:sz="24" w:space="0" w:color="0A91D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85E5D" w:themeFill="accent6" w:themeFillShade="99"/>
      </w:tcPr>
    </w:tblStylePr>
    <w:tblStylePr w:type="firstCol">
      <w:rPr>
        <w:color w:val="FFFFFF" w:themeColor="background1"/>
      </w:rPr>
      <w:tblPr/>
      <w:tcPr>
        <w:tcBorders>
          <w:top w:val="nil"/>
          <w:left w:val="nil"/>
          <w:bottom w:val="nil"/>
          <w:right w:val="nil"/>
          <w:insideH w:val="single" w:sz="4" w:space="0" w:color="085E5D" w:themeColor="accent6" w:themeShade="99"/>
          <w:insideV w:val="nil"/>
        </w:tcBorders>
        <w:shd w:val="clear" w:color="auto" w:fill="085E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85E5D" w:themeFill="accent6" w:themeFillShade="99"/>
      </w:tcPr>
    </w:tblStylePr>
    <w:tblStylePr w:type="band1Vert">
      <w:tblPr/>
      <w:tcPr>
        <w:shd w:val="clear" w:color="auto" w:fill="82F4F3" w:themeFill="accent6" w:themeFillTint="66"/>
      </w:tcPr>
    </w:tblStylePr>
    <w:tblStylePr w:type="band1Horz">
      <w:tblPr/>
      <w:tcPr>
        <w:shd w:val="clear" w:color="auto" w:fill="64F1F0"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F89F6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A6450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F46A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F46A11" w:themeFill="accent1" w:themeFillShade="BF"/>
      </w:tcPr>
    </w:tblStylePr>
    <w:tblStylePr w:type="band1Vert">
      <w:tblPr/>
      <w:tcPr>
        <w:tcBorders>
          <w:top w:val="nil"/>
          <w:left w:val="nil"/>
          <w:bottom w:val="nil"/>
          <w:right w:val="nil"/>
          <w:insideH w:val="nil"/>
          <w:insideV w:val="nil"/>
        </w:tcBorders>
        <w:shd w:val="clear" w:color="auto" w:fill="F46A11" w:themeFill="accent1" w:themeFillShade="BF"/>
      </w:tcPr>
    </w:tblStylePr>
    <w:tblStylePr w:type="band1Horz">
      <w:tblPr/>
      <w:tcPr>
        <w:tcBorders>
          <w:top w:val="nil"/>
          <w:left w:val="nil"/>
          <w:bottom w:val="nil"/>
          <w:right w:val="nil"/>
          <w:insideH w:val="nil"/>
          <w:insideV w:val="nil"/>
        </w:tcBorders>
        <w:shd w:val="clear" w:color="auto" w:fill="F46A1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FEDE4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9D820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DC40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DC401" w:themeFill="accent2" w:themeFillShade="BF"/>
      </w:tcPr>
    </w:tblStylePr>
    <w:tblStylePr w:type="band1Vert">
      <w:tblPr/>
      <w:tcPr>
        <w:tcBorders>
          <w:top w:val="nil"/>
          <w:left w:val="nil"/>
          <w:bottom w:val="nil"/>
          <w:right w:val="nil"/>
          <w:insideH w:val="nil"/>
          <w:insideV w:val="nil"/>
        </w:tcBorders>
        <w:shd w:val="clear" w:color="auto" w:fill="EDC401" w:themeFill="accent2" w:themeFillShade="BF"/>
      </w:tcPr>
    </w:tblStylePr>
    <w:tblStylePr w:type="band1Horz">
      <w:tblPr/>
      <w:tcPr>
        <w:tcBorders>
          <w:top w:val="nil"/>
          <w:left w:val="nil"/>
          <w:bottom w:val="nil"/>
          <w:right w:val="nil"/>
          <w:insideH w:val="nil"/>
          <w:insideV w:val="nil"/>
        </w:tcBorders>
        <w:shd w:val="clear" w:color="auto" w:fill="EDC401"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F2632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812D0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3440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3440B" w:themeFill="accent3" w:themeFillShade="BF"/>
      </w:tcPr>
    </w:tblStylePr>
    <w:tblStylePr w:type="band1Vert">
      <w:tblPr/>
      <w:tcPr>
        <w:tcBorders>
          <w:top w:val="nil"/>
          <w:left w:val="nil"/>
          <w:bottom w:val="nil"/>
          <w:right w:val="nil"/>
          <w:insideH w:val="nil"/>
          <w:insideV w:val="nil"/>
        </w:tcBorders>
        <w:shd w:val="clear" w:color="auto" w:fill="C3440B" w:themeFill="accent3" w:themeFillShade="BF"/>
      </w:tcPr>
    </w:tblStylePr>
    <w:tblStylePr w:type="band1Horz">
      <w:tblPr/>
      <w:tcPr>
        <w:tcBorders>
          <w:top w:val="nil"/>
          <w:left w:val="nil"/>
          <w:bottom w:val="nil"/>
          <w:right w:val="nil"/>
          <w:insideH w:val="nil"/>
          <w:insideV w:val="nil"/>
        </w:tcBorders>
        <w:shd w:val="clear" w:color="auto" w:fill="C3440B"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0A91D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547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76B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76B9B" w:themeFill="accent5" w:themeFillShade="BF"/>
      </w:tcPr>
    </w:tblStylePr>
    <w:tblStylePr w:type="band1Vert">
      <w:tblPr/>
      <w:tcPr>
        <w:tcBorders>
          <w:top w:val="nil"/>
          <w:left w:val="nil"/>
          <w:bottom w:val="nil"/>
          <w:right w:val="nil"/>
          <w:insideH w:val="nil"/>
          <w:insideV w:val="nil"/>
        </w:tcBorders>
        <w:shd w:val="clear" w:color="auto" w:fill="076B9B" w:themeFill="accent5" w:themeFillShade="BF"/>
      </w:tcPr>
    </w:tblStylePr>
    <w:tblStylePr w:type="band1Horz">
      <w:tblPr/>
      <w:tcPr>
        <w:tcBorders>
          <w:top w:val="nil"/>
          <w:left w:val="nil"/>
          <w:bottom w:val="nil"/>
          <w:right w:val="nil"/>
          <w:insideH w:val="nil"/>
          <w:insideV w:val="nil"/>
        </w:tcBorders>
        <w:shd w:val="clear" w:color="auto" w:fill="076B9B"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0E9E9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74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A767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A7675" w:themeFill="accent6" w:themeFillShade="BF"/>
      </w:tcPr>
    </w:tblStylePr>
    <w:tblStylePr w:type="band1Vert">
      <w:tblPr/>
      <w:tcPr>
        <w:tcBorders>
          <w:top w:val="nil"/>
          <w:left w:val="nil"/>
          <w:bottom w:val="nil"/>
          <w:right w:val="nil"/>
          <w:insideH w:val="nil"/>
          <w:insideV w:val="nil"/>
        </w:tcBorders>
        <w:shd w:val="clear" w:color="auto" w:fill="0A7675" w:themeFill="accent6" w:themeFillShade="BF"/>
      </w:tcPr>
    </w:tblStylePr>
    <w:tblStylePr w:type="band1Horz">
      <w:tblPr/>
      <w:tcPr>
        <w:tcBorders>
          <w:top w:val="nil"/>
          <w:left w:val="nil"/>
          <w:bottom w:val="nil"/>
          <w:right w:val="nil"/>
          <w:insideH w:val="nil"/>
          <w:insideV w:val="nil"/>
        </w:tcBorders>
        <w:shd w:val="clear" w:color="auto" w:fill="0A767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FCD8C1" w:themeColor="accent1" w:themeTint="66"/>
        <w:left w:val="single" w:sz="4" w:space="0" w:color="FCD8C1" w:themeColor="accent1" w:themeTint="66"/>
        <w:bottom w:val="single" w:sz="4" w:space="0" w:color="FCD8C1" w:themeColor="accent1" w:themeTint="66"/>
        <w:right w:val="single" w:sz="4" w:space="0" w:color="FCD8C1" w:themeColor="accent1" w:themeTint="66"/>
        <w:insideH w:val="single" w:sz="4" w:space="0" w:color="FCD8C1" w:themeColor="accent1" w:themeTint="66"/>
        <w:insideV w:val="single" w:sz="4" w:space="0" w:color="FCD8C1" w:themeColor="accent1" w:themeTint="66"/>
      </w:tblBorders>
    </w:tblPr>
    <w:tblStylePr w:type="firstRow">
      <w:rPr>
        <w:b/>
        <w:bCs/>
      </w:rPr>
      <w:tblPr/>
      <w:tcPr>
        <w:tcBorders>
          <w:bottom w:val="single" w:sz="12" w:space="0" w:color="FAC5A2" w:themeColor="accent1" w:themeTint="99"/>
        </w:tcBorders>
      </w:tcPr>
    </w:tblStylePr>
    <w:tblStylePr w:type="lastRow">
      <w:rPr>
        <w:b/>
        <w:bCs/>
      </w:rPr>
      <w:tblPr/>
      <w:tcPr>
        <w:tcBorders>
          <w:top w:val="double" w:sz="2" w:space="0" w:color="FAC5A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FEF1B2" w:themeColor="accent2" w:themeTint="66"/>
        <w:left w:val="single" w:sz="4" w:space="0" w:color="FEF1B2" w:themeColor="accent2" w:themeTint="66"/>
        <w:bottom w:val="single" w:sz="4" w:space="0" w:color="FEF1B2" w:themeColor="accent2" w:themeTint="66"/>
        <w:right w:val="single" w:sz="4" w:space="0" w:color="FEF1B2" w:themeColor="accent2" w:themeTint="66"/>
        <w:insideH w:val="single" w:sz="4" w:space="0" w:color="FEF1B2" w:themeColor="accent2" w:themeTint="66"/>
        <w:insideV w:val="single" w:sz="4" w:space="0" w:color="FEF1B2" w:themeColor="accent2" w:themeTint="66"/>
      </w:tblBorders>
    </w:tblPr>
    <w:tblStylePr w:type="firstRow">
      <w:rPr>
        <w:b/>
        <w:bCs/>
      </w:rPr>
      <w:tblPr/>
      <w:tcPr>
        <w:tcBorders>
          <w:bottom w:val="single" w:sz="12" w:space="0" w:color="FEEA8C" w:themeColor="accent2" w:themeTint="99"/>
        </w:tcBorders>
      </w:tcPr>
    </w:tblStylePr>
    <w:tblStylePr w:type="lastRow">
      <w:rPr>
        <w:b/>
        <w:bCs/>
      </w:rPr>
      <w:tblPr/>
      <w:tcPr>
        <w:tcBorders>
          <w:top w:val="double" w:sz="2" w:space="0" w:color="FEEA8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F9C0A6" w:themeColor="accent3" w:themeTint="66"/>
        <w:left w:val="single" w:sz="4" w:space="0" w:color="F9C0A6" w:themeColor="accent3" w:themeTint="66"/>
        <w:bottom w:val="single" w:sz="4" w:space="0" w:color="F9C0A6" w:themeColor="accent3" w:themeTint="66"/>
        <w:right w:val="single" w:sz="4" w:space="0" w:color="F9C0A6" w:themeColor="accent3" w:themeTint="66"/>
        <w:insideH w:val="single" w:sz="4" w:space="0" w:color="F9C0A6" w:themeColor="accent3" w:themeTint="66"/>
        <w:insideV w:val="single" w:sz="4" w:space="0" w:color="F9C0A6" w:themeColor="accent3" w:themeTint="66"/>
      </w:tblBorders>
    </w:tblPr>
    <w:tblStylePr w:type="firstRow">
      <w:rPr>
        <w:b/>
        <w:bCs/>
      </w:rPr>
      <w:tblPr/>
      <w:tcPr>
        <w:tcBorders>
          <w:bottom w:val="single" w:sz="12" w:space="0" w:color="F7A07A" w:themeColor="accent3" w:themeTint="99"/>
        </w:tcBorders>
      </w:tcPr>
    </w:tblStylePr>
    <w:tblStylePr w:type="lastRow">
      <w:rPr>
        <w:b/>
        <w:bCs/>
      </w:rPr>
      <w:tblPr/>
      <w:tcPr>
        <w:tcBorders>
          <w:top w:val="double" w:sz="2" w:space="0" w:color="F7A07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8FD7F9" w:themeColor="accent5" w:themeTint="66"/>
        <w:left w:val="single" w:sz="4" w:space="0" w:color="8FD7F9" w:themeColor="accent5" w:themeTint="66"/>
        <w:bottom w:val="single" w:sz="4" w:space="0" w:color="8FD7F9" w:themeColor="accent5" w:themeTint="66"/>
        <w:right w:val="single" w:sz="4" w:space="0" w:color="8FD7F9" w:themeColor="accent5" w:themeTint="66"/>
        <w:insideH w:val="single" w:sz="4" w:space="0" w:color="8FD7F9" w:themeColor="accent5" w:themeTint="66"/>
        <w:insideV w:val="single" w:sz="4" w:space="0" w:color="8FD7F9" w:themeColor="accent5" w:themeTint="66"/>
      </w:tblBorders>
    </w:tblPr>
    <w:tblStylePr w:type="firstRow">
      <w:rPr>
        <w:b/>
        <w:bCs/>
      </w:rPr>
      <w:tblPr/>
      <w:tcPr>
        <w:tcBorders>
          <w:bottom w:val="single" w:sz="12" w:space="0" w:color="57C3F7" w:themeColor="accent5" w:themeTint="99"/>
        </w:tcBorders>
      </w:tcPr>
    </w:tblStylePr>
    <w:tblStylePr w:type="lastRow">
      <w:rPr>
        <w:b/>
        <w:bCs/>
      </w:rPr>
      <w:tblPr/>
      <w:tcPr>
        <w:tcBorders>
          <w:top w:val="double" w:sz="2" w:space="0" w:color="57C3F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82F4F3" w:themeColor="accent6" w:themeTint="66"/>
        <w:left w:val="single" w:sz="4" w:space="0" w:color="82F4F3" w:themeColor="accent6" w:themeTint="66"/>
        <w:bottom w:val="single" w:sz="4" w:space="0" w:color="82F4F3" w:themeColor="accent6" w:themeTint="66"/>
        <w:right w:val="single" w:sz="4" w:space="0" w:color="82F4F3" w:themeColor="accent6" w:themeTint="66"/>
        <w:insideH w:val="single" w:sz="4" w:space="0" w:color="82F4F3" w:themeColor="accent6" w:themeTint="66"/>
        <w:insideV w:val="single" w:sz="4" w:space="0" w:color="82F4F3" w:themeColor="accent6" w:themeTint="66"/>
      </w:tblBorders>
    </w:tblPr>
    <w:tblStylePr w:type="firstRow">
      <w:rPr>
        <w:b/>
        <w:bCs/>
      </w:rPr>
      <w:tblPr/>
      <w:tcPr>
        <w:tcBorders>
          <w:bottom w:val="single" w:sz="12" w:space="0" w:color="44EEED" w:themeColor="accent6" w:themeTint="99"/>
        </w:tcBorders>
      </w:tcPr>
    </w:tblStylePr>
    <w:tblStylePr w:type="lastRow">
      <w:rPr>
        <w:b/>
        <w:bCs/>
      </w:rPr>
      <w:tblPr/>
      <w:tcPr>
        <w:tcBorders>
          <w:top w:val="double" w:sz="2" w:space="0" w:color="44EEE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FAC5A2" w:themeColor="accent1" w:themeTint="99"/>
        <w:bottom w:val="single" w:sz="2" w:space="0" w:color="FAC5A2" w:themeColor="accent1" w:themeTint="99"/>
        <w:insideH w:val="single" w:sz="2" w:space="0" w:color="FAC5A2" w:themeColor="accent1" w:themeTint="99"/>
        <w:insideV w:val="single" w:sz="2" w:space="0" w:color="FAC5A2" w:themeColor="accent1" w:themeTint="99"/>
      </w:tblBorders>
    </w:tblPr>
    <w:tblStylePr w:type="firstRow">
      <w:rPr>
        <w:b/>
        <w:bCs/>
      </w:rPr>
      <w:tblPr/>
      <w:tcPr>
        <w:tcBorders>
          <w:top w:val="nil"/>
          <w:bottom w:val="single" w:sz="12" w:space="0" w:color="FAC5A2" w:themeColor="accent1" w:themeTint="99"/>
          <w:insideH w:val="nil"/>
          <w:insideV w:val="nil"/>
        </w:tcBorders>
        <w:shd w:val="clear" w:color="auto" w:fill="FFFFFF" w:themeFill="background1"/>
      </w:tcPr>
    </w:tblStylePr>
    <w:tblStylePr w:type="lastRow">
      <w:rPr>
        <w:b/>
        <w:bCs/>
      </w:rPr>
      <w:tblPr/>
      <w:tcPr>
        <w:tcBorders>
          <w:top w:val="double" w:sz="2" w:space="0" w:color="FAC5A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FEEA8C" w:themeColor="accent2" w:themeTint="99"/>
        <w:bottom w:val="single" w:sz="2" w:space="0" w:color="FEEA8C" w:themeColor="accent2" w:themeTint="99"/>
        <w:insideH w:val="single" w:sz="2" w:space="0" w:color="FEEA8C" w:themeColor="accent2" w:themeTint="99"/>
        <w:insideV w:val="single" w:sz="2" w:space="0" w:color="FEEA8C" w:themeColor="accent2" w:themeTint="99"/>
      </w:tblBorders>
    </w:tblPr>
    <w:tblStylePr w:type="firstRow">
      <w:rPr>
        <w:b/>
        <w:bCs/>
      </w:rPr>
      <w:tblPr/>
      <w:tcPr>
        <w:tcBorders>
          <w:top w:val="nil"/>
          <w:bottom w:val="single" w:sz="12" w:space="0" w:color="FEEA8C" w:themeColor="accent2" w:themeTint="99"/>
          <w:insideH w:val="nil"/>
          <w:insideV w:val="nil"/>
        </w:tcBorders>
        <w:shd w:val="clear" w:color="auto" w:fill="FFFFFF" w:themeFill="background1"/>
      </w:tcPr>
    </w:tblStylePr>
    <w:tblStylePr w:type="lastRow">
      <w:rPr>
        <w:b/>
        <w:bCs/>
      </w:rPr>
      <w:tblPr/>
      <w:tcPr>
        <w:tcBorders>
          <w:top w:val="double" w:sz="2" w:space="0" w:color="FEEA8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F7A07A" w:themeColor="accent3" w:themeTint="99"/>
        <w:bottom w:val="single" w:sz="2" w:space="0" w:color="F7A07A" w:themeColor="accent3" w:themeTint="99"/>
        <w:insideH w:val="single" w:sz="2" w:space="0" w:color="F7A07A" w:themeColor="accent3" w:themeTint="99"/>
        <w:insideV w:val="single" w:sz="2" w:space="0" w:color="F7A07A" w:themeColor="accent3" w:themeTint="99"/>
      </w:tblBorders>
    </w:tblPr>
    <w:tblStylePr w:type="firstRow">
      <w:rPr>
        <w:b/>
        <w:bCs/>
      </w:rPr>
      <w:tblPr/>
      <w:tcPr>
        <w:tcBorders>
          <w:top w:val="nil"/>
          <w:bottom w:val="single" w:sz="12" w:space="0" w:color="F7A07A" w:themeColor="accent3" w:themeTint="99"/>
          <w:insideH w:val="nil"/>
          <w:insideV w:val="nil"/>
        </w:tcBorders>
        <w:shd w:val="clear" w:color="auto" w:fill="FFFFFF" w:themeFill="background1"/>
      </w:tcPr>
    </w:tblStylePr>
    <w:tblStylePr w:type="lastRow">
      <w:rPr>
        <w:b/>
        <w:bCs/>
      </w:rPr>
      <w:tblPr/>
      <w:tcPr>
        <w:tcBorders>
          <w:top w:val="double" w:sz="2" w:space="0" w:color="F7A07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57C3F7" w:themeColor="accent5" w:themeTint="99"/>
        <w:bottom w:val="single" w:sz="2" w:space="0" w:color="57C3F7" w:themeColor="accent5" w:themeTint="99"/>
        <w:insideH w:val="single" w:sz="2" w:space="0" w:color="57C3F7" w:themeColor="accent5" w:themeTint="99"/>
        <w:insideV w:val="single" w:sz="2" w:space="0" w:color="57C3F7" w:themeColor="accent5" w:themeTint="99"/>
      </w:tblBorders>
    </w:tblPr>
    <w:tblStylePr w:type="firstRow">
      <w:rPr>
        <w:b/>
        <w:bCs/>
      </w:rPr>
      <w:tblPr/>
      <w:tcPr>
        <w:tcBorders>
          <w:top w:val="nil"/>
          <w:bottom w:val="single" w:sz="12" w:space="0" w:color="57C3F7" w:themeColor="accent5" w:themeTint="99"/>
          <w:insideH w:val="nil"/>
          <w:insideV w:val="nil"/>
        </w:tcBorders>
        <w:shd w:val="clear" w:color="auto" w:fill="FFFFFF" w:themeFill="background1"/>
      </w:tcPr>
    </w:tblStylePr>
    <w:tblStylePr w:type="lastRow">
      <w:rPr>
        <w:b/>
        <w:bCs/>
      </w:rPr>
      <w:tblPr/>
      <w:tcPr>
        <w:tcBorders>
          <w:top w:val="double" w:sz="2" w:space="0" w:color="57C3F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44EEED" w:themeColor="accent6" w:themeTint="99"/>
        <w:bottom w:val="single" w:sz="2" w:space="0" w:color="44EEED" w:themeColor="accent6" w:themeTint="99"/>
        <w:insideH w:val="single" w:sz="2" w:space="0" w:color="44EEED" w:themeColor="accent6" w:themeTint="99"/>
        <w:insideV w:val="single" w:sz="2" w:space="0" w:color="44EEED" w:themeColor="accent6" w:themeTint="99"/>
      </w:tblBorders>
    </w:tblPr>
    <w:tblStylePr w:type="firstRow">
      <w:rPr>
        <w:b/>
        <w:bCs/>
      </w:rPr>
      <w:tblPr/>
      <w:tcPr>
        <w:tcBorders>
          <w:top w:val="nil"/>
          <w:bottom w:val="single" w:sz="12" w:space="0" w:color="44EEED" w:themeColor="accent6" w:themeTint="99"/>
          <w:insideH w:val="nil"/>
          <w:insideV w:val="nil"/>
        </w:tcBorders>
        <w:shd w:val="clear" w:color="auto" w:fill="FFFFFF" w:themeFill="background1"/>
      </w:tcPr>
    </w:tblStylePr>
    <w:tblStylePr w:type="lastRow">
      <w:rPr>
        <w:b/>
        <w:bCs/>
      </w:rPr>
      <w:tblPr/>
      <w:tcPr>
        <w:tcBorders>
          <w:top w:val="double" w:sz="2" w:space="0" w:color="44EEE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insideV w:val="single" w:sz="4" w:space="0" w:color="FAC5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E0" w:themeFill="accent1" w:themeFillTint="33"/>
      </w:tcPr>
    </w:tblStylePr>
    <w:tblStylePr w:type="band1Horz">
      <w:tblPr/>
      <w:tcPr>
        <w:shd w:val="clear" w:color="auto" w:fill="FDEBE0" w:themeFill="accent1" w:themeFillTint="33"/>
      </w:tcPr>
    </w:tblStylePr>
    <w:tblStylePr w:type="neCell">
      <w:tblPr/>
      <w:tcPr>
        <w:tcBorders>
          <w:bottom w:val="single" w:sz="4" w:space="0" w:color="FAC5A2" w:themeColor="accent1" w:themeTint="99"/>
        </w:tcBorders>
      </w:tcPr>
    </w:tblStylePr>
    <w:tblStylePr w:type="nwCell">
      <w:tblPr/>
      <w:tcPr>
        <w:tcBorders>
          <w:bottom w:val="single" w:sz="4" w:space="0" w:color="FAC5A2" w:themeColor="accent1" w:themeTint="99"/>
        </w:tcBorders>
      </w:tcPr>
    </w:tblStylePr>
    <w:tblStylePr w:type="seCell">
      <w:tblPr/>
      <w:tcPr>
        <w:tcBorders>
          <w:top w:val="single" w:sz="4" w:space="0" w:color="FAC5A2" w:themeColor="accent1" w:themeTint="99"/>
        </w:tcBorders>
      </w:tcPr>
    </w:tblStylePr>
    <w:tblStylePr w:type="swCell">
      <w:tblPr/>
      <w:tcPr>
        <w:tcBorders>
          <w:top w:val="single" w:sz="4" w:space="0" w:color="FAC5A2"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insideV w:val="single" w:sz="4" w:space="0" w:color="FEEA8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8D8" w:themeFill="accent2" w:themeFillTint="33"/>
      </w:tcPr>
    </w:tblStylePr>
    <w:tblStylePr w:type="band1Horz">
      <w:tblPr/>
      <w:tcPr>
        <w:shd w:val="clear" w:color="auto" w:fill="FEF8D8" w:themeFill="accent2" w:themeFillTint="33"/>
      </w:tcPr>
    </w:tblStylePr>
    <w:tblStylePr w:type="neCell">
      <w:tblPr/>
      <w:tcPr>
        <w:tcBorders>
          <w:bottom w:val="single" w:sz="4" w:space="0" w:color="FEEA8C" w:themeColor="accent2" w:themeTint="99"/>
        </w:tcBorders>
      </w:tcPr>
    </w:tblStylePr>
    <w:tblStylePr w:type="nwCell">
      <w:tblPr/>
      <w:tcPr>
        <w:tcBorders>
          <w:bottom w:val="single" w:sz="4" w:space="0" w:color="FEEA8C" w:themeColor="accent2" w:themeTint="99"/>
        </w:tcBorders>
      </w:tcPr>
    </w:tblStylePr>
    <w:tblStylePr w:type="seCell">
      <w:tblPr/>
      <w:tcPr>
        <w:tcBorders>
          <w:top w:val="single" w:sz="4" w:space="0" w:color="FEEA8C" w:themeColor="accent2" w:themeTint="99"/>
        </w:tcBorders>
      </w:tcPr>
    </w:tblStylePr>
    <w:tblStylePr w:type="swCell">
      <w:tblPr/>
      <w:tcPr>
        <w:tcBorders>
          <w:top w:val="single" w:sz="4" w:space="0" w:color="FEEA8C"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insideV w:val="single" w:sz="4" w:space="0" w:color="F7A07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2" w:themeFill="accent3" w:themeFillTint="33"/>
      </w:tcPr>
    </w:tblStylePr>
    <w:tblStylePr w:type="band1Horz">
      <w:tblPr/>
      <w:tcPr>
        <w:shd w:val="clear" w:color="auto" w:fill="FCDFD2" w:themeFill="accent3" w:themeFillTint="33"/>
      </w:tcPr>
    </w:tblStylePr>
    <w:tblStylePr w:type="neCell">
      <w:tblPr/>
      <w:tcPr>
        <w:tcBorders>
          <w:bottom w:val="single" w:sz="4" w:space="0" w:color="F7A07A" w:themeColor="accent3" w:themeTint="99"/>
        </w:tcBorders>
      </w:tcPr>
    </w:tblStylePr>
    <w:tblStylePr w:type="nwCell">
      <w:tblPr/>
      <w:tcPr>
        <w:tcBorders>
          <w:bottom w:val="single" w:sz="4" w:space="0" w:color="F7A07A" w:themeColor="accent3" w:themeTint="99"/>
        </w:tcBorders>
      </w:tcPr>
    </w:tblStylePr>
    <w:tblStylePr w:type="seCell">
      <w:tblPr/>
      <w:tcPr>
        <w:tcBorders>
          <w:top w:val="single" w:sz="4" w:space="0" w:color="F7A07A" w:themeColor="accent3" w:themeTint="99"/>
        </w:tcBorders>
      </w:tcPr>
    </w:tblStylePr>
    <w:tblStylePr w:type="swCell">
      <w:tblPr/>
      <w:tcPr>
        <w:tcBorders>
          <w:top w:val="single" w:sz="4" w:space="0" w:color="F7A07A"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insideV w:val="single" w:sz="4" w:space="0" w:color="57C3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BFC" w:themeFill="accent5" w:themeFillTint="33"/>
      </w:tcPr>
    </w:tblStylePr>
    <w:tblStylePr w:type="band1Horz">
      <w:tblPr/>
      <w:tcPr>
        <w:shd w:val="clear" w:color="auto" w:fill="C7EBFC" w:themeFill="accent5" w:themeFillTint="33"/>
      </w:tcPr>
    </w:tblStylePr>
    <w:tblStylePr w:type="neCell">
      <w:tblPr/>
      <w:tcPr>
        <w:tcBorders>
          <w:bottom w:val="single" w:sz="4" w:space="0" w:color="57C3F7" w:themeColor="accent5" w:themeTint="99"/>
        </w:tcBorders>
      </w:tcPr>
    </w:tblStylePr>
    <w:tblStylePr w:type="nwCell">
      <w:tblPr/>
      <w:tcPr>
        <w:tcBorders>
          <w:bottom w:val="single" w:sz="4" w:space="0" w:color="57C3F7" w:themeColor="accent5" w:themeTint="99"/>
        </w:tcBorders>
      </w:tcPr>
    </w:tblStylePr>
    <w:tblStylePr w:type="seCell">
      <w:tblPr/>
      <w:tcPr>
        <w:tcBorders>
          <w:top w:val="single" w:sz="4" w:space="0" w:color="57C3F7" w:themeColor="accent5" w:themeTint="99"/>
        </w:tcBorders>
      </w:tcPr>
    </w:tblStylePr>
    <w:tblStylePr w:type="swCell">
      <w:tblPr/>
      <w:tcPr>
        <w:tcBorders>
          <w:top w:val="single" w:sz="4" w:space="0" w:color="57C3F7"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insideV w:val="single" w:sz="4" w:space="0" w:color="44EE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9F9" w:themeFill="accent6" w:themeFillTint="33"/>
      </w:tcPr>
    </w:tblStylePr>
    <w:tblStylePr w:type="band1Horz">
      <w:tblPr/>
      <w:tcPr>
        <w:shd w:val="clear" w:color="auto" w:fill="C0F9F9" w:themeFill="accent6" w:themeFillTint="33"/>
      </w:tcPr>
    </w:tblStylePr>
    <w:tblStylePr w:type="neCell">
      <w:tblPr/>
      <w:tcPr>
        <w:tcBorders>
          <w:bottom w:val="single" w:sz="4" w:space="0" w:color="44EEED" w:themeColor="accent6" w:themeTint="99"/>
        </w:tcBorders>
      </w:tcPr>
    </w:tblStylePr>
    <w:tblStylePr w:type="nwCell">
      <w:tblPr/>
      <w:tcPr>
        <w:tcBorders>
          <w:bottom w:val="single" w:sz="4" w:space="0" w:color="44EEED" w:themeColor="accent6" w:themeTint="99"/>
        </w:tcBorders>
      </w:tcPr>
    </w:tblStylePr>
    <w:tblStylePr w:type="seCell">
      <w:tblPr/>
      <w:tcPr>
        <w:tcBorders>
          <w:top w:val="single" w:sz="4" w:space="0" w:color="44EEED" w:themeColor="accent6" w:themeTint="99"/>
        </w:tcBorders>
      </w:tcPr>
    </w:tblStylePr>
    <w:tblStylePr w:type="swCell">
      <w:tblPr/>
      <w:tcPr>
        <w:tcBorders>
          <w:top w:val="single" w:sz="4" w:space="0" w:color="44EEED"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insideV w:val="single" w:sz="4" w:space="0" w:color="FAC5A2" w:themeColor="accent1" w:themeTint="99"/>
      </w:tblBorders>
    </w:tblPr>
    <w:tblStylePr w:type="firstRow">
      <w:rPr>
        <w:b/>
        <w:bCs/>
        <w:color w:val="FFFFFF" w:themeColor="background1"/>
      </w:rPr>
      <w:tblPr/>
      <w:tcPr>
        <w:tcBorders>
          <w:top w:val="single" w:sz="4" w:space="0" w:color="F89F65" w:themeColor="accent1"/>
          <w:left w:val="single" w:sz="4" w:space="0" w:color="F89F65" w:themeColor="accent1"/>
          <w:bottom w:val="single" w:sz="4" w:space="0" w:color="F89F65" w:themeColor="accent1"/>
          <w:right w:val="single" w:sz="4" w:space="0" w:color="F89F65" w:themeColor="accent1"/>
          <w:insideH w:val="nil"/>
          <w:insideV w:val="nil"/>
        </w:tcBorders>
        <w:shd w:val="clear" w:color="auto" w:fill="F89F65" w:themeFill="accent1"/>
      </w:tcPr>
    </w:tblStylePr>
    <w:tblStylePr w:type="lastRow">
      <w:rPr>
        <w:b/>
        <w:bCs/>
      </w:rPr>
      <w:tblPr/>
      <w:tcPr>
        <w:tcBorders>
          <w:top w:val="double" w:sz="4" w:space="0" w:color="F89F65" w:themeColor="accent1"/>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insideV w:val="single" w:sz="4" w:space="0" w:color="FEEA8C" w:themeColor="accent2" w:themeTint="99"/>
      </w:tblBorders>
    </w:tblPr>
    <w:tblStylePr w:type="firstRow">
      <w:rPr>
        <w:b/>
        <w:bCs/>
        <w:color w:val="FFFFFF" w:themeColor="background1"/>
      </w:rPr>
      <w:tblPr/>
      <w:tcPr>
        <w:tcBorders>
          <w:top w:val="single" w:sz="4" w:space="0" w:color="FEDE41" w:themeColor="accent2"/>
          <w:left w:val="single" w:sz="4" w:space="0" w:color="FEDE41" w:themeColor="accent2"/>
          <w:bottom w:val="single" w:sz="4" w:space="0" w:color="FEDE41" w:themeColor="accent2"/>
          <w:right w:val="single" w:sz="4" w:space="0" w:color="FEDE41" w:themeColor="accent2"/>
          <w:insideH w:val="nil"/>
          <w:insideV w:val="nil"/>
        </w:tcBorders>
        <w:shd w:val="clear" w:color="auto" w:fill="FEDE41" w:themeFill="accent2"/>
      </w:tcPr>
    </w:tblStylePr>
    <w:tblStylePr w:type="lastRow">
      <w:rPr>
        <w:b/>
        <w:bCs/>
      </w:rPr>
      <w:tblPr/>
      <w:tcPr>
        <w:tcBorders>
          <w:top w:val="double" w:sz="4" w:space="0" w:color="FEDE41" w:themeColor="accent2"/>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insideV w:val="single" w:sz="4" w:space="0" w:color="F7A07A" w:themeColor="accent3" w:themeTint="99"/>
      </w:tblBorders>
    </w:tblPr>
    <w:tblStylePr w:type="firstRow">
      <w:rPr>
        <w:b/>
        <w:bCs/>
        <w:color w:val="FFFFFF" w:themeColor="background1"/>
      </w:rPr>
      <w:tblPr/>
      <w:tcPr>
        <w:tcBorders>
          <w:top w:val="single" w:sz="4" w:space="0" w:color="F26322" w:themeColor="accent3"/>
          <w:left w:val="single" w:sz="4" w:space="0" w:color="F26322" w:themeColor="accent3"/>
          <w:bottom w:val="single" w:sz="4" w:space="0" w:color="F26322" w:themeColor="accent3"/>
          <w:right w:val="single" w:sz="4" w:space="0" w:color="F26322" w:themeColor="accent3"/>
          <w:insideH w:val="nil"/>
          <w:insideV w:val="nil"/>
        </w:tcBorders>
        <w:shd w:val="clear" w:color="auto" w:fill="F26322" w:themeFill="accent3"/>
      </w:tcPr>
    </w:tblStylePr>
    <w:tblStylePr w:type="lastRow">
      <w:rPr>
        <w:b/>
        <w:bCs/>
      </w:rPr>
      <w:tblPr/>
      <w:tcPr>
        <w:tcBorders>
          <w:top w:val="double" w:sz="4" w:space="0" w:color="F26322" w:themeColor="accent3"/>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insideV w:val="single" w:sz="4" w:space="0" w:color="57C3F7" w:themeColor="accent5" w:themeTint="99"/>
      </w:tblBorders>
    </w:tblPr>
    <w:tblStylePr w:type="firstRow">
      <w:rPr>
        <w:b/>
        <w:bCs/>
        <w:color w:val="FFFFFF" w:themeColor="background1"/>
      </w:rPr>
      <w:tblPr/>
      <w:tcPr>
        <w:tcBorders>
          <w:top w:val="single" w:sz="4" w:space="0" w:color="0A91D0" w:themeColor="accent5"/>
          <w:left w:val="single" w:sz="4" w:space="0" w:color="0A91D0" w:themeColor="accent5"/>
          <w:bottom w:val="single" w:sz="4" w:space="0" w:color="0A91D0" w:themeColor="accent5"/>
          <w:right w:val="single" w:sz="4" w:space="0" w:color="0A91D0" w:themeColor="accent5"/>
          <w:insideH w:val="nil"/>
          <w:insideV w:val="nil"/>
        </w:tcBorders>
        <w:shd w:val="clear" w:color="auto" w:fill="0A91D0" w:themeFill="accent5"/>
      </w:tcPr>
    </w:tblStylePr>
    <w:tblStylePr w:type="lastRow">
      <w:rPr>
        <w:b/>
        <w:bCs/>
      </w:rPr>
      <w:tblPr/>
      <w:tcPr>
        <w:tcBorders>
          <w:top w:val="double" w:sz="4" w:space="0" w:color="0A91D0" w:themeColor="accent5"/>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insideV w:val="single" w:sz="4" w:space="0" w:color="44EEED" w:themeColor="accent6" w:themeTint="99"/>
      </w:tblBorders>
    </w:tblPr>
    <w:tblStylePr w:type="firstRow">
      <w:rPr>
        <w:b/>
        <w:bCs/>
        <w:color w:val="FFFFFF" w:themeColor="background1"/>
      </w:rPr>
      <w:tblPr/>
      <w:tcPr>
        <w:tcBorders>
          <w:top w:val="single" w:sz="4" w:space="0" w:color="0E9E9D" w:themeColor="accent6"/>
          <w:left w:val="single" w:sz="4" w:space="0" w:color="0E9E9D" w:themeColor="accent6"/>
          <w:bottom w:val="single" w:sz="4" w:space="0" w:color="0E9E9D" w:themeColor="accent6"/>
          <w:right w:val="single" w:sz="4" w:space="0" w:color="0E9E9D" w:themeColor="accent6"/>
          <w:insideH w:val="nil"/>
          <w:insideV w:val="nil"/>
        </w:tcBorders>
        <w:shd w:val="clear" w:color="auto" w:fill="0E9E9D" w:themeFill="accent6"/>
      </w:tcPr>
    </w:tblStylePr>
    <w:tblStylePr w:type="lastRow">
      <w:rPr>
        <w:b/>
        <w:bCs/>
      </w:rPr>
      <w:tblPr/>
      <w:tcPr>
        <w:tcBorders>
          <w:top w:val="double" w:sz="4" w:space="0" w:color="0E9E9D" w:themeColor="accent6"/>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B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9F6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9F6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9F6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9F65" w:themeFill="accent1"/>
      </w:tcPr>
    </w:tblStylePr>
    <w:tblStylePr w:type="band1Vert">
      <w:tblPr/>
      <w:tcPr>
        <w:shd w:val="clear" w:color="auto" w:fill="FCD8C1" w:themeFill="accent1" w:themeFillTint="66"/>
      </w:tcPr>
    </w:tblStylePr>
    <w:tblStylePr w:type="band1Horz">
      <w:tblPr/>
      <w:tcPr>
        <w:shd w:val="clear" w:color="auto" w:fill="FCD8C1"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8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E4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E4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E4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E41" w:themeFill="accent2"/>
      </w:tcPr>
    </w:tblStylePr>
    <w:tblStylePr w:type="band1Vert">
      <w:tblPr/>
      <w:tcPr>
        <w:shd w:val="clear" w:color="auto" w:fill="FEF1B2" w:themeFill="accent2" w:themeFillTint="66"/>
      </w:tcPr>
    </w:tblStylePr>
    <w:tblStylePr w:type="band1Horz">
      <w:tblPr/>
      <w:tcPr>
        <w:shd w:val="clear" w:color="auto" w:fill="FEF1B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F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32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32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32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322" w:themeFill="accent3"/>
      </w:tcPr>
    </w:tblStylePr>
    <w:tblStylePr w:type="band1Vert">
      <w:tblPr/>
      <w:tcPr>
        <w:shd w:val="clear" w:color="auto" w:fill="F9C0A6" w:themeFill="accent3" w:themeFillTint="66"/>
      </w:tcPr>
    </w:tblStylePr>
    <w:tblStylePr w:type="band1Horz">
      <w:tblPr/>
      <w:tcPr>
        <w:shd w:val="clear" w:color="auto" w:fill="F9C0A6"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B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91D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91D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91D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91D0" w:themeFill="accent5"/>
      </w:tcPr>
    </w:tblStylePr>
    <w:tblStylePr w:type="band1Vert">
      <w:tblPr/>
      <w:tcPr>
        <w:shd w:val="clear" w:color="auto" w:fill="8FD7F9" w:themeFill="accent5" w:themeFillTint="66"/>
      </w:tcPr>
    </w:tblStylePr>
    <w:tblStylePr w:type="band1Horz">
      <w:tblPr/>
      <w:tcPr>
        <w:shd w:val="clear" w:color="auto" w:fill="8FD7F9"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9F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9E9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9E9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9E9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9E9D" w:themeFill="accent6"/>
      </w:tcPr>
    </w:tblStylePr>
    <w:tblStylePr w:type="band1Vert">
      <w:tblPr/>
      <w:tcPr>
        <w:shd w:val="clear" w:color="auto" w:fill="82F4F3" w:themeFill="accent6" w:themeFillTint="66"/>
      </w:tcPr>
    </w:tblStylePr>
    <w:tblStylePr w:type="band1Horz">
      <w:tblPr/>
      <w:tcPr>
        <w:shd w:val="clear" w:color="auto" w:fill="82F4F3"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F46A11" w:themeColor="accent1" w:themeShade="BF"/>
    </w:rPr>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insideV w:val="single" w:sz="4" w:space="0" w:color="FAC5A2" w:themeColor="accent1" w:themeTint="99"/>
      </w:tblBorders>
    </w:tblPr>
    <w:tblStylePr w:type="firstRow">
      <w:rPr>
        <w:b/>
        <w:bCs/>
      </w:rPr>
      <w:tblPr/>
      <w:tcPr>
        <w:tcBorders>
          <w:bottom w:val="single" w:sz="12" w:space="0" w:color="FAC5A2" w:themeColor="accent1" w:themeTint="99"/>
        </w:tcBorders>
      </w:tcPr>
    </w:tblStylePr>
    <w:tblStylePr w:type="lastRow">
      <w:rPr>
        <w:b/>
        <w:bCs/>
      </w:rPr>
      <w:tblPr/>
      <w:tcPr>
        <w:tcBorders>
          <w:top w:val="double" w:sz="4" w:space="0" w:color="FAC5A2" w:themeColor="accent1" w:themeTint="99"/>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GridTable6Colorful-Accent2">
    <w:name w:val="Grid Table 6 Colorful Accent 2"/>
    <w:basedOn w:val="TableNormal"/>
    <w:uiPriority w:val="51"/>
    <w:semiHidden/>
    <w:rsid w:val="0058629F"/>
    <w:rPr>
      <w:color w:val="EDC401" w:themeColor="accent2" w:themeShade="BF"/>
    </w:rPr>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insideV w:val="single" w:sz="4" w:space="0" w:color="FEEA8C" w:themeColor="accent2" w:themeTint="99"/>
      </w:tblBorders>
    </w:tblPr>
    <w:tblStylePr w:type="firstRow">
      <w:rPr>
        <w:b/>
        <w:bCs/>
      </w:rPr>
      <w:tblPr/>
      <w:tcPr>
        <w:tcBorders>
          <w:bottom w:val="single" w:sz="12" w:space="0" w:color="FEEA8C" w:themeColor="accent2" w:themeTint="99"/>
        </w:tcBorders>
      </w:tcPr>
    </w:tblStylePr>
    <w:tblStylePr w:type="lastRow">
      <w:rPr>
        <w:b/>
        <w:bCs/>
      </w:rPr>
      <w:tblPr/>
      <w:tcPr>
        <w:tcBorders>
          <w:top w:val="double" w:sz="4" w:space="0" w:color="FEEA8C" w:themeColor="accent2" w:themeTint="99"/>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GridTable6Colorful-Accent3">
    <w:name w:val="Grid Table 6 Colorful Accent 3"/>
    <w:basedOn w:val="TableNormal"/>
    <w:uiPriority w:val="51"/>
    <w:semiHidden/>
    <w:rsid w:val="0058629F"/>
    <w:rPr>
      <w:color w:val="C3440B" w:themeColor="accent3" w:themeShade="BF"/>
    </w:rPr>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insideV w:val="single" w:sz="4" w:space="0" w:color="F7A07A" w:themeColor="accent3" w:themeTint="99"/>
      </w:tblBorders>
    </w:tblPr>
    <w:tblStylePr w:type="firstRow">
      <w:rPr>
        <w:b/>
        <w:bCs/>
      </w:rPr>
      <w:tblPr/>
      <w:tcPr>
        <w:tcBorders>
          <w:bottom w:val="single" w:sz="12" w:space="0" w:color="F7A07A" w:themeColor="accent3" w:themeTint="99"/>
        </w:tcBorders>
      </w:tcPr>
    </w:tblStylePr>
    <w:tblStylePr w:type="lastRow">
      <w:rPr>
        <w:b/>
        <w:bCs/>
      </w:rPr>
      <w:tblPr/>
      <w:tcPr>
        <w:tcBorders>
          <w:top w:val="double" w:sz="4" w:space="0" w:color="F7A07A" w:themeColor="accent3" w:themeTint="99"/>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076B9B" w:themeColor="accent5" w:themeShade="BF"/>
    </w:rPr>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insideV w:val="single" w:sz="4" w:space="0" w:color="57C3F7" w:themeColor="accent5" w:themeTint="99"/>
      </w:tblBorders>
    </w:tblPr>
    <w:tblStylePr w:type="firstRow">
      <w:rPr>
        <w:b/>
        <w:bCs/>
      </w:rPr>
      <w:tblPr/>
      <w:tcPr>
        <w:tcBorders>
          <w:bottom w:val="single" w:sz="12" w:space="0" w:color="57C3F7" w:themeColor="accent5" w:themeTint="99"/>
        </w:tcBorders>
      </w:tcPr>
    </w:tblStylePr>
    <w:tblStylePr w:type="lastRow">
      <w:rPr>
        <w:b/>
        <w:bCs/>
      </w:rPr>
      <w:tblPr/>
      <w:tcPr>
        <w:tcBorders>
          <w:top w:val="double" w:sz="4" w:space="0" w:color="57C3F7" w:themeColor="accent5" w:themeTint="99"/>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GridTable6Colorful-Accent6">
    <w:name w:val="Grid Table 6 Colorful Accent 6"/>
    <w:basedOn w:val="TableNormal"/>
    <w:uiPriority w:val="51"/>
    <w:semiHidden/>
    <w:rsid w:val="0058629F"/>
    <w:rPr>
      <w:color w:val="0A7675" w:themeColor="accent6" w:themeShade="BF"/>
    </w:rPr>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insideV w:val="single" w:sz="4" w:space="0" w:color="44EEED" w:themeColor="accent6" w:themeTint="99"/>
      </w:tblBorders>
    </w:tblPr>
    <w:tblStylePr w:type="firstRow">
      <w:rPr>
        <w:b/>
        <w:bCs/>
      </w:rPr>
      <w:tblPr/>
      <w:tcPr>
        <w:tcBorders>
          <w:bottom w:val="single" w:sz="12" w:space="0" w:color="44EEED" w:themeColor="accent6" w:themeTint="99"/>
        </w:tcBorders>
      </w:tcPr>
    </w:tblStylePr>
    <w:tblStylePr w:type="lastRow">
      <w:rPr>
        <w:b/>
        <w:bCs/>
      </w:rPr>
      <w:tblPr/>
      <w:tcPr>
        <w:tcBorders>
          <w:top w:val="double" w:sz="4" w:space="0" w:color="44EEED" w:themeColor="accent6" w:themeTint="99"/>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F46A11" w:themeColor="accent1" w:themeShade="BF"/>
    </w:rPr>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insideV w:val="single" w:sz="4" w:space="0" w:color="FAC5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E0" w:themeFill="accent1" w:themeFillTint="33"/>
      </w:tcPr>
    </w:tblStylePr>
    <w:tblStylePr w:type="band1Horz">
      <w:tblPr/>
      <w:tcPr>
        <w:shd w:val="clear" w:color="auto" w:fill="FDEBE0" w:themeFill="accent1" w:themeFillTint="33"/>
      </w:tcPr>
    </w:tblStylePr>
    <w:tblStylePr w:type="neCell">
      <w:tblPr/>
      <w:tcPr>
        <w:tcBorders>
          <w:bottom w:val="single" w:sz="4" w:space="0" w:color="FAC5A2" w:themeColor="accent1" w:themeTint="99"/>
        </w:tcBorders>
      </w:tcPr>
    </w:tblStylePr>
    <w:tblStylePr w:type="nwCell">
      <w:tblPr/>
      <w:tcPr>
        <w:tcBorders>
          <w:bottom w:val="single" w:sz="4" w:space="0" w:color="FAC5A2" w:themeColor="accent1" w:themeTint="99"/>
        </w:tcBorders>
      </w:tcPr>
    </w:tblStylePr>
    <w:tblStylePr w:type="seCell">
      <w:tblPr/>
      <w:tcPr>
        <w:tcBorders>
          <w:top w:val="single" w:sz="4" w:space="0" w:color="FAC5A2" w:themeColor="accent1" w:themeTint="99"/>
        </w:tcBorders>
      </w:tcPr>
    </w:tblStylePr>
    <w:tblStylePr w:type="swCell">
      <w:tblPr/>
      <w:tcPr>
        <w:tcBorders>
          <w:top w:val="single" w:sz="4" w:space="0" w:color="FAC5A2" w:themeColor="accent1" w:themeTint="99"/>
        </w:tcBorders>
      </w:tcPr>
    </w:tblStylePr>
  </w:style>
  <w:style w:type="table" w:styleId="GridTable7Colorful-Accent2">
    <w:name w:val="Grid Table 7 Colorful Accent 2"/>
    <w:basedOn w:val="TableNormal"/>
    <w:uiPriority w:val="52"/>
    <w:semiHidden/>
    <w:rsid w:val="0058629F"/>
    <w:rPr>
      <w:color w:val="EDC401" w:themeColor="accent2" w:themeShade="BF"/>
    </w:rPr>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insideV w:val="single" w:sz="4" w:space="0" w:color="FEEA8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8D8" w:themeFill="accent2" w:themeFillTint="33"/>
      </w:tcPr>
    </w:tblStylePr>
    <w:tblStylePr w:type="band1Horz">
      <w:tblPr/>
      <w:tcPr>
        <w:shd w:val="clear" w:color="auto" w:fill="FEF8D8" w:themeFill="accent2" w:themeFillTint="33"/>
      </w:tcPr>
    </w:tblStylePr>
    <w:tblStylePr w:type="neCell">
      <w:tblPr/>
      <w:tcPr>
        <w:tcBorders>
          <w:bottom w:val="single" w:sz="4" w:space="0" w:color="FEEA8C" w:themeColor="accent2" w:themeTint="99"/>
        </w:tcBorders>
      </w:tcPr>
    </w:tblStylePr>
    <w:tblStylePr w:type="nwCell">
      <w:tblPr/>
      <w:tcPr>
        <w:tcBorders>
          <w:bottom w:val="single" w:sz="4" w:space="0" w:color="FEEA8C" w:themeColor="accent2" w:themeTint="99"/>
        </w:tcBorders>
      </w:tcPr>
    </w:tblStylePr>
    <w:tblStylePr w:type="seCell">
      <w:tblPr/>
      <w:tcPr>
        <w:tcBorders>
          <w:top w:val="single" w:sz="4" w:space="0" w:color="FEEA8C" w:themeColor="accent2" w:themeTint="99"/>
        </w:tcBorders>
      </w:tcPr>
    </w:tblStylePr>
    <w:tblStylePr w:type="swCell">
      <w:tblPr/>
      <w:tcPr>
        <w:tcBorders>
          <w:top w:val="single" w:sz="4" w:space="0" w:color="FEEA8C" w:themeColor="accent2" w:themeTint="99"/>
        </w:tcBorders>
      </w:tcPr>
    </w:tblStylePr>
  </w:style>
  <w:style w:type="table" w:styleId="GridTable7Colorful-Accent3">
    <w:name w:val="Grid Table 7 Colorful Accent 3"/>
    <w:basedOn w:val="TableNormal"/>
    <w:uiPriority w:val="52"/>
    <w:semiHidden/>
    <w:rsid w:val="0058629F"/>
    <w:rPr>
      <w:color w:val="C3440B" w:themeColor="accent3" w:themeShade="BF"/>
    </w:rPr>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insideV w:val="single" w:sz="4" w:space="0" w:color="F7A07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2" w:themeFill="accent3" w:themeFillTint="33"/>
      </w:tcPr>
    </w:tblStylePr>
    <w:tblStylePr w:type="band1Horz">
      <w:tblPr/>
      <w:tcPr>
        <w:shd w:val="clear" w:color="auto" w:fill="FCDFD2" w:themeFill="accent3" w:themeFillTint="33"/>
      </w:tcPr>
    </w:tblStylePr>
    <w:tblStylePr w:type="neCell">
      <w:tblPr/>
      <w:tcPr>
        <w:tcBorders>
          <w:bottom w:val="single" w:sz="4" w:space="0" w:color="F7A07A" w:themeColor="accent3" w:themeTint="99"/>
        </w:tcBorders>
      </w:tcPr>
    </w:tblStylePr>
    <w:tblStylePr w:type="nwCell">
      <w:tblPr/>
      <w:tcPr>
        <w:tcBorders>
          <w:bottom w:val="single" w:sz="4" w:space="0" w:color="F7A07A" w:themeColor="accent3" w:themeTint="99"/>
        </w:tcBorders>
      </w:tcPr>
    </w:tblStylePr>
    <w:tblStylePr w:type="seCell">
      <w:tblPr/>
      <w:tcPr>
        <w:tcBorders>
          <w:top w:val="single" w:sz="4" w:space="0" w:color="F7A07A" w:themeColor="accent3" w:themeTint="99"/>
        </w:tcBorders>
      </w:tcPr>
    </w:tblStylePr>
    <w:tblStylePr w:type="swCell">
      <w:tblPr/>
      <w:tcPr>
        <w:tcBorders>
          <w:top w:val="single" w:sz="4" w:space="0" w:color="F7A07A"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076B9B" w:themeColor="accent5" w:themeShade="BF"/>
    </w:rPr>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insideV w:val="single" w:sz="4" w:space="0" w:color="57C3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BFC" w:themeFill="accent5" w:themeFillTint="33"/>
      </w:tcPr>
    </w:tblStylePr>
    <w:tblStylePr w:type="band1Horz">
      <w:tblPr/>
      <w:tcPr>
        <w:shd w:val="clear" w:color="auto" w:fill="C7EBFC" w:themeFill="accent5" w:themeFillTint="33"/>
      </w:tcPr>
    </w:tblStylePr>
    <w:tblStylePr w:type="neCell">
      <w:tblPr/>
      <w:tcPr>
        <w:tcBorders>
          <w:bottom w:val="single" w:sz="4" w:space="0" w:color="57C3F7" w:themeColor="accent5" w:themeTint="99"/>
        </w:tcBorders>
      </w:tcPr>
    </w:tblStylePr>
    <w:tblStylePr w:type="nwCell">
      <w:tblPr/>
      <w:tcPr>
        <w:tcBorders>
          <w:bottom w:val="single" w:sz="4" w:space="0" w:color="57C3F7" w:themeColor="accent5" w:themeTint="99"/>
        </w:tcBorders>
      </w:tcPr>
    </w:tblStylePr>
    <w:tblStylePr w:type="seCell">
      <w:tblPr/>
      <w:tcPr>
        <w:tcBorders>
          <w:top w:val="single" w:sz="4" w:space="0" w:color="57C3F7" w:themeColor="accent5" w:themeTint="99"/>
        </w:tcBorders>
      </w:tcPr>
    </w:tblStylePr>
    <w:tblStylePr w:type="swCell">
      <w:tblPr/>
      <w:tcPr>
        <w:tcBorders>
          <w:top w:val="single" w:sz="4" w:space="0" w:color="57C3F7" w:themeColor="accent5" w:themeTint="99"/>
        </w:tcBorders>
      </w:tcPr>
    </w:tblStylePr>
  </w:style>
  <w:style w:type="table" w:styleId="GridTable7Colorful-Accent6">
    <w:name w:val="Grid Table 7 Colorful Accent 6"/>
    <w:basedOn w:val="TableNormal"/>
    <w:uiPriority w:val="52"/>
    <w:semiHidden/>
    <w:rsid w:val="0058629F"/>
    <w:rPr>
      <w:color w:val="0A7675" w:themeColor="accent6" w:themeShade="BF"/>
    </w:rPr>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insideV w:val="single" w:sz="4" w:space="0" w:color="44EE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9F9" w:themeFill="accent6" w:themeFillTint="33"/>
      </w:tcPr>
    </w:tblStylePr>
    <w:tblStylePr w:type="band1Horz">
      <w:tblPr/>
      <w:tcPr>
        <w:shd w:val="clear" w:color="auto" w:fill="C0F9F9" w:themeFill="accent6" w:themeFillTint="33"/>
      </w:tcPr>
    </w:tblStylePr>
    <w:tblStylePr w:type="neCell">
      <w:tblPr/>
      <w:tcPr>
        <w:tcBorders>
          <w:bottom w:val="single" w:sz="4" w:space="0" w:color="44EEED" w:themeColor="accent6" w:themeTint="99"/>
        </w:tcBorders>
      </w:tcPr>
    </w:tblStylePr>
    <w:tblStylePr w:type="nwCell">
      <w:tblPr/>
      <w:tcPr>
        <w:tcBorders>
          <w:bottom w:val="single" w:sz="4" w:space="0" w:color="44EEED" w:themeColor="accent6" w:themeTint="99"/>
        </w:tcBorders>
      </w:tcPr>
    </w:tblStylePr>
    <w:tblStylePr w:type="seCell">
      <w:tblPr/>
      <w:tcPr>
        <w:tcBorders>
          <w:top w:val="single" w:sz="4" w:space="0" w:color="44EEED" w:themeColor="accent6" w:themeTint="99"/>
        </w:tcBorders>
      </w:tcPr>
    </w:tblStylePr>
    <w:tblStylePr w:type="swCell">
      <w:tblPr/>
      <w:tcPr>
        <w:tcBorders>
          <w:top w:val="single" w:sz="4" w:space="0" w:color="44EEED"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F89F65" w:themeColor="accent1"/>
        <w:left w:val="single" w:sz="8" w:space="0" w:color="F89F65" w:themeColor="accent1"/>
        <w:bottom w:val="single" w:sz="8" w:space="0" w:color="F89F65" w:themeColor="accent1"/>
        <w:right w:val="single" w:sz="8" w:space="0" w:color="F89F65" w:themeColor="accent1"/>
        <w:insideH w:val="single" w:sz="8" w:space="0" w:color="F89F65" w:themeColor="accent1"/>
        <w:insideV w:val="single" w:sz="8" w:space="0" w:color="F89F6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9F65" w:themeColor="accent1"/>
          <w:left w:val="single" w:sz="8" w:space="0" w:color="F89F65" w:themeColor="accent1"/>
          <w:bottom w:val="single" w:sz="18" w:space="0" w:color="F89F65" w:themeColor="accent1"/>
          <w:right w:val="single" w:sz="8" w:space="0" w:color="F89F65" w:themeColor="accent1"/>
          <w:insideH w:val="nil"/>
          <w:insideV w:val="single" w:sz="8" w:space="0" w:color="F89F6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F65" w:themeColor="accent1"/>
          <w:left w:val="single" w:sz="8" w:space="0" w:color="F89F65" w:themeColor="accent1"/>
          <w:bottom w:val="single" w:sz="8" w:space="0" w:color="F89F65" w:themeColor="accent1"/>
          <w:right w:val="single" w:sz="8" w:space="0" w:color="F89F65" w:themeColor="accent1"/>
          <w:insideH w:val="nil"/>
          <w:insideV w:val="single" w:sz="8" w:space="0" w:color="F89F6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F65" w:themeColor="accent1"/>
          <w:left w:val="single" w:sz="8" w:space="0" w:color="F89F65" w:themeColor="accent1"/>
          <w:bottom w:val="single" w:sz="8" w:space="0" w:color="F89F65" w:themeColor="accent1"/>
          <w:right w:val="single" w:sz="8" w:space="0" w:color="F89F65" w:themeColor="accent1"/>
        </w:tcBorders>
      </w:tcPr>
    </w:tblStylePr>
    <w:tblStylePr w:type="band1Vert">
      <w:tblPr/>
      <w:tcPr>
        <w:tcBorders>
          <w:top w:val="single" w:sz="8" w:space="0" w:color="F89F65" w:themeColor="accent1"/>
          <w:left w:val="single" w:sz="8" w:space="0" w:color="F89F65" w:themeColor="accent1"/>
          <w:bottom w:val="single" w:sz="8" w:space="0" w:color="F89F65" w:themeColor="accent1"/>
          <w:right w:val="single" w:sz="8" w:space="0" w:color="F89F65" w:themeColor="accent1"/>
        </w:tcBorders>
        <w:shd w:val="clear" w:color="auto" w:fill="FDE7D8" w:themeFill="accent1" w:themeFillTint="3F"/>
      </w:tcPr>
    </w:tblStylePr>
    <w:tblStylePr w:type="band1Horz">
      <w:tblPr/>
      <w:tcPr>
        <w:tcBorders>
          <w:top w:val="single" w:sz="8" w:space="0" w:color="F89F65" w:themeColor="accent1"/>
          <w:left w:val="single" w:sz="8" w:space="0" w:color="F89F65" w:themeColor="accent1"/>
          <w:bottom w:val="single" w:sz="8" w:space="0" w:color="F89F65" w:themeColor="accent1"/>
          <w:right w:val="single" w:sz="8" w:space="0" w:color="F89F65" w:themeColor="accent1"/>
          <w:insideV w:val="single" w:sz="8" w:space="0" w:color="F89F65" w:themeColor="accent1"/>
        </w:tcBorders>
        <w:shd w:val="clear" w:color="auto" w:fill="FDE7D8" w:themeFill="accent1" w:themeFillTint="3F"/>
      </w:tcPr>
    </w:tblStylePr>
    <w:tblStylePr w:type="band2Horz">
      <w:tblPr/>
      <w:tcPr>
        <w:tcBorders>
          <w:top w:val="single" w:sz="8" w:space="0" w:color="F89F65" w:themeColor="accent1"/>
          <w:left w:val="single" w:sz="8" w:space="0" w:color="F89F65" w:themeColor="accent1"/>
          <w:bottom w:val="single" w:sz="8" w:space="0" w:color="F89F65" w:themeColor="accent1"/>
          <w:right w:val="single" w:sz="8" w:space="0" w:color="F89F65" w:themeColor="accent1"/>
          <w:insideV w:val="single" w:sz="8" w:space="0" w:color="F89F65"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FEDE41" w:themeColor="accent2"/>
        <w:left w:val="single" w:sz="8" w:space="0" w:color="FEDE41" w:themeColor="accent2"/>
        <w:bottom w:val="single" w:sz="8" w:space="0" w:color="FEDE41" w:themeColor="accent2"/>
        <w:right w:val="single" w:sz="8" w:space="0" w:color="FEDE41" w:themeColor="accent2"/>
        <w:insideH w:val="single" w:sz="8" w:space="0" w:color="FEDE41" w:themeColor="accent2"/>
        <w:insideV w:val="single" w:sz="8" w:space="0" w:color="FEDE4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E41" w:themeColor="accent2"/>
          <w:left w:val="single" w:sz="8" w:space="0" w:color="FEDE41" w:themeColor="accent2"/>
          <w:bottom w:val="single" w:sz="18" w:space="0" w:color="FEDE41" w:themeColor="accent2"/>
          <w:right w:val="single" w:sz="8" w:space="0" w:color="FEDE41" w:themeColor="accent2"/>
          <w:insideH w:val="nil"/>
          <w:insideV w:val="single" w:sz="8" w:space="0" w:color="FEDE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E41" w:themeColor="accent2"/>
          <w:left w:val="single" w:sz="8" w:space="0" w:color="FEDE41" w:themeColor="accent2"/>
          <w:bottom w:val="single" w:sz="8" w:space="0" w:color="FEDE41" w:themeColor="accent2"/>
          <w:right w:val="single" w:sz="8" w:space="0" w:color="FEDE41" w:themeColor="accent2"/>
          <w:insideH w:val="nil"/>
          <w:insideV w:val="single" w:sz="8" w:space="0" w:color="FEDE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E41" w:themeColor="accent2"/>
          <w:left w:val="single" w:sz="8" w:space="0" w:color="FEDE41" w:themeColor="accent2"/>
          <w:bottom w:val="single" w:sz="8" w:space="0" w:color="FEDE41" w:themeColor="accent2"/>
          <w:right w:val="single" w:sz="8" w:space="0" w:color="FEDE41" w:themeColor="accent2"/>
        </w:tcBorders>
      </w:tcPr>
    </w:tblStylePr>
    <w:tblStylePr w:type="band1Vert">
      <w:tblPr/>
      <w:tcPr>
        <w:tcBorders>
          <w:top w:val="single" w:sz="8" w:space="0" w:color="FEDE41" w:themeColor="accent2"/>
          <w:left w:val="single" w:sz="8" w:space="0" w:color="FEDE41" w:themeColor="accent2"/>
          <w:bottom w:val="single" w:sz="8" w:space="0" w:color="FEDE41" w:themeColor="accent2"/>
          <w:right w:val="single" w:sz="8" w:space="0" w:color="FEDE41" w:themeColor="accent2"/>
        </w:tcBorders>
        <w:shd w:val="clear" w:color="auto" w:fill="FEF6CF" w:themeFill="accent2" w:themeFillTint="3F"/>
      </w:tcPr>
    </w:tblStylePr>
    <w:tblStylePr w:type="band1Horz">
      <w:tblPr/>
      <w:tcPr>
        <w:tcBorders>
          <w:top w:val="single" w:sz="8" w:space="0" w:color="FEDE41" w:themeColor="accent2"/>
          <w:left w:val="single" w:sz="8" w:space="0" w:color="FEDE41" w:themeColor="accent2"/>
          <w:bottom w:val="single" w:sz="8" w:space="0" w:color="FEDE41" w:themeColor="accent2"/>
          <w:right w:val="single" w:sz="8" w:space="0" w:color="FEDE41" w:themeColor="accent2"/>
          <w:insideV w:val="single" w:sz="8" w:space="0" w:color="FEDE41" w:themeColor="accent2"/>
        </w:tcBorders>
        <w:shd w:val="clear" w:color="auto" w:fill="FEF6CF" w:themeFill="accent2" w:themeFillTint="3F"/>
      </w:tcPr>
    </w:tblStylePr>
    <w:tblStylePr w:type="band2Horz">
      <w:tblPr/>
      <w:tcPr>
        <w:tcBorders>
          <w:top w:val="single" w:sz="8" w:space="0" w:color="FEDE41" w:themeColor="accent2"/>
          <w:left w:val="single" w:sz="8" w:space="0" w:color="FEDE41" w:themeColor="accent2"/>
          <w:bottom w:val="single" w:sz="8" w:space="0" w:color="FEDE41" w:themeColor="accent2"/>
          <w:right w:val="single" w:sz="8" w:space="0" w:color="FEDE41" w:themeColor="accent2"/>
          <w:insideV w:val="single" w:sz="8" w:space="0" w:color="FEDE41"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F26322" w:themeColor="accent3"/>
        <w:left w:val="single" w:sz="8" w:space="0" w:color="F26322" w:themeColor="accent3"/>
        <w:bottom w:val="single" w:sz="8" w:space="0" w:color="F26322" w:themeColor="accent3"/>
        <w:right w:val="single" w:sz="8" w:space="0" w:color="F26322" w:themeColor="accent3"/>
        <w:insideH w:val="single" w:sz="8" w:space="0" w:color="F26322" w:themeColor="accent3"/>
        <w:insideV w:val="single" w:sz="8" w:space="0" w:color="F2632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6322" w:themeColor="accent3"/>
          <w:left w:val="single" w:sz="8" w:space="0" w:color="F26322" w:themeColor="accent3"/>
          <w:bottom w:val="single" w:sz="18" w:space="0" w:color="F26322" w:themeColor="accent3"/>
          <w:right w:val="single" w:sz="8" w:space="0" w:color="F26322" w:themeColor="accent3"/>
          <w:insideH w:val="nil"/>
          <w:insideV w:val="single" w:sz="8" w:space="0" w:color="F2632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6322" w:themeColor="accent3"/>
          <w:left w:val="single" w:sz="8" w:space="0" w:color="F26322" w:themeColor="accent3"/>
          <w:bottom w:val="single" w:sz="8" w:space="0" w:color="F26322" w:themeColor="accent3"/>
          <w:right w:val="single" w:sz="8" w:space="0" w:color="F26322" w:themeColor="accent3"/>
          <w:insideH w:val="nil"/>
          <w:insideV w:val="single" w:sz="8" w:space="0" w:color="F2632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6322" w:themeColor="accent3"/>
          <w:left w:val="single" w:sz="8" w:space="0" w:color="F26322" w:themeColor="accent3"/>
          <w:bottom w:val="single" w:sz="8" w:space="0" w:color="F26322" w:themeColor="accent3"/>
          <w:right w:val="single" w:sz="8" w:space="0" w:color="F26322" w:themeColor="accent3"/>
        </w:tcBorders>
      </w:tcPr>
    </w:tblStylePr>
    <w:tblStylePr w:type="band1Vert">
      <w:tblPr/>
      <w:tcPr>
        <w:tcBorders>
          <w:top w:val="single" w:sz="8" w:space="0" w:color="F26322" w:themeColor="accent3"/>
          <w:left w:val="single" w:sz="8" w:space="0" w:color="F26322" w:themeColor="accent3"/>
          <w:bottom w:val="single" w:sz="8" w:space="0" w:color="F26322" w:themeColor="accent3"/>
          <w:right w:val="single" w:sz="8" w:space="0" w:color="F26322" w:themeColor="accent3"/>
        </w:tcBorders>
        <w:shd w:val="clear" w:color="auto" w:fill="FBD8C8" w:themeFill="accent3" w:themeFillTint="3F"/>
      </w:tcPr>
    </w:tblStylePr>
    <w:tblStylePr w:type="band1Horz">
      <w:tblPr/>
      <w:tcPr>
        <w:tcBorders>
          <w:top w:val="single" w:sz="8" w:space="0" w:color="F26322" w:themeColor="accent3"/>
          <w:left w:val="single" w:sz="8" w:space="0" w:color="F26322" w:themeColor="accent3"/>
          <w:bottom w:val="single" w:sz="8" w:space="0" w:color="F26322" w:themeColor="accent3"/>
          <w:right w:val="single" w:sz="8" w:space="0" w:color="F26322" w:themeColor="accent3"/>
          <w:insideV w:val="single" w:sz="8" w:space="0" w:color="F26322" w:themeColor="accent3"/>
        </w:tcBorders>
        <w:shd w:val="clear" w:color="auto" w:fill="FBD8C8" w:themeFill="accent3" w:themeFillTint="3F"/>
      </w:tcPr>
    </w:tblStylePr>
    <w:tblStylePr w:type="band2Horz">
      <w:tblPr/>
      <w:tcPr>
        <w:tcBorders>
          <w:top w:val="single" w:sz="8" w:space="0" w:color="F26322" w:themeColor="accent3"/>
          <w:left w:val="single" w:sz="8" w:space="0" w:color="F26322" w:themeColor="accent3"/>
          <w:bottom w:val="single" w:sz="8" w:space="0" w:color="F26322" w:themeColor="accent3"/>
          <w:right w:val="single" w:sz="8" w:space="0" w:color="F26322" w:themeColor="accent3"/>
          <w:insideV w:val="single" w:sz="8" w:space="0" w:color="F26322"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0A91D0" w:themeColor="accent5"/>
        <w:left w:val="single" w:sz="8" w:space="0" w:color="0A91D0" w:themeColor="accent5"/>
        <w:bottom w:val="single" w:sz="8" w:space="0" w:color="0A91D0" w:themeColor="accent5"/>
        <w:right w:val="single" w:sz="8" w:space="0" w:color="0A91D0" w:themeColor="accent5"/>
        <w:insideH w:val="single" w:sz="8" w:space="0" w:color="0A91D0" w:themeColor="accent5"/>
        <w:insideV w:val="single" w:sz="8" w:space="0" w:color="0A91D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91D0" w:themeColor="accent5"/>
          <w:left w:val="single" w:sz="8" w:space="0" w:color="0A91D0" w:themeColor="accent5"/>
          <w:bottom w:val="single" w:sz="18" w:space="0" w:color="0A91D0" w:themeColor="accent5"/>
          <w:right w:val="single" w:sz="8" w:space="0" w:color="0A91D0" w:themeColor="accent5"/>
          <w:insideH w:val="nil"/>
          <w:insideV w:val="single" w:sz="8" w:space="0" w:color="0A91D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91D0" w:themeColor="accent5"/>
          <w:left w:val="single" w:sz="8" w:space="0" w:color="0A91D0" w:themeColor="accent5"/>
          <w:bottom w:val="single" w:sz="8" w:space="0" w:color="0A91D0" w:themeColor="accent5"/>
          <w:right w:val="single" w:sz="8" w:space="0" w:color="0A91D0" w:themeColor="accent5"/>
          <w:insideH w:val="nil"/>
          <w:insideV w:val="single" w:sz="8" w:space="0" w:color="0A91D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91D0" w:themeColor="accent5"/>
          <w:left w:val="single" w:sz="8" w:space="0" w:color="0A91D0" w:themeColor="accent5"/>
          <w:bottom w:val="single" w:sz="8" w:space="0" w:color="0A91D0" w:themeColor="accent5"/>
          <w:right w:val="single" w:sz="8" w:space="0" w:color="0A91D0" w:themeColor="accent5"/>
        </w:tcBorders>
      </w:tcPr>
    </w:tblStylePr>
    <w:tblStylePr w:type="band1Vert">
      <w:tblPr/>
      <w:tcPr>
        <w:tcBorders>
          <w:top w:val="single" w:sz="8" w:space="0" w:color="0A91D0" w:themeColor="accent5"/>
          <w:left w:val="single" w:sz="8" w:space="0" w:color="0A91D0" w:themeColor="accent5"/>
          <w:bottom w:val="single" w:sz="8" w:space="0" w:color="0A91D0" w:themeColor="accent5"/>
          <w:right w:val="single" w:sz="8" w:space="0" w:color="0A91D0" w:themeColor="accent5"/>
        </w:tcBorders>
        <w:shd w:val="clear" w:color="auto" w:fill="B9E6FB" w:themeFill="accent5" w:themeFillTint="3F"/>
      </w:tcPr>
    </w:tblStylePr>
    <w:tblStylePr w:type="band1Horz">
      <w:tblPr/>
      <w:tcPr>
        <w:tcBorders>
          <w:top w:val="single" w:sz="8" w:space="0" w:color="0A91D0" w:themeColor="accent5"/>
          <w:left w:val="single" w:sz="8" w:space="0" w:color="0A91D0" w:themeColor="accent5"/>
          <w:bottom w:val="single" w:sz="8" w:space="0" w:color="0A91D0" w:themeColor="accent5"/>
          <w:right w:val="single" w:sz="8" w:space="0" w:color="0A91D0" w:themeColor="accent5"/>
          <w:insideV w:val="single" w:sz="8" w:space="0" w:color="0A91D0" w:themeColor="accent5"/>
        </w:tcBorders>
        <w:shd w:val="clear" w:color="auto" w:fill="B9E6FB" w:themeFill="accent5" w:themeFillTint="3F"/>
      </w:tcPr>
    </w:tblStylePr>
    <w:tblStylePr w:type="band2Horz">
      <w:tblPr/>
      <w:tcPr>
        <w:tcBorders>
          <w:top w:val="single" w:sz="8" w:space="0" w:color="0A91D0" w:themeColor="accent5"/>
          <w:left w:val="single" w:sz="8" w:space="0" w:color="0A91D0" w:themeColor="accent5"/>
          <w:bottom w:val="single" w:sz="8" w:space="0" w:color="0A91D0" w:themeColor="accent5"/>
          <w:right w:val="single" w:sz="8" w:space="0" w:color="0A91D0" w:themeColor="accent5"/>
          <w:insideV w:val="single" w:sz="8" w:space="0" w:color="0A91D0"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0E9E9D" w:themeColor="accent6"/>
        <w:left w:val="single" w:sz="8" w:space="0" w:color="0E9E9D" w:themeColor="accent6"/>
        <w:bottom w:val="single" w:sz="8" w:space="0" w:color="0E9E9D" w:themeColor="accent6"/>
        <w:right w:val="single" w:sz="8" w:space="0" w:color="0E9E9D" w:themeColor="accent6"/>
        <w:insideH w:val="single" w:sz="8" w:space="0" w:color="0E9E9D" w:themeColor="accent6"/>
        <w:insideV w:val="single" w:sz="8" w:space="0" w:color="0E9E9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E9E9D" w:themeColor="accent6"/>
          <w:left w:val="single" w:sz="8" w:space="0" w:color="0E9E9D" w:themeColor="accent6"/>
          <w:bottom w:val="single" w:sz="18" w:space="0" w:color="0E9E9D" w:themeColor="accent6"/>
          <w:right w:val="single" w:sz="8" w:space="0" w:color="0E9E9D" w:themeColor="accent6"/>
          <w:insideH w:val="nil"/>
          <w:insideV w:val="single" w:sz="8" w:space="0" w:color="0E9E9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E9E9D" w:themeColor="accent6"/>
          <w:left w:val="single" w:sz="8" w:space="0" w:color="0E9E9D" w:themeColor="accent6"/>
          <w:bottom w:val="single" w:sz="8" w:space="0" w:color="0E9E9D" w:themeColor="accent6"/>
          <w:right w:val="single" w:sz="8" w:space="0" w:color="0E9E9D" w:themeColor="accent6"/>
          <w:insideH w:val="nil"/>
          <w:insideV w:val="single" w:sz="8" w:space="0" w:color="0E9E9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E9E9D" w:themeColor="accent6"/>
          <w:left w:val="single" w:sz="8" w:space="0" w:color="0E9E9D" w:themeColor="accent6"/>
          <w:bottom w:val="single" w:sz="8" w:space="0" w:color="0E9E9D" w:themeColor="accent6"/>
          <w:right w:val="single" w:sz="8" w:space="0" w:color="0E9E9D" w:themeColor="accent6"/>
        </w:tcBorders>
      </w:tcPr>
    </w:tblStylePr>
    <w:tblStylePr w:type="band1Vert">
      <w:tblPr/>
      <w:tcPr>
        <w:tcBorders>
          <w:top w:val="single" w:sz="8" w:space="0" w:color="0E9E9D" w:themeColor="accent6"/>
          <w:left w:val="single" w:sz="8" w:space="0" w:color="0E9E9D" w:themeColor="accent6"/>
          <w:bottom w:val="single" w:sz="8" w:space="0" w:color="0E9E9D" w:themeColor="accent6"/>
          <w:right w:val="single" w:sz="8" w:space="0" w:color="0E9E9D" w:themeColor="accent6"/>
        </w:tcBorders>
        <w:shd w:val="clear" w:color="auto" w:fill="B2F8F7" w:themeFill="accent6" w:themeFillTint="3F"/>
      </w:tcPr>
    </w:tblStylePr>
    <w:tblStylePr w:type="band1Horz">
      <w:tblPr/>
      <w:tcPr>
        <w:tcBorders>
          <w:top w:val="single" w:sz="8" w:space="0" w:color="0E9E9D" w:themeColor="accent6"/>
          <w:left w:val="single" w:sz="8" w:space="0" w:color="0E9E9D" w:themeColor="accent6"/>
          <w:bottom w:val="single" w:sz="8" w:space="0" w:color="0E9E9D" w:themeColor="accent6"/>
          <w:right w:val="single" w:sz="8" w:space="0" w:color="0E9E9D" w:themeColor="accent6"/>
          <w:insideV w:val="single" w:sz="8" w:space="0" w:color="0E9E9D" w:themeColor="accent6"/>
        </w:tcBorders>
        <w:shd w:val="clear" w:color="auto" w:fill="B2F8F7" w:themeFill="accent6" w:themeFillTint="3F"/>
      </w:tcPr>
    </w:tblStylePr>
    <w:tblStylePr w:type="band2Horz">
      <w:tblPr/>
      <w:tcPr>
        <w:tcBorders>
          <w:top w:val="single" w:sz="8" w:space="0" w:color="0E9E9D" w:themeColor="accent6"/>
          <w:left w:val="single" w:sz="8" w:space="0" w:color="0E9E9D" w:themeColor="accent6"/>
          <w:bottom w:val="single" w:sz="8" w:space="0" w:color="0E9E9D" w:themeColor="accent6"/>
          <w:right w:val="single" w:sz="8" w:space="0" w:color="0E9E9D" w:themeColor="accent6"/>
          <w:insideV w:val="single" w:sz="8" w:space="0" w:color="0E9E9D"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F89F65" w:themeColor="accent1"/>
        <w:left w:val="single" w:sz="8" w:space="0" w:color="F89F65" w:themeColor="accent1"/>
        <w:bottom w:val="single" w:sz="8" w:space="0" w:color="F89F65" w:themeColor="accent1"/>
        <w:right w:val="single" w:sz="8" w:space="0" w:color="F89F65" w:themeColor="accent1"/>
      </w:tblBorders>
    </w:tblPr>
    <w:tblStylePr w:type="firstRow">
      <w:pPr>
        <w:spacing w:before="0" w:after="0" w:line="240" w:lineRule="auto"/>
      </w:pPr>
      <w:rPr>
        <w:b/>
        <w:bCs/>
        <w:color w:val="FFFFFF" w:themeColor="background1"/>
      </w:rPr>
      <w:tblPr/>
      <w:tcPr>
        <w:shd w:val="clear" w:color="auto" w:fill="F89F65" w:themeFill="accent1"/>
      </w:tcPr>
    </w:tblStylePr>
    <w:tblStylePr w:type="lastRow">
      <w:pPr>
        <w:spacing w:before="0" w:after="0" w:line="240" w:lineRule="auto"/>
      </w:pPr>
      <w:rPr>
        <w:b/>
        <w:bCs/>
      </w:rPr>
      <w:tblPr/>
      <w:tcPr>
        <w:tcBorders>
          <w:top w:val="double" w:sz="6" w:space="0" w:color="F89F65" w:themeColor="accent1"/>
          <w:left w:val="single" w:sz="8" w:space="0" w:color="F89F65" w:themeColor="accent1"/>
          <w:bottom w:val="single" w:sz="8" w:space="0" w:color="F89F65" w:themeColor="accent1"/>
          <w:right w:val="single" w:sz="8" w:space="0" w:color="F89F65" w:themeColor="accent1"/>
        </w:tcBorders>
      </w:tcPr>
    </w:tblStylePr>
    <w:tblStylePr w:type="firstCol">
      <w:rPr>
        <w:b/>
        <w:bCs/>
      </w:rPr>
    </w:tblStylePr>
    <w:tblStylePr w:type="lastCol">
      <w:rPr>
        <w:b/>
        <w:bCs/>
      </w:rPr>
    </w:tblStylePr>
    <w:tblStylePr w:type="band1Vert">
      <w:tblPr/>
      <w:tcPr>
        <w:tcBorders>
          <w:top w:val="single" w:sz="8" w:space="0" w:color="F89F65" w:themeColor="accent1"/>
          <w:left w:val="single" w:sz="8" w:space="0" w:color="F89F65" w:themeColor="accent1"/>
          <w:bottom w:val="single" w:sz="8" w:space="0" w:color="F89F65" w:themeColor="accent1"/>
          <w:right w:val="single" w:sz="8" w:space="0" w:color="F89F65" w:themeColor="accent1"/>
        </w:tcBorders>
      </w:tcPr>
    </w:tblStylePr>
    <w:tblStylePr w:type="band1Horz">
      <w:tblPr/>
      <w:tcPr>
        <w:tcBorders>
          <w:top w:val="single" w:sz="8" w:space="0" w:color="F89F65" w:themeColor="accent1"/>
          <w:left w:val="single" w:sz="8" w:space="0" w:color="F89F65" w:themeColor="accent1"/>
          <w:bottom w:val="single" w:sz="8" w:space="0" w:color="F89F65" w:themeColor="accent1"/>
          <w:right w:val="single" w:sz="8" w:space="0" w:color="F89F65"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FEDE41" w:themeColor="accent2"/>
        <w:left w:val="single" w:sz="8" w:space="0" w:color="FEDE41" w:themeColor="accent2"/>
        <w:bottom w:val="single" w:sz="8" w:space="0" w:color="FEDE41" w:themeColor="accent2"/>
        <w:right w:val="single" w:sz="8" w:space="0" w:color="FEDE41" w:themeColor="accent2"/>
      </w:tblBorders>
    </w:tblPr>
    <w:tblStylePr w:type="firstRow">
      <w:pPr>
        <w:spacing w:before="0" w:after="0" w:line="240" w:lineRule="auto"/>
      </w:pPr>
      <w:rPr>
        <w:b/>
        <w:bCs/>
        <w:color w:val="FFFFFF" w:themeColor="background1"/>
      </w:rPr>
      <w:tblPr/>
      <w:tcPr>
        <w:shd w:val="clear" w:color="auto" w:fill="FEDE41" w:themeFill="accent2"/>
      </w:tcPr>
    </w:tblStylePr>
    <w:tblStylePr w:type="lastRow">
      <w:pPr>
        <w:spacing w:before="0" w:after="0" w:line="240" w:lineRule="auto"/>
      </w:pPr>
      <w:rPr>
        <w:b/>
        <w:bCs/>
      </w:rPr>
      <w:tblPr/>
      <w:tcPr>
        <w:tcBorders>
          <w:top w:val="double" w:sz="6" w:space="0" w:color="FEDE41" w:themeColor="accent2"/>
          <w:left w:val="single" w:sz="8" w:space="0" w:color="FEDE41" w:themeColor="accent2"/>
          <w:bottom w:val="single" w:sz="8" w:space="0" w:color="FEDE41" w:themeColor="accent2"/>
          <w:right w:val="single" w:sz="8" w:space="0" w:color="FEDE41" w:themeColor="accent2"/>
        </w:tcBorders>
      </w:tcPr>
    </w:tblStylePr>
    <w:tblStylePr w:type="firstCol">
      <w:rPr>
        <w:b/>
        <w:bCs/>
      </w:rPr>
    </w:tblStylePr>
    <w:tblStylePr w:type="lastCol">
      <w:rPr>
        <w:b/>
        <w:bCs/>
      </w:rPr>
    </w:tblStylePr>
    <w:tblStylePr w:type="band1Vert">
      <w:tblPr/>
      <w:tcPr>
        <w:tcBorders>
          <w:top w:val="single" w:sz="8" w:space="0" w:color="FEDE41" w:themeColor="accent2"/>
          <w:left w:val="single" w:sz="8" w:space="0" w:color="FEDE41" w:themeColor="accent2"/>
          <w:bottom w:val="single" w:sz="8" w:space="0" w:color="FEDE41" w:themeColor="accent2"/>
          <w:right w:val="single" w:sz="8" w:space="0" w:color="FEDE41" w:themeColor="accent2"/>
        </w:tcBorders>
      </w:tcPr>
    </w:tblStylePr>
    <w:tblStylePr w:type="band1Horz">
      <w:tblPr/>
      <w:tcPr>
        <w:tcBorders>
          <w:top w:val="single" w:sz="8" w:space="0" w:color="FEDE41" w:themeColor="accent2"/>
          <w:left w:val="single" w:sz="8" w:space="0" w:color="FEDE41" w:themeColor="accent2"/>
          <w:bottom w:val="single" w:sz="8" w:space="0" w:color="FEDE41" w:themeColor="accent2"/>
          <w:right w:val="single" w:sz="8" w:space="0" w:color="FEDE41"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F26322" w:themeColor="accent3"/>
        <w:left w:val="single" w:sz="8" w:space="0" w:color="F26322" w:themeColor="accent3"/>
        <w:bottom w:val="single" w:sz="8" w:space="0" w:color="F26322" w:themeColor="accent3"/>
        <w:right w:val="single" w:sz="8" w:space="0" w:color="F26322" w:themeColor="accent3"/>
      </w:tblBorders>
    </w:tblPr>
    <w:tblStylePr w:type="firstRow">
      <w:pPr>
        <w:spacing w:before="0" w:after="0" w:line="240" w:lineRule="auto"/>
      </w:pPr>
      <w:rPr>
        <w:b/>
        <w:bCs/>
        <w:color w:val="FFFFFF" w:themeColor="background1"/>
      </w:rPr>
      <w:tblPr/>
      <w:tcPr>
        <w:shd w:val="clear" w:color="auto" w:fill="F26322" w:themeFill="accent3"/>
      </w:tcPr>
    </w:tblStylePr>
    <w:tblStylePr w:type="lastRow">
      <w:pPr>
        <w:spacing w:before="0" w:after="0" w:line="240" w:lineRule="auto"/>
      </w:pPr>
      <w:rPr>
        <w:b/>
        <w:bCs/>
      </w:rPr>
      <w:tblPr/>
      <w:tcPr>
        <w:tcBorders>
          <w:top w:val="double" w:sz="6" w:space="0" w:color="F26322" w:themeColor="accent3"/>
          <w:left w:val="single" w:sz="8" w:space="0" w:color="F26322" w:themeColor="accent3"/>
          <w:bottom w:val="single" w:sz="8" w:space="0" w:color="F26322" w:themeColor="accent3"/>
          <w:right w:val="single" w:sz="8" w:space="0" w:color="F26322" w:themeColor="accent3"/>
        </w:tcBorders>
      </w:tcPr>
    </w:tblStylePr>
    <w:tblStylePr w:type="firstCol">
      <w:rPr>
        <w:b/>
        <w:bCs/>
      </w:rPr>
    </w:tblStylePr>
    <w:tblStylePr w:type="lastCol">
      <w:rPr>
        <w:b/>
        <w:bCs/>
      </w:rPr>
    </w:tblStylePr>
    <w:tblStylePr w:type="band1Vert">
      <w:tblPr/>
      <w:tcPr>
        <w:tcBorders>
          <w:top w:val="single" w:sz="8" w:space="0" w:color="F26322" w:themeColor="accent3"/>
          <w:left w:val="single" w:sz="8" w:space="0" w:color="F26322" w:themeColor="accent3"/>
          <w:bottom w:val="single" w:sz="8" w:space="0" w:color="F26322" w:themeColor="accent3"/>
          <w:right w:val="single" w:sz="8" w:space="0" w:color="F26322" w:themeColor="accent3"/>
        </w:tcBorders>
      </w:tcPr>
    </w:tblStylePr>
    <w:tblStylePr w:type="band1Horz">
      <w:tblPr/>
      <w:tcPr>
        <w:tcBorders>
          <w:top w:val="single" w:sz="8" w:space="0" w:color="F26322" w:themeColor="accent3"/>
          <w:left w:val="single" w:sz="8" w:space="0" w:color="F26322" w:themeColor="accent3"/>
          <w:bottom w:val="single" w:sz="8" w:space="0" w:color="F26322" w:themeColor="accent3"/>
          <w:right w:val="single" w:sz="8" w:space="0" w:color="F26322"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0A91D0" w:themeColor="accent5"/>
        <w:left w:val="single" w:sz="8" w:space="0" w:color="0A91D0" w:themeColor="accent5"/>
        <w:bottom w:val="single" w:sz="8" w:space="0" w:color="0A91D0" w:themeColor="accent5"/>
        <w:right w:val="single" w:sz="8" w:space="0" w:color="0A91D0" w:themeColor="accent5"/>
      </w:tblBorders>
    </w:tblPr>
    <w:tblStylePr w:type="firstRow">
      <w:pPr>
        <w:spacing w:before="0" w:after="0" w:line="240" w:lineRule="auto"/>
      </w:pPr>
      <w:rPr>
        <w:b/>
        <w:bCs/>
        <w:color w:val="FFFFFF" w:themeColor="background1"/>
      </w:rPr>
      <w:tblPr/>
      <w:tcPr>
        <w:shd w:val="clear" w:color="auto" w:fill="0A91D0" w:themeFill="accent5"/>
      </w:tcPr>
    </w:tblStylePr>
    <w:tblStylePr w:type="lastRow">
      <w:pPr>
        <w:spacing w:before="0" w:after="0" w:line="240" w:lineRule="auto"/>
      </w:pPr>
      <w:rPr>
        <w:b/>
        <w:bCs/>
      </w:rPr>
      <w:tblPr/>
      <w:tcPr>
        <w:tcBorders>
          <w:top w:val="double" w:sz="6" w:space="0" w:color="0A91D0" w:themeColor="accent5"/>
          <w:left w:val="single" w:sz="8" w:space="0" w:color="0A91D0" w:themeColor="accent5"/>
          <w:bottom w:val="single" w:sz="8" w:space="0" w:color="0A91D0" w:themeColor="accent5"/>
          <w:right w:val="single" w:sz="8" w:space="0" w:color="0A91D0" w:themeColor="accent5"/>
        </w:tcBorders>
      </w:tcPr>
    </w:tblStylePr>
    <w:tblStylePr w:type="firstCol">
      <w:rPr>
        <w:b/>
        <w:bCs/>
      </w:rPr>
    </w:tblStylePr>
    <w:tblStylePr w:type="lastCol">
      <w:rPr>
        <w:b/>
        <w:bCs/>
      </w:rPr>
    </w:tblStylePr>
    <w:tblStylePr w:type="band1Vert">
      <w:tblPr/>
      <w:tcPr>
        <w:tcBorders>
          <w:top w:val="single" w:sz="8" w:space="0" w:color="0A91D0" w:themeColor="accent5"/>
          <w:left w:val="single" w:sz="8" w:space="0" w:color="0A91D0" w:themeColor="accent5"/>
          <w:bottom w:val="single" w:sz="8" w:space="0" w:color="0A91D0" w:themeColor="accent5"/>
          <w:right w:val="single" w:sz="8" w:space="0" w:color="0A91D0" w:themeColor="accent5"/>
        </w:tcBorders>
      </w:tcPr>
    </w:tblStylePr>
    <w:tblStylePr w:type="band1Horz">
      <w:tblPr/>
      <w:tcPr>
        <w:tcBorders>
          <w:top w:val="single" w:sz="8" w:space="0" w:color="0A91D0" w:themeColor="accent5"/>
          <w:left w:val="single" w:sz="8" w:space="0" w:color="0A91D0" w:themeColor="accent5"/>
          <w:bottom w:val="single" w:sz="8" w:space="0" w:color="0A91D0" w:themeColor="accent5"/>
          <w:right w:val="single" w:sz="8" w:space="0" w:color="0A91D0"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0E9E9D" w:themeColor="accent6"/>
        <w:left w:val="single" w:sz="8" w:space="0" w:color="0E9E9D" w:themeColor="accent6"/>
        <w:bottom w:val="single" w:sz="8" w:space="0" w:color="0E9E9D" w:themeColor="accent6"/>
        <w:right w:val="single" w:sz="8" w:space="0" w:color="0E9E9D" w:themeColor="accent6"/>
      </w:tblBorders>
    </w:tblPr>
    <w:tblStylePr w:type="firstRow">
      <w:pPr>
        <w:spacing w:before="0" w:after="0" w:line="240" w:lineRule="auto"/>
      </w:pPr>
      <w:rPr>
        <w:b/>
        <w:bCs/>
        <w:color w:val="FFFFFF" w:themeColor="background1"/>
      </w:rPr>
      <w:tblPr/>
      <w:tcPr>
        <w:shd w:val="clear" w:color="auto" w:fill="0E9E9D" w:themeFill="accent6"/>
      </w:tcPr>
    </w:tblStylePr>
    <w:tblStylePr w:type="lastRow">
      <w:pPr>
        <w:spacing w:before="0" w:after="0" w:line="240" w:lineRule="auto"/>
      </w:pPr>
      <w:rPr>
        <w:b/>
        <w:bCs/>
      </w:rPr>
      <w:tblPr/>
      <w:tcPr>
        <w:tcBorders>
          <w:top w:val="double" w:sz="6" w:space="0" w:color="0E9E9D" w:themeColor="accent6"/>
          <w:left w:val="single" w:sz="8" w:space="0" w:color="0E9E9D" w:themeColor="accent6"/>
          <w:bottom w:val="single" w:sz="8" w:space="0" w:color="0E9E9D" w:themeColor="accent6"/>
          <w:right w:val="single" w:sz="8" w:space="0" w:color="0E9E9D" w:themeColor="accent6"/>
        </w:tcBorders>
      </w:tcPr>
    </w:tblStylePr>
    <w:tblStylePr w:type="firstCol">
      <w:rPr>
        <w:b/>
        <w:bCs/>
      </w:rPr>
    </w:tblStylePr>
    <w:tblStylePr w:type="lastCol">
      <w:rPr>
        <w:b/>
        <w:bCs/>
      </w:rPr>
    </w:tblStylePr>
    <w:tblStylePr w:type="band1Vert">
      <w:tblPr/>
      <w:tcPr>
        <w:tcBorders>
          <w:top w:val="single" w:sz="8" w:space="0" w:color="0E9E9D" w:themeColor="accent6"/>
          <w:left w:val="single" w:sz="8" w:space="0" w:color="0E9E9D" w:themeColor="accent6"/>
          <w:bottom w:val="single" w:sz="8" w:space="0" w:color="0E9E9D" w:themeColor="accent6"/>
          <w:right w:val="single" w:sz="8" w:space="0" w:color="0E9E9D" w:themeColor="accent6"/>
        </w:tcBorders>
      </w:tcPr>
    </w:tblStylePr>
    <w:tblStylePr w:type="band1Horz">
      <w:tblPr/>
      <w:tcPr>
        <w:tcBorders>
          <w:top w:val="single" w:sz="8" w:space="0" w:color="0E9E9D" w:themeColor="accent6"/>
          <w:left w:val="single" w:sz="8" w:space="0" w:color="0E9E9D" w:themeColor="accent6"/>
          <w:bottom w:val="single" w:sz="8" w:space="0" w:color="0E9E9D" w:themeColor="accent6"/>
          <w:right w:val="single" w:sz="8" w:space="0" w:color="0E9E9D"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F46A11" w:themeColor="accent1" w:themeShade="BF"/>
    </w:rPr>
    <w:tblPr>
      <w:tblStyleRowBandSize w:val="1"/>
      <w:tblStyleColBandSize w:val="1"/>
      <w:tblBorders>
        <w:top w:val="single" w:sz="8" w:space="0" w:color="F89F65" w:themeColor="accent1"/>
        <w:bottom w:val="single" w:sz="8" w:space="0" w:color="F89F65" w:themeColor="accent1"/>
      </w:tblBorders>
    </w:tblPr>
    <w:tblStylePr w:type="firstRow">
      <w:pPr>
        <w:spacing w:before="0" w:after="0" w:line="240" w:lineRule="auto"/>
      </w:pPr>
      <w:rPr>
        <w:b/>
        <w:bCs/>
      </w:rPr>
      <w:tblPr/>
      <w:tcPr>
        <w:tcBorders>
          <w:top w:val="single" w:sz="8" w:space="0" w:color="F89F65" w:themeColor="accent1"/>
          <w:left w:val="nil"/>
          <w:bottom w:val="single" w:sz="8" w:space="0" w:color="F89F65" w:themeColor="accent1"/>
          <w:right w:val="nil"/>
          <w:insideH w:val="nil"/>
          <w:insideV w:val="nil"/>
        </w:tcBorders>
      </w:tcPr>
    </w:tblStylePr>
    <w:tblStylePr w:type="lastRow">
      <w:pPr>
        <w:spacing w:before="0" w:after="0" w:line="240" w:lineRule="auto"/>
      </w:pPr>
      <w:rPr>
        <w:b/>
        <w:bCs/>
      </w:rPr>
      <w:tblPr/>
      <w:tcPr>
        <w:tcBorders>
          <w:top w:val="single" w:sz="8" w:space="0" w:color="F89F65" w:themeColor="accent1"/>
          <w:left w:val="nil"/>
          <w:bottom w:val="single" w:sz="8" w:space="0" w:color="F89F6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D8" w:themeFill="accent1" w:themeFillTint="3F"/>
      </w:tcPr>
    </w:tblStylePr>
    <w:tblStylePr w:type="band1Horz">
      <w:tblPr/>
      <w:tcPr>
        <w:tcBorders>
          <w:left w:val="nil"/>
          <w:right w:val="nil"/>
          <w:insideH w:val="nil"/>
          <w:insideV w:val="nil"/>
        </w:tcBorders>
        <w:shd w:val="clear" w:color="auto" w:fill="FDE7D8" w:themeFill="accent1" w:themeFillTint="3F"/>
      </w:tcPr>
    </w:tblStylePr>
  </w:style>
  <w:style w:type="table" w:styleId="LightShading-Accent2">
    <w:name w:val="Light Shading Accent 2"/>
    <w:basedOn w:val="TableNormal"/>
    <w:uiPriority w:val="60"/>
    <w:semiHidden/>
    <w:rsid w:val="0058629F"/>
    <w:rPr>
      <w:color w:val="EDC401" w:themeColor="accent2" w:themeShade="BF"/>
    </w:rPr>
    <w:tblPr>
      <w:tblStyleRowBandSize w:val="1"/>
      <w:tblStyleColBandSize w:val="1"/>
      <w:tblBorders>
        <w:top w:val="single" w:sz="8" w:space="0" w:color="FEDE41" w:themeColor="accent2"/>
        <w:bottom w:val="single" w:sz="8" w:space="0" w:color="FEDE41" w:themeColor="accent2"/>
      </w:tblBorders>
    </w:tblPr>
    <w:tblStylePr w:type="firstRow">
      <w:pPr>
        <w:spacing w:before="0" w:after="0" w:line="240" w:lineRule="auto"/>
      </w:pPr>
      <w:rPr>
        <w:b/>
        <w:bCs/>
      </w:rPr>
      <w:tblPr/>
      <w:tcPr>
        <w:tcBorders>
          <w:top w:val="single" w:sz="8" w:space="0" w:color="FEDE41" w:themeColor="accent2"/>
          <w:left w:val="nil"/>
          <w:bottom w:val="single" w:sz="8" w:space="0" w:color="FEDE41" w:themeColor="accent2"/>
          <w:right w:val="nil"/>
          <w:insideH w:val="nil"/>
          <w:insideV w:val="nil"/>
        </w:tcBorders>
      </w:tcPr>
    </w:tblStylePr>
    <w:tblStylePr w:type="lastRow">
      <w:pPr>
        <w:spacing w:before="0" w:after="0" w:line="240" w:lineRule="auto"/>
      </w:pPr>
      <w:rPr>
        <w:b/>
        <w:bCs/>
      </w:rPr>
      <w:tblPr/>
      <w:tcPr>
        <w:tcBorders>
          <w:top w:val="single" w:sz="8" w:space="0" w:color="FEDE41" w:themeColor="accent2"/>
          <w:left w:val="nil"/>
          <w:bottom w:val="single" w:sz="8" w:space="0" w:color="FEDE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6CF" w:themeFill="accent2" w:themeFillTint="3F"/>
      </w:tcPr>
    </w:tblStylePr>
    <w:tblStylePr w:type="band1Horz">
      <w:tblPr/>
      <w:tcPr>
        <w:tcBorders>
          <w:left w:val="nil"/>
          <w:right w:val="nil"/>
          <w:insideH w:val="nil"/>
          <w:insideV w:val="nil"/>
        </w:tcBorders>
        <w:shd w:val="clear" w:color="auto" w:fill="FEF6CF" w:themeFill="accent2" w:themeFillTint="3F"/>
      </w:tcPr>
    </w:tblStylePr>
  </w:style>
  <w:style w:type="table" w:styleId="LightShading-Accent3">
    <w:name w:val="Light Shading Accent 3"/>
    <w:basedOn w:val="TableNormal"/>
    <w:uiPriority w:val="60"/>
    <w:semiHidden/>
    <w:rsid w:val="0058629F"/>
    <w:rPr>
      <w:color w:val="C3440B" w:themeColor="accent3" w:themeShade="BF"/>
    </w:rPr>
    <w:tblPr>
      <w:tblStyleRowBandSize w:val="1"/>
      <w:tblStyleColBandSize w:val="1"/>
      <w:tblBorders>
        <w:top w:val="single" w:sz="8" w:space="0" w:color="F26322" w:themeColor="accent3"/>
        <w:bottom w:val="single" w:sz="8" w:space="0" w:color="F26322" w:themeColor="accent3"/>
      </w:tblBorders>
    </w:tblPr>
    <w:tblStylePr w:type="firstRow">
      <w:pPr>
        <w:spacing w:before="0" w:after="0" w:line="240" w:lineRule="auto"/>
      </w:pPr>
      <w:rPr>
        <w:b/>
        <w:bCs/>
      </w:rPr>
      <w:tblPr/>
      <w:tcPr>
        <w:tcBorders>
          <w:top w:val="single" w:sz="8" w:space="0" w:color="F26322" w:themeColor="accent3"/>
          <w:left w:val="nil"/>
          <w:bottom w:val="single" w:sz="8" w:space="0" w:color="F26322" w:themeColor="accent3"/>
          <w:right w:val="nil"/>
          <w:insideH w:val="nil"/>
          <w:insideV w:val="nil"/>
        </w:tcBorders>
      </w:tcPr>
    </w:tblStylePr>
    <w:tblStylePr w:type="lastRow">
      <w:pPr>
        <w:spacing w:before="0" w:after="0" w:line="240" w:lineRule="auto"/>
      </w:pPr>
      <w:rPr>
        <w:b/>
        <w:bCs/>
      </w:rPr>
      <w:tblPr/>
      <w:tcPr>
        <w:tcBorders>
          <w:top w:val="single" w:sz="8" w:space="0" w:color="F26322" w:themeColor="accent3"/>
          <w:left w:val="nil"/>
          <w:bottom w:val="single" w:sz="8" w:space="0" w:color="F2632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C8" w:themeFill="accent3" w:themeFillTint="3F"/>
      </w:tcPr>
    </w:tblStylePr>
    <w:tblStylePr w:type="band1Horz">
      <w:tblPr/>
      <w:tcPr>
        <w:tcBorders>
          <w:left w:val="nil"/>
          <w:right w:val="nil"/>
          <w:insideH w:val="nil"/>
          <w:insideV w:val="nil"/>
        </w:tcBorders>
        <w:shd w:val="clear" w:color="auto" w:fill="FBD8C8"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076B9B" w:themeColor="accent5" w:themeShade="BF"/>
    </w:rPr>
    <w:tblPr>
      <w:tblStyleRowBandSize w:val="1"/>
      <w:tblStyleColBandSize w:val="1"/>
      <w:tblBorders>
        <w:top w:val="single" w:sz="8" w:space="0" w:color="0A91D0" w:themeColor="accent5"/>
        <w:bottom w:val="single" w:sz="8" w:space="0" w:color="0A91D0" w:themeColor="accent5"/>
      </w:tblBorders>
    </w:tblPr>
    <w:tblStylePr w:type="firstRow">
      <w:pPr>
        <w:spacing w:before="0" w:after="0" w:line="240" w:lineRule="auto"/>
      </w:pPr>
      <w:rPr>
        <w:b/>
        <w:bCs/>
      </w:rPr>
      <w:tblPr/>
      <w:tcPr>
        <w:tcBorders>
          <w:top w:val="single" w:sz="8" w:space="0" w:color="0A91D0" w:themeColor="accent5"/>
          <w:left w:val="nil"/>
          <w:bottom w:val="single" w:sz="8" w:space="0" w:color="0A91D0" w:themeColor="accent5"/>
          <w:right w:val="nil"/>
          <w:insideH w:val="nil"/>
          <w:insideV w:val="nil"/>
        </w:tcBorders>
      </w:tcPr>
    </w:tblStylePr>
    <w:tblStylePr w:type="lastRow">
      <w:pPr>
        <w:spacing w:before="0" w:after="0" w:line="240" w:lineRule="auto"/>
      </w:pPr>
      <w:rPr>
        <w:b/>
        <w:bCs/>
      </w:rPr>
      <w:tblPr/>
      <w:tcPr>
        <w:tcBorders>
          <w:top w:val="single" w:sz="8" w:space="0" w:color="0A91D0" w:themeColor="accent5"/>
          <w:left w:val="nil"/>
          <w:bottom w:val="single" w:sz="8" w:space="0" w:color="0A91D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E6FB" w:themeFill="accent5" w:themeFillTint="3F"/>
      </w:tcPr>
    </w:tblStylePr>
    <w:tblStylePr w:type="band1Horz">
      <w:tblPr/>
      <w:tcPr>
        <w:tcBorders>
          <w:left w:val="nil"/>
          <w:right w:val="nil"/>
          <w:insideH w:val="nil"/>
          <w:insideV w:val="nil"/>
        </w:tcBorders>
        <w:shd w:val="clear" w:color="auto" w:fill="B9E6FB" w:themeFill="accent5" w:themeFillTint="3F"/>
      </w:tcPr>
    </w:tblStylePr>
  </w:style>
  <w:style w:type="table" w:styleId="LightShading-Accent6">
    <w:name w:val="Light Shading Accent 6"/>
    <w:basedOn w:val="TableNormal"/>
    <w:uiPriority w:val="60"/>
    <w:semiHidden/>
    <w:rsid w:val="0058629F"/>
    <w:rPr>
      <w:color w:val="0A7675" w:themeColor="accent6" w:themeShade="BF"/>
    </w:rPr>
    <w:tblPr>
      <w:tblStyleRowBandSize w:val="1"/>
      <w:tblStyleColBandSize w:val="1"/>
      <w:tblBorders>
        <w:top w:val="single" w:sz="8" w:space="0" w:color="0E9E9D" w:themeColor="accent6"/>
        <w:bottom w:val="single" w:sz="8" w:space="0" w:color="0E9E9D" w:themeColor="accent6"/>
      </w:tblBorders>
    </w:tblPr>
    <w:tblStylePr w:type="firstRow">
      <w:pPr>
        <w:spacing w:before="0" w:after="0" w:line="240" w:lineRule="auto"/>
      </w:pPr>
      <w:rPr>
        <w:b/>
        <w:bCs/>
      </w:rPr>
      <w:tblPr/>
      <w:tcPr>
        <w:tcBorders>
          <w:top w:val="single" w:sz="8" w:space="0" w:color="0E9E9D" w:themeColor="accent6"/>
          <w:left w:val="nil"/>
          <w:bottom w:val="single" w:sz="8" w:space="0" w:color="0E9E9D" w:themeColor="accent6"/>
          <w:right w:val="nil"/>
          <w:insideH w:val="nil"/>
          <w:insideV w:val="nil"/>
        </w:tcBorders>
      </w:tcPr>
    </w:tblStylePr>
    <w:tblStylePr w:type="lastRow">
      <w:pPr>
        <w:spacing w:before="0" w:after="0" w:line="240" w:lineRule="auto"/>
      </w:pPr>
      <w:rPr>
        <w:b/>
        <w:bCs/>
      </w:rPr>
      <w:tblPr/>
      <w:tcPr>
        <w:tcBorders>
          <w:top w:val="single" w:sz="8" w:space="0" w:color="0E9E9D" w:themeColor="accent6"/>
          <w:left w:val="nil"/>
          <w:bottom w:val="single" w:sz="8" w:space="0" w:color="0E9E9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F8F7" w:themeFill="accent6" w:themeFillTint="3F"/>
      </w:tcPr>
    </w:tblStylePr>
    <w:tblStylePr w:type="band1Horz">
      <w:tblPr/>
      <w:tcPr>
        <w:tcBorders>
          <w:left w:val="nil"/>
          <w:right w:val="nil"/>
          <w:insideH w:val="nil"/>
          <w:insideV w:val="nil"/>
        </w:tcBorders>
        <w:shd w:val="clear" w:color="auto" w:fill="B2F8F7"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FAC5A2" w:themeColor="accent1" w:themeTint="99"/>
        </w:tcBorders>
      </w:tcPr>
    </w:tblStylePr>
    <w:tblStylePr w:type="lastRow">
      <w:rPr>
        <w:b/>
        <w:bCs/>
      </w:rPr>
      <w:tblPr/>
      <w:tcPr>
        <w:tcBorders>
          <w:top w:val="single" w:sz="4" w:space="0" w:color="FAC5A2" w:themeColor="accent1" w:themeTint="99"/>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FEEA8C" w:themeColor="accent2" w:themeTint="99"/>
        </w:tcBorders>
      </w:tcPr>
    </w:tblStylePr>
    <w:tblStylePr w:type="lastRow">
      <w:rPr>
        <w:b/>
        <w:bCs/>
      </w:rPr>
      <w:tblPr/>
      <w:tcPr>
        <w:tcBorders>
          <w:top w:val="single" w:sz="4" w:space="0" w:color="FEEA8C" w:themeColor="accent2" w:themeTint="99"/>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F7A07A" w:themeColor="accent3" w:themeTint="99"/>
        </w:tcBorders>
      </w:tcPr>
    </w:tblStylePr>
    <w:tblStylePr w:type="lastRow">
      <w:rPr>
        <w:b/>
        <w:bCs/>
      </w:rPr>
      <w:tblPr/>
      <w:tcPr>
        <w:tcBorders>
          <w:top w:val="single" w:sz="4" w:space="0" w:color="F7A07A" w:themeColor="accent3" w:themeTint="99"/>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57C3F7" w:themeColor="accent5" w:themeTint="99"/>
        </w:tcBorders>
      </w:tcPr>
    </w:tblStylePr>
    <w:tblStylePr w:type="lastRow">
      <w:rPr>
        <w:b/>
        <w:bCs/>
      </w:rPr>
      <w:tblPr/>
      <w:tcPr>
        <w:tcBorders>
          <w:top w:val="single" w:sz="4" w:space="0" w:color="57C3F7" w:themeColor="accent5" w:themeTint="99"/>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44EEED" w:themeColor="accent6" w:themeTint="99"/>
        </w:tcBorders>
      </w:tcPr>
    </w:tblStylePr>
    <w:tblStylePr w:type="lastRow">
      <w:rPr>
        <w:b/>
        <w:bCs/>
      </w:rPr>
      <w:tblPr/>
      <w:tcPr>
        <w:tcBorders>
          <w:top w:val="single" w:sz="4" w:space="0" w:color="44EEED" w:themeColor="accent6" w:themeTint="99"/>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FAC5A2" w:themeColor="accent1" w:themeTint="99"/>
        <w:bottom w:val="single" w:sz="4" w:space="0" w:color="FAC5A2" w:themeColor="accent1" w:themeTint="99"/>
        <w:insideH w:val="single" w:sz="4" w:space="0" w:color="FAC5A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FEEA8C" w:themeColor="accent2" w:themeTint="99"/>
        <w:bottom w:val="single" w:sz="4" w:space="0" w:color="FEEA8C" w:themeColor="accent2" w:themeTint="99"/>
        <w:insideH w:val="single" w:sz="4" w:space="0" w:color="FEEA8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F7A07A" w:themeColor="accent3" w:themeTint="99"/>
        <w:bottom w:val="single" w:sz="4" w:space="0" w:color="F7A07A" w:themeColor="accent3" w:themeTint="99"/>
        <w:insideH w:val="single" w:sz="4" w:space="0" w:color="F7A07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57C3F7" w:themeColor="accent5" w:themeTint="99"/>
        <w:bottom w:val="single" w:sz="4" w:space="0" w:color="57C3F7" w:themeColor="accent5" w:themeTint="99"/>
        <w:insideH w:val="single" w:sz="4" w:space="0" w:color="57C3F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44EEED" w:themeColor="accent6" w:themeTint="99"/>
        <w:bottom w:val="single" w:sz="4" w:space="0" w:color="44EEED" w:themeColor="accent6" w:themeTint="99"/>
        <w:insideH w:val="single" w:sz="4" w:space="0" w:color="44EEE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F89F65" w:themeColor="accent1"/>
        <w:left w:val="single" w:sz="4" w:space="0" w:color="F89F65" w:themeColor="accent1"/>
        <w:bottom w:val="single" w:sz="4" w:space="0" w:color="F89F65" w:themeColor="accent1"/>
        <w:right w:val="single" w:sz="4" w:space="0" w:color="F89F65" w:themeColor="accent1"/>
      </w:tblBorders>
    </w:tblPr>
    <w:tblStylePr w:type="firstRow">
      <w:rPr>
        <w:b/>
        <w:bCs/>
        <w:color w:val="FFFFFF" w:themeColor="background1"/>
      </w:rPr>
      <w:tblPr/>
      <w:tcPr>
        <w:shd w:val="clear" w:color="auto" w:fill="F89F65" w:themeFill="accent1"/>
      </w:tcPr>
    </w:tblStylePr>
    <w:tblStylePr w:type="lastRow">
      <w:rPr>
        <w:b/>
        <w:bCs/>
      </w:rPr>
      <w:tblPr/>
      <w:tcPr>
        <w:tcBorders>
          <w:top w:val="double" w:sz="4" w:space="0" w:color="F89F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9F65" w:themeColor="accent1"/>
          <w:right w:val="single" w:sz="4" w:space="0" w:color="F89F65" w:themeColor="accent1"/>
        </w:tcBorders>
      </w:tcPr>
    </w:tblStylePr>
    <w:tblStylePr w:type="band1Horz">
      <w:tblPr/>
      <w:tcPr>
        <w:tcBorders>
          <w:top w:val="single" w:sz="4" w:space="0" w:color="F89F65" w:themeColor="accent1"/>
          <w:bottom w:val="single" w:sz="4" w:space="0" w:color="F89F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9F65" w:themeColor="accent1"/>
          <w:left w:val="nil"/>
        </w:tcBorders>
      </w:tcPr>
    </w:tblStylePr>
    <w:tblStylePr w:type="swCell">
      <w:tblPr/>
      <w:tcPr>
        <w:tcBorders>
          <w:top w:val="double" w:sz="4" w:space="0" w:color="F89F65"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FEDE41" w:themeColor="accent2"/>
        <w:left w:val="single" w:sz="4" w:space="0" w:color="FEDE41" w:themeColor="accent2"/>
        <w:bottom w:val="single" w:sz="4" w:space="0" w:color="FEDE41" w:themeColor="accent2"/>
        <w:right w:val="single" w:sz="4" w:space="0" w:color="FEDE41" w:themeColor="accent2"/>
      </w:tblBorders>
    </w:tblPr>
    <w:tblStylePr w:type="firstRow">
      <w:rPr>
        <w:b/>
        <w:bCs/>
        <w:color w:val="FFFFFF" w:themeColor="background1"/>
      </w:rPr>
      <w:tblPr/>
      <w:tcPr>
        <w:shd w:val="clear" w:color="auto" w:fill="FEDE41" w:themeFill="accent2"/>
      </w:tcPr>
    </w:tblStylePr>
    <w:tblStylePr w:type="lastRow">
      <w:rPr>
        <w:b/>
        <w:bCs/>
      </w:rPr>
      <w:tblPr/>
      <w:tcPr>
        <w:tcBorders>
          <w:top w:val="double" w:sz="4" w:space="0" w:color="FEDE4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E41" w:themeColor="accent2"/>
          <w:right w:val="single" w:sz="4" w:space="0" w:color="FEDE41" w:themeColor="accent2"/>
        </w:tcBorders>
      </w:tcPr>
    </w:tblStylePr>
    <w:tblStylePr w:type="band1Horz">
      <w:tblPr/>
      <w:tcPr>
        <w:tcBorders>
          <w:top w:val="single" w:sz="4" w:space="0" w:color="FEDE41" w:themeColor="accent2"/>
          <w:bottom w:val="single" w:sz="4" w:space="0" w:color="FEDE4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E41" w:themeColor="accent2"/>
          <w:left w:val="nil"/>
        </w:tcBorders>
      </w:tcPr>
    </w:tblStylePr>
    <w:tblStylePr w:type="swCell">
      <w:tblPr/>
      <w:tcPr>
        <w:tcBorders>
          <w:top w:val="double" w:sz="4" w:space="0" w:color="FEDE41"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F26322" w:themeColor="accent3"/>
        <w:left w:val="single" w:sz="4" w:space="0" w:color="F26322" w:themeColor="accent3"/>
        <w:bottom w:val="single" w:sz="4" w:space="0" w:color="F26322" w:themeColor="accent3"/>
        <w:right w:val="single" w:sz="4" w:space="0" w:color="F26322" w:themeColor="accent3"/>
      </w:tblBorders>
    </w:tblPr>
    <w:tblStylePr w:type="firstRow">
      <w:rPr>
        <w:b/>
        <w:bCs/>
        <w:color w:val="FFFFFF" w:themeColor="background1"/>
      </w:rPr>
      <w:tblPr/>
      <w:tcPr>
        <w:shd w:val="clear" w:color="auto" w:fill="F26322" w:themeFill="accent3"/>
      </w:tcPr>
    </w:tblStylePr>
    <w:tblStylePr w:type="lastRow">
      <w:rPr>
        <w:b/>
        <w:bCs/>
      </w:rPr>
      <w:tblPr/>
      <w:tcPr>
        <w:tcBorders>
          <w:top w:val="double" w:sz="4" w:space="0" w:color="F2632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6322" w:themeColor="accent3"/>
          <w:right w:val="single" w:sz="4" w:space="0" w:color="F26322" w:themeColor="accent3"/>
        </w:tcBorders>
      </w:tcPr>
    </w:tblStylePr>
    <w:tblStylePr w:type="band1Horz">
      <w:tblPr/>
      <w:tcPr>
        <w:tcBorders>
          <w:top w:val="single" w:sz="4" w:space="0" w:color="F26322" w:themeColor="accent3"/>
          <w:bottom w:val="single" w:sz="4" w:space="0" w:color="F2632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6322" w:themeColor="accent3"/>
          <w:left w:val="nil"/>
        </w:tcBorders>
      </w:tcPr>
    </w:tblStylePr>
    <w:tblStylePr w:type="swCell">
      <w:tblPr/>
      <w:tcPr>
        <w:tcBorders>
          <w:top w:val="double" w:sz="4" w:space="0" w:color="F26322"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0A91D0" w:themeColor="accent5"/>
        <w:left w:val="single" w:sz="4" w:space="0" w:color="0A91D0" w:themeColor="accent5"/>
        <w:bottom w:val="single" w:sz="4" w:space="0" w:color="0A91D0" w:themeColor="accent5"/>
        <w:right w:val="single" w:sz="4" w:space="0" w:color="0A91D0" w:themeColor="accent5"/>
      </w:tblBorders>
    </w:tblPr>
    <w:tblStylePr w:type="firstRow">
      <w:rPr>
        <w:b/>
        <w:bCs/>
        <w:color w:val="FFFFFF" w:themeColor="background1"/>
      </w:rPr>
      <w:tblPr/>
      <w:tcPr>
        <w:shd w:val="clear" w:color="auto" w:fill="0A91D0" w:themeFill="accent5"/>
      </w:tcPr>
    </w:tblStylePr>
    <w:tblStylePr w:type="lastRow">
      <w:rPr>
        <w:b/>
        <w:bCs/>
      </w:rPr>
      <w:tblPr/>
      <w:tcPr>
        <w:tcBorders>
          <w:top w:val="double" w:sz="4" w:space="0" w:color="0A91D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91D0" w:themeColor="accent5"/>
          <w:right w:val="single" w:sz="4" w:space="0" w:color="0A91D0" w:themeColor="accent5"/>
        </w:tcBorders>
      </w:tcPr>
    </w:tblStylePr>
    <w:tblStylePr w:type="band1Horz">
      <w:tblPr/>
      <w:tcPr>
        <w:tcBorders>
          <w:top w:val="single" w:sz="4" w:space="0" w:color="0A91D0" w:themeColor="accent5"/>
          <w:bottom w:val="single" w:sz="4" w:space="0" w:color="0A91D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91D0" w:themeColor="accent5"/>
          <w:left w:val="nil"/>
        </w:tcBorders>
      </w:tcPr>
    </w:tblStylePr>
    <w:tblStylePr w:type="swCell">
      <w:tblPr/>
      <w:tcPr>
        <w:tcBorders>
          <w:top w:val="double" w:sz="4" w:space="0" w:color="0A91D0"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0E9E9D" w:themeColor="accent6"/>
        <w:left w:val="single" w:sz="4" w:space="0" w:color="0E9E9D" w:themeColor="accent6"/>
        <w:bottom w:val="single" w:sz="4" w:space="0" w:color="0E9E9D" w:themeColor="accent6"/>
        <w:right w:val="single" w:sz="4" w:space="0" w:color="0E9E9D" w:themeColor="accent6"/>
      </w:tblBorders>
    </w:tblPr>
    <w:tblStylePr w:type="firstRow">
      <w:rPr>
        <w:b/>
        <w:bCs/>
        <w:color w:val="FFFFFF" w:themeColor="background1"/>
      </w:rPr>
      <w:tblPr/>
      <w:tcPr>
        <w:shd w:val="clear" w:color="auto" w:fill="0E9E9D" w:themeFill="accent6"/>
      </w:tcPr>
    </w:tblStylePr>
    <w:tblStylePr w:type="lastRow">
      <w:rPr>
        <w:b/>
        <w:bCs/>
      </w:rPr>
      <w:tblPr/>
      <w:tcPr>
        <w:tcBorders>
          <w:top w:val="double" w:sz="4" w:space="0" w:color="0E9E9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E9E9D" w:themeColor="accent6"/>
          <w:right w:val="single" w:sz="4" w:space="0" w:color="0E9E9D" w:themeColor="accent6"/>
        </w:tcBorders>
      </w:tcPr>
    </w:tblStylePr>
    <w:tblStylePr w:type="band1Horz">
      <w:tblPr/>
      <w:tcPr>
        <w:tcBorders>
          <w:top w:val="single" w:sz="4" w:space="0" w:color="0E9E9D" w:themeColor="accent6"/>
          <w:bottom w:val="single" w:sz="4" w:space="0" w:color="0E9E9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E9E9D" w:themeColor="accent6"/>
          <w:left w:val="nil"/>
        </w:tcBorders>
      </w:tcPr>
    </w:tblStylePr>
    <w:tblStylePr w:type="swCell">
      <w:tblPr/>
      <w:tcPr>
        <w:tcBorders>
          <w:top w:val="double" w:sz="4" w:space="0" w:color="0E9E9D"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tblBorders>
    </w:tblPr>
    <w:tblStylePr w:type="firstRow">
      <w:rPr>
        <w:b/>
        <w:bCs/>
        <w:color w:val="FFFFFF" w:themeColor="background1"/>
      </w:rPr>
      <w:tblPr/>
      <w:tcPr>
        <w:tcBorders>
          <w:top w:val="single" w:sz="4" w:space="0" w:color="F89F65" w:themeColor="accent1"/>
          <w:left w:val="single" w:sz="4" w:space="0" w:color="F89F65" w:themeColor="accent1"/>
          <w:bottom w:val="single" w:sz="4" w:space="0" w:color="F89F65" w:themeColor="accent1"/>
          <w:right w:val="single" w:sz="4" w:space="0" w:color="F89F65" w:themeColor="accent1"/>
          <w:insideH w:val="nil"/>
        </w:tcBorders>
        <w:shd w:val="clear" w:color="auto" w:fill="F89F65" w:themeFill="accent1"/>
      </w:tcPr>
    </w:tblStylePr>
    <w:tblStylePr w:type="lastRow">
      <w:rPr>
        <w:b/>
        <w:bCs/>
      </w:rPr>
      <w:tblPr/>
      <w:tcPr>
        <w:tcBorders>
          <w:top w:val="double" w:sz="4" w:space="0" w:color="FAC5A2" w:themeColor="accent1" w:themeTint="99"/>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tblBorders>
    </w:tblPr>
    <w:tblStylePr w:type="firstRow">
      <w:rPr>
        <w:b/>
        <w:bCs/>
        <w:color w:val="FFFFFF" w:themeColor="background1"/>
      </w:rPr>
      <w:tblPr/>
      <w:tcPr>
        <w:tcBorders>
          <w:top w:val="single" w:sz="4" w:space="0" w:color="FEDE41" w:themeColor="accent2"/>
          <w:left w:val="single" w:sz="4" w:space="0" w:color="FEDE41" w:themeColor="accent2"/>
          <w:bottom w:val="single" w:sz="4" w:space="0" w:color="FEDE41" w:themeColor="accent2"/>
          <w:right w:val="single" w:sz="4" w:space="0" w:color="FEDE41" w:themeColor="accent2"/>
          <w:insideH w:val="nil"/>
        </w:tcBorders>
        <w:shd w:val="clear" w:color="auto" w:fill="FEDE41" w:themeFill="accent2"/>
      </w:tcPr>
    </w:tblStylePr>
    <w:tblStylePr w:type="lastRow">
      <w:rPr>
        <w:b/>
        <w:bCs/>
      </w:rPr>
      <w:tblPr/>
      <w:tcPr>
        <w:tcBorders>
          <w:top w:val="double" w:sz="4" w:space="0" w:color="FEEA8C" w:themeColor="accent2" w:themeTint="99"/>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tblBorders>
    </w:tblPr>
    <w:tblStylePr w:type="firstRow">
      <w:rPr>
        <w:b/>
        <w:bCs/>
        <w:color w:val="FFFFFF" w:themeColor="background1"/>
      </w:rPr>
      <w:tblPr/>
      <w:tcPr>
        <w:tcBorders>
          <w:top w:val="single" w:sz="4" w:space="0" w:color="F26322" w:themeColor="accent3"/>
          <w:left w:val="single" w:sz="4" w:space="0" w:color="F26322" w:themeColor="accent3"/>
          <w:bottom w:val="single" w:sz="4" w:space="0" w:color="F26322" w:themeColor="accent3"/>
          <w:right w:val="single" w:sz="4" w:space="0" w:color="F26322" w:themeColor="accent3"/>
          <w:insideH w:val="nil"/>
        </w:tcBorders>
        <w:shd w:val="clear" w:color="auto" w:fill="F26322" w:themeFill="accent3"/>
      </w:tcPr>
    </w:tblStylePr>
    <w:tblStylePr w:type="lastRow">
      <w:rPr>
        <w:b/>
        <w:bCs/>
      </w:rPr>
      <w:tblPr/>
      <w:tcPr>
        <w:tcBorders>
          <w:top w:val="double" w:sz="4" w:space="0" w:color="F7A07A" w:themeColor="accent3" w:themeTint="99"/>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tblBorders>
    </w:tblPr>
    <w:tblStylePr w:type="firstRow">
      <w:rPr>
        <w:b/>
        <w:bCs/>
        <w:color w:val="FFFFFF" w:themeColor="background1"/>
      </w:rPr>
      <w:tblPr/>
      <w:tcPr>
        <w:tcBorders>
          <w:top w:val="single" w:sz="4" w:space="0" w:color="0A91D0" w:themeColor="accent5"/>
          <w:left w:val="single" w:sz="4" w:space="0" w:color="0A91D0" w:themeColor="accent5"/>
          <w:bottom w:val="single" w:sz="4" w:space="0" w:color="0A91D0" w:themeColor="accent5"/>
          <w:right w:val="single" w:sz="4" w:space="0" w:color="0A91D0" w:themeColor="accent5"/>
          <w:insideH w:val="nil"/>
        </w:tcBorders>
        <w:shd w:val="clear" w:color="auto" w:fill="0A91D0" w:themeFill="accent5"/>
      </w:tcPr>
    </w:tblStylePr>
    <w:tblStylePr w:type="lastRow">
      <w:rPr>
        <w:b/>
        <w:bCs/>
      </w:rPr>
      <w:tblPr/>
      <w:tcPr>
        <w:tcBorders>
          <w:top w:val="double" w:sz="4" w:space="0" w:color="57C3F7" w:themeColor="accent5" w:themeTint="99"/>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tblBorders>
    </w:tblPr>
    <w:tblStylePr w:type="firstRow">
      <w:rPr>
        <w:b/>
        <w:bCs/>
        <w:color w:val="FFFFFF" w:themeColor="background1"/>
      </w:rPr>
      <w:tblPr/>
      <w:tcPr>
        <w:tcBorders>
          <w:top w:val="single" w:sz="4" w:space="0" w:color="0E9E9D" w:themeColor="accent6"/>
          <w:left w:val="single" w:sz="4" w:space="0" w:color="0E9E9D" w:themeColor="accent6"/>
          <w:bottom w:val="single" w:sz="4" w:space="0" w:color="0E9E9D" w:themeColor="accent6"/>
          <w:right w:val="single" w:sz="4" w:space="0" w:color="0E9E9D" w:themeColor="accent6"/>
          <w:insideH w:val="nil"/>
        </w:tcBorders>
        <w:shd w:val="clear" w:color="auto" w:fill="0E9E9D" w:themeFill="accent6"/>
      </w:tcPr>
    </w:tblStylePr>
    <w:tblStylePr w:type="lastRow">
      <w:rPr>
        <w:b/>
        <w:bCs/>
      </w:rPr>
      <w:tblPr/>
      <w:tcPr>
        <w:tcBorders>
          <w:top w:val="double" w:sz="4" w:space="0" w:color="44EEED" w:themeColor="accent6" w:themeTint="99"/>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F89F65" w:themeColor="accent1"/>
        <w:left w:val="single" w:sz="24" w:space="0" w:color="F89F65" w:themeColor="accent1"/>
        <w:bottom w:val="single" w:sz="24" w:space="0" w:color="F89F65" w:themeColor="accent1"/>
        <w:right w:val="single" w:sz="24" w:space="0" w:color="F89F65" w:themeColor="accent1"/>
      </w:tblBorders>
    </w:tblPr>
    <w:tcPr>
      <w:shd w:val="clear" w:color="auto" w:fill="F89F6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FEDE41" w:themeColor="accent2"/>
        <w:left w:val="single" w:sz="24" w:space="0" w:color="FEDE41" w:themeColor="accent2"/>
        <w:bottom w:val="single" w:sz="24" w:space="0" w:color="FEDE41" w:themeColor="accent2"/>
        <w:right w:val="single" w:sz="24" w:space="0" w:color="FEDE41" w:themeColor="accent2"/>
      </w:tblBorders>
    </w:tblPr>
    <w:tcPr>
      <w:shd w:val="clear" w:color="auto" w:fill="FEDE4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F26322" w:themeColor="accent3"/>
        <w:left w:val="single" w:sz="24" w:space="0" w:color="F26322" w:themeColor="accent3"/>
        <w:bottom w:val="single" w:sz="24" w:space="0" w:color="F26322" w:themeColor="accent3"/>
        <w:right w:val="single" w:sz="24" w:space="0" w:color="F26322" w:themeColor="accent3"/>
      </w:tblBorders>
    </w:tblPr>
    <w:tcPr>
      <w:shd w:val="clear" w:color="auto" w:fill="F2632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0A91D0" w:themeColor="accent5"/>
        <w:left w:val="single" w:sz="24" w:space="0" w:color="0A91D0" w:themeColor="accent5"/>
        <w:bottom w:val="single" w:sz="24" w:space="0" w:color="0A91D0" w:themeColor="accent5"/>
        <w:right w:val="single" w:sz="24" w:space="0" w:color="0A91D0" w:themeColor="accent5"/>
      </w:tblBorders>
    </w:tblPr>
    <w:tcPr>
      <w:shd w:val="clear" w:color="auto" w:fill="0A91D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0E9E9D" w:themeColor="accent6"/>
        <w:left w:val="single" w:sz="24" w:space="0" w:color="0E9E9D" w:themeColor="accent6"/>
        <w:bottom w:val="single" w:sz="24" w:space="0" w:color="0E9E9D" w:themeColor="accent6"/>
        <w:right w:val="single" w:sz="24" w:space="0" w:color="0E9E9D" w:themeColor="accent6"/>
      </w:tblBorders>
    </w:tblPr>
    <w:tcPr>
      <w:shd w:val="clear" w:color="auto" w:fill="0E9E9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F46A11" w:themeColor="accent1" w:themeShade="BF"/>
    </w:rPr>
    <w:tblPr>
      <w:tblStyleRowBandSize w:val="1"/>
      <w:tblStyleColBandSize w:val="1"/>
      <w:tblBorders>
        <w:top w:val="single" w:sz="4" w:space="0" w:color="F89F65" w:themeColor="accent1"/>
        <w:bottom w:val="single" w:sz="4" w:space="0" w:color="F89F65" w:themeColor="accent1"/>
      </w:tblBorders>
    </w:tblPr>
    <w:tblStylePr w:type="firstRow">
      <w:rPr>
        <w:b/>
        <w:bCs/>
      </w:rPr>
      <w:tblPr/>
      <w:tcPr>
        <w:tcBorders>
          <w:bottom w:val="single" w:sz="4" w:space="0" w:color="F89F65" w:themeColor="accent1"/>
        </w:tcBorders>
      </w:tcPr>
    </w:tblStylePr>
    <w:tblStylePr w:type="lastRow">
      <w:rPr>
        <w:b/>
        <w:bCs/>
      </w:rPr>
      <w:tblPr/>
      <w:tcPr>
        <w:tcBorders>
          <w:top w:val="double" w:sz="4" w:space="0" w:color="F89F65" w:themeColor="accent1"/>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ListTable6Colorful-Accent2">
    <w:name w:val="List Table 6 Colorful Accent 2"/>
    <w:basedOn w:val="TableNormal"/>
    <w:uiPriority w:val="51"/>
    <w:semiHidden/>
    <w:rsid w:val="0058629F"/>
    <w:rPr>
      <w:color w:val="EDC401" w:themeColor="accent2" w:themeShade="BF"/>
    </w:rPr>
    <w:tblPr>
      <w:tblStyleRowBandSize w:val="1"/>
      <w:tblStyleColBandSize w:val="1"/>
      <w:tblBorders>
        <w:top w:val="single" w:sz="4" w:space="0" w:color="FEDE41" w:themeColor="accent2"/>
        <w:bottom w:val="single" w:sz="4" w:space="0" w:color="FEDE41" w:themeColor="accent2"/>
      </w:tblBorders>
    </w:tblPr>
    <w:tblStylePr w:type="firstRow">
      <w:rPr>
        <w:b/>
        <w:bCs/>
      </w:rPr>
      <w:tblPr/>
      <w:tcPr>
        <w:tcBorders>
          <w:bottom w:val="single" w:sz="4" w:space="0" w:color="FEDE41" w:themeColor="accent2"/>
        </w:tcBorders>
      </w:tcPr>
    </w:tblStylePr>
    <w:tblStylePr w:type="lastRow">
      <w:rPr>
        <w:b/>
        <w:bCs/>
      </w:rPr>
      <w:tblPr/>
      <w:tcPr>
        <w:tcBorders>
          <w:top w:val="double" w:sz="4" w:space="0" w:color="FEDE41" w:themeColor="accent2"/>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ListTable6Colorful-Accent3">
    <w:name w:val="List Table 6 Colorful Accent 3"/>
    <w:basedOn w:val="TableNormal"/>
    <w:uiPriority w:val="51"/>
    <w:semiHidden/>
    <w:rsid w:val="0058629F"/>
    <w:rPr>
      <w:color w:val="C3440B" w:themeColor="accent3" w:themeShade="BF"/>
    </w:rPr>
    <w:tblPr>
      <w:tblStyleRowBandSize w:val="1"/>
      <w:tblStyleColBandSize w:val="1"/>
      <w:tblBorders>
        <w:top w:val="single" w:sz="4" w:space="0" w:color="F26322" w:themeColor="accent3"/>
        <w:bottom w:val="single" w:sz="4" w:space="0" w:color="F26322" w:themeColor="accent3"/>
      </w:tblBorders>
    </w:tblPr>
    <w:tblStylePr w:type="firstRow">
      <w:rPr>
        <w:b/>
        <w:bCs/>
      </w:rPr>
      <w:tblPr/>
      <w:tcPr>
        <w:tcBorders>
          <w:bottom w:val="single" w:sz="4" w:space="0" w:color="F26322" w:themeColor="accent3"/>
        </w:tcBorders>
      </w:tcPr>
    </w:tblStylePr>
    <w:tblStylePr w:type="lastRow">
      <w:rPr>
        <w:b/>
        <w:bCs/>
      </w:rPr>
      <w:tblPr/>
      <w:tcPr>
        <w:tcBorders>
          <w:top w:val="double" w:sz="4" w:space="0" w:color="F26322" w:themeColor="accent3"/>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076B9B" w:themeColor="accent5" w:themeShade="BF"/>
    </w:rPr>
    <w:tblPr>
      <w:tblStyleRowBandSize w:val="1"/>
      <w:tblStyleColBandSize w:val="1"/>
      <w:tblBorders>
        <w:top w:val="single" w:sz="4" w:space="0" w:color="0A91D0" w:themeColor="accent5"/>
        <w:bottom w:val="single" w:sz="4" w:space="0" w:color="0A91D0" w:themeColor="accent5"/>
      </w:tblBorders>
    </w:tblPr>
    <w:tblStylePr w:type="firstRow">
      <w:rPr>
        <w:b/>
        <w:bCs/>
      </w:rPr>
      <w:tblPr/>
      <w:tcPr>
        <w:tcBorders>
          <w:bottom w:val="single" w:sz="4" w:space="0" w:color="0A91D0" w:themeColor="accent5"/>
        </w:tcBorders>
      </w:tcPr>
    </w:tblStylePr>
    <w:tblStylePr w:type="lastRow">
      <w:rPr>
        <w:b/>
        <w:bCs/>
      </w:rPr>
      <w:tblPr/>
      <w:tcPr>
        <w:tcBorders>
          <w:top w:val="double" w:sz="4" w:space="0" w:color="0A91D0" w:themeColor="accent5"/>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ListTable6Colorful-Accent6">
    <w:name w:val="List Table 6 Colorful Accent 6"/>
    <w:basedOn w:val="TableNormal"/>
    <w:uiPriority w:val="51"/>
    <w:semiHidden/>
    <w:rsid w:val="0058629F"/>
    <w:rPr>
      <w:color w:val="0A7675" w:themeColor="accent6" w:themeShade="BF"/>
    </w:rPr>
    <w:tblPr>
      <w:tblStyleRowBandSize w:val="1"/>
      <w:tblStyleColBandSize w:val="1"/>
      <w:tblBorders>
        <w:top w:val="single" w:sz="4" w:space="0" w:color="0E9E9D" w:themeColor="accent6"/>
        <w:bottom w:val="single" w:sz="4" w:space="0" w:color="0E9E9D" w:themeColor="accent6"/>
      </w:tblBorders>
    </w:tblPr>
    <w:tblStylePr w:type="firstRow">
      <w:rPr>
        <w:b/>
        <w:bCs/>
      </w:rPr>
      <w:tblPr/>
      <w:tcPr>
        <w:tcBorders>
          <w:bottom w:val="single" w:sz="4" w:space="0" w:color="0E9E9D" w:themeColor="accent6"/>
        </w:tcBorders>
      </w:tcPr>
    </w:tblStylePr>
    <w:tblStylePr w:type="lastRow">
      <w:rPr>
        <w:b/>
        <w:bCs/>
      </w:rPr>
      <w:tblPr/>
      <w:tcPr>
        <w:tcBorders>
          <w:top w:val="double" w:sz="4" w:space="0" w:color="0E9E9D" w:themeColor="accent6"/>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F46A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9F6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9F6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9F6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9F65" w:themeColor="accent1"/>
        </w:tcBorders>
        <w:shd w:val="clear" w:color="auto" w:fill="FFFFFF" w:themeFill="background1"/>
      </w:tcPr>
    </w:tblStylePr>
    <w:tblStylePr w:type="band1Vert">
      <w:tblPr/>
      <w:tcPr>
        <w:shd w:val="clear" w:color="auto" w:fill="FDEBE0" w:themeFill="accent1" w:themeFillTint="33"/>
      </w:tcPr>
    </w:tblStylePr>
    <w:tblStylePr w:type="band1Horz">
      <w:tblPr/>
      <w:tcPr>
        <w:shd w:val="clear" w:color="auto" w:fill="FDEBE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EDC40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E4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E4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E4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E41" w:themeColor="accent2"/>
        </w:tcBorders>
        <w:shd w:val="clear" w:color="auto" w:fill="FFFFFF" w:themeFill="background1"/>
      </w:tcPr>
    </w:tblStylePr>
    <w:tblStylePr w:type="band1Vert">
      <w:tblPr/>
      <w:tcPr>
        <w:shd w:val="clear" w:color="auto" w:fill="FEF8D8" w:themeFill="accent2" w:themeFillTint="33"/>
      </w:tcPr>
    </w:tblStylePr>
    <w:tblStylePr w:type="band1Horz">
      <w:tblPr/>
      <w:tcPr>
        <w:shd w:val="clear" w:color="auto" w:fill="FEF8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C3440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632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632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632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6322" w:themeColor="accent3"/>
        </w:tcBorders>
        <w:shd w:val="clear" w:color="auto" w:fill="FFFFFF" w:themeFill="background1"/>
      </w:tcPr>
    </w:tblStylePr>
    <w:tblStylePr w:type="band1Vert">
      <w:tblPr/>
      <w:tcPr>
        <w:shd w:val="clear" w:color="auto" w:fill="FCDFD2" w:themeFill="accent3" w:themeFillTint="33"/>
      </w:tcPr>
    </w:tblStylePr>
    <w:tblStylePr w:type="band1Horz">
      <w:tblPr/>
      <w:tcPr>
        <w:shd w:val="clear" w:color="auto" w:fill="FCDF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076B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91D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91D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91D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91D0" w:themeColor="accent5"/>
        </w:tcBorders>
        <w:shd w:val="clear" w:color="auto" w:fill="FFFFFF" w:themeFill="background1"/>
      </w:tcPr>
    </w:tblStylePr>
    <w:tblStylePr w:type="band1Vert">
      <w:tblPr/>
      <w:tcPr>
        <w:shd w:val="clear" w:color="auto" w:fill="C7EBFC" w:themeFill="accent5" w:themeFillTint="33"/>
      </w:tcPr>
    </w:tblStylePr>
    <w:tblStylePr w:type="band1Horz">
      <w:tblPr/>
      <w:tcPr>
        <w:shd w:val="clear" w:color="auto" w:fill="C7EBF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0A767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E9E9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E9E9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E9E9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E9E9D" w:themeColor="accent6"/>
        </w:tcBorders>
        <w:shd w:val="clear" w:color="auto" w:fill="FFFFFF" w:themeFill="background1"/>
      </w:tcPr>
    </w:tblStylePr>
    <w:tblStylePr w:type="band1Vert">
      <w:tblPr/>
      <w:tcPr>
        <w:shd w:val="clear" w:color="auto" w:fill="C0F9F9" w:themeFill="accent6" w:themeFillTint="33"/>
      </w:tcPr>
    </w:tblStylePr>
    <w:tblStylePr w:type="band1Horz">
      <w:tblPr/>
      <w:tcPr>
        <w:shd w:val="clear" w:color="auto" w:fill="C0F9F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F9B68B" w:themeColor="accent1" w:themeTint="BF"/>
        <w:left w:val="single" w:sz="8" w:space="0" w:color="F9B68B" w:themeColor="accent1" w:themeTint="BF"/>
        <w:bottom w:val="single" w:sz="8" w:space="0" w:color="F9B68B" w:themeColor="accent1" w:themeTint="BF"/>
        <w:right w:val="single" w:sz="8" w:space="0" w:color="F9B68B" w:themeColor="accent1" w:themeTint="BF"/>
        <w:insideH w:val="single" w:sz="8" w:space="0" w:color="F9B68B" w:themeColor="accent1" w:themeTint="BF"/>
        <w:insideV w:val="single" w:sz="8" w:space="0" w:color="F9B68B" w:themeColor="accent1" w:themeTint="BF"/>
      </w:tblBorders>
    </w:tblPr>
    <w:tcPr>
      <w:shd w:val="clear" w:color="auto" w:fill="FDE7D8" w:themeFill="accent1" w:themeFillTint="3F"/>
    </w:tcPr>
    <w:tblStylePr w:type="firstRow">
      <w:rPr>
        <w:b/>
        <w:bCs/>
      </w:rPr>
    </w:tblStylePr>
    <w:tblStylePr w:type="lastRow">
      <w:rPr>
        <w:b/>
        <w:bCs/>
      </w:rPr>
      <w:tblPr/>
      <w:tcPr>
        <w:tcBorders>
          <w:top w:val="single" w:sz="18" w:space="0" w:color="F9B68B" w:themeColor="accent1" w:themeTint="BF"/>
        </w:tcBorders>
      </w:tcPr>
    </w:tblStylePr>
    <w:tblStylePr w:type="firstCol">
      <w:rPr>
        <w:b/>
        <w:bCs/>
      </w:rPr>
    </w:tblStylePr>
    <w:tblStylePr w:type="lastCol">
      <w:rPr>
        <w:b/>
        <w:bCs/>
      </w:rPr>
    </w:tblStylePr>
    <w:tblStylePr w:type="band1Vert">
      <w:tblPr/>
      <w:tcPr>
        <w:shd w:val="clear" w:color="auto" w:fill="FBCEB2" w:themeFill="accent1" w:themeFillTint="7F"/>
      </w:tcPr>
    </w:tblStylePr>
    <w:tblStylePr w:type="band1Horz">
      <w:tblPr/>
      <w:tcPr>
        <w:shd w:val="clear" w:color="auto" w:fill="FBCEB2"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FEE570" w:themeColor="accent2" w:themeTint="BF"/>
        <w:left w:val="single" w:sz="8" w:space="0" w:color="FEE570" w:themeColor="accent2" w:themeTint="BF"/>
        <w:bottom w:val="single" w:sz="8" w:space="0" w:color="FEE570" w:themeColor="accent2" w:themeTint="BF"/>
        <w:right w:val="single" w:sz="8" w:space="0" w:color="FEE570" w:themeColor="accent2" w:themeTint="BF"/>
        <w:insideH w:val="single" w:sz="8" w:space="0" w:color="FEE570" w:themeColor="accent2" w:themeTint="BF"/>
        <w:insideV w:val="single" w:sz="8" w:space="0" w:color="FEE570" w:themeColor="accent2" w:themeTint="BF"/>
      </w:tblBorders>
    </w:tblPr>
    <w:tcPr>
      <w:shd w:val="clear" w:color="auto" w:fill="FEF6CF" w:themeFill="accent2" w:themeFillTint="3F"/>
    </w:tcPr>
    <w:tblStylePr w:type="firstRow">
      <w:rPr>
        <w:b/>
        <w:bCs/>
      </w:rPr>
    </w:tblStylePr>
    <w:tblStylePr w:type="lastRow">
      <w:rPr>
        <w:b/>
        <w:bCs/>
      </w:rPr>
      <w:tblPr/>
      <w:tcPr>
        <w:tcBorders>
          <w:top w:val="single" w:sz="18" w:space="0" w:color="FEE570" w:themeColor="accent2" w:themeTint="BF"/>
        </w:tcBorders>
      </w:tcPr>
    </w:tblStylePr>
    <w:tblStylePr w:type="firstCol">
      <w:rPr>
        <w:b/>
        <w:bCs/>
      </w:rPr>
    </w:tblStylePr>
    <w:tblStylePr w:type="lastCol">
      <w:rPr>
        <w:b/>
        <w:bCs/>
      </w:rPr>
    </w:tblStylePr>
    <w:tblStylePr w:type="band1Vert">
      <w:tblPr/>
      <w:tcPr>
        <w:shd w:val="clear" w:color="auto" w:fill="FEEEA0" w:themeFill="accent2" w:themeFillTint="7F"/>
      </w:tcPr>
    </w:tblStylePr>
    <w:tblStylePr w:type="band1Horz">
      <w:tblPr/>
      <w:tcPr>
        <w:shd w:val="clear" w:color="auto" w:fill="FEEEA0"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F58959" w:themeColor="accent3" w:themeTint="BF"/>
        <w:left w:val="single" w:sz="8" w:space="0" w:color="F58959" w:themeColor="accent3" w:themeTint="BF"/>
        <w:bottom w:val="single" w:sz="8" w:space="0" w:color="F58959" w:themeColor="accent3" w:themeTint="BF"/>
        <w:right w:val="single" w:sz="8" w:space="0" w:color="F58959" w:themeColor="accent3" w:themeTint="BF"/>
        <w:insideH w:val="single" w:sz="8" w:space="0" w:color="F58959" w:themeColor="accent3" w:themeTint="BF"/>
        <w:insideV w:val="single" w:sz="8" w:space="0" w:color="F58959" w:themeColor="accent3" w:themeTint="BF"/>
      </w:tblBorders>
    </w:tblPr>
    <w:tcPr>
      <w:shd w:val="clear" w:color="auto" w:fill="FBD8C8" w:themeFill="accent3" w:themeFillTint="3F"/>
    </w:tcPr>
    <w:tblStylePr w:type="firstRow">
      <w:rPr>
        <w:b/>
        <w:bCs/>
      </w:rPr>
    </w:tblStylePr>
    <w:tblStylePr w:type="lastRow">
      <w:rPr>
        <w:b/>
        <w:bCs/>
      </w:rPr>
      <w:tblPr/>
      <w:tcPr>
        <w:tcBorders>
          <w:top w:val="single" w:sz="18" w:space="0" w:color="F58959" w:themeColor="accent3" w:themeTint="BF"/>
        </w:tcBorders>
      </w:tcPr>
    </w:tblStylePr>
    <w:tblStylePr w:type="firstCol">
      <w:rPr>
        <w:b/>
        <w:bCs/>
      </w:rPr>
    </w:tblStylePr>
    <w:tblStylePr w:type="lastCol">
      <w:rPr>
        <w:b/>
        <w:bCs/>
      </w:rPr>
    </w:tblStylePr>
    <w:tblStylePr w:type="band1Vert">
      <w:tblPr/>
      <w:tcPr>
        <w:shd w:val="clear" w:color="auto" w:fill="F8B090" w:themeFill="accent3" w:themeFillTint="7F"/>
      </w:tcPr>
    </w:tblStylePr>
    <w:tblStylePr w:type="band1Horz">
      <w:tblPr/>
      <w:tcPr>
        <w:shd w:val="clear" w:color="auto" w:fill="F8B090"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2EB5F5" w:themeColor="accent5" w:themeTint="BF"/>
        <w:left w:val="single" w:sz="8" w:space="0" w:color="2EB5F5" w:themeColor="accent5" w:themeTint="BF"/>
        <w:bottom w:val="single" w:sz="8" w:space="0" w:color="2EB5F5" w:themeColor="accent5" w:themeTint="BF"/>
        <w:right w:val="single" w:sz="8" w:space="0" w:color="2EB5F5" w:themeColor="accent5" w:themeTint="BF"/>
        <w:insideH w:val="single" w:sz="8" w:space="0" w:color="2EB5F5" w:themeColor="accent5" w:themeTint="BF"/>
        <w:insideV w:val="single" w:sz="8" w:space="0" w:color="2EB5F5" w:themeColor="accent5" w:themeTint="BF"/>
      </w:tblBorders>
    </w:tblPr>
    <w:tcPr>
      <w:shd w:val="clear" w:color="auto" w:fill="B9E6FB" w:themeFill="accent5" w:themeFillTint="3F"/>
    </w:tcPr>
    <w:tblStylePr w:type="firstRow">
      <w:rPr>
        <w:b/>
        <w:bCs/>
      </w:rPr>
    </w:tblStylePr>
    <w:tblStylePr w:type="lastRow">
      <w:rPr>
        <w:b/>
        <w:bCs/>
      </w:rPr>
      <w:tblPr/>
      <w:tcPr>
        <w:tcBorders>
          <w:top w:val="single" w:sz="18" w:space="0" w:color="2EB5F5" w:themeColor="accent5" w:themeTint="BF"/>
        </w:tcBorders>
      </w:tcPr>
    </w:tblStylePr>
    <w:tblStylePr w:type="firstCol">
      <w:rPr>
        <w:b/>
        <w:bCs/>
      </w:rPr>
    </w:tblStylePr>
    <w:tblStylePr w:type="lastCol">
      <w:rPr>
        <w:b/>
        <w:bCs/>
      </w:rPr>
    </w:tblStylePr>
    <w:tblStylePr w:type="band1Vert">
      <w:tblPr/>
      <w:tcPr>
        <w:shd w:val="clear" w:color="auto" w:fill="74CDF8" w:themeFill="accent5" w:themeFillTint="7F"/>
      </w:tcPr>
    </w:tblStylePr>
    <w:tblStylePr w:type="band1Horz">
      <w:tblPr/>
      <w:tcPr>
        <w:shd w:val="clear" w:color="auto" w:fill="74CDF8"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16EAE8" w:themeColor="accent6" w:themeTint="BF"/>
        <w:left w:val="single" w:sz="8" w:space="0" w:color="16EAE8" w:themeColor="accent6" w:themeTint="BF"/>
        <w:bottom w:val="single" w:sz="8" w:space="0" w:color="16EAE8" w:themeColor="accent6" w:themeTint="BF"/>
        <w:right w:val="single" w:sz="8" w:space="0" w:color="16EAE8" w:themeColor="accent6" w:themeTint="BF"/>
        <w:insideH w:val="single" w:sz="8" w:space="0" w:color="16EAE8" w:themeColor="accent6" w:themeTint="BF"/>
        <w:insideV w:val="single" w:sz="8" w:space="0" w:color="16EAE8" w:themeColor="accent6" w:themeTint="BF"/>
      </w:tblBorders>
    </w:tblPr>
    <w:tcPr>
      <w:shd w:val="clear" w:color="auto" w:fill="B2F8F7" w:themeFill="accent6" w:themeFillTint="3F"/>
    </w:tcPr>
    <w:tblStylePr w:type="firstRow">
      <w:rPr>
        <w:b/>
        <w:bCs/>
      </w:rPr>
    </w:tblStylePr>
    <w:tblStylePr w:type="lastRow">
      <w:rPr>
        <w:b/>
        <w:bCs/>
      </w:rPr>
      <w:tblPr/>
      <w:tcPr>
        <w:tcBorders>
          <w:top w:val="single" w:sz="18" w:space="0" w:color="16EAE8" w:themeColor="accent6" w:themeTint="BF"/>
        </w:tcBorders>
      </w:tcPr>
    </w:tblStylePr>
    <w:tblStylePr w:type="firstCol">
      <w:rPr>
        <w:b/>
        <w:bCs/>
      </w:rPr>
    </w:tblStylePr>
    <w:tblStylePr w:type="lastCol">
      <w:rPr>
        <w:b/>
        <w:bCs/>
      </w:rPr>
    </w:tblStylePr>
    <w:tblStylePr w:type="band1Vert">
      <w:tblPr/>
      <w:tcPr>
        <w:shd w:val="clear" w:color="auto" w:fill="64F1F0" w:themeFill="accent6" w:themeFillTint="7F"/>
      </w:tcPr>
    </w:tblStylePr>
    <w:tblStylePr w:type="band1Horz">
      <w:tblPr/>
      <w:tcPr>
        <w:shd w:val="clear" w:color="auto" w:fill="64F1F0"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89F65" w:themeColor="accent1"/>
        <w:left w:val="single" w:sz="8" w:space="0" w:color="F89F65" w:themeColor="accent1"/>
        <w:bottom w:val="single" w:sz="8" w:space="0" w:color="F89F65" w:themeColor="accent1"/>
        <w:right w:val="single" w:sz="8" w:space="0" w:color="F89F65" w:themeColor="accent1"/>
        <w:insideH w:val="single" w:sz="8" w:space="0" w:color="F89F65" w:themeColor="accent1"/>
        <w:insideV w:val="single" w:sz="8" w:space="0" w:color="F89F65" w:themeColor="accent1"/>
      </w:tblBorders>
    </w:tblPr>
    <w:tcPr>
      <w:shd w:val="clear" w:color="auto" w:fill="FDE7D8" w:themeFill="accent1" w:themeFillTint="3F"/>
    </w:tcPr>
    <w:tblStylePr w:type="firstRow">
      <w:rPr>
        <w:b/>
        <w:bCs/>
        <w:color w:val="232222" w:themeColor="text1"/>
      </w:rPr>
      <w:tblPr/>
      <w:tcPr>
        <w:shd w:val="clear" w:color="auto" w:fill="FEF5E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DEBE0" w:themeFill="accent1" w:themeFillTint="33"/>
      </w:tcPr>
    </w:tblStylePr>
    <w:tblStylePr w:type="band1Vert">
      <w:tblPr/>
      <w:tcPr>
        <w:shd w:val="clear" w:color="auto" w:fill="FBCEB2" w:themeFill="accent1" w:themeFillTint="7F"/>
      </w:tcPr>
    </w:tblStylePr>
    <w:tblStylePr w:type="band1Horz">
      <w:tblPr/>
      <w:tcPr>
        <w:tcBorders>
          <w:insideH w:val="single" w:sz="6" w:space="0" w:color="F89F65" w:themeColor="accent1"/>
          <w:insideV w:val="single" w:sz="6" w:space="0" w:color="F89F65" w:themeColor="accent1"/>
        </w:tcBorders>
        <w:shd w:val="clear" w:color="auto" w:fill="FBCEB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EDE41" w:themeColor="accent2"/>
        <w:left w:val="single" w:sz="8" w:space="0" w:color="FEDE41" w:themeColor="accent2"/>
        <w:bottom w:val="single" w:sz="8" w:space="0" w:color="FEDE41" w:themeColor="accent2"/>
        <w:right w:val="single" w:sz="8" w:space="0" w:color="FEDE41" w:themeColor="accent2"/>
        <w:insideH w:val="single" w:sz="8" w:space="0" w:color="FEDE41" w:themeColor="accent2"/>
        <w:insideV w:val="single" w:sz="8" w:space="0" w:color="FEDE41" w:themeColor="accent2"/>
      </w:tblBorders>
    </w:tblPr>
    <w:tcPr>
      <w:shd w:val="clear" w:color="auto" w:fill="FEF6CF" w:themeFill="accent2" w:themeFillTint="3F"/>
    </w:tcPr>
    <w:tblStylePr w:type="firstRow">
      <w:rPr>
        <w:b/>
        <w:bCs/>
        <w:color w:val="232222" w:themeColor="text1"/>
      </w:rPr>
      <w:tblPr/>
      <w:tcPr>
        <w:shd w:val="clear" w:color="auto" w:fill="FFFBEC"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EF8D8" w:themeFill="accent2" w:themeFillTint="33"/>
      </w:tcPr>
    </w:tblStylePr>
    <w:tblStylePr w:type="band1Vert">
      <w:tblPr/>
      <w:tcPr>
        <w:shd w:val="clear" w:color="auto" w:fill="FEEEA0" w:themeFill="accent2" w:themeFillTint="7F"/>
      </w:tcPr>
    </w:tblStylePr>
    <w:tblStylePr w:type="band1Horz">
      <w:tblPr/>
      <w:tcPr>
        <w:tcBorders>
          <w:insideH w:val="single" w:sz="6" w:space="0" w:color="FEDE41" w:themeColor="accent2"/>
          <w:insideV w:val="single" w:sz="6" w:space="0" w:color="FEDE41" w:themeColor="accent2"/>
        </w:tcBorders>
        <w:shd w:val="clear" w:color="auto" w:fill="FEEE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26322" w:themeColor="accent3"/>
        <w:left w:val="single" w:sz="8" w:space="0" w:color="F26322" w:themeColor="accent3"/>
        <w:bottom w:val="single" w:sz="8" w:space="0" w:color="F26322" w:themeColor="accent3"/>
        <w:right w:val="single" w:sz="8" w:space="0" w:color="F26322" w:themeColor="accent3"/>
        <w:insideH w:val="single" w:sz="8" w:space="0" w:color="F26322" w:themeColor="accent3"/>
        <w:insideV w:val="single" w:sz="8" w:space="0" w:color="F26322" w:themeColor="accent3"/>
      </w:tblBorders>
    </w:tblPr>
    <w:tcPr>
      <w:shd w:val="clear" w:color="auto" w:fill="FBD8C8" w:themeFill="accent3" w:themeFillTint="3F"/>
    </w:tcPr>
    <w:tblStylePr w:type="firstRow">
      <w:rPr>
        <w:b/>
        <w:bCs/>
        <w:color w:val="232222" w:themeColor="text1"/>
      </w:rPr>
      <w:tblPr/>
      <w:tcPr>
        <w:shd w:val="clear" w:color="auto" w:fill="FDEFE9"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CDFD2" w:themeFill="accent3" w:themeFillTint="33"/>
      </w:tcPr>
    </w:tblStylePr>
    <w:tblStylePr w:type="band1Vert">
      <w:tblPr/>
      <w:tcPr>
        <w:shd w:val="clear" w:color="auto" w:fill="F8B090" w:themeFill="accent3" w:themeFillTint="7F"/>
      </w:tcPr>
    </w:tblStylePr>
    <w:tblStylePr w:type="band1Horz">
      <w:tblPr/>
      <w:tcPr>
        <w:tcBorders>
          <w:insideH w:val="single" w:sz="6" w:space="0" w:color="F26322" w:themeColor="accent3"/>
          <w:insideV w:val="single" w:sz="6" w:space="0" w:color="F26322" w:themeColor="accent3"/>
        </w:tcBorders>
        <w:shd w:val="clear" w:color="auto" w:fill="F8B09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A91D0" w:themeColor="accent5"/>
        <w:left w:val="single" w:sz="8" w:space="0" w:color="0A91D0" w:themeColor="accent5"/>
        <w:bottom w:val="single" w:sz="8" w:space="0" w:color="0A91D0" w:themeColor="accent5"/>
        <w:right w:val="single" w:sz="8" w:space="0" w:color="0A91D0" w:themeColor="accent5"/>
        <w:insideH w:val="single" w:sz="8" w:space="0" w:color="0A91D0" w:themeColor="accent5"/>
        <w:insideV w:val="single" w:sz="8" w:space="0" w:color="0A91D0" w:themeColor="accent5"/>
      </w:tblBorders>
    </w:tblPr>
    <w:tcPr>
      <w:shd w:val="clear" w:color="auto" w:fill="B9E6FB" w:themeFill="accent5" w:themeFillTint="3F"/>
    </w:tcPr>
    <w:tblStylePr w:type="firstRow">
      <w:rPr>
        <w:b/>
        <w:bCs/>
        <w:color w:val="232222" w:themeColor="text1"/>
      </w:rPr>
      <w:tblPr/>
      <w:tcPr>
        <w:shd w:val="clear" w:color="auto" w:fill="E3F5FD"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7EBFC" w:themeFill="accent5" w:themeFillTint="33"/>
      </w:tcPr>
    </w:tblStylePr>
    <w:tblStylePr w:type="band1Vert">
      <w:tblPr/>
      <w:tcPr>
        <w:shd w:val="clear" w:color="auto" w:fill="74CDF8" w:themeFill="accent5" w:themeFillTint="7F"/>
      </w:tcPr>
    </w:tblStylePr>
    <w:tblStylePr w:type="band1Horz">
      <w:tblPr/>
      <w:tcPr>
        <w:tcBorders>
          <w:insideH w:val="single" w:sz="6" w:space="0" w:color="0A91D0" w:themeColor="accent5"/>
          <w:insideV w:val="single" w:sz="6" w:space="0" w:color="0A91D0" w:themeColor="accent5"/>
        </w:tcBorders>
        <w:shd w:val="clear" w:color="auto" w:fill="74CDF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E9E9D" w:themeColor="accent6"/>
        <w:left w:val="single" w:sz="8" w:space="0" w:color="0E9E9D" w:themeColor="accent6"/>
        <w:bottom w:val="single" w:sz="8" w:space="0" w:color="0E9E9D" w:themeColor="accent6"/>
        <w:right w:val="single" w:sz="8" w:space="0" w:color="0E9E9D" w:themeColor="accent6"/>
        <w:insideH w:val="single" w:sz="8" w:space="0" w:color="0E9E9D" w:themeColor="accent6"/>
        <w:insideV w:val="single" w:sz="8" w:space="0" w:color="0E9E9D" w:themeColor="accent6"/>
      </w:tblBorders>
    </w:tblPr>
    <w:tcPr>
      <w:shd w:val="clear" w:color="auto" w:fill="B2F8F7" w:themeFill="accent6" w:themeFillTint="3F"/>
    </w:tcPr>
    <w:tblStylePr w:type="firstRow">
      <w:rPr>
        <w:b/>
        <w:bCs/>
        <w:color w:val="232222" w:themeColor="text1"/>
      </w:rPr>
      <w:tblPr/>
      <w:tcPr>
        <w:shd w:val="clear" w:color="auto" w:fill="E0FCFC"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0F9F9" w:themeFill="accent6" w:themeFillTint="33"/>
      </w:tcPr>
    </w:tblStylePr>
    <w:tblStylePr w:type="band1Vert">
      <w:tblPr/>
      <w:tcPr>
        <w:shd w:val="clear" w:color="auto" w:fill="64F1F0" w:themeFill="accent6" w:themeFillTint="7F"/>
      </w:tcPr>
    </w:tblStylePr>
    <w:tblStylePr w:type="band1Horz">
      <w:tblPr/>
      <w:tcPr>
        <w:tcBorders>
          <w:insideH w:val="single" w:sz="6" w:space="0" w:color="0E9E9D" w:themeColor="accent6"/>
          <w:insideV w:val="single" w:sz="6" w:space="0" w:color="0E9E9D" w:themeColor="accent6"/>
        </w:tcBorders>
        <w:shd w:val="clear" w:color="auto" w:fill="64F1F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F6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F6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F6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F6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E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EB2"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6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E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E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E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E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E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EA0"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C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632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632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632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632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09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090"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E6F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91D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91D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91D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91D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4CDF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4CDF8"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F8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E9E9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E9E9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E9E9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E9E9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F1F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F1F0"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F89F65" w:themeColor="accent1"/>
        <w:bottom w:val="single" w:sz="8" w:space="0" w:color="F89F65" w:themeColor="accent1"/>
      </w:tblBorders>
    </w:tblPr>
    <w:tblStylePr w:type="firstRow">
      <w:rPr>
        <w:rFonts w:asciiTheme="majorHAnsi" w:eastAsiaTheme="majorEastAsia" w:hAnsiTheme="majorHAnsi" w:cstheme="majorBidi"/>
      </w:rPr>
      <w:tblPr/>
      <w:tcPr>
        <w:tcBorders>
          <w:top w:val="nil"/>
          <w:bottom w:val="single" w:sz="8" w:space="0" w:color="F89F65" w:themeColor="accent1"/>
        </w:tcBorders>
      </w:tcPr>
    </w:tblStylePr>
    <w:tblStylePr w:type="lastRow">
      <w:rPr>
        <w:b/>
        <w:bCs/>
        <w:color w:val="201547" w:themeColor="text2"/>
      </w:rPr>
      <w:tblPr/>
      <w:tcPr>
        <w:tcBorders>
          <w:top w:val="single" w:sz="8" w:space="0" w:color="F89F65" w:themeColor="accent1"/>
          <w:bottom w:val="single" w:sz="8" w:space="0" w:color="F89F65" w:themeColor="accent1"/>
        </w:tcBorders>
      </w:tcPr>
    </w:tblStylePr>
    <w:tblStylePr w:type="firstCol">
      <w:rPr>
        <w:b/>
        <w:bCs/>
      </w:rPr>
    </w:tblStylePr>
    <w:tblStylePr w:type="lastCol">
      <w:rPr>
        <w:b/>
        <w:bCs/>
      </w:rPr>
      <w:tblPr/>
      <w:tcPr>
        <w:tcBorders>
          <w:top w:val="single" w:sz="8" w:space="0" w:color="F89F65" w:themeColor="accent1"/>
          <w:bottom w:val="single" w:sz="8" w:space="0" w:color="F89F65" w:themeColor="accent1"/>
        </w:tcBorders>
      </w:tcPr>
    </w:tblStylePr>
    <w:tblStylePr w:type="band1Vert">
      <w:tblPr/>
      <w:tcPr>
        <w:shd w:val="clear" w:color="auto" w:fill="FDE7D8" w:themeFill="accent1" w:themeFillTint="3F"/>
      </w:tcPr>
    </w:tblStylePr>
    <w:tblStylePr w:type="band1Horz">
      <w:tblPr/>
      <w:tcPr>
        <w:shd w:val="clear" w:color="auto" w:fill="FDE7D8"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FEDE41" w:themeColor="accent2"/>
        <w:bottom w:val="single" w:sz="8" w:space="0" w:color="FEDE41" w:themeColor="accent2"/>
      </w:tblBorders>
    </w:tblPr>
    <w:tblStylePr w:type="firstRow">
      <w:rPr>
        <w:rFonts w:asciiTheme="majorHAnsi" w:eastAsiaTheme="majorEastAsia" w:hAnsiTheme="majorHAnsi" w:cstheme="majorBidi"/>
      </w:rPr>
      <w:tblPr/>
      <w:tcPr>
        <w:tcBorders>
          <w:top w:val="nil"/>
          <w:bottom w:val="single" w:sz="8" w:space="0" w:color="FEDE41" w:themeColor="accent2"/>
        </w:tcBorders>
      </w:tcPr>
    </w:tblStylePr>
    <w:tblStylePr w:type="lastRow">
      <w:rPr>
        <w:b/>
        <w:bCs/>
        <w:color w:val="201547" w:themeColor="text2"/>
      </w:rPr>
      <w:tblPr/>
      <w:tcPr>
        <w:tcBorders>
          <w:top w:val="single" w:sz="8" w:space="0" w:color="FEDE41" w:themeColor="accent2"/>
          <w:bottom w:val="single" w:sz="8" w:space="0" w:color="FEDE41" w:themeColor="accent2"/>
        </w:tcBorders>
      </w:tcPr>
    </w:tblStylePr>
    <w:tblStylePr w:type="firstCol">
      <w:rPr>
        <w:b/>
        <w:bCs/>
      </w:rPr>
    </w:tblStylePr>
    <w:tblStylePr w:type="lastCol">
      <w:rPr>
        <w:b/>
        <w:bCs/>
      </w:rPr>
      <w:tblPr/>
      <w:tcPr>
        <w:tcBorders>
          <w:top w:val="single" w:sz="8" w:space="0" w:color="FEDE41" w:themeColor="accent2"/>
          <w:bottom w:val="single" w:sz="8" w:space="0" w:color="FEDE41" w:themeColor="accent2"/>
        </w:tcBorders>
      </w:tcPr>
    </w:tblStylePr>
    <w:tblStylePr w:type="band1Vert">
      <w:tblPr/>
      <w:tcPr>
        <w:shd w:val="clear" w:color="auto" w:fill="FEF6CF" w:themeFill="accent2" w:themeFillTint="3F"/>
      </w:tcPr>
    </w:tblStylePr>
    <w:tblStylePr w:type="band1Horz">
      <w:tblPr/>
      <w:tcPr>
        <w:shd w:val="clear" w:color="auto" w:fill="FEF6CF"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F26322" w:themeColor="accent3"/>
        <w:bottom w:val="single" w:sz="8" w:space="0" w:color="F26322" w:themeColor="accent3"/>
      </w:tblBorders>
    </w:tblPr>
    <w:tblStylePr w:type="firstRow">
      <w:rPr>
        <w:rFonts w:asciiTheme="majorHAnsi" w:eastAsiaTheme="majorEastAsia" w:hAnsiTheme="majorHAnsi" w:cstheme="majorBidi"/>
      </w:rPr>
      <w:tblPr/>
      <w:tcPr>
        <w:tcBorders>
          <w:top w:val="nil"/>
          <w:bottom w:val="single" w:sz="8" w:space="0" w:color="F26322" w:themeColor="accent3"/>
        </w:tcBorders>
      </w:tcPr>
    </w:tblStylePr>
    <w:tblStylePr w:type="lastRow">
      <w:rPr>
        <w:b/>
        <w:bCs/>
        <w:color w:val="201547" w:themeColor="text2"/>
      </w:rPr>
      <w:tblPr/>
      <w:tcPr>
        <w:tcBorders>
          <w:top w:val="single" w:sz="8" w:space="0" w:color="F26322" w:themeColor="accent3"/>
          <w:bottom w:val="single" w:sz="8" w:space="0" w:color="F26322" w:themeColor="accent3"/>
        </w:tcBorders>
      </w:tcPr>
    </w:tblStylePr>
    <w:tblStylePr w:type="firstCol">
      <w:rPr>
        <w:b/>
        <w:bCs/>
      </w:rPr>
    </w:tblStylePr>
    <w:tblStylePr w:type="lastCol">
      <w:rPr>
        <w:b/>
        <w:bCs/>
      </w:rPr>
      <w:tblPr/>
      <w:tcPr>
        <w:tcBorders>
          <w:top w:val="single" w:sz="8" w:space="0" w:color="F26322" w:themeColor="accent3"/>
          <w:bottom w:val="single" w:sz="8" w:space="0" w:color="F26322" w:themeColor="accent3"/>
        </w:tcBorders>
      </w:tcPr>
    </w:tblStylePr>
    <w:tblStylePr w:type="band1Vert">
      <w:tblPr/>
      <w:tcPr>
        <w:shd w:val="clear" w:color="auto" w:fill="FBD8C8" w:themeFill="accent3" w:themeFillTint="3F"/>
      </w:tcPr>
    </w:tblStylePr>
    <w:tblStylePr w:type="band1Horz">
      <w:tblPr/>
      <w:tcPr>
        <w:shd w:val="clear" w:color="auto" w:fill="FBD8C8"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0A91D0" w:themeColor="accent5"/>
        <w:bottom w:val="single" w:sz="8" w:space="0" w:color="0A91D0" w:themeColor="accent5"/>
      </w:tblBorders>
    </w:tblPr>
    <w:tblStylePr w:type="firstRow">
      <w:rPr>
        <w:rFonts w:asciiTheme="majorHAnsi" w:eastAsiaTheme="majorEastAsia" w:hAnsiTheme="majorHAnsi" w:cstheme="majorBidi"/>
      </w:rPr>
      <w:tblPr/>
      <w:tcPr>
        <w:tcBorders>
          <w:top w:val="nil"/>
          <w:bottom w:val="single" w:sz="8" w:space="0" w:color="0A91D0" w:themeColor="accent5"/>
        </w:tcBorders>
      </w:tcPr>
    </w:tblStylePr>
    <w:tblStylePr w:type="lastRow">
      <w:rPr>
        <w:b/>
        <w:bCs/>
        <w:color w:val="201547" w:themeColor="text2"/>
      </w:rPr>
      <w:tblPr/>
      <w:tcPr>
        <w:tcBorders>
          <w:top w:val="single" w:sz="8" w:space="0" w:color="0A91D0" w:themeColor="accent5"/>
          <w:bottom w:val="single" w:sz="8" w:space="0" w:color="0A91D0" w:themeColor="accent5"/>
        </w:tcBorders>
      </w:tcPr>
    </w:tblStylePr>
    <w:tblStylePr w:type="firstCol">
      <w:rPr>
        <w:b/>
        <w:bCs/>
      </w:rPr>
    </w:tblStylePr>
    <w:tblStylePr w:type="lastCol">
      <w:rPr>
        <w:b/>
        <w:bCs/>
      </w:rPr>
      <w:tblPr/>
      <w:tcPr>
        <w:tcBorders>
          <w:top w:val="single" w:sz="8" w:space="0" w:color="0A91D0" w:themeColor="accent5"/>
          <w:bottom w:val="single" w:sz="8" w:space="0" w:color="0A91D0" w:themeColor="accent5"/>
        </w:tcBorders>
      </w:tcPr>
    </w:tblStylePr>
    <w:tblStylePr w:type="band1Vert">
      <w:tblPr/>
      <w:tcPr>
        <w:shd w:val="clear" w:color="auto" w:fill="B9E6FB" w:themeFill="accent5" w:themeFillTint="3F"/>
      </w:tcPr>
    </w:tblStylePr>
    <w:tblStylePr w:type="band1Horz">
      <w:tblPr/>
      <w:tcPr>
        <w:shd w:val="clear" w:color="auto" w:fill="B9E6FB"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0E9E9D" w:themeColor="accent6"/>
        <w:bottom w:val="single" w:sz="8" w:space="0" w:color="0E9E9D" w:themeColor="accent6"/>
      </w:tblBorders>
    </w:tblPr>
    <w:tblStylePr w:type="firstRow">
      <w:rPr>
        <w:rFonts w:asciiTheme="majorHAnsi" w:eastAsiaTheme="majorEastAsia" w:hAnsiTheme="majorHAnsi" w:cstheme="majorBidi"/>
      </w:rPr>
      <w:tblPr/>
      <w:tcPr>
        <w:tcBorders>
          <w:top w:val="nil"/>
          <w:bottom w:val="single" w:sz="8" w:space="0" w:color="0E9E9D" w:themeColor="accent6"/>
        </w:tcBorders>
      </w:tcPr>
    </w:tblStylePr>
    <w:tblStylePr w:type="lastRow">
      <w:rPr>
        <w:b/>
        <w:bCs/>
        <w:color w:val="201547" w:themeColor="text2"/>
      </w:rPr>
      <w:tblPr/>
      <w:tcPr>
        <w:tcBorders>
          <w:top w:val="single" w:sz="8" w:space="0" w:color="0E9E9D" w:themeColor="accent6"/>
          <w:bottom w:val="single" w:sz="8" w:space="0" w:color="0E9E9D" w:themeColor="accent6"/>
        </w:tcBorders>
      </w:tcPr>
    </w:tblStylePr>
    <w:tblStylePr w:type="firstCol">
      <w:rPr>
        <w:b/>
        <w:bCs/>
      </w:rPr>
    </w:tblStylePr>
    <w:tblStylePr w:type="lastCol">
      <w:rPr>
        <w:b/>
        <w:bCs/>
      </w:rPr>
      <w:tblPr/>
      <w:tcPr>
        <w:tcBorders>
          <w:top w:val="single" w:sz="8" w:space="0" w:color="0E9E9D" w:themeColor="accent6"/>
          <w:bottom w:val="single" w:sz="8" w:space="0" w:color="0E9E9D" w:themeColor="accent6"/>
        </w:tcBorders>
      </w:tcPr>
    </w:tblStylePr>
    <w:tblStylePr w:type="band1Vert">
      <w:tblPr/>
      <w:tcPr>
        <w:shd w:val="clear" w:color="auto" w:fill="B2F8F7" w:themeFill="accent6" w:themeFillTint="3F"/>
      </w:tcPr>
    </w:tblStylePr>
    <w:tblStylePr w:type="band1Horz">
      <w:tblPr/>
      <w:tcPr>
        <w:shd w:val="clear" w:color="auto" w:fill="B2F8F7"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89F65" w:themeColor="accent1"/>
        <w:left w:val="single" w:sz="8" w:space="0" w:color="F89F65" w:themeColor="accent1"/>
        <w:bottom w:val="single" w:sz="8" w:space="0" w:color="F89F65" w:themeColor="accent1"/>
        <w:right w:val="single" w:sz="8" w:space="0" w:color="F89F65" w:themeColor="accent1"/>
      </w:tblBorders>
    </w:tblPr>
    <w:tblStylePr w:type="firstRow">
      <w:rPr>
        <w:sz w:val="24"/>
        <w:szCs w:val="24"/>
      </w:rPr>
      <w:tblPr/>
      <w:tcPr>
        <w:tcBorders>
          <w:top w:val="nil"/>
          <w:left w:val="nil"/>
          <w:bottom w:val="single" w:sz="24" w:space="0" w:color="F89F65" w:themeColor="accent1"/>
          <w:right w:val="nil"/>
          <w:insideH w:val="nil"/>
          <w:insideV w:val="nil"/>
        </w:tcBorders>
        <w:shd w:val="clear" w:color="auto" w:fill="FFFFFF" w:themeFill="background1"/>
      </w:tcPr>
    </w:tblStylePr>
    <w:tblStylePr w:type="lastRow">
      <w:tblPr/>
      <w:tcPr>
        <w:tcBorders>
          <w:top w:val="single" w:sz="8" w:space="0" w:color="F89F6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F65" w:themeColor="accent1"/>
          <w:insideH w:val="nil"/>
          <w:insideV w:val="nil"/>
        </w:tcBorders>
        <w:shd w:val="clear" w:color="auto" w:fill="FFFFFF" w:themeFill="background1"/>
      </w:tcPr>
    </w:tblStylePr>
    <w:tblStylePr w:type="lastCol">
      <w:tblPr/>
      <w:tcPr>
        <w:tcBorders>
          <w:top w:val="nil"/>
          <w:left w:val="single" w:sz="8" w:space="0" w:color="F89F6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D8" w:themeFill="accent1" w:themeFillTint="3F"/>
      </w:tcPr>
    </w:tblStylePr>
    <w:tblStylePr w:type="band1Horz">
      <w:tblPr/>
      <w:tcPr>
        <w:tcBorders>
          <w:top w:val="nil"/>
          <w:bottom w:val="nil"/>
          <w:insideH w:val="nil"/>
          <w:insideV w:val="nil"/>
        </w:tcBorders>
        <w:shd w:val="clear" w:color="auto" w:fill="FDE7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EDE41" w:themeColor="accent2"/>
        <w:left w:val="single" w:sz="8" w:space="0" w:color="FEDE41" w:themeColor="accent2"/>
        <w:bottom w:val="single" w:sz="8" w:space="0" w:color="FEDE41" w:themeColor="accent2"/>
        <w:right w:val="single" w:sz="8" w:space="0" w:color="FEDE41" w:themeColor="accent2"/>
      </w:tblBorders>
    </w:tblPr>
    <w:tblStylePr w:type="firstRow">
      <w:rPr>
        <w:sz w:val="24"/>
        <w:szCs w:val="24"/>
      </w:rPr>
      <w:tblPr/>
      <w:tcPr>
        <w:tcBorders>
          <w:top w:val="nil"/>
          <w:left w:val="nil"/>
          <w:bottom w:val="single" w:sz="24" w:space="0" w:color="FEDE41" w:themeColor="accent2"/>
          <w:right w:val="nil"/>
          <w:insideH w:val="nil"/>
          <w:insideV w:val="nil"/>
        </w:tcBorders>
        <w:shd w:val="clear" w:color="auto" w:fill="FFFFFF" w:themeFill="background1"/>
      </w:tcPr>
    </w:tblStylePr>
    <w:tblStylePr w:type="lastRow">
      <w:tblPr/>
      <w:tcPr>
        <w:tcBorders>
          <w:top w:val="single" w:sz="8" w:space="0" w:color="FEDE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E41" w:themeColor="accent2"/>
          <w:insideH w:val="nil"/>
          <w:insideV w:val="nil"/>
        </w:tcBorders>
        <w:shd w:val="clear" w:color="auto" w:fill="FFFFFF" w:themeFill="background1"/>
      </w:tcPr>
    </w:tblStylePr>
    <w:tblStylePr w:type="lastCol">
      <w:tblPr/>
      <w:tcPr>
        <w:tcBorders>
          <w:top w:val="nil"/>
          <w:left w:val="single" w:sz="8" w:space="0" w:color="FEDE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6CF" w:themeFill="accent2" w:themeFillTint="3F"/>
      </w:tcPr>
    </w:tblStylePr>
    <w:tblStylePr w:type="band1Horz">
      <w:tblPr/>
      <w:tcPr>
        <w:tcBorders>
          <w:top w:val="nil"/>
          <w:bottom w:val="nil"/>
          <w:insideH w:val="nil"/>
          <w:insideV w:val="nil"/>
        </w:tcBorders>
        <w:shd w:val="clear" w:color="auto" w:fill="FEF6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26322" w:themeColor="accent3"/>
        <w:left w:val="single" w:sz="8" w:space="0" w:color="F26322" w:themeColor="accent3"/>
        <w:bottom w:val="single" w:sz="8" w:space="0" w:color="F26322" w:themeColor="accent3"/>
        <w:right w:val="single" w:sz="8" w:space="0" w:color="F26322" w:themeColor="accent3"/>
      </w:tblBorders>
    </w:tblPr>
    <w:tblStylePr w:type="firstRow">
      <w:rPr>
        <w:sz w:val="24"/>
        <w:szCs w:val="24"/>
      </w:rPr>
      <w:tblPr/>
      <w:tcPr>
        <w:tcBorders>
          <w:top w:val="nil"/>
          <w:left w:val="nil"/>
          <w:bottom w:val="single" w:sz="24" w:space="0" w:color="F26322" w:themeColor="accent3"/>
          <w:right w:val="nil"/>
          <w:insideH w:val="nil"/>
          <w:insideV w:val="nil"/>
        </w:tcBorders>
        <w:shd w:val="clear" w:color="auto" w:fill="FFFFFF" w:themeFill="background1"/>
      </w:tcPr>
    </w:tblStylePr>
    <w:tblStylePr w:type="lastRow">
      <w:tblPr/>
      <w:tcPr>
        <w:tcBorders>
          <w:top w:val="single" w:sz="8" w:space="0" w:color="F2632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6322" w:themeColor="accent3"/>
          <w:insideH w:val="nil"/>
          <w:insideV w:val="nil"/>
        </w:tcBorders>
        <w:shd w:val="clear" w:color="auto" w:fill="FFFFFF" w:themeFill="background1"/>
      </w:tcPr>
    </w:tblStylePr>
    <w:tblStylePr w:type="lastCol">
      <w:tblPr/>
      <w:tcPr>
        <w:tcBorders>
          <w:top w:val="nil"/>
          <w:left w:val="single" w:sz="8" w:space="0" w:color="F2632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C8" w:themeFill="accent3" w:themeFillTint="3F"/>
      </w:tcPr>
    </w:tblStylePr>
    <w:tblStylePr w:type="band1Horz">
      <w:tblPr/>
      <w:tcPr>
        <w:tcBorders>
          <w:top w:val="nil"/>
          <w:bottom w:val="nil"/>
          <w:insideH w:val="nil"/>
          <w:insideV w:val="nil"/>
        </w:tcBorders>
        <w:shd w:val="clear" w:color="auto" w:fill="FBD8C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A91D0" w:themeColor="accent5"/>
        <w:left w:val="single" w:sz="8" w:space="0" w:color="0A91D0" w:themeColor="accent5"/>
        <w:bottom w:val="single" w:sz="8" w:space="0" w:color="0A91D0" w:themeColor="accent5"/>
        <w:right w:val="single" w:sz="8" w:space="0" w:color="0A91D0" w:themeColor="accent5"/>
      </w:tblBorders>
    </w:tblPr>
    <w:tblStylePr w:type="firstRow">
      <w:rPr>
        <w:sz w:val="24"/>
        <w:szCs w:val="24"/>
      </w:rPr>
      <w:tblPr/>
      <w:tcPr>
        <w:tcBorders>
          <w:top w:val="nil"/>
          <w:left w:val="nil"/>
          <w:bottom w:val="single" w:sz="24" w:space="0" w:color="0A91D0" w:themeColor="accent5"/>
          <w:right w:val="nil"/>
          <w:insideH w:val="nil"/>
          <w:insideV w:val="nil"/>
        </w:tcBorders>
        <w:shd w:val="clear" w:color="auto" w:fill="FFFFFF" w:themeFill="background1"/>
      </w:tcPr>
    </w:tblStylePr>
    <w:tblStylePr w:type="lastRow">
      <w:tblPr/>
      <w:tcPr>
        <w:tcBorders>
          <w:top w:val="single" w:sz="8" w:space="0" w:color="0A91D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91D0" w:themeColor="accent5"/>
          <w:insideH w:val="nil"/>
          <w:insideV w:val="nil"/>
        </w:tcBorders>
        <w:shd w:val="clear" w:color="auto" w:fill="FFFFFF" w:themeFill="background1"/>
      </w:tcPr>
    </w:tblStylePr>
    <w:tblStylePr w:type="lastCol">
      <w:tblPr/>
      <w:tcPr>
        <w:tcBorders>
          <w:top w:val="nil"/>
          <w:left w:val="single" w:sz="8" w:space="0" w:color="0A91D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E6FB" w:themeFill="accent5" w:themeFillTint="3F"/>
      </w:tcPr>
    </w:tblStylePr>
    <w:tblStylePr w:type="band1Horz">
      <w:tblPr/>
      <w:tcPr>
        <w:tcBorders>
          <w:top w:val="nil"/>
          <w:bottom w:val="nil"/>
          <w:insideH w:val="nil"/>
          <w:insideV w:val="nil"/>
        </w:tcBorders>
        <w:shd w:val="clear" w:color="auto" w:fill="B9E6F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E9E9D" w:themeColor="accent6"/>
        <w:left w:val="single" w:sz="8" w:space="0" w:color="0E9E9D" w:themeColor="accent6"/>
        <w:bottom w:val="single" w:sz="8" w:space="0" w:color="0E9E9D" w:themeColor="accent6"/>
        <w:right w:val="single" w:sz="8" w:space="0" w:color="0E9E9D" w:themeColor="accent6"/>
      </w:tblBorders>
    </w:tblPr>
    <w:tblStylePr w:type="firstRow">
      <w:rPr>
        <w:sz w:val="24"/>
        <w:szCs w:val="24"/>
      </w:rPr>
      <w:tblPr/>
      <w:tcPr>
        <w:tcBorders>
          <w:top w:val="nil"/>
          <w:left w:val="nil"/>
          <w:bottom w:val="single" w:sz="24" w:space="0" w:color="0E9E9D" w:themeColor="accent6"/>
          <w:right w:val="nil"/>
          <w:insideH w:val="nil"/>
          <w:insideV w:val="nil"/>
        </w:tcBorders>
        <w:shd w:val="clear" w:color="auto" w:fill="FFFFFF" w:themeFill="background1"/>
      </w:tcPr>
    </w:tblStylePr>
    <w:tblStylePr w:type="lastRow">
      <w:tblPr/>
      <w:tcPr>
        <w:tcBorders>
          <w:top w:val="single" w:sz="8" w:space="0" w:color="0E9E9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E9E9D" w:themeColor="accent6"/>
          <w:insideH w:val="nil"/>
          <w:insideV w:val="nil"/>
        </w:tcBorders>
        <w:shd w:val="clear" w:color="auto" w:fill="FFFFFF" w:themeFill="background1"/>
      </w:tcPr>
    </w:tblStylePr>
    <w:tblStylePr w:type="lastCol">
      <w:tblPr/>
      <w:tcPr>
        <w:tcBorders>
          <w:top w:val="nil"/>
          <w:left w:val="single" w:sz="8" w:space="0" w:color="0E9E9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F8F7" w:themeFill="accent6" w:themeFillTint="3F"/>
      </w:tcPr>
    </w:tblStylePr>
    <w:tblStylePr w:type="band1Horz">
      <w:tblPr/>
      <w:tcPr>
        <w:tcBorders>
          <w:top w:val="nil"/>
          <w:bottom w:val="nil"/>
          <w:insideH w:val="nil"/>
          <w:insideV w:val="nil"/>
        </w:tcBorders>
        <w:shd w:val="clear" w:color="auto" w:fill="B2F8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F9B68B" w:themeColor="accent1" w:themeTint="BF"/>
        <w:left w:val="single" w:sz="8" w:space="0" w:color="F9B68B" w:themeColor="accent1" w:themeTint="BF"/>
        <w:bottom w:val="single" w:sz="8" w:space="0" w:color="F9B68B" w:themeColor="accent1" w:themeTint="BF"/>
        <w:right w:val="single" w:sz="8" w:space="0" w:color="F9B68B" w:themeColor="accent1" w:themeTint="BF"/>
        <w:insideH w:val="single" w:sz="8" w:space="0" w:color="F9B68B" w:themeColor="accent1" w:themeTint="BF"/>
      </w:tblBorders>
    </w:tblPr>
    <w:tblStylePr w:type="firstRow">
      <w:pPr>
        <w:spacing w:before="0" w:after="0" w:line="240" w:lineRule="auto"/>
      </w:pPr>
      <w:rPr>
        <w:b/>
        <w:bCs/>
        <w:color w:val="FFFFFF" w:themeColor="background1"/>
      </w:rPr>
      <w:tblPr/>
      <w:tcPr>
        <w:tcBorders>
          <w:top w:val="single" w:sz="8" w:space="0" w:color="F9B68B" w:themeColor="accent1" w:themeTint="BF"/>
          <w:left w:val="single" w:sz="8" w:space="0" w:color="F9B68B" w:themeColor="accent1" w:themeTint="BF"/>
          <w:bottom w:val="single" w:sz="8" w:space="0" w:color="F9B68B" w:themeColor="accent1" w:themeTint="BF"/>
          <w:right w:val="single" w:sz="8" w:space="0" w:color="F9B68B" w:themeColor="accent1" w:themeTint="BF"/>
          <w:insideH w:val="nil"/>
          <w:insideV w:val="nil"/>
        </w:tcBorders>
        <w:shd w:val="clear" w:color="auto" w:fill="F89F65" w:themeFill="accent1"/>
      </w:tcPr>
    </w:tblStylePr>
    <w:tblStylePr w:type="lastRow">
      <w:pPr>
        <w:spacing w:before="0" w:after="0" w:line="240" w:lineRule="auto"/>
      </w:pPr>
      <w:rPr>
        <w:b/>
        <w:bCs/>
      </w:rPr>
      <w:tblPr/>
      <w:tcPr>
        <w:tcBorders>
          <w:top w:val="double" w:sz="6" w:space="0" w:color="F9B68B" w:themeColor="accent1" w:themeTint="BF"/>
          <w:left w:val="single" w:sz="8" w:space="0" w:color="F9B68B" w:themeColor="accent1" w:themeTint="BF"/>
          <w:bottom w:val="single" w:sz="8" w:space="0" w:color="F9B68B" w:themeColor="accent1" w:themeTint="BF"/>
          <w:right w:val="single" w:sz="8" w:space="0" w:color="F9B6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DE7D8" w:themeFill="accent1" w:themeFillTint="3F"/>
      </w:tcPr>
    </w:tblStylePr>
    <w:tblStylePr w:type="band1Horz">
      <w:tblPr/>
      <w:tcPr>
        <w:tcBorders>
          <w:insideH w:val="nil"/>
          <w:insideV w:val="nil"/>
        </w:tcBorders>
        <w:shd w:val="clear" w:color="auto" w:fill="FDE7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FEE570" w:themeColor="accent2" w:themeTint="BF"/>
        <w:left w:val="single" w:sz="8" w:space="0" w:color="FEE570" w:themeColor="accent2" w:themeTint="BF"/>
        <w:bottom w:val="single" w:sz="8" w:space="0" w:color="FEE570" w:themeColor="accent2" w:themeTint="BF"/>
        <w:right w:val="single" w:sz="8" w:space="0" w:color="FEE570" w:themeColor="accent2" w:themeTint="BF"/>
        <w:insideH w:val="single" w:sz="8" w:space="0" w:color="FEE570" w:themeColor="accent2" w:themeTint="BF"/>
      </w:tblBorders>
    </w:tblPr>
    <w:tblStylePr w:type="firstRow">
      <w:pPr>
        <w:spacing w:before="0" w:after="0" w:line="240" w:lineRule="auto"/>
      </w:pPr>
      <w:rPr>
        <w:b/>
        <w:bCs/>
        <w:color w:val="FFFFFF" w:themeColor="background1"/>
      </w:rPr>
      <w:tblPr/>
      <w:tcPr>
        <w:tcBorders>
          <w:top w:val="single" w:sz="8" w:space="0" w:color="FEE570" w:themeColor="accent2" w:themeTint="BF"/>
          <w:left w:val="single" w:sz="8" w:space="0" w:color="FEE570" w:themeColor="accent2" w:themeTint="BF"/>
          <w:bottom w:val="single" w:sz="8" w:space="0" w:color="FEE570" w:themeColor="accent2" w:themeTint="BF"/>
          <w:right w:val="single" w:sz="8" w:space="0" w:color="FEE570" w:themeColor="accent2" w:themeTint="BF"/>
          <w:insideH w:val="nil"/>
          <w:insideV w:val="nil"/>
        </w:tcBorders>
        <w:shd w:val="clear" w:color="auto" w:fill="FEDE41" w:themeFill="accent2"/>
      </w:tcPr>
    </w:tblStylePr>
    <w:tblStylePr w:type="lastRow">
      <w:pPr>
        <w:spacing w:before="0" w:after="0" w:line="240" w:lineRule="auto"/>
      </w:pPr>
      <w:rPr>
        <w:b/>
        <w:bCs/>
      </w:rPr>
      <w:tblPr/>
      <w:tcPr>
        <w:tcBorders>
          <w:top w:val="double" w:sz="6" w:space="0" w:color="FEE570" w:themeColor="accent2" w:themeTint="BF"/>
          <w:left w:val="single" w:sz="8" w:space="0" w:color="FEE570" w:themeColor="accent2" w:themeTint="BF"/>
          <w:bottom w:val="single" w:sz="8" w:space="0" w:color="FEE570" w:themeColor="accent2" w:themeTint="BF"/>
          <w:right w:val="single" w:sz="8" w:space="0" w:color="FEE5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6CF" w:themeFill="accent2" w:themeFillTint="3F"/>
      </w:tcPr>
    </w:tblStylePr>
    <w:tblStylePr w:type="band1Horz">
      <w:tblPr/>
      <w:tcPr>
        <w:tcBorders>
          <w:insideH w:val="nil"/>
          <w:insideV w:val="nil"/>
        </w:tcBorders>
        <w:shd w:val="clear" w:color="auto" w:fill="FEF6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F58959" w:themeColor="accent3" w:themeTint="BF"/>
        <w:left w:val="single" w:sz="8" w:space="0" w:color="F58959" w:themeColor="accent3" w:themeTint="BF"/>
        <w:bottom w:val="single" w:sz="8" w:space="0" w:color="F58959" w:themeColor="accent3" w:themeTint="BF"/>
        <w:right w:val="single" w:sz="8" w:space="0" w:color="F58959" w:themeColor="accent3" w:themeTint="BF"/>
        <w:insideH w:val="single" w:sz="8" w:space="0" w:color="F58959" w:themeColor="accent3" w:themeTint="BF"/>
      </w:tblBorders>
    </w:tblPr>
    <w:tblStylePr w:type="firstRow">
      <w:pPr>
        <w:spacing w:before="0" w:after="0" w:line="240" w:lineRule="auto"/>
      </w:pPr>
      <w:rPr>
        <w:b/>
        <w:bCs/>
        <w:color w:val="FFFFFF" w:themeColor="background1"/>
      </w:rPr>
      <w:tblPr/>
      <w:tcPr>
        <w:tcBorders>
          <w:top w:val="single" w:sz="8" w:space="0" w:color="F58959" w:themeColor="accent3" w:themeTint="BF"/>
          <w:left w:val="single" w:sz="8" w:space="0" w:color="F58959" w:themeColor="accent3" w:themeTint="BF"/>
          <w:bottom w:val="single" w:sz="8" w:space="0" w:color="F58959" w:themeColor="accent3" w:themeTint="BF"/>
          <w:right w:val="single" w:sz="8" w:space="0" w:color="F58959" w:themeColor="accent3" w:themeTint="BF"/>
          <w:insideH w:val="nil"/>
          <w:insideV w:val="nil"/>
        </w:tcBorders>
        <w:shd w:val="clear" w:color="auto" w:fill="F26322" w:themeFill="accent3"/>
      </w:tcPr>
    </w:tblStylePr>
    <w:tblStylePr w:type="lastRow">
      <w:pPr>
        <w:spacing w:before="0" w:after="0" w:line="240" w:lineRule="auto"/>
      </w:pPr>
      <w:rPr>
        <w:b/>
        <w:bCs/>
      </w:rPr>
      <w:tblPr/>
      <w:tcPr>
        <w:tcBorders>
          <w:top w:val="double" w:sz="6" w:space="0" w:color="F58959" w:themeColor="accent3" w:themeTint="BF"/>
          <w:left w:val="single" w:sz="8" w:space="0" w:color="F58959" w:themeColor="accent3" w:themeTint="BF"/>
          <w:bottom w:val="single" w:sz="8" w:space="0" w:color="F58959" w:themeColor="accent3" w:themeTint="BF"/>
          <w:right w:val="single" w:sz="8" w:space="0" w:color="F5895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D8C8" w:themeFill="accent3" w:themeFillTint="3F"/>
      </w:tcPr>
    </w:tblStylePr>
    <w:tblStylePr w:type="band1Horz">
      <w:tblPr/>
      <w:tcPr>
        <w:tcBorders>
          <w:insideH w:val="nil"/>
          <w:insideV w:val="nil"/>
        </w:tcBorders>
        <w:shd w:val="clear" w:color="auto" w:fill="FBD8C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2EB5F5" w:themeColor="accent5" w:themeTint="BF"/>
        <w:left w:val="single" w:sz="8" w:space="0" w:color="2EB5F5" w:themeColor="accent5" w:themeTint="BF"/>
        <w:bottom w:val="single" w:sz="8" w:space="0" w:color="2EB5F5" w:themeColor="accent5" w:themeTint="BF"/>
        <w:right w:val="single" w:sz="8" w:space="0" w:color="2EB5F5" w:themeColor="accent5" w:themeTint="BF"/>
        <w:insideH w:val="single" w:sz="8" w:space="0" w:color="2EB5F5" w:themeColor="accent5" w:themeTint="BF"/>
      </w:tblBorders>
    </w:tblPr>
    <w:tblStylePr w:type="firstRow">
      <w:pPr>
        <w:spacing w:before="0" w:after="0" w:line="240" w:lineRule="auto"/>
      </w:pPr>
      <w:rPr>
        <w:b/>
        <w:bCs/>
        <w:color w:val="FFFFFF" w:themeColor="background1"/>
      </w:rPr>
      <w:tblPr/>
      <w:tcPr>
        <w:tcBorders>
          <w:top w:val="single" w:sz="8" w:space="0" w:color="2EB5F5" w:themeColor="accent5" w:themeTint="BF"/>
          <w:left w:val="single" w:sz="8" w:space="0" w:color="2EB5F5" w:themeColor="accent5" w:themeTint="BF"/>
          <w:bottom w:val="single" w:sz="8" w:space="0" w:color="2EB5F5" w:themeColor="accent5" w:themeTint="BF"/>
          <w:right w:val="single" w:sz="8" w:space="0" w:color="2EB5F5" w:themeColor="accent5" w:themeTint="BF"/>
          <w:insideH w:val="nil"/>
          <w:insideV w:val="nil"/>
        </w:tcBorders>
        <w:shd w:val="clear" w:color="auto" w:fill="0A91D0" w:themeFill="accent5"/>
      </w:tcPr>
    </w:tblStylePr>
    <w:tblStylePr w:type="lastRow">
      <w:pPr>
        <w:spacing w:before="0" w:after="0" w:line="240" w:lineRule="auto"/>
      </w:pPr>
      <w:rPr>
        <w:b/>
        <w:bCs/>
      </w:rPr>
      <w:tblPr/>
      <w:tcPr>
        <w:tcBorders>
          <w:top w:val="double" w:sz="6" w:space="0" w:color="2EB5F5" w:themeColor="accent5" w:themeTint="BF"/>
          <w:left w:val="single" w:sz="8" w:space="0" w:color="2EB5F5" w:themeColor="accent5" w:themeTint="BF"/>
          <w:bottom w:val="single" w:sz="8" w:space="0" w:color="2EB5F5" w:themeColor="accent5" w:themeTint="BF"/>
          <w:right w:val="single" w:sz="8" w:space="0" w:color="2EB5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B9E6FB" w:themeFill="accent5" w:themeFillTint="3F"/>
      </w:tcPr>
    </w:tblStylePr>
    <w:tblStylePr w:type="band1Horz">
      <w:tblPr/>
      <w:tcPr>
        <w:tcBorders>
          <w:insideH w:val="nil"/>
          <w:insideV w:val="nil"/>
        </w:tcBorders>
        <w:shd w:val="clear" w:color="auto" w:fill="B9E6F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16EAE8" w:themeColor="accent6" w:themeTint="BF"/>
        <w:left w:val="single" w:sz="8" w:space="0" w:color="16EAE8" w:themeColor="accent6" w:themeTint="BF"/>
        <w:bottom w:val="single" w:sz="8" w:space="0" w:color="16EAE8" w:themeColor="accent6" w:themeTint="BF"/>
        <w:right w:val="single" w:sz="8" w:space="0" w:color="16EAE8" w:themeColor="accent6" w:themeTint="BF"/>
        <w:insideH w:val="single" w:sz="8" w:space="0" w:color="16EAE8" w:themeColor="accent6" w:themeTint="BF"/>
      </w:tblBorders>
    </w:tblPr>
    <w:tblStylePr w:type="firstRow">
      <w:pPr>
        <w:spacing w:before="0" w:after="0" w:line="240" w:lineRule="auto"/>
      </w:pPr>
      <w:rPr>
        <w:b/>
        <w:bCs/>
        <w:color w:val="FFFFFF" w:themeColor="background1"/>
      </w:rPr>
      <w:tblPr/>
      <w:tcPr>
        <w:tcBorders>
          <w:top w:val="single" w:sz="8" w:space="0" w:color="16EAE8" w:themeColor="accent6" w:themeTint="BF"/>
          <w:left w:val="single" w:sz="8" w:space="0" w:color="16EAE8" w:themeColor="accent6" w:themeTint="BF"/>
          <w:bottom w:val="single" w:sz="8" w:space="0" w:color="16EAE8" w:themeColor="accent6" w:themeTint="BF"/>
          <w:right w:val="single" w:sz="8" w:space="0" w:color="16EAE8" w:themeColor="accent6" w:themeTint="BF"/>
          <w:insideH w:val="nil"/>
          <w:insideV w:val="nil"/>
        </w:tcBorders>
        <w:shd w:val="clear" w:color="auto" w:fill="0E9E9D" w:themeFill="accent6"/>
      </w:tcPr>
    </w:tblStylePr>
    <w:tblStylePr w:type="lastRow">
      <w:pPr>
        <w:spacing w:before="0" w:after="0" w:line="240" w:lineRule="auto"/>
      </w:pPr>
      <w:rPr>
        <w:b/>
        <w:bCs/>
      </w:rPr>
      <w:tblPr/>
      <w:tcPr>
        <w:tcBorders>
          <w:top w:val="double" w:sz="6" w:space="0" w:color="16EAE8" w:themeColor="accent6" w:themeTint="BF"/>
          <w:left w:val="single" w:sz="8" w:space="0" w:color="16EAE8" w:themeColor="accent6" w:themeTint="BF"/>
          <w:bottom w:val="single" w:sz="8" w:space="0" w:color="16EAE8" w:themeColor="accent6" w:themeTint="BF"/>
          <w:right w:val="single" w:sz="8" w:space="0" w:color="16EA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B2F8F7" w:themeFill="accent6" w:themeFillTint="3F"/>
      </w:tcPr>
    </w:tblStylePr>
    <w:tblStylePr w:type="band1Horz">
      <w:tblPr/>
      <w:tcPr>
        <w:tcBorders>
          <w:insideH w:val="nil"/>
          <w:insideV w:val="nil"/>
        </w:tcBorders>
        <w:shd w:val="clear" w:color="auto" w:fill="B2F8F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F6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9F65" w:themeFill="accent1"/>
      </w:tcPr>
    </w:tblStylePr>
    <w:tblStylePr w:type="lastCol">
      <w:rPr>
        <w:b/>
        <w:bCs/>
        <w:color w:val="FFFFFF" w:themeColor="background1"/>
      </w:rPr>
      <w:tblPr/>
      <w:tcPr>
        <w:tcBorders>
          <w:left w:val="nil"/>
          <w:right w:val="nil"/>
          <w:insideH w:val="nil"/>
          <w:insideV w:val="nil"/>
        </w:tcBorders>
        <w:shd w:val="clear" w:color="auto" w:fill="F89F6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E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E41" w:themeFill="accent2"/>
      </w:tcPr>
    </w:tblStylePr>
    <w:tblStylePr w:type="lastCol">
      <w:rPr>
        <w:b/>
        <w:bCs/>
        <w:color w:val="FFFFFF" w:themeColor="background1"/>
      </w:rPr>
      <w:tblPr/>
      <w:tcPr>
        <w:tcBorders>
          <w:left w:val="nil"/>
          <w:right w:val="nil"/>
          <w:insideH w:val="nil"/>
          <w:insideV w:val="nil"/>
        </w:tcBorders>
        <w:shd w:val="clear" w:color="auto" w:fill="FEDE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632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6322" w:themeFill="accent3"/>
      </w:tcPr>
    </w:tblStylePr>
    <w:tblStylePr w:type="lastCol">
      <w:rPr>
        <w:b/>
        <w:bCs/>
        <w:color w:val="FFFFFF" w:themeColor="background1"/>
      </w:rPr>
      <w:tblPr/>
      <w:tcPr>
        <w:tcBorders>
          <w:left w:val="nil"/>
          <w:right w:val="nil"/>
          <w:insideH w:val="nil"/>
          <w:insideV w:val="nil"/>
        </w:tcBorders>
        <w:shd w:val="clear" w:color="auto" w:fill="F2632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91D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91D0" w:themeFill="accent5"/>
      </w:tcPr>
    </w:tblStylePr>
    <w:tblStylePr w:type="lastCol">
      <w:rPr>
        <w:b/>
        <w:bCs/>
        <w:color w:val="FFFFFF" w:themeColor="background1"/>
      </w:rPr>
      <w:tblPr/>
      <w:tcPr>
        <w:tcBorders>
          <w:left w:val="nil"/>
          <w:right w:val="nil"/>
          <w:insideH w:val="nil"/>
          <w:insideV w:val="nil"/>
        </w:tcBorders>
        <w:shd w:val="clear" w:color="auto" w:fill="0A91D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E9E9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E9E9D" w:themeFill="accent6"/>
      </w:tcPr>
    </w:tblStylePr>
    <w:tblStylePr w:type="lastCol">
      <w:rPr>
        <w:b/>
        <w:bCs/>
        <w:color w:val="FFFFFF" w:themeColor="background1"/>
      </w:rPr>
      <w:tblPr/>
      <w:tcPr>
        <w:tcBorders>
          <w:left w:val="nil"/>
          <w:right w:val="nil"/>
          <w:insideH w:val="nil"/>
          <w:insideV w:val="nil"/>
        </w:tcBorders>
        <w:shd w:val="clear" w:color="auto" w:fill="0E9E9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C252E0"/>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201547" w:themeColor="text2"/>
      </w:rPr>
      <w:tblPr/>
      <w:trPr>
        <w:tblHeader/>
      </w:trPr>
      <w:tcPr>
        <w:tcBorders>
          <w:top w:val="nil"/>
          <w:left w:val="nil"/>
          <w:bottom w:val="nil"/>
          <w:right w:val="nil"/>
          <w:insideH w:val="nil"/>
          <w:insideV w:val="nil"/>
          <w:tl2br w:val="nil"/>
          <w:tr2bl w:val="nil"/>
        </w:tcBorders>
        <w:shd w:val="clear" w:color="auto" w:fill="FEDE41" w:themeFill="accent2"/>
      </w:tcPr>
    </w:tblStylePr>
    <w:tblStylePr w:type="firstCol">
      <w:tblPr/>
      <w:tcPr>
        <w:shd w:val="clear" w:color="auto" w:fill="FFFFFF" w:themeFill="background1"/>
      </w:tcPr>
    </w:tblStylePr>
    <w:tblStylePr w:type="band1Vert">
      <w:tblPr/>
      <w:tcPr>
        <w:shd w:val="clear" w:color="auto" w:fill="FFF8D9"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20392F"/>
    <w:pPr>
      <w:framePr w:h="907" w:hRule="exact" w:wrap="around" w:vAnchor="page" w:hAnchor="page" w:x="852" w:y="15508"/>
      <w:tabs>
        <w:tab w:val="left" w:pos="2296"/>
      </w:tabs>
    </w:pPr>
    <w:rPr>
      <w:b/>
      <w:noProof/>
      <w:color w:val="201547" w:themeColor="text2"/>
      <w:sz w:val="28"/>
    </w:rPr>
  </w:style>
  <w:style w:type="paragraph" w:customStyle="1" w:styleId="xVicLogo">
    <w:name w:val="xVicLogo"/>
    <w:basedOn w:val="NoSpacing"/>
    <w:uiPriority w:val="99"/>
    <w:rsid w:val="00D0561F"/>
    <w:pPr>
      <w:framePr w:wrap="around" w:vAnchor="page" w:hAnchor="page" w:x="7781" w:y="15565"/>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Title"/>
    <w:next w:val="Normal"/>
    <w:link w:val="SubtitleChar"/>
    <w:uiPriority w:val="2"/>
    <w:rsid w:val="00F0435C"/>
    <w:pPr>
      <w:pageBreakBefore w:val="0"/>
      <w:framePr w:wrap="around"/>
      <w:spacing w:before="180" w:after="240" w:line="230" w:lineRule="atLeast"/>
    </w:pPr>
    <w:rPr>
      <w:b w:val="0"/>
      <w:sz w:val="24"/>
    </w:rPr>
  </w:style>
  <w:style w:type="character" w:customStyle="1" w:styleId="SubtitleChar">
    <w:name w:val="Subtitle Char"/>
    <w:basedOn w:val="DefaultParagraphFont"/>
    <w:link w:val="Subtitle"/>
    <w:uiPriority w:val="2"/>
    <w:rsid w:val="00F0435C"/>
    <w:rPr>
      <w:rFonts w:asciiTheme="majorHAnsi" w:hAnsiTheme="majorHAnsi"/>
      <w:color w:val="201547" w:themeColor="text2"/>
      <w:sz w:val="24"/>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4107D2"/>
    <w:rPr>
      <w:color w:val="auto"/>
      <w:bdr w:val="none" w:sz="0" w:space="0" w:color="auto"/>
      <w:shd w:val="clear" w:color="auto" w:fill="FEDE41" w:themeFill="accent2"/>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F89F65"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107D2"/>
    <w:pPr>
      <w:numPr>
        <w:numId w:val="35"/>
      </w:numPr>
    </w:pPr>
  </w:style>
  <w:style w:type="paragraph" w:customStyle="1" w:styleId="HighlightBoxHeading">
    <w:name w:val="Highlight Box Heading"/>
    <w:basedOn w:val="HighlightBoxText"/>
    <w:next w:val="HighlightBoxText"/>
    <w:qFormat/>
    <w:rsid w:val="004107D2"/>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D0561F"/>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4107D2"/>
    <w:pPr>
      <w:pBdr>
        <w:top w:val="single" w:sz="4" w:space="14" w:color="FEDE41" w:themeColor="accent2"/>
        <w:left w:val="single" w:sz="4" w:space="12" w:color="FEDE41" w:themeColor="accent2"/>
        <w:bottom w:val="single" w:sz="4" w:space="14" w:color="FEDE41" w:themeColor="accent2"/>
        <w:right w:val="single" w:sz="4" w:space="12" w:color="FEDE41" w:themeColor="accent2"/>
      </w:pBdr>
      <w:shd w:val="clear" w:color="auto" w:fill="FEDE41" w:themeFill="accent2"/>
      <w:tabs>
        <w:tab w:val="left" w:pos="2268"/>
        <w:tab w:val="left" w:pos="4536"/>
        <w:tab w:val="left" w:pos="6804"/>
        <w:tab w:val="right" w:pos="9638"/>
      </w:tabs>
      <w:spacing w:line="300" w:lineRule="exact"/>
      <w:ind w:left="284" w:right="284"/>
    </w:pPr>
    <w:rPr>
      <w:color w:val="232222" w:themeColor="text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F81D33"/>
    <w:pPr>
      <w:keepNext/>
    </w:pPr>
    <w:rPr>
      <w:b/>
      <w:color w:val="201547" w:themeColor="text2"/>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D0561F"/>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FooterAnchor">
    <w:name w:val="Footer Anchor"/>
    <w:basedOn w:val="Normal"/>
    <w:uiPriority w:val="99"/>
    <w:qFormat/>
    <w:rsid w:val="00C252E0"/>
    <w:pPr>
      <w:spacing w:before="0" w:after="40" w:line="200" w:lineRule="atLeast"/>
    </w:pPr>
    <w:rPr>
      <w:sz w:val="16"/>
    </w:rPr>
  </w:style>
  <w:style w:type="paragraph" w:customStyle="1" w:styleId="DisclaimerTextRightBold12pt">
    <w:name w:val="Disclaimer Text Right Bold 12 pt"/>
    <w:basedOn w:val="Normal"/>
    <w:next w:val="Normal"/>
    <w:uiPriority w:val="99"/>
    <w:semiHidden/>
    <w:rsid w:val="00E3086A"/>
    <w:pPr>
      <w:framePr w:hSpace="181" w:wrap="around" w:hAnchor="margin" w:yAlign="bottom"/>
      <w:spacing w:before="140" w:after="40"/>
      <w:suppressOverlap/>
    </w:pPr>
    <w:rPr>
      <w:rFonts w:cs="Arial"/>
      <w:b/>
      <w:color w:val="232222" w:themeColor="text1"/>
      <w:sz w:val="24"/>
    </w:rPr>
  </w:style>
  <w:style w:type="paragraph" w:customStyle="1" w:styleId="DisclaimerTextRightBold">
    <w:name w:val="Disclaimer Text Right Bold"/>
    <w:basedOn w:val="Normal"/>
    <w:uiPriority w:val="99"/>
    <w:semiHidden/>
    <w:rsid w:val="00E3086A"/>
    <w:pPr>
      <w:framePr w:hSpace="181" w:wrap="around" w:hAnchor="margin" w:yAlign="bottom"/>
      <w:spacing w:before="220" w:after="20"/>
      <w:suppressOverlap/>
    </w:pPr>
    <w:rPr>
      <w:rFonts w:cs="Arial"/>
      <w:b/>
      <w:color w:val="232222" w:themeColor="text1"/>
    </w:rPr>
  </w:style>
  <w:style w:type="paragraph" w:customStyle="1" w:styleId="DTPLIheadinggreen">
    <w:name w:val="DTPLI heading green"/>
    <w:basedOn w:val="Normal"/>
    <w:next w:val="Normal"/>
    <w:qFormat/>
    <w:rsid w:val="00E6557E"/>
    <w:pPr>
      <w:keepNext/>
      <w:spacing w:before="480" w:line="240" w:lineRule="auto"/>
      <w:ind w:right="-2"/>
    </w:pPr>
    <w:rPr>
      <w:rFonts w:ascii="Tahoma" w:hAnsi="Tahoma" w:cs="Arial"/>
      <w:color w:val="57A84C"/>
      <w:sz w:val="30"/>
    </w:rPr>
  </w:style>
  <w:style w:type="paragraph" w:styleId="BodyTextIndent">
    <w:name w:val="Body Text Indent"/>
    <w:basedOn w:val="Normal"/>
    <w:link w:val="BodyTextIndentChar"/>
    <w:semiHidden/>
    <w:unhideWhenUsed/>
    <w:rsid w:val="00E6557E"/>
    <w:pPr>
      <w:spacing w:before="0"/>
      <w:ind w:left="283"/>
    </w:pPr>
    <w:rPr>
      <w:rFonts w:cs="Arial"/>
      <w:color w:val="232222" w:themeColor="text1"/>
    </w:rPr>
  </w:style>
  <w:style w:type="character" w:customStyle="1" w:styleId="BodyTextIndentChar">
    <w:name w:val="Body Text Indent Char"/>
    <w:basedOn w:val="DefaultParagraphFont"/>
    <w:link w:val="BodyTextIndent"/>
    <w:semiHidden/>
    <w:rsid w:val="00E6557E"/>
    <w:rPr>
      <w:rFonts w:cs="Arial"/>
      <w:color w:val="232222" w:themeColor="text1"/>
    </w:rPr>
  </w:style>
  <w:style w:type="paragraph" w:customStyle="1" w:styleId="Instructions">
    <w:name w:val="Instructions"/>
    <w:locked/>
    <w:rsid w:val="00E6557E"/>
    <w:pPr>
      <w:spacing w:before="240" w:after="160"/>
    </w:pPr>
    <w:rPr>
      <w:rFonts w:ascii="Verdana" w:hAnsi="Verdana"/>
      <w:color w:val="0000FF"/>
      <w:szCs w:val="24"/>
    </w:rPr>
  </w:style>
  <w:style w:type="paragraph" w:customStyle="1" w:styleId="DTPLIbodycopy">
    <w:name w:val="DTPLI body copy"/>
    <w:basedOn w:val="Normal"/>
    <w:qFormat/>
    <w:rsid w:val="00902E4A"/>
    <w:pPr>
      <w:spacing w:before="0" w:line="240" w:lineRule="auto"/>
      <w:ind w:right="-2"/>
    </w:pPr>
    <w:rPr>
      <w:rFonts w:ascii="Tahoma" w:hAnsi="Tahoma"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24611409">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07574610">
      <w:bodyDiv w:val="1"/>
      <w:marLeft w:val="0"/>
      <w:marRight w:val="0"/>
      <w:marTop w:val="0"/>
      <w:marBottom w:val="0"/>
      <w:divBdr>
        <w:top w:val="none" w:sz="0" w:space="0" w:color="auto"/>
        <w:left w:val="none" w:sz="0" w:space="0" w:color="auto"/>
        <w:bottom w:val="none" w:sz="0" w:space="0" w:color="auto"/>
        <w:right w:val="none" w:sz="0" w:space="0" w:color="auto"/>
      </w:divBdr>
    </w:div>
    <w:div w:id="420028855">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770473783">
      <w:bodyDiv w:val="1"/>
      <w:marLeft w:val="0"/>
      <w:marRight w:val="0"/>
      <w:marTop w:val="0"/>
      <w:marBottom w:val="0"/>
      <w:divBdr>
        <w:top w:val="none" w:sz="0" w:space="0" w:color="auto"/>
        <w:left w:val="none" w:sz="0" w:space="0" w:color="auto"/>
        <w:bottom w:val="none" w:sz="0" w:space="0" w:color="auto"/>
        <w:right w:val="none" w:sz="0" w:space="0" w:color="auto"/>
      </w:divBdr>
    </w:div>
    <w:div w:id="115449143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4921625">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solarvictoria.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Lashae.roulston@deeca.vic.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customer.service@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mailto:self.determination@deeca.vic.gov.au" TargetMode="External"/><Relationship Id="rId28"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www.deeca.vic.gov.au" TargetMode="External"/><Relationship Id="rId27" Type="http://schemas.openxmlformats.org/officeDocument/2006/relationships/footer" Target="footer4.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6F1F11061540DD8197D1B56E87A4F3"/>
        <w:category>
          <w:name w:val="General"/>
          <w:gallery w:val="placeholder"/>
        </w:category>
        <w:types>
          <w:type w:val="bbPlcHdr"/>
        </w:types>
        <w:behaviors>
          <w:behavior w:val="content"/>
        </w:behaviors>
        <w:guid w:val="{65C9EB8E-DA3B-4BFD-A1A4-834D4A950110}"/>
      </w:docPartPr>
      <w:docPartBody>
        <w:p w:rsidR="00934E41" w:rsidRDefault="00934E41">
          <w:pPr>
            <w:pStyle w:val="E66F1F11061540DD8197D1B56E87A4F3"/>
          </w:pPr>
          <w:r w:rsidRPr="000C4F86">
            <w:rPr>
              <w:rStyle w:val="PlaceholderText"/>
            </w:rPr>
            <w:t>[Title]</w:t>
          </w:r>
        </w:p>
      </w:docPartBody>
    </w:docPart>
    <w:docPart>
      <w:docPartPr>
        <w:name w:val="FC9AA3E866D9463ABA4FCC75C58872F6"/>
        <w:category>
          <w:name w:val="General"/>
          <w:gallery w:val="placeholder"/>
        </w:category>
        <w:types>
          <w:type w:val="bbPlcHdr"/>
        </w:types>
        <w:behaviors>
          <w:behavior w:val="content"/>
        </w:behaviors>
        <w:guid w:val="{32ED539F-026B-48D5-931B-9BD3E1F133CA}"/>
      </w:docPartPr>
      <w:docPartBody>
        <w:p w:rsidR="00934E41" w:rsidRDefault="00934E41">
          <w:pPr>
            <w:pStyle w:val="FC9AA3E866D9463ABA4FCC75C58872F6"/>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41"/>
    <w:rsid w:val="00024882"/>
    <w:rsid w:val="000412F9"/>
    <w:rsid w:val="000906D0"/>
    <w:rsid w:val="002868F0"/>
    <w:rsid w:val="003140D1"/>
    <w:rsid w:val="006605F0"/>
    <w:rsid w:val="00934E41"/>
    <w:rsid w:val="00962D9E"/>
    <w:rsid w:val="009E6BDC"/>
    <w:rsid w:val="00C05328"/>
    <w:rsid w:val="00CE60C5"/>
    <w:rsid w:val="00DC7A99"/>
    <w:rsid w:val="00EB545B"/>
    <w:rsid w:val="00F02A3E"/>
    <w:rsid w:val="00F70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E97132" w:themeFill="accent2"/>
    </w:rPr>
  </w:style>
  <w:style w:type="paragraph" w:customStyle="1" w:styleId="E66F1F11061540DD8197D1B56E87A4F3">
    <w:name w:val="E66F1F11061540DD8197D1B56E87A4F3"/>
  </w:style>
  <w:style w:type="paragraph" w:customStyle="1" w:styleId="FC9AA3E866D9463ABA4FCC75C58872F6">
    <w:name w:val="FC9AA3E866D9463ABA4FCC75C5887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EECA Corparte Theme">
  <a:themeElements>
    <a:clrScheme name="SolarVic">
      <a:dk1>
        <a:srgbClr val="232222"/>
      </a:dk1>
      <a:lt1>
        <a:sysClr val="window" lastClr="FFFFFF"/>
      </a:lt1>
      <a:dk2>
        <a:srgbClr val="201547"/>
      </a:dk2>
      <a:lt2>
        <a:srgbClr val="FFF8D9"/>
      </a:lt2>
      <a:accent1>
        <a:srgbClr val="F89F65"/>
      </a:accent1>
      <a:accent2>
        <a:srgbClr val="FEDE41"/>
      </a:accent2>
      <a:accent3>
        <a:srgbClr val="F26322"/>
      </a:accent3>
      <a:accent4>
        <a:srgbClr val="201547"/>
      </a:accent4>
      <a:accent5>
        <a:srgbClr val="0A91D0"/>
      </a:accent5>
      <a:accent6>
        <a:srgbClr val="0E9E9D"/>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ECA Corparte Theme" id="{14737D49-BA6B-40CA-8BF1-2BC462601C5E}" vid="{4DE944E9-1273-4226-8CAD-3323683B0B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797aeec6-0273-40f2-ab3e-beee73212332" ContentTypeId="0x0101009148F5A04DDD49CBA7127AADA5FB792B00AADE34325A8B49CDA8BB4DB53328F2140086ACF6BE223CB5449DC222CEA6489BF7"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LWP Image" ma:contentTypeID="0x0101009148F5A04DDD49CBA7127AADA5FB792B00AADE34325A8B49CDA8BB4DB53328F2140086ACF6BE223CB5449DC222CEA6489BF7007E3B8E0B84D5DB47A5889C3FA722D6C8" ma:contentTypeVersion="14" ma:contentTypeDescription="The content is a primarily still visual representation other than text.  Includes electronic and physical representations such as images, photographs, maps and graphics.  For digital representations of physical resources, use a specific document type where possible.  – AGLS" ma:contentTypeScope="" ma:versionID="1642fc97dd63b0563caeac5ce4e5a780">
  <xsd:schema xmlns:xsd="http://www.w3.org/2001/XMLSchema" xmlns:xs="http://www.w3.org/2001/XMLSchema" xmlns:p="http://schemas.microsoft.com/office/2006/metadata/properties" xmlns:ns1="a5f32de4-e402-4188-b034-e71ca7d22e54" xmlns:ns2="http://schemas.microsoft.com/sharepoint/v3" xmlns:ns3="46E7C5F5-7369-467F-A0C3-52A6DFD5F71E" xmlns:ns4="http://schemas.microsoft.com/sharepoint/v3/fields" xmlns:ns5="46e7c5f5-7369-467f-a0c3-52a6dfd5f71e" xmlns:ns6="9fd47c19-1c4a-4d7d-b342-c10cef269344" targetNamespace="http://schemas.microsoft.com/office/2006/metadata/properties" ma:root="true" ma:fieldsID="ffdb17b9b0235be02ff058b89ae252ab" ns1:_="" ns2:_="" ns3:_="" ns4:_="" ns5:_="" ns6:_="">
    <xsd:import namespace="a5f32de4-e402-4188-b034-e71ca7d22e54"/>
    <xsd:import namespace="http://schemas.microsoft.com/sharepoint/v3"/>
    <xsd:import namespace="46E7C5F5-7369-467F-A0C3-52A6DFD5F71E"/>
    <xsd:import namespace="http://schemas.microsoft.com/sharepoint/v3/fields"/>
    <xsd:import namespace="46e7c5f5-7369-467f-a0c3-52a6dfd5f71e"/>
    <xsd:import namespace="9fd47c19-1c4a-4d7d-b342-c10cef269344"/>
    <xsd:element name="properties">
      <xsd:complexType>
        <xsd:sequence>
          <xsd:element name="documentManagement">
            <xsd:complexType>
              <xsd:all>
                <xsd:element ref="ns1:_dlc_DocIdUrl" minOccurs="0"/>
                <xsd:element ref="ns1:_dlc_DocId" minOccurs="0"/>
                <xsd:element ref="ns2:RoutingRuleDescription"/>
                <xsd:element ref="ns1:Event_x0020_Name" minOccurs="0"/>
                <xsd:element ref="ns1:People_x0020_in_x0020_Image" minOccurs="0"/>
                <xsd:element ref="ns1:Location_x0020_Value" minOccurs="0"/>
                <xsd:element ref="ns2:URL" minOccurs="0"/>
                <xsd:element ref="ns4:wic_System_Copyright"/>
                <xsd:element ref="ns2:Language"/>
                <xsd:element ref="ns1:Resolution"/>
                <xsd:element ref="ns3:ImageCreateDate" minOccurs="0"/>
                <xsd:element ref="ns6:mfe9accc5a0b4653a7b513b67ffd122d" minOccurs="0"/>
                <xsd:element ref="ns6:df723ab3fe1c4eb7a0b151674e7ac40d" minOccurs="0"/>
                <xsd:element ref="ns3:ImageWidth" minOccurs="0"/>
                <xsd:element ref="ns6:o85941e134754762b9719660a258a6e6" minOccurs="0"/>
                <xsd:element ref="ns3:ThumbnailExists" minOccurs="0"/>
                <xsd:element ref="ns3:ImageHeight" minOccurs="0"/>
                <xsd:element ref="ns6:fb3179c379644f499d7166d0c985669b" minOccurs="0"/>
                <xsd:element ref="ns6:n771d69a070c4babbf278c67c8a2b859" minOccurs="0"/>
                <xsd:element ref="ns6:ic50d0a05a8e4d9791dac67f8a1e716c" minOccurs="0"/>
                <xsd:element ref="ns2:HTML_x0020_File_x0020_Type" minOccurs="0"/>
                <xsd:element ref="ns6:o2e611f6ba3e4c8f9a895dfb7980639e" minOccurs="0"/>
                <xsd:element ref="ns2:FSObjType" minOccurs="0"/>
                <xsd:element ref="ns6:k1bd994a94c2413797db3bab8f123f6f" minOccurs="0"/>
                <xsd:element ref="ns2:FileRef" minOccurs="0"/>
                <xsd:element ref="ns6:pd01c257034b4e86b1f58279a3bd54c6" minOccurs="0"/>
                <xsd:element ref="ns6:a25c4e3633654d669cbaa09ae6b70789" minOccurs="0"/>
                <xsd:element ref="ns2:File_x0020_Type" minOccurs="0"/>
                <xsd:element ref="ns6:ece32f50ba964e1fbf627a9d83fe6c01" minOccurs="0"/>
                <xsd:element ref="ns3:PreviewExists" minOccurs="0"/>
                <xsd:element ref="ns1:_dlc_DocIdPersistId" minOccurs="0"/>
                <xsd:element ref="ns6:TaxCatchAll" minOccurs="0"/>
                <xsd:element ref="ns6:TaxCatchAllLabel" minOccurs="0"/>
                <xsd:element ref="ns5:bc9bfabd9fe3489490de4c51630e0c3f" minOccurs="0"/>
                <xsd:element ref="ns5:CEO_x0020_Presenta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Event_x0020_Name" ma:index="5" nillable="true" ma:displayName="Event Name" ma:description="The name/title of the event, function or activity including meeting - DEPI" ma:internalName="Event_x0020_Name" ma:readOnly="false">
      <xsd:simpleType>
        <xsd:restriction base="dms:Text">
          <xsd:maxLength value="255"/>
        </xsd:restriction>
      </xsd:simpleType>
    </xsd:element>
    <xsd:element name="People_x0020_in_x0020_Image" ma:index="6" nillable="true" ma:displayName="People in Image" ma:list="UserInfo" ma:SharePointGroup="0" ma:internalName="People_x0020_in_x0020_Imag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ocation_x0020_Value" ma:index="8" nillable="true" ma:displayName="Location Value" ma:internalName="Location_x0020_Value" ma:readOnly="false">
      <xsd:simpleType>
        <xsd:restriction base="dms:Text">
          <xsd:maxLength value="255"/>
        </xsd:restriction>
      </xsd:simpleType>
    </xsd:element>
    <xsd:element name="Resolution" ma:index="22" ma:displayName="Resolution" ma:internalName="Resolution" ma:readOnly="false">
      <xsd:simpleType>
        <xsd:restriction base="dms:Text">
          <xsd:maxLength value="255"/>
        </xsd:restriction>
      </xsd:simpleType>
    </xsd:element>
    <xsd:element name="_dlc_DocIdPersistId" ma:index="58"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ma:displayName="Description" ma:description="" ma:internalName="RoutingRuleDescription" ma:readOnly="false">
      <xsd:simpleType>
        <xsd:restriction base="dms:Text">
          <xsd:maxLength value="255"/>
        </xsd:restriction>
      </xsd:simpleType>
    </xsd:element>
    <xsd:element name="URL" ma:index="9"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anguage" ma:index="2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HTML_x0020_File_x0020_Type" ma:index="44" nillable="true" ma:displayName="HTML File Type" ma:hidden="true" ma:internalName="HTML_x0020_File_x0020_Type" ma:readOnly="true">
      <xsd:simpleType>
        <xsd:restriction base="dms:Text"/>
      </xsd:simpleType>
    </xsd:element>
    <xsd:element name="FSObjType" ma:index="46" nillable="true" ma:displayName="Item Type" ma:hidden="true" ma:list="Docs" ma:internalName="FSObjType" ma:readOnly="true" ma:showField="FSType">
      <xsd:simpleType>
        <xsd:restriction base="dms:Lookup"/>
      </xsd:simpleType>
    </xsd:element>
    <xsd:element name="FileRef" ma:index="51" nillable="true" ma:displayName="URL Path" ma:hidden="true" ma:list="Docs" ma:internalName="FileRef" ma:readOnly="true" ma:showField="FullUrl">
      <xsd:simpleType>
        <xsd:restriction base="dms:Lookup"/>
      </xsd:simpleType>
    </xsd:element>
    <xsd:element name="File_x0020_Type" ma:index="55" nillable="true" ma:displayName="File Type" ma:hidden="true" ma:internalName="File_x0020_Typ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7C5F5-7369-467F-A0C3-52A6DFD5F71E" elementFormDefault="qualified">
    <xsd:import namespace="http://schemas.microsoft.com/office/2006/documentManagement/types"/>
    <xsd:import namespace="http://schemas.microsoft.com/office/infopath/2007/PartnerControls"/>
    <xsd:element name="ImageCreateDate" ma:index="24" nillable="true" ma:displayName="Date Picture Taken" ma:format="DateTime" ma:hidden="true" ma:internalName="ImageCreateDate">
      <xsd:simpleType>
        <xsd:restriction base="dms:DateTime"/>
      </xsd:simpleType>
    </xsd:element>
    <xsd:element name="ImageWidth" ma:index="34" nillable="true" ma:displayName="Width" ma:internalName="ImageWidth" ma:readOnly="true">
      <xsd:simpleType>
        <xsd:restriction base="dms:Unknown"/>
      </xsd:simpleType>
    </xsd:element>
    <xsd:element name="ThumbnailExists" ma:index="36" nillable="true" ma:displayName="Thumbnail Exists" ma:default="FALSE" ma:hidden="true" ma:internalName="ThumbnailExists" ma:readOnly="true">
      <xsd:simpleType>
        <xsd:restriction base="dms:Boolean"/>
      </xsd:simpleType>
    </xsd:element>
    <xsd:element name="ImageHeight" ma:index="37" nillable="true" ma:displayName="Height" ma:internalName="ImageHeight" ma:readOnly="true">
      <xsd:simpleType>
        <xsd:restriction base="dms:Unknown"/>
      </xsd:simpleType>
    </xsd:element>
    <xsd:element name="PreviewExists" ma:index="57" nillable="true" ma:displayName="Preview Exists" ma:default="FALSE" ma:hidden="true" ma:internalName="PreviewExists"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0" ma:displayName="Copyright" ma:default="State of Victoria"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7c5f5-7369-467f-a0c3-52a6dfd5f71e" elementFormDefault="qualified">
    <xsd:import namespace="http://schemas.microsoft.com/office/2006/documentManagement/types"/>
    <xsd:import namespace="http://schemas.microsoft.com/office/infopath/2007/PartnerControls"/>
    <xsd:element name="bc9bfabd9fe3489490de4c51630e0c3f" ma:index="61" nillable="true" ma:taxonomy="true" ma:internalName="bc9bfabd9fe3489490de4c51630e0c3f" ma:taxonomyFieldName="Asset_x0020_Resources" ma:displayName="Asset Resources" ma:readOnly="false" ma:fieldId="{bc9bfabd-9fe3-4894-90de-4c51630e0c3f}" ma:sspId="797aeec6-0273-40f2-ab3e-beee73212332" ma:termSetId="0902576b-ef6b-4936-89e5-e1dc214d6253" ma:anchorId="00000000-0000-0000-0000-000000000000" ma:open="true" ma:isKeyword="false">
      <xsd:complexType>
        <xsd:sequence>
          <xsd:element ref="pc:Terms" minOccurs="0" maxOccurs="1"/>
        </xsd:sequence>
      </xsd:complexType>
    </xsd:element>
    <xsd:element name="CEO_x0020_Presentations" ma:index="63" nillable="true" ma:displayName="CEO Presentations" ma:default="No" ma:format="Dropdown" ma:indexed="true" ma:internalName="CEO_x0020_Presentations">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mfe9accc5a0b4653a7b513b67ffd122d" ma:index="31" ma:taxonomy="true" ma:internalName="mfe9accc5a0b4653a7b513b67ffd122d" ma:taxonomyFieldName="Branch" ma:displayName="Branch" ma:readOnly="false" ma:default="6;#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df723ab3fe1c4eb7a0b151674e7ac40d" ma:index="33" nillable="true" ma:taxonomy="true" ma:internalName="df723ab3fe1c4eb7a0b151674e7ac40d" ma:taxonomyFieldName="Copyright_x0020_Licence_x0020_Name" ma:displayName="Copyright Licence Name" ma:readOnly="false" ma:fieldId="{df723ab3-fe1c-4eb7-a0b1-51674e7ac40d}" ma:sspId="797aeec6-0273-40f2-ab3e-beee73212332" ma:termSetId="e4377d11-87d7-49e8-9606-ca7eace7d3c9" ma:anchorId="00000000-0000-0000-0000-000000000000" ma:open="false" ma:isKeyword="false">
      <xsd:complexType>
        <xsd:sequence>
          <xsd:element ref="pc:Terms" minOccurs="0" maxOccurs="1"/>
        </xsd:sequence>
      </xsd:complexType>
    </xsd:element>
    <xsd:element name="o85941e134754762b9719660a258a6e6" ma:index="35" nillable="true" ma:taxonomy="true" ma:internalName="o85941e134754762b9719660a258a6e6" ma:taxonomyFieldName="Copyright_x0020_License_x0020_Type" ma:displayName="Copyright Licence Type" ma:readOnly="false" ma:fieldId="{885941e1-3475-4762-b971-9660a258a6e6}" ma:sspId="797aeec6-0273-40f2-ab3e-beee73212332" ma:termSetId="bb9b676e-cf55-4f23-8bdc-fe213b398fe8" ma:anchorId="00000000-0000-0000-0000-000000000000" ma:open="false" ma:isKeyword="false">
      <xsd:complexType>
        <xsd:sequence>
          <xsd:element ref="pc:Terms" minOccurs="0" maxOccurs="1"/>
        </xsd:sequence>
      </xsd:complexType>
    </xsd:element>
    <xsd:element name="fb3179c379644f499d7166d0c985669b" ma:index="38" ma:taxonomy="true" ma:internalName="fb3179c379644f499d7166d0c985669b" ma:taxonomyFieldName="Dissemination_x0020_Limiting_x0020_Marker" ma:displayName="Dissemination Limiting Marker" ma:readOnly="false"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n771d69a070c4babbf278c67c8a2b859" ma:index="40" ma:taxonomy="true" ma:internalName="n771d69a070c4babbf278c67c8a2b859" ma:taxonomyFieldName="Division" ma:displayName="Division" ma:readOnly="false" ma:default="8;#All|8270565e-a836-42c0-aa61-1ac7b0ff14aa"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ic50d0a05a8e4d9791dac67f8a1e716c" ma:index="42" ma:taxonomy="true" ma:internalName="ic50d0a05a8e4d9791dac67f8a1e716c" ma:taxonomyFieldName="Group1" ma:displayName="Group" ma:readOnly="false" ma:default="5;#Solar Victoria|691562fd-3531-4e67-97f2-805cc0aa0a4b"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o2e611f6ba3e4c8f9a895dfb7980639e" ma:index="45" nillable="true" ma:taxonomy="true" ma:internalName="o2e611f6ba3e4c8f9a895dfb7980639e" ma:taxonomyFieldName="Location_x0020_Type" ma:displayName="Location Type" ma:readOnly="false" ma:fieldId="{82e611f6-ba3e-4c8f-9a89-5dfb7980639e}" ma:sspId="797aeec6-0273-40f2-ab3e-beee73212332" ma:termSetId="648a561f-e369-4e31-b869-87da18c5c4f1" ma:anchorId="00000000-0000-0000-0000-000000000000" ma:open="false" ma:isKeyword="false">
      <xsd:complexType>
        <xsd:sequence>
          <xsd:element ref="pc:Terms" minOccurs="0" maxOccurs="1"/>
        </xsd:sequence>
      </xsd:complexType>
    </xsd:element>
    <xsd:element name="k1bd994a94c2413797db3bab8f123f6f" ma:index="50"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pd01c257034b4e86b1f58279a3bd54c6" ma:index="52"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a25c4e3633654d669cbaa09ae6b70789" ma:index="54" nillable="true" ma:taxonomy="true" ma:internalName="a25c4e3633654d669cbaa09ae6b70789" ma:taxonomyFieldName="Sub_x002d_Section" ma:displayName="Sub-Section" ma:readOnly="false"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ece32f50ba964e1fbf627a9d83fe6c01" ma:index="56"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TaxCatchAll" ma:index="59" nillable="true" ma:displayName="Taxonomy Catch All Column" ma:hidden="true" ma:list="{fa767d9f-2ff0-49ef-8ca4-084b9a19a95a}" ma:internalName="TaxCatchAll" ma:readOnly="false" ma:showField="CatchAllData" ma:web="5af26243-336f-430a-9d29-8f133ea6d812">
      <xsd:complexType>
        <xsd:complexContent>
          <xsd:extension base="dms:MultiChoiceLookup">
            <xsd:sequence>
              <xsd:element name="Value" type="dms:Lookup" maxOccurs="unbounded" minOccurs="0" nillable="true"/>
            </xsd:sequence>
          </xsd:extension>
        </xsd:complexContent>
      </xsd:complexType>
    </xsd:element>
    <xsd:element name="TaxCatchAllLabel" ma:index="60" nillable="true" ma:displayName="Taxonomy Catch All Column1" ma:hidden="true" ma:list="{fa767d9f-2ff0-49ef-8ca4-084b9a19a95a}" ma:internalName="TaxCatchAllLabel" ma:readOnly="false" ma:showField="CatchAllDataLabel" ma:web="5af26243-336f-430a-9d29-8f133ea6d8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3" ma:displayName="Author"/>
        <xsd:element ref="dcterms:created" minOccurs="0" maxOccurs="1"/>
        <xsd:element ref="dc:identifier" minOccurs="0" maxOccurs="1"/>
        <xsd:element name="contentType" minOccurs="0" maxOccurs="1" type="xsd:string" ma:index="53" ma:displayName="Content Type"/>
        <xsd:element ref="dc:title" minOccurs="0" maxOccurs="1" ma:index="3" ma:displayName="Title"/>
        <xsd:element ref="dc:subject" minOccurs="0" maxOccurs="1"/>
        <xsd:element ref="dc:description" minOccurs="0" maxOccurs="1" ma:index="26" ma:displayName="Comments"/>
        <xsd:element name="keywords" minOccurs="0" maxOccurs="1" type="xsd:string" ma:index="2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180</Value>
      <Value>179</Value>
      <Value>7</Value>
      <Value>6</Value>
      <Value>5</Value>
      <Value>276</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e611f6ba3e4c8f9a895dfb7980639e xmlns="9fd47c19-1c4a-4d7d-b342-c10cef269344">
      <Terms xmlns="http://schemas.microsoft.com/office/infopath/2007/PartnerControls"/>
    </o2e611f6ba3e4c8f9a895dfb7980639e>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pd01c257034b4e86b1f58279a3bd54c6>
    <Event_x0020_Name xmlns="a5f32de4-e402-4188-b034-e71ca7d22e54" xsi:nil="true"/>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Solar Victoria</TermName>
          <TermId xmlns="http://schemas.microsoft.com/office/infopath/2007/PartnerControls">691562fd-3531-4e67-97f2-805cc0aa0a4b</TermId>
        </TermInfo>
      </Terms>
    </n771d69a070c4babbf278c67c8a2b859>
    <Location_x0020_Value xmlns="a5f32de4-e402-4188-b034-e71ca7d22e54" xsi:nil="true"/>
    <URL xmlns="http://schemas.microsoft.com/sharepoint/v3">
      <Url xsi:nil="true"/>
      <Description xsi:nil="true"/>
    </URL>
    <TaxCatchAllLabel xmlns="9fd47c19-1c4a-4d7d-b342-c10cef269344" xsi:nil="true"/>
    <o85941e134754762b9719660a258a6e6 xmlns="9fd47c19-1c4a-4d7d-b342-c10cef269344">
      <Terms xmlns="http://schemas.microsoft.com/office/infopath/2007/PartnerControls"/>
    </o85941e134754762b9719660a258a6e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fb3179c379644f499d7166d0c985669b>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RoutingRuleDescription xmlns="http://schemas.microsoft.com/sharepoint/v3"/>
    <df723ab3fe1c4eb7a0b151674e7ac40d xmlns="9fd47c19-1c4a-4d7d-b342-c10cef269344">
      <Terms xmlns="http://schemas.microsoft.com/office/infopath/2007/PartnerControls"/>
    </df723ab3fe1c4eb7a0b151674e7ac40d>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Solar Victoria</TermName>
          <TermId xmlns="http://schemas.microsoft.com/office/infopath/2007/PartnerControls">691562fd-3531-4e67-97f2-805cc0aa0a4b</TermId>
        </TermInfo>
      </Terms>
    </ic50d0a05a8e4d9791dac67f8a1e716c>
    <a25c4e3633654d669cbaa09ae6b70789 xmlns="9fd47c19-1c4a-4d7d-b342-c10cef269344">
      <Terms xmlns="http://schemas.microsoft.com/office/infopath/2007/PartnerControls"/>
    </a25c4e3633654d669cbaa09ae6b70789>
    <_dlc_DocIdPersistId xmlns="a5f32de4-e402-4188-b034-e71ca7d22e54" xsi:nil="true"/>
    <People_x0020_in_x0020_Image xmlns="a5f32de4-e402-4188-b034-e71ca7d22e54">
      <UserInfo>
        <DisplayName/>
        <AccountId xsi:nil="true"/>
        <AccountType/>
      </UserInfo>
    </People_x0020_in_x0020_Image>
    <wic_System_Copyright xmlns="http://schemas.microsoft.com/sharepoint/v3/fields">State of Victoria</wic_System_Copyright>
    <Resolution xmlns="a5f32de4-e402-4188-b034-e71ca7d22e54"/>
    <_dlc_DocId xmlns="a5f32de4-e402-4188-b034-e71ca7d22e54">DOCID614-914654116-87623</_dlc_DocId>
    <_dlc_DocIdUrl xmlns="a5f32de4-e402-4188-b034-e71ca7d22e54">
      <Url>https://delwpvicgovau.sharepoint.com/sites/ecm_614/_layouts/15/DocIdRedir.aspx?ID=DOCID614-914654116-87623</Url>
      <Description>DOCID614-914654116-87623</Description>
    </_dlc_DocIdUrl>
    <ImageCreateDate xmlns="46E7C5F5-7369-467F-A0C3-52A6DFD5F71E" xsi:nil="true"/>
    <bc9bfabd9fe3489490de4c51630e0c3f xmlns="46e7c5f5-7369-467f-a0c3-52a6dfd5f71e">
      <Terms xmlns="http://schemas.microsoft.com/office/infopath/2007/PartnerControls"/>
    </bc9bfabd9fe3489490de4c51630e0c3f>
    <CEO_x0020_Presentations xmlns="46e7c5f5-7369-467f-a0c3-52a6dfd5f71e">No</CEO_x0020_Presentations>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210E5190-746F-4D0C-B7D7-F94348C0BED7}">
  <ds:schemaRefs>
    <ds:schemaRef ds:uri="Microsoft.SharePoint.Taxonomy.ContentTypeSync"/>
  </ds:schemaRefs>
</ds:datastoreItem>
</file>

<file path=customXml/itemProps4.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5.xml><?xml version="1.0" encoding="utf-8"?>
<ds:datastoreItem xmlns:ds="http://schemas.openxmlformats.org/officeDocument/2006/customXml" ds:itemID="{1D3291E8-A5F6-4876-BF04-11930A845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46E7C5F5-7369-467F-A0C3-52A6DFD5F71E"/>
    <ds:schemaRef ds:uri="http://schemas.microsoft.com/sharepoint/v3/fields"/>
    <ds:schemaRef ds:uri="46e7c5f5-7369-467f-a0c3-52a6dfd5f71e"/>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http://schemas.microsoft.com/sharepoint/v3"/>
    <ds:schemaRef ds:uri="a5f32de4-e402-4188-b034-e71ca7d22e54"/>
    <ds:schemaRef ds:uri="http://schemas.microsoft.com/sharepoint/v3/fields"/>
    <ds:schemaRef ds:uri="46E7C5F5-7369-467F-A0C3-52A6DFD5F71E"/>
    <ds:schemaRef ds:uri="46e7c5f5-7369-467f-a0c3-52a6dfd5f71e"/>
  </ds:schemaRefs>
</ds:datastoreItem>
</file>

<file path=customXml/itemProps7.xml><?xml version="1.0" encoding="utf-8"?>
<ds:datastoreItem xmlns:ds="http://schemas.openxmlformats.org/officeDocument/2006/customXml" ds:itemID="{03CF865A-FA4F-4EA5-9F1C-D736B2EB7EC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1944</Words>
  <Characters>12315</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Solar Victoria – Department of Energy, Environment and Climate Action</vt:lpstr>
    </vt:vector>
  </TitlesOfParts>
  <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Solar Victoria – Department of Energy, Environment and Climate Action</dc:title>
  <dc:subject>Position description: Principal Regulatory Policy Officer</dc:subject>
  <dc:creator>Sarah E Kilgower (DELWP)</dc:creator>
  <cp:keywords/>
  <dc:description/>
  <cp:lastModifiedBy>Jen Hardy (DEECA)</cp:lastModifiedBy>
  <cp:revision>2</cp:revision>
  <cp:lastPrinted>2022-06-17T02:14:00Z</cp:lastPrinted>
  <dcterms:created xsi:type="dcterms:W3CDTF">2025-08-13T10:17:00Z</dcterms:created>
  <dcterms:modified xsi:type="dcterms:W3CDTF">2025-08-13T10:17:00Z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0x0101009148F5A04DDD49CBA7127AADA5FB792B00AADE34325A8B49CDA8BB4DB53328F2140086ACF6BE223CB5449DC222CEA6489BF7007E3B8E0B84D5DB47A5889C3FA722D6C8</vt:lpwstr>
  </property>
  <property fmtid="{D5CDD505-2E9C-101B-9397-08002B2CF9AE}" pid="5" name="MediaServiceImageTags">
    <vt:lpwstr/>
  </property>
  <property fmtid="{D5CDD505-2E9C-101B-9397-08002B2CF9AE}" pid="6" name="ClassificationContentMarkingFooterShapeIds">
    <vt:lpwstr>18,1b,1e,1f,23,28</vt:lpwstr>
  </property>
  <property fmtid="{D5CDD505-2E9C-101B-9397-08002B2CF9AE}" pid="7" name="ClassificationContentMarkingFooterFontProps">
    <vt:lpwstr>#000000,12,Calibri</vt:lpwstr>
  </property>
  <property fmtid="{D5CDD505-2E9C-101B-9397-08002B2CF9AE}" pid="8" name="ClassificationContentMarkingFooterText">
    <vt:lpwstr>OFFICIAL</vt:lpwstr>
  </property>
  <property fmtid="{D5CDD505-2E9C-101B-9397-08002B2CF9AE}" pid="9" name="MSIP_Label_4257e2ab-f512-40e2-9c9a-c64247360765_Enabled">
    <vt:lpwstr>true</vt:lpwstr>
  </property>
  <property fmtid="{D5CDD505-2E9C-101B-9397-08002B2CF9AE}" pid="10" name="MSIP_Label_4257e2ab-f512-40e2-9c9a-c64247360765_SetDate">
    <vt:lpwstr>2023-10-25T22:25:55Z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8892b675-494b-47c4-9e7e-2d7963479c0c</vt:lpwstr>
  </property>
  <property fmtid="{D5CDD505-2E9C-101B-9397-08002B2CF9AE}" pid="15" name="MSIP_Label_4257e2ab-f512-40e2-9c9a-c64247360765_ContentBits">
    <vt:lpwstr>2</vt:lpwstr>
  </property>
  <property fmtid="{D5CDD505-2E9C-101B-9397-08002B2CF9AE}" pid="16" name="Agency">
    <vt:lpwstr>1;#Department of Environment, Land, Water and Planning|607a3f87-1228-4cd9-82a5-076aa8776274</vt:lpwstr>
  </property>
  <property fmtid="{D5CDD505-2E9C-101B-9397-08002B2CF9AE}" pid="17" name="Division">
    <vt:lpwstr>276;#Solar Victoria|691562fd-3531-4e67-97f2-805cc0aa0a4b</vt:lpwstr>
  </property>
  <property fmtid="{D5CDD505-2E9C-101B-9397-08002B2CF9AE}" pid="18" name="Dissemination Limiting Marker">
    <vt:lpwstr>180;#Unclassified|7fa379f4-4aba-4692-ab80-7d39d3a23cf4</vt:lpwstr>
  </property>
  <property fmtid="{D5CDD505-2E9C-101B-9397-08002B2CF9AE}" pid="19" name="Security Classification">
    <vt:lpwstr>179;#FOUO|955eb6fc-b35a-4808-8aa5-31e514fa3f26</vt:lpwstr>
  </property>
  <property fmtid="{D5CDD505-2E9C-101B-9397-08002B2CF9AE}" pid="20" name="Security_x0020_Classification">
    <vt:lpwstr>179;#FOUO|955eb6fc-b35a-4808-8aa5-31e514fa3f26</vt:lpwstr>
  </property>
  <property fmtid="{D5CDD505-2E9C-101B-9397-08002B2CF9AE}" pid="21" name="Dissemination_x0020_Limiting_x0020_Marker">
    <vt:lpwstr>180;#Unclassified|7fa379f4-4aba-4692-ab80-7d39d3a23cf4</vt:lpwstr>
  </property>
  <property fmtid="{D5CDD505-2E9C-101B-9397-08002B2CF9AE}" pid="22" name="Section">
    <vt:lpwstr>7;#All|8270565e-a836-42c0-aa61-1ac7b0ff14aa</vt:lpwstr>
  </property>
  <property fmtid="{D5CDD505-2E9C-101B-9397-08002B2CF9AE}" pid="23" name="Branch">
    <vt:lpwstr>6;#All|8270565e-a836-42c0-aa61-1ac7b0ff14aa</vt:lpwstr>
  </property>
  <property fmtid="{D5CDD505-2E9C-101B-9397-08002B2CF9AE}" pid="24" name="Group1">
    <vt:lpwstr>5;#Solar Victoria|691562fd-3531-4e67-97f2-805cc0aa0a4b</vt:lpwstr>
  </property>
  <property fmtid="{D5CDD505-2E9C-101B-9397-08002B2CF9AE}" pid="25" name="_dlc_DocIdItemGuid">
    <vt:lpwstr>3c2f8327-5230-4f25-8a95-401ce3b2299e</vt:lpwstr>
  </property>
  <property fmtid="{D5CDD505-2E9C-101B-9397-08002B2CF9AE}" pid="26" name="Sub-Section">
    <vt:lpwstr/>
  </property>
  <property fmtid="{D5CDD505-2E9C-101B-9397-08002B2CF9AE}" pid="27" name="Reference_x0020_Type">
    <vt:lpwstr/>
  </property>
  <property fmtid="{D5CDD505-2E9C-101B-9397-08002B2CF9AE}" pid="28" name="Communication type0">
    <vt:lpwstr/>
  </property>
  <property fmtid="{D5CDD505-2E9C-101B-9397-08002B2CF9AE}" pid="29" name="Copyright Licence Name">
    <vt:lpwstr/>
  </property>
  <property fmtid="{D5CDD505-2E9C-101B-9397-08002B2CF9AE}" pid="30" name="Communication type">
    <vt:lpwstr/>
  </property>
  <property fmtid="{D5CDD505-2E9C-101B-9397-08002B2CF9AE}" pid="31" name="ld508a88e6264ce89693af80a72862cb">
    <vt:lpwstr/>
  </property>
  <property fmtid="{D5CDD505-2E9C-101B-9397-08002B2CF9AE}" pid="32" name="Month">
    <vt:lpwstr/>
  </property>
  <property fmtid="{D5CDD505-2E9C-101B-9397-08002B2CF9AE}" pid="33" name="Copyright License Type">
    <vt:lpwstr/>
  </property>
  <property fmtid="{D5CDD505-2E9C-101B-9397-08002B2CF9AE}" pid="34" name="Location Type">
    <vt:lpwstr/>
  </property>
  <property fmtid="{D5CDD505-2E9C-101B-9397-08002B2CF9AE}" pid="35" name="Reference Type">
    <vt:lpwstr/>
  </property>
  <property fmtid="{D5CDD505-2E9C-101B-9397-08002B2CF9AE}" pid="36" name="Location_x0020_Type">
    <vt:lpwstr/>
  </property>
  <property fmtid="{D5CDD505-2E9C-101B-9397-08002B2CF9AE}" pid="37" name="Copyright_x0020_Licence_x0020_Name">
    <vt:lpwstr/>
  </property>
  <property fmtid="{D5CDD505-2E9C-101B-9397-08002B2CF9AE}" pid="38" name="Copyright_x0020_License_x0020_Type">
    <vt:lpwstr/>
  </property>
  <property fmtid="{D5CDD505-2E9C-101B-9397-08002B2CF9AE}" pid="39" name="Sub_x002d_Section">
    <vt:lpwstr/>
  </property>
  <property fmtid="{D5CDD505-2E9C-101B-9397-08002B2CF9AE}" pid="40" name="Asset_x0020_Resources">
    <vt:lpwstr/>
  </property>
  <property fmtid="{D5CDD505-2E9C-101B-9397-08002B2CF9AE}" pid="41" name="Asset Resources">
    <vt:lpwstr/>
  </property>
  <property fmtid="{D5CDD505-2E9C-101B-9397-08002B2CF9AE}" pid="42" name="lcf76f155ced4ddcb4097134ff3c332f">
    <vt:lpwstr/>
  </property>
</Properties>
</file>