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00B16650" w:rsidR="00254F12" w:rsidRPr="00862057" w:rsidRDefault="008F6B34" w:rsidP="001806EE">
      <w:pPr>
        <w:pStyle w:val="Heading1"/>
        <w:framePr w:wrap="around"/>
      </w:pPr>
      <w:bookmarkStart w:id="0" w:name="_Toc106305998"/>
      <w:r>
        <w:t>[</w:t>
      </w:r>
      <w:r w:rsidR="00A14A3F">
        <w:t>Department of Energy, Environment and Climate Action</w:t>
      </w:r>
    </w:p>
    <w:p w14:paraId="70B8A383" w14:textId="2CD93255" w:rsidR="004C1F02" w:rsidRDefault="00C871F9" w:rsidP="001806EE">
      <w:pPr>
        <w:pStyle w:val="Subtitle"/>
        <w:framePr w:wrap="around"/>
      </w:pPr>
      <w:r>
        <w:t>Position Description</w:t>
      </w:r>
    </w:p>
    <w:p w14:paraId="493638C4" w14:textId="753B7DDB" w:rsidR="008C06B8" w:rsidRDefault="00C871F9" w:rsidP="00FE7FB1">
      <w:pPr>
        <w:pStyle w:val="BodyText"/>
        <w:sectPr w:rsidR="008C06B8" w:rsidSect="008C06B8">
          <w:headerReference w:type="even" r:id="rId14"/>
          <w:footerReference w:type="even" r:id="rId15"/>
          <w:footerReference w:type="default" r:id="rId16"/>
          <w:footerReference w:type="first" r:id="rId17"/>
          <w:type w:val="continuous"/>
          <w:pgSz w:w="11907" w:h="16839" w:code="9"/>
          <w:pgMar w:top="737" w:right="851" w:bottom="1701" w:left="851" w:header="284" w:footer="284" w:gutter="0"/>
          <w:cols w:space="454"/>
          <w:noEndnote/>
          <w:titlePg/>
          <w:docGrid w:linePitch="360"/>
        </w:sectPr>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7B5C6710">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7264BF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21"/>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773"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8193"/>
      </w:tblGrid>
      <w:tr w:rsidR="00495B3B" w:rsidRPr="00495B3B" w14:paraId="7C7EDD09" w14:textId="77777777" w:rsidTr="008F6B34">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8193" w:type="dxa"/>
            <w:tcBorders>
              <w:top w:val="single" w:sz="4" w:space="0" w:color="A6A6A6"/>
              <w:left w:val="nil"/>
              <w:bottom w:val="single" w:sz="4" w:space="0" w:color="A6A6A6"/>
              <w:right w:val="nil"/>
            </w:tcBorders>
            <w:vAlign w:val="center"/>
          </w:tcPr>
          <w:p w14:paraId="0AAF272F" w14:textId="6863EF78" w:rsidR="00495B3B" w:rsidRPr="00495B3B" w:rsidRDefault="00B53A97" w:rsidP="00495B3B">
            <w:pPr>
              <w:spacing w:before="0" w:after="0"/>
              <w:ind w:left="57" w:right="-450"/>
              <w:rPr>
                <w:rFonts w:ascii="Arial" w:hAnsi="Arial" w:cs="Arial"/>
                <w:color w:val="363534"/>
                <w:szCs w:val="22"/>
              </w:rPr>
            </w:pPr>
            <w:r>
              <w:rPr>
                <w:rFonts w:ascii="Arial" w:hAnsi="Arial" w:cs="Arial"/>
                <w:color w:val="363534"/>
                <w:szCs w:val="22"/>
              </w:rPr>
              <w:t>Senior Legislation Officer</w:t>
            </w:r>
          </w:p>
        </w:tc>
      </w:tr>
      <w:tr w:rsidR="00495B3B" w:rsidRPr="00495B3B" w14:paraId="5F8F815C" w14:textId="77777777" w:rsidTr="008F6B34">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8193" w:type="dxa"/>
            <w:tcBorders>
              <w:top w:val="single" w:sz="4" w:space="0" w:color="A6A6A6"/>
              <w:left w:val="nil"/>
              <w:bottom w:val="single" w:sz="4" w:space="0" w:color="A6A6A6"/>
              <w:right w:val="nil"/>
            </w:tcBorders>
            <w:vAlign w:val="center"/>
          </w:tcPr>
          <w:p w14:paraId="592AF1EA" w14:textId="4D61B786" w:rsidR="00495B3B" w:rsidRPr="00495B3B" w:rsidRDefault="00B53A97" w:rsidP="00495B3B">
            <w:pPr>
              <w:spacing w:before="0" w:after="0"/>
              <w:ind w:left="57" w:right="-450"/>
              <w:rPr>
                <w:rFonts w:ascii="Arial" w:hAnsi="Arial" w:cs="Arial"/>
                <w:color w:val="363534"/>
                <w:szCs w:val="22"/>
              </w:rPr>
            </w:pPr>
            <w:r>
              <w:rPr>
                <w:rFonts w:ascii="Arial" w:hAnsi="Arial" w:cs="Arial"/>
                <w:color w:val="363534"/>
                <w:szCs w:val="22"/>
              </w:rPr>
              <w:t>5094933</w:t>
            </w:r>
          </w:p>
        </w:tc>
      </w:tr>
      <w:tr w:rsidR="00495B3B" w:rsidRPr="00495B3B" w14:paraId="6052E497" w14:textId="77777777" w:rsidTr="008F6B34">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8193" w:type="dxa"/>
            <w:tcBorders>
              <w:top w:val="single" w:sz="4" w:space="0" w:color="A6A6A6"/>
              <w:left w:val="nil"/>
              <w:bottom w:val="single" w:sz="4" w:space="0" w:color="A6A6A6"/>
              <w:right w:val="nil"/>
            </w:tcBorders>
            <w:vAlign w:val="center"/>
          </w:tcPr>
          <w:p w14:paraId="25CA635E" w14:textId="3C3FD2ED" w:rsidR="00495B3B" w:rsidRPr="00495B3B" w:rsidRDefault="00B53A97" w:rsidP="00495B3B">
            <w:pPr>
              <w:spacing w:before="0" w:after="0"/>
              <w:ind w:left="57" w:right="-450"/>
              <w:rPr>
                <w:rFonts w:ascii="Arial" w:hAnsi="Arial" w:cs="Arial"/>
                <w:color w:val="363534"/>
                <w:szCs w:val="22"/>
              </w:rPr>
            </w:pPr>
            <w:r>
              <w:rPr>
                <w:rFonts w:ascii="Arial" w:hAnsi="Arial" w:cs="Arial"/>
                <w:color w:val="363534"/>
                <w:szCs w:val="22"/>
              </w:rPr>
              <w:t>VPS</w:t>
            </w:r>
            <w:r w:rsidR="00FC0FF9">
              <w:rPr>
                <w:rFonts w:ascii="Arial" w:hAnsi="Arial" w:cs="Arial"/>
                <w:color w:val="363534"/>
                <w:szCs w:val="22"/>
              </w:rPr>
              <w:t xml:space="preserve"> Grade</w:t>
            </w:r>
            <w:r>
              <w:rPr>
                <w:rFonts w:ascii="Arial" w:hAnsi="Arial" w:cs="Arial"/>
                <w:color w:val="363534"/>
                <w:szCs w:val="22"/>
              </w:rPr>
              <w:t xml:space="preserve"> 5</w:t>
            </w:r>
          </w:p>
        </w:tc>
      </w:tr>
      <w:tr w:rsidR="00495B3B" w:rsidRPr="00495B3B" w14:paraId="513E600D" w14:textId="77777777" w:rsidTr="008F6B34">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8193" w:type="dxa"/>
            <w:tcBorders>
              <w:top w:val="single" w:sz="4" w:space="0" w:color="A6A6A6"/>
              <w:left w:val="nil"/>
              <w:bottom w:val="single" w:sz="4" w:space="0" w:color="A6A6A6"/>
              <w:right w:val="nil"/>
            </w:tcBorders>
            <w:vAlign w:val="center"/>
          </w:tcPr>
          <w:p w14:paraId="2A6A7605" w14:textId="4F46A83D" w:rsidR="00495B3B" w:rsidRPr="00495B3B" w:rsidRDefault="000E1304" w:rsidP="00495B3B">
            <w:pPr>
              <w:spacing w:before="0" w:after="0"/>
              <w:ind w:left="57" w:right="-450"/>
              <w:rPr>
                <w:rFonts w:ascii="Arial" w:hAnsi="Arial" w:cs="Arial"/>
                <w:color w:val="363534"/>
                <w:szCs w:val="22"/>
              </w:rPr>
            </w:pPr>
            <w:r>
              <w:rPr>
                <w:rFonts w:ascii="Arial" w:hAnsi="Arial" w:cs="Arial"/>
                <w:color w:val="363534"/>
                <w:szCs w:val="22"/>
              </w:rPr>
              <w:t xml:space="preserve">$113,022 </w:t>
            </w:r>
            <w:r w:rsidR="009F3EE9">
              <w:rPr>
                <w:rFonts w:ascii="Arial" w:hAnsi="Arial" w:cs="Arial"/>
                <w:color w:val="363534"/>
                <w:szCs w:val="22"/>
              </w:rPr>
              <w:t>–</w:t>
            </w:r>
            <w:r>
              <w:rPr>
                <w:rFonts w:ascii="Arial" w:hAnsi="Arial" w:cs="Arial"/>
                <w:color w:val="363534"/>
                <w:szCs w:val="22"/>
              </w:rPr>
              <w:t xml:space="preserve"> </w:t>
            </w:r>
            <w:r w:rsidR="007D1FA8">
              <w:rPr>
                <w:rFonts w:ascii="Arial" w:hAnsi="Arial" w:cs="Arial"/>
                <w:color w:val="363534"/>
                <w:szCs w:val="22"/>
              </w:rPr>
              <w:t>$</w:t>
            </w:r>
            <w:r w:rsidR="009F3EE9">
              <w:rPr>
                <w:rFonts w:ascii="Arial" w:hAnsi="Arial" w:cs="Arial"/>
                <w:color w:val="363534"/>
                <w:szCs w:val="22"/>
              </w:rPr>
              <w:t>136,747</w:t>
            </w:r>
            <w:r w:rsidR="008F6B34">
              <w:rPr>
                <w:rFonts w:ascii="Arial" w:hAnsi="Arial" w:cs="Arial"/>
                <w:color w:val="363534"/>
                <w:szCs w:val="22"/>
              </w:rPr>
              <w:t xml:space="preserve"> plus superannuation </w:t>
            </w:r>
          </w:p>
        </w:tc>
      </w:tr>
      <w:tr w:rsidR="00495B3B" w:rsidRPr="00495B3B" w14:paraId="2A722203" w14:textId="77777777" w:rsidTr="008F6B34">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8193" w:type="dxa"/>
            <w:tcBorders>
              <w:top w:val="single" w:sz="4" w:space="0" w:color="A6A6A6"/>
              <w:left w:val="nil"/>
              <w:bottom w:val="single" w:sz="4" w:space="0" w:color="A6A6A6"/>
              <w:right w:val="nil"/>
            </w:tcBorders>
            <w:vAlign w:val="center"/>
          </w:tcPr>
          <w:p w14:paraId="1BEB3C39" w14:textId="3BFD2D60"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Fixed Term</w:t>
            </w:r>
            <w:r w:rsidR="00DA4A90">
              <w:rPr>
                <w:rFonts w:ascii="Arial" w:hAnsi="Arial" w:cs="Arial"/>
                <w:color w:val="363534"/>
                <w:szCs w:val="22"/>
              </w:rPr>
              <w:t xml:space="preserve"> </w:t>
            </w:r>
            <w:r w:rsidR="00963297">
              <w:rPr>
                <w:rFonts w:ascii="Arial" w:hAnsi="Arial" w:cs="Arial"/>
                <w:color w:val="363534"/>
                <w:szCs w:val="22"/>
              </w:rPr>
              <w:t>until</w:t>
            </w:r>
            <w:r w:rsidRPr="00495B3B">
              <w:rPr>
                <w:rFonts w:ascii="Arial" w:hAnsi="Arial" w:cs="Arial"/>
                <w:color w:val="363534"/>
                <w:szCs w:val="22"/>
              </w:rPr>
              <w:t xml:space="preserve"> </w:t>
            </w:r>
            <w:r w:rsidR="004F5815">
              <w:rPr>
                <w:rFonts w:ascii="Arial" w:hAnsi="Arial" w:cs="Arial"/>
                <w:color w:val="363534"/>
                <w:szCs w:val="22"/>
              </w:rPr>
              <w:t>30 September 2026</w:t>
            </w:r>
            <w:r w:rsidRPr="00495B3B">
              <w:rPr>
                <w:rFonts w:ascii="Arial" w:hAnsi="Arial" w:cs="Arial"/>
                <w:color w:val="363534"/>
                <w:szCs w:val="22"/>
              </w:rPr>
              <w:t xml:space="preserve"> </w:t>
            </w:r>
          </w:p>
        </w:tc>
      </w:tr>
      <w:tr w:rsidR="00495B3B" w:rsidRPr="00495B3B" w14:paraId="73E4C712" w14:textId="77777777" w:rsidTr="008F6B34">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8193" w:type="dxa"/>
            <w:tcBorders>
              <w:top w:val="single" w:sz="4" w:space="0" w:color="A6A6A6"/>
              <w:left w:val="nil"/>
              <w:bottom w:val="single" w:sz="4" w:space="0" w:color="A6A6A6"/>
              <w:right w:val="nil"/>
            </w:tcBorders>
            <w:vAlign w:val="center"/>
          </w:tcPr>
          <w:p w14:paraId="5A6BC801" w14:textId="22407E6A" w:rsidR="00495B3B" w:rsidRPr="00495B3B" w:rsidRDefault="004F5815"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8F6B34">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8193" w:type="dxa"/>
            <w:tcBorders>
              <w:top w:val="single" w:sz="4" w:space="0" w:color="A6A6A6"/>
              <w:left w:val="nil"/>
              <w:bottom w:val="single" w:sz="4" w:space="0" w:color="A6A6A6"/>
              <w:right w:val="nil"/>
            </w:tcBorders>
            <w:vAlign w:val="center"/>
          </w:tcPr>
          <w:p w14:paraId="20A96CCF" w14:textId="55DDA978" w:rsidR="00495B3B" w:rsidRPr="00495B3B" w:rsidRDefault="004F5815" w:rsidP="00495B3B">
            <w:pPr>
              <w:spacing w:before="0" w:after="0"/>
              <w:ind w:left="57" w:right="-450"/>
              <w:rPr>
                <w:rFonts w:ascii="Arial" w:hAnsi="Arial" w:cs="Arial"/>
                <w:color w:val="363534"/>
                <w:szCs w:val="22"/>
              </w:rPr>
            </w:pPr>
            <w:r>
              <w:rPr>
                <w:rFonts w:ascii="Arial" w:hAnsi="Arial" w:cs="Arial"/>
                <w:color w:val="363534"/>
                <w:szCs w:val="22"/>
              </w:rPr>
              <w:t>Earth Resources Policy and Programs</w:t>
            </w:r>
            <w:r w:rsidR="008F6B34">
              <w:rPr>
                <w:rFonts w:ascii="Arial" w:hAnsi="Arial" w:cs="Arial"/>
                <w:color w:val="363534"/>
                <w:szCs w:val="22"/>
              </w:rPr>
              <w:t>;</w:t>
            </w:r>
            <w:r>
              <w:rPr>
                <w:rFonts w:ascii="Arial" w:hAnsi="Arial" w:cs="Arial"/>
                <w:color w:val="363534"/>
                <w:szCs w:val="22"/>
              </w:rPr>
              <w:t xml:space="preserve"> </w:t>
            </w:r>
            <w:r w:rsidR="008F6B34" w:rsidRPr="008F6B34">
              <w:rPr>
                <w:rFonts w:ascii="Arial" w:hAnsi="Arial" w:cs="Arial"/>
                <w:color w:val="363534"/>
                <w:szCs w:val="22"/>
              </w:rPr>
              <w:t>Policy and Legislation</w:t>
            </w:r>
          </w:p>
        </w:tc>
      </w:tr>
      <w:tr w:rsidR="00495B3B" w:rsidRPr="00495B3B" w14:paraId="37A0D7CE" w14:textId="77777777" w:rsidTr="008F6B34">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8193" w:type="dxa"/>
            <w:tcBorders>
              <w:top w:val="single" w:sz="4" w:space="0" w:color="A6A6A6"/>
              <w:left w:val="nil"/>
              <w:bottom w:val="single" w:sz="4" w:space="0" w:color="A6A6A6"/>
              <w:right w:val="nil"/>
            </w:tcBorders>
            <w:vAlign w:val="center"/>
          </w:tcPr>
          <w:p w14:paraId="26162B02" w14:textId="3C665AB7" w:rsidR="00495B3B" w:rsidRPr="00495B3B" w:rsidRDefault="009945DE" w:rsidP="00495B3B">
            <w:pPr>
              <w:spacing w:before="0" w:after="0"/>
              <w:ind w:left="57" w:right="-450"/>
              <w:rPr>
                <w:rFonts w:ascii="Arial" w:hAnsi="Arial" w:cs="Arial"/>
                <w:color w:val="363534"/>
                <w:szCs w:val="22"/>
              </w:rPr>
            </w:pPr>
            <w:r>
              <w:rPr>
                <w:rFonts w:ascii="Arial" w:hAnsi="Arial" w:cs="Arial"/>
                <w:color w:val="363534"/>
                <w:szCs w:val="22"/>
              </w:rPr>
              <w:t>8 Nicholson Street, Melbourne</w:t>
            </w:r>
          </w:p>
          <w:p w14:paraId="3B7CA3B3" w14:textId="1199150B"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77FD5">
              <w:rPr>
                <w:rFonts w:ascii="Arial" w:hAnsi="Arial" w:cs="Arial"/>
                <w:color w:val="363534"/>
                <w:szCs w:val="22"/>
              </w:rPr>
              <w:fldChar w:fldCharType="begin">
                <w:ffData>
                  <w:name w:val=""/>
                  <w:enabled/>
                  <w:calcOnExit w:val="0"/>
                  <w:checkBox>
                    <w:size w:val="26"/>
                    <w:default w:val="1"/>
                  </w:checkBox>
                </w:ffData>
              </w:fldChar>
            </w:r>
            <w:r w:rsidR="00977FD5">
              <w:rPr>
                <w:rFonts w:ascii="Arial" w:hAnsi="Arial" w:cs="Arial"/>
                <w:color w:val="363534"/>
                <w:szCs w:val="22"/>
              </w:rPr>
              <w:instrText xml:space="preserve"> FORMCHECKBOX </w:instrText>
            </w:r>
            <w:r w:rsidR="00977FD5">
              <w:rPr>
                <w:rFonts w:ascii="Arial" w:hAnsi="Arial" w:cs="Arial"/>
                <w:color w:val="363534"/>
                <w:szCs w:val="22"/>
              </w:rPr>
            </w:r>
            <w:r w:rsidR="00977FD5">
              <w:rPr>
                <w:rFonts w:ascii="Arial" w:hAnsi="Arial" w:cs="Arial"/>
                <w:color w:val="363534"/>
                <w:szCs w:val="22"/>
              </w:rPr>
              <w:fldChar w:fldCharType="separate"/>
            </w:r>
            <w:r w:rsidR="00977FD5">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8F6B34">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8193" w:type="dxa"/>
            <w:tcBorders>
              <w:top w:val="single" w:sz="4" w:space="0" w:color="A6A6A6"/>
              <w:left w:val="nil"/>
              <w:bottom w:val="single" w:sz="4" w:space="0" w:color="A6A6A6"/>
              <w:right w:val="nil"/>
            </w:tcBorders>
            <w:vAlign w:val="center"/>
          </w:tcPr>
          <w:p w14:paraId="49BBC3C8" w14:textId="4BCBC4AC" w:rsidR="00495B3B" w:rsidRPr="00495B3B" w:rsidRDefault="00977FD5"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Laura Cronin, Manager, Legislation Reform</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8F6B34">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8193" w:type="dxa"/>
            <w:tcBorders>
              <w:top w:val="single" w:sz="4" w:space="0" w:color="A6A6A6"/>
              <w:left w:val="nil"/>
              <w:bottom w:val="single" w:sz="4" w:space="0" w:color="A6A6A6"/>
              <w:right w:val="nil"/>
            </w:tcBorders>
            <w:vAlign w:val="center"/>
          </w:tcPr>
          <w:p w14:paraId="3B39DD97" w14:textId="2D7B6B9B"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977FD5">
              <w:rPr>
                <w:rFonts w:ascii="Arial" w:hAnsi="Arial" w:cs="Arial"/>
                <w:color w:val="363534"/>
                <w:szCs w:val="22"/>
              </w:rPr>
              <w:fldChar w:fldCharType="begin">
                <w:ffData>
                  <w:name w:val=""/>
                  <w:enabled/>
                  <w:calcOnExit w:val="0"/>
                  <w:checkBox>
                    <w:size w:val="26"/>
                    <w:default w:val="1"/>
                  </w:checkBox>
                </w:ffData>
              </w:fldChar>
            </w:r>
            <w:r w:rsidR="00977FD5">
              <w:rPr>
                <w:rFonts w:ascii="Arial" w:hAnsi="Arial" w:cs="Arial"/>
                <w:color w:val="363534"/>
                <w:szCs w:val="22"/>
              </w:rPr>
              <w:instrText xml:space="preserve"> FORMCHECKBOX </w:instrText>
            </w:r>
            <w:r w:rsidR="00977FD5">
              <w:rPr>
                <w:rFonts w:ascii="Arial" w:hAnsi="Arial" w:cs="Arial"/>
                <w:color w:val="363534"/>
                <w:szCs w:val="22"/>
              </w:rPr>
            </w:r>
            <w:r w:rsidR="00977FD5">
              <w:rPr>
                <w:rFonts w:ascii="Arial" w:hAnsi="Arial" w:cs="Arial"/>
                <w:color w:val="363534"/>
                <w:szCs w:val="22"/>
              </w:rPr>
              <w:fldChar w:fldCharType="separate"/>
            </w:r>
            <w:r w:rsidR="00977F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8F6B34">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8193" w:type="dxa"/>
            <w:tcBorders>
              <w:top w:val="single" w:sz="4" w:space="0" w:color="A6A6A6"/>
              <w:left w:val="nil"/>
              <w:bottom w:val="single" w:sz="4" w:space="0" w:color="A6A6A6"/>
              <w:right w:val="nil"/>
            </w:tcBorders>
            <w:vAlign w:val="center"/>
          </w:tcPr>
          <w:p w14:paraId="723EDD97" w14:textId="7A80F4EB" w:rsidR="00495B3B" w:rsidRPr="00495B3B" w:rsidRDefault="00977FD5" w:rsidP="00495B3B">
            <w:pPr>
              <w:spacing w:before="0" w:after="0"/>
              <w:ind w:left="57" w:right="-450"/>
              <w:rPr>
                <w:rFonts w:ascii="Arial" w:hAnsi="Arial" w:cs="Arial"/>
                <w:color w:val="363534"/>
                <w:szCs w:val="22"/>
              </w:rPr>
            </w:pPr>
            <w:r>
              <w:rPr>
                <w:rFonts w:ascii="Arial" w:hAnsi="Arial" w:cs="Arial"/>
                <w:color w:val="363534"/>
                <w:szCs w:val="22"/>
              </w:rPr>
              <w:t>Laura Cronin, laura.cronin@deeca.vic.gov.au</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0FE7E0" w14:textId="36DB0D3A" w:rsidR="00495B3B" w:rsidRPr="00495B3B" w:rsidRDefault="00DF42DC" w:rsidP="00242D59">
      <w:pPr>
        <w:tabs>
          <w:tab w:val="left" w:pos="10178"/>
        </w:tabs>
        <w:spacing w:before="0" w:after="0"/>
        <w:ind w:right="114"/>
        <w:jc w:val="both"/>
        <w:rPr>
          <w:rFonts w:ascii="Arial" w:hAnsi="Arial" w:cs="Arial"/>
          <w:noProof/>
          <w:color w:val="363534"/>
          <w:szCs w:val="22"/>
          <w:lang w:eastAsia="zh-CN"/>
        </w:rPr>
      </w:pPr>
      <w:r>
        <w:rPr>
          <w:rFonts w:cs="Calibri"/>
          <w:color w:val="000000"/>
        </w:rPr>
        <w:t xml:space="preserve">The purpose of the Senior </w:t>
      </w:r>
      <w:r w:rsidR="009A3249">
        <w:rPr>
          <w:rFonts w:cs="Calibri"/>
          <w:color w:val="000000"/>
        </w:rPr>
        <w:t>Legislation</w:t>
      </w:r>
      <w:r>
        <w:rPr>
          <w:rFonts w:cs="Calibri"/>
          <w:color w:val="000000"/>
        </w:rPr>
        <w:t xml:space="preserve"> Officer role is to lead and contribute to</w:t>
      </w:r>
      <w:r w:rsidR="00941A1C">
        <w:rPr>
          <w:rFonts w:cs="Calibri"/>
          <w:color w:val="000000"/>
        </w:rPr>
        <w:t xml:space="preserve"> </w:t>
      </w:r>
      <w:r w:rsidR="009A3249">
        <w:rPr>
          <w:rFonts w:cs="Calibri"/>
          <w:color w:val="000000"/>
        </w:rPr>
        <w:t>Resources Victoria’s</w:t>
      </w:r>
      <w:r w:rsidR="00941A1C">
        <w:rPr>
          <w:rFonts w:cs="Calibri"/>
          <w:color w:val="000000"/>
        </w:rPr>
        <w:t xml:space="preserve"> development of government policy, and reform of government legislation </w:t>
      </w:r>
      <w:r w:rsidR="00AD2422">
        <w:rPr>
          <w:rFonts w:cs="Calibri"/>
          <w:color w:val="000000"/>
        </w:rPr>
        <w:t>and regulations</w:t>
      </w:r>
      <w:r w:rsidR="00EC164B" w:rsidRPr="00EC164B">
        <w:rPr>
          <w:rFonts w:cs="Calibri"/>
          <w:b/>
          <w:color w:val="000000"/>
        </w:rPr>
        <w:t xml:space="preserve">. </w:t>
      </w:r>
      <w:r w:rsidR="00EC164B" w:rsidRPr="00AD2422">
        <w:rPr>
          <w:rFonts w:cs="Calibri"/>
          <w:bCs/>
          <w:color w:val="000000"/>
        </w:rPr>
        <w:t xml:space="preserve">The </w:t>
      </w:r>
      <w:r w:rsidR="00AD2422">
        <w:rPr>
          <w:rFonts w:cs="Calibri"/>
          <w:bCs/>
          <w:color w:val="000000"/>
        </w:rPr>
        <w:t>Senior Legislation Officer</w:t>
      </w:r>
      <w:r w:rsidR="00EC164B" w:rsidRPr="00AD2422">
        <w:rPr>
          <w:rFonts w:cs="Calibri"/>
          <w:bCs/>
          <w:color w:val="000000"/>
        </w:rPr>
        <w:t xml:space="preserve"> will also work closely with </w:t>
      </w:r>
      <w:r w:rsidR="00AD2422">
        <w:rPr>
          <w:rFonts w:cs="Calibri"/>
          <w:bCs/>
          <w:color w:val="000000"/>
        </w:rPr>
        <w:t>Resources Victoria</w:t>
      </w:r>
      <w:r w:rsidR="00EC164B" w:rsidRPr="00AD2422">
        <w:rPr>
          <w:rFonts w:cs="Calibri"/>
          <w:bCs/>
          <w:color w:val="000000"/>
        </w:rPr>
        <w:t>, Government regulatory agencies, industry, community, and Traditional Owner stakeholders to ensure the reforms are properly informed and well understood</w:t>
      </w:r>
    </w:p>
    <w:p w14:paraId="1B3F576A" w14:textId="77777777" w:rsidR="00495B3B" w:rsidRPr="00495B3B" w:rsidRDefault="00495B3B" w:rsidP="0077603E">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E89E1C2" w14:textId="77777777" w:rsidR="00EC5755" w:rsidRPr="00E3322A" w:rsidRDefault="00EC5755" w:rsidP="00EC5755">
      <w:pPr>
        <w:spacing w:before="0" w:after="0" w:line="240" w:lineRule="auto"/>
        <w:jc w:val="both"/>
        <w:rPr>
          <w:rFonts w:ascii="Arial" w:hAnsi="Arial" w:cs="Arial"/>
          <w:color w:val="000000"/>
          <w:lang w:eastAsia="zh-CN"/>
        </w:rPr>
      </w:pPr>
      <w:r w:rsidRPr="00E3322A">
        <w:rPr>
          <w:rFonts w:ascii="Arial" w:hAnsi="Arial" w:cs="Arial"/>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4AA6B767" w14:textId="77777777" w:rsidR="00EC5755" w:rsidRPr="00CA4AAC" w:rsidRDefault="00EC5755" w:rsidP="00EC5755">
      <w:pPr>
        <w:spacing w:before="0" w:after="0" w:line="240" w:lineRule="auto"/>
        <w:jc w:val="both"/>
        <w:rPr>
          <w:rFonts w:ascii="Arial" w:hAnsi="Arial" w:cs="Arial"/>
          <w:noProof/>
          <w:color w:val="000000"/>
          <w:sz w:val="18"/>
          <w:szCs w:val="18"/>
          <w:lang w:eastAsia="zh-CN"/>
        </w:rPr>
      </w:pPr>
    </w:p>
    <w:p w14:paraId="78D6C1C8" w14:textId="77777777" w:rsidR="00EC5755" w:rsidRDefault="00EC5755" w:rsidP="00EC5755">
      <w:pPr>
        <w:spacing w:before="0" w:after="0" w:line="240" w:lineRule="auto"/>
        <w:jc w:val="both"/>
        <w:rPr>
          <w:rFonts w:ascii="Arial" w:hAnsi="Arial" w:cs="Arial"/>
          <w:b/>
          <w:color w:val="363534"/>
        </w:rPr>
      </w:pPr>
      <w:r w:rsidRPr="00E3322A">
        <w:rPr>
          <w:rFonts w:ascii="Arial" w:hAnsi="Arial" w:cs="Arial"/>
          <w:noProof/>
          <w:color w:val="000000"/>
          <w:lang w:eastAsia="zh-CN"/>
        </w:rPr>
        <w:t>Our priorities are to:</w:t>
      </w:r>
    </w:p>
    <w:p w14:paraId="61D50DEA" w14:textId="77777777" w:rsidR="00EC5755" w:rsidRPr="008A4818" w:rsidRDefault="00EC5755" w:rsidP="00EC5755">
      <w:pPr>
        <w:pStyle w:val="ListParagraph"/>
        <w:numPr>
          <w:ilvl w:val="0"/>
          <w:numId w:val="45"/>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Increase investment in Victoria’s earth resources, including new critical minerals.</w:t>
      </w:r>
    </w:p>
    <w:p w14:paraId="4583B861" w14:textId="77777777" w:rsidR="00EC5755" w:rsidRPr="008A4818" w:rsidRDefault="00EC5755" w:rsidP="00EC5755">
      <w:pPr>
        <w:pStyle w:val="ListParagraph"/>
        <w:numPr>
          <w:ilvl w:val="0"/>
          <w:numId w:val="45"/>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Build confidence in the performance of the earth resources sector in Victoria and its regulation.</w:t>
      </w:r>
    </w:p>
    <w:p w14:paraId="69452A11" w14:textId="77777777" w:rsidR="00EC5755" w:rsidRPr="00F30D77" w:rsidRDefault="00EC5755" w:rsidP="00EC5755">
      <w:pPr>
        <w:pStyle w:val="ListParagraph"/>
        <w:numPr>
          <w:ilvl w:val="0"/>
          <w:numId w:val="45"/>
        </w:numPr>
        <w:spacing w:before="0" w:after="0" w:line="240" w:lineRule="auto"/>
        <w:contextualSpacing w:val="0"/>
        <w:jc w:val="both"/>
        <w:rPr>
          <w:rFonts w:ascii="Arial" w:hAnsi="Arial" w:cs="Arial"/>
          <w:b/>
          <w:color w:val="363534"/>
        </w:rPr>
      </w:pPr>
      <w:r w:rsidRPr="000416D5">
        <w:rPr>
          <w:rFonts w:ascii="Arial" w:hAnsi="Arial" w:cs="Arial"/>
          <w:noProof/>
          <w:color w:val="000000"/>
          <w:lang w:eastAsia="zh-CN"/>
        </w:rPr>
        <w:t>Secure the supply of quarry materials essential for new infrastructure.</w:t>
      </w:r>
    </w:p>
    <w:p w14:paraId="1D6BBD4C" w14:textId="77777777" w:rsidR="00EC5755" w:rsidRPr="00CA4AAC" w:rsidRDefault="00EC5755" w:rsidP="00EC5755">
      <w:pPr>
        <w:spacing w:before="0" w:after="0" w:line="240" w:lineRule="auto"/>
        <w:jc w:val="both"/>
        <w:rPr>
          <w:rFonts w:ascii="Arial" w:hAnsi="Arial" w:cs="Arial"/>
          <w:noProof/>
          <w:color w:val="000000"/>
          <w:sz w:val="16"/>
          <w:szCs w:val="16"/>
          <w:lang w:eastAsia="zh-CN"/>
        </w:rPr>
      </w:pPr>
    </w:p>
    <w:p w14:paraId="4949CE65" w14:textId="77777777" w:rsidR="00EC5755" w:rsidRDefault="00EC5755" w:rsidP="00EC5755">
      <w:pPr>
        <w:spacing w:before="0" w:after="0" w:line="240" w:lineRule="auto"/>
        <w:jc w:val="both"/>
        <w:rPr>
          <w:rFonts w:ascii="Arial" w:hAnsi="Arial" w:cs="Arial"/>
          <w:b/>
          <w:color w:val="363534"/>
        </w:rPr>
      </w:pPr>
      <w:r w:rsidRPr="00F30D77">
        <w:rPr>
          <w:rFonts w:ascii="Arial" w:hAnsi="Arial" w:cs="Arial"/>
          <w:noProof/>
          <w:color w:val="000000"/>
          <w:lang w:eastAsia="zh-CN"/>
        </w:rPr>
        <w:t>We will deliver this by:</w:t>
      </w:r>
    </w:p>
    <w:p w14:paraId="2F7FE4F7" w14:textId="77777777" w:rsidR="00EC5755" w:rsidRPr="00F30D77" w:rsidRDefault="00EC5755" w:rsidP="00EC5755">
      <w:pPr>
        <w:pStyle w:val="ListParagraph"/>
        <w:numPr>
          <w:ilvl w:val="0"/>
          <w:numId w:val="46"/>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Applying our specialist scientific and technical expertise to understand Victoria’s geology and create new opportunities for responsible investment.</w:t>
      </w:r>
    </w:p>
    <w:p w14:paraId="4D5E467E" w14:textId="77777777" w:rsidR="00215416" w:rsidRPr="00215416" w:rsidRDefault="00EC5755" w:rsidP="00215416">
      <w:pPr>
        <w:pStyle w:val="ListParagraph"/>
        <w:numPr>
          <w:ilvl w:val="0"/>
          <w:numId w:val="46"/>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Delivering resources policy and legislative reform that enables responsible earth resources activities, from exploration through to rehabilitation.</w:t>
      </w:r>
    </w:p>
    <w:p w14:paraId="66BEBAD8" w14:textId="77777777" w:rsidR="00215416" w:rsidRPr="00215416" w:rsidRDefault="00EC5755" w:rsidP="00215416">
      <w:pPr>
        <w:pStyle w:val="ListParagraph"/>
        <w:numPr>
          <w:ilvl w:val="0"/>
          <w:numId w:val="46"/>
        </w:numPr>
        <w:spacing w:before="0" w:after="0" w:line="240" w:lineRule="auto"/>
        <w:contextualSpacing w:val="0"/>
        <w:jc w:val="both"/>
        <w:rPr>
          <w:rFonts w:ascii="Arial" w:hAnsi="Arial" w:cs="Arial"/>
          <w:b/>
          <w:color w:val="363534"/>
        </w:rPr>
      </w:pPr>
      <w:r w:rsidRPr="00215416">
        <w:rPr>
          <w:rFonts w:ascii="Arial" w:hAnsi="Arial" w:cs="Arial"/>
          <w:noProof/>
          <w:color w:val="000000"/>
          <w:lang w:eastAsia="zh-CN"/>
        </w:rPr>
        <w:t>Facilitating earth resources projects in a timely and transparent way that safeguards public safety, human health, infrastructure and the environment.</w:t>
      </w:r>
    </w:p>
    <w:p w14:paraId="3193AA23" w14:textId="1D4E7A83" w:rsidR="00EC5755" w:rsidRPr="00215416" w:rsidRDefault="00EC5755" w:rsidP="00215416">
      <w:pPr>
        <w:pStyle w:val="ListParagraph"/>
        <w:numPr>
          <w:ilvl w:val="0"/>
          <w:numId w:val="46"/>
        </w:numPr>
        <w:spacing w:before="0" w:after="0" w:line="240" w:lineRule="auto"/>
        <w:contextualSpacing w:val="0"/>
        <w:jc w:val="both"/>
        <w:rPr>
          <w:rFonts w:ascii="Arial" w:hAnsi="Arial" w:cs="Arial"/>
          <w:b/>
          <w:color w:val="363534"/>
        </w:rPr>
      </w:pPr>
      <w:r w:rsidRPr="00215416">
        <w:rPr>
          <w:rFonts w:ascii="Arial" w:hAnsi="Arial" w:cs="Arial"/>
          <w:noProof/>
          <w:color w:val="000000"/>
          <w:lang w:eastAsia="zh-CN"/>
        </w:rPr>
        <w:lastRenderedPageBreak/>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09CAB6F" w14:textId="6327FDC0" w:rsidR="004D4B88" w:rsidRPr="00AF7572" w:rsidRDefault="004D4B88" w:rsidP="000702DE">
      <w:pPr>
        <w:pStyle w:val="ListParagraph"/>
        <w:numPr>
          <w:ilvl w:val="0"/>
          <w:numId w:val="46"/>
        </w:numPr>
        <w:spacing w:before="0" w:after="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Review and develop legislation, sub-ordinate legislation and administrative practices and arrangements that govern the Resources Sector through efficient project planning, innovative development of regulatory policy and effective management of relationships with stakeholders.</w:t>
      </w:r>
    </w:p>
    <w:p w14:paraId="0903560A" w14:textId="77777777" w:rsidR="004D4B88" w:rsidRPr="00AF7572" w:rsidRDefault="004D4B88" w:rsidP="000702DE">
      <w:pPr>
        <w:pStyle w:val="ListParagraph"/>
        <w:numPr>
          <w:ilvl w:val="0"/>
          <w:numId w:val="46"/>
        </w:numPr>
        <w:spacing w:before="0" w:after="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Provide authoritative policy advice to the Minister and executive management as required by advocating for policy options that demonstrate knowledge of earth resource areas requiring improvement and proposing creative, fit-for-purpose policy solutions.</w:t>
      </w:r>
    </w:p>
    <w:p w14:paraId="3DFDCB62" w14:textId="6C8A8048" w:rsidR="004D4B88" w:rsidRPr="00AF7572" w:rsidRDefault="004D4B88" w:rsidP="000702DE">
      <w:pPr>
        <w:pStyle w:val="ListParagraph"/>
        <w:numPr>
          <w:ilvl w:val="0"/>
          <w:numId w:val="46"/>
        </w:numPr>
        <w:spacing w:before="0" w:after="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Represent Resources Victoria during the development of policy and legislation, led by other Government agencies to gain their cooperation to implement solutions in regulatory areas requiring improvement.</w:t>
      </w:r>
    </w:p>
    <w:p w14:paraId="0BFF388F" w14:textId="77777777" w:rsidR="004D4B88" w:rsidRPr="00AF7572" w:rsidRDefault="004D4B88" w:rsidP="000702DE">
      <w:pPr>
        <w:pStyle w:val="ListParagraph"/>
        <w:numPr>
          <w:ilvl w:val="0"/>
          <w:numId w:val="46"/>
        </w:numPr>
        <w:spacing w:before="0" w:after="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 xml:space="preserve">Provide ministerial and parliamentary support by developing or coordinating briefings, ministerial correspondence, cabinet submissions, possible parliamentary questions, media releases etc. as required, to provide specialist advice that assists with the development of standards for the earth resources sector. </w:t>
      </w:r>
    </w:p>
    <w:p w14:paraId="2A5D1728" w14:textId="31FDBB72" w:rsidR="004D4B88" w:rsidRPr="00AF7572" w:rsidRDefault="004D4B88" w:rsidP="000702DE">
      <w:pPr>
        <w:pStyle w:val="ListParagraph"/>
        <w:numPr>
          <w:ilvl w:val="0"/>
          <w:numId w:val="46"/>
        </w:numPr>
        <w:spacing w:before="0" w:after="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Actively engage with key stakeholders, including working across the Office of the Minister, Victorian and Commonwealth agencies, industry and the wider community as required for the purposes of delivering accurate and high-quality outputs, by identifying opportunities for improvement in the regulation of earth resources and advocating policy solutions.</w:t>
      </w:r>
    </w:p>
    <w:p w14:paraId="504E1313" w14:textId="4E39F514" w:rsidR="004D4B88" w:rsidRPr="00AF7572" w:rsidRDefault="004D4B88" w:rsidP="000702DE">
      <w:pPr>
        <w:pStyle w:val="ListParagraph"/>
        <w:numPr>
          <w:ilvl w:val="0"/>
          <w:numId w:val="46"/>
        </w:numPr>
        <w:spacing w:before="0" w:after="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Provide assistance, as required, to the work of</w:t>
      </w:r>
      <w:r w:rsidR="00604AF9" w:rsidRPr="00AF7572">
        <w:rPr>
          <w:rFonts w:ascii="Arial" w:hAnsi="Arial" w:cs="Arial"/>
          <w:noProof/>
          <w:color w:val="000000"/>
          <w:lang w:eastAsia="zh-CN"/>
        </w:rPr>
        <w:t xml:space="preserve"> Resources Victoria</w:t>
      </w:r>
      <w:r w:rsidRPr="00AF7572">
        <w:rPr>
          <w:rFonts w:ascii="Arial" w:hAnsi="Arial" w:cs="Arial"/>
          <w:noProof/>
          <w:color w:val="000000"/>
          <w:lang w:eastAsia="zh-CN"/>
        </w:rPr>
        <w:t xml:space="preserve">, including by contribution to other teams, in accordance with business priorities </w:t>
      </w:r>
    </w:p>
    <w:p w14:paraId="1AEE2617" w14:textId="43072F68" w:rsidR="00495B3B" w:rsidRPr="00B353A4" w:rsidRDefault="00495B3B" w:rsidP="000702DE">
      <w:pPr>
        <w:pStyle w:val="ListParagraph"/>
        <w:numPr>
          <w:ilvl w:val="0"/>
          <w:numId w:val="46"/>
        </w:numPr>
        <w:spacing w:before="0" w:after="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B353A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215416" w:rsidRDefault="00495B3B" w:rsidP="00215416">
      <w:pPr>
        <w:spacing w:before="0" w:after="0" w:line="240" w:lineRule="auto"/>
        <w:jc w:val="both"/>
        <w:rPr>
          <w:rFonts w:ascii="Arial" w:hAnsi="Arial" w:cs="Arial"/>
          <w:color w:val="000000"/>
          <w:lang w:eastAsia="zh-CN"/>
        </w:rPr>
      </w:pPr>
      <w:r w:rsidRPr="00215416">
        <w:rPr>
          <w:rFonts w:ascii="Arial" w:hAnsi="Arial" w:cs="Arial"/>
          <w:color w:val="000000"/>
          <w:lang w:eastAsia="zh-CN"/>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2A4F0A38" w14:textId="0CD84ED0" w:rsidR="00E8273B" w:rsidRDefault="00E8273B" w:rsidP="001C49F8">
      <w:pPr>
        <w:pStyle w:val="ListParagraph"/>
        <w:numPr>
          <w:ilvl w:val="0"/>
          <w:numId w:val="50"/>
        </w:numPr>
        <w:spacing w:before="60" w:after="60" w:line="240" w:lineRule="auto"/>
        <w:ind w:left="567" w:hanging="567"/>
        <w:jc w:val="both"/>
        <w:rPr>
          <w:rFonts w:ascii="Arial" w:hAnsi="Arial" w:cs="Arial"/>
          <w:color w:val="000000"/>
          <w:lang w:eastAsia="zh-CN"/>
        </w:rPr>
      </w:pPr>
      <w:r w:rsidRPr="00E24E78">
        <w:rPr>
          <w:rFonts w:ascii="Arial" w:hAnsi="Arial" w:cs="Arial"/>
          <w:color w:val="000000"/>
          <w:lang w:eastAsia="zh-CN"/>
        </w:rPr>
        <w:t>Tertiary qualifications in natural resource management, economics, law, planning and environment, public policy or other relevant fields are desirable.</w:t>
      </w:r>
    </w:p>
    <w:p w14:paraId="68DCEBC0" w14:textId="1B938EC3" w:rsidR="00117DFE" w:rsidRDefault="00117DFE" w:rsidP="001C49F8">
      <w:pPr>
        <w:pStyle w:val="ListParagraph"/>
        <w:numPr>
          <w:ilvl w:val="0"/>
          <w:numId w:val="50"/>
        </w:numPr>
        <w:spacing w:before="60" w:after="60" w:line="240" w:lineRule="auto"/>
        <w:ind w:left="567" w:hanging="567"/>
        <w:jc w:val="both"/>
        <w:rPr>
          <w:rFonts w:ascii="Arial" w:hAnsi="Arial" w:cs="Arial"/>
          <w:noProof/>
          <w:color w:val="000000"/>
          <w:lang w:eastAsia="zh-CN"/>
        </w:rPr>
      </w:pPr>
      <w:r w:rsidRPr="54BACF5D">
        <w:rPr>
          <w:rFonts w:ascii="Arial" w:hAnsi="Arial" w:cs="Arial"/>
          <w:noProof/>
          <w:color w:val="000000"/>
          <w:lang w:eastAsia="zh-CN"/>
        </w:rPr>
        <w:t>Comprehensive knowledge and understanding of the processes that guide how legislation, regulations and</w:t>
      </w:r>
      <w:r w:rsidR="00AE104E">
        <w:rPr>
          <w:rFonts w:ascii="Arial" w:hAnsi="Arial" w:cs="Arial"/>
          <w:noProof/>
          <w:color w:val="000000"/>
          <w:lang w:eastAsia="zh-CN"/>
        </w:rPr>
        <w:t xml:space="preserve"> </w:t>
      </w:r>
      <w:r w:rsidRPr="54BACF5D">
        <w:rPr>
          <w:rFonts w:ascii="Arial" w:hAnsi="Arial" w:cs="Arial"/>
          <w:noProof/>
          <w:color w:val="000000"/>
          <w:lang w:eastAsia="zh-CN"/>
        </w:rPr>
        <w:t>statutory appointments are made in Victoria.</w:t>
      </w:r>
    </w:p>
    <w:p w14:paraId="62B9A185" w14:textId="77777777" w:rsidR="00371ECF" w:rsidRDefault="3918127B" w:rsidP="001C49F8">
      <w:pPr>
        <w:pStyle w:val="ListParagraph"/>
        <w:numPr>
          <w:ilvl w:val="0"/>
          <w:numId w:val="50"/>
        </w:numPr>
        <w:spacing w:before="60" w:after="60" w:line="240" w:lineRule="auto"/>
        <w:ind w:left="567" w:hanging="567"/>
        <w:jc w:val="both"/>
        <w:rPr>
          <w:rFonts w:ascii="Arial" w:hAnsi="Arial" w:cs="Arial"/>
          <w:noProof/>
          <w:color w:val="000000"/>
          <w:lang w:eastAsia="zh-CN"/>
        </w:rPr>
      </w:pPr>
      <w:r w:rsidRPr="00E22461">
        <w:rPr>
          <w:rFonts w:ascii="Arial" w:hAnsi="Arial" w:cs="Arial"/>
          <w:noProof/>
          <w:color w:val="000000"/>
          <w:lang w:eastAsia="zh-CN"/>
        </w:rPr>
        <w:t>Demonstrated experience in the provision of authoritative advice on policy and regulatory issues to senior management.</w:t>
      </w:r>
    </w:p>
    <w:p w14:paraId="7470CE75" w14:textId="112C11F5" w:rsidR="00117DFE" w:rsidRPr="00371ECF" w:rsidRDefault="008E23AB" w:rsidP="001C49F8">
      <w:pPr>
        <w:pStyle w:val="ListParagraph"/>
        <w:numPr>
          <w:ilvl w:val="0"/>
          <w:numId w:val="50"/>
        </w:numPr>
        <w:spacing w:before="60" w:after="60" w:line="240" w:lineRule="auto"/>
        <w:ind w:left="567" w:hanging="567"/>
        <w:jc w:val="both"/>
        <w:rPr>
          <w:rFonts w:ascii="Arial" w:hAnsi="Arial" w:cs="Arial"/>
          <w:noProof/>
          <w:color w:val="000000"/>
          <w:lang w:eastAsia="zh-CN"/>
        </w:rPr>
      </w:pPr>
      <w:r w:rsidRPr="00371ECF">
        <w:rPr>
          <w:rFonts w:ascii="Arial" w:hAnsi="Arial" w:cs="Arial"/>
          <w:noProof/>
          <w:color w:val="000000"/>
          <w:lang w:eastAsia="zh-CN"/>
        </w:rPr>
        <w:t>Excellent written and verbal communication skills and experience in preparing complex policy briefs, letter, emails and reports.</w:t>
      </w:r>
    </w:p>
    <w:p w14:paraId="62DD3F46" w14:textId="7CF6FCD9" w:rsidR="00495B3B" w:rsidRPr="00495B3B" w:rsidRDefault="00495B3B" w:rsidP="00553F15">
      <w:pPr>
        <w:spacing w:before="160" w:after="0"/>
        <w:rPr>
          <w:rFonts w:ascii="Arial" w:hAnsi="Arial" w:cs="Arial"/>
          <w:b/>
          <w:color w:val="363534"/>
        </w:rPr>
      </w:pPr>
      <w:r w:rsidRPr="00495B3B">
        <w:rPr>
          <w:rFonts w:ascii="Arial" w:hAnsi="Arial" w:cs="Arial"/>
          <w:b/>
          <w:color w:val="363534"/>
        </w:rPr>
        <w:t>Capabilities</w:t>
      </w:r>
    </w:p>
    <w:p w14:paraId="05C17306" w14:textId="77777777" w:rsidR="00C5677E" w:rsidRPr="00243BFD" w:rsidRDefault="00C5677E" w:rsidP="0064018B">
      <w:pPr>
        <w:numPr>
          <w:ilvl w:val="0"/>
          <w:numId w:val="46"/>
        </w:numPr>
        <w:spacing w:before="0" w:after="60" w:line="240" w:lineRule="auto"/>
        <w:ind w:left="357" w:hanging="357"/>
        <w:jc w:val="both"/>
        <w:rPr>
          <w:rFonts w:ascii="Arial" w:hAnsi="Arial" w:cs="Arial"/>
          <w:color w:val="000000"/>
          <w:lang w:eastAsia="zh-CN"/>
        </w:rPr>
      </w:pPr>
      <w:r>
        <w:rPr>
          <w:rFonts w:ascii="Arial" w:hAnsi="Arial" w:cs="Arial"/>
          <w:b/>
          <w:bCs/>
          <w:color w:val="000000"/>
          <w:lang w:eastAsia="zh-CN"/>
        </w:rPr>
        <w:t xml:space="preserve">Policy Design and Development: </w:t>
      </w:r>
      <w:r w:rsidRPr="00752DB7">
        <w:rPr>
          <w:rFonts w:cstheme="minorHAnsi"/>
          <w:iCs/>
          <w:kern w:val="20"/>
          <w:szCs w:val="18"/>
        </w:rPr>
        <w:t>Formulates &amp; communicates public policy options &amp; recommendations; Develops a clear narrative for the policies and business cases including clear problem definition and objectives; Considers impact of policy to strategic plans, community needs, complementing programs and policies across the service.</w:t>
      </w:r>
    </w:p>
    <w:p w14:paraId="43242EB3" w14:textId="1FE7EBB0" w:rsidR="0006167D" w:rsidRPr="00F81B34" w:rsidDel="00686B35" w:rsidRDefault="00143DE8" w:rsidP="00AD7635">
      <w:pPr>
        <w:pStyle w:val="ListParagraph"/>
        <w:numPr>
          <w:ilvl w:val="0"/>
          <w:numId w:val="46"/>
        </w:numPr>
        <w:spacing w:before="0" w:after="60" w:line="240" w:lineRule="auto"/>
        <w:ind w:left="357" w:hanging="357"/>
        <w:contextualSpacing w:val="0"/>
        <w:jc w:val="both"/>
        <w:rPr>
          <w:rFonts w:ascii="Arial" w:hAnsi="Arial" w:cs="Arial"/>
          <w:noProof/>
          <w:color w:val="000000"/>
          <w:lang w:eastAsia="zh-CN"/>
        </w:rPr>
      </w:pPr>
      <w:r>
        <w:rPr>
          <w:rFonts w:ascii="Arial" w:hAnsi="Arial" w:cs="Arial"/>
          <w:b/>
          <w:bCs/>
          <w:noProof/>
          <w:color w:val="000000"/>
          <w:lang w:eastAsia="zh-CN"/>
        </w:rPr>
        <w:t>Stakeholder Management</w:t>
      </w:r>
      <w:r w:rsidR="00686B35">
        <w:rPr>
          <w:rFonts w:ascii="Arial" w:hAnsi="Arial" w:cs="Arial"/>
          <w:b/>
          <w:bCs/>
          <w:noProof/>
          <w:color w:val="000000"/>
          <w:lang w:eastAsia="zh-CN"/>
        </w:rPr>
        <w:t xml:space="preserve">: </w:t>
      </w:r>
      <w:r w:rsidR="00686B35" w:rsidRPr="0064018B">
        <w:rPr>
          <w:rFonts w:ascii="Arial" w:hAnsi="Arial" w:cs="Arial"/>
          <w:noProof/>
          <w:color w:val="000000"/>
          <w:lang w:eastAsia="zh-CN"/>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2DD051E8" w14:textId="63A16ECA" w:rsidR="3FEAE6EF" w:rsidRDefault="2B9BCC78" w:rsidP="0064018B">
      <w:pPr>
        <w:pStyle w:val="ListParagraph"/>
        <w:numPr>
          <w:ilvl w:val="0"/>
          <w:numId w:val="46"/>
        </w:numPr>
        <w:spacing w:before="0" w:after="60" w:line="240" w:lineRule="auto"/>
        <w:ind w:left="357" w:hanging="357"/>
        <w:contextualSpacing w:val="0"/>
        <w:jc w:val="both"/>
      </w:pPr>
      <w:r w:rsidRPr="63BCCA10">
        <w:rPr>
          <w:rFonts w:ascii="Arial" w:eastAsia="Arial" w:hAnsi="Arial" w:cs="Arial"/>
          <w:b/>
          <w:bCs/>
          <w:noProof/>
          <w:color w:val="000000"/>
        </w:rPr>
        <w:t>Project Delivery:</w:t>
      </w:r>
      <w:r w:rsidRPr="63BCCA10">
        <w:rPr>
          <w:rFonts w:ascii="Arial" w:eastAsia="Arial" w:hAnsi="Arial" w:cs="Arial"/>
          <w:noProof/>
          <w:color w:val="000000"/>
        </w:rPr>
        <w:t xml:space="preserve"> Translates strategic directions into programs or projects that enables achievement of outcomes required; Defines governance e.g. success measures, roles and responsibilities, progress monitoring required to manage risks and maximise probability of success.</w:t>
      </w:r>
    </w:p>
    <w:p w14:paraId="116DADEC" w14:textId="77777777" w:rsidR="00F81B34" w:rsidRPr="00795890" w:rsidRDefault="01D00EC7" w:rsidP="00AD7635">
      <w:pPr>
        <w:pStyle w:val="ListParagraph"/>
        <w:keepNext/>
        <w:numPr>
          <w:ilvl w:val="0"/>
          <w:numId w:val="46"/>
        </w:numPr>
        <w:spacing w:before="0" w:after="60" w:line="240" w:lineRule="auto"/>
        <w:ind w:left="357" w:hanging="357"/>
        <w:contextualSpacing w:val="0"/>
        <w:jc w:val="both"/>
        <w:rPr>
          <w:rFonts w:ascii="Arial" w:eastAsia="Arial" w:hAnsi="Arial" w:cs="Arial"/>
          <w:b/>
          <w:bCs/>
          <w:noProof/>
          <w:color w:val="000000"/>
        </w:rPr>
      </w:pPr>
      <w:r w:rsidRPr="00795890">
        <w:rPr>
          <w:rFonts w:ascii="Arial" w:eastAsia="Arial" w:hAnsi="Arial" w:cs="Arial"/>
          <w:b/>
          <w:bCs/>
          <w:noProof/>
          <w:color w:val="000000"/>
        </w:rPr>
        <w:t xml:space="preserve">Critical Thinking and Problem Solving: </w:t>
      </w:r>
      <w:r w:rsidRPr="00795890">
        <w:rPr>
          <w:rFonts w:ascii="Arial" w:eastAsia="Arial" w:hAnsi="Arial" w:cs="Arial"/>
          <w:noProof/>
          <w:color w:val="000000"/>
        </w:rPr>
        <w:t>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r w:rsidRPr="00795890">
        <w:rPr>
          <w:rFonts w:ascii="Arial" w:eastAsia="Arial" w:hAnsi="Arial" w:cs="Arial"/>
          <w:b/>
          <w:bCs/>
          <w:noProof/>
          <w:color w:val="000000"/>
        </w:rPr>
        <w:t xml:space="preserve"> </w:t>
      </w:r>
    </w:p>
    <w:p w14:paraId="72CE8D2C" w14:textId="4BA754AA" w:rsidR="00495B3B" w:rsidRPr="00495B3B" w:rsidRDefault="01D00EC7" w:rsidP="00B353A4">
      <w:pPr>
        <w:keepNext/>
        <w:spacing w:line="240" w:lineRule="auto"/>
        <w:rPr>
          <w:rFonts w:ascii="Arial" w:hAnsi="Arial" w:cs="Arial"/>
          <w:bCs/>
          <w:color w:val="442D97"/>
          <w:sz w:val="28"/>
          <w:szCs w:val="28"/>
          <w:lang w:eastAsia="zh-CN"/>
        </w:rPr>
      </w:pPr>
      <w:r w:rsidRPr="65A10102">
        <w:rPr>
          <w:noProof/>
        </w:rPr>
        <w:t xml:space="preserve"> </w:t>
      </w:r>
      <w:bookmarkStart w:id="2" w:name="_Hlk102550785"/>
      <w:r w:rsidR="00495B3B" w:rsidRPr="2DF7DF7C">
        <w:rPr>
          <w:rFonts w:ascii="Arial" w:hAnsi="Arial" w:cs="Arial"/>
          <w:color w:val="442D97" w:themeColor="accent4" w:themeTint="BF"/>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3329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E24E78">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4E76DFE" w:rsidR="00495B3B" w:rsidRPr="00495B3B" w:rsidRDefault="00061C46" w:rsidP="00E24E78">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3329A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E24E78">
            <w:pPr>
              <w:spacing w:line="240" w:lineRule="auto"/>
              <w:contextualSpacing/>
              <w:jc w:val="both"/>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E24E78">
            <w:pPr>
              <w:jc w:val="both"/>
              <w:rPr>
                <w:rFonts w:ascii="Arial" w:hAnsi="Arial" w:cs="Arial"/>
                <w:color w:val="1A1A1A"/>
                <w:sz w:val="20"/>
              </w:rPr>
            </w:pPr>
          </w:p>
        </w:tc>
        <w:tc>
          <w:tcPr>
            <w:tcW w:w="6803" w:type="dxa"/>
            <w:shd w:val="clear" w:color="auto" w:fill="auto"/>
          </w:tcPr>
          <w:p w14:paraId="7216FB89" w14:textId="2F5E8BAB" w:rsidR="00495B3B" w:rsidRPr="00686BA3" w:rsidRDefault="00495B3B" w:rsidP="00E24E78">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6BA3">
              <w:rPr>
                <w:rFonts w:ascii="Arial" w:hAnsi="Arial" w:cs="Arial"/>
                <w:sz w:val="20"/>
              </w:rPr>
              <w:lastRenderedPageBreak/>
              <w:t>Sedentary desk work</w:t>
            </w:r>
          </w:p>
          <w:p w14:paraId="23FF4545" w14:textId="092021E4" w:rsidR="00495B3B" w:rsidRPr="00495B3B" w:rsidRDefault="00495B3B" w:rsidP="00E24E78">
            <w:pPr>
              <w:spacing w:line="240" w:lineRule="auto"/>
              <w:ind w:left="714"/>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bookmarkEnd w:id="2"/>
      <w:tr w:rsidR="00495B3B" w:rsidRPr="00495B3B" w14:paraId="555B356F" w14:textId="77777777" w:rsidTr="003329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E24E78">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E24E78">
            <w:pPr>
              <w:spacing w:before="120" w:after="120"/>
              <w:jc w:val="both"/>
              <w:rPr>
                <w:rFonts w:ascii="Arial" w:hAnsi="Arial"/>
                <w:color w:val="1A1A1A"/>
                <w:sz w:val="20"/>
              </w:rPr>
            </w:pPr>
          </w:p>
        </w:tc>
        <w:tc>
          <w:tcPr>
            <w:tcW w:w="6803" w:type="dxa"/>
            <w:shd w:val="clear" w:color="auto" w:fill="auto"/>
          </w:tcPr>
          <w:p w14:paraId="71EDFDB6" w14:textId="32A67779" w:rsidR="00495B3B" w:rsidRPr="00495B3B" w:rsidRDefault="00495B3B" w:rsidP="00E24E78">
            <w:pPr>
              <w:spacing w:line="240" w:lineRule="auto"/>
              <w:ind w:left="139"/>
              <w:jc w:val="both"/>
              <w:outlineLvl w:val="1"/>
              <w:cnfStyle w:val="000000010000" w:firstRow="0" w:lastRow="0" w:firstColumn="0" w:lastColumn="0" w:oddVBand="0" w:evenVBand="0" w:oddHBand="0" w:evenHBand="1"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E24E78">
            <w:pPr>
              <w:tabs>
                <w:tab w:val="left" w:pos="360"/>
                <w:tab w:val="left" w:pos="720"/>
              </w:tabs>
              <w:autoSpaceDE w:val="0"/>
              <w:autoSpaceDN w:val="0"/>
              <w:adjustRightInd w:val="0"/>
              <w:spacing w:line="240" w:lineRule="auto"/>
              <w:ind w:left="139"/>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E24E78">
            <w:pPr>
              <w:tabs>
                <w:tab w:val="left" w:pos="360"/>
                <w:tab w:val="left" w:pos="720"/>
              </w:tabs>
              <w:autoSpaceDE w:val="0"/>
              <w:autoSpaceDN w:val="0"/>
              <w:adjustRightInd w:val="0"/>
              <w:spacing w:before="120" w:after="120" w:line="24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3329A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E24E78">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E24E78">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E24E78">
      <w:pPr>
        <w:keepNext/>
        <w:spacing w:before="360"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E24E78">
      <w:pPr>
        <w:spacing w:before="0" w:after="0"/>
        <w:jc w:val="both"/>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E24E78">
      <w:pPr>
        <w:spacing w:before="0" w:after="0"/>
        <w:jc w:val="both"/>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E24E78">
      <w:pPr>
        <w:spacing w:before="0" w:after="0"/>
        <w:jc w:val="both"/>
        <w:rPr>
          <w:rFonts w:ascii="Arial" w:hAnsi="Arial" w:cs="Arial"/>
        </w:rPr>
      </w:pPr>
    </w:p>
    <w:p w14:paraId="21611A63" w14:textId="77777777" w:rsidR="001922FD" w:rsidRDefault="00495B3B" w:rsidP="001922FD">
      <w:pPr>
        <w:spacing w:before="0" w:after="0" w:line="480" w:lineRule="auto"/>
        <w:jc w:val="both"/>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002EE057" w:rsidR="00495B3B" w:rsidRPr="001922FD" w:rsidRDefault="00495B3B" w:rsidP="005537B7">
      <w:pPr>
        <w:spacing w:line="240" w:lineRule="auto"/>
        <w:jc w:val="both"/>
        <w:rPr>
          <w:rFonts w:ascii="Arial" w:hAnsi="Arial" w:cs="Arial"/>
          <w:lang w:eastAsia="en-US"/>
        </w:rPr>
      </w:pPr>
      <w:r w:rsidRPr="00495B3B">
        <w:rPr>
          <w:rFonts w:ascii="Arial" w:eastAsia="Microsoft JhengHei" w:hAnsi="Arial"/>
          <w:iCs/>
          <w:color w:val="442D97"/>
          <w:spacing w:val="-2"/>
          <w:sz w:val="28"/>
          <w:szCs w:val="24"/>
        </w:rPr>
        <w:t>Our values</w:t>
      </w:r>
    </w:p>
    <w:p w14:paraId="1521184B" w14:textId="7EC2CBC7" w:rsidR="00495B3B" w:rsidRPr="003B53FB" w:rsidRDefault="00C8238F" w:rsidP="003D5E7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DA4A90" w:rsidRDefault="00C8238F" w:rsidP="003636B4">
      <w:pPr>
        <w:keepNext/>
        <w:spacing w:line="240" w:lineRule="auto"/>
        <w:jc w:val="both"/>
        <w:rPr>
          <w:rFonts w:ascii="Arial" w:eastAsia="Microsoft JhengHei" w:hAnsi="Arial"/>
          <w:iCs/>
          <w:color w:val="442D97"/>
          <w:spacing w:val="-2"/>
          <w:sz w:val="28"/>
          <w:szCs w:val="24"/>
        </w:rPr>
      </w:pPr>
      <w:r w:rsidRPr="00DA4A90">
        <w:rPr>
          <w:rFonts w:ascii="Arial" w:eastAsia="Microsoft JhengHei" w:hAnsi="Arial"/>
          <w:iCs/>
          <w:color w:val="442D97"/>
          <w:spacing w:val="-2"/>
          <w:sz w:val="28"/>
          <w:szCs w:val="24"/>
        </w:rPr>
        <w:t>Our Community Charter</w:t>
      </w:r>
    </w:p>
    <w:p w14:paraId="5829D2B9" w14:textId="77777777" w:rsidR="00C8238F" w:rsidRPr="00AC1638" w:rsidRDefault="00C8238F" w:rsidP="00E24E78">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3636B4">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E24E78">
      <w:pPr>
        <w:spacing w:line="240" w:lineRule="auto"/>
        <w:contextualSpacing/>
        <w:jc w:val="both"/>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E24E78">
      <w:pPr>
        <w:spacing w:line="240" w:lineRule="auto"/>
        <w:contextualSpacing/>
        <w:jc w:val="both"/>
        <w:outlineLvl w:val="1"/>
        <w:rPr>
          <w:rFonts w:ascii="Arial" w:hAnsi="Arial" w:cs="Arial"/>
          <w:color w:val="363534"/>
        </w:rPr>
      </w:pPr>
    </w:p>
    <w:p w14:paraId="0C23C87C" w14:textId="0570F479" w:rsidR="00495B3B" w:rsidRPr="00495B3B" w:rsidRDefault="00495B3B" w:rsidP="003636B4">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E24E78">
      <w:pPr>
        <w:spacing w:before="0" w:after="100" w:afterAutospacing="1" w:line="240" w:lineRule="auto"/>
        <w:jc w:val="both"/>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E24E78">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E24E78">
      <w:pPr>
        <w:spacing w:before="0" w:after="0"/>
        <w:jc w:val="both"/>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E24E78">
      <w:pPr>
        <w:jc w:val="both"/>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E24E78">
      <w:pPr>
        <w:spacing w:before="0" w:after="0"/>
        <w:jc w:val="both"/>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w:t>
      </w:r>
      <w:r w:rsidRPr="00495B3B">
        <w:rPr>
          <w:rFonts w:ascii="Arial" w:hAnsi="Arial" w:cs="Arial"/>
          <w:color w:val="363534"/>
        </w:rPr>
        <w:lastRenderedPageBreak/>
        <w:t xml:space="preserve">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E24E78">
      <w:pPr>
        <w:jc w:val="both"/>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E24E78">
      <w:pPr>
        <w:jc w:val="both"/>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sectPr w:rsidR="00495B3B" w:rsidRPr="00495B3B"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3E112" w14:textId="77777777" w:rsidR="00273A47" w:rsidRDefault="00273A47" w:rsidP="00CD157B">
      <w:pPr>
        <w:pStyle w:val="NoSpacing"/>
      </w:pPr>
    </w:p>
    <w:p w14:paraId="3E7E318D" w14:textId="77777777" w:rsidR="00273A47" w:rsidRDefault="00273A47"/>
  </w:endnote>
  <w:endnote w:type="continuationSeparator" w:id="0">
    <w:p w14:paraId="4C103DCD" w14:textId="77777777" w:rsidR="00273A47" w:rsidRDefault="00273A47" w:rsidP="00CD157B">
      <w:pPr>
        <w:pStyle w:val="NoSpacing"/>
      </w:pPr>
    </w:p>
    <w:p w14:paraId="261FD204" w14:textId="77777777" w:rsidR="00273A47" w:rsidRDefault="00273A47"/>
  </w:endnote>
  <w:endnote w:type="continuationNotice" w:id="1">
    <w:p w14:paraId="08100390" w14:textId="77777777" w:rsidR="00273A47" w:rsidRDefault="00273A47" w:rsidP="00CD157B">
      <w:pPr>
        <w:pStyle w:val="NoSpacing"/>
      </w:pPr>
    </w:p>
    <w:p w14:paraId="69655199" w14:textId="77777777" w:rsidR="00273A47" w:rsidRDefault="00273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8FA2D" w14:textId="77777777" w:rsidR="00273A47" w:rsidRPr="0056073C" w:rsidRDefault="00273A47" w:rsidP="005D764F">
      <w:pPr>
        <w:pStyle w:val="FootnoteSeparator"/>
      </w:pPr>
    </w:p>
    <w:p w14:paraId="5FE27F8A" w14:textId="77777777" w:rsidR="00273A47" w:rsidRDefault="00273A47"/>
  </w:footnote>
  <w:footnote w:type="continuationSeparator" w:id="0">
    <w:p w14:paraId="35333F67" w14:textId="77777777" w:rsidR="00273A47" w:rsidRPr="00CA30B7" w:rsidRDefault="00273A47" w:rsidP="006D5A90">
      <w:pPr>
        <w:rPr>
          <w:lang w:val="en-US"/>
        </w:rPr>
      </w:pPr>
      <w:r w:rsidRPr="00CA30B7">
        <w:rPr>
          <w:lang w:val="en-US"/>
        </w:rPr>
        <w:t>_______</w:t>
      </w:r>
    </w:p>
    <w:p w14:paraId="0A141854" w14:textId="77777777" w:rsidR="00273A47" w:rsidRDefault="00273A47"/>
  </w:footnote>
  <w:footnote w:type="continuationNotice" w:id="1">
    <w:p w14:paraId="5E6BFFC7" w14:textId="77777777" w:rsidR="00273A47" w:rsidRDefault="00273A47" w:rsidP="006D5A90"/>
    <w:p w14:paraId="704052F3" w14:textId="77777777" w:rsidR="00273A47" w:rsidRDefault="00273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4768B51">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8E2D814">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0B4B307">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43D4824">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9C162BC">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DF33747">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8E09DAA">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F128733">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3F67F66">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CE86A71">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E73F541">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D41EB9B">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9F36404">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542A12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06106ED">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A9132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79B4EA7">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9F9A48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3141929">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8BF6EBA">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83C3EA3">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27B9DAE">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FD3BA77">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D65F06B">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96F04"/>
    <w:multiLevelType w:val="hybridMultilevel"/>
    <w:tmpl w:val="88C8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084076"/>
    <w:multiLevelType w:val="hybridMultilevel"/>
    <w:tmpl w:val="5DCC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4FC43F7"/>
    <w:multiLevelType w:val="hybridMultilevel"/>
    <w:tmpl w:val="8D2AEE4A"/>
    <w:lvl w:ilvl="0" w:tplc="3362814C">
      <w:start w:val="1"/>
      <w:numFmt w:val="decimal"/>
      <w:pStyle w:val="normalnumbered"/>
      <w:lvlText w:val="%1."/>
      <w:lvlJc w:val="left"/>
      <w:pPr>
        <w:ind w:left="360" w:hanging="360"/>
      </w:pPr>
      <w:rPr>
        <w:color w:val="auto"/>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FF1A6B"/>
    <w:multiLevelType w:val="hybridMultilevel"/>
    <w:tmpl w:val="0528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5"/>
  </w:num>
  <w:num w:numId="2" w16cid:durableId="1128745877">
    <w:abstractNumId w:val="16"/>
  </w:num>
  <w:num w:numId="3" w16cid:durableId="170411264">
    <w:abstractNumId w:val="48"/>
  </w:num>
  <w:num w:numId="4" w16cid:durableId="985085104">
    <w:abstractNumId w:val="14"/>
  </w:num>
  <w:num w:numId="5" w16cid:durableId="1872112631">
    <w:abstractNumId w:val="17"/>
  </w:num>
  <w:num w:numId="6" w16cid:durableId="336812815">
    <w:abstractNumId w:val="32"/>
  </w:num>
  <w:num w:numId="7" w16cid:durableId="155153463">
    <w:abstractNumId w:val="3"/>
  </w:num>
  <w:num w:numId="8" w16cid:durableId="1428236886">
    <w:abstractNumId w:val="36"/>
  </w:num>
  <w:num w:numId="9" w16cid:durableId="1644658156">
    <w:abstractNumId w:val="26"/>
  </w:num>
  <w:num w:numId="10" w16cid:durableId="103154041">
    <w:abstractNumId w:val="38"/>
  </w:num>
  <w:num w:numId="11" w16cid:durableId="2129203638">
    <w:abstractNumId w:val="42"/>
  </w:num>
  <w:num w:numId="12" w16cid:durableId="377365663">
    <w:abstractNumId w:val="33"/>
  </w:num>
  <w:num w:numId="13" w16cid:durableId="1308436166">
    <w:abstractNumId w:val="35"/>
  </w:num>
  <w:num w:numId="14" w16cid:durableId="1335643199">
    <w:abstractNumId w:val="46"/>
  </w:num>
  <w:num w:numId="15" w16cid:durableId="384449836">
    <w:abstractNumId w:val="11"/>
  </w:num>
  <w:num w:numId="16" w16cid:durableId="1160577431">
    <w:abstractNumId w:val="37"/>
  </w:num>
  <w:num w:numId="17" w16cid:durableId="27071314">
    <w:abstractNumId w:val="9"/>
  </w:num>
  <w:num w:numId="18" w16cid:durableId="338120444">
    <w:abstractNumId w:val="6"/>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0"/>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6"/>
  </w:num>
  <w:num w:numId="36" w16cid:durableId="664823544">
    <w:abstractNumId w:val="52"/>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1"/>
  </w:num>
  <w:num w:numId="43" w16cid:durableId="729228463">
    <w:abstractNumId w:val="8"/>
  </w:num>
  <w:num w:numId="44" w16cid:durableId="322781625">
    <w:abstractNumId w:val="34"/>
  </w:num>
  <w:num w:numId="45" w16cid:durableId="364647208">
    <w:abstractNumId w:val="5"/>
  </w:num>
  <w:num w:numId="46" w16cid:durableId="1708991237">
    <w:abstractNumId w:val="29"/>
  </w:num>
  <w:num w:numId="47" w16cid:durableId="1215656349">
    <w:abstractNumId w:val="12"/>
  </w:num>
  <w:num w:numId="48" w16cid:durableId="762989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1814783">
    <w:abstractNumId w:val="12"/>
    <w:lvlOverride w:ilvl="0">
      <w:startOverride w:val="1"/>
    </w:lvlOverride>
  </w:num>
  <w:num w:numId="50" w16cid:durableId="44292109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183"/>
    <w:rsid w:val="00001D81"/>
    <w:rsid w:val="00002691"/>
    <w:rsid w:val="00003260"/>
    <w:rsid w:val="000035F6"/>
    <w:rsid w:val="00004327"/>
    <w:rsid w:val="00004810"/>
    <w:rsid w:val="00004A68"/>
    <w:rsid w:val="00004EEE"/>
    <w:rsid w:val="000055A6"/>
    <w:rsid w:val="000058A9"/>
    <w:rsid w:val="00005CCD"/>
    <w:rsid w:val="00006884"/>
    <w:rsid w:val="000068CA"/>
    <w:rsid w:val="0000736B"/>
    <w:rsid w:val="00007A11"/>
    <w:rsid w:val="000105A9"/>
    <w:rsid w:val="00010783"/>
    <w:rsid w:val="00010B5A"/>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87F"/>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67D"/>
    <w:rsid w:val="00061C46"/>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2DE"/>
    <w:rsid w:val="00070773"/>
    <w:rsid w:val="0007095A"/>
    <w:rsid w:val="00070B05"/>
    <w:rsid w:val="00071602"/>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5EA8"/>
    <w:rsid w:val="0009618E"/>
    <w:rsid w:val="0009636C"/>
    <w:rsid w:val="00097178"/>
    <w:rsid w:val="000971A5"/>
    <w:rsid w:val="00097C13"/>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03F"/>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4E27"/>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3F5"/>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304"/>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3C3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279"/>
    <w:rsid w:val="0010639C"/>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17DFE"/>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3DE8"/>
    <w:rsid w:val="0014423E"/>
    <w:rsid w:val="00144787"/>
    <w:rsid w:val="00145F74"/>
    <w:rsid w:val="0014604E"/>
    <w:rsid w:val="001464A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836"/>
    <w:rsid w:val="00163A5B"/>
    <w:rsid w:val="00163A88"/>
    <w:rsid w:val="00164012"/>
    <w:rsid w:val="001640D2"/>
    <w:rsid w:val="001644C7"/>
    <w:rsid w:val="00164716"/>
    <w:rsid w:val="00164A05"/>
    <w:rsid w:val="001651B6"/>
    <w:rsid w:val="00165E60"/>
    <w:rsid w:val="00165EDF"/>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19F"/>
    <w:rsid w:val="0018239D"/>
    <w:rsid w:val="0018271E"/>
    <w:rsid w:val="001827CC"/>
    <w:rsid w:val="00183096"/>
    <w:rsid w:val="001835D2"/>
    <w:rsid w:val="0018426D"/>
    <w:rsid w:val="00184490"/>
    <w:rsid w:val="001844C6"/>
    <w:rsid w:val="001845EF"/>
    <w:rsid w:val="00184B03"/>
    <w:rsid w:val="00184EB8"/>
    <w:rsid w:val="00185BF1"/>
    <w:rsid w:val="00186186"/>
    <w:rsid w:val="0018625D"/>
    <w:rsid w:val="00186A77"/>
    <w:rsid w:val="001874D7"/>
    <w:rsid w:val="00187B9E"/>
    <w:rsid w:val="001900C7"/>
    <w:rsid w:val="001903F5"/>
    <w:rsid w:val="001906AF"/>
    <w:rsid w:val="001910A2"/>
    <w:rsid w:val="00191188"/>
    <w:rsid w:val="001911BB"/>
    <w:rsid w:val="00191308"/>
    <w:rsid w:val="00191D42"/>
    <w:rsid w:val="001922FD"/>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8F1"/>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98"/>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49F8"/>
    <w:rsid w:val="001C4B14"/>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4DBD"/>
    <w:rsid w:val="001D5217"/>
    <w:rsid w:val="001D5D1A"/>
    <w:rsid w:val="001D5FC7"/>
    <w:rsid w:val="001D6139"/>
    <w:rsid w:val="001D6167"/>
    <w:rsid w:val="001D63D0"/>
    <w:rsid w:val="001D6714"/>
    <w:rsid w:val="001D74A8"/>
    <w:rsid w:val="001D76AB"/>
    <w:rsid w:val="001D78C3"/>
    <w:rsid w:val="001E04BC"/>
    <w:rsid w:val="001E04F9"/>
    <w:rsid w:val="001E0766"/>
    <w:rsid w:val="001E093C"/>
    <w:rsid w:val="001E1502"/>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416"/>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55"/>
    <w:rsid w:val="002247B9"/>
    <w:rsid w:val="0022483C"/>
    <w:rsid w:val="00226225"/>
    <w:rsid w:val="0022661F"/>
    <w:rsid w:val="00226A73"/>
    <w:rsid w:val="00226BF6"/>
    <w:rsid w:val="00227018"/>
    <w:rsid w:val="00230259"/>
    <w:rsid w:val="002310A3"/>
    <w:rsid w:val="0023131A"/>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59"/>
    <w:rsid w:val="00242DCD"/>
    <w:rsid w:val="00243090"/>
    <w:rsid w:val="00243399"/>
    <w:rsid w:val="00243A45"/>
    <w:rsid w:val="00244243"/>
    <w:rsid w:val="002443A2"/>
    <w:rsid w:val="002445E5"/>
    <w:rsid w:val="002448CB"/>
    <w:rsid w:val="0024522B"/>
    <w:rsid w:val="00245460"/>
    <w:rsid w:val="00245EE0"/>
    <w:rsid w:val="002469E9"/>
    <w:rsid w:val="00246A7A"/>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DF3"/>
    <w:rsid w:val="00254F12"/>
    <w:rsid w:val="0025562D"/>
    <w:rsid w:val="00255632"/>
    <w:rsid w:val="0025626D"/>
    <w:rsid w:val="00256560"/>
    <w:rsid w:val="00256624"/>
    <w:rsid w:val="00257D6D"/>
    <w:rsid w:val="00257F30"/>
    <w:rsid w:val="00257FED"/>
    <w:rsid w:val="002600A1"/>
    <w:rsid w:val="0026099A"/>
    <w:rsid w:val="00260CB3"/>
    <w:rsid w:val="00261261"/>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47"/>
    <w:rsid w:val="00273AC0"/>
    <w:rsid w:val="00273C00"/>
    <w:rsid w:val="002740F9"/>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4C47"/>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BFB"/>
    <w:rsid w:val="002A4E2C"/>
    <w:rsid w:val="002A4F2A"/>
    <w:rsid w:val="002A5F7A"/>
    <w:rsid w:val="002A738D"/>
    <w:rsid w:val="002A73A1"/>
    <w:rsid w:val="002A7ACA"/>
    <w:rsid w:val="002A7D81"/>
    <w:rsid w:val="002B07F9"/>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6F"/>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26B"/>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79B"/>
    <w:rsid w:val="00307DFA"/>
    <w:rsid w:val="0031041C"/>
    <w:rsid w:val="0031053E"/>
    <w:rsid w:val="003119B0"/>
    <w:rsid w:val="00311CF5"/>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9A2"/>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6E3C"/>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B4"/>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1ECF"/>
    <w:rsid w:val="003727CD"/>
    <w:rsid w:val="003731E8"/>
    <w:rsid w:val="00373597"/>
    <w:rsid w:val="003753F7"/>
    <w:rsid w:val="003756A1"/>
    <w:rsid w:val="00375A62"/>
    <w:rsid w:val="00375A74"/>
    <w:rsid w:val="00375DE3"/>
    <w:rsid w:val="003763C4"/>
    <w:rsid w:val="00376EF3"/>
    <w:rsid w:val="00376FAE"/>
    <w:rsid w:val="00376FEE"/>
    <w:rsid w:val="0037727C"/>
    <w:rsid w:val="0037735E"/>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3FB"/>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AC3"/>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5E7F"/>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74D"/>
    <w:rsid w:val="003F0C2C"/>
    <w:rsid w:val="003F0C6C"/>
    <w:rsid w:val="003F1A32"/>
    <w:rsid w:val="003F1A90"/>
    <w:rsid w:val="003F1C36"/>
    <w:rsid w:val="003F1C5B"/>
    <w:rsid w:val="003F1DFD"/>
    <w:rsid w:val="003F1ED4"/>
    <w:rsid w:val="003F3164"/>
    <w:rsid w:val="003F3345"/>
    <w:rsid w:val="003F3506"/>
    <w:rsid w:val="003F38A2"/>
    <w:rsid w:val="003F3A15"/>
    <w:rsid w:val="003F3B9C"/>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2AFB"/>
    <w:rsid w:val="00413AAE"/>
    <w:rsid w:val="00413BC6"/>
    <w:rsid w:val="00414C7D"/>
    <w:rsid w:val="00414F4F"/>
    <w:rsid w:val="00415B2D"/>
    <w:rsid w:val="00415D09"/>
    <w:rsid w:val="00416026"/>
    <w:rsid w:val="00416180"/>
    <w:rsid w:val="00416661"/>
    <w:rsid w:val="00416B32"/>
    <w:rsid w:val="00416FC0"/>
    <w:rsid w:val="00417039"/>
    <w:rsid w:val="00417333"/>
    <w:rsid w:val="004178B0"/>
    <w:rsid w:val="00417BBD"/>
    <w:rsid w:val="00417C99"/>
    <w:rsid w:val="00417EBE"/>
    <w:rsid w:val="00420898"/>
    <w:rsid w:val="004222DD"/>
    <w:rsid w:val="00422F05"/>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8F9"/>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568"/>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6C7"/>
    <w:rsid w:val="004777FB"/>
    <w:rsid w:val="00477A10"/>
    <w:rsid w:val="0048059B"/>
    <w:rsid w:val="00480DC6"/>
    <w:rsid w:val="00481674"/>
    <w:rsid w:val="00481819"/>
    <w:rsid w:val="00481A08"/>
    <w:rsid w:val="00481DB8"/>
    <w:rsid w:val="00481EB7"/>
    <w:rsid w:val="00482114"/>
    <w:rsid w:val="004822B8"/>
    <w:rsid w:val="00482523"/>
    <w:rsid w:val="0048263F"/>
    <w:rsid w:val="00482677"/>
    <w:rsid w:val="00482D14"/>
    <w:rsid w:val="00482E90"/>
    <w:rsid w:val="004831EE"/>
    <w:rsid w:val="0048370C"/>
    <w:rsid w:val="00483D8C"/>
    <w:rsid w:val="00484CC4"/>
    <w:rsid w:val="00484D6B"/>
    <w:rsid w:val="00484F7A"/>
    <w:rsid w:val="00485648"/>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16D"/>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6D48"/>
    <w:rsid w:val="004B72CE"/>
    <w:rsid w:val="004B7D09"/>
    <w:rsid w:val="004B7ED6"/>
    <w:rsid w:val="004C04E3"/>
    <w:rsid w:val="004C0BDF"/>
    <w:rsid w:val="004C1056"/>
    <w:rsid w:val="004C118A"/>
    <w:rsid w:val="004C1624"/>
    <w:rsid w:val="004C1729"/>
    <w:rsid w:val="004C1BAC"/>
    <w:rsid w:val="004C1F02"/>
    <w:rsid w:val="004C2263"/>
    <w:rsid w:val="004C24A6"/>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B88"/>
    <w:rsid w:val="004D4E1A"/>
    <w:rsid w:val="004D4E40"/>
    <w:rsid w:val="004D4FBD"/>
    <w:rsid w:val="004D5077"/>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815"/>
    <w:rsid w:val="004F5DB0"/>
    <w:rsid w:val="004F5FD5"/>
    <w:rsid w:val="004F6047"/>
    <w:rsid w:val="004F6959"/>
    <w:rsid w:val="004F698C"/>
    <w:rsid w:val="004F6B8D"/>
    <w:rsid w:val="004F7BAE"/>
    <w:rsid w:val="00500401"/>
    <w:rsid w:val="0050070A"/>
    <w:rsid w:val="00500C6B"/>
    <w:rsid w:val="0050101A"/>
    <w:rsid w:val="00501177"/>
    <w:rsid w:val="005014F2"/>
    <w:rsid w:val="0050214D"/>
    <w:rsid w:val="005021BD"/>
    <w:rsid w:val="005026B3"/>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3C0"/>
    <w:rsid w:val="0051335C"/>
    <w:rsid w:val="00513D22"/>
    <w:rsid w:val="00514C53"/>
    <w:rsid w:val="00514DDA"/>
    <w:rsid w:val="00516437"/>
    <w:rsid w:val="00517156"/>
    <w:rsid w:val="00517176"/>
    <w:rsid w:val="005172CF"/>
    <w:rsid w:val="0051780B"/>
    <w:rsid w:val="00520DD8"/>
    <w:rsid w:val="00521422"/>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B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37B7"/>
    <w:rsid w:val="00553F1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5EE"/>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5D5E"/>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A0E"/>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63C"/>
    <w:rsid w:val="005C7C99"/>
    <w:rsid w:val="005D010C"/>
    <w:rsid w:val="005D0130"/>
    <w:rsid w:val="005D0BE9"/>
    <w:rsid w:val="005D0C4E"/>
    <w:rsid w:val="005D1AC1"/>
    <w:rsid w:val="005D21B8"/>
    <w:rsid w:val="005D2752"/>
    <w:rsid w:val="005D2A6E"/>
    <w:rsid w:val="005D2C2F"/>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CB2"/>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8E1"/>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AF9"/>
    <w:rsid w:val="00604B4C"/>
    <w:rsid w:val="00605ECF"/>
    <w:rsid w:val="0060612B"/>
    <w:rsid w:val="0060647D"/>
    <w:rsid w:val="0060668A"/>
    <w:rsid w:val="00607178"/>
    <w:rsid w:val="006076E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24C"/>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373"/>
    <w:rsid w:val="006364F7"/>
    <w:rsid w:val="00636E15"/>
    <w:rsid w:val="00636EE0"/>
    <w:rsid w:val="0063747A"/>
    <w:rsid w:val="0063799B"/>
    <w:rsid w:val="00637C68"/>
    <w:rsid w:val="00637E93"/>
    <w:rsid w:val="00637F16"/>
    <w:rsid w:val="0064018B"/>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07F"/>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1D6"/>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58A"/>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B35"/>
    <w:rsid w:val="00686BA3"/>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1D3E"/>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66F"/>
    <w:rsid w:val="006D2896"/>
    <w:rsid w:val="006D2DED"/>
    <w:rsid w:val="006D35DB"/>
    <w:rsid w:val="006D36D8"/>
    <w:rsid w:val="006D4826"/>
    <w:rsid w:val="006D5110"/>
    <w:rsid w:val="006D51BE"/>
    <w:rsid w:val="006D5A90"/>
    <w:rsid w:val="006D682B"/>
    <w:rsid w:val="006D6D16"/>
    <w:rsid w:val="006D6EA3"/>
    <w:rsid w:val="006D788B"/>
    <w:rsid w:val="006D7ABD"/>
    <w:rsid w:val="006D7B37"/>
    <w:rsid w:val="006D7B69"/>
    <w:rsid w:val="006E00BF"/>
    <w:rsid w:val="006E0F4E"/>
    <w:rsid w:val="006E0FAB"/>
    <w:rsid w:val="006E10F1"/>
    <w:rsid w:val="006E21AC"/>
    <w:rsid w:val="006E2399"/>
    <w:rsid w:val="006E23C3"/>
    <w:rsid w:val="006E2406"/>
    <w:rsid w:val="006E2883"/>
    <w:rsid w:val="006E3765"/>
    <w:rsid w:val="006E3816"/>
    <w:rsid w:val="006E3CB1"/>
    <w:rsid w:val="006E3D17"/>
    <w:rsid w:val="006E3D3C"/>
    <w:rsid w:val="006E3DDA"/>
    <w:rsid w:val="006E3E8F"/>
    <w:rsid w:val="006E479E"/>
    <w:rsid w:val="006E52D9"/>
    <w:rsid w:val="006E57B4"/>
    <w:rsid w:val="006E6127"/>
    <w:rsid w:val="006E6303"/>
    <w:rsid w:val="006E6D63"/>
    <w:rsid w:val="006E6DD9"/>
    <w:rsid w:val="006F04BD"/>
    <w:rsid w:val="006F1C0F"/>
    <w:rsid w:val="006F1DED"/>
    <w:rsid w:val="006F2759"/>
    <w:rsid w:val="006F2A91"/>
    <w:rsid w:val="006F2D33"/>
    <w:rsid w:val="006F2D7A"/>
    <w:rsid w:val="006F2FF5"/>
    <w:rsid w:val="006F333F"/>
    <w:rsid w:val="006F379C"/>
    <w:rsid w:val="006F4220"/>
    <w:rsid w:val="006F508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56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052"/>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192"/>
    <w:rsid w:val="007475B7"/>
    <w:rsid w:val="00747643"/>
    <w:rsid w:val="0074779E"/>
    <w:rsid w:val="007477CD"/>
    <w:rsid w:val="00747984"/>
    <w:rsid w:val="007503C3"/>
    <w:rsid w:val="00750C1C"/>
    <w:rsid w:val="00750D40"/>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6D9"/>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03E"/>
    <w:rsid w:val="0077612A"/>
    <w:rsid w:val="00776142"/>
    <w:rsid w:val="00776B97"/>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383"/>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890"/>
    <w:rsid w:val="00795DB4"/>
    <w:rsid w:val="0079673D"/>
    <w:rsid w:val="007967C5"/>
    <w:rsid w:val="00797016"/>
    <w:rsid w:val="00797573"/>
    <w:rsid w:val="00797622"/>
    <w:rsid w:val="00797CC4"/>
    <w:rsid w:val="00797CDB"/>
    <w:rsid w:val="007A1C6A"/>
    <w:rsid w:val="007A2523"/>
    <w:rsid w:val="007A26A3"/>
    <w:rsid w:val="007A2922"/>
    <w:rsid w:val="007A42F5"/>
    <w:rsid w:val="007A5309"/>
    <w:rsid w:val="007A5338"/>
    <w:rsid w:val="007A559C"/>
    <w:rsid w:val="007A55C4"/>
    <w:rsid w:val="007A56AC"/>
    <w:rsid w:val="007A6721"/>
    <w:rsid w:val="007A69E1"/>
    <w:rsid w:val="007A6F5D"/>
    <w:rsid w:val="007A74BE"/>
    <w:rsid w:val="007A78DF"/>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717"/>
    <w:rsid w:val="007D0DEF"/>
    <w:rsid w:val="007D109C"/>
    <w:rsid w:val="007D1FA8"/>
    <w:rsid w:val="007D2793"/>
    <w:rsid w:val="007D2A83"/>
    <w:rsid w:val="007D329A"/>
    <w:rsid w:val="007D3482"/>
    <w:rsid w:val="007D34FE"/>
    <w:rsid w:val="007D3BBD"/>
    <w:rsid w:val="007D3DE8"/>
    <w:rsid w:val="007D3E13"/>
    <w:rsid w:val="007D3EEF"/>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3AA"/>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4A5"/>
    <w:rsid w:val="0082050D"/>
    <w:rsid w:val="008205A3"/>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024"/>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0C6"/>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9F7"/>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DC2"/>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48F"/>
    <w:rsid w:val="00896F15"/>
    <w:rsid w:val="0089732D"/>
    <w:rsid w:val="0089760C"/>
    <w:rsid w:val="008A0667"/>
    <w:rsid w:val="008A0727"/>
    <w:rsid w:val="008A0940"/>
    <w:rsid w:val="008A17BE"/>
    <w:rsid w:val="008A17C5"/>
    <w:rsid w:val="008A19B9"/>
    <w:rsid w:val="008A27F2"/>
    <w:rsid w:val="008A29A5"/>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2B8"/>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C08"/>
    <w:rsid w:val="008C4EDA"/>
    <w:rsid w:val="008C5356"/>
    <w:rsid w:val="008C55BC"/>
    <w:rsid w:val="008C5CAF"/>
    <w:rsid w:val="008C6024"/>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883"/>
    <w:rsid w:val="008E1A05"/>
    <w:rsid w:val="008E1A5F"/>
    <w:rsid w:val="008E23AB"/>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B34"/>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6CC9"/>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10D"/>
    <w:rsid w:val="009409E2"/>
    <w:rsid w:val="00940A90"/>
    <w:rsid w:val="00941371"/>
    <w:rsid w:val="0094150D"/>
    <w:rsid w:val="00941561"/>
    <w:rsid w:val="00941A1C"/>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6C33"/>
    <w:rsid w:val="00947363"/>
    <w:rsid w:val="0094798C"/>
    <w:rsid w:val="0095024D"/>
    <w:rsid w:val="00950442"/>
    <w:rsid w:val="009507FC"/>
    <w:rsid w:val="00951D00"/>
    <w:rsid w:val="00952061"/>
    <w:rsid w:val="0095276B"/>
    <w:rsid w:val="00952E11"/>
    <w:rsid w:val="00953195"/>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0B72"/>
    <w:rsid w:val="00961EB2"/>
    <w:rsid w:val="009620C5"/>
    <w:rsid w:val="00962A5A"/>
    <w:rsid w:val="00963297"/>
    <w:rsid w:val="0096446E"/>
    <w:rsid w:val="00964840"/>
    <w:rsid w:val="00964BBF"/>
    <w:rsid w:val="009650F3"/>
    <w:rsid w:val="00965136"/>
    <w:rsid w:val="0096530D"/>
    <w:rsid w:val="00965DE7"/>
    <w:rsid w:val="00965F68"/>
    <w:rsid w:val="009664E6"/>
    <w:rsid w:val="00966AF3"/>
    <w:rsid w:val="00966FD4"/>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223"/>
    <w:rsid w:val="0097248E"/>
    <w:rsid w:val="009737F6"/>
    <w:rsid w:val="00973919"/>
    <w:rsid w:val="00973969"/>
    <w:rsid w:val="00973EB7"/>
    <w:rsid w:val="0097651A"/>
    <w:rsid w:val="00976609"/>
    <w:rsid w:val="009766B5"/>
    <w:rsid w:val="00976FB8"/>
    <w:rsid w:val="009773C9"/>
    <w:rsid w:val="00977AB7"/>
    <w:rsid w:val="00977E78"/>
    <w:rsid w:val="00977F6D"/>
    <w:rsid w:val="00977FD5"/>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5DE"/>
    <w:rsid w:val="00994A7A"/>
    <w:rsid w:val="00994B23"/>
    <w:rsid w:val="00994E74"/>
    <w:rsid w:val="0099539D"/>
    <w:rsid w:val="009953CD"/>
    <w:rsid w:val="009966AB"/>
    <w:rsid w:val="009978B7"/>
    <w:rsid w:val="009979D5"/>
    <w:rsid w:val="009A083C"/>
    <w:rsid w:val="009A144F"/>
    <w:rsid w:val="009A1F4F"/>
    <w:rsid w:val="009A2C7E"/>
    <w:rsid w:val="009A2DA7"/>
    <w:rsid w:val="009A3249"/>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6EFF"/>
    <w:rsid w:val="009D7116"/>
    <w:rsid w:val="009D7596"/>
    <w:rsid w:val="009D7930"/>
    <w:rsid w:val="009D79C2"/>
    <w:rsid w:val="009E0460"/>
    <w:rsid w:val="009E0712"/>
    <w:rsid w:val="009E0D21"/>
    <w:rsid w:val="009E136D"/>
    <w:rsid w:val="009E1A8E"/>
    <w:rsid w:val="009E248A"/>
    <w:rsid w:val="009E24CA"/>
    <w:rsid w:val="009E2549"/>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3EE9"/>
    <w:rsid w:val="009F5E66"/>
    <w:rsid w:val="009F5FBA"/>
    <w:rsid w:val="009F6066"/>
    <w:rsid w:val="009F60EB"/>
    <w:rsid w:val="009F6867"/>
    <w:rsid w:val="009F6AA5"/>
    <w:rsid w:val="009F7A8D"/>
    <w:rsid w:val="009F7E03"/>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17840"/>
    <w:rsid w:val="00A20824"/>
    <w:rsid w:val="00A20A17"/>
    <w:rsid w:val="00A20D7A"/>
    <w:rsid w:val="00A215CB"/>
    <w:rsid w:val="00A219AE"/>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673"/>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1DC6"/>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422"/>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635"/>
    <w:rsid w:val="00AD7B8D"/>
    <w:rsid w:val="00AE0775"/>
    <w:rsid w:val="00AE104E"/>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37C"/>
    <w:rsid w:val="00AF5E22"/>
    <w:rsid w:val="00AF5F7A"/>
    <w:rsid w:val="00AF6A4A"/>
    <w:rsid w:val="00AF7572"/>
    <w:rsid w:val="00AF77F6"/>
    <w:rsid w:val="00AF7AB9"/>
    <w:rsid w:val="00AF7FD7"/>
    <w:rsid w:val="00B004A4"/>
    <w:rsid w:val="00B008AC"/>
    <w:rsid w:val="00B00DA6"/>
    <w:rsid w:val="00B01269"/>
    <w:rsid w:val="00B0144E"/>
    <w:rsid w:val="00B015E4"/>
    <w:rsid w:val="00B01604"/>
    <w:rsid w:val="00B01B58"/>
    <w:rsid w:val="00B0257E"/>
    <w:rsid w:val="00B02AEE"/>
    <w:rsid w:val="00B0345D"/>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17D68"/>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54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3A4"/>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3A97"/>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C5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24B8"/>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2C"/>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A7C44"/>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2A"/>
    <w:rsid w:val="00BE056B"/>
    <w:rsid w:val="00BE0D93"/>
    <w:rsid w:val="00BE174A"/>
    <w:rsid w:val="00BE268B"/>
    <w:rsid w:val="00BE2975"/>
    <w:rsid w:val="00BE29DF"/>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95C"/>
    <w:rsid w:val="00C01BCA"/>
    <w:rsid w:val="00C023EF"/>
    <w:rsid w:val="00C02F28"/>
    <w:rsid w:val="00C03DA6"/>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3CDB"/>
    <w:rsid w:val="00C34819"/>
    <w:rsid w:val="00C349A7"/>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77E"/>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7BC"/>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0EC"/>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3FC"/>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8EC"/>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9F0"/>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062"/>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8E3"/>
    <w:rsid w:val="00D561F6"/>
    <w:rsid w:val="00D56211"/>
    <w:rsid w:val="00D56B9A"/>
    <w:rsid w:val="00D570AD"/>
    <w:rsid w:val="00D57128"/>
    <w:rsid w:val="00D5772F"/>
    <w:rsid w:val="00D57DDF"/>
    <w:rsid w:val="00D60604"/>
    <w:rsid w:val="00D6188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CE4"/>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4A90"/>
    <w:rsid w:val="00DA5132"/>
    <w:rsid w:val="00DA52E4"/>
    <w:rsid w:val="00DA576A"/>
    <w:rsid w:val="00DA589A"/>
    <w:rsid w:val="00DA5BD5"/>
    <w:rsid w:val="00DA5EFA"/>
    <w:rsid w:val="00DA6204"/>
    <w:rsid w:val="00DA6B1C"/>
    <w:rsid w:val="00DA7044"/>
    <w:rsid w:val="00DA797F"/>
    <w:rsid w:val="00DA7C57"/>
    <w:rsid w:val="00DB02F7"/>
    <w:rsid w:val="00DB0B10"/>
    <w:rsid w:val="00DB0CE4"/>
    <w:rsid w:val="00DB0EEF"/>
    <w:rsid w:val="00DB1CCB"/>
    <w:rsid w:val="00DB226E"/>
    <w:rsid w:val="00DB25B6"/>
    <w:rsid w:val="00DB2660"/>
    <w:rsid w:val="00DB2A3E"/>
    <w:rsid w:val="00DB2EDD"/>
    <w:rsid w:val="00DB3C19"/>
    <w:rsid w:val="00DB3D1C"/>
    <w:rsid w:val="00DB3D80"/>
    <w:rsid w:val="00DB41F2"/>
    <w:rsid w:val="00DB458C"/>
    <w:rsid w:val="00DB4619"/>
    <w:rsid w:val="00DB5046"/>
    <w:rsid w:val="00DB506A"/>
    <w:rsid w:val="00DB5112"/>
    <w:rsid w:val="00DB534F"/>
    <w:rsid w:val="00DB63E7"/>
    <w:rsid w:val="00DB675D"/>
    <w:rsid w:val="00DB7057"/>
    <w:rsid w:val="00DB7D08"/>
    <w:rsid w:val="00DC08E1"/>
    <w:rsid w:val="00DC13B6"/>
    <w:rsid w:val="00DC1556"/>
    <w:rsid w:val="00DC1FAB"/>
    <w:rsid w:val="00DC23D9"/>
    <w:rsid w:val="00DC2841"/>
    <w:rsid w:val="00DC2ADA"/>
    <w:rsid w:val="00DC2DAE"/>
    <w:rsid w:val="00DC2DF5"/>
    <w:rsid w:val="00DC3793"/>
    <w:rsid w:val="00DC37C4"/>
    <w:rsid w:val="00DC4403"/>
    <w:rsid w:val="00DC44FB"/>
    <w:rsid w:val="00DC4FB6"/>
    <w:rsid w:val="00DC5072"/>
    <w:rsid w:val="00DC50CC"/>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3AC"/>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2D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2461"/>
    <w:rsid w:val="00E2352F"/>
    <w:rsid w:val="00E23AE7"/>
    <w:rsid w:val="00E23AF1"/>
    <w:rsid w:val="00E24CF0"/>
    <w:rsid w:val="00E24DB4"/>
    <w:rsid w:val="00E24E78"/>
    <w:rsid w:val="00E254C4"/>
    <w:rsid w:val="00E25B75"/>
    <w:rsid w:val="00E261C2"/>
    <w:rsid w:val="00E26215"/>
    <w:rsid w:val="00E2624C"/>
    <w:rsid w:val="00E26401"/>
    <w:rsid w:val="00E266AF"/>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60A"/>
    <w:rsid w:val="00E36A79"/>
    <w:rsid w:val="00E36C40"/>
    <w:rsid w:val="00E37D35"/>
    <w:rsid w:val="00E401A0"/>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52A"/>
    <w:rsid w:val="00E5184B"/>
    <w:rsid w:val="00E51AF9"/>
    <w:rsid w:val="00E5234E"/>
    <w:rsid w:val="00E53ADF"/>
    <w:rsid w:val="00E53BCD"/>
    <w:rsid w:val="00E5409A"/>
    <w:rsid w:val="00E54D85"/>
    <w:rsid w:val="00E56B40"/>
    <w:rsid w:val="00E56CE6"/>
    <w:rsid w:val="00E57104"/>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73B"/>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CE5"/>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0E9"/>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164B"/>
    <w:rsid w:val="00EC245D"/>
    <w:rsid w:val="00EC288D"/>
    <w:rsid w:val="00EC2893"/>
    <w:rsid w:val="00EC2B7F"/>
    <w:rsid w:val="00EC32EA"/>
    <w:rsid w:val="00EC36FE"/>
    <w:rsid w:val="00EC3CF8"/>
    <w:rsid w:val="00EC3D62"/>
    <w:rsid w:val="00EC439D"/>
    <w:rsid w:val="00EC46FB"/>
    <w:rsid w:val="00EC488D"/>
    <w:rsid w:val="00EC49A0"/>
    <w:rsid w:val="00EC5755"/>
    <w:rsid w:val="00EC591E"/>
    <w:rsid w:val="00EC594C"/>
    <w:rsid w:val="00EC5F73"/>
    <w:rsid w:val="00EC6106"/>
    <w:rsid w:val="00EC61E0"/>
    <w:rsid w:val="00EC662D"/>
    <w:rsid w:val="00EC6CDA"/>
    <w:rsid w:val="00EC6E3B"/>
    <w:rsid w:val="00EC7B57"/>
    <w:rsid w:val="00ED050D"/>
    <w:rsid w:val="00ED087A"/>
    <w:rsid w:val="00ED22E0"/>
    <w:rsid w:val="00ED2652"/>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9D0"/>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37C"/>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2CF8"/>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C69"/>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613"/>
    <w:rsid w:val="00F51B4B"/>
    <w:rsid w:val="00F5238B"/>
    <w:rsid w:val="00F52808"/>
    <w:rsid w:val="00F53AB5"/>
    <w:rsid w:val="00F53F40"/>
    <w:rsid w:val="00F542CE"/>
    <w:rsid w:val="00F549BC"/>
    <w:rsid w:val="00F54A26"/>
    <w:rsid w:val="00F555C1"/>
    <w:rsid w:val="00F555F1"/>
    <w:rsid w:val="00F565B0"/>
    <w:rsid w:val="00F57B73"/>
    <w:rsid w:val="00F57D76"/>
    <w:rsid w:val="00F600CB"/>
    <w:rsid w:val="00F602AC"/>
    <w:rsid w:val="00F60717"/>
    <w:rsid w:val="00F61065"/>
    <w:rsid w:val="00F6107F"/>
    <w:rsid w:val="00F625B2"/>
    <w:rsid w:val="00F628EA"/>
    <w:rsid w:val="00F62CF9"/>
    <w:rsid w:val="00F62F9F"/>
    <w:rsid w:val="00F636BD"/>
    <w:rsid w:val="00F6444D"/>
    <w:rsid w:val="00F64B49"/>
    <w:rsid w:val="00F65032"/>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2F8"/>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B34"/>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6C75"/>
    <w:rsid w:val="00F870D7"/>
    <w:rsid w:val="00F874AD"/>
    <w:rsid w:val="00F90919"/>
    <w:rsid w:val="00F91699"/>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12"/>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A1A"/>
    <w:rsid w:val="00FB7FFD"/>
    <w:rsid w:val="00FC003B"/>
    <w:rsid w:val="00FC0130"/>
    <w:rsid w:val="00FC0BAA"/>
    <w:rsid w:val="00FC0FF9"/>
    <w:rsid w:val="00FC1115"/>
    <w:rsid w:val="00FC14EE"/>
    <w:rsid w:val="00FC15F7"/>
    <w:rsid w:val="00FC1EC1"/>
    <w:rsid w:val="00FC2050"/>
    <w:rsid w:val="00FC213C"/>
    <w:rsid w:val="00FC2D68"/>
    <w:rsid w:val="00FC2FED"/>
    <w:rsid w:val="00FC3F31"/>
    <w:rsid w:val="00FC4224"/>
    <w:rsid w:val="00FC434E"/>
    <w:rsid w:val="00FC5E10"/>
    <w:rsid w:val="00FC5E33"/>
    <w:rsid w:val="00FC605B"/>
    <w:rsid w:val="00FC62AC"/>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5DC"/>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370DF5"/>
    <w:rsid w:val="01D00EC7"/>
    <w:rsid w:val="03BFC2F1"/>
    <w:rsid w:val="05017D97"/>
    <w:rsid w:val="06712604"/>
    <w:rsid w:val="0BBAAE84"/>
    <w:rsid w:val="0C3A09EA"/>
    <w:rsid w:val="0DD6D37E"/>
    <w:rsid w:val="0F2E9ED8"/>
    <w:rsid w:val="101780DD"/>
    <w:rsid w:val="10ACA2D5"/>
    <w:rsid w:val="1A33F411"/>
    <w:rsid w:val="1B2A4B7B"/>
    <w:rsid w:val="1EBDE21F"/>
    <w:rsid w:val="1FA9EC7B"/>
    <w:rsid w:val="23773476"/>
    <w:rsid w:val="26261DE8"/>
    <w:rsid w:val="2B9BCC78"/>
    <w:rsid w:val="2DF7DF7C"/>
    <w:rsid w:val="2E9B9E01"/>
    <w:rsid w:val="32D0B59B"/>
    <w:rsid w:val="34BAB4D9"/>
    <w:rsid w:val="3545AF08"/>
    <w:rsid w:val="3918127B"/>
    <w:rsid w:val="3FEAE6EF"/>
    <w:rsid w:val="4BE2ADF9"/>
    <w:rsid w:val="54BACF5D"/>
    <w:rsid w:val="54E72C98"/>
    <w:rsid w:val="5BB98C1A"/>
    <w:rsid w:val="5FF50587"/>
    <w:rsid w:val="60F8129D"/>
    <w:rsid w:val="62459C77"/>
    <w:rsid w:val="6294FB13"/>
    <w:rsid w:val="63BCCA10"/>
    <w:rsid w:val="653B918E"/>
    <w:rsid w:val="65A10102"/>
    <w:rsid w:val="6BE78CE3"/>
    <w:rsid w:val="78B2179D"/>
    <w:rsid w:val="7DA165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F9A6FE-C3B4-4D97-BB3C-3F411B7B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normalnumbered">
    <w:name w:val="normal numbered"/>
    <w:basedOn w:val="Normal"/>
    <w:qFormat/>
    <w:rsid w:val="004D4B88"/>
    <w:pPr>
      <w:numPr>
        <w:numId w:val="47"/>
      </w:numPr>
      <w:tabs>
        <w:tab w:val="left" w:pos="1134"/>
      </w:tabs>
      <w:suppressAutoHyphens/>
      <w:spacing w:before="0" w:after="240" w:line="240" w:lineRule="auto"/>
    </w:pPr>
    <w:rPr>
      <w:rFonts w:ascii="Calibri" w:hAnsi="Calibri"/>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tru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4.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4</Pages>
  <Words>1446</Words>
  <Characters>9545</Characters>
  <Application>Microsoft Office Word</Application>
  <DocSecurity>0</DocSecurity>
  <Lines>79</Lines>
  <Paragraphs>21</Paragraphs>
  <ScaleCrop>false</ScaleCrop>
  <Company/>
  <LinksUpToDate>false</LinksUpToDate>
  <CharactersWithSpaces>10970</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124</cp:revision>
  <cp:lastPrinted>2022-06-17T19:14:00Z</cp:lastPrinted>
  <dcterms:created xsi:type="dcterms:W3CDTF">2025-07-22T20:57:00Z</dcterms:created>
  <dcterms:modified xsi:type="dcterms:W3CDTF">2025-08-22T01:26:00Z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