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88843EF"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7298ECD6" w:rsidR="00495B3B" w:rsidRPr="00495B3B" w:rsidRDefault="00FF70FA" w:rsidP="00495B3B">
            <w:pPr>
              <w:spacing w:before="0" w:after="0"/>
              <w:ind w:left="57" w:right="-450"/>
              <w:rPr>
                <w:rFonts w:ascii="Arial" w:hAnsi="Arial" w:cs="Arial"/>
                <w:color w:val="363534"/>
                <w:szCs w:val="22"/>
              </w:rPr>
            </w:pPr>
            <w:r>
              <w:rPr>
                <w:rFonts w:ascii="Arial" w:hAnsi="Arial" w:cs="Arial"/>
                <w:color w:val="363534"/>
                <w:szCs w:val="22"/>
              </w:rPr>
              <w:t>Procurement Policy Coordinator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4A19F22A" w:rsidR="00495B3B" w:rsidRPr="00495B3B" w:rsidRDefault="00B368E8" w:rsidP="00495B3B">
            <w:pPr>
              <w:spacing w:before="0" w:after="0"/>
              <w:ind w:left="57" w:right="-450"/>
              <w:rPr>
                <w:rFonts w:ascii="Arial" w:hAnsi="Arial" w:cs="Arial"/>
                <w:color w:val="363534"/>
                <w:szCs w:val="22"/>
              </w:rPr>
            </w:pPr>
            <w:r w:rsidRPr="00FB064F">
              <w:rPr>
                <w:rFonts w:ascii="Arial" w:hAnsi="Arial" w:cs="Arial"/>
                <w:color w:val="363534"/>
                <w:szCs w:val="22"/>
              </w:rPr>
              <w:t>50944337</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27A412AC" w:rsidR="00495B3B" w:rsidRPr="00495B3B" w:rsidRDefault="00FB1FC1" w:rsidP="00495B3B">
            <w:pPr>
              <w:spacing w:before="0" w:after="0"/>
              <w:ind w:left="57" w:right="-450"/>
              <w:rPr>
                <w:rFonts w:ascii="Arial" w:hAnsi="Arial" w:cs="Arial"/>
                <w:color w:val="363534"/>
                <w:szCs w:val="22"/>
              </w:rPr>
            </w:pPr>
            <w:r>
              <w:rPr>
                <w:rFonts w:ascii="Arial" w:hAnsi="Arial" w:cs="Arial"/>
                <w:color w:val="363534"/>
                <w:szCs w:val="22"/>
              </w:rPr>
              <w:t>VPS Grade 4</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7D6C005A" w:rsidR="00495B3B" w:rsidRPr="00495B3B" w:rsidRDefault="00E22BC1" w:rsidP="00495B3B">
            <w:pPr>
              <w:spacing w:before="0" w:after="0"/>
              <w:ind w:left="57" w:right="-450"/>
              <w:rPr>
                <w:rFonts w:ascii="Arial" w:hAnsi="Arial" w:cs="Arial"/>
                <w:color w:val="363534"/>
                <w:szCs w:val="22"/>
              </w:rPr>
            </w:pPr>
            <w:r w:rsidRPr="00C53E53">
              <w:rPr>
                <w:rFonts w:ascii="Arial" w:hAnsi="Arial" w:cs="Arial"/>
                <w:color w:val="363534"/>
              </w:rPr>
              <w:t>$100,894 - $114,476</w:t>
            </w:r>
            <w:r>
              <w:rPr>
                <w:rFonts w:ascii="Arial" w:hAnsi="Arial" w:cs="Arial"/>
                <w:color w:val="363534"/>
              </w:rPr>
              <w:t xml:space="preserve"> </w:t>
            </w:r>
            <w:r w:rsidRPr="32DFA07D">
              <w:rPr>
                <w:rFonts w:ascii="Arial" w:hAnsi="Arial" w:cs="Arial"/>
                <w:color w:val="363534"/>
              </w:rPr>
              <w:t>+ superannuation</w:t>
            </w:r>
          </w:p>
        </w:tc>
      </w:tr>
      <w:tr w:rsidR="00C81B3B" w:rsidRPr="00495B3B" w14:paraId="2A722203" w14:textId="77777777" w:rsidTr="00495B3B">
        <w:trPr>
          <w:trHeight w:val="399"/>
        </w:trPr>
        <w:tc>
          <w:tcPr>
            <w:tcW w:w="2580" w:type="dxa"/>
            <w:tcBorders>
              <w:top w:val="nil"/>
              <w:bottom w:val="nil"/>
              <w:right w:val="nil"/>
            </w:tcBorders>
            <w:vAlign w:val="center"/>
          </w:tcPr>
          <w:p w14:paraId="60F7C270" w14:textId="77777777" w:rsidR="00C81B3B" w:rsidRPr="00495B3B" w:rsidRDefault="00C81B3B" w:rsidP="00C81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09B91529" w:rsidR="00C81B3B" w:rsidRPr="00495B3B" w:rsidRDefault="00C81B3B" w:rsidP="00C81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Ongoing</w:t>
            </w:r>
          </w:p>
        </w:tc>
      </w:tr>
      <w:tr w:rsidR="00C81B3B" w:rsidRPr="00495B3B" w14:paraId="73E4C712" w14:textId="77777777" w:rsidTr="00495B3B">
        <w:trPr>
          <w:trHeight w:val="399"/>
        </w:trPr>
        <w:tc>
          <w:tcPr>
            <w:tcW w:w="2580" w:type="dxa"/>
            <w:tcBorders>
              <w:top w:val="nil"/>
              <w:bottom w:val="nil"/>
              <w:right w:val="nil"/>
            </w:tcBorders>
            <w:vAlign w:val="center"/>
          </w:tcPr>
          <w:p w14:paraId="778F959E" w14:textId="77777777" w:rsidR="00C81B3B" w:rsidRPr="00495B3B" w:rsidRDefault="00C81B3B" w:rsidP="00C81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2FF29662" w:rsidR="00C81B3B" w:rsidRPr="00495B3B" w:rsidRDefault="00C81B3B" w:rsidP="00C81B3B">
            <w:pPr>
              <w:spacing w:before="0" w:after="0"/>
              <w:ind w:left="57" w:right="-450"/>
              <w:rPr>
                <w:rFonts w:ascii="Arial" w:hAnsi="Arial" w:cs="Arial"/>
                <w:color w:val="363534"/>
                <w:szCs w:val="22"/>
              </w:rPr>
            </w:pPr>
            <w:r>
              <w:rPr>
                <w:rFonts w:ascii="Arial" w:hAnsi="Arial" w:cs="Arial"/>
                <w:color w:val="363534"/>
                <w:szCs w:val="22"/>
              </w:rPr>
              <w:t xml:space="preserve">Corporate Services </w:t>
            </w:r>
          </w:p>
        </w:tc>
      </w:tr>
      <w:tr w:rsidR="00C81B3B" w:rsidRPr="00495B3B" w14:paraId="1EBFF7E6" w14:textId="77777777" w:rsidTr="00495B3B">
        <w:trPr>
          <w:trHeight w:val="399"/>
        </w:trPr>
        <w:tc>
          <w:tcPr>
            <w:tcW w:w="2580" w:type="dxa"/>
            <w:tcBorders>
              <w:top w:val="nil"/>
              <w:bottom w:val="nil"/>
              <w:right w:val="nil"/>
            </w:tcBorders>
            <w:vAlign w:val="center"/>
          </w:tcPr>
          <w:p w14:paraId="2AB5EF48" w14:textId="77777777" w:rsidR="00C81B3B" w:rsidRPr="00495B3B" w:rsidRDefault="00C81B3B" w:rsidP="00C81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2EF2D688" w:rsidR="00C81B3B" w:rsidRPr="00495B3B" w:rsidRDefault="00C81B3B" w:rsidP="00C81B3B">
            <w:pPr>
              <w:spacing w:before="0" w:after="0"/>
              <w:ind w:left="57" w:right="-450"/>
              <w:rPr>
                <w:rFonts w:ascii="Arial" w:hAnsi="Arial" w:cs="Arial"/>
                <w:color w:val="363534"/>
                <w:szCs w:val="22"/>
              </w:rPr>
            </w:pPr>
            <w:r>
              <w:rPr>
                <w:rFonts w:ascii="Arial" w:hAnsi="Arial" w:cs="Arial"/>
                <w:color w:val="363534"/>
                <w:szCs w:val="22"/>
              </w:rPr>
              <w:t>Strategy and Performance; Procurement</w:t>
            </w:r>
          </w:p>
        </w:tc>
      </w:tr>
      <w:tr w:rsidR="00C81B3B" w:rsidRPr="00495B3B" w14:paraId="37A0D7CE" w14:textId="77777777" w:rsidTr="00495B3B">
        <w:trPr>
          <w:trHeight w:val="399"/>
        </w:trPr>
        <w:tc>
          <w:tcPr>
            <w:tcW w:w="2580" w:type="dxa"/>
            <w:tcBorders>
              <w:top w:val="nil"/>
              <w:bottom w:val="nil"/>
              <w:right w:val="nil"/>
            </w:tcBorders>
            <w:vAlign w:val="center"/>
          </w:tcPr>
          <w:p w14:paraId="4595FCF5" w14:textId="77777777" w:rsidR="00C81B3B" w:rsidRPr="00495B3B" w:rsidRDefault="00C81B3B" w:rsidP="00C81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30F4F5B1" w14:textId="77777777" w:rsidR="00C81B3B" w:rsidRPr="0010616C" w:rsidRDefault="00C81B3B" w:rsidP="00C81B3B">
            <w:pPr>
              <w:spacing w:before="0" w:after="0"/>
              <w:ind w:left="57" w:right="-450"/>
              <w:rPr>
                <w:rFonts w:ascii="Arial" w:hAnsi="Arial" w:cs="Arial"/>
                <w:color w:val="363534"/>
              </w:rPr>
            </w:pPr>
            <w:r w:rsidRPr="20F6DCAC">
              <w:rPr>
                <w:rFonts w:ascii="Arial" w:hAnsi="Arial" w:cs="Arial"/>
                <w:color w:val="363534"/>
                <w:lang w:eastAsia="zh-CN"/>
              </w:rPr>
              <w:t>8 Nicholson Street, Melbourne VIC</w:t>
            </w:r>
            <w:r w:rsidRPr="20F6DCAC">
              <w:rPr>
                <w:rFonts w:ascii="Arial" w:hAnsi="Arial" w:cs="Arial"/>
                <w:color w:val="363534"/>
              </w:rPr>
              <w:t xml:space="preserve"> </w:t>
            </w:r>
          </w:p>
          <w:p w14:paraId="3B7CA3B3" w14:textId="408261D0" w:rsidR="00C81B3B" w:rsidRPr="00495B3B" w:rsidRDefault="00C81B3B" w:rsidP="00C81B3B">
            <w:pPr>
              <w:spacing w:before="0" w:after="0"/>
              <w:ind w:left="57" w:right="-450"/>
              <w:rPr>
                <w:rFonts w:ascii="Arial" w:hAnsi="Arial" w:cs="Arial"/>
                <w:color w:val="363534"/>
                <w:szCs w:val="22"/>
              </w:rPr>
            </w:pPr>
            <w:r w:rsidRPr="0010616C">
              <w:rPr>
                <w:rFonts w:ascii="Arial" w:hAnsi="Arial" w:cs="Arial"/>
                <w:color w:val="363534"/>
                <w:szCs w:val="22"/>
              </w:rPr>
              <w:t xml:space="preserve">Hybrid work arrangement available: </w:t>
            </w:r>
            <w:r w:rsidRPr="0010616C">
              <w:rPr>
                <w:rFonts w:ascii="Arial" w:hAnsi="Arial" w:cs="Arial"/>
                <w:color w:val="363534"/>
                <w:szCs w:val="22"/>
              </w:rPr>
              <w:fldChar w:fldCharType="begin">
                <w:ffData>
                  <w:name w:val=""/>
                  <w:enabled/>
                  <w:calcOnExit w:val="0"/>
                  <w:checkBox>
                    <w:size w:val="26"/>
                    <w:default w:val="1"/>
                  </w:checkBox>
                </w:ffData>
              </w:fldChar>
            </w:r>
            <w:r w:rsidRPr="0010616C">
              <w:rPr>
                <w:rFonts w:ascii="Arial" w:hAnsi="Arial" w:cs="Arial"/>
                <w:color w:val="363534"/>
                <w:szCs w:val="22"/>
              </w:rPr>
              <w:instrText xml:space="preserve"> FORMCHECKBOX </w:instrText>
            </w:r>
            <w:r w:rsidRPr="0010616C">
              <w:rPr>
                <w:rFonts w:ascii="Arial" w:hAnsi="Arial" w:cs="Arial"/>
                <w:color w:val="363534"/>
                <w:szCs w:val="22"/>
              </w:rPr>
            </w:r>
            <w:r w:rsidRPr="0010616C">
              <w:rPr>
                <w:rFonts w:ascii="Arial" w:hAnsi="Arial" w:cs="Arial"/>
                <w:color w:val="363534"/>
                <w:szCs w:val="22"/>
              </w:rPr>
              <w:fldChar w:fldCharType="separate"/>
            </w:r>
            <w:r w:rsidRPr="0010616C">
              <w:rPr>
                <w:rFonts w:ascii="Arial" w:hAnsi="Arial" w:cs="Arial"/>
                <w:color w:val="363534"/>
                <w:szCs w:val="22"/>
              </w:rPr>
              <w:fldChar w:fldCharType="end"/>
            </w:r>
            <w:r w:rsidRPr="0010616C">
              <w:rPr>
                <w:rFonts w:ascii="Arial" w:hAnsi="Arial" w:cs="Arial"/>
                <w:color w:val="363534"/>
                <w:szCs w:val="22"/>
              </w:rPr>
              <w:t>Yes</w:t>
            </w:r>
            <w:r w:rsidRPr="0010616C">
              <w:rPr>
                <w:rFonts w:ascii="Arial" w:hAnsi="Arial" w:cs="Arial"/>
                <w:color w:val="363534"/>
                <w:szCs w:val="22"/>
              </w:rPr>
              <w:tab/>
            </w:r>
            <w:r w:rsidRPr="0010616C">
              <w:rPr>
                <w:rFonts w:ascii="Arial" w:hAnsi="Arial" w:cs="Arial"/>
                <w:color w:val="363534"/>
                <w:szCs w:val="22"/>
              </w:rPr>
              <w:fldChar w:fldCharType="begin">
                <w:ffData>
                  <w:name w:val=""/>
                  <w:enabled/>
                  <w:calcOnExit w:val="0"/>
                  <w:checkBox>
                    <w:size w:val="26"/>
                    <w:default w:val="0"/>
                    <w:checked w:val="0"/>
                  </w:checkBox>
                </w:ffData>
              </w:fldChar>
            </w:r>
            <w:r w:rsidRPr="0010616C">
              <w:rPr>
                <w:rFonts w:ascii="Arial" w:hAnsi="Arial" w:cs="Arial"/>
                <w:color w:val="363534"/>
                <w:szCs w:val="22"/>
              </w:rPr>
              <w:instrText xml:space="preserve"> FORMCHECKBOX </w:instrText>
            </w:r>
            <w:r w:rsidRPr="0010616C">
              <w:rPr>
                <w:rFonts w:ascii="Arial" w:hAnsi="Arial" w:cs="Arial"/>
                <w:color w:val="363534"/>
                <w:szCs w:val="22"/>
              </w:rPr>
            </w:r>
            <w:r w:rsidRPr="0010616C">
              <w:rPr>
                <w:rFonts w:ascii="Arial" w:hAnsi="Arial" w:cs="Arial"/>
                <w:color w:val="363534"/>
                <w:szCs w:val="22"/>
              </w:rPr>
              <w:fldChar w:fldCharType="separate"/>
            </w:r>
            <w:r w:rsidRPr="0010616C">
              <w:rPr>
                <w:rFonts w:ascii="Arial" w:hAnsi="Arial" w:cs="Arial"/>
                <w:color w:val="363534"/>
                <w:szCs w:val="22"/>
              </w:rPr>
              <w:fldChar w:fldCharType="end"/>
            </w:r>
            <w:r w:rsidRPr="0010616C">
              <w:rPr>
                <w:rFonts w:ascii="Arial" w:hAnsi="Arial" w:cs="Arial"/>
                <w:color w:val="363534"/>
                <w:szCs w:val="22"/>
              </w:rPr>
              <w:t xml:space="preserve">  No                </w:t>
            </w:r>
          </w:p>
        </w:tc>
      </w:tr>
      <w:tr w:rsidR="00C81B3B" w:rsidRPr="00495B3B" w14:paraId="4352AE4A" w14:textId="77777777" w:rsidTr="00495B3B">
        <w:trPr>
          <w:trHeight w:val="399"/>
        </w:trPr>
        <w:tc>
          <w:tcPr>
            <w:tcW w:w="2580" w:type="dxa"/>
            <w:tcBorders>
              <w:top w:val="nil"/>
              <w:bottom w:val="nil"/>
              <w:right w:val="nil"/>
            </w:tcBorders>
            <w:vAlign w:val="center"/>
          </w:tcPr>
          <w:p w14:paraId="3083C225" w14:textId="77777777" w:rsidR="00C81B3B" w:rsidRPr="00495B3B" w:rsidRDefault="00C81B3B" w:rsidP="00C81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2D7B1C67" w:rsidR="00C81B3B" w:rsidRPr="00495B3B" w:rsidRDefault="001A43A3" w:rsidP="00C81B3B">
            <w:pPr>
              <w:tabs>
                <w:tab w:val="left" w:pos="469"/>
                <w:tab w:val="left" w:pos="1189"/>
              </w:tabs>
              <w:spacing w:before="0" w:after="0"/>
              <w:ind w:left="57" w:right="-450"/>
              <w:rPr>
                <w:rFonts w:ascii="Arial" w:hAnsi="Arial" w:cs="Arial"/>
                <w:color w:val="363534"/>
                <w:szCs w:val="22"/>
              </w:rPr>
            </w:pPr>
            <w:r w:rsidRPr="001A43A3">
              <w:rPr>
                <w:rFonts w:ascii="Arial" w:hAnsi="Arial" w:cs="Arial"/>
                <w:color w:val="363534"/>
                <w:szCs w:val="22"/>
              </w:rPr>
              <w:t>Procurement Policy and Practice Lead</w:t>
            </w:r>
          </w:p>
        </w:tc>
      </w:tr>
      <w:tr w:rsidR="00C81B3B" w:rsidRPr="00495B3B" w14:paraId="35F6D00F" w14:textId="77777777" w:rsidTr="00495B3B">
        <w:trPr>
          <w:trHeight w:val="399"/>
        </w:trPr>
        <w:tc>
          <w:tcPr>
            <w:tcW w:w="2580" w:type="dxa"/>
            <w:tcBorders>
              <w:top w:val="nil"/>
              <w:bottom w:val="nil"/>
              <w:right w:val="nil"/>
            </w:tcBorders>
            <w:vAlign w:val="center"/>
          </w:tcPr>
          <w:p w14:paraId="55F53688" w14:textId="77777777" w:rsidR="00C81B3B" w:rsidRPr="00495B3B" w:rsidRDefault="00C81B3B" w:rsidP="00C81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1202AB6A" w:rsidR="00C81B3B" w:rsidRPr="00495B3B" w:rsidRDefault="00C81B3B" w:rsidP="00C81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w:t>
            </w:r>
          </w:p>
        </w:tc>
      </w:tr>
      <w:tr w:rsidR="00C81B3B" w:rsidRPr="00495B3B" w14:paraId="70C7CF88" w14:textId="77777777" w:rsidTr="00495B3B">
        <w:trPr>
          <w:trHeight w:val="399"/>
        </w:trPr>
        <w:tc>
          <w:tcPr>
            <w:tcW w:w="2580" w:type="dxa"/>
            <w:tcBorders>
              <w:top w:val="nil"/>
              <w:bottom w:val="nil"/>
              <w:right w:val="nil"/>
            </w:tcBorders>
            <w:vAlign w:val="center"/>
          </w:tcPr>
          <w:p w14:paraId="58989FFF" w14:textId="77777777" w:rsidR="00C81B3B" w:rsidRPr="00495B3B" w:rsidRDefault="00C81B3B" w:rsidP="00C81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62EA8626" w:rsidR="00C81B3B" w:rsidRPr="00495B3B" w:rsidRDefault="00C81B3B" w:rsidP="00C81B3B">
            <w:pPr>
              <w:spacing w:before="0" w:after="0"/>
              <w:ind w:left="57" w:right="-450"/>
              <w:rPr>
                <w:rFonts w:ascii="Arial" w:hAnsi="Arial" w:cs="Arial"/>
                <w:color w:val="363534"/>
                <w:szCs w:val="22"/>
              </w:rPr>
            </w:pPr>
            <w:r w:rsidRPr="00D86D2D">
              <w:rPr>
                <w:rFonts w:ascii="Arial" w:hAnsi="Arial" w:cs="Arial"/>
                <w:color w:val="363534"/>
                <w:szCs w:val="22"/>
              </w:rPr>
              <w:t>Muditha Ranasinghe</w:t>
            </w:r>
            <w:r>
              <w:rPr>
                <w:rFonts w:ascii="Arial" w:hAnsi="Arial" w:cs="Arial"/>
                <w:color w:val="363534"/>
                <w:szCs w:val="22"/>
              </w:rPr>
              <w:t>,</w:t>
            </w:r>
            <w:r w:rsidRPr="00D86D2D">
              <w:rPr>
                <w:rFonts w:ascii="Arial" w:hAnsi="Arial" w:cs="Arial"/>
                <w:color w:val="363534"/>
                <w:szCs w:val="22"/>
              </w:rPr>
              <w:t xml:space="preserve"> Procurement Policy and Practice Lead  </w:t>
            </w:r>
            <w:hyperlink r:id="rId22" w:history="1">
              <w:r w:rsidRPr="00D86D2D">
                <w:rPr>
                  <w:rStyle w:val="Hyperlink"/>
                  <w:rFonts w:ascii="Arial" w:hAnsi="Arial" w:cs="Arial"/>
                  <w:szCs w:val="22"/>
                </w:rPr>
                <w:t>mudi.ranasinghe@deeca.vic.gov.au</w:t>
              </w:r>
            </w:hyperlink>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E4CA22A" w14:textId="77777777" w:rsidR="00E5779D" w:rsidRPr="008B2DF7" w:rsidRDefault="00E5779D" w:rsidP="00E5779D">
      <w:pPr>
        <w:tabs>
          <w:tab w:val="left" w:pos="10178"/>
        </w:tabs>
        <w:spacing w:before="0" w:after="0"/>
        <w:ind w:right="114"/>
        <w:jc w:val="both"/>
        <w:rPr>
          <w:rFonts w:ascii="Arial" w:hAnsi="Arial" w:cs="Arial"/>
        </w:rPr>
      </w:pPr>
      <w:r w:rsidRPr="7DA18148">
        <w:rPr>
          <w:rStyle w:val="normaltextrun"/>
        </w:rPr>
        <w:t xml:space="preserve">The Procurement Policy Coordinator </w:t>
      </w:r>
      <w:r w:rsidRPr="7DA18148">
        <w:rPr>
          <w:rStyle w:val="normaltextrun"/>
          <w:rFonts w:ascii="Arial" w:hAnsi="Arial" w:cs="Arial"/>
        </w:rPr>
        <w:t>provides high-quality and timely advice and assistance on a range of procurement policy matters to ensure compliance with departmental and Whole of Victorian government procurement policies. The role contributes to the development, design, implementation, and communication of procurement policies and frameworks in alignment with Whole of Victorian Government (</w:t>
      </w:r>
      <w:proofErr w:type="spellStart"/>
      <w:r w:rsidRPr="7DA18148">
        <w:rPr>
          <w:rStyle w:val="normaltextrun"/>
          <w:rFonts w:ascii="Arial" w:hAnsi="Arial" w:cs="Arial"/>
        </w:rPr>
        <w:t>WoVG</w:t>
      </w:r>
      <w:proofErr w:type="spellEnd"/>
      <w:r w:rsidRPr="7DA18148">
        <w:rPr>
          <w:rStyle w:val="normaltextrun"/>
          <w:rFonts w:ascii="Arial" w:hAnsi="Arial" w:cs="Arial"/>
        </w:rPr>
        <w:t>) policies and procurement requirements. The role requires the ability to provide a high level of customer service including timely responses and pragmatic, solutions-focussed advice.</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2DDCCEDE" w14:textId="77777777" w:rsidR="00B42872" w:rsidRPr="006B4873" w:rsidRDefault="00B42872" w:rsidP="00B42872">
      <w:pPr>
        <w:pStyle w:val="paragraph"/>
        <w:spacing w:before="120" w:beforeAutospacing="0" w:after="0" w:afterAutospacing="0"/>
        <w:textAlignment w:val="baseline"/>
        <w:rPr>
          <w:rFonts w:asciiTheme="minorHAnsi" w:hAnsiTheme="minorHAnsi" w:cs="Arial"/>
          <w:b/>
          <w:bCs/>
          <w:color w:val="363534"/>
          <w:sz w:val="20"/>
          <w:szCs w:val="20"/>
        </w:rPr>
      </w:pPr>
      <w:r w:rsidRPr="006B4873">
        <w:rPr>
          <w:rFonts w:asciiTheme="minorHAnsi" w:hAnsiTheme="minorHAnsi" w:cs="Arial"/>
          <w:b/>
          <w:bCs/>
          <w:color w:val="363534"/>
          <w:sz w:val="20"/>
          <w:szCs w:val="20"/>
        </w:rPr>
        <w:t>The Group </w:t>
      </w:r>
    </w:p>
    <w:p w14:paraId="0AF8E4E8" w14:textId="77777777" w:rsidR="00B42872" w:rsidRPr="006B4873" w:rsidRDefault="00B42872" w:rsidP="00B9228D">
      <w:pPr>
        <w:pStyle w:val="paragraph"/>
        <w:spacing w:before="120" w:beforeAutospacing="0" w:after="0" w:afterAutospacing="0"/>
        <w:jc w:val="both"/>
        <w:textAlignment w:val="baseline"/>
        <w:rPr>
          <w:rFonts w:asciiTheme="minorHAnsi" w:hAnsiTheme="minorHAnsi" w:cs="Arial"/>
          <w:color w:val="363534"/>
          <w:sz w:val="20"/>
          <w:szCs w:val="20"/>
        </w:rPr>
      </w:pPr>
      <w:r w:rsidRPr="006B4873">
        <w:rPr>
          <w:rFonts w:asciiTheme="minorHAnsi" w:hAnsiTheme="minorHAnsi" w:cs="Arial"/>
          <w:color w:val="363534"/>
          <w:sz w:val="20"/>
          <w:szCs w:val="20"/>
        </w:rPr>
        <w:t>The Corporate Services Group enables good governance, efficient and effective services that meet customer needs, and partners to deliver the Strategic Framework. We provide whole-of-department services, systems, processes, policies, strategies, standards, reporting and analysis. We view, use, and share insights, data, and business intelligence to inform the department's decision-making. In addition, we provide support to build a constructive and capable workforce. Together, we deliver better by working across our group and colleagues in other groups to provide services across finance, digital and customer communications, including the customer contact centre, people and culture, information services, legal and governance and strategic planning, operations and performance.</w:t>
      </w:r>
    </w:p>
    <w:p w14:paraId="09724BFC" w14:textId="77777777" w:rsidR="00B42872" w:rsidRPr="006B4873" w:rsidRDefault="00B42872" w:rsidP="00B9228D">
      <w:pPr>
        <w:pStyle w:val="paragraph"/>
        <w:spacing w:before="120" w:beforeAutospacing="0" w:after="0" w:afterAutospacing="0"/>
        <w:jc w:val="both"/>
        <w:textAlignment w:val="baseline"/>
        <w:rPr>
          <w:rFonts w:asciiTheme="minorHAnsi" w:hAnsiTheme="minorHAnsi" w:cs="Arial"/>
          <w:b/>
          <w:bCs/>
          <w:color w:val="363534"/>
          <w:sz w:val="20"/>
          <w:szCs w:val="20"/>
        </w:rPr>
      </w:pPr>
      <w:r w:rsidRPr="006B4873">
        <w:rPr>
          <w:rFonts w:asciiTheme="minorHAnsi" w:hAnsiTheme="minorHAnsi" w:cs="Arial"/>
          <w:b/>
          <w:bCs/>
          <w:color w:val="363534"/>
          <w:sz w:val="20"/>
          <w:szCs w:val="20"/>
        </w:rPr>
        <w:t>The Division </w:t>
      </w:r>
    </w:p>
    <w:p w14:paraId="00D9C2C4" w14:textId="77777777" w:rsidR="00B42872" w:rsidRDefault="00B42872" w:rsidP="00B9228D">
      <w:pPr>
        <w:pStyle w:val="paragraph"/>
        <w:spacing w:before="120" w:beforeAutospacing="0" w:after="0" w:afterAutospacing="0"/>
        <w:jc w:val="both"/>
        <w:textAlignment w:val="baseline"/>
        <w:rPr>
          <w:rFonts w:asciiTheme="minorHAnsi" w:hAnsiTheme="minorHAnsi" w:cs="Arial"/>
          <w:color w:val="363534"/>
          <w:sz w:val="20"/>
          <w:szCs w:val="20"/>
        </w:rPr>
      </w:pPr>
      <w:r w:rsidRPr="006B4873">
        <w:rPr>
          <w:rFonts w:asciiTheme="minorHAnsi" w:hAnsiTheme="minorHAnsi" w:cs="Arial"/>
          <w:color w:val="363534"/>
          <w:sz w:val="20"/>
          <w:szCs w:val="20"/>
        </w:rPr>
        <w:t xml:space="preserve">The Strategy and Performance Division drives DEECA’s strategic direction and operational excellence by bringing together multidisciplinary teams to design and deliver priority programs and services. The division collects and interprets data, provides expert advice and direction, and develops fit-for-purpose strategies, frameworks, policies, </w:t>
      </w:r>
      <w:r w:rsidRPr="006B4873">
        <w:rPr>
          <w:rFonts w:asciiTheme="minorHAnsi" w:hAnsiTheme="minorHAnsi" w:cs="Arial"/>
          <w:color w:val="363534"/>
          <w:sz w:val="20"/>
          <w:szCs w:val="20"/>
        </w:rPr>
        <w:lastRenderedPageBreak/>
        <w:t>and procedures. With leadership across risk and assurance, governance, insurance, internal audit, policy, planning and performance, and ministerial and Cabinet services, the division ensures that DEECA and its groups are strongly aligned with government priorities through informed decision-making to deliver meaningful outcomes for the Victorian community.</w:t>
      </w:r>
    </w:p>
    <w:p w14:paraId="22143351" w14:textId="77777777" w:rsidR="00F21B9B" w:rsidRPr="00A81BC5" w:rsidRDefault="00F21B9B" w:rsidP="00F21B9B">
      <w:pPr>
        <w:spacing w:before="160"/>
        <w:rPr>
          <w:rFonts w:cs="Arial"/>
          <w:b/>
          <w:bCs/>
          <w:color w:val="363534"/>
        </w:rPr>
      </w:pPr>
      <w:r w:rsidRPr="00A81BC5">
        <w:rPr>
          <w:rFonts w:cs="Arial"/>
          <w:b/>
          <w:bCs/>
          <w:color w:val="363534"/>
        </w:rPr>
        <w:t>The Branch</w:t>
      </w:r>
    </w:p>
    <w:p w14:paraId="7C0177C0" w14:textId="77777777" w:rsidR="00F21B9B" w:rsidRPr="00B42C67" w:rsidRDefault="00F21B9B" w:rsidP="00F21B9B">
      <w:pPr>
        <w:spacing w:before="160"/>
        <w:rPr>
          <w:rFonts w:cs="Arial"/>
          <w:color w:val="363534"/>
        </w:rPr>
      </w:pPr>
      <w:r w:rsidRPr="00B42C67">
        <w:rPr>
          <w:rFonts w:cs="Arial"/>
          <w:color w:val="363534"/>
        </w:rPr>
        <w:t>The Procurement Branch collaborates across the department and acts as trusted partners to enable and deliver sustainable, socially responsible and commercial value for DEECA. This includes conducting advisory and governance activities, leading category management and strategic sourcing, supporting strategic initiatives aligned to social and ethical procurement​, enabling consistency in department wide procurement activities, and measuring and reporting on DEECA’s procurement activities.​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BB19706" w14:textId="33A16DD1" w:rsidR="00C76724" w:rsidRPr="00C76724" w:rsidRDefault="00C76724" w:rsidP="00C76724">
      <w:pPr>
        <w:numPr>
          <w:ilvl w:val="0"/>
          <w:numId w:val="45"/>
        </w:numPr>
        <w:spacing w:before="0" w:after="60" w:line="240" w:lineRule="auto"/>
        <w:jc w:val="both"/>
        <w:rPr>
          <w:rStyle w:val="normaltextrun"/>
          <w:rFonts w:ascii="Arial" w:hAnsi="Arial" w:cs="Arial"/>
        </w:rPr>
      </w:pPr>
      <w:r w:rsidRPr="00C76724">
        <w:rPr>
          <w:rStyle w:val="normaltextrun"/>
          <w:rFonts w:ascii="Arial" w:hAnsi="Arial" w:cs="Arial"/>
        </w:rPr>
        <w:t xml:space="preserve">Provide </w:t>
      </w:r>
      <w:r w:rsidR="00B20D77">
        <w:rPr>
          <w:rStyle w:val="normaltextrun"/>
          <w:rFonts w:ascii="Arial" w:hAnsi="Arial" w:cs="Arial"/>
        </w:rPr>
        <w:t xml:space="preserve">knowledgeable </w:t>
      </w:r>
      <w:r w:rsidRPr="00C76724">
        <w:rPr>
          <w:rStyle w:val="normaltextrun"/>
          <w:rFonts w:ascii="Arial" w:hAnsi="Arial" w:cs="Arial"/>
        </w:rPr>
        <w:t>advice and support on procurement policy, governance and social procurement matters, promoting compliance with departmental, VGPB and Whole of Victorian Government requirements.</w:t>
      </w:r>
    </w:p>
    <w:p w14:paraId="26FB9E8B" w14:textId="77777777" w:rsidR="00C76724" w:rsidRPr="00C76724" w:rsidRDefault="00C76724" w:rsidP="00C76724">
      <w:pPr>
        <w:numPr>
          <w:ilvl w:val="0"/>
          <w:numId w:val="45"/>
        </w:numPr>
        <w:spacing w:before="0" w:after="60" w:line="240" w:lineRule="auto"/>
        <w:jc w:val="both"/>
        <w:rPr>
          <w:rStyle w:val="normaltextrun"/>
          <w:rFonts w:ascii="Arial" w:hAnsi="Arial" w:cs="Arial"/>
        </w:rPr>
      </w:pPr>
      <w:r w:rsidRPr="00C76724">
        <w:rPr>
          <w:rStyle w:val="normaltextrun"/>
          <w:rFonts w:ascii="Arial" w:hAnsi="Arial" w:cs="Arial"/>
        </w:rPr>
        <w:t>Assist in the development, review and continuous improvement of procurement policies, procedures, guidance materials, templates and tools, ensuring policy requirements are translated into practical and user-friendly resources.</w:t>
      </w:r>
    </w:p>
    <w:p w14:paraId="1DFDFA6A" w14:textId="77777777" w:rsidR="00C76724" w:rsidRPr="00C76724" w:rsidRDefault="00C76724" w:rsidP="00C76724">
      <w:pPr>
        <w:numPr>
          <w:ilvl w:val="0"/>
          <w:numId w:val="45"/>
        </w:numPr>
        <w:spacing w:before="0" w:after="60" w:line="240" w:lineRule="auto"/>
        <w:jc w:val="both"/>
        <w:rPr>
          <w:rStyle w:val="normaltextrun"/>
          <w:rFonts w:ascii="Arial" w:hAnsi="Arial" w:cs="Arial"/>
        </w:rPr>
      </w:pPr>
      <w:r w:rsidRPr="00C76724">
        <w:rPr>
          <w:rStyle w:val="normaltextrun"/>
          <w:rFonts w:ascii="Arial" w:hAnsi="Arial" w:cs="Arial"/>
        </w:rPr>
        <w:t>Coordinate and support procurement policy, governance and continuous improvement projects and initiatives, including planning, administration, risk management and implementation activities.</w:t>
      </w:r>
    </w:p>
    <w:p w14:paraId="337C65A9" w14:textId="2D8E5168" w:rsidR="00C76724" w:rsidRDefault="00C76724" w:rsidP="00C76724">
      <w:pPr>
        <w:numPr>
          <w:ilvl w:val="0"/>
          <w:numId w:val="45"/>
        </w:numPr>
        <w:spacing w:before="0" w:after="60" w:line="240" w:lineRule="auto"/>
        <w:jc w:val="both"/>
        <w:rPr>
          <w:rStyle w:val="normaltextrun"/>
          <w:rFonts w:ascii="Arial" w:hAnsi="Arial" w:cs="Arial"/>
        </w:rPr>
      </w:pPr>
      <w:r w:rsidRPr="00C76724">
        <w:rPr>
          <w:rStyle w:val="normaltextrun"/>
          <w:rFonts w:ascii="Arial" w:hAnsi="Arial" w:cs="Arial"/>
        </w:rPr>
        <w:t>Coordinate activities that support DEECA's social procurement objectives and broader procurement governance requirements in collaboration with internal and external stakeholders.</w:t>
      </w:r>
    </w:p>
    <w:p w14:paraId="79B26FD7" w14:textId="6D1EDABA" w:rsidR="00E77BCC" w:rsidRPr="00C068C4" w:rsidRDefault="004C345D" w:rsidP="00C76724">
      <w:pPr>
        <w:numPr>
          <w:ilvl w:val="0"/>
          <w:numId w:val="45"/>
        </w:numPr>
        <w:spacing w:before="0" w:after="60" w:line="240" w:lineRule="auto"/>
        <w:jc w:val="both"/>
        <w:rPr>
          <w:rStyle w:val="normaltextrun"/>
          <w:rFonts w:ascii="Arial" w:hAnsi="Arial" w:cs="Arial"/>
        </w:rPr>
      </w:pPr>
      <w:r w:rsidRPr="2071CB16">
        <w:rPr>
          <w:rStyle w:val="normaltextrun"/>
          <w:rFonts w:cstheme="minorBidi"/>
        </w:rPr>
        <w:t xml:space="preserve">Contribute to </w:t>
      </w:r>
      <w:r>
        <w:rPr>
          <w:rStyle w:val="normaltextrun"/>
          <w:rFonts w:cstheme="minorBidi"/>
        </w:rPr>
        <w:t>translate policy requirements into clear, user-friendly guidance, tools and supporting materials.</w:t>
      </w:r>
    </w:p>
    <w:p w14:paraId="48A8CD44" w14:textId="116F1D37" w:rsidR="00C068C4" w:rsidRPr="00C76724" w:rsidRDefault="00C068C4" w:rsidP="00C76724">
      <w:pPr>
        <w:numPr>
          <w:ilvl w:val="0"/>
          <w:numId w:val="45"/>
        </w:numPr>
        <w:spacing w:before="0" w:after="60" w:line="240" w:lineRule="auto"/>
        <w:jc w:val="both"/>
        <w:rPr>
          <w:rStyle w:val="normaltextrun"/>
          <w:rFonts w:ascii="Arial" w:hAnsi="Arial" w:cs="Arial"/>
        </w:rPr>
      </w:pPr>
      <w:r w:rsidRPr="2071CB16">
        <w:rPr>
          <w:rStyle w:val="normaltextrun"/>
          <w:rFonts w:cstheme="minorBidi"/>
        </w:rPr>
        <w:t xml:space="preserve">Work together closely with </w:t>
      </w:r>
      <w:r w:rsidRPr="00254B14">
        <w:rPr>
          <w:rStyle w:val="normaltextrun"/>
          <w:rFonts w:cstheme="minorBidi"/>
        </w:rPr>
        <w:t xml:space="preserve">the </w:t>
      </w:r>
      <w:r w:rsidRPr="00CB427E">
        <w:rPr>
          <w:rStyle w:val="normaltextrun"/>
          <w:rFonts w:cstheme="minorBidi"/>
        </w:rPr>
        <w:t>Policy and Practice</w:t>
      </w:r>
      <w:r w:rsidRPr="00CB427E">
        <w:rPr>
          <w:rFonts w:cstheme="minorBidi"/>
        </w:rPr>
        <w:t xml:space="preserve"> team</w:t>
      </w:r>
      <w:r w:rsidRPr="2071CB16">
        <w:rPr>
          <w:rFonts w:cstheme="minorBidi"/>
        </w:rPr>
        <w:t>, departmental staff, stakeholders and the wider Procurement branch to facilitate a consistent, effective and strategic approach to applying procurement processes, practices and systems that support DEECA’s procurement function</w:t>
      </w:r>
      <w:r>
        <w:rPr>
          <w:rFonts w:cstheme="minorBidi"/>
        </w:rPr>
        <w:t>.</w:t>
      </w:r>
    </w:p>
    <w:p w14:paraId="4654E43A" w14:textId="34CAB56E" w:rsidR="00C76724" w:rsidRDefault="00C9030A" w:rsidP="00C76724">
      <w:pPr>
        <w:numPr>
          <w:ilvl w:val="0"/>
          <w:numId w:val="45"/>
        </w:numPr>
        <w:spacing w:before="0" w:after="60" w:line="240" w:lineRule="auto"/>
        <w:jc w:val="both"/>
        <w:rPr>
          <w:rStyle w:val="normaltextrun"/>
          <w:rFonts w:ascii="Arial" w:hAnsi="Arial" w:cs="Arial"/>
        </w:rPr>
      </w:pPr>
      <w:r>
        <w:rPr>
          <w:rStyle w:val="normaltextrun"/>
          <w:rFonts w:ascii="Arial" w:hAnsi="Arial" w:cs="Arial"/>
        </w:rPr>
        <w:t>Implement, a</w:t>
      </w:r>
      <w:r w:rsidR="00C76724" w:rsidRPr="00C76724">
        <w:rPr>
          <w:rStyle w:val="normaltextrun"/>
          <w:rFonts w:ascii="Arial" w:hAnsi="Arial" w:cs="Arial"/>
        </w:rPr>
        <w:t>dminister and maintain the procurement Document Management Framework,</w:t>
      </w:r>
      <w:r w:rsidR="00CC1803">
        <w:rPr>
          <w:rStyle w:val="normaltextrun"/>
          <w:rFonts w:ascii="Arial" w:hAnsi="Arial" w:cs="Arial"/>
        </w:rPr>
        <w:t xml:space="preserve"> </w:t>
      </w:r>
      <w:r w:rsidR="00CC1803">
        <w:rPr>
          <w:rFonts w:cstheme="minorBidi"/>
        </w:rPr>
        <w:t>ensuring procurement documentation is appropriately managed, has proper version controls, accessible and compliant with legislative and departmental requirements</w:t>
      </w:r>
      <w:r w:rsidR="00C76724" w:rsidRPr="00C76724">
        <w:rPr>
          <w:rStyle w:val="normaltextrun"/>
          <w:rFonts w:ascii="Arial" w:hAnsi="Arial" w:cs="Arial"/>
        </w:rPr>
        <w:t>.</w:t>
      </w:r>
    </w:p>
    <w:p w14:paraId="5D0517D4" w14:textId="77777777" w:rsidR="007638E2" w:rsidRDefault="007638E2" w:rsidP="007638E2">
      <w:pPr>
        <w:numPr>
          <w:ilvl w:val="0"/>
          <w:numId w:val="45"/>
        </w:numPr>
        <w:spacing w:before="0" w:after="60" w:line="240" w:lineRule="auto"/>
        <w:jc w:val="both"/>
        <w:rPr>
          <w:rStyle w:val="normaltextrun"/>
          <w:rFonts w:ascii="Arial" w:hAnsi="Arial" w:cs="Arial"/>
        </w:rPr>
      </w:pPr>
      <w:r>
        <w:rPr>
          <w:rStyle w:val="normaltextrun"/>
          <w:rFonts w:ascii="Arial" w:hAnsi="Arial" w:cs="Arial"/>
        </w:rPr>
        <w:t xml:space="preserve">Coordinate and support the procurement document and content management lifecycle, including SME consultation, content review and mapping, ensuring </w:t>
      </w:r>
      <w:r w:rsidRPr="0015705C">
        <w:rPr>
          <w:rFonts w:ascii="Arial" w:hAnsi="Arial" w:cs="Arial"/>
        </w:rPr>
        <w:t xml:space="preserve">content additions and revisions </w:t>
      </w:r>
      <w:r>
        <w:rPr>
          <w:rFonts w:ascii="Arial" w:hAnsi="Arial" w:cs="Arial"/>
        </w:rPr>
        <w:t>are</w:t>
      </w:r>
      <w:r w:rsidRPr="0015705C">
        <w:rPr>
          <w:rFonts w:ascii="Arial" w:hAnsi="Arial" w:cs="Arial"/>
        </w:rPr>
        <w:t xml:space="preserve"> </w:t>
      </w:r>
      <w:r>
        <w:rPr>
          <w:rFonts w:ascii="Arial" w:hAnsi="Arial" w:cs="Arial"/>
        </w:rPr>
        <w:t xml:space="preserve">appropriately applied </w:t>
      </w:r>
      <w:r w:rsidRPr="0015705C">
        <w:rPr>
          <w:rFonts w:ascii="Arial" w:hAnsi="Arial" w:cs="Arial"/>
        </w:rPr>
        <w:t xml:space="preserve">across </w:t>
      </w:r>
      <w:r>
        <w:rPr>
          <w:rFonts w:ascii="Arial" w:hAnsi="Arial" w:cs="Arial"/>
        </w:rPr>
        <w:t>procurement settings.</w:t>
      </w:r>
    </w:p>
    <w:p w14:paraId="27700013" w14:textId="77777777" w:rsidR="007638E2" w:rsidRPr="003529C2" w:rsidRDefault="007638E2" w:rsidP="007638E2">
      <w:pPr>
        <w:numPr>
          <w:ilvl w:val="0"/>
          <w:numId w:val="45"/>
        </w:numPr>
        <w:spacing w:before="0" w:after="60" w:line="240" w:lineRule="auto"/>
        <w:jc w:val="both"/>
        <w:rPr>
          <w:rStyle w:val="normaltextrun"/>
          <w:rFonts w:ascii="Arial" w:hAnsi="Arial" w:cs="Arial"/>
        </w:rPr>
      </w:pPr>
      <w:r>
        <w:rPr>
          <w:rFonts w:ascii="Arial" w:hAnsi="Arial" w:cs="Arial"/>
        </w:rPr>
        <w:t xml:space="preserve">Administer </w:t>
      </w:r>
      <w:r w:rsidRPr="004A7729">
        <w:rPr>
          <w:rFonts w:ascii="Arial" w:hAnsi="Arial" w:cs="Arial"/>
        </w:rPr>
        <w:t xml:space="preserve">SharePoint </w:t>
      </w:r>
      <w:r>
        <w:rPr>
          <w:rFonts w:ascii="Arial" w:hAnsi="Arial" w:cs="Arial"/>
        </w:rPr>
        <w:t xml:space="preserve">content and publishing </w:t>
      </w:r>
      <w:r w:rsidRPr="004A7729">
        <w:rPr>
          <w:rFonts w:ascii="Arial" w:hAnsi="Arial" w:cs="Arial"/>
        </w:rPr>
        <w:t xml:space="preserve">configurations in </w:t>
      </w:r>
      <w:r>
        <w:rPr>
          <w:rFonts w:ascii="Arial" w:hAnsi="Arial" w:cs="Arial"/>
        </w:rPr>
        <w:t xml:space="preserve">line with </w:t>
      </w:r>
      <w:r w:rsidRPr="004A7729">
        <w:rPr>
          <w:rFonts w:ascii="Arial" w:hAnsi="Arial" w:cs="Arial"/>
        </w:rPr>
        <w:t xml:space="preserve">master mapping documents and system </w:t>
      </w:r>
      <w:r>
        <w:rPr>
          <w:rFonts w:ascii="Arial" w:hAnsi="Arial" w:cs="Arial"/>
        </w:rPr>
        <w:t xml:space="preserve">administration </w:t>
      </w:r>
      <w:r w:rsidRPr="004A7729">
        <w:rPr>
          <w:rFonts w:ascii="Arial" w:hAnsi="Arial" w:cs="Arial"/>
        </w:rPr>
        <w:t>guides</w:t>
      </w:r>
      <w:r>
        <w:rPr>
          <w:rFonts w:ascii="Arial" w:hAnsi="Arial" w:cs="Arial"/>
        </w:rPr>
        <w:t xml:space="preserve">, </w:t>
      </w:r>
      <w:r w:rsidRPr="003529C2">
        <w:rPr>
          <w:rFonts w:ascii="Arial" w:hAnsi="Arial" w:cs="Arial"/>
        </w:rPr>
        <w:t xml:space="preserve">ensuring </w:t>
      </w:r>
      <w:r>
        <w:rPr>
          <w:rFonts w:ascii="Arial" w:hAnsi="Arial" w:cs="Arial"/>
        </w:rPr>
        <w:t xml:space="preserve">displayed </w:t>
      </w:r>
      <w:r w:rsidRPr="003529C2">
        <w:rPr>
          <w:rFonts w:ascii="Arial" w:hAnsi="Arial" w:cs="Arial"/>
        </w:rPr>
        <w:t>information is accurate, consistent and accessible.</w:t>
      </w:r>
    </w:p>
    <w:p w14:paraId="06AD40A4" w14:textId="5FFB4E42" w:rsidR="002C41F5" w:rsidRPr="002D459A" w:rsidRDefault="00200A92" w:rsidP="00CC1803">
      <w:pPr>
        <w:numPr>
          <w:ilvl w:val="0"/>
          <w:numId w:val="45"/>
        </w:numPr>
        <w:spacing w:before="0" w:after="60" w:line="240" w:lineRule="auto"/>
        <w:jc w:val="both"/>
        <w:rPr>
          <w:rFonts w:ascii="Arial" w:hAnsi="Arial" w:cs="Arial"/>
        </w:rPr>
      </w:pPr>
      <w:r w:rsidRPr="00200A92">
        <w:rPr>
          <w:rStyle w:val="normaltextrun"/>
          <w:rFonts w:ascii="Arial" w:hAnsi="Arial" w:cs="Arial"/>
        </w:rPr>
        <w:t>Promote culturally safe, inclusive and respectful workplace by fostering environments and practices that are free from racism, discrimination and bias, enabling all people to feel safe, valued and able to participate</w:t>
      </w:r>
      <w:r w:rsidR="00C76724" w:rsidRPr="00C76724">
        <w:rPr>
          <w:rStyle w:val="normaltextrun"/>
          <w:rFonts w:ascii="Arial" w:hAnsi="Arial" w:cs="Arial"/>
        </w:rPr>
        <w:t>.</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42039BC5" w14:textId="0E26DC79" w:rsidR="00436A52" w:rsidRDefault="00C76724" w:rsidP="00436A52">
      <w:pPr>
        <w:numPr>
          <w:ilvl w:val="0"/>
          <w:numId w:val="43"/>
        </w:numPr>
        <w:spacing w:before="0" w:after="60" w:line="240" w:lineRule="auto"/>
        <w:ind w:left="357" w:hanging="357"/>
        <w:jc w:val="both"/>
        <w:rPr>
          <w:rFonts w:cstheme="minorBidi"/>
        </w:rPr>
      </w:pPr>
      <w:r w:rsidRPr="00C76724">
        <w:rPr>
          <w:rFonts w:cstheme="minorBidi"/>
        </w:rPr>
        <w:t>Demonstrated knowledge of procurement governance, procurement operations and contract management practices, including the administration of procurement activities and documentation to support compliance, transparency and operational efficienc</w:t>
      </w:r>
      <w:r>
        <w:rPr>
          <w:rFonts w:cstheme="minorBidi"/>
        </w:rPr>
        <w:t>y</w:t>
      </w:r>
      <w:r w:rsidR="00436A52">
        <w:rPr>
          <w:rFonts w:cstheme="minorBidi"/>
        </w:rPr>
        <w:t xml:space="preserve">. </w:t>
      </w:r>
    </w:p>
    <w:p w14:paraId="1F7BA99D" w14:textId="7BA31327" w:rsidR="00436A52" w:rsidRPr="00D47926" w:rsidRDefault="00C76724" w:rsidP="00436A52">
      <w:pPr>
        <w:numPr>
          <w:ilvl w:val="0"/>
          <w:numId w:val="43"/>
        </w:numPr>
        <w:spacing w:before="0" w:after="60" w:line="240" w:lineRule="auto"/>
        <w:ind w:left="357" w:hanging="357"/>
        <w:jc w:val="both"/>
        <w:rPr>
          <w:rFonts w:cstheme="minorHAnsi"/>
        </w:rPr>
      </w:pPr>
      <w:r w:rsidRPr="00C76724">
        <w:rPr>
          <w:rFonts w:cstheme="minorHAnsi"/>
        </w:rPr>
        <w:t>Experience and sound understanding of procurement policies, frameworks, guidelines and governance requirements within a government or similarly regulated environment.</w:t>
      </w:r>
    </w:p>
    <w:p w14:paraId="6626A5BA" w14:textId="434C387A" w:rsidR="00436A52" w:rsidRPr="00D47926" w:rsidRDefault="00C76724" w:rsidP="00436A52">
      <w:pPr>
        <w:numPr>
          <w:ilvl w:val="0"/>
          <w:numId w:val="43"/>
        </w:numPr>
        <w:spacing w:before="0" w:after="60" w:line="240" w:lineRule="auto"/>
        <w:ind w:left="357" w:hanging="357"/>
        <w:jc w:val="both"/>
        <w:rPr>
          <w:rStyle w:val="normaltextrun"/>
          <w:rFonts w:cstheme="minorHAnsi"/>
        </w:rPr>
      </w:pPr>
      <w:r w:rsidRPr="00C76724">
        <w:rPr>
          <w:rStyle w:val="normaltextrun"/>
          <w:rFonts w:ascii="Arial" w:hAnsi="Arial" w:cs="Arial"/>
          <w:color w:val="000000"/>
        </w:rPr>
        <w:t>Demonstrated ability to communicate effectively, both verbally and in writing, with a high level of attention to detail and the ability to prepare clear, accurate and user-focused guidance and corresponden</w:t>
      </w:r>
      <w:r>
        <w:rPr>
          <w:rStyle w:val="normaltextrun"/>
          <w:rFonts w:ascii="Arial" w:hAnsi="Arial" w:cs="Arial"/>
          <w:color w:val="000000"/>
        </w:rPr>
        <w:t>ce</w:t>
      </w:r>
    </w:p>
    <w:p w14:paraId="73B0CB86" w14:textId="5E1F6D45" w:rsidR="00436A52" w:rsidRPr="00D47926" w:rsidRDefault="00C76724" w:rsidP="00436A52">
      <w:pPr>
        <w:numPr>
          <w:ilvl w:val="0"/>
          <w:numId w:val="43"/>
        </w:numPr>
        <w:spacing w:before="0" w:after="60" w:line="240" w:lineRule="auto"/>
        <w:ind w:left="357" w:hanging="357"/>
        <w:jc w:val="both"/>
        <w:rPr>
          <w:rFonts w:cstheme="minorHAnsi"/>
        </w:rPr>
      </w:pPr>
      <w:r w:rsidRPr="00C76724">
        <w:rPr>
          <w:rStyle w:val="normaltextrun"/>
          <w:rFonts w:ascii="Arial" w:hAnsi="Arial" w:cs="Arial"/>
          <w:color w:val="000000"/>
        </w:rPr>
        <w:t>Proficiency in using records management and business systems, including managing document libraries, document lifecycle processes, version control and access permissions in accordance with legislative, organisational and audit requirements.</w:t>
      </w:r>
      <w:r w:rsidR="00436A52" w:rsidRPr="00D47926">
        <w:rPr>
          <w:rStyle w:val="normaltextrun"/>
          <w:rFonts w:ascii="Arial" w:hAnsi="Arial" w:cs="Arial"/>
          <w:color w:val="000000"/>
        </w:rPr>
        <w:t xml:space="preserve"> </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474D804D" w14:textId="77777777" w:rsidR="004C7FBB" w:rsidRDefault="004C7FBB" w:rsidP="004C7FBB">
      <w:pPr>
        <w:spacing w:beforeLines="60" w:before="144" w:afterLines="60" w:after="144"/>
        <w:jc w:val="both"/>
        <w:rPr>
          <w:rStyle w:val="normaltextrun"/>
          <w:rFonts w:cstheme="minorHAnsi"/>
        </w:rPr>
      </w:pPr>
      <w:bookmarkStart w:id="2" w:name="_Hlk102550785"/>
      <w:r w:rsidRPr="004F57C9">
        <w:rPr>
          <w:rStyle w:val="normaltextrun"/>
          <w:rFonts w:cstheme="minorHAnsi"/>
        </w:rPr>
        <w:t>Critical Thinking and Problem Solving</w:t>
      </w:r>
    </w:p>
    <w:p w14:paraId="033FD9C6" w14:textId="77777777" w:rsidR="004C7FBB" w:rsidRDefault="004C7FBB" w:rsidP="004C7FBB">
      <w:pPr>
        <w:pStyle w:val="ListParagraph"/>
        <w:numPr>
          <w:ilvl w:val="0"/>
          <w:numId w:val="47"/>
        </w:numPr>
        <w:spacing w:beforeLines="60" w:before="144" w:afterLines="60" w:after="144"/>
        <w:jc w:val="both"/>
      </w:pPr>
      <w:r w:rsidRPr="7ACCF91E">
        <w:rPr>
          <w:rFonts w:ascii="Calibri" w:eastAsia="Calibri" w:hAnsi="Calibri" w:cs="Calibri"/>
          <w:sz w:val="18"/>
          <w:szCs w:val="18"/>
        </w:rPr>
        <w:lastRenderedPageBreak/>
        <w:t xml:space="preserve"> </w:t>
      </w:r>
      <w:r w:rsidRPr="00835C2E">
        <w:rPr>
          <w:rFonts w:cstheme="minorHAnsi"/>
        </w:rPr>
        <w:t>Resolves issues through deep understanding or interpretation of existing guidelines. Where guidelines are not available, analyses ideas available and acts through self, or in consultation with others to resolve problems. If required, determine additional information needed to make informed decisions. Applies critical thinking and problem-solving concepts in the right context.</w:t>
      </w:r>
    </w:p>
    <w:p w14:paraId="43924590" w14:textId="77777777" w:rsidR="004C7FBB" w:rsidRDefault="004C7FBB" w:rsidP="004C7FBB">
      <w:pPr>
        <w:spacing w:before="0" w:afterLines="60" w:after="144"/>
        <w:jc w:val="both"/>
        <w:rPr>
          <w:rFonts w:cstheme="minorHAnsi"/>
        </w:rPr>
      </w:pPr>
      <w:r w:rsidRPr="00143D2B">
        <w:rPr>
          <w:rFonts w:cstheme="minorHAnsi"/>
        </w:rPr>
        <w:t>Policy Design and Development</w:t>
      </w:r>
    </w:p>
    <w:p w14:paraId="5D838DD7" w14:textId="77777777" w:rsidR="004C7FBB" w:rsidRDefault="004C7FBB" w:rsidP="004C7FBB">
      <w:pPr>
        <w:pStyle w:val="ListParagraph"/>
        <w:numPr>
          <w:ilvl w:val="0"/>
          <w:numId w:val="46"/>
        </w:numPr>
        <w:spacing w:before="0" w:afterLines="60" w:after="144"/>
        <w:jc w:val="both"/>
        <w:rPr>
          <w:rFonts w:cstheme="minorHAnsi"/>
        </w:rPr>
      </w:pPr>
      <w:r w:rsidRPr="00143D2B">
        <w:rPr>
          <w:rFonts w:cstheme="minorHAnsi"/>
        </w:rPr>
        <w:t>Interprets &amp; applies policies relevant to own work; Drafts policies and business cases using research skills and in consultation with relevant stakeholders; Determines relevant data and evidence gathering approach; Conducts critical analysis on data and evidence collected</w:t>
      </w:r>
      <w:r>
        <w:rPr>
          <w:rFonts w:cstheme="minorHAnsi"/>
        </w:rPr>
        <w:t>.</w:t>
      </w:r>
    </w:p>
    <w:p w14:paraId="08B53611" w14:textId="64F05D40" w:rsidR="00E93870" w:rsidRDefault="00E93870" w:rsidP="00E93870">
      <w:pPr>
        <w:spacing w:before="0" w:afterLines="60" w:after="144"/>
        <w:jc w:val="both"/>
        <w:rPr>
          <w:rFonts w:cstheme="minorHAnsi"/>
        </w:rPr>
      </w:pPr>
      <w:r>
        <w:rPr>
          <w:rFonts w:cstheme="minorHAnsi"/>
        </w:rPr>
        <w:t xml:space="preserve">Systems </w:t>
      </w:r>
      <w:r w:rsidR="005C04A7">
        <w:rPr>
          <w:rFonts w:cstheme="minorHAnsi"/>
        </w:rPr>
        <w:t>and information management</w:t>
      </w:r>
    </w:p>
    <w:p w14:paraId="1EDD0471" w14:textId="5F0D187E" w:rsidR="00820720" w:rsidRPr="00820720" w:rsidRDefault="00820720" w:rsidP="00EB1052">
      <w:pPr>
        <w:pStyle w:val="ListParagraph"/>
        <w:numPr>
          <w:ilvl w:val="0"/>
          <w:numId w:val="46"/>
        </w:numPr>
        <w:spacing w:before="0" w:afterLines="60" w:after="144"/>
        <w:jc w:val="both"/>
        <w:rPr>
          <w:rFonts w:cstheme="minorHAnsi"/>
        </w:rPr>
      </w:pPr>
      <w:r>
        <w:rPr>
          <w:rFonts w:cstheme="minorHAnsi"/>
        </w:rPr>
        <w:t>Applies an understanding of business processes</w:t>
      </w:r>
      <w:r w:rsidR="00086968">
        <w:rPr>
          <w:rFonts w:cstheme="minorHAnsi"/>
        </w:rPr>
        <w:t xml:space="preserve">, information </w:t>
      </w:r>
      <w:r w:rsidR="0029399D">
        <w:rPr>
          <w:rFonts w:cstheme="minorHAnsi"/>
        </w:rPr>
        <w:t xml:space="preserve">management </w:t>
      </w:r>
      <w:r w:rsidR="00E77740">
        <w:rPr>
          <w:rFonts w:cstheme="minorHAnsi"/>
        </w:rPr>
        <w:t xml:space="preserve">and </w:t>
      </w:r>
      <w:r w:rsidR="000C5A85">
        <w:rPr>
          <w:rFonts w:cstheme="minorHAnsi"/>
        </w:rPr>
        <w:t>digital platform</w:t>
      </w:r>
      <w:r w:rsidR="0029399D">
        <w:rPr>
          <w:rFonts w:cstheme="minorHAnsi"/>
        </w:rPr>
        <w:t xml:space="preserve">s to maintain </w:t>
      </w:r>
      <w:r w:rsidR="005C04A7">
        <w:rPr>
          <w:rFonts w:cstheme="minorHAnsi"/>
        </w:rPr>
        <w:t xml:space="preserve">accurate </w:t>
      </w:r>
      <w:r w:rsidR="00DB573D">
        <w:rPr>
          <w:rFonts w:cstheme="minorHAnsi"/>
        </w:rPr>
        <w:t xml:space="preserve">source mapping documents and </w:t>
      </w:r>
      <w:r w:rsidR="00BC6EC6">
        <w:rPr>
          <w:rFonts w:cstheme="minorHAnsi"/>
        </w:rPr>
        <w:t>SharePoint</w:t>
      </w:r>
      <w:r w:rsidR="00DB573D">
        <w:rPr>
          <w:rFonts w:cstheme="minorHAnsi"/>
        </w:rPr>
        <w:t xml:space="preserve"> c</w:t>
      </w:r>
      <w:r w:rsidR="00D27794">
        <w:rPr>
          <w:rFonts w:cstheme="minorHAnsi"/>
        </w:rPr>
        <w:t>o</w:t>
      </w:r>
      <w:r w:rsidR="00BC6EC6">
        <w:rPr>
          <w:rFonts w:cstheme="minorHAnsi"/>
        </w:rPr>
        <w:t>nfiguration</w:t>
      </w:r>
      <w:r w:rsidR="0055018C">
        <w:rPr>
          <w:rFonts w:cstheme="minorHAnsi"/>
        </w:rPr>
        <w:t>s</w:t>
      </w:r>
      <w:r w:rsidR="00325814">
        <w:rPr>
          <w:rFonts w:cstheme="minorHAnsi"/>
        </w:rPr>
        <w:t xml:space="preserve">, ensuring </w:t>
      </w:r>
      <w:r w:rsidR="00B15DC4">
        <w:rPr>
          <w:rFonts w:cstheme="minorHAnsi"/>
        </w:rPr>
        <w:t xml:space="preserve">linked </w:t>
      </w:r>
      <w:r w:rsidR="00325814">
        <w:rPr>
          <w:rFonts w:cstheme="minorHAnsi"/>
        </w:rPr>
        <w:t>documents and content are displayed correctly.</w:t>
      </w:r>
      <w:r w:rsidR="00630280">
        <w:rPr>
          <w:rFonts w:cstheme="minorHAnsi"/>
        </w:rPr>
        <w:t xml:space="preserve"> </w:t>
      </w:r>
      <w:r w:rsidR="0060634C">
        <w:rPr>
          <w:rFonts w:cstheme="minorHAnsi"/>
        </w:rPr>
        <w:t xml:space="preserve"> </w:t>
      </w:r>
    </w:p>
    <w:p w14:paraId="1AE54A7F" w14:textId="77777777" w:rsidR="004C7FBB" w:rsidRDefault="004C7FBB" w:rsidP="004C7FBB">
      <w:pPr>
        <w:spacing w:before="160" w:after="0"/>
      </w:pPr>
      <w:r>
        <w:t>Stakeholder Management</w:t>
      </w:r>
    </w:p>
    <w:p w14:paraId="3D83023E" w14:textId="3E96C226" w:rsidR="00D24CFA" w:rsidRPr="00DE7F61" w:rsidRDefault="00D24CFA" w:rsidP="00EB56EB">
      <w:pPr>
        <w:pStyle w:val="ListParagraph"/>
        <w:numPr>
          <w:ilvl w:val="0"/>
          <w:numId w:val="46"/>
        </w:numPr>
        <w:spacing w:before="0" w:after="0" w:line="300" w:lineRule="atLeast"/>
        <w:jc w:val="both"/>
        <w:rPr>
          <w:rFonts w:cstheme="minorHAnsi"/>
        </w:rPr>
      </w:pPr>
      <w:r w:rsidRPr="00DE7F61">
        <w:rPr>
          <w:rFonts w:cstheme="minorHAnsi"/>
        </w:rPr>
        <w:t>Build</w:t>
      </w:r>
      <w:r w:rsidR="00C242B0" w:rsidRPr="00DE7F61">
        <w:rPr>
          <w:rFonts w:cstheme="minorHAnsi"/>
        </w:rPr>
        <w:t>s</w:t>
      </w:r>
      <w:r w:rsidRPr="00DE7F61">
        <w:rPr>
          <w:rFonts w:cstheme="minorHAnsi"/>
        </w:rPr>
        <w:t xml:space="preserve"> effective relationships with content owners, subject matter experts and stakeholders to facilitate document</w:t>
      </w:r>
      <w:r w:rsidR="00BB4126" w:rsidRPr="00DE7F61">
        <w:rPr>
          <w:rFonts w:cstheme="minorHAnsi"/>
        </w:rPr>
        <w:t xml:space="preserve"> and content reviews, approvals</w:t>
      </w:r>
      <w:r w:rsidR="00983A91" w:rsidRPr="00DE7F61">
        <w:rPr>
          <w:rFonts w:cstheme="minorHAnsi"/>
        </w:rPr>
        <w:t xml:space="preserve"> </w:t>
      </w:r>
      <w:r w:rsidR="00BB4126" w:rsidRPr="00DE7F61">
        <w:rPr>
          <w:rFonts w:cstheme="minorHAnsi"/>
        </w:rPr>
        <w:t>and publication activities</w:t>
      </w:r>
      <w:r w:rsidR="0003107A" w:rsidRPr="00DE7F61">
        <w:rPr>
          <w:rFonts w:cstheme="minorHAnsi"/>
        </w:rPr>
        <w:t>.</w:t>
      </w:r>
    </w:p>
    <w:p w14:paraId="6967B85C" w14:textId="77777777" w:rsidR="004C7FBB" w:rsidRPr="00D94990" w:rsidRDefault="004C7FBB" w:rsidP="004C7FBB">
      <w:pPr>
        <w:pStyle w:val="ListParagraph"/>
        <w:numPr>
          <w:ilvl w:val="0"/>
          <w:numId w:val="46"/>
        </w:numPr>
        <w:spacing w:before="160" w:after="0"/>
        <w:jc w:val="both"/>
        <w:rPr>
          <w:rFonts w:ascii="Calibri" w:hAnsi="Calibri" w:cs="Calibri"/>
          <w:sz w:val="18"/>
          <w:szCs w:val="18"/>
        </w:rPr>
      </w:pPr>
      <w:r w:rsidRPr="00DE7F61">
        <w:rPr>
          <w:rFonts w:cstheme="minorHAnsi"/>
        </w:rPr>
        <w:t>Responds to stakeholder’s needs; keeps the stakeholder up to date with issues</w:t>
      </w:r>
      <w:r w:rsidRPr="00D94990">
        <w:rPr>
          <w:rFonts w:cstheme="minorHAnsi"/>
        </w:rPr>
        <w:t xml:space="preserve"> and developments; </w:t>
      </w:r>
      <w:r>
        <w:rPr>
          <w:rFonts w:cstheme="minorHAnsi"/>
        </w:rPr>
        <w:t>p</w:t>
      </w:r>
      <w:r w:rsidRPr="00D94990">
        <w:rPr>
          <w:rFonts w:cstheme="minorHAnsi"/>
        </w:rPr>
        <w:t xml:space="preserve">romptly follows through on inquiries, requests and complaints; </w:t>
      </w:r>
      <w:r>
        <w:rPr>
          <w:rFonts w:cstheme="minorHAnsi"/>
        </w:rPr>
        <w:t>t</w:t>
      </w:r>
      <w:r w:rsidRPr="00D94990">
        <w:rPr>
          <w:rFonts w:cstheme="minorHAnsi"/>
        </w:rPr>
        <w:t>akes responsibility for correcting problems promptly.</w:t>
      </w:r>
    </w:p>
    <w:p w14:paraId="4B18938A" w14:textId="77777777" w:rsidR="004C7FBB" w:rsidRDefault="004C7FBB" w:rsidP="004C7FBB">
      <w:pPr>
        <w:spacing w:before="160" w:after="0"/>
        <w:jc w:val="both"/>
      </w:pPr>
      <w:r>
        <w:t xml:space="preserve">Working Collaboratively </w:t>
      </w:r>
    </w:p>
    <w:p w14:paraId="61CC39B4" w14:textId="2D3F220D" w:rsidR="00495B3B" w:rsidRPr="004C7FBB" w:rsidRDefault="004C7FBB" w:rsidP="004C7FBB">
      <w:pPr>
        <w:pStyle w:val="BodyText"/>
        <w:numPr>
          <w:ilvl w:val="0"/>
          <w:numId w:val="48"/>
        </w:numPr>
        <w:jc w:val="both"/>
        <w:rPr>
          <w:rFonts w:cstheme="minorHAnsi"/>
        </w:rPr>
      </w:pPr>
      <w:r w:rsidRPr="002950DF">
        <w:rPr>
          <w:rFonts w:cstheme="minorHAnsi"/>
        </w:rPr>
        <w:t>Cooperates and works well with others in pursuit of team goals; Share information and acknowledge others’ efforts; Step in to help others where required.</w:t>
      </w: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1E5FE310"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4C7FBB">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0ACCB5FF" w:rsidR="00495B3B" w:rsidRPr="001A43A3" w:rsidRDefault="00495B3B" w:rsidP="001A43A3">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23FF4545" w14:textId="007FC65B" w:rsidR="00495B3B" w:rsidRPr="00495B3B" w:rsidRDefault="004C7FBB" w:rsidP="004C7FBB">
            <w:pPr>
              <w:spacing w:after="240" w:line="240" w:lineRule="auto"/>
              <w:ind w:lef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  </w:t>
            </w:r>
            <w:r w:rsidR="00495B3B" w:rsidRPr="00495B3B">
              <w:rPr>
                <w:rFonts w:ascii="Arial" w:hAnsi="Arial" w:cs="Arial"/>
                <w:sz w:val="20"/>
              </w:rPr>
              <w:t>Sedentary desk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74C6D455" w:rsidR="00495B3B" w:rsidRPr="001A43A3" w:rsidRDefault="00495B3B" w:rsidP="001A43A3">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646958E0" w:rsidR="00495B3B" w:rsidRPr="00495B3B" w:rsidRDefault="00495B3B" w:rsidP="004C7FB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51943F5A" w14:textId="77777777" w:rsidR="001A43A3" w:rsidRPr="00495B3B" w:rsidRDefault="001A43A3" w:rsidP="001A43A3">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3F4F50EA" w14:textId="77777777" w:rsidR="001A43A3" w:rsidRPr="00495B3B" w:rsidRDefault="001A43A3" w:rsidP="001A43A3">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60DFE617" w:rsidR="00495B3B" w:rsidRPr="00495B3B" w:rsidRDefault="001A43A3" w:rsidP="001A43A3">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1A43A3"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1A43A3" w:rsidRPr="00495B3B" w:rsidRDefault="001A43A3" w:rsidP="001A43A3">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48B2FAF6" w:rsidR="001A43A3" w:rsidRPr="00495B3B" w:rsidRDefault="001A43A3" w:rsidP="001A43A3">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4830F841" w14:textId="77777777" w:rsidR="001A43A3" w:rsidRPr="00495B3B" w:rsidRDefault="001A43A3" w:rsidP="001A43A3">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19B0B23A" w14:textId="77777777" w:rsidR="001A43A3" w:rsidRPr="00454423" w:rsidRDefault="001A43A3" w:rsidP="001A43A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AB22207" w14:textId="77777777" w:rsidR="001A43A3" w:rsidRPr="005763CD" w:rsidRDefault="001A43A3" w:rsidP="001A43A3">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0ED040E9" w14:textId="77777777" w:rsidR="001A43A3" w:rsidRPr="005763CD" w:rsidRDefault="001A43A3" w:rsidP="001A43A3">
      <w:pPr>
        <w:spacing w:before="0" w:after="0"/>
        <w:rPr>
          <w:rFonts w:ascii="Arial" w:hAnsi="Arial" w:cs="Arial"/>
        </w:rPr>
      </w:pPr>
    </w:p>
    <w:p w14:paraId="6656E05E" w14:textId="77777777" w:rsidR="001A43A3" w:rsidRPr="005763CD" w:rsidRDefault="001A43A3" w:rsidP="001A43A3">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2DEA590E" w14:textId="77777777" w:rsidR="001A43A3" w:rsidRPr="00495B3B" w:rsidRDefault="001A43A3" w:rsidP="001A43A3">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12673EF0" w14:textId="77777777" w:rsidR="001A43A3" w:rsidRPr="002775A7" w:rsidRDefault="001A43A3" w:rsidP="001A43A3">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22D75C14" w14:textId="532B9ED3" w:rsidR="001A43A3" w:rsidRPr="001A43A3" w:rsidRDefault="001A43A3" w:rsidP="001A43A3">
      <w:pPr>
        <w:rPr>
          <w:rFonts w:ascii="Arial" w:hAnsi="Arial" w:cs="Arial"/>
          <w:color w:val="000000"/>
          <w:szCs w:val="22"/>
        </w:rPr>
      </w:pPr>
      <w:r w:rsidRPr="00AC1638">
        <w:rPr>
          <w:rFonts w:ascii="Arial" w:eastAsia="Microsoft JhengHei" w:hAnsi="Arial"/>
          <w:color w:val="442D97"/>
          <w:sz w:val="28"/>
          <w:szCs w:val="28"/>
        </w:rPr>
        <w:t>Our Community Charter</w:t>
      </w:r>
    </w:p>
    <w:p w14:paraId="3AF432E6" w14:textId="77777777" w:rsidR="001A43A3" w:rsidRPr="00AC1638" w:rsidRDefault="001A43A3" w:rsidP="001A43A3">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5516DE8" w14:textId="77777777" w:rsidR="001A43A3" w:rsidRPr="00495B3B" w:rsidRDefault="001A43A3" w:rsidP="001A43A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5FF23AA4" w14:textId="77777777" w:rsidR="001A43A3" w:rsidRDefault="001A43A3" w:rsidP="001A43A3">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AC08BDA" w14:textId="77777777" w:rsidR="001A43A3" w:rsidRPr="00495B3B" w:rsidRDefault="001A43A3" w:rsidP="001A43A3">
      <w:pPr>
        <w:spacing w:line="240" w:lineRule="auto"/>
        <w:contextualSpacing/>
        <w:outlineLvl w:val="1"/>
        <w:rPr>
          <w:rFonts w:ascii="Arial" w:hAnsi="Arial" w:cs="Arial"/>
          <w:color w:val="363534"/>
        </w:rPr>
      </w:pPr>
    </w:p>
    <w:p w14:paraId="77C22812" w14:textId="77777777" w:rsidR="001A43A3" w:rsidRPr="00495B3B" w:rsidRDefault="001A43A3" w:rsidP="001A43A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6E8840BC" w14:textId="77777777" w:rsidR="001A43A3" w:rsidRPr="00495B3B" w:rsidRDefault="001A43A3" w:rsidP="001A43A3">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C28526C" w14:textId="77777777" w:rsidR="001A43A3" w:rsidRPr="00495B3B" w:rsidRDefault="001A43A3" w:rsidP="001A43A3">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1EEE941" w14:textId="77777777" w:rsidR="001A43A3" w:rsidRPr="00495B3B" w:rsidRDefault="001A43A3" w:rsidP="001A43A3">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5772B5F" w14:textId="77777777" w:rsidR="001A43A3" w:rsidRPr="00495B3B" w:rsidRDefault="001A43A3" w:rsidP="001A43A3">
      <w:pPr>
        <w:rPr>
          <w:rFonts w:ascii="Arial" w:hAnsi="Arial" w:cs="Arial"/>
          <w:b/>
          <w:bCs/>
          <w:color w:val="363534"/>
        </w:rPr>
      </w:pPr>
      <w:r w:rsidRPr="00495B3B">
        <w:rPr>
          <w:rFonts w:ascii="Arial" w:hAnsi="Arial" w:cs="Arial"/>
          <w:b/>
          <w:bCs/>
          <w:color w:val="363534"/>
        </w:rPr>
        <w:t>Aboriginal Cultural Safety</w:t>
      </w:r>
    </w:p>
    <w:p w14:paraId="37C79D4D" w14:textId="77777777" w:rsidR="001A43A3" w:rsidRPr="00495B3B" w:rsidRDefault="001A43A3" w:rsidP="001A43A3">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7FEA58E1" w14:textId="77777777" w:rsidR="001A43A3" w:rsidRPr="00495B3B" w:rsidRDefault="001A43A3" w:rsidP="001A43A3">
      <w:pPr>
        <w:rPr>
          <w:rFonts w:ascii="Arial" w:hAnsi="Arial" w:cs="Arial"/>
          <w:b/>
          <w:color w:val="363534"/>
          <w:szCs w:val="22"/>
        </w:rPr>
      </w:pPr>
      <w:r w:rsidRPr="00495B3B">
        <w:rPr>
          <w:rFonts w:ascii="Arial" w:hAnsi="Arial" w:cs="Arial"/>
          <w:b/>
          <w:color w:val="363534"/>
          <w:szCs w:val="22"/>
        </w:rPr>
        <w:t>Balancing your Life / Hybrid Working</w:t>
      </w:r>
    </w:p>
    <w:p w14:paraId="5C609BA2" w14:textId="77777777" w:rsidR="001A43A3" w:rsidRPr="00495B3B" w:rsidRDefault="001A43A3" w:rsidP="001A43A3">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013F8546" w:rsidR="00495B3B" w:rsidRPr="00495B3B" w:rsidRDefault="001A43A3" w:rsidP="001A43A3">
      <w:pPr>
        <w:keepNext/>
        <w:spacing w:before="360"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sectPr w:rsidR="00495B3B" w:rsidRPr="00495B3B" w:rsidSect="00A03B5B">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2752A" w14:textId="77777777" w:rsidR="007513B0" w:rsidRDefault="007513B0" w:rsidP="00CD157B">
      <w:pPr>
        <w:pStyle w:val="NoSpacing"/>
      </w:pPr>
    </w:p>
    <w:p w14:paraId="4BA5A57F" w14:textId="77777777" w:rsidR="007513B0" w:rsidRDefault="007513B0"/>
  </w:endnote>
  <w:endnote w:type="continuationSeparator" w:id="0">
    <w:p w14:paraId="7DF81C60" w14:textId="77777777" w:rsidR="007513B0" w:rsidRDefault="007513B0" w:rsidP="00CD157B">
      <w:pPr>
        <w:pStyle w:val="NoSpacing"/>
      </w:pPr>
    </w:p>
    <w:p w14:paraId="32658078" w14:textId="77777777" w:rsidR="007513B0" w:rsidRDefault="007513B0"/>
  </w:endnote>
  <w:endnote w:type="continuationNotice" w:id="1">
    <w:p w14:paraId="067CFEE7" w14:textId="77777777" w:rsidR="007513B0" w:rsidRDefault="007513B0" w:rsidP="00CD157B">
      <w:pPr>
        <w:pStyle w:val="NoSpacing"/>
      </w:pPr>
    </w:p>
    <w:p w14:paraId="044B8F9B" w14:textId="77777777" w:rsidR="007513B0" w:rsidRDefault="007513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AA847" w14:textId="77777777" w:rsidR="007513B0" w:rsidRPr="0056073C" w:rsidRDefault="007513B0" w:rsidP="005D764F">
      <w:pPr>
        <w:pStyle w:val="FootnoteSeparator"/>
      </w:pPr>
    </w:p>
    <w:p w14:paraId="4196644A" w14:textId="77777777" w:rsidR="007513B0" w:rsidRDefault="007513B0"/>
  </w:footnote>
  <w:footnote w:type="continuationSeparator" w:id="0">
    <w:p w14:paraId="232401BA" w14:textId="77777777" w:rsidR="007513B0" w:rsidRPr="00CA30B7" w:rsidRDefault="007513B0" w:rsidP="006D5A90">
      <w:pPr>
        <w:rPr>
          <w:lang w:val="en-US"/>
        </w:rPr>
      </w:pPr>
      <w:r w:rsidRPr="00CA30B7">
        <w:rPr>
          <w:lang w:val="en-US"/>
        </w:rPr>
        <w:t>_______</w:t>
      </w:r>
    </w:p>
    <w:p w14:paraId="3762FD89" w14:textId="77777777" w:rsidR="007513B0" w:rsidRDefault="007513B0"/>
  </w:footnote>
  <w:footnote w:type="continuationNotice" w:id="1">
    <w:p w14:paraId="3C32569E" w14:textId="77777777" w:rsidR="007513B0" w:rsidRDefault="007513B0" w:rsidP="006D5A90"/>
    <w:p w14:paraId="7231B068" w14:textId="77777777" w:rsidR="007513B0" w:rsidRDefault="007513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FE98AF7"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0133E5"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88CCF19"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2A8FCC9"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76C23D7"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99FB024"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31D0B71"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05924FB"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5E0D210"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0746F87"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F4C0A8"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B2241E1"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6893228"/>
    <w:multiLevelType w:val="hybridMultilevel"/>
    <w:tmpl w:val="DE7835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ABE156C"/>
    <w:multiLevelType w:val="hybridMultilevel"/>
    <w:tmpl w:val="EC2A85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ACC30EF"/>
    <w:multiLevelType w:val="hybridMultilevel"/>
    <w:tmpl w:val="EEC81B3C"/>
    <w:lvl w:ilvl="0" w:tplc="18E42DF6">
      <w:start w:val="1"/>
      <w:numFmt w:val="decimal"/>
      <w:lvlText w:val="%1."/>
      <w:lvlJc w:val="left"/>
      <w:pPr>
        <w:tabs>
          <w:tab w:val="num" w:pos="720"/>
        </w:tabs>
        <w:ind w:left="720" w:hanging="360"/>
      </w:pPr>
    </w:lvl>
    <w:lvl w:ilvl="1" w:tplc="8FFAF134" w:tentative="1">
      <w:start w:val="1"/>
      <w:numFmt w:val="decimal"/>
      <w:lvlText w:val="%2."/>
      <w:lvlJc w:val="left"/>
      <w:pPr>
        <w:tabs>
          <w:tab w:val="num" w:pos="1440"/>
        </w:tabs>
        <w:ind w:left="1440" w:hanging="360"/>
      </w:pPr>
    </w:lvl>
    <w:lvl w:ilvl="2" w:tplc="1EA6211C" w:tentative="1">
      <w:start w:val="1"/>
      <w:numFmt w:val="decimal"/>
      <w:lvlText w:val="%3."/>
      <w:lvlJc w:val="left"/>
      <w:pPr>
        <w:tabs>
          <w:tab w:val="num" w:pos="2160"/>
        </w:tabs>
        <w:ind w:left="2160" w:hanging="360"/>
      </w:pPr>
    </w:lvl>
    <w:lvl w:ilvl="3" w:tplc="9F6EEE28" w:tentative="1">
      <w:start w:val="1"/>
      <w:numFmt w:val="decimal"/>
      <w:lvlText w:val="%4."/>
      <w:lvlJc w:val="left"/>
      <w:pPr>
        <w:tabs>
          <w:tab w:val="num" w:pos="2880"/>
        </w:tabs>
        <w:ind w:left="2880" w:hanging="360"/>
      </w:pPr>
    </w:lvl>
    <w:lvl w:ilvl="4" w:tplc="070CA8CE" w:tentative="1">
      <w:start w:val="1"/>
      <w:numFmt w:val="decimal"/>
      <w:lvlText w:val="%5."/>
      <w:lvlJc w:val="left"/>
      <w:pPr>
        <w:tabs>
          <w:tab w:val="num" w:pos="3600"/>
        </w:tabs>
        <w:ind w:left="3600" w:hanging="360"/>
      </w:pPr>
    </w:lvl>
    <w:lvl w:ilvl="5" w:tplc="95B0236E" w:tentative="1">
      <w:start w:val="1"/>
      <w:numFmt w:val="decimal"/>
      <w:lvlText w:val="%6."/>
      <w:lvlJc w:val="left"/>
      <w:pPr>
        <w:tabs>
          <w:tab w:val="num" w:pos="4320"/>
        </w:tabs>
        <w:ind w:left="4320" w:hanging="360"/>
      </w:pPr>
    </w:lvl>
    <w:lvl w:ilvl="6" w:tplc="814CB894" w:tentative="1">
      <w:start w:val="1"/>
      <w:numFmt w:val="decimal"/>
      <w:lvlText w:val="%7."/>
      <w:lvlJc w:val="left"/>
      <w:pPr>
        <w:tabs>
          <w:tab w:val="num" w:pos="5040"/>
        </w:tabs>
        <w:ind w:left="5040" w:hanging="360"/>
      </w:pPr>
    </w:lvl>
    <w:lvl w:ilvl="7" w:tplc="862CCE88" w:tentative="1">
      <w:start w:val="1"/>
      <w:numFmt w:val="decimal"/>
      <w:lvlText w:val="%8."/>
      <w:lvlJc w:val="left"/>
      <w:pPr>
        <w:tabs>
          <w:tab w:val="num" w:pos="5760"/>
        </w:tabs>
        <w:ind w:left="5760" w:hanging="360"/>
      </w:pPr>
    </w:lvl>
    <w:lvl w:ilvl="8" w:tplc="DC1A7680" w:tentative="1">
      <w:start w:val="1"/>
      <w:numFmt w:val="decimal"/>
      <w:lvlText w:val="%9."/>
      <w:lvlJc w:val="left"/>
      <w:pPr>
        <w:tabs>
          <w:tab w:val="num" w:pos="6480"/>
        </w:tabs>
        <w:ind w:left="6480" w:hanging="360"/>
      </w:p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D464026"/>
    <w:multiLevelType w:val="hybridMultilevel"/>
    <w:tmpl w:val="740205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4ED62C6E"/>
    <w:multiLevelType w:val="hybridMultilevel"/>
    <w:tmpl w:val="195E7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9"/>
  </w:num>
  <w:num w:numId="4" w16cid:durableId="985085104">
    <w:abstractNumId w:val="13"/>
  </w:num>
  <w:num w:numId="5" w16cid:durableId="1872112631">
    <w:abstractNumId w:val="16"/>
  </w:num>
  <w:num w:numId="6" w16cid:durableId="336812815">
    <w:abstractNumId w:val="30"/>
  </w:num>
  <w:num w:numId="7" w16cid:durableId="155153463">
    <w:abstractNumId w:val="3"/>
  </w:num>
  <w:num w:numId="8" w16cid:durableId="1428236886">
    <w:abstractNumId w:val="34"/>
  </w:num>
  <w:num w:numId="9" w16cid:durableId="1644658156">
    <w:abstractNumId w:val="25"/>
  </w:num>
  <w:num w:numId="10" w16cid:durableId="103154041">
    <w:abstractNumId w:val="39"/>
  </w:num>
  <w:num w:numId="11" w16cid:durableId="2129203638">
    <w:abstractNumId w:val="43"/>
  </w:num>
  <w:num w:numId="12" w16cid:durableId="377365663">
    <w:abstractNumId w:val="31"/>
  </w:num>
  <w:num w:numId="13" w16cid:durableId="1308436166">
    <w:abstractNumId w:val="33"/>
  </w:num>
  <w:num w:numId="14" w16cid:durableId="1335643199">
    <w:abstractNumId w:val="47"/>
  </w:num>
  <w:num w:numId="15" w16cid:durableId="384449836">
    <w:abstractNumId w:val="9"/>
  </w:num>
  <w:num w:numId="16" w16cid:durableId="1160577431">
    <w:abstractNumId w:val="36"/>
  </w:num>
  <w:num w:numId="17" w16cid:durableId="27071314">
    <w:abstractNumId w:val="8"/>
  </w:num>
  <w:num w:numId="18" w16cid:durableId="338120444">
    <w:abstractNumId w:val="5"/>
  </w:num>
  <w:num w:numId="19" w16cid:durableId="1673139647">
    <w:abstractNumId w:val="21"/>
  </w:num>
  <w:num w:numId="20" w16cid:durableId="1975480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5"/>
  </w:num>
  <w:num w:numId="34" w16cid:durableId="196283207">
    <w:abstractNumId w:val="48"/>
  </w:num>
  <w:num w:numId="35" w16cid:durableId="1742215375">
    <w:abstractNumId w:val="57"/>
  </w:num>
  <w:num w:numId="36" w16cid:durableId="664823544">
    <w:abstractNumId w:val="53"/>
  </w:num>
  <w:num w:numId="37" w16cid:durableId="5922503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2"/>
  </w:num>
  <w:num w:numId="43" w16cid:durableId="729228463">
    <w:abstractNumId w:val="7"/>
  </w:num>
  <w:num w:numId="44" w16cid:durableId="322781625">
    <w:abstractNumId w:val="32"/>
  </w:num>
  <w:num w:numId="45" w16cid:durableId="692418581">
    <w:abstractNumId w:val="37"/>
  </w:num>
  <w:num w:numId="46" w16cid:durableId="1415324530">
    <w:abstractNumId w:val="38"/>
  </w:num>
  <w:num w:numId="47" w16cid:durableId="635840317">
    <w:abstractNumId w:val="12"/>
  </w:num>
  <w:num w:numId="48" w16cid:durableId="389808308">
    <w:abstractNumId w:val="10"/>
  </w:num>
  <w:num w:numId="49" w16cid:durableId="1396663310">
    <w:abstractNumId w:val="3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07A"/>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5D6D"/>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9"/>
    <w:rsid w:val="00076B5B"/>
    <w:rsid w:val="00076C8C"/>
    <w:rsid w:val="00076CEC"/>
    <w:rsid w:val="000770EF"/>
    <w:rsid w:val="00077BDB"/>
    <w:rsid w:val="00077D57"/>
    <w:rsid w:val="00080082"/>
    <w:rsid w:val="000809F5"/>
    <w:rsid w:val="00080B70"/>
    <w:rsid w:val="00080E94"/>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968"/>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A85"/>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7CF"/>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2CB"/>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05C"/>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67B96"/>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3A3"/>
    <w:rsid w:val="001A44AA"/>
    <w:rsid w:val="001A4A74"/>
    <w:rsid w:val="001A56ED"/>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A92"/>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3AEC"/>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399D"/>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1F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D7BF2"/>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814"/>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9C2"/>
    <w:rsid w:val="00352E5F"/>
    <w:rsid w:val="00353F59"/>
    <w:rsid w:val="003541B7"/>
    <w:rsid w:val="00354A7F"/>
    <w:rsid w:val="00355335"/>
    <w:rsid w:val="00355697"/>
    <w:rsid w:val="00355826"/>
    <w:rsid w:val="00355864"/>
    <w:rsid w:val="003558F6"/>
    <w:rsid w:val="00355FA7"/>
    <w:rsid w:val="00356026"/>
    <w:rsid w:val="003563B4"/>
    <w:rsid w:val="00356A79"/>
    <w:rsid w:val="00357B66"/>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0FBA"/>
    <w:rsid w:val="004012A4"/>
    <w:rsid w:val="004017FF"/>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6A52"/>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DC5"/>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A7729"/>
    <w:rsid w:val="004A777D"/>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45D"/>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C7FBB"/>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0B0"/>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18C"/>
    <w:rsid w:val="0055029B"/>
    <w:rsid w:val="00550377"/>
    <w:rsid w:val="00551248"/>
    <w:rsid w:val="005516A4"/>
    <w:rsid w:val="005516B6"/>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541"/>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601"/>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7"/>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73F"/>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34C"/>
    <w:rsid w:val="0060647D"/>
    <w:rsid w:val="0060668A"/>
    <w:rsid w:val="00607178"/>
    <w:rsid w:val="0061014C"/>
    <w:rsid w:val="00610636"/>
    <w:rsid w:val="00610957"/>
    <w:rsid w:val="00610BF4"/>
    <w:rsid w:val="0061110C"/>
    <w:rsid w:val="0061158B"/>
    <w:rsid w:val="006116F7"/>
    <w:rsid w:val="00611D1F"/>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280"/>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2B7"/>
    <w:rsid w:val="00635DCD"/>
    <w:rsid w:val="00636108"/>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18F"/>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0DD0"/>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4FC3"/>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118"/>
    <w:rsid w:val="007475B7"/>
    <w:rsid w:val="00747643"/>
    <w:rsid w:val="0074779E"/>
    <w:rsid w:val="007477CD"/>
    <w:rsid w:val="007503C3"/>
    <w:rsid w:val="00750C1C"/>
    <w:rsid w:val="0075101B"/>
    <w:rsid w:val="00751028"/>
    <w:rsid w:val="007510EB"/>
    <w:rsid w:val="007511DC"/>
    <w:rsid w:val="007513B0"/>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8E2"/>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181"/>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26F"/>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52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0BE"/>
    <w:rsid w:val="00805326"/>
    <w:rsid w:val="00805BCE"/>
    <w:rsid w:val="008060A1"/>
    <w:rsid w:val="0080645F"/>
    <w:rsid w:val="00806F9D"/>
    <w:rsid w:val="00807484"/>
    <w:rsid w:val="008078A9"/>
    <w:rsid w:val="00810747"/>
    <w:rsid w:val="008107C0"/>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0720"/>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ACE"/>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29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6FA3"/>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731"/>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67F"/>
    <w:rsid w:val="008F0D99"/>
    <w:rsid w:val="008F15A1"/>
    <w:rsid w:val="008F1DDA"/>
    <w:rsid w:val="008F26B4"/>
    <w:rsid w:val="008F2B26"/>
    <w:rsid w:val="008F2C95"/>
    <w:rsid w:val="008F2E1D"/>
    <w:rsid w:val="008F2EF1"/>
    <w:rsid w:val="008F3169"/>
    <w:rsid w:val="008F3262"/>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7D6"/>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A1F"/>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3A91"/>
    <w:rsid w:val="009840C0"/>
    <w:rsid w:val="00984322"/>
    <w:rsid w:val="00984372"/>
    <w:rsid w:val="00984674"/>
    <w:rsid w:val="009848DE"/>
    <w:rsid w:val="0098592A"/>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6F6E"/>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5F0E"/>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667C"/>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051"/>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2A30"/>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DF4"/>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DC4"/>
    <w:rsid w:val="00B15FB4"/>
    <w:rsid w:val="00B16199"/>
    <w:rsid w:val="00B16C3E"/>
    <w:rsid w:val="00B16D88"/>
    <w:rsid w:val="00B16E6E"/>
    <w:rsid w:val="00B1709C"/>
    <w:rsid w:val="00B17A38"/>
    <w:rsid w:val="00B17D0E"/>
    <w:rsid w:val="00B202A1"/>
    <w:rsid w:val="00B20374"/>
    <w:rsid w:val="00B206BF"/>
    <w:rsid w:val="00B20D77"/>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842"/>
    <w:rsid w:val="00B269AD"/>
    <w:rsid w:val="00B26D2C"/>
    <w:rsid w:val="00B26F9C"/>
    <w:rsid w:val="00B27393"/>
    <w:rsid w:val="00B307C0"/>
    <w:rsid w:val="00B30C90"/>
    <w:rsid w:val="00B31095"/>
    <w:rsid w:val="00B316A1"/>
    <w:rsid w:val="00B3211B"/>
    <w:rsid w:val="00B34707"/>
    <w:rsid w:val="00B34B4D"/>
    <w:rsid w:val="00B34F72"/>
    <w:rsid w:val="00B35B06"/>
    <w:rsid w:val="00B368E8"/>
    <w:rsid w:val="00B36966"/>
    <w:rsid w:val="00B3776C"/>
    <w:rsid w:val="00B37969"/>
    <w:rsid w:val="00B40690"/>
    <w:rsid w:val="00B40FEB"/>
    <w:rsid w:val="00B41D2A"/>
    <w:rsid w:val="00B41DA9"/>
    <w:rsid w:val="00B42034"/>
    <w:rsid w:val="00B4269D"/>
    <w:rsid w:val="00B4280D"/>
    <w:rsid w:val="00B42872"/>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6D3"/>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28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126"/>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6EC6"/>
    <w:rsid w:val="00BC79F3"/>
    <w:rsid w:val="00BD054B"/>
    <w:rsid w:val="00BD165F"/>
    <w:rsid w:val="00BD17E8"/>
    <w:rsid w:val="00BD1E9F"/>
    <w:rsid w:val="00BD3600"/>
    <w:rsid w:val="00BD388F"/>
    <w:rsid w:val="00BD47A8"/>
    <w:rsid w:val="00BD4E31"/>
    <w:rsid w:val="00BD6B2F"/>
    <w:rsid w:val="00BD72B5"/>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4E22"/>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8C4"/>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2B0"/>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6724"/>
    <w:rsid w:val="00C7723B"/>
    <w:rsid w:val="00C77679"/>
    <w:rsid w:val="00C77FEC"/>
    <w:rsid w:val="00C8043D"/>
    <w:rsid w:val="00C806CD"/>
    <w:rsid w:val="00C80953"/>
    <w:rsid w:val="00C81261"/>
    <w:rsid w:val="00C8159E"/>
    <w:rsid w:val="00C817AF"/>
    <w:rsid w:val="00C81B3B"/>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30A"/>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80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56"/>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4CFA"/>
    <w:rsid w:val="00D251FD"/>
    <w:rsid w:val="00D25287"/>
    <w:rsid w:val="00D2618B"/>
    <w:rsid w:val="00D2641C"/>
    <w:rsid w:val="00D26E53"/>
    <w:rsid w:val="00D271E5"/>
    <w:rsid w:val="00D272B2"/>
    <w:rsid w:val="00D27319"/>
    <w:rsid w:val="00D27794"/>
    <w:rsid w:val="00D30018"/>
    <w:rsid w:val="00D30268"/>
    <w:rsid w:val="00D30F2D"/>
    <w:rsid w:val="00D32450"/>
    <w:rsid w:val="00D3295B"/>
    <w:rsid w:val="00D32AD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3FE9"/>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3BA"/>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43A"/>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573D"/>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E7F61"/>
    <w:rsid w:val="00DF0883"/>
    <w:rsid w:val="00DF0A0D"/>
    <w:rsid w:val="00DF0E92"/>
    <w:rsid w:val="00DF1865"/>
    <w:rsid w:val="00DF1CF7"/>
    <w:rsid w:val="00DF1E45"/>
    <w:rsid w:val="00DF1EC7"/>
    <w:rsid w:val="00DF1EE7"/>
    <w:rsid w:val="00DF1F92"/>
    <w:rsid w:val="00DF23FB"/>
    <w:rsid w:val="00DF2531"/>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2BC1"/>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4F23"/>
    <w:rsid w:val="00E56B40"/>
    <w:rsid w:val="00E56CE6"/>
    <w:rsid w:val="00E5717B"/>
    <w:rsid w:val="00E571CA"/>
    <w:rsid w:val="00E5779D"/>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740"/>
    <w:rsid w:val="00E77892"/>
    <w:rsid w:val="00E77BCC"/>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870"/>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05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6EB"/>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3D8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34"/>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1B9B"/>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69FF"/>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884"/>
    <w:rsid w:val="00F82AFD"/>
    <w:rsid w:val="00F82FA8"/>
    <w:rsid w:val="00F83668"/>
    <w:rsid w:val="00F836F3"/>
    <w:rsid w:val="00F83BB6"/>
    <w:rsid w:val="00F83E66"/>
    <w:rsid w:val="00F83FD9"/>
    <w:rsid w:val="00F83FEB"/>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1FC1"/>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0FA"/>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normaltextrun">
    <w:name w:val="normaltextrun"/>
    <w:basedOn w:val="DefaultParagraphFont"/>
    <w:rsid w:val="00E5779D"/>
  </w:style>
  <w:style w:type="paragraph" w:customStyle="1" w:styleId="paragraph">
    <w:name w:val="paragraph"/>
    <w:basedOn w:val="Normal"/>
    <w:rsid w:val="00B42872"/>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mudi.ranasinghe@deeca.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haredContentType xmlns="Microsoft.SharePoint.Taxonomy.ContentTypeSync" SourceId="797aeec6-0273-40f2-ab3e-beee73212332" ContentTypeId="0x0101" PreviousValue="true"/>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2017</Words>
  <Characters>11497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3</cp:revision>
  <cp:lastPrinted>2022-06-17T02:14:00Z</cp:lastPrinted>
  <dcterms:created xsi:type="dcterms:W3CDTF">2026-11-04T05:53:00Z</dcterms:created>
  <dcterms:modified xsi:type="dcterms:W3CDTF">2026-11-06T02:25:00Z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