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49F798D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468133F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4285707">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E2C2B7F" w:rsidR="00495B3B" w:rsidRPr="00495B3B" w:rsidRDefault="00B90D49" w:rsidP="00495B3B">
            <w:pPr>
              <w:spacing w:before="0" w:after="0"/>
              <w:ind w:left="57" w:right="-450"/>
              <w:rPr>
                <w:rFonts w:ascii="Arial" w:hAnsi="Arial" w:cs="Arial"/>
                <w:color w:val="363534"/>
                <w:szCs w:val="22"/>
              </w:rPr>
            </w:pPr>
            <w:r>
              <w:rPr>
                <w:rFonts w:ascii="Arial" w:hAnsi="Arial" w:cs="Arial"/>
                <w:color w:val="363534"/>
                <w:szCs w:val="22"/>
              </w:rPr>
              <w:t xml:space="preserve">Senior Policy </w:t>
            </w:r>
            <w:r w:rsidR="002F4581">
              <w:rPr>
                <w:rFonts w:ascii="Arial" w:hAnsi="Arial" w:cs="Arial"/>
                <w:color w:val="363534"/>
                <w:szCs w:val="22"/>
              </w:rPr>
              <w:t>Adviser</w:t>
            </w:r>
            <w:r w:rsidR="001B6D49">
              <w:rPr>
                <w:rFonts w:ascii="Arial" w:hAnsi="Arial" w:cs="Arial"/>
                <w:color w:val="363534"/>
                <w:szCs w:val="22"/>
              </w:rPr>
              <w:t xml:space="preserve"> </w:t>
            </w:r>
          </w:p>
        </w:tc>
      </w:tr>
      <w:tr w:rsidR="00495B3B" w:rsidRPr="00495B3B" w14:paraId="5F8F815C" w14:textId="77777777" w:rsidTr="54285707">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C490D10" w:rsidR="00495B3B" w:rsidRPr="001B6D49" w:rsidRDefault="48DF755C" w:rsidP="1E0D4725">
            <w:pPr>
              <w:spacing w:before="0" w:after="0"/>
              <w:ind w:left="57" w:right="-450"/>
              <w:rPr>
                <w:rFonts w:ascii="Arial" w:eastAsia="Arial" w:hAnsi="Arial" w:cs="Arial"/>
                <w:color w:val="3C3C3C"/>
              </w:rPr>
            </w:pPr>
            <w:r w:rsidRPr="001B6D49">
              <w:rPr>
                <w:rFonts w:ascii="Arial" w:eastAsia="Arial" w:hAnsi="Arial" w:cs="Arial"/>
                <w:color w:val="3C3C3C"/>
              </w:rPr>
              <w:t>50966185</w:t>
            </w:r>
          </w:p>
        </w:tc>
      </w:tr>
      <w:tr w:rsidR="00495B3B" w:rsidRPr="00495B3B" w14:paraId="6052E497" w14:textId="77777777" w:rsidTr="54285707">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B2D7D1F" w:rsidR="00495B3B" w:rsidRPr="00495B3B" w:rsidRDefault="00B90D49" w:rsidP="00495B3B">
            <w:pPr>
              <w:spacing w:before="0" w:after="0"/>
              <w:ind w:left="57" w:right="-450"/>
              <w:rPr>
                <w:rFonts w:ascii="Arial" w:hAnsi="Arial" w:cs="Arial"/>
                <w:color w:val="363534"/>
                <w:szCs w:val="22"/>
              </w:rPr>
            </w:pPr>
            <w:r>
              <w:rPr>
                <w:rFonts w:ascii="Arial" w:hAnsi="Arial" w:cs="Arial"/>
                <w:color w:val="363534"/>
                <w:szCs w:val="22"/>
              </w:rPr>
              <w:t>VPS Grade 5</w:t>
            </w:r>
          </w:p>
        </w:tc>
      </w:tr>
      <w:tr w:rsidR="00495B3B" w:rsidRPr="00495B3B" w14:paraId="513E600D" w14:textId="77777777" w:rsidTr="54285707">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9F2F419" w:rsidR="00495B3B" w:rsidRPr="00495B3B" w:rsidRDefault="001B6D49" w:rsidP="2941F610">
            <w:pPr>
              <w:spacing w:before="0" w:after="0"/>
              <w:ind w:left="57" w:right="-450"/>
              <w:rPr>
                <w:rFonts w:ascii="Arial" w:hAnsi="Arial" w:cs="Arial"/>
                <w:color w:val="363534"/>
              </w:rPr>
            </w:pPr>
            <w:r w:rsidRPr="001B6D49">
              <w:rPr>
                <w:rFonts w:ascii="Arial" w:hAnsi="Arial" w:cs="Arial"/>
                <w:color w:val="363534"/>
              </w:rPr>
              <w:t>$116,413 - $140,849</w:t>
            </w:r>
            <w:r>
              <w:rPr>
                <w:rFonts w:ascii="Arial" w:hAnsi="Arial" w:cs="Arial"/>
                <w:color w:val="363534"/>
              </w:rPr>
              <w:t xml:space="preserve"> </w:t>
            </w:r>
            <w:r w:rsidR="002F4581" w:rsidRPr="2941F610">
              <w:rPr>
                <w:rFonts w:ascii="Arial" w:hAnsi="Arial" w:cs="Arial"/>
                <w:color w:val="363534"/>
              </w:rPr>
              <w:t>plus superannuation</w:t>
            </w:r>
          </w:p>
        </w:tc>
      </w:tr>
      <w:tr w:rsidR="00495B3B" w:rsidRPr="00495B3B" w14:paraId="2A722203" w14:textId="77777777" w:rsidTr="54285707">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430758C5" w:rsidR="00495B3B" w:rsidRPr="00B90D49" w:rsidRDefault="00495B3B" w:rsidP="00495B3B">
            <w:pPr>
              <w:tabs>
                <w:tab w:val="left" w:pos="3529"/>
              </w:tabs>
              <w:spacing w:before="0" w:after="0"/>
              <w:ind w:left="57" w:right="-450"/>
              <w:rPr>
                <w:rFonts w:ascii="Arial" w:hAnsi="Arial" w:cs="Arial"/>
                <w:color w:val="363534"/>
                <w:szCs w:val="22"/>
                <w:highlight w:val="yellow"/>
              </w:rPr>
            </w:pPr>
            <w:r w:rsidRPr="000F74AE">
              <w:rPr>
                <w:rFonts w:ascii="Arial" w:hAnsi="Arial" w:cs="Arial"/>
                <w:color w:val="363534"/>
                <w:szCs w:val="22"/>
              </w:rPr>
              <w:t>Ongoing</w:t>
            </w:r>
          </w:p>
        </w:tc>
      </w:tr>
      <w:tr w:rsidR="00B90D49" w:rsidRPr="00495B3B" w14:paraId="73E4C712" w14:textId="77777777" w:rsidTr="54285707">
        <w:trPr>
          <w:trHeight w:val="399"/>
        </w:trPr>
        <w:tc>
          <w:tcPr>
            <w:tcW w:w="2580" w:type="dxa"/>
            <w:tcBorders>
              <w:top w:val="nil"/>
              <w:bottom w:val="nil"/>
              <w:right w:val="nil"/>
            </w:tcBorders>
            <w:vAlign w:val="center"/>
          </w:tcPr>
          <w:p w14:paraId="778F959E" w14:textId="77777777" w:rsidR="00B90D49" w:rsidRPr="00495B3B" w:rsidRDefault="00B90D49" w:rsidP="00B90D49">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C866A5" w:rsidR="00B90D49" w:rsidRPr="00495B3B" w:rsidRDefault="00B90D49" w:rsidP="00B90D49">
            <w:pPr>
              <w:spacing w:before="0" w:after="0"/>
              <w:ind w:left="57" w:right="-450"/>
              <w:rPr>
                <w:rFonts w:ascii="Arial" w:hAnsi="Arial" w:cs="Arial"/>
                <w:color w:val="363534"/>
                <w:szCs w:val="22"/>
              </w:rPr>
            </w:pPr>
            <w:r>
              <w:rPr>
                <w:rFonts w:ascii="Arial" w:hAnsi="Arial" w:cs="Arial"/>
                <w:color w:val="363534"/>
                <w:szCs w:val="22"/>
              </w:rPr>
              <w:t>Corporate Services Group</w:t>
            </w:r>
          </w:p>
        </w:tc>
      </w:tr>
      <w:tr w:rsidR="00B90D49" w:rsidRPr="00495B3B" w14:paraId="1EBFF7E6" w14:textId="77777777" w:rsidTr="54285707">
        <w:trPr>
          <w:trHeight w:val="399"/>
        </w:trPr>
        <w:tc>
          <w:tcPr>
            <w:tcW w:w="2580" w:type="dxa"/>
            <w:tcBorders>
              <w:top w:val="nil"/>
              <w:bottom w:val="nil"/>
              <w:right w:val="nil"/>
            </w:tcBorders>
            <w:vAlign w:val="center"/>
          </w:tcPr>
          <w:p w14:paraId="2AB5EF48" w14:textId="77777777" w:rsidR="00B90D49" w:rsidRPr="00495B3B" w:rsidRDefault="00B90D49" w:rsidP="00B90D49">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88B4CCE" w:rsidR="00B90D49" w:rsidRPr="004B229A" w:rsidRDefault="001B6D49" w:rsidP="004B229A">
            <w:r>
              <w:rPr>
                <w:rFonts w:ascii="Arial" w:hAnsi="Arial" w:cs="Arial"/>
                <w:color w:val="363534"/>
                <w:szCs w:val="22"/>
              </w:rPr>
              <w:t xml:space="preserve"> </w:t>
            </w:r>
            <w:r w:rsidR="002F4581">
              <w:rPr>
                <w:rFonts w:ascii="Arial" w:hAnsi="Arial" w:cs="Arial"/>
                <w:color w:val="363534"/>
                <w:szCs w:val="22"/>
              </w:rPr>
              <w:t>Strategy and Performance Division</w:t>
            </w:r>
            <w:r w:rsidR="00B90D49">
              <w:rPr>
                <w:rFonts w:ascii="Arial" w:hAnsi="Arial" w:cs="Arial"/>
                <w:color w:val="363534"/>
                <w:szCs w:val="22"/>
              </w:rPr>
              <w:t xml:space="preserve">; </w:t>
            </w:r>
            <w:r w:rsidR="004B229A" w:rsidRPr="00363470">
              <w:rPr>
                <w:rFonts w:ascii="Arial" w:hAnsi="Arial" w:cs="Arial"/>
                <w:szCs w:val="22"/>
              </w:rPr>
              <w:t>Policy, Planning and Performance Branch</w:t>
            </w:r>
          </w:p>
        </w:tc>
      </w:tr>
      <w:tr w:rsidR="00B90D49" w:rsidRPr="00495B3B" w14:paraId="37A0D7CE" w14:textId="77777777" w:rsidTr="54285707">
        <w:trPr>
          <w:trHeight w:val="399"/>
        </w:trPr>
        <w:tc>
          <w:tcPr>
            <w:tcW w:w="2580" w:type="dxa"/>
            <w:tcBorders>
              <w:top w:val="nil"/>
              <w:bottom w:val="nil"/>
              <w:right w:val="nil"/>
            </w:tcBorders>
            <w:vAlign w:val="center"/>
          </w:tcPr>
          <w:p w14:paraId="4595FCF5" w14:textId="77777777" w:rsidR="00B90D49" w:rsidRPr="00495B3B" w:rsidRDefault="00B90D49" w:rsidP="00B90D49">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E129323" w14:textId="05601D9A" w:rsidR="00B90D49" w:rsidRPr="00495B3B" w:rsidRDefault="00B90D49" w:rsidP="00B90D49">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49A367CD" w:rsidR="00B90D49" w:rsidRPr="00495B3B" w:rsidRDefault="00B90D49" w:rsidP="00B90D49">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B90D49" w:rsidRPr="00495B3B" w14:paraId="4352AE4A" w14:textId="77777777" w:rsidTr="54285707">
        <w:trPr>
          <w:trHeight w:val="399"/>
        </w:trPr>
        <w:tc>
          <w:tcPr>
            <w:tcW w:w="2580" w:type="dxa"/>
            <w:tcBorders>
              <w:top w:val="nil"/>
              <w:bottom w:val="nil"/>
              <w:right w:val="nil"/>
            </w:tcBorders>
            <w:vAlign w:val="center"/>
          </w:tcPr>
          <w:p w14:paraId="3083C225" w14:textId="77777777" w:rsidR="00B90D49" w:rsidRPr="00495B3B" w:rsidRDefault="00B90D49" w:rsidP="00B90D49">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2EF2535B" w:rsidR="00B90D49" w:rsidRPr="00495B3B" w:rsidRDefault="00176BCF" w:rsidP="00B90D49">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Alison Taylor, </w:t>
            </w:r>
            <w:r w:rsidR="00B90D49">
              <w:rPr>
                <w:rFonts w:ascii="Arial" w:hAnsi="Arial" w:cs="Arial"/>
                <w:color w:val="363534"/>
                <w:szCs w:val="22"/>
              </w:rPr>
              <w:t>Manager Policy Pool</w:t>
            </w:r>
            <w:r w:rsidR="00B90D49" w:rsidRPr="00495B3B">
              <w:rPr>
                <w:rFonts w:ascii="Arial" w:hAnsi="Arial" w:cs="Arial"/>
                <w:color w:val="363534"/>
                <w:szCs w:val="22"/>
              </w:rPr>
              <w:tab/>
            </w:r>
            <w:r w:rsidR="00B90D49" w:rsidRPr="00495B3B">
              <w:rPr>
                <w:rFonts w:ascii="Arial" w:hAnsi="Arial" w:cs="Arial"/>
                <w:color w:val="363534"/>
                <w:szCs w:val="22"/>
              </w:rPr>
              <w:tab/>
            </w:r>
          </w:p>
        </w:tc>
      </w:tr>
      <w:tr w:rsidR="00495B3B" w:rsidRPr="00495B3B" w14:paraId="35F6D00F" w14:textId="77777777" w:rsidTr="54285707">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0D33ED2"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B90D49">
              <w:rPr>
                <w:rFonts w:ascii="Arial" w:hAnsi="Arial" w:cs="Arial"/>
                <w:color w:val="363534"/>
                <w:szCs w:val="22"/>
              </w:rPr>
              <w:fldChar w:fldCharType="begin">
                <w:ffData>
                  <w:name w:val=""/>
                  <w:enabled/>
                  <w:calcOnExit w:val="0"/>
                  <w:checkBox>
                    <w:size w:val="26"/>
                    <w:default w:val="1"/>
                  </w:checkBox>
                </w:ffData>
              </w:fldChar>
            </w:r>
            <w:r w:rsidR="00B90D49">
              <w:rPr>
                <w:rFonts w:ascii="Arial" w:hAnsi="Arial" w:cs="Arial"/>
                <w:color w:val="363534"/>
                <w:szCs w:val="22"/>
              </w:rPr>
              <w:instrText xml:space="preserve"> FORMCHECKBOX </w:instrText>
            </w:r>
            <w:r w:rsidR="00B90D49">
              <w:rPr>
                <w:rFonts w:ascii="Arial" w:hAnsi="Arial" w:cs="Arial"/>
                <w:color w:val="363534"/>
                <w:szCs w:val="22"/>
              </w:rPr>
            </w:r>
            <w:r w:rsidR="00B90D49">
              <w:rPr>
                <w:rFonts w:ascii="Arial" w:hAnsi="Arial" w:cs="Arial"/>
                <w:color w:val="363534"/>
                <w:szCs w:val="22"/>
              </w:rPr>
              <w:fldChar w:fldCharType="separate"/>
            </w:r>
            <w:r w:rsidR="00B90D49">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54285707">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35E21876" w:rsidR="00495B3B" w:rsidRPr="00495B3B" w:rsidRDefault="004839C8" w:rsidP="00495B3B">
            <w:pPr>
              <w:spacing w:before="0" w:after="0"/>
              <w:ind w:left="57" w:right="-450"/>
              <w:rPr>
                <w:rFonts w:ascii="Arial" w:hAnsi="Arial" w:cs="Arial"/>
                <w:color w:val="363534"/>
                <w:szCs w:val="22"/>
              </w:rPr>
            </w:pPr>
            <w:r>
              <w:rPr>
                <w:rFonts w:ascii="Arial" w:hAnsi="Arial" w:cs="Arial"/>
                <w:color w:val="363534"/>
                <w:szCs w:val="22"/>
              </w:rPr>
              <w:t xml:space="preserve">Alison </w:t>
            </w:r>
            <w:proofErr w:type="gramStart"/>
            <w:r>
              <w:rPr>
                <w:rFonts w:ascii="Arial" w:hAnsi="Arial" w:cs="Arial"/>
                <w:color w:val="363534"/>
                <w:szCs w:val="22"/>
              </w:rPr>
              <w:t>Taylor</w:t>
            </w:r>
            <w:r w:rsidR="008A3281">
              <w:rPr>
                <w:rFonts w:ascii="Arial" w:hAnsi="Arial" w:cs="Arial"/>
                <w:color w:val="363534"/>
                <w:szCs w:val="22"/>
              </w:rPr>
              <w:t xml:space="preserve"> ,</w:t>
            </w:r>
            <w:proofErr w:type="gramEnd"/>
            <w:r w:rsidR="008A3281">
              <w:rPr>
                <w:rFonts w:ascii="Arial" w:hAnsi="Arial" w:cs="Arial"/>
                <w:color w:val="363534"/>
                <w:szCs w:val="22"/>
              </w:rPr>
              <w:t xml:space="preserve"> E:</w:t>
            </w:r>
            <w:r w:rsidR="003140BC">
              <w:rPr>
                <w:rFonts w:ascii="Arial" w:hAnsi="Arial" w:cs="Arial"/>
                <w:color w:val="363534"/>
                <w:szCs w:val="22"/>
              </w:rPr>
              <w:t xml:space="preserve"> </w:t>
            </w:r>
            <w:r w:rsidR="003140BC" w:rsidRPr="003140BC">
              <w:rPr>
                <w:rFonts w:ascii="Arial" w:hAnsi="Arial" w:cs="Arial"/>
                <w:color w:val="363534"/>
                <w:szCs w:val="22"/>
              </w:rPr>
              <w:t>alison.taylor@deeca.vic.gov.au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F05571B" w14:textId="10538769" w:rsidR="00D95324" w:rsidRDefault="000E0A71" w:rsidP="00680E41">
      <w:pPr>
        <w:pStyle w:val="DTPLIheadinggreen"/>
        <w:spacing w:before="120"/>
        <w:ind w:right="0"/>
        <w:rPr>
          <w:rFonts w:ascii="Arial" w:hAnsi="Arial" w:cs="Arial"/>
          <w:color w:val="000000"/>
          <w:sz w:val="20"/>
          <w:szCs w:val="20"/>
        </w:rPr>
      </w:pPr>
      <w:r>
        <w:rPr>
          <w:rFonts w:ascii="Arial" w:hAnsi="Arial" w:cs="Arial"/>
          <w:color w:val="000000"/>
          <w:sz w:val="20"/>
          <w:szCs w:val="20"/>
        </w:rPr>
        <w:t xml:space="preserve">This is an exciting </w:t>
      </w:r>
      <w:r w:rsidR="009E1449">
        <w:rPr>
          <w:rFonts w:ascii="Arial" w:hAnsi="Arial" w:cs="Arial"/>
          <w:color w:val="000000"/>
          <w:sz w:val="20"/>
          <w:szCs w:val="20"/>
        </w:rPr>
        <w:t xml:space="preserve">Senior Policy Advisor role </w:t>
      </w:r>
      <w:r w:rsidR="00680E41">
        <w:rPr>
          <w:rFonts w:ascii="Arial" w:hAnsi="Arial" w:cs="Arial"/>
          <w:color w:val="000000"/>
          <w:sz w:val="20"/>
          <w:szCs w:val="20"/>
        </w:rPr>
        <w:t>within th</w:t>
      </w:r>
      <w:r w:rsidR="009E1449">
        <w:rPr>
          <w:rFonts w:ascii="Arial" w:hAnsi="Arial" w:cs="Arial"/>
          <w:color w:val="000000"/>
          <w:sz w:val="20"/>
          <w:szCs w:val="20"/>
        </w:rPr>
        <w:t>e Department of Energy, Environment and Climate Action’s</w:t>
      </w:r>
      <w:r w:rsidR="00680E41">
        <w:rPr>
          <w:rFonts w:ascii="Arial" w:hAnsi="Arial" w:cs="Arial"/>
          <w:color w:val="000000"/>
          <w:sz w:val="20"/>
          <w:szCs w:val="20"/>
        </w:rPr>
        <w:t xml:space="preserve"> Policy Pool</w:t>
      </w:r>
      <w:r w:rsidR="006B18DE">
        <w:rPr>
          <w:rFonts w:ascii="Arial" w:hAnsi="Arial" w:cs="Arial"/>
          <w:color w:val="000000"/>
          <w:sz w:val="20"/>
          <w:szCs w:val="20"/>
        </w:rPr>
        <w:t xml:space="preserve"> team</w:t>
      </w:r>
      <w:r w:rsidR="009E1449">
        <w:rPr>
          <w:rFonts w:ascii="Arial" w:hAnsi="Arial" w:cs="Arial"/>
          <w:color w:val="000000"/>
          <w:sz w:val="20"/>
          <w:szCs w:val="20"/>
        </w:rPr>
        <w:t>. DEECA’s Policy Pool comprises high</w:t>
      </w:r>
      <w:r w:rsidR="00582DBE">
        <w:rPr>
          <w:rFonts w:ascii="Arial" w:hAnsi="Arial" w:cs="Arial"/>
          <w:color w:val="000000"/>
          <w:sz w:val="20"/>
          <w:szCs w:val="20"/>
        </w:rPr>
        <w:t>ly capable and</w:t>
      </w:r>
      <w:r w:rsidR="009E1449">
        <w:rPr>
          <w:rFonts w:ascii="Arial" w:hAnsi="Arial" w:cs="Arial"/>
          <w:color w:val="000000"/>
          <w:sz w:val="20"/>
          <w:szCs w:val="20"/>
        </w:rPr>
        <w:t xml:space="preserve"> experienced policy </w:t>
      </w:r>
      <w:r w:rsidR="007129E8">
        <w:rPr>
          <w:rFonts w:ascii="Arial" w:hAnsi="Arial" w:cs="Arial"/>
          <w:color w:val="000000"/>
          <w:sz w:val="20"/>
          <w:szCs w:val="20"/>
        </w:rPr>
        <w:t>advisers</w:t>
      </w:r>
      <w:r w:rsidR="009E1449">
        <w:rPr>
          <w:rFonts w:ascii="Arial" w:hAnsi="Arial" w:cs="Arial"/>
          <w:color w:val="000000"/>
          <w:sz w:val="20"/>
          <w:szCs w:val="20"/>
        </w:rPr>
        <w:t xml:space="preserve"> </w:t>
      </w:r>
      <w:r w:rsidR="003138A0">
        <w:rPr>
          <w:rFonts w:ascii="Arial" w:hAnsi="Arial" w:cs="Arial"/>
          <w:color w:val="000000"/>
          <w:sz w:val="20"/>
          <w:szCs w:val="20"/>
        </w:rPr>
        <w:t xml:space="preserve">available and willing to be deployed to </w:t>
      </w:r>
      <w:r w:rsidR="00615B94">
        <w:rPr>
          <w:rFonts w:ascii="Arial" w:hAnsi="Arial" w:cs="Arial"/>
          <w:color w:val="000000"/>
          <w:sz w:val="20"/>
          <w:szCs w:val="20"/>
        </w:rPr>
        <w:t xml:space="preserve">work in </w:t>
      </w:r>
      <w:r w:rsidR="00582DBE">
        <w:rPr>
          <w:rFonts w:ascii="Arial" w:hAnsi="Arial" w:cs="Arial"/>
          <w:color w:val="000000"/>
          <w:sz w:val="20"/>
          <w:szCs w:val="20"/>
        </w:rPr>
        <w:t>areas of need</w:t>
      </w:r>
      <w:r w:rsidR="006B18DE">
        <w:rPr>
          <w:rFonts w:ascii="Arial" w:hAnsi="Arial" w:cs="Arial"/>
          <w:color w:val="000000"/>
          <w:sz w:val="20"/>
          <w:szCs w:val="20"/>
        </w:rPr>
        <w:t xml:space="preserve"> across the department</w:t>
      </w:r>
      <w:r w:rsidR="00680E41">
        <w:rPr>
          <w:rFonts w:ascii="Arial" w:hAnsi="Arial" w:cs="Arial"/>
          <w:color w:val="000000"/>
          <w:sz w:val="20"/>
          <w:szCs w:val="20"/>
        </w:rPr>
        <w:t xml:space="preserve">. </w:t>
      </w:r>
      <w:r w:rsidR="00307D2F">
        <w:rPr>
          <w:rFonts w:ascii="Arial" w:hAnsi="Arial" w:cs="Arial"/>
          <w:color w:val="000000"/>
          <w:sz w:val="20"/>
          <w:szCs w:val="20"/>
        </w:rPr>
        <w:t>This role suits someone who likes working on hot issu</w:t>
      </w:r>
      <w:r w:rsidR="004B53A2">
        <w:rPr>
          <w:rFonts w:ascii="Arial" w:hAnsi="Arial" w:cs="Arial"/>
          <w:color w:val="000000"/>
          <w:sz w:val="20"/>
          <w:szCs w:val="20"/>
        </w:rPr>
        <w:t>es</w:t>
      </w:r>
      <w:r w:rsidR="00622A1B">
        <w:rPr>
          <w:rFonts w:ascii="Arial" w:hAnsi="Arial" w:cs="Arial"/>
          <w:color w:val="000000"/>
          <w:sz w:val="20"/>
          <w:szCs w:val="20"/>
        </w:rPr>
        <w:t xml:space="preserve"> and priority projects across a variety of subject matte</w:t>
      </w:r>
      <w:r w:rsidR="00543D46">
        <w:rPr>
          <w:rFonts w:ascii="Arial" w:hAnsi="Arial" w:cs="Arial"/>
          <w:color w:val="000000"/>
          <w:sz w:val="20"/>
          <w:szCs w:val="20"/>
        </w:rPr>
        <w:t xml:space="preserve">r areas. </w:t>
      </w:r>
    </w:p>
    <w:p w14:paraId="333145D3" w14:textId="0DA8C52C" w:rsidR="003053F3" w:rsidRDefault="009C2B12" w:rsidP="00680E41">
      <w:pPr>
        <w:pStyle w:val="DTPLIheadinggreen"/>
        <w:spacing w:before="120"/>
        <w:ind w:right="0"/>
        <w:rPr>
          <w:rFonts w:ascii="Arial" w:hAnsi="Arial" w:cs="Arial"/>
          <w:color w:val="000000"/>
          <w:sz w:val="20"/>
          <w:szCs w:val="20"/>
        </w:rPr>
      </w:pPr>
      <w:r>
        <w:rPr>
          <w:rFonts w:ascii="Arial" w:hAnsi="Arial" w:cs="Arial"/>
          <w:color w:val="000000"/>
          <w:sz w:val="20"/>
          <w:szCs w:val="20"/>
        </w:rPr>
        <w:t xml:space="preserve">The </w:t>
      </w:r>
      <w:r w:rsidR="00680E41">
        <w:rPr>
          <w:rFonts w:ascii="Arial" w:hAnsi="Arial" w:cs="Arial"/>
          <w:color w:val="000000"/>
          <w:sz w:val="20"/>
          <w:szCs w:val="20"/>
        </w:rPr>
        <w:t xml:space="preserve">Senior Policy Adviser </w:t>
      </w:r>
      <w:r w:rsidR="006B2808">
        <w:rPr>
          <w:rFonts w:ascii="Arial" w:hAnsi="Arial" w:cs="Arial"/>
          <w:color w:val="000000"/>
          <w:sz w:val="20"/>
          <w:szCs w:val="20"/>
        </w:rPr>
        <w:t xml:space="preserve">is expected to be </w:t>
      </w:r>
      <w:r w:rsidR="00680E41">
        <w:rPr>
          <w:rFonts w:ascii="Arial" w:hAnsi="Arial" w:cs="Arial"/>
          <w:color w:val="000000"/>
          <w:sz w:val="20"/>
          <w:szCs w:val="20"/>
        </w:rPr>
        <w:t>able to step in</w:t>
      </w:r>
      <w:r w:rsidR="00376269">
        <w:rPr>
          <w:rFonts w:ascii="Arial" w:hAnsi="Arial" w:cs="Arial"/>
          <w:color w:val="000000"/>
          <w:sz w:val="20"/>
          <w:szCs w:val="20"/>
        </w:rPr>
        <w:t xml:space="preserve"> at short notice and lead the delivery of a stream of work </w:t>
      </w:r>
      <w:r w:rsidR="006B2808">
        <w:rPr>
          <w:rFonts w:ascii="Arial" w:hAnsi="Arial" w:cs="Arial"/>
          <w:color w:val="000000"/>
          <w:sz w:val="20"/>
          <w:szCs w:val="20"/>
        </w:rPr>
        <w:t>so must demonstrate</w:t>
      </w:r>
      <w:r w:rsidR="00680E41">
        <w:rPr>
          <w:rFonts w:ascii="Arial" w:hAnsi="Arial" w:cs="Arial"/>
          <w:color w:val="000000"/>
          <w:sz w:val="20"/>
          <w:szCs w:val="20"/>
        </w:rPr>
        <w:t xml:space="preserve"> </w:t>
      </w:r>
      <w:r w:rsidR="00940325">
        <w:rPr>
          <w:rFonts w:ascii="Arial" w:hAnsi="Arial" w:cs="Arial"/>
          <w:color w:val="000000"/>
          <w:sz w:val="20"/>
          <w:szCs w:val="20"/>
        </w:rPr>
        <w:t>policy nous, flexibility, agility</w:t>
      </w:r>
      <w:r w:rsidR="004665A6">
        <w:rPr>
          <w:rFonts w:ascii="Arial" w:hAnsi="Arial" w:cs="Arial"/>
          <w:color w:val="000000"/>
          <w:sz w:val="20"/>
          <w:szCs w:val="20"/>
        </w:rPr>
        <w:t xml:space="preserve">, </w:t>
      </w:r>
      <w:r w:rsidR="00940325">
        <w:rPr>
          <w:rFonts w:ascii="Arial" w:hAnsi="Arial" w:cs="Arial"/>
          <w:color w:val="000000"/>
          <w:sz w:val="20"/>
          <w:szCs w:val="20"/>
        </w:rPr>
        <w:t>strong relationship building</w:t>
      </w:r>
      <w:r w:rsidR="004665A6">
        <w:rPr>
          <w:rFonts w:ascii="Arial" w:hAnsi="Arial" w:cs="Arial"/>
          <w:color w:val="000000"/>
          <w:sz w:val="20"/>
          <w:szCs w:val="20"/>
        </w:rPr>
        <w:t xml:space="preserve"> and project management</w:t>
      </w:r>
      <w:r w:rsidR="008C4BEE">
        <w:rPr>
          <w:rFonts w:ascii="Arial" w:hAnsi="Arial" w:cs="Arial"/>
          <w:color w:val="000000"/>
          <w:sz w:val="20"/>
          <w:szCs w:val="20"/>
        </w:rPr>
        <w:t xml:space="preserve"> skills</w:t>
      </w:r>
      <w:r w:rsidR="006B2808">
        <w:rPr>
          <w:rFonts w:ascii="Arial" w:hAnsi="Arial" w:cs="Arial"/>
          <w:color w:val="000000"/>
          <w:sz w:val="20"/>
          <w:szCs w:val="20"/>
        </w:rPr>
        <w:t>.</w:t>
      </w:r>
      <w:r w:rsidR="00D95324">
        <w:rPr>
          <w:rFonts w:ascii="Arial" w:hAnsi="Arial" w:cs="Arial"/>
          <w:color w:val="000000"/>
          <w:sz w:val="20"/>
          <w:szCs w:val="20"/>
        </w:rPr>
        <w:t xml:space="preserve"> </w:t>
      </w:r>
      <w:r w:rsidR="00106A9D">
        <w:rPr>
          <w:rFonts w:ascii="Arial" w:hAnsi="Arial" w:cs="Arial"/>
          <w:color w:val="000000"/>
          <w:sz w:val="20"/>
          <w:szCs w:val="20"/>
        </w:rPr>
        <w:t xml:space="preserve">The successful candidate must </w:t>
      </w:r>
      <w:r w:rsidR="004D08E1">
        <w:rPr>
          <w:rFonts w:ascii="Arial" w:hAnsi="Arial" w:cs="Arial"/>
          <w:color w:val="000000"/>
          <w:sz w:val="20"/>
          <w:szCs w:val="20"/>
        </w:rPr>
        <w:t xml:space="preserve">also </w:t>
      </w:r>
      <w:r w:rsidR="00106A9D">
        <w:rPr>
          <w:rFonts w:ascii="Arial" w:hAnsi="Arial" w:cs="Arial"/>
          <w:color w:val="000000"/>
          <w:sz w:val="20"/>
          <w:szCs w:val="20"/>
        </w:rPr>
        <w:t xml:space="preserve">be a quick learner, solutions focused, and </w:t>
      </w:r>
      <w:r w:rsidR="00AC501F">
        <w:rPr>
          <w:rFonts w:ascii="Arial" w:hAnsi="Arial" w:cs="Arial"/>
          <w:color w:val="000000"/>
          <w:sz w:val="20"/>
          <w:szCs w:val="20"/>
        </w:rPr>
        <w:t xml:space="preserve">adaptable to changing priorities. </w:t>
      </w:r>
    </w:p>
    <w:p w14:paraId="2D9C032B" w14:textId="6934C7CD" w:rsidR="000E0A71" w:rsidRDefault="00680E41" w:rsidP="00680E41">
      <w:pPr>
        <w:pStyle w:val="DTPLIheadinggreen"/>
        <w:spacing w:before="120"/>
        <w:ind w:right="0"/>
        <w:rPr>
          <w:rFonts w:ascii="Arial" w:hAnsi="Arial" w:cs="Arial"/>
          <w:color w:val="000000"/>
          <w:sz w:val="20"/>
          <w:szCs w:val="20"/>
        </w:rPr>
      </w:pPr>
      <w:r w:rsidRPr="0053383B">
        <w:rPr>
          <w:rFonts w:ascii="Arial" w:hAnsi="Arial" w:cs="Arial"/>
          <w:color w:val="000000"/>
          <w:sz w:val="20"/>
          <w:szCs w:val="20"/>
        </w:rPr>
        <w:t xml:space="preserve">The </w:t>
      </w:r>
      <w:r w:rsidR="00005AED" w:rsidRPr="0053383B">
        <w:rPr>
          <w:rFonts w:ascii="Arial" w:hAnsi="Arial" w:cs="Arial"/>
          <w:color w:val="000000"/>
          <w:sz w:val="20"/>
          <w:szCs w:val="20"/>
        </w:rPr>
        <w:t>position</w:t>
      </w:r>
      <w:r w:rsidR="00005AED">
        <w:rPr>
          <w:rFonts w:ascii="Arial" w:hAnsi="Arial" w:cs="Arial"/>
          <w:color w:val="000000"/>
          <w:sz w:val="20"/>
          <w:szCs w:val="20"/>
        </w:rPr>
        <w:t xml:space="preserve"> could</w:t>
      </w:r>
      <w:r w:rsidR="00EA0CDC">
        <w:rPr>
          <w:rFonts w:ascii="Arial" w:hAnsi="Arial" w:cs="Arial"/>
          <w:color w:val="000000"/>
          <w:sz w:val="20"/>
          <w:szCs w:val="20"/>
        </w:rPr>
        <w:t xml:space="preserve"> involve leading</w:t>
      </w:r>
      <w:r w:rsidR="007D2E6D">
        <w:rPr>
          <w:rFonts w:ascii="Arial" w:hAnsi="Arial" w:cs="Arial"/>
          <w:color w:val="000000"/>
          <w:sz w:val="20"/>
          <w:szCs w:val="20"/>
        </w:rPr>
        <w:t xml:space="preserve"> or contributing to</w:t>
      </w:r>
      <w:r w:rsidR="00EA0CDC">
        <w:rPr>
          <w:rFonts w:ascii="Arial" w:hAnsi="Arial" w:cs="Arial"/>
          <w:color w:val="000000"/>
          <w:sz w:val="20"/>
          <w:szCs w:val="20"/>
        </w:rPr>
        <w:t xml:space="preserve"> cabinet submissions, budget bids, regulatory reviews, </w:t>
      </w:r>
      <w:r w:rsidR="003A345C">
        <w:rPr>
          <w:rFonts w:ascii="Arial" w:hAnsi="Arial" w:cs="Arial"/>
          <w:color w:val="000000"/>
          <w:sz w:val="20"/>
          <w:szCs w:val="20"/>
        </w:rPr>
        <w:t xml:space="preserve">or </w:t>
      </w:r>
      <w:r w:rsidR="007D2E6D">
        <w:rPr>
          <w:rFonts w:ascii="Arial" w:hAnsi="Arial" w:cs="Arial"/>
          <w:color w:val="000000"/>
          <w:sz w:val="20"/>
          <w:szCs w:val="20"/>
        </w:rPr>
        <w:t>program evaluations</w:t>
      </w:r>
      <w:r w:rsidRPr="0053383B">
        <w:rPr>
          <w:rFonts w:ascii="Arial" w:hAnsi="Arial" w:cs="Arial"/>
          <w:color w:val="000000"/>
          <w:sz w:val="20"/>
          <w:szCs w:val="20"/>
        </w:rPr>
        <w:t>.</w:t>
      </w:r>
      <w:r w:rsidR="000E0A71">
        <w:rPr>
          <w:rFonts w:ascii="Arial" w:hAnsi="Arial" w:cs="Arial"/>
          <w:color w:val="000000"/>
          <w:sz w:val="20"/>
          <w:szCs w:val="20"/>
        </w:rPr>
        <w:t xml:space="preserve"> </w:t>
      </w:r>
      <w:r w:rsidRPr="0053383B">
        <w:rPr>
          <w:rFonts w:ascii="Arial" w:hAnsi="Arial" w:cs="Arial"/>
          <w:color w:val="000000"/>
          <w:sz w:val="20"/>
          <w:szCs w:val="20"/>
        </w:rPr>
        <w:t xml:space="preserve">Strong written and communication skills are required, including to brief the Minister and the Departmental Executive. The applicant </w:t>
      </w:r>
      <w:r>
        <w:rPr>
          <w:rFonts w:ascii="Arial" w:hAnsi="Arial" w:cs="Arial"/>
          <w:color w:val="000000"/>
          <w:sz w:val="20"/>
          <w:szCs w:val="20"/>
        </w:rPr>
        <w:t xml:space="preserve">may </w:t>
      </w:r>
      <w:r w:rsidRPr="0053383B">
        <w:rPr>
          <w:rFonts w:ascii="Arial" w:hAnsi="Arial" w:cs="Arial"/>
          <w:color w:val="000000"/>
          <w:sz w:val="20"/>
          <w:szCs w:val="20"/>
        </w:rPr>
        <w:t xml:space="preserve">be required to represent the Department at stakeholder meetings and forums.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F7F2E6E" w14:textId="77777777" w:rsidR="00680E41" w:rsidRPr="00881072" w:rsidRDefault="00680E41" w:rsidP="00680E41">
      <w:pPr>
        <w:spacing w:before="160"/>
        <w:rPr>
          <w:rFonts w:ascii="Arial" w:hAnsi="Arial"/>
          <w:b/>
          <w:bCs/>
          <w:i/>
          <w:color w:val="000000"/>
          <w:szCs w:val="22"/>
        </w:rPr>
      </w:pPr>
      <w:r w:rsidRPr="00881072">
        <w:rPr>
          <w:rFonts w:ascii="Arial" w:hAnsi="Arial"/>
          <w:b/>
          <w:bCs/>
          <w:i/>
          <w:color w:val="000000"/>
          <w:szCs w:val="22"/>
        </w:rPr>
        <w:t>The Group</w:t>
      </w:r>
    </w:p>
    <w:p w14:paraId="7487BCD5" w14:textId="76288C63" w:rsidR="00C77064" w:rsidRDefault="005F2924" w:rsidP="00680E41">
      <w:pPr>
        <w:spacing w:before="160"/>
        <w:rPr>
          <w:rFonts w:ascii="Arial" w:hAnsi="Arial"/>
          <w:b/>
          <w:bCs/>
          <w:i/>
          <w:color w:val="000000"/>
          <w:szCs w:val="22"/>
        </w:rPr>
      </w:pPr>
      <w:r>
        <w:rPr>
          <w:rFonts w:ascii="Arial" w:hAnsi="Arial" w:cs="Arial"/>
        </w:rPr>
        <w:t>Corporate Services comprises six divisions which includes Legal and Legislation, People and Culture, Finance Infrastructure and Procurement Services, Information Services, Digital and Customer Communications, and Strategy and Performance. Each delivers services and expert advice that enables the Department to be a sustainable, vibrant and efficient organisation.</w:t>
      </w:r>
    </w:p>
    <w:p w14:paraId="19E0ED0E" w14:textId="77777777" w:rsidR="00C77064" w:rsidRDefault="00C77064" w:rsidP="00680E41">
      <w:pPr>
        <w:spacing w:before="160"/>
        <w:rPr>
          <w:rFonts w:ascii="Arial" w:hAnsi="Arial"/>
          <w:b/>
          <w:bCs/>
          <w:i/>
          <w:color w:val="000000"/>
          <w:szCs w:val="22"/>
        </w:rPr>
      </w:pPr>
    </w:p>
    <w:p w14:paraId="63F54D3A" w14:textId="77777777" w:rsidR="00520D53" w:rsidRDefault="00520D53" w:rsidP="00680E41">
      <w:pPr>
        <w:spacing w:before="160"/>
        <w:rPr>
          <w:rFonts w:ascii="Arial" w:hAnsi="Arial"/>
          <w:b/>
          <w:bCs/>
          <w:i/>
          <w:color w:val="000000"/>
          <w:szCs w:val="22"/>
        </w:rPr>
      </w:pPr>
    </w:p>
    <w:p w14:paraId="164A4F49" w14:textId="5E07953E" w:rsidR="00680E41" w:rsidRPr="00881072" w:rsidRDefault="00680E41" w:rsidP="00680E41">
      <w:pPr>
        <w:spacing w:before="160"/>
        <w:rPr>
          <w:rFonts w:ascii="Arial" w:hAnsi="Arial"/>
          <w:b/>
          <w:bCs/>
          <w:i/>
          <w:color w:val="000000"/>
          <w:szCs w:val="22"/>
        </w:rPr>
      </w:pPr>
      <w:r w:rsidRPr="00881072">
        <w:rPr>
          <w:rFonts w:ascii="Arial" w:hAnsi="Arial"/>
          <w:b/>
          <w:bCs/>
          <w:i/>
          <w:color w:val="000000"/>
          <w:szCs w:val="22"/>
        </w:rPr>
        <w:t>The Division</w:t>
      </w:r>
    </w:p>
    <w:p w14:paraId="1DC4547B" w14:textId="77777777" w:rsidR="00AB29AD" w:rsidRDefault="00AB29AD" w:rsidP="00680E41">
      <w:pPr>
        <w:spacing w:before="160"/>
        <w:rPr>
          <w:rFonts w:ascii="Arial" w:hAnsi="Arial" w:cs="Arial"/>
          <w:color w:val="363534"/>
        </w:rPr>
      </w:pPr>
      <w:r>
        <w:rPr>
          <w:rFonts w:ascii="Arial" w:hAnsi="Arial" w:cs="Arial"/>
          <w:color w:val="363534"/>
        </w:rPr>
        <w:t xml:space="preserve">The Strategy and Performance Division performs a diverse range of strategic and operational functions including the provision of portfolio governance, Cabinet and ministerial services; the coordination of strategic planning, assurance and performance reporting; organisational risk, audit, insurance functions; as well as system improvements and capability uplift in </w:t>
      </w:r>
      <w:proofErr w:type="gramStart"/>
      <w:r>
        <w:rPr>
          <w:rFonts w:ascii="Arial" w:hAnsi="Arial" w:cs="Arial"/>
          <w:color w:val="363534"/>
        </w:rPr>
        <w:t>a number of</w:t>
      </w:r>
      <w:proofErr w:type="gramEnd"/>
      <w:r>
        <w:rPr>
          <w:rFonts w:ascii="Arial" w:hAnsi="Arial" w:cs="Arial"/>
          <w:color w:val="363534"/>
        </w:rPr>
        <w:t xml:space="preserve"> areas.</w:t>
      </w:r>
    </w:p>
    <w:p w14:paraId="42EB4334" w14:textId="6A81B04D" w:rsidR="00680E41" w:rsidRPr="001B6D49" w:rsidRDefault="00680E41" w:rsidP="00680E41">
      <w:pPr>
        <w:spacing w:before="160"/>
        <w:rPr>
          <w:rFonts w:ascii="Arial" w:hAnsi="Arial"/>
          <w:b/>
          <w:bCs/>
          <w:i/>
          <w:color w:val="000000"/>
          <w:szCs w:val="22"/>
        </w:rPr>
      </w:pPr>
      <w:r w:rsidRPr="001B6D49">
        <w:rPr>
          <w:rFonts w:ascii="Arial" w:hAnsi="Arial"/>
          <w:b/>
          <w:bCs/>
          <w:i/>
          <w:color w:val="000000"/>
          <w:szCs w:val="22"/>
        </w:rPr>
        <w:t xml:space="preserve">The </w:t>
      </w:r>
      <w:r w:rsidR="003611BC" w:rsidRPr="001B6D49">
        <w:rPr>
          <w:rFonts w:ascii="Arial" w:hAnsi="Arial"/>
          <w:b/>
          <w:bCs/>
          <w:i/>
          <w:color w:val="000000"/>
          <w:szCs w:val="22"/>
        </w:rPr>
        <w:t>Policy Pool Team</w:t>
      </w:r>
    </w:p>
    <w:p w14:paraId="567E0B77" w14:textId="3B475D27" w:rsidR="00680E41" w:rsidRDefault="003611BC" w:rsidP="7DDECE4B">
      <w:pPr>
        <w:spacing w:before="160"/>
        <w:rPr>
          <w:rFonts w:ascii="Arial" w:hAnsi="Arial"/>
          <w:color w:val="000000"/>
        </w:rPr>
      </w:pPr>
      <w:r w:rsidRPr="001B6D49">
        <w:rPr>
          <w:rFonts w:ascii="Arial" w:hAnsi="Arial"/>
          <w:color w:val="000000"/>
        </w:rPr>
        <w:t xml:space="preserve">DEECA’s Policy Pool </w:t>
      </w:r>
      <w:r w:rsidR="007D0D8A" w:rsidRPr="001B6D49">
        <w:rPr>
          <w:rFonts w:ascii="Arial" w:hAnsi="Arial"/>
          <w:color w:val="000000"/>
        </w:rPr>
        <w:t>comprises</w:t>
      </w:r>
      <w:r w:rsidR="004B229A" w:rsidRPr="001B6D49">
        <w:rPr>
          <w:rFonts w:ascii="Arial" w:hAnsi="Arial"/>
          <w:color w:val="000000"/>
        </w:rPr>
        <w:t xml:space="preserve"> of</w:t>
      </w:r>
      <w:r w:rsidR="007D0D8A" w:rsidRPr="001B6D49">
        <w:rPr>
          <w:rFonts w:ascii="Arial" w:hAnsi="Arial"/>
          <w:color w:val="000000"/>
        </w:rPr>
        <w:t xml:space="preserve"> senior policy </w:t>
      </w:r>
      <w:r w:rsidR="00162D1A" w:rsidRPr="001B6D49">
        <w:rPr>
          <w:rFonts w:ascii="Arial" w:hAnsi="Arial"/>
          <w:color w:val="000000"/>
        </w:rPr>
        <w:t>advisors</w:t>
      </w:r>
      <w:r w:rsidR="004B229A" w:rsidRPr="001B6D49">
        <w:rPr>
          <w:rFonts w:ascii="Arial" w:hAnsi="Arial"/>
          <w:color w:val="000000"/>
        </w:rPr>
        <w:t xml:space="preserve"> and </w:t>
      </w:r>
      <w:r w:rsidR="007D0D8A" w:rsidRPr="001B6D49">
        <w:rPr>
          <w:rFonts w:ascii="Arial" w:hAnsi="Arial"/>
          <w:color w:val="000000"/>
        </w:rPr>
        <w:t xml:space="preserve">principal policy </w:t>
      </w:r>
      <w:r w:rsidR="00162D1A" w:rsidRPr="001B6D49">
        <w:rPr>
          <w:rFonts w:ascii="Arial" w:hAnsi="Arial"/>
          <w:color w:val="000000"/>
        </w:rPr>
        <w:t>advisors</w:t>
      </w:r>
      <w:r w:rsidR="007D0D8A" w:rsidRPr="001B6D49">
        <w:rPr>
          <w:rFonts w:ascii="Arial" w:hAnsi="Arial"/>
          <w:color w:val="000000"/>
        </w:rPr>
        <w:t xml:space="preserve"> that are deployed across the department to support delivery of</w:t>
      </w:r>
      <w:r w:rsidR="001E6E26" w:rsidRPr="001B6D49">
        <w:rPr>
          <w:rFonts w:ascii="Arial" w:hAnsi="Arial"/>
          <w:color w:val="000000"/>
        </w:rPr>
        <w:t xml:space="preserve"> priority work</w:t>
      </w:r>
      <w:r w:rsidR="007D0D8A" w:rsidRPr="001B6D49">
        <w:rPr>
          <w:rFonts w:ascii="Arial" w:hAnsi="Arial"/>
          <w:color w:val="000000"/>
        </w:rPr>
        <w:t xml:space="preserve">. </w:t>
      </w:r>
      <w:r w:rsidR="0019740E" w:rsidRPr="001B6D49">
        <w:rPr>
          <w:rFonts w:ascii="Arial" w:hAnsi="Arial"/>
          <w:color w:val="000000"/>
        </w:rPr>
        <w:t>Employees in the Policy Pool can be deployed to any part of the department</w:t>
      </w:r>
      <w:r w:rsidR="00D30AF8" w:rsidRPr="001B6D49">
        <w:rPr>
          <w:rFonts w:ascii="Arial" w:hAnsi="Arial"/>
          <w:color w:val="000000"/>
        </w:rPr>
        <w:t xml:space="preserve"> for up to 6 months duration. </w:t>
      </w:r>
      <w:r w:rsidR="00CD2790" w:rsidRPr="001B6D49">
        <w:rPr>
          <w:rFonts w:ascii="Arial" w:hAnsi="Arial"/>
          <w:color w:val="000000"/>
        </w:rPr>
        <w:t>Your</w:t>
      </w:r>
      <w:r w:rsidR="00D30AF8" w:rsidRPr="001B6D49">
        <w:rPr>
          <w:rFonts w:ascii="Arial" w:hAnsi="Arial"/>
          <w:color w:val="000000"/>
        </w:rPr>
        <w:t xml:space="preserve"> home team remains the Policy Po</w:t>
      </w:r>
      <w:r w:rsidR="00CD2790" w:rsidRPr="001B6D49">
        <w:rPr>
          <w:rFonts w:ascii="Arial" w:hAnsi="Arial"/>
          <w:color w:val="000000"/>
        </w:rPr>
        <w:t>ol.</w:t>
      </w:r>
      <w:r w:rsidR="00D30AF8" w:rsidRPr="7DDECE4B">
        <w:rPr>
          <w:rFonts w:ascii="Arial" w:hAnsi="Arial"/>
          <w:color w:val="000000"/>
        </w:rPr>
        <w:t xml:space="preserve"> </w:t>
      </w:r>
      <w:r w:rsidR="0019740E" w:rsidRPr="7DDECE4B">
        <w:rPr>
          <w:rFonts w:ascii="Arial" w:hAnsi="Arial"/>
          <w:color w:val="000000"/>
        </w:rPr>
        <w:t xml:space="preserve"> </w:t>
      </w:r>
    </w:p>
    <w:p w14:paraId="38CABFEA" w14:textId="77777777" w:rsidR="003053F3" w:rsidRDefault="003053F3" w:rsidP="00495B3B">
      <w:pPr>
        <w:keepNext/>
        <w:spacing w:line="240" w:lineRule="auto"/>
        <w:rPr>
          <w:rFonts w:ascii="Arial" w:hAnsi="Arial" w:cs="Arial"/>
          <w:bCs/>
          <w:color w:val="442D97"/>
          <w:sz w:val="28"/>
          <w:szCs w:val="28"/>
          <w:lang w:eastAsia="zh-CN"/>
        </w:rPr>
      </w:pPr>
    </w:p>
    <w:p w14:paraId="47A5774F" w14:textId="03B45919"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20E2DD1" w14:textId="4E0430A3" w:rsidR="00680E41" w:rsidRPr="001A353A" w:rsidRDefault="00680E41" w:rsidP="00680E41">
      <w:pPr>
        <w:numPr>
          <w:ilvl w:val="0"/>
          <w:numId w:val="43"/>
        </w:numPr>
        <w:spacing w:line="240" w:lineRule="auto"/>
        <w:ind w:left="357" w:hanging="357"/>
        <w:rPr>
          <w:rFonts w:ascii="Arial" w:hAnsi="Arial"/>
          <w:szCs w:val="22"/>
        </w:rPr>
      </w:pPr>
      <w:r w:rsidRPr="001A353A">
        <w:rPr>
          <w:rFonts w:ascii="Arial" w:hAnsi="Arial"/>
          <w:szCs w:val="22"/>
        </w:rPr>
        <w:t xml:space="preserve">Undertake </w:t>
      </w:r>
      <w:r>
        <w:rPr>
          <w:rFonts w:ascii="Arial" w:hAnsi="Arial"/>
          <w:szCs w:val="22"/>
        </w:rPr>
        <w:t xml:space="preserve">assigned </w:t>
      </w:r>
      <w:r w:rsidRPr="001A353A">
        <w:rPr>
          <w:rFonts w:ascii="Arial" w:hAnsi="Arial"/>
          <w:szCs w:val="22"/>
        </w:rPr>
        <w:t xml:space="preserve">placements to provide </w:t>
      </w:r>
      <w:r w:rsidR="00BF5030">
        <w:rPr>
          <w:rFonts w:ascii="Arial" w:hAnsi="Arial"/>
          <w:szCs w:val="22"/>
        </w:rPr>
        <w:t>policy</w:t>
      </w:r>
      <w:r w:rsidRPr="001A353A">
        <w:rPr>
          <w:rFonts w:ascii="Arial" w:hAnsi="Arial"/>
          <w:szCs w:val="22"/>
        </w:rPr>
        <w:t xml:space="preserve"> support to Groups across DEECA as part of an internal resourcing agency.</w:t>
      </w:r>
    </w:p>
    <w:p w14:paraId="150075C8" w14:textId="401195E0" w:rsidR="00680E41" w:rsidRPr="004E443E" w:rsidRDefault="00680E41" w:rsidP="00680E41">
      <w:pPr>
        <w:pStyle w:val="ListParagraph"/>
        <w:numPr>
          <w:ilvl w:val="0"/>
          <w:numId w:val="43"/>
        </w:numPr>
        <w:spacing w:before="60" w:after="0" w:line="240" w:lineRule="auto"/>
        <w:contextualSpacing w:val="0"/>
        <w:rPr>
          <w:rFonts w:ascii="Arial" w:hAnsi="Arial"/>
          <w:lang w:eastAsia="zh-CN"/>
        </w:rPr>
      </w:pPr>
      <w:bookmarkStart w:id="2" w:name="_Hlk54878867"/>
      <w:r w:rsidRPr="147AFA47">
        <w:rPr>
          <w:rFonts w:ascii="Arial" w:hAnsi="Arial"/>
          <w:lang w:eastAsia="zh-CN"/>
        </w:rPr>
        <w:t xml:space="preserve">Provide high-quality and authoritative strategic policy advice to deliver key projects and outcomes, including </w:t>
      </w:r>
      <w:r w:rsidR="009A5C62">
        <w:rPr>
          <w:rFonts w:ascii="Arial" w:hAnsi="Arial"/>
          <w:lang w:eastAsia="zh-CN"/>
        </w:rPr>
        <w:t xml:space="preserve">but not limited to, </w:t>
      </w:r>
      <w:r w:rsidRPr="147AFA47">
        <w:rPr>
          <w:rFonts w:ascii="Arial" w:hAnsi="Arial"/>
          <w:lang w:eastAsia="zh-CN"/>
        </w:rPr>
        <w:t>the preparation of government submissions, business cases and reports, responses to issues papers and implementation plans.</w:t>
      </w:r>
    </w:p>
    <w:p w14:paraId="4DB33EBD" w14:textId="11CAC8BD" w:rsidR="00680E41" w:rsidRPr="004E443E" w:rsidRDefault="00680E41" w:rsidP="00680E41">
      <w:pPr>
        <w:pStyle w:val="ListParagraph"/>
        <w:numPr>
          <w:ilvl w:val="0"/>
          <w:numId w:val="43"/>
        </w:numPr>
        <w:spacing w:before="60" w:after="0" w:line="240" w:lineRule="auto"/>
        <w:contextualSpacing w:val="0"/>
        <w:rPr>
          <w:rFonts w:ascii="Arial" w:hAnsi="Arial"/>
          <w:lang w:eastAsia="zh-CN"/>
        </w:rPr>
      </w:pPr>
      <w:bookmarkStart w:id="3" w:name="_Hlk54878915"/>
      <w:bookmarkEnd w:id="2"/>
      <w:r w:rsidRPr="147AFA47">
        <w:rPr>
          <w:rFonts w:ascii="Arial" w:hAnsi="Arial"/>
          <w:lang w:eastAsia="zh-CN"/>
        </w:rPr>
        <w:t>Develop high quality briefings, meeting papers, presentations and correspondence, consistent with key policy objectives for a range of audiences including Ministers, DE</w:t>
      </w:r>
      <w:r w:rsidR="005840BC">
        <w:rPr>
          <w:rFonts w:ascii="Arial" w:hAnsi="Arial"/>
          <w:lang w:eastAsia="zh-CN"/>
        </w:rPr>
        <w:t>ECA</w:t>
      </w:r>
      <w:r w:rsidRPr="147AFA47">
        <w:rPr>
          <w:rFonts w:ascii="Arial" w:hAnsi="Arial"/>
          <w:lang w:eastAsia="zh-CN"/>
        </w:rPr>
        <w:t xml:space="preserve"> Executives and central agencies.</w:t>
      </w:r>
    </w:p>
    <w:bookmarkEnd w:id="3"/>
    <w:p w14:paraId="707AC4A1" w14:textId="77777777" w:rsidR="00680E41" w:rsidRPr="004E443E" w:rsidRDefault="00680E41" w:rsidP="00680E41">
      <w:pPr>
        <w:pStyle w:val="ListParagraph"/>
        <w:numPr>
          <w:ilvl w:val="0"/>
          <w:numId w:val="43"/>
        </w:numPr>
        <w:spacing w:before="60" w:after="0" w:line="240" w:lineRule="auto"/>
        <w:contextualSpacing w:val="0"/>
        <w:rPr>
          <w:rFonts w:ascii="Arial" w:hAnsi="Arial"/>
          <w:lang w:eastAsia="zh-CN"/>
        </w:rPr>
      </w:pPr>
      <w:r w:rsidRPr="147AFA47">
        <w:rPr>
          <w:rFonts w:ascii="Arial" w:hAnsi="Arial"/>
          <w:lang w:eastAsia="zh-CN"/>
        </w:rPr>
        <w:t xml:space="preserve">Identify emerging complex or highly sensitive issues, risks and trends impacting on the successful achievement of objectives and priorities and develop innovative solutions and options. </w:t>
      </w:r>
    </w:p>
    <w:p w14:paraId="28034CEB" w14:textId="77777777" w:rsidR="00680E41" w:rsidRPr="001C5D70" w:rsidRDefault="00680E41" w:rsidP="00680E41">
      <w:pPr>
        <w:pStyle w:val="ListParagraph"/>
        <w:numPr>
          <w:ilvl w:val="0"/>
          <w:numId w:val="43"/>
        </w:numPr>
        <w:spacing w:before="60" w:after="0" w:line="240" w:lineRule="auto"/>
        <w:contextualSpacing w:val="0"/>
        <w:rPr>
          <w:rFonts w:ascii="Arial" w:hAnsi="Arial"/>
          <w:lang w:eastAsia="zh-CN"/>
        </w:rPr>
      </w:pPr>
      <w:r w:rsidRPr="001C5D70">
        <w:rPr>
          <w:rFonts w:ascii="Arial" w:hAnsi="Arial"/>
          <w:lang w:eastAsia="zh-CN"/>
        </w:rPr>
        <w:t>Influence and negotiate effectively with stakeholders and initiate and maintain extensive internal and external networks that will ensure the success of agreed priorities.</w:t>
      </w:r>
    </w:p>
    <w:p w14:paraId="21AA892C" w14:textId="77777777" w:rsidR="00680E41" w:rsidRPr="001C5D70" w:rsidRDefault="00680E41" w:rsidP="00680E41">
      <w:pPr>
        <w:pStyle w:val="ListParagraph"/>
        <w:numPr>
          <w:ilvl w:val="0"/>
          <w:numId w:val="43"/>
        </w:numPr>
        <w:spacing w:before="60" w:after="0" w:line="240" w:lineRule="auto"/>
        <w:contextualSpacing w:val="0"/>
        <w:rPr>
          <w:rFonts w:ascii="Arial" w:hAnsi="Arial"/>
          <w:lang w:eastAsia="zh-CN"/>
        </w:rPr>
      </w:pPr>
      <w:r w:rsidRPr="001C5D70">
        <w:rPr>
          <w:rFonts w:ascii="Arial" w:hAnsi="Arial"/>
          <w:lang w:eastAsia="zh-CN"/>
        </w:rPr>
        <w:t xml:space="preserve">Maintain confidentiality and display sound judgment when dealing with sensitive information and issues to provide quality and relevant information in line with government policies. </w:t>
      </w:r>
    </w:p>
    <w:p w14:paraId="265D207F" w14:textId="5581ED7B" w:rsidR="00680E41" w:rsidRPr="004E443E" w:rsidRDefault="00680E41" w:rsidP="00680E41">
      <w:pPr>
        <w:pStyle w:val="ListParagraph"/>
        <w:numPr>
          <w:ilvl w:val="0"/>
          <w:numId w:val="43"/>
        </w:numPr>
        <w:spacing w:before="60" w:after="0" w:line="240" w:lineRule="auto"/>
        <w:contextualSpacing w:val="0"/>
        <w:rPr>
          <w:rFonts w:ascii="Arial" w:hAnsi="Arial"/>
          <w:lang w:eastAsia="zh-CN"/>
        </w:rPr>
      </w:pPr>
      <w:bookmarkStart w:id="4" w:name="_Hlk54879090"/>
      <w:r w:rsidRPr="001C5D70">
        <w:rPr>
          <w:rFonts w:ascii="Arial" w:hAnsi="Arial"/>
          <w:lang w:eastAsia="zh-CN"/>
        </w:rPr>
        <w:t xml:space="preserve">Actively contribute to a positive, open, delivery focused culture that values, supports and </w:t>
      </w:r>
      <w:proofErr w:type="gramStart"/>
      <w:r w:rsidRPr="001C5D70">
        <w:rPr>
          <w:rFonts w:ascii="Arial" w:hAnsi="Arial"/>
          <w:lang w:eastAsia="zh-CN"/>
        </w:rPr>
        <w:t>mentors</w:t>
      </w:r>
      <w:proofErr w:type="gramEnd"/>
      <w:r w:rsidRPr="001C5D70">
        <w:rPr>
          <w:rFonts w:ascii="Arial" w:hAnsi="Arial"/>
          <w:lang w:eastAsia="zh-CN"/>
        </w:rPr>
        <w:t xml:space="preserve"> people and is based on collaboration, accountability and performance excellence</w:t>
      </w:r>
      <w:bookmarkEnd w:id="4"/>
      <w:r w:rsidRPr="001C5D70">
        <w:rPr>
          <w:rFonts w:ascii="Arial" w:hAnsi="Arial"/>
          <w:lang w:eastAsia="zh-CN"/>
        </w:rPr>
        <w:t xml:space="preserve">. </w:t>
      </w:r>
    </w:p>
    <w:p w14:paraId="5DB474DD" w14:textId="77777777" w:rsidR="00680E41" w:rsidRPr="00EA45E7" w:rsidRDefault="00680E41" w:rsidP="00680E41">
      <w:pPr>
        <w:numPr>
          <w:ilvl w:val="0"/>
          <w:numId w:val="43"/>
        </w:numPr>
        <w:spacing w:line="240" w:lineRule="auto"/>
        <w:ind w:left="357" w:hanging="357"/>
        <w:rPr>
          <w:rFonts w:ascii="Arial" w:hAnsi="Arial"/>
          <w:szCs w:val="22"/>
        </w:rPr>
      </w:pPr>
      <w:r w:rsidRPr="00F30997">
        <w:rPr>
          <w:rFonts w:ascii="Arial" w:hAnsi="Arial"/>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0F17DE6A" w14:textId="77777777" w:rsidR="0084209D" w:rsidRDefault="00680E41" w:rsidP="00680E41">
      <w:pPr>
        <w:numPr>
          <w:ilvl w:val="0"/>
          <w:numId w:val="43"/>
        </w:numPr>
        <w:spacing w:before="0" w:after="0" w:line="276" w:lineRule="auto"/>
        <w:contextualSpacing/>
        <w:rPr>
          <w:rFonts w:ascii="Arial" w:hAnsi="Arial"/>
          <w:lang w:eastAsia="zh-CN"/>
        </w:rPr>
      </w:pPr>
      <w:r w:rsidRPr="00E770C9">
        <w:rPr>
          <w:rFonts w:ascii="Arial" w:hAnsi="Arial"/>
          <w:lang w:eastAsia="zh-CN"/>
        </w:rPr>
        <w:t xml:space="preserve">Demonstrated </w:t>
      </w:r>
      <w:r w:rsidR="00B75BD0">
        <w:rPr>
          <w:rFonts w:ascii="Arial" w:hAnsi="Arial"/>
          <w:lang w:eastAsia="zh-CN"/>
        </w:rPr>
        <w:t xml:space="preserve">experience in </w:t>
      </w:r>
      <w:r w:rsidR="0084209D">
        <w:rPr>
          <w:rFonts w:ascii="Arial" w:hAnsi="Arial"/>
          <w:lang w:eastAsia="zh-CN"/>
        </w:rPr>
        <w:t xml:space="preserve">a public policy role. </w:t>
      </w:r>
    </w:p>
    <w:p w14:paraId="10DDD755" w14:textId="40AD7D17" w:rsidR="00680E41" w:rsidRPr="00E770C9" w:rsidRDefault="0084209D" w:rsidP="00680E41">
      <w:pPr>
        <w:numPr>
          <w:ilvl w:val="0"/>
          <w:numId w:val="43"/>
        </w:numPr>
        <w:spacing w:before="0" w:after="0" w:line="276" w:lineRule="auto"/>
        <w:contextualSpacing/>
        <w:rPr>
          <w:rFonts w:ascii="Arial" w:hAnsi="Arial"/>
          <w:lang w:eastAsia="zh-CN"/>
        </w:rPr>
      </w:pPr>
      <w:r>
        <w:rPr>
          <w:rFonts w:ascii="Arial" w:hAnsi="Arial"/>
          <w:lang w:eastAsia="zh-CN"/>
        </w:rPr>
        <w:t xml:space="preserve">Economic policy experience would be beneficial, but not compulsory.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7EBFEC7" w14:textId="77777777" w:rsidR="00680E41" w:rsidRPr="00680E41" w:rsidRDefault="00680E41" w:rsidP="007334ED">
      <w:pPr>
        <w:numPr>
          <w:ilvl w:val="0"/>
          <w:numId w:val="43"/>
        </w:numPr>
        <w:spacing w:before="60" w:line="240" w:lineRule="auto"/>
        <w:jc w:val="both"/>
        <w:rPr>
          <w:rFonts w:asciiTheme="majorHAnsi" w:hAnsiTheme="majorHAnsi" w:cstheme="majorHAnsi"/>
          <w:color w:val="000000"/>
          <w:lang w:eastAsia="zh-CN"/>
        </w:rPr>
      </w:pPr>
      <w:bookmarkStart w:id="5" w:name="_Hlk102550785"/>
      <w:r w:rsidRPr="00680E41">
        <w:rPr>
          <w:rFonts w:asciiTheme="majorHAnsi" w:hAnsiTheme="majorHAnsi" w:cstheme="majorHAnsi"/>
          <w:b/>
          <w:bCs/>
          <w:color w:val="000000"/>
          <w:lang w:eastAsia="zh-CN"/>
        </w:rPr>
        <w:t>Policy Design and Development</w:t>
      </w:r>
      <w:r w:rsidRPr="00680E41">
        <w:rPr>
          <w:rFonts w:asciiTheme="majorHAnsi" w:hAnsiTheme="majorHAnsi" w:cstheme="majorHAnsi"/>
          <w:color w:val="000000"/>
          <w:lang w:eastAsia="zh-CN"/>
        </w:rPr>
        <w:t xml:space="preserve">: </w:t>
      </w:r>
      <w:r w:rsidRPr="00752DB7">
        <w:rPr>
          <w:rFonts w:cstheme="minorHAnsi"/>
          <w:iCs/>
          <w:kern w:val="20"/>
          <w:szCs w:val="18"/>
        </w:rPr>
        <w:t>Formulates &amp; communicates public policy options &amp; recommendations; Develops a clear narrative for the policies and business cases including clear problem definition and objectives; Considers impact of policy to strategic plans, community needs, complementing programs and policies across the service.</w:t>
      </w:r>
    </w:p>
    <w:p w14:paraId="24CFFEC5" w14:textId="77777777" w:rsidR="00680E41" w:rsidRPr="00680E41" w:rsidRDefault="00680E41" w:rsidP="00E84A57">
      <w:pPr>
        <w:numPr>
          <w:ilvl w:val="0"/>
          <w:numId w:val="43"/>
        </w:numPr>
        <w:spacing w:before="60" w:line="240" w:lineRule="auto"/>
        <w:jc w:val="both"/>
        <w:rPr>
          <w:rFonts w:asciiTheme="majorHAnsi" w:hAnsiTheme="majorHAnsi" w:cstheme="majorHAnsi"/>
          <w:color w:val="000000"/>
          <w:lang w:eastAsia="zh-CN"/>
        </w:rPr>
      </w:pPr>
      <w:r w:rsidRPr="00680E41">
        <w:rPr>
          <w:rFonts w:asciiTheme="majorHAnsi" w:hAnsiTheme="majorHAnsi" w:cstheme="majorHAnsi"/>
          <w:b/>
          <w:bCs/>
          <w:color w:val="000000"/>
          <w:lang w:eastAsia="zh-CN"/>
        </w:rPr>
        <w:t>Critical Thinking and Problem Solving:</w:t>
      </w:r>
      <w:r w:rsidRPr="00680E41">
        <w:rPr>
          <w:rFonts w:asciiTheme="majorHAnsi" w:hAnsiTheme="majorHAnsi" w:cstheme="majorHAnsi"/>
          <w:color w:val="000000"/>
          <w:lang w:eastAsia="zh-CN"/>
        </w:rPr>
        <w:t xml:space="preserve"> </w:t>
      </w:r>
      <w:proofErr w:type="gramStart"/>
      <w:r w:rsidRPr="006B111F">
        <w:t>Takes into account</w:t>
      </w:r>
      <w:proofErr w:type="gramEnd"/>
      <w:r w:rsidRPr="006B111F">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006B111F">
        <w:t>as a result of</w:t>
      </w:r>
      <w:proofErr w:type="gramEnd"/>
      <w:r w:rsidRPr="006B111F">
        <w:t xml:space="preserve"> critically evaluating problems from multiple perspectives and delivering effective solutions. </w:t>
      </w:r>
    </w:p>
    <w:p w14:paraId="76DD9E3F" w14:textId="5AA4BB43" w:rsidR="00680E41" w:rsidRPr="00680E41" w:rsidRDefault="00680E41" w:rsidP="00A96DF6">
      <w:pPr>
        <w:numPr>
          <w:ilvl w:val="0"/>
          <w:numId w:val="43"/>
        </w:numPr>
        <w:spacing w:before="60" w:after="0" w:line="240" w:lineRule="auto"/>
        <w:ind w:left="357" w:hanging="357"/>
        <w:jc w:val="both"/>
        <w:rPr>
          <w:rFonts w:ascii="Arial" w:hAnsi="Arial" w:cs="Arial"/>
          <w:color w:val="000000"/>
          <w:lang w:eastAsia="zh-CN"/>
        </w:rPr>
      </w:pPr>
      <w:r w:rsidRPr="00680E41">
        <w:rPr>
          <w:rFonts w:asciiTheme="majorHAnsi" w:hAnsiTheme="majorHAnsi" w:cstheme="majorHAnsi"/>
          <w:b/>
          <w:bCs/>
          <w:color w:val="000000"/>
          <w:lang w:eastAsia="zh-CN"/>
        </w:rPr>
        <w:t>Project Delivery</w:t>
      </w:r>
      <w:r w:rsidRPr="00680E41">
        <w:rPr>
          <w:rFonts w:asciiTheme="majorHAnsi" w:hAnsiTheme="majorHAnsi" w:cstheme="majorHAnsi"/>
          <w:color w:val="000000"/>
          <w:lang w:eastAsia="zh-CN"/>
        </w:rPr>
        <w:t xml:space="preserve">: </w:t>
      </w:r>
      <w:r w:rsidRPr="006B111F">
        <w:t xml:space="preserve">Translates strategies into programs or projects that enables achievement of </w:t>
      </w:r>
      <w:proofErr w:type="gramStart"/>
      <w:r w:rsidRPr="006B111F">
        <w:t>outcomes ;</w:t>
      </w:r>
      <w:proofErr w:type="gramEnd"/>
      <w:r w:rsidRPr="006B111F">
        <w:t xml:space="preserve"> Defines governance </w:t>
      </w:r>
      <w:r>
        <w:t>(</w:t>
      </w:r>
      <w:r w:rsidRPr="006B111F">
        <w:t>e.g. success measures, roles and responsibilities, progress monitoring) required to manage risks and maximise probability of success.</w:t>
      </w:r>
    </w:p>
    <w:p w14:paraId="491A8A70" w14:textId="1B5C992D" w:rsidR="00680E41" w:rsidRPr="00680E41" w:rsidRDefault="00680E41" w:rsidP="00A96DF6">
      <w:pPr>
        <w:numPr>
          <w:ilvl w:val="0"/>
          <w:numId w:val="43"/>
        </w:numPr>
        <w:spacing w:before="60" w:after="0" w:line="240" w:lineRule="auto"/>
        <w:ind w:left="357" w:hanging="357"/>
        <w:jc w:val="both"/>
        <w:rPr>
          <w:rFonts w:ascii="Arial" w:hAnsi="Arial" w:cs="Arial"/>
          <w:color w:val="000000"/>
          <w:lang w:eastAsia="zh-CN"/>
        </w:rPr>
      </w:pPr>
      <w:r w:rsidRPr="00680E41">
        <w:rPr>
          <w:rFonts w:asciiTheme="majorHAnsi" w:hAnsiTheme="majorHAnsi" w:cstheme="majorHAnsi"/>
          <w:b/>
          <w:bCs/>
          <w:color w:val="000000"/>
          <w:lang w:eastAsia="zh-CN"/>
        </w:rPr>
        <w:lastRenderedPageBreak/>
        <w:t>Influence and Persuasion</w:t>
      </w:r>
      <w:r w:rsidRPr="00680E41">
        <w:rPr>
          <w:rFonts w:asciiTheme="majorHAnsi" w:hAnsiTheme="majorHAnsi" w:cstheme="majorHAnsi"/>
          <w:color w:val="000000"/>
          <w:lang w:eastAsia="zh-CN"/>
        </w:rPr>
        <w:t xml:space="preserve">: </w:t>
      </w:r>
      <w:r w:rsidRPr="00752DB7">
        <w:rPr>
          <w:rFonts w:cstheme="minorHAnsi"/>
          <w:iCs/>
          <w:kern w:val="20"/>
          <w:szCs w:val="18"/>
        </w:rPr>
        <w:t>Gains agreement to proposals &amp; ideas; Build behind the scenes support for ideas to ensure buy-in &amp; ownership; Uses chains of indirect influence to achieve outcomes; Involves experts or other third parties to strengthen case.</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4D12788D" w:rsidR="00495B3B" w:rsidRPr="00495B3B" w:rsidRDefault="00495B3B" w:rsidP="00495B3B">
            <w:pPr>
              <w:rPr>
                <w:rFonts w:cs="Arial"/>
                <w:color w:val="1A1A1A"/>
                <w:sz w:val="20"/>
              </w:rPr>
            </w:pPr>
            <w:r w:rsidRPr="00495B3B">
              <w:rPr>
                <w:rFonts w:cs="Arial"/>
                <w:color w:val="1A1A1A"/>
                <w:sz w:val="20"/>
              </w:rPr>
              <w:t xml:space="preserve">Financial Delegation </w:t>
            </w:r>
          </w:p>
        </w:tc>
        <w:tc>
          <w:tcPr>
            <w:tcW w:w="6803" w:type="dxa"/>
            <w:shd w:val="clear" w:color="auto" w:fill="auto"/>
          </w:tcPr>
          <w:p w14:paraId="2DBD5EFC" w14:textId="76541A37" w:rsidR="00495B3B" w:rsidRPr="00495B3B" w:rsidRDefault="005B7DDE" w:rsidP="00D1321F">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NIL</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00F591F" w:rsidR="00495B3B" w:rsidRPr="001B6D49" w:rsidRDefault="00495B3B" w:rsidP="001B6D49">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230A88D" w:rsidR="00495B3B" w:rsidRPr="00495B3B" w:rsidRDefault="00010B9B" w:rsidP="00010B9B">
            <w:pPr>
              <w:spacing w:after="240"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 </w:t>
            </w:r>
            <w:r w:rsidR="00495B3B" w:rsidRPr="00495B3B">
              <w:rPr>
                <w:rFonts w:ascii="Arial" w:hAnsi="Arial" w:cs="Arial"/>
                <w:sz w:val="20"/>
              </w:rPr>
              <w:t>Sedentary desk work</w:t>
            </w:r>
          </w:p>
          <w:p w14:paraId="23FF4545" w14:textId="58A790D0" w:rsidR="00495B3B" w:rsidRPr="00495B3B" w:rsidRDefault="00495B3B" w:rsidP="00010B9B">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00F8FDF" w:rsidR="00495B3B" w:rsidRPr="001B6D49" w:rsidRDefault="00495B3B" w:rsidP="001B6D49">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33E3EFE6" w14:textId="77777777" w:rsidR="001B6D49" w:rsidRPr="00495B3B" w:rsidRDefault="001B6D49" w:rsidP="001B6D49">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33B66342" w:rsidR="00495B3B" w:rsidRPr="00495B3B" w:rsidRDefault="001B6D49" w:rsidP="001B6D49">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5"/>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1B002A44" w14:textId="77777777" w:rsidR="001B6D49" w:rsidRPr="00495B3B" w:rsidRDefault="001B6D49" w:rsidP="001B6D49">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7062420D" w14:textId="77777777" w:rsidR="001B6D49" w:rsidRPr="00495B3B" w:rsidRDefault="001B6D49" w:rsidP="001B6D49">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048CD447" w:rsidR="00495B3B" w:rsidRPr="00495B3B" w:rsidRDefault="001B6D49" w:rsidP="001B6D49">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1B6D49"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1B6D49" w:rsidRPr="00495B3B" w:rsidRDefault="001B6D49" w:rsidP="001B6D49">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5B8D0C4F" w:rsidR="001B6D49" w:rsidRPr="00495B3B" w:rsidRDefault="001B6D49" w:rsidP="001B6D49">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D4286D9" w14:textId="77777777" w:rsidR="001B6D49" w:rsidRPr="00495B3B" w:rsidRDefault="001B6D49" w:rsidP="001B6D49">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5C3C14FD" w14:textId="77777777" w:rsidR="001B6D49" w:rsidRPr="00454423" w:rsidRDefault="001B6D49" w:rsidP="001B6D49">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7FE05CE" w14:textId="77777777" w:rsidR="001B6D49" w:rsidRPr="005763CD" w:rsidRDefault="001B6D49" w:rsidP="001B6D49">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373165C9" w14:textId="77777777" w:rsidR="001B6D49" w:rsidRPr="005763CD" w:rsidRDefault="001B6D49" w:rsidP="001B6D49">
      <w:pPr>
        <w:spacing w:before="0" w:after="0"/>
        <w:rPr>
          <w:rFonts w:ascii="Arial" w:hAnsi="Arial" w:cs="Arial"/>
        </w:rPr>
      </w:pPr>
    </w:p>
    <w:p w14:paraId="7D1AA177" w14:textId="77777777" w:rsidR="001B6D49" w:rsidRPr="005763CD" w:rsidRDefault="001B6D49" w:rsidP="001B6D49">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01B13D15" w14:textId="77777777" w:rsidR="001B6D49" w:rsidRPr="00495B3B" w:rsidRDefault="001B6D49" w:rsidP="001B6D49">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7810302" w14:textId="77777777" w:rsidR="001B6D49" w:rsidRPr="002775A7" w:rsidRDefault="001B6D49" w:rsidP="001B6D49">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B5D15ED" w14:textId="77777777" w:rsidR="001B6D49" w:rsidRDefault="001B6D49" w:rsidP="001B6D49">
      <w:pPr>
        <w:rPr>
          <w:rFonts w:ascii="Arial" w:hAnsi="Arial" w:cs="Arial"/>
          <w:color w:val="000000"/>
          <w:szCs w:val="22"/>
        </w:rPr>
      </w:pPr>
      <w:r>
        <w:rPr>
          <w:rFonts w:ascii="Arial" w:hAnsi="Arial" w:cs="Arial"/>
          <w:color w:val="000000"/>
          <w:szCs w:val="22"/>
        </w:rPr>
        <w:br w:type="page"/>
      </w:r>
    </w:p>
    <w:p w14:paraId="3D1F30C1" w14:textId="77777777" w:rsidR="001B6D49" w:rsidRPr="00AC1638" w:rsidRDefault="001B6D49" w:rsidP="001B6D49">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709E3CFE" w14:textId="77777777" w:rsidR="001B6D49" w:rsidRPr="00AC1638" w:rsidRDefault="001B6D49" w:rsidP="001B6D49">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0196D729" w14:textId="77777777" w:rsidR="001B6D49" w:rsidRPr="00495B3B" w:rsidRDefault="001B6D49" w:rsidP="001B6D4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2C8EF2D" w14:textId="77777777" w:rsidR="001B6D49" w:rsidRDefault="001B6D49" w:rsidP="001B6D49">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18C5C6D" w14:textId="77777777" w:rsidR="001B6D49" w:rsidRPr="00495B3B" w:rsidRDefault="001B6D49" w:rsidP="001B6D49">
      <w:pPr>
        <w:spacing w:line="240" w:lineRule="auto"/>
        <w:contextualSpacing/>
        <w:outlineLvl w:val="1"/>
        <w:rPr>
          <w:rFonts w:ascii="Arial" w:hAnsi="Arial" w:cs="Arial"/>
          <w:color w:val="363534"/>
        </w:rPr>
      </w:pPr>
    </w:p>
    <w:p w14:paraId="40C2A717" w14:textId="77777777" w:rsidR="001B6D49" w:rsidRPr="00495B3B" w:rsidRDefault="001B6D49" w:rsidP="001B6D4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0690E54A" w14:textId="77777777" w:rsidR="001B6D49" w:rsidRPr="00495B3B" w:rsidRDefault="001B6D49" w:rsidP="001B6D49">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FB909BE" w14:textId="77777777" w:rsidR="001B6D49" w:rsidRPr="00495B3B" w:rsidRDefault="001B6D49" w:rsidP="001B6D49">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8B7B143" w14:textId="77777777" w:rsidR="001B6D49" w:rsidRPr="00495B3B" w:rsidRDefault="001B6D49" w:rsidP="001B6D49">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A183F44" w14:textId="77777777" w:rsidR="001B6D49" w:rsidRPr="00495B3B" w:rsidRDefault="001B6D49" w:rsidP="001B6D49">
      <w:pPr>
        <w:rPr>
          <w:rFonts w:ascii="Arial" w:hAnsi="Arial" w:cs="Arial"/>
          <w:b/>
          <w:bCs/>
          <w:color w:val="363534"/>
        </w:rPr>
      </w:pPr>
      <w:r w:rsidRPr="00495B3B">
        <w:rPr>
          <w:rFonts w:ascii="Arial" w:hAnsi="Arial" w:cs="Arial"/>
          <w:b/>
          <w:bCs/>
          <w:color w:val="363534"/>
        </w:rPr>
        <w:t>Aboriginal Cultural Safety</w:t>
      </w:r>
    </w:p>
    <w:p w14:paraId="4F3FEB25" w14:textId="77777777" w:rsidR="001B6D49" w:rsidRPr="00495B3B" w:rsidRDefault="001B6D49" w:rsidP="001B6D49">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622CC34E" w14:textId="77777777" w:rsidR="001B6D49" w:rsidRPr="00495B3B" w:rsidRDefault="001B6D49" w:rsidP="001B6D49">
      <w:pPr>
        <w:rPr>
          <w:rFonts w:ascii="Arial" w:hAnsi="Arial" w:cs="Arial"/>
          <w:b/>
          <w:color w:val="363534"/>
          <w:szCs w:val="22"/>
        </w:rPr>
      </w:pPr>
      <w:r w:rsidRPr="00495B3B">
        <w:rPr>
          <w:rFonts w:ascii="Arial" w:hAnsi="Arial" w:cs="Arial"/>
          <w:b/>
          <w:color w:val="363534"/>
          <w:szCs w:val="22"/>
        </w:rPr>
        <w:t>Balancing your Life / Hybrid Working</w:t>
      </w:r>
    </w:p>
    <w:p w14:paraId="6A4D7182" w14:textId="77777777" w:rsidR="001B6D49" w:rsidRPr="00495B3B" w:rsidRDefault="001B6D49" w:rsidP="001B6D49">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80870D4" w14:textId="77777777" w:rsidR="001B6D49" w:rsidRPr="00495B3B" w:rsidRDefault="001B6D49" w:rsidP="001B6D49">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1B6D49">
      <w:pPr>
        <w:keepNext/>
        <w:spacing w:before="360" w:line="240" w:lineRule="auto"/>
      </w:pPr>
    </w:p>
    <w:sectPr w:rsidR="00495B3B" w:rsidRPr="00A82B27"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DCC38" w14:textId="77777777" w:rsidR="00F5003C" w:rsidRDefault="00F5003C" w:rsidP="00CD157B">
      <w:pPr>
        <w:pStyle w:val="NoSpacing"/>
      </w:pPr>
    </w:p>
    <w:p w14:paraId="5EA062A6" w14:textId="77777777" w:rsidR="00F5003C" w:rsidRDefault="00F5003C"/>
  </w:endnote>
  <w:endnote w:type="continuationSeparator" w:id="0">
    <w:p w14:paraId="6575CC6B" w14:textId="77777777" w:rsidR="00F5003C" w:rsidRDefault="00F5003C" w:rsidP="00CD157B">
      <w:pPr>
        <w:pStyle w:val="NoSpacing"/>
      </w:pPr>
    </w:p>
    <w:p w14:paraId="73301D6E" w14:textId="77777777" w:rsidR="00F5003C" w:rsidRDefault="00F5003C"/>
  </w:endnote>
  <w:endnote w:type="continuationNotice" w:id="1">
    <w:p w14:paraId="6A1F7EF1" w14:textId="77777777" w:rsidR="00F5003C" w:rsidRDefault="00F5003C" w:rsidP="00CD157B">
      <w:pPr>
        <w:pStyle w:val="NoSpacing"/>
      </w:pPr>
    </w:p>
    <w:p w14:paraId="5555D84A" w14:textId="77777777" w:rsidR="00F5003C" w:rsidRDefault="00F500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dec="http://schemas.microsoft.com/office/drawing/2017/decorative" xmlns:a14="http://schemas.microsoft.com/office/drawing/2010/main">
          <w:pict w14:anchorId="3DC525E9">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765D6" w14:textId="77777777" w:rsidR="00F5003C" w:rsidRPr="0056073C" w:rsidRDefault="00F5003C" w:rsidP="005D764F">
      <w:pPr>
        <w:pStyle w:val="FootnoteSeparator"/>
      </w:pPr>
    </w:p>
    <w:p w14:paraId="153A8475" w14:textId="77777777" w:rsidR="00F5003C" w:rsidRDefault="00F5003C"/>
  </w:footnote>
  <w:footnote w:type="continuationSeparator" w:id="0">
    <w:p w14:paraId="5035353D" w14:textId="77777777" w:rsidR="00F5003C" w:rsidRPr="00CA30B7" w:rsidRDefault="00F5003C" w:rsidP="006D5A90">
      <w:pPr>
        <w:rPr>
          <w:lang w:val="en-US"/>
        </w:rPr>
      </w:pPr>
      <w:r w:rsidRPr="00CA30B7">
        <w:rPr>
          <w:lang w:val="en-US"/>
        </w:rPr>
        <w:t>_______</w:t>
      </w:r>
    </w:p>
    <w:p w14:paraId="24483C3B" w14:textId="77777777" w:rsidR="00F5003C" w:rsidRDefault="00F5003C"/>
  </w:footnote>
  <w:footnote w:type="continuationNotice" w:id="1">
    <w:p w14:paraId="3B9B8222" w14:textId="77777777" w:rsidR="00F5003C" w:rsidRDefault="00F5003C" w:rsidP="006D5A90"/>
    <w:p w14:paraId="57DC285F" w14:textId="77777777" w:rsidR="00F5003C" w:rsidRDefault="00F500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A06C309">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30E6545">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1095141">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AEB33CE">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C93B6E1">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6235B2D">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3D82092">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9B9D0C7">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86F309C">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0C40681">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D977177">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AB3F9C8">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C327C87">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60CEE0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C1F3A6B">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829BFE9">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2898EA0">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362730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6B91649">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7CD7E0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25D312D">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86E417D">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9EBC214">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698DF98">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4"/>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4"/>
  </w:num>
  <w:num w:numId="11" w16cid:durableId="2129203638">
    <w:abstractNumId w:val="38"/>
  </w:num>
  <w:num w:numId="12" w16cid:durableId="377365663">
    <w:abstractNumId w:val="29"/>
  </w:num>
  <w:num w:numId="13" w16cid:durableId="1308436166">
    <w:abstractNumId w:val="31"/>
  </w:num>
  <w:num w:numId="14" w16cid:durableId="1335643199">
    <w:abstractNumId w:val="42"/>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0"/>
  </w:num>
  <w:num w:numId="34" w16cid:durableId="196283207">
    <w:abstractNumId w:val="43"/>
  </w:num>
  <w:num w:numId="35" w16cid:durableId="1742215375">
    <w:abstractNumId w:val="52"/>
  </w:num>
  <w:num w:numId="36" w16cid:durableId="664823544">
    <w:abstractNumId w:val="48"/>
  </w:num>
  <w:num w:numId="37" w16cid:durableId="5922503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0"/>
  </w:num>
  <w:num w:numId="40" w16cid:durableId="160104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7"/>
  </w:num>
  <w:num w:numId="43" w16cid:durableId="729228463">
    <w:abstractNumId w:val="7"/>
  </w:num>
  <w:num w:numId="44" w16cid:durableId="322781625">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AED"/>
    <w:rsid w:val="00005CCD"/>
    <w:rsid w:val="00006884"/>
    <w:rsid w:val="000068CA"/>
    <w:rsid w:val="0000736B"/>
    <w:rsid w:val="00007A11"/>
    <w:rsid w:val="000105A9"/>
    <w:rsid w:val="00010783"/>
    <w:rsid w:val="00010B9B"/>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5FF"/>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7E8"/>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3A72"/>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0A71"/>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4AE"/>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A9D"/>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D1A"/>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6BCF"/>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40E"/>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D49"/>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6E26"/>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C13"/>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581"/>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3F3"/>
    <w:rsid w:val="003055C4"/>
    <w:rsid w:val="00305B2B"/>
    <w:rsid w:val="003060A8"/>
    <w:rsid w:val="00306252"/>
    <w:rsid w:val="00306727"/>
    <w:rsid w:val="00307D2F"/>
    <w:rsid w:val="00307DFA"/>
    <w:rsid w:val="0031041C"/>
    <w:rsid w:val="0031053E"/>
    <w:rsid w:val="003119B0"/>
    <w:rsid w:val="0031211F"/>
    <w:rsid w:val="0031266F"/>
    <w:rsid w:val="00312A7C"/>
    <w:rsid w:val="003134AD"/>
    <w:rsid w:val="00313761"/>
    <w:rsid w:val="003138A0"/>
    <w:rsid w:val="00313F3C"/>
    <w:rsid w:val="003140B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446"/>
    <w:rsid w:val="003609C1"/>
    <w:rsid w:val="00360DE0"/>
    <w:rsid w:val="003611BC"/>
    <w:rsid w:val="0036126C"/>
    <w:rsid w:val="00361ECA"/>
    <w:rsid w:val="0036200D"/>
    <w:rsid w:val="0036258B"/>
    <w:rsid w:val="00362602"/>
    <w:rsid w:val="00362729"/>
    <w:rsid w:val="00362A66"/>
    <w:rsid w:val="00362A68"/>
    <w:rsid w:val="003636D0"/>
    <w:rsid w:val="003636D4"/>
    <w:rsid w:val="00363F02"/>
    <w:rsid w:val="00364559"/>
    <w:rsid w:val="003648EB"/>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269"/>
    <w:rsid w:val="003763C4"/>
    <w:rsid w:val="00376EF3"/>
    <w:rsid w:val="00376FAE"/>
    <w:rsid w:val="00376FEE"/>
    <w:rsid w:val="0037727C"/>
    <w:rsid w:val="00377A63"/>
    <w:rsid w:val="003803CA"/>
    <w:rsid w:val="00380438"/>
    <w:rsid w:val="0038051D"/>
    <w:rsid w:val="00380BE2"/>
    <w:rsid w:val="003817EC"/>
    <w:rsid w:val="003820EB"/>
    <w:rsid w:val="003824AA"/>
    <w:rsid w:val="00382816"/>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45C"/>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2DF3"/>
    <w:rsid w:val="003C300B"/>
    <w:rsid w:val="003C30EC"/>
    <w:rsid w:val="003C390B"/>
    <w:rsid w:val="003C3B57"/>
    <w:rsid w:val="003C5140"/>
    <w:rsid w:val="003C6914"/>
    <w:rsid w:val="003C6ECF"/>
    <w:rsid w:val="003C75D1"/>
    <w:rsid w:val="003C7903"/>
    <w:rsid w:val="003C7A8F"/>
    <w:rsid w:val="003C7D07"/>
    <w:rsid w:val="003D1B95"/>
    <w:rsid w:val="003D25FF"/>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31C"/>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221"/>
    <w:rsid w:val="004646F8"/>
    <w:rsid w:val="00464A44"/>
    <w:rsid w:val="0046505F"/>
    <w:rsid w:val="00465844"/>
    <w:rsid w:val="004658A0"/>
    <w:rsid w:val="00465F13"/>
    <w:rsid w:val="00466199"/>
    <w:rsid w:val="004664F8"/>
    <w:rsid w:val="004665A6"/>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9C8"/>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A8"/>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AA7"/>
    <w:rsid w:val="004A1C1F"/>
    <w:rsid w:val="004A226C"/>
    <w:rsid w:val="004A246B"/>
    <w:rsid w:val="004A2AD0"/>
    <w:rsid w:val="004A33A3"/>
    <w:rsid w:val="004A3B23"/>
    <w:rsid w:val="004A474E"/>
    <w:rsid w:val="004A4D43"/>
    <w:rsid w:val="004A5252"/>
    <w:rsid w:val="004A54A4"/>
    <w:rsid w:val="004A5BD7"/>
    <w:rsid w:val="004A6286"/>
    <w:rsid w:val="004A641C"/>
    <w:rsid w:val="004A6F63"/>
    <w:rsid w:val="004A731E"/>
    <w:rsid w:val="004A7370"/>
    <w:rsid w:val="004B1B8B"/>
    <w:rsid w:val="004B1E98"/>
    <w:rsid w:val="004B229A"/>
    <w:rsid w:val="004B244E"/>
    <w:rsid w:val="004B26FF"/>
    <w:rsid w:val="004B2721"/>
    <w:rsid w:val="004B2751"/>
    <w:rsid w:val="004B314F"/>
    <w:rsid w:val="004B40AB"/>
    <w:rsid w:val="004B444C"/>
    <w:rsid w:val="004B4954"/>
    <w:rsid w:val="004B4CE1"/>
    <w:rsid w:val="004B5154"/>
    <w:rsid w:val="004B53A2"/>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8E1"/>
    <w:rsid w:val="004D09C4"/>
    <w:rsid w:val="004D0D2A"/>
    <w:rsid w:val="004D0E09"/>
    <w:rsid w:val="004D17F8"/>
    <w:rsid w:val="004D266E"/>
    <w:rsid w:val="004D3AA5"/>
    <w:rsid w:val="004D3ACE"/>
    <w:rsid w:val="004D41A3"/>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2B"/>
    <w:rsid w:val="00505D82"/>
    <w:rsid w:val="00505E4F"/>
    <w:rsid w:val="00506B38"/>
    <w:rsid w:val="00507541"/>
    <w:rsid w:val="00507966"/>
    <w:rsid w:val="00507B7B"/>
    <w:rsid w:val="00507F8E"/>
    <w:rsid w:val="00510836"/>
    <w:rsid w:val="00510E09"/>
    <w:rsid w:val="00510EB4"/>
    <w:rsid w:val="00511470"/>
    <w:rsid w:val="0051166C"/>
    <w:rsid w:val="00511CD6"/>
    <w:rsid w:val="00511DD3"/>
    <w:rsid w:val="0051335C"/>
    <w:rsid w:val="00513D22"/>
    <w:rsid w:val="00514C53"/>
    <w:rsid w:val="00516437"/>
    <w:rsid w:val="00517156"/>
    <w:rsid w:val="00517176"/>
    <w:rsid w:val="005172CF"/>
    <w:rsid w:val="0051780B"/>
    <w:rsid w:val="00520D53"/>
    <w:rsid w:val="00520DD8"/>
    <w:rsid w:val="00521461"/>
    <w:rsid w:val="005217FD"/>
    <w:rsid w:val="00522745"/>
    <w:rsid w:val="0052289B"/>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BA8"/>
    <w:rsid w:val="00542D41"/>
    <w:rsid w:val="00543087"/>
    <w:rsid w:val="00543155"/>
    <w:rsid w:val="005431F9"/>
    <w:rsid w:val="005438C9"/>
    <w:rsid w:val="00543D46"/>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DBE"/>
    <w:rsid w:val="00582F97"/>
    <w:rsid w:val="005840BC"/>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DDE"/>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B1A"/>
    <w:rsid w:val="005F15E0"/>
    <w:rsid w:val="005F1870"/>
    <w:rsid w:val="005F187E"/>
    <w:rsid w:val="005F272A"/>
    <w:rsid w:val="005F277D"/>
    <w:rsid w:val="005F2924"/>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37E"/>
    <w:rsid w:val="006035AB"/>
    <w:rsid w:val="0060377B"/>
    <w:rsid w:val="006039DD"/>
    <w:rsid w:val="00603AFA"/>
    <w:rsid w:val="00603CD3"/>
    <w:rsid w:val="00603CE8"/>
    <w:rsid w:val="0060442D"/>
    <w:rsid w:val="00604680"/>
    <w:rsid w:val="00604854"/>
    <w:rsid w:val="00604B4C"/>
    <w:rsid w:val="00604BA1"/>
    <w:rsid w:val="00605ECF"/>
    <w:rsid w:val="0060612B"/>
    <w:rsid w:val="0060647D"/>
    <w:rsid w:val="0060668A"/>
    <w:rsid w:val="00607178"/>
    <w:rsid w:val="0061014C"/>
    <w:rsid w:val="00610636"/>
    <w:rsid w:val="00610957"/>
    <w:rsid w:val="00610BF4"/>
    <w:rsid w:val="00610DC0"/>
    <w:rsid w:val="0061110C"/>
    <w:rsid w:val="0061158B"/>
    <w:rsid w:val="006116F7"/>
    <w:rsid w:val="00612169"/>
    <w:rsid w:val="00612A47"/>
    <w:rsid w:val="006131BC"/>
    <w:rsid w:val="0061394B"/>
    <w:rsid w:val="00613FA7"/>
    <w:rsid w:val="0061535D"/>
    <w:rsid w:val="00615673"/>
    <w:rsid w:val="00615B94"/>
    <w:rsid w:val="00615BBF"/>
    <w:rsid w:val="006161E5"/>
    <w:rsid w:val="00616561"/>
    <w:rsid w:val="006167EF"/>
    <w:rsid w:val="00616D97"/>
    <w:rsid w:val="00617898"/>
    <w:rsid w:val="00620776"/>
    <w:rsid w:val="006207FD"/>
    <w:rsid w:val="00620CEE"/>
    <w:rsid w:val="00622A1B"/>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0E41"/>
    <w:rsid w:val="006816E7"/>
    <w:rsid w:val="006828B9"/>
    <w:rsid w:val="00682AC9"/>
    <w:rsid w:val="00682B18"/>
    <w:rsid w:val="006838F2"/>
    <w:rsid w:val="006844E4"/>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8DE"/>
    <w:rsid w:val="006B190F"/>
    <w:rsid w:val="006B2808"/>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9E8"/>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B92"/>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F06"/>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1D4"/>
    <w:rsid w:val="007D051A"/>
    <w:rsid w:val="007D0D8A"/>
    <w:rsid w:val="007D0DEF"/>
    <w:rsid w:val="007D109C"/>
    <w:rsid w:val="007D2793"/>
    <w:rsid w:val="007D2A83"/>
    <w:rsid w:val="007D2E6D"/>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1A"/>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49E"/>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3B5E"/>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662"/>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626"/>
    <w:rsid w:val="00840C91"/>
    <w:rsid w:val="00840F2D"/>
    <w:rsid w:val="0084171D"/>
    <w:rsid w:val="00841981"/>
    <w:rsid w:val="0084209D"/>
    <w:rsid w:val="00842222"/>
    <w:rsid w:val="00842607"/>
    <w:rsid w:val="00842E33"/>
    <w:rsid w:val="008436A5"/>
    <w:rsid w:val="008440AA"/>
    <w:rsid w:val="00844805"/>
    <w:rsid w:val="0084597A"/>
    <w:rsid w:val="00845A1D"/>
    <w:rsid w:val="00846597"/>
    <w:rsid w:val="008468B6"/>
    <w:rsid w:val="00846B00"/>
    <w:rsid w:val="00846D14"/>
    <w:rsid w:val="008473E4"/>
    <w:rsid w:val="0084789A"/>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281"/>
    <w:rsid w:val="008A3B5D"/>
    <w:rsid w:val="008A3FCD"/>
    <w:rsid w:val="008A442F"/>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364"/>
    <w:rsid w:val="008C2509"/>
    <w:rsid w:val="008C2659"/>
    <w:rsid w:val="008C28A9"/>
    <w:rsid w:val="008C2929"/>
    <w:rsid w:val="008C29E4"/>
    <w:rsid w:val="008C2D57"/>
    <w:rsid w:val="008C35D3"/>
    <w:rsid w:val="008C39FA"/>
    <w:rsid w:val="008C49E2"/>
    <w:rsid w:val="008C4B34"/>
    <w:rsid w:val="008C4BEE"/>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237"/>
    <w:rsid w:val="008D4B4E"/>
    <w:rsid w:val="008D50F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325"/>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098"/>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99B"/>
    <w:rsid w:val="00961EB2"/>
    <w:rsid w:val="009620C5"/>
    <w:rsid w:val="00962A5A"/>
    <w:rsid w:val="009633F6"/>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456"/>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5C62"/>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B12"/>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449"/>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3FE"/>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83A"/>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330"/>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410"/>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9AD"/>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01F"/>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89B"/>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981"/>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5BD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0D49"/>
    <w:rsid w:val="00B91320"/>
    <w:rsid w:val="00B91935"/>
    <w:rsid w:val="00B9201D"/>
    <w:rsid w:val="00B92352"/>
    <w:rsid w:val="00B92558"/>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794"/>
    <w:rsid w:val="00BE7D49"/>
    <w:rsid w:val="00BF0652"/>
    <w:rsid w:val="00BF081E"/>
    <w:rsid w:val="00BF0B78"/>
    <w:rsid w:val="00BF0BFA"/>
    <w:rsid w:val="00BF0FE7"/>
    <w:rsid w:val="00BF1830"/>
    <w:rsid w:val="00BF2581"/>
    <w:rsid w:val="00BF3C8D"/>
    <w:rsid w:val="00BF4168"/>
    <w:rsid w:val="00BF424D"/>
    <w:rsid w:val="00BF5030"/>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AC9"/>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064"/>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FB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790"/>
    <w:rsid w:val="00CD2834"/>
    <w:rsid w:val="00CD2BF8"/>
    <w:rsid w:val="00CD3149"/>
    <w:rsid w:val="00CD3943"/>
    <w:rsid w:val="00CD3A3B"/>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AC5"/>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21F"/>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AF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06"/>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324"/>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8F9"/>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39C"/>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721"/>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0DFA"/>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0CDC"/>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C99"/>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2B6"/>
    <w:rsid w:val="00EF5937"/>
    <w:rsid w:val="00EF635B"/>
    <w:rsid w:val="00EF6780"/>
    <w:rsid w:val="00EF72ED"/>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27BF0"/>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03C"/>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A810CD6"/>
    <w:rsid w:val="0CE39640"/>
    <w:rsid w:val="1CCAEFCD"/>
    <w:rsid w:val="1E0D4725"/>
    <w:rsid w:val="2941F610"/>
    <w:rsid w:val="4408A905"/>
    <w:rsid w:val="48DF755C"/>
    <w:rsid w:val="54285707"/>
    <w:rsid w:val="59BB0FF5"/>
    <w:rsid w:val="7DDECE4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qFormat/>
    <w:rsid w:val="00680E41"/>
    <w:pPr>
      <w:keepNext/>
      <w:spacing w:before="480" w:line="240" w:lineRule="auto"/>
      <w:ind w:right="-2"/>
    </w:pPr>
    <w:rPr>
      <w:rFonts w:ascii="Tahoma" w:eastAsiaTheme="minorHAnsi" w:hAnsi="Tahoma" w:cs="Tahoma"/>
      <w:color w:val="57A84C"/>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37</Value>
      <Value>1</Value>
      <Value>2</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TaxCatchAllLabel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PersistId xmlns="a5f32de4-e402-4188-b034-e71ca7d22e54" xsi:nil="true"/>
    <_dlc_DocId xmlns="a5f32de4-e402-4188-b034-e71ca7d22e54">DOCID1091-2015194220-384</_dlc_DocId>
    <_dlc_DocIdUrl xmlns="a5f32de4-e402-4188-b034-e71ca7d22e54">
      <Url>https://delwpvicgovau.sharepoint.com/sites/ecm_1091/_layouts/15/DocIdRedir.aspx?ID=DOCID1091-2015194220-384</Url>
      <Description>DOCID1091-2015194220-384</Description>
    </_dlc_DocIdUrl>
    <ManagersName xmlns="http://schemas.microsoft.com/sharepoint/v3" xsi:nil="true"/>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Employee_Name xmlns="9fd47c19-1c4a-4d7d-b342-c10cef269344">
      <UserInfo>
        <DisplayName/>
        <AccountId xsi:nil="true"/>
        <AccountType/>
      </UserInfo>
    </Employee_Name>
    <DLCPolicyLabelClientValue xmlns="9c4c9ff1-6507-4003-9a10-6bc219b54808">Version {_UIVersionString}</DLCPolicyLabelClientValue>
    <DLCPolicyLabelValue xmlns="9c4c9ff1-6507-4003-9a10-6bc219b54808">Version 0.3</DLCPolicyLabelValue>
    <lcf76f155ced4ddcb4097134ff3c332f xmlns="244b096d-d214-4c34-b6d4-6ffdb4cea9f7">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065032085D5D445865273FD331B6EA4" ma:contentTypeVersion="215" ma:contentTypeDescription="For use with ECM V2 HR Administration libraries. Documents relating to the hiring, on boarding, secondment, higher duties etc. of staff and contractors. &#10;!Note: Performance Management is in EPP " ma:contentTypeScope="" ma:versionID="95d46226cb3ce359e107be09122a7f92">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244b096d-d214-4c34-b6d4-6ffdb4cea9f7" targetNamespace="http://schemas.microsoft.com/office/2006/metadata/properties" ma:root="true" ma:fieldsID="a89e4f025f48097bd6332b32c4a04a91" ns1:_="" ns2:_="" ns3:_="" ns4:_="" ns5:_="">
    <xsd:import namespace="http://schemas.microsoft.com/sharepoint/v3"/>
    <xsd:import namespace="9fd47c19-1c4a-4d7d-b342-c10cef269344"/>
    <xsd:import namespace="a5f32de4-e402-4188-b034-e71ca7d22e54"/>
    <xsd:import namespace="9c4c9ff1-6507-4003-9a10-6bc219b54808"/>
    <xsd:import namespace="244b096d-d214-4c34-b6d4-6ffdb4cea9f7"/>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SearchProperties" minOccurs="0"/>
                <xsd:element ref="ns5:MediaServiceObjectDetectorVersion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4b096d-d214-4c34-b6d4-6ffdb4cea9f7"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74324F91-39E5-4C95-8103-32B8DBB035AB}">
  <ds:schemaRefs>
    <ds:schemaRef ds:uri="http://schemas.microsoft.com/sharepoint/events"/>
  </ds:schemaRefs>
</ds:datastoreItem>
</file>

<file path=customXml/itemProps4.xml><?xml version="1.0" encoding="utf-8"?>
<ds:datastoreItem xmlns:ds="http://schemas.openxmlformats.org/officeDocument/2006/customXml" ds:itemID="{65388757-764B-4492-95BA-1DDB315C0CBB}">
  <ds:schemaRefs>
    <ds:schemaRef ds:uri="office.server.polic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 ds:uri="9c4c9ff1-6507-4003-9a10-6bc219b54808"/>
    <ds:schemaRef ds:uri="244b096d-d214-4c34-b6d4-6ffdb4cea9f7"/>
  </ds:schemaRefs>
</ds:datastoreItem>
</file>

<file path=customXml/itemProps6.xml><?xml version="1.0" encoding="utf-8"?>
<ds:datastoreItem xmlns:ds="http://schemas.openxmlformats.org/officeDocument/2006/customXml" ds:itemID="{F74F44A0-F4DC-4AB1-8594-26A4CE2CB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244b096d-d214-4c34-b6d4-6ffdb4ce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DE83BE1A-43CB-4EB5-8D53-AF2B221969E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1682</Words>
  <Characters>9594</Characters>
  <Application>Microsoft Office Word</Application>
  <DocSecurity>0</DocSecurity>
  <Lines>79</Lines>
  <Paragraphs>22</Paragraphs>
  <ScaleCrop>false</ScaleCrop>
  <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5</cp:revision>
  <cp:lastPrinted>2022-06-17T02:14:00Z</cp:lastPrinted>
  <dcterms:created xsi:type="dcterms:W3CDTF">2025-04-09T04:18:00Z</dcterms:created>
  <dcterms:modified xsi:type="dcterms:W3CDTF">2026-11-04T04:17:00Z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0x0101009298E819CE1EBB4F8D2096B3E0F0C2910F003065032085D5D445865273FD331B6EA4</vt:lpwstr>
  </property>
  <property fmtid="{D5CDD505-2E9C-101B-9397-08002B2CF9AE}" pid="5" name="MediaServiceImageTags">
    <vt:lpwstr/>
  </property>
  <property fmtid="{D5CDD505-2E9C-101B-9397-08002B2CF9AE}" pid="6" name="_dlc_DocIdItemGuid">
    <vt:lpwstr>157f801f-4a81-4272-a0aa-716c93c177c4</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GrammarlyDocumentId">
    <vt:lpwstr>52fa215befe2804592850080c6985bbbb5e6c26c49e8f1b0b56fac56c3624ba3</vt:lpwstr>
  </property>
  <property fmtid="{D5CDD505-2E9C-101B-9397-08002B2CF9AE}" pid="25" name="Section">
    <vt:lpwstr>7;#All|8270565e-a836-42c0-aa61-1ac7b0ff14aa</vt:lpwstr>
  </property>
  <property fmtid="{D5CDD505-2E9C-101B-9397-08002B2CF9AE}" pid="26" name="Agency">
    <vt:lpwstr>1;#Department of Environment, Land, Water and Planning|607a3f87-1228-4cd9-82a5-076aa8776274</vt:lpwstr>
  </property>
  <property fmtid="{D5CDD505-2E9C-101B-9397-08002B2CF9AE}" pid="27" name="Branch">
    <vt:lpwstr>6;#All|8270565e-a836-42c0-aa61-1ac7b0ff14aa</vt:lpwstr>
  </property>
  <property fmtid="{D5CDD505-2E9C-101B-9397-08002B2CF9AE}" pid="28" name="Division">
    <vt:lpwstr>28;#Strategy and Performance|94e14022-adcf-4c64-ac06-14f905c87fe8</vt:lpwstr>
  </property>
  <property fmtid="{D5CDD505-2E9C-101B-9397-08002B2CF9AE}" pid="29" name="Group1">
    <vt:lpwstr>4;#Corporate Services|583021de-5b88-4fc0-9d26-f0e13a42b826</vt:lpwstr>
  </property>
  <property fmtid="{D5CDD505-2E9C-101B-9397-08002B2CF9AE}" pid="30" name="Sub-Section">
    <vt:lpwstr/>
  </property>
  <property fmtid="{D5CDD505-2E9C-101B-9397-08002B2CF9AE}" pid="31" name="lcf76f155ced4ddcb4097134ff3c332f">
    <vt:lpwstr/>
  </property>
  <property fmtid="{D5CDD505-2E9C-101B-9397-08002B2CF9AE}" pid="32" name="SharedWithUsers">
    <vt:lpwstr>10346;#Tracey E Marsden (DEECA);#10411;#Kade Dillon (DEECA);#10671;#Susanna L French (DEECA);#9485;#Alison G Taylor (DEECA)</vt:lpwstr>
  </property>
  <property fmtid="{D5CDD505-2E9C-101B-9397-08002B2CF9AE}" pid="33" name="Records Class HR Admin">
    <vt:lpwstr>37;#Position Description|9b605b16-5ff4-4142-9815-57489365a519</vt:lpwstr>
  </property>
  <property fmtid="{D5CDD505-2E9C-101B-9397-08002B2CF9AE}" pid="34" name="Records_x0020_Class_x0020_HR_x0020_Admin">
    <vt:lpwstr>37;#Position Description|9b605b16-5ff4-4142-9815-57489365a519</vt:lpwstr>
  </property>
  <property fmtid="{D5CDD505-2E9C-101B-9397-08002B2CF9AE}" pid="35" name="Security_x0020_Classification">
    <vt:lpwstr>2;#Unclassified|7fa379f4-4aba-4692-ab80-7d39d3a23cf4</vt:lpwstr>
  </property>
  <property fmtid="{D5CDD505-2E9C-101B-9397-08002B2CF9AE}" pid="36" name="Department_x0020_Document_x0020_Type">
    <vt:lpwstr/>
  </property>
  <property fmtid="{D5CDD505-2E9C-101B-9397-08002B2CF9AE}" pid="37" name="Dissemination_x0020_Limiting_x0020_Marker">
    <vt:lpwstr>1;#FOUO|955eb6fc-b35a-4808-8aa5-31e514fa3f26</vt:lpwstr>
  </property>
</Properties>
</file>