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2F209CBA">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5693676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35005F" w:rsidRDefault="00495B3B" w:rsidP="00495B3B">
            <w:pPr>
              <w:spacing w:before="0" w:after="0"/>
              <w:ind w:right="-450"/>
              <w:rPr>
                <w:rFonts w:ascii="Arial" w:hAnsi="Arial" w:cs="Arial"/>
                <w:b/>
                <w:szCs w:val="22"/>
              </w:rPr>
            </w:pPr>
            <w:r w:rsidRPr="0035005F">
              <w:rPr>
                <w:rFonts w:ascii="Arial" w:hAnsi="Arial" w:cs="Arial"/>
                <w:b/>
                <w:szCs w:val="22"/>
              </w:rPr>
              <w:t>Position title:</w:t>
            </w:r>
          </w:p>
        </w:tc>
        <w:tc>
          <w:tcPr>
            <w:tcW w:w="7654" w:type="dxa"/>
            <w:tcBorders>
              <w:top w:val="single" w:sz="4" w:space="0" w:color="A6A6A6"/>
              <w:left w:val="nil"/>
              <w:bottom w:val="single" w:sz="4" w:space="0" w:color="A6A6A6"/>
              <w:right w:val="nil"/>
            </w:tcBorders>
            <w:vAlign w:val="center"/>
          </w:tcPr>
          <w:p w14:paraId="0AAF272F" w14:textId="4D18C459" w:rsidR="00495B3B" w:rsidRPr="00AA4751" w:rsidRDefault="007B2904" w:rsidP="00495B3B">
            <w:pPr>
              <w:spacing w:before="0" w:after="0"/>
              <w:ind w:left="57" w:right="-450"/>
              <w:rPr>
                <w:rFonts w:ascii="Arial" w:hAnsi="Arial" w:cs="Arial"/>
                <w:szCs w:val="22"/>
              </w:rPr>
            </w:pPr>
            <w:r w:rsidRPr="00AA4751">
              <w:rPr>
                <w:rFonts w:ascii="Arial" w:hAnsi="Arial" w:cs="Arial"/>
                <w:szCs w:val="22"/>
              </w:rPr>
              <w:t>Digital Innovation Lead</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35005F" w:rsidRDefault="00495B3B" w:rsidP="00495B3B">
            <w:pPr>
              <w:spacing w:before="0" w:after="0"/>
              <w:ind w:right="-450"/>
              <w:rPr>
                <w:rFonts w:ascii="Arial" w:hAnsi="Arial" w:cs="Arial"/>
                <w:b/>
                <w:szCs w:val="22"/>
              </w:rPr>
            </w:pPr>
            <w:r w:rsidRPr="0035005F">
              <w:rPr>
                <w:rFonts w:ascii="Arial" w:hAnsi="Arial" w:cs="Arial"/>
                <w:b/>
                <w:szCs w:val="22"/>
              </w:rPr>
              <w:t>Position number:</w:t>
            </w:r>
          </w:p>
        </w:tc>
        <w:tc>
          <w:tcPr>
            <w:tcW w:w="7654" w:type="dxa"/>
            <w:tcBorders>
              <w:top w:val="single" w:sz="4" w:space="0" w:color="A6A6A6"/>
              <w:left w:val="nil"/>
              <w:bottom w:val="single" w:sz="4" w:space="0" w:color="A6A6A6"/>
              <w:right w:val="nil"/>
            </w:tcBorders>
            <w:vAlign w:val="center"/>
          </w:tcPr>
          <w:p w14:paraId="592AF1EA" w14:textId="05D6CFF8" w:rsidR="00495B3B" w:rsidRPr="00762340" w:rsidRDefault="00762340" w:rsidP="00495B3B">
            <w:pPr>
              <w:spacing w:before="0" w:after="0"/>
              <w:ind w:left="57" w:right="-450"/>
              <w:rPr>
                <w:rFonts w:ascii="Arial" w:hAnsi="Arial" w:cs="Arial"/>
                <w:szCs w:val="22"/>
              </w:rPr>
            </w:pPr>
            <w:r w:rsidRPr="00762340">
              <w:rPr>
                <w:rFonts w:ascii="Arial" w:hAnsi="Arial" w:cs="Arial"/>
                <w:szCs w:val="22"/>
              </w:rPr>
              <w:t>50970448</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35005F" w:rsidRDefault="00495B3B" w:rsidP="00495B3B">
            <w:pPr>
              <w:spacing w:before="0" w:after="0"/>
              <w:ind w:right="-450"/>
              <w:rPr>
                <w:rFonts w:ascii="Arial" w:hAnsi="Arial" w:cs="Arial"/>
                <w:b/>
                <w:szCs w:val="22"/>
              </w:rPr>
            </w:pPr>
            <w:r w:rsidRPr="0035005F">
              <w:rPr>
                <w:rFonts w:ascii="Arial" w:hAnsi="Arial" w:cs="Arial"/>
                <w:b/>
                <w:szCs w:val="22"/>
              </w:rPr>
              <w:t>Classification:</w:t>
            </w:r>
          </w:p>
        </w:tc>
        <w:tc>
          <w:tcPr>
            <w:tcW w:w="7654" w:type="dxa"/>
            <w:tcBorders>
              <w:top w:val="single" w:sz="4" w:space="0" w:color="A6A6A6"/>
              <w:left w:val="nil"/>
              <w:bottom w:val="single" w:sz="4" w:space="0" w:color="A6A6A6"/>
              <w:right w:val="nil"/>
            </w:tcBorders>
            <w:vAlign w:val="center"/>
          </w:tcPr>
          <w:p w14:paraId="25CA635E" w14:textId="76667B92" w:rsidR="00495B3B" w:rsidRPr="00AA4751" w:rsidRDefault="00656742" w:rsidP="00495B3B">
            <w:pPr>
              <w:spacing w:before="0" w:after="0"/>
              <w:ind w:left="57" w:right="-450"/>
              <w:rPr>
                <w:rFonts w:ascii="Arial" w:hAnsi="Arial" w:cs="Arial"/>
                <w:szCs w:val="22"/>
              </w:rPr>
            </w:pPr>
            <w:r w:rsidRPr="00AA4751">
              <w:rPr>
                <w:rFonts w:ascii="Arial" w:hAnsi="Arial" w:cs="Arial"/>
                <w:szCs w:val="22"/>
              </w:rPr>
              <w:t>VPS Grade 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35005F" w:rsidRDefault="00495B3B" w:rsidP="00495B3B">
            <w:pPr>
              <w:spacing w:before="0" w:after="0"/>
              <w:ind w:right="-450"/>
              <w:rPr>
                <w:rFonts w:ascii="Arial" w:hAnsi="Arial" w:cs="Arial"/>
                <w:b/>
                <w:szCs w:val="22"/>
              </w:rPr>
            </w:pPr>
            <w:r w:rsidRPr="0035005F">
              <w:rPr>
                <w:rFonts w:ascii="Arial" w:hAnsi="Arial" w:cs="Arial"/>
                <w:b/>
                <w:szCs w:val="22"/>
              </w:rPr>
              <w:t>Salary range:</w:t>
            </w:r>
          </w:p>
        </w:tc>
        <w:tc>
          <w:tcPr>
            <w:tcW w:w="7654" w:type="dxa"/>
            <w:tcBorders>
              <w:top w:val="single" w:sz="4" w:space="0" w:color="A6A6A6"/>
              <w:left w:val="nil"/>
              <w:bottom w:val="single" w:sz="4" w:space="0" w:color="A6A6A6"/>
              <w:right w:val="nil"/>
            </w:tcBorders>
            <w:vAlign w:val="center"/>
          </w:tcPr>
          <w:p w14:paraId="2A6A7605" w14:textId="159DEFAA" w:rsidR="00495B3B" w:rsidRPr="00AA4751" w:rsidRDefault="001868FD" w:rsidP="00495B3B">
            <w:pPr>
              <w:spacing w:before="0" w:after="0"/>
              <w:ind w:left="57" w:right="-450"/>
              <w:rPr>
                <w:rFonts w:ascii="Arial" w:hAnsi="Arial" w:cs="Arial"/>
                <w:szCs w:val="22"/>
              </w:rPr>
            </w:pPr>
            <w:r w:rsidRPr="00AA4751">
              <w:rPr>
                <w:rFonts w:ascii="Arial" w:hAnsi="Arial" w:cs="Arial"/>
                <w:szCs w:val="22"/>
              </w:rPr>
              <w:t>$11</w:t>
            </w:r>
            <w:r w:rsidR="00A74D8A" w:rsidRPr="00AA4751">
              <w:rPr>
                <w:rFonts w:ascii="Arial" w:hAnsi="Arial" w:cs="Arial"/>
                <w:szCs w:val="22"/>
              </w:rPr>
              <w:t>6,413 - $</w:t>
            </w:r>
            <w:r w:rsidR="00050BFF" w:rsidRPr="00AA4751">
              <w:rPr>
                <w:rFonts w:ascii="Arial" w:hAnsi="Arial" w:cs="Arial"/>
                <w:szCs w:val="22"/>
              </w:rPr>
              <w:t>140,849</w:t>
            </w:r>
            <w:r w:rsidRPr="00AA4751">
              <w:rPr>
                <w:rFonts w:ascii="Arial" w:hAnsi="Arial" w:cs="Arial"/>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35005F" w:rsidRDefault="00495B3B" w:rsidP="00495B3B">
            <w:pPr>
              <w:spacing w:before="0" w:after="0"/>
              <w:ind w:right="-450"/>
              <w:rPr>
                <w:rFonts w:ascii="Arial" w:hAnsi="Arial" w:cs="Arial"/>
                <w:b/>
                <w:szCs w:val="22"/>
              </w:rPr>
            </w:pPr>
            <w:r w:rsidRPr="0035005F">
              <w:rPr>
                <w:rFonts w:ascii="Arial" w:hAnsi="Arial" w:cs="Arial"/>
                <w:b/>
                <w:szCs w:val="22"/>
              </w:rPr>
              <w:t>Employment type:</w:t>
            </w:r>
          </w:p>
        </w:tc>
        <w:tc>
          <w:tcPr>
            <w:tcW w:w="7654" w:type="dxa"/>
            <w:tcBorders>
              <w:top w:val="single" w:sz="4" w:space="0" w:color="A6A6A6"/>
              <w:left w:val="nil"/>
              <w:bottom w:val="single" w:sz="4" w:space="0" w:color="A6A6A6"/>
              <w:right w:val="nil"/>
            </w:tcBorders>
            <w:vAlign w:val="center"/>
          </w:tcPr>
          <w:p w14:paraId="1BEB3C39" w14:textId="0C53FF52" w:rsidR="00495B3B" w:rsidRPr="00AA4751" w:rsidRDefault="00495B3B" w:rsidP="00495B3B">
            <w:pPr>
              <w:tabs>
                <w:tab w:val="left" w:pos="3529"/>
              </w:tabs>
              <w:spacing w:before="0" w:after="0"/>
              <w:ind w:left="57" w:right="-450"/>
              <w:rPr>
                <w:rFonts w:ascii="Arial" w:hAnsi="Arial" w:cs="Arial"/>
                <w:szCs w:val="22"/>
              </w:rPr>
            </w:pPr>
            <w:r w:rsidRPr="00AA4751">
              <w:rPr>
                <w:rFonts w:ascii="Arial" w:hAnsi="Arial" w:cs="Arial"/>
                <w:szCs w:val="22"/>
              </w:rPr>
              <w:t xml:space="preserve">Ongoing </w:t>
            </w:r>
          </w:p>
        </w:tc>
      </w:tr>
      <w:tr w:rsidR="00D20C09" w:rsidRPr="00495B3B" w14:paraId="73E4C712" w14:textId="77777777" w:rsidTr="00495B3B">
        <w:trPr>
          <w:trHeight w:val="399"/>
        </w:trPr>
        <w:tc>
          <w:tcPr>
            <w:tcW w:w="2580" w:type="dxa"/>
            <w:tcBorders>
              <w:top w:val="nil"/>
              <w:bottom w:val="nil"/>
              <w:right w:val="nil"/>
            </w:tcBorders>
            <w:vAlign w:val="center"/>
          </w:tcPr>
          <w:p w14:paraId="778F959E" w14:textId="77777777" w:rsidR="00D20C09" w:rsidRPr="0035005F" w:rsidRDefault="00D20C09" w:rsidP="00D20C09">
            <w:pPr>
              <w:spacing w:before="0" w:after="0"/>
              <w:ind w:right="-450"/>
              <w:rPr>
                <w:rFonts w:ascii="Arial" w:hAnsi="Arial" w:cs="Arial"/>
                <w:b/>
                <w:szCs w:val="22"/>
              </w:rPr>
            </w:pPr>
            <w:r w:rsidRPr="0035005F">
              <w:rPr>
                <w:rFonts w:ascii="Arial" w:hAnsi="Arial" w:cs="Arial"/>
                <w:b/>
                <w:szCs w:val="22"/>
              </w:rPr>
              <w:t>Group:</w:t>
            </w:r>
          </w:p>
        </w:tc>
        <w:tc>
          <w:tcPr>
            <w:tcW w:w="7654" w:type="dxa"/>
            <w:tcBorders>
              <w:top w:val="single" w:sz="4" w:space="0" w:color="A6A6A6"/>
              <w:left w:val="nil"/>
              <w:bottom w:val="single" w:sz="4" w:space="0" w:color="A6A6A6"/>
              <w:right w:val="nil"/>
            </w:tcBorders>
            <w:vAlign w:val="center"/>
          </w:tcPr>
          <w:p w14:paraId="5A6BC801" w14:textId="19484B06" w:rsidR="00D20C09" w:rsidRPr="00AA4751" w:rsidRDefault="00D20C09" w:rsidP="00D20C09">
            <w:pPr>
              <w:spacing w:before="0" w:after="0"/>
              <w:ind w:left="57" w:right="-450"/>
              <w:rPr>
                <w:rFonts w:ascii="Arial" w:hAnsi="Arial" w:cs="Arial"/>
                <w:szCs w:val="22"/>
              </w:rPr>
            </w:pPr>
            <w:r w:rsidRPr="00AA4751">
              <w:rPr>
                <w:rFonts w:ascii="Arial" w:hAnsi="Arial" w:cs="Arial"/>
                <w:szCs w:val="22"/>
              </w:rPr>
              <w:t>Resources Victoria</w:t>
            </w:r>
          </w:p>
        </w:tc>
      </w:tr>
      <w:tr w:rsidR="00D20C09" w:rsidRPr="00495B3B" w14:paraId="1EBFF7E6" w14:textId="77777777" w:rsidTr="00495B3B">
        <w:trPr>
          <w:trHeight w:val="399"/>
        </w:trPr>
        <w:tc>
          <w:tcPr>
            <w:tcW w:w="2580" w:type="dxa"/>
            <w:tcBorders>
              <w:top w:val="nil"/>
              <w:bottom w:val="nil"/>
              <w:right w:val="nil"/>
            </w:tcBorders>
            <w:vAlign w:val="center"/>
          </w:tcPr>
          <w:p w14:paraId="2AB5EF48" w14:textId="77777777" w:rsidR="00D20C09" w:rsidRPr="0035005F" w:rsidRDefault="00D20C09" w:rsidP="00D20C09">
            <w:pPr>
              <w:spacing w:before="0" w:after="0"/>
              <w:ind w:right="-450"/>
              <w:rPr>
                <w:rFonts w:ascii="Arial" w:hAnsi="Arial" w:cs="Arial"/>
                <w:b/>
                <w:szCs w:val="22"/>
              </w:rPr>
            </w:pPr>
            <w:r w:rsidRPr="0035005F">
              <w:rPr>
                <w:rFonts w:ascii="Arial" w:hAnsi="Arial" w:cs="Arial"/>
                <w:b/>
                <w:szCs w:val="22"/>
              </w:rPr>
              <w:t>Division &amp; Branch:</w:t>
            </w:r>
          </w:p>
        </w:tc>
        <w:tc>
          <w:tcPr>
            <w:tcW w:w="7654" w:type="dxa"/>
            <w:tcBorders>
              <w:top w:val="single" w:sz="4" w:space="0" w:color="A6A6A6"/>
              <w:left w:val="nil"/>
              <w:bottom w:val="single" w:sz="4" w:space="0" w:color="A6A6A6"/>
              <w:right w:val="nil"/>
            </w:tcBorders>
            <w:vAlign w:val="center"/>
          </w:tcPr>
          <w:p w14:paraId="20A96CCF" w14:textId="73EB2CEA" w:rsidR="00D20C09" w:rsidRPr="00AA4751" w:rsidRDefault="00D20C09" w:rsidP="00D20C09">
            <w:pPr>
              <w:spacing w:before="0" w:after="0"/>
              <w:ind w:left="57" w:right="-450"/>
              <w:rPr>
                <w:rFonts w:ascii="Arial" w:hAnsi="Arial" w:cs="Arial"/>
                <w:szCs w:val="22"/>
              </w:rPr>
            </w:pPr>
            <w:r w:rsidRPr="00AA4751">
              <w:rPr>
                <w:rFonts w:ascii="Arial" w:hAnsi="Arial" w:cs="Arial"/>
                <w:szCs w:val="22"/>
              </w:rPr>
              <w:t xml:space="preserve">Regulatory </w:t>
            </w:r>
            <w:r w:rsidR="00313861" w:rsidRPr="00AA4751">
              <w:rPr>
                <w:rFonts w:ascii="Arial" w:hAnsi="Arial" w:cs="Arial"/>
                <w:szCs w:val="22"/>
              </w:rPr>
              <w:t>Operations</w:t>
            </w:r>
          </w:p>
        </w:tc>
      </w:tr>
      <w:tr w:rsidR="00D20C09" w:rsidRPr="00495B3B" w14:paraId="37A0D7CE" w14:textId="77777777" w:rsidTr="00495B3B">
        <w:trPr>
          <w:trHeight w:val="399"/>
        </w:trPr>
        <w:tc>
          <w:tcPr>
            <w:tcW w:w="2580" w:type="dxa"/>
            <w:tcBorders>
              <w:top w:val="nil"/>
              <w:bottom w:val="nil"/>
              <w:right w:val="nil"/>
            </w:tcBorders>
            <w:vAlign w:val="center"/>
          </w:tcPr>
          <w:p w14:paraId="4595FCF5" w14:textId="77777777" w:rsidR="00D20C09" w:rsidRPr="0035005F" w:rsidRDefault="00D20C09" w:rsidP="00D20C09">
            <w:pPr>
              <w:spacing w:before="0" w:after="0"/>
              <w:ind w:right="-450"/>
              <w:rPr>
                <w:rFonts w:ascii="Arial" w:hAnsi="Arial" w:cs="Arial"/>
                <w:b/>
                <w:szCs w:val="22"/>
              </w:rPr>
            </w:pPr>
            <w:r w:rsidRPr="0035005F">
              <w:rPr>
                <w:rFonts w:ascii="Arial" w:hAnsi="Arial" w:cs="Arial"/>
                <w:b/>
                <w:szCs w:val="22"/>
              </w:rPr>
              <w:t>Work location:</w:t>
            </w:r>
          </w:p>
        </w:tc>
        <w:tc>
          <w:tcPr>
            <w:tcW w:w="7654" w:type="dxa"/>
            <w:tcBorders>
              <w:top w:val="single" w:sz="4" w:space="0" w:color="A6A6A6"/>
              <w:left w:val="nil"/>
              <w:bottom w:val="single" w:sz="4" w:space="0" w:color="A6A6A6"/>
              <w:right w:val="nil"/>
            </w:tcBorders>
            <w:vAlign w:val="center"/>
          </w:tcPr>
          <w:p w14:paraId="23957F98" w14:textId="3CA94F8A" w:rsidR="00B20F75" w:rsidRPr="00AA4751" w:rsidRDefault="00B20F75" w:rsidP="00B20F75">
            <w:pPr>
              <w:spacing w:before="0" w:after="0"/>
              <w:ind w:left="57" w:right="-450"/>
              <w:rPr>
                <w:rFonts w:ascii="Arial" w:hAnsi="Arial" w:cs="Arial"/>
                <w:szCs w:val="22"/>
              </w:rPr>
            </w:pPr>
            <w:r w:rsidRPr="00AA4751">
              <w:rPr>
                <w:rFonts w:ascii="Arial" w:hAnsi="Arial" w:cs="Arial"/>
                <w:szCs w:val="22"/>
              </w:rPr>
              <w:t xml:space="preserve">8 Nicholson Street, </w:t>
            </w:r>
            <w:r w:rsidR="00050BFF" w:rsidRPr="00AA4751">
              <w:rPr>
                <w:rFonts w:ascii="Arial" w:hAnsi="Arial" w:cs="Arial"/>
                <w:szCs w:val="22"/>
              </w:rPr>
              <w:t xml:space="preserve">East </w:t>
            </w:r>
            <w:r w:rsidRPr="00AA4751">
              <w:rPr>
                <w:rFonts w:ascii="Arial" w:hAnsi="Arial" w:cs="Arial"/>
                <w:szCs w:val="22"/>
              </w:rPr>
              <w:t>Melbourne</w:t>
            </w:r>
          </w:p>
          <w:p w14:paraId="3B7CA3B3" w14:textId="2D72A509" w:rsidR="00D20C09" w:rsidRPr="00AA4751" w:rsidRDefault="00D20C09" w:rsidP="00D20C09">
            <w:pPr>
              <w:spacing w:before="0" w:after="0"/>
              <w:ind w:left="57" w:right="-450"/>
              <w:rPr>
                <w:rFonts w:ascii="Arial" w:hAnsi="Arial" w:cs="Arial"/>
                <w:szCs w:val="22"/>
              </w:rPr>
            </w:pPr>
            <w:r w:rsidRPr="00AA4751">
              <w:rPr>
                <w:rFonts w:ascii="Arial" w:hAnsi="Arial" w:cs="Arial"/>
                <w:szCs w:val="22"/>
              </w:rPr>
              <w:t xml:space="preserve">Hybrid work arrangement available: </w:t>
            </w:r>
            <w:r w:rsidR="00B20F75" w:rsidRPr="00AA4751">
              <w:rPr>
                <w:rFonts w:ascii="Arial" w:hAnsi="Arial" w:cs="Arial"/>
                <w:szCs w:val="22"/>
              </w:rPr>
              <w:fldChar w:fldCharType="begin">
                <w:ffData>
                  <w:name w:val=""/>
                  <w:enabled/>
                  <w:calcOnExit w:val="0"/>
                  <w:checkBox>
                    <w:size w:val="26"/>
                    <w:default w:val="1"/>
                  </w:checkBox>
                </w:ffData>
              </w:fldChar>
            </w:r>
            <w:r w:rsidR="00B20F75" w:rsidRPr="00AA4751">
              <w:rPr>
                <w:rFonts w:ascii="Arial" w:hAnsi="Arial" w:cs="Arial"/>
                <w:szCs w:val="22"/>
              </w:rPr>
              <w:instrText xml:space="preserve"> FORMCHECKBOX </w:instrText>
            </w:r>
            <w:r w:rsidR="00B20F75" w:rsidRPr="00AA4751">
              <w:rPr>
                <w:rFonts w:ascii="Arial" w:hAnsi="Arial" w:cs="Arial"/>
                <w:szCs w:val="22"/>
              </w:rPr>
            </w:r>
            <w:r w:rsidR="00B20F75" w:rsidRPr="00AA4751">
              <w:rPr>
                <w:rFonts w:ascii="Arial" w:hAnsi="Arial" w:cs="Arial"/>
                <w:szCs w:val="22"/>
              </w:rPr>
              <w:fldChar w:fldCharType="separate"/>
            </w:r>
            <w:r w:rsidR="00B20F75" w:rsidRPr="00AA4751">
              <w:rPr>
                <w:rFonts w:ascii="Arial" w:hAnsi="Arial" w:cs="Arial"/>
                <w:szCs w:val="22"/>
              </w:rPr>
              <w:fldChar w:fldCharType="end"/>
            </w:r>
            <w:r w:rsidRPr="00AA4751">
              <w:rPr>
                <w:rFonts w:ascii="Arial" w:hAnsi="Arial" w:cs="Arial"/>
                <w:szCs w:val="22"/>
              </w:rPr>
              <w:t>Yes</w:t>
            </w:r>
            <w:r w:rsidRPr="00AA4751">
              <w:rPr>
                <w:rFonts w:ascii="Arial" w:hAnsi="Arial" w:cs="Arial"/>
                <w:szCs w:val="22"/>
              </w:rPr>
              <w:tab/>
            </w:r>
            <w:r w:rsidRPr="00AA4751">
              <w:rPr>
                <w:rFonts w:ascii="Arial" w:hAnsi="Arial" w:cs="Arial"/>
                <w:szCs w:val="22"/>
              </w:rPr>
              <w:fldChar w:fldCharType="begin">
                <w:ffData>
                  <w:name w:val=""/>
                  <w:enabled/>
                  <w:calcOnExit w:val="0"/>
                  <w:checkBox>
                    <w:size w:val="26"/>
                    <w:default w:val="0"/>
                    <w:checked w:val="0"/>
                  </w:checkBox>
                </w:ffData>
              </w:fldChar>
            </w:r>
            <w:r w:rsidRPr="00AA4751">
              <w:rPr>
                <w:rFonts w:ascii="Arial" w:hAnsi="Arial" w:cs="Arial"/>
                <w:szCs w:val="22"/>
              </w:rPr>
              <w:instrText xml:space="preserve"> FORMCHECKBOX </w:instrText>
            </w:r>
            <w:r w:rsidRPr="00AA4751">
              <w:rPr>
                <w:rFonts w:ascii="Arial" w:hAnsi="Arial" w:cs="Arial"/>
                <w:szCs w:val="22"/>
              </w:rPr>
            </w:r>
            <w:r w:rsidRPr="00AA4751">
              <w:rPr>
                <w:rFonts w:ascii="Arial" w:hAnsi="Arial" w:cs="Arial"/>
                <w:szCs w:val="22"/>
              </w:rPr>
              <w:fldChar w:fldCharType="separate"/>
            </w:r>
            <w:r w:rsidRPr="00AA4751">
              <w:rPr>
                <w:rFonts w:ascii="Arial" w:hAnsi="Arial" w:cs="Arial"/>
                <w:szCs w:val="22"/>
              </w:rPr>
              <w:fldChar w:fldCharType="end"/>
            </w:r>
            <w:r w:rsidRPr="00AA4751">
              <w:rPr>
                <w:rFonts w:ascii="Arial" w:hAnsi="Arial" w:cs="Arial"/>
                <w:szCs w:val="22"/>
              </w:rPr>
              <w:t xml:space="preserve">  No                </w:t>
            </w:r>
          </w:p>
        </w:tc>
      </w:tr>
      <w:tr w:rsidR="00D20C09" w:rsidRPr="00495B3B" w14:paraId="4352AE4A" w14:textId="77777777" w:rsidTr="00495B3B">
        <w:trPr>
          <w:trHeight w:val="399"/>
        </w:trPr>
        <w:tc>
          <w:tcPr>
            <w:tcW w:w="2580" w:type="dxa"/>
            <w:tcBorders>
              <w:top w:val="nil"/>
              <w:bottom w:val="nil"/>
              <w:right w:val="nil"/>
            </w:tcBorders>
            <w:vAlign w:val="center"/>
          </w:tcPr>
          <w:p w14:paraId="3083C225" w14:textId="77777777" w:rsidR="00D20C09" w:rsidRPr="0035005F" w:rsidRDefault="00D20C09" w:rsidP="00D20C09">
            <w:pPr>
              <w:spacing w:before="0" w:after="0"/>
              <w:ind w:right="-450"/>
              <w:rPr>
                <w:rFonts w:ascii="Arial" w:hAnsi="Arial" w:cs="Arial"/>
                <w:b/>
                <w:bCs/>
                <w:spacing w:val="-3"/>
                <w:szCs w:val="22"/>
              </w:rPr>
            </w:pPr>
            <w:r w:rsidRPr="0035005F">
              <w:rPr>
                <w:rFonts w:ascii="Arial" w:hAnsi="Arial" w:cs="Arial"/>
                <w:b/>
                <w:bCs/>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10BC6D1D" w:rsidR="00D20C09" w:rsidRPr="00AA4751" w:rsidRDefault="007C6F2D" w:rsidP="00D20C09">
            <w:pPr>
              <w:tabs>
                <w:tab w:val="left" w:pos="469"/>
                <w:tab w:val="left" w:pos="1189"/>
              </w:tabs>
              <w:spacing w:before="0" w:after="0"/>
              <w:ind w:left="57" w:right="-450"/>
              <w:rPr>
                <w:rFonts w:ascii="Arial" w:hAnsi="Arial" w:cs="Arial"/>
                <w:szCs w:val="22"/>
              </w:rPr>
            </w:pPr>
            <w:r w:rsidRPr="00AA4751">
              <w:rPr>
                <w:rFonts w:ascii="Arial" w:hAnsi="Arial" w:cs="Arial"/>
                <w:szCs w:val="22"/>
              </w:rPr>
              <w:t>Manager, Regulatory Systems</w:t>
            </w:r>
            <w:r w:rsidRPr="00AA4751">
              <w:rPr>
                <w:rFonts w:ascii="Arial" w:hAnsi="Arial" w:cs="Arial"/>
                <w:szCs w:val="22"/>
              </w:rPr>
              <w:tab/>
            </w:r>
            <w:r w:rsidR="00D20C09" w:rsidRPr="00AA4751">
              <w:rPr>
                <w:rFonts w:ascii="Arial" w:hAnsi="Arial" w:cs="Arial"/>
                <w:szCs w:val="22"/>
              </w:rPr>
              <w:tab/>
            </w:r>
            <w:r w:rsidR="00D20C09" w:rsidRPr="00AA4751">
              <w:rPr>
                <w:rFonts w:ascii="Arial" w:hAnsi="Arial" w:cs="Arial"/>
                <w:szCs w:val="22"/>
              </w:rPr>
              <w:tab/>
            </w:r>
          </w:p>
        </w:tc>
      </w:tr>
      <w:tr w:rsidR="00D20C09" w:rsidRPr="00495B3B" w14:paraId="35F6D00F" w14:textId="77777777" w:rsidTr="00495B3B">
        <w:trPr>
          <w:trHeight w:val="399"/>
        </w:trPr>
        <w:tc>
          <w:tcPr>
            <w:tcW w:w="2580" w:type="dxa"/>
            <w:tcBorders>
              <w:top w:val="nil"/>
              <w:bottom w:val="nil"/>
              <w:right w:val="nil"/>
            </w:tcBorders>
            <w:vAlign w:val="center"/>
          </w:tcPr>
          <w:p w14:paraId="55F53688" w14:textId="77777777" w:rsidR="00D20C09" w:rsidRPr="0035005F" w:rsidRDefault="00D20C09" w:rsidP="00D20C09">
            <w:pPr>
              <w:spacing w:before="0" w:after="0"/>
              <w:ind w:right="-450"/>
              <w:rPr>
                <w:rFonts w:ascii="Arial" w:hAnsi="Arial" w:cs="Arial"/>
                <w:b/>
                <w:bCs/>
                <w:spacing w:val="-3"/>
                <w:szCs w:val="22"/>
              </w:rPr>
            </w:pPr>
            <w:r w:rsidRPr="0035005F">
              <w:rPr>
                <w:rFonts w:ascii="Arial" w:hAnsi="Arial" w:cs="Arial"/>
                <w:b/>
                <w:bCs/>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28E88FDB" w:rsidR="00D20C09" w:rsidRPr="00AA4751" w:rsidRDefault="00D20C09" w:rsidP="00D20C09">
            <w:pPr>
              <w:tabs>
                <w:tab w:val="left" w:pos="469"/>
                <w:tab w:val="left" w:pos="1189"/>
              </w:tabs>
              <w:spacing w:before="0" w:after="0"/>
              <w:ind w:left="57" w:right="-450"/>
              <w:rPr>
                <w:rFonts w:ascii="Arial" w:hAnsi="Arial" w:cs="Arial"/>
                <w:szCs w:val="22"/>
              </w:rPr>
            </w:pPr>
            <w:r w:rsidRPr="00AA4751">
              <w:rPr>
                <w:rFonts w:ascii="Arial" w:hAnsi="Arial" w:cs="Arial"/>
                <w:szCs w:val="22"/>
              </w:rPr>
              <w:fldChar w:fldCharType="begin">
                <w:ffData>
                  <w:name w:val=""/>
                  <w:enabled/>
                  <w:calcOnExit w:val="0"/>
                  <w:checkBox>
                    <w:size w:val="26"/>
                    <w:default w:val="0"/>
                    <w:checked w:val="0"/>
                  </w:checkBox>
                </w:ffData>
              </w:fldChar>
            </w:r>
            <w:r w:rsidRPr="00AA4751">
              <w:rPr>
                <w:rFonts w:ascii="Arial" w:hAnsi="Arial" w:cs="Arial"/>
                <w:szCs w:val="22"/>
              </w:rPr>
              <w:instrText xml:space="preserve"> FORMCHECKBOX </w:instrText>
            </w:r>
            <w:r w:rsidRPr="00AA4751">
              <w:rPr>
                <w:rFonts w:ascii="Arial" w:hAnsi="Arial" w:cs="Arial"/>
                <w:szCs w:val="22"/>
              </w:rPr>
            </w:r>
            <w:r w:rsidRPr="00AA4751">
              <w:rPr>
                <w:rFonts w:ascii="Arial" w:hAnsi="Arial" w:cs="Arial"/>
                <w:szCs w:val="22"/>
              </w:rPr>
              <w:fldChar w:fldCharType="separate"/>
            </w:r>
            <w:r w:rsidRPr="00AA4751">
              <w:rPr>
                <w:rFonts w:ascii="Arial" w:hAnsi="Arial" w:cs="Arial"/>
                <w:szCs w:val="22"/>
              </w:rPr>
              <w:fldChar w:fldCharType="end"/>
            </w:r>
            <w:r w:rsidRPr="00AA4751">
              <w:rPr>
                <w:rFonts w:ascii="Arial" w:hAnsi="Arial" w:cs="Arial"/>
                <w:szCs w:val="22"/>
              </w:rPr>
              <w:tab/>
              <w:t>Yes</w:t>
            </w:r>
            <w:r w:rsidRPr="00AA4751">
              <w:rPr>
                <w:rFonts w:ascii="Arial" w:hAnsi="Arial" w:cs="Arial"/>
                <w:szCs w:val="22"/>
              </w:rPr>
              <w:tab/>
            </w:r>
            <w:r w:rsidR="007C6F2D" w:rsidRPr="00AA4751">
              <w:rPr>
                <w:rFonts w:ascii="Arial" w:hAnsi="Arial" w:cs="Arial"/>
                <w:szCs w:val="22"/>
              </w:rPr>
              <w:fldChar w:fldCharType="begin">
                <w:ffData>
                  <w:name w:val=""/>
                  <w:enabled/>
                  <w:calcOnExit w:val="0"/>
                  <w:checkBox>
                    <w:size w:val="26"/>
                    <w:default w:val="1"/>
                  </w:checkBox>
                </w:ffData>
              </w:fldChar>
            </w:r>
            <w:r w:rsidR="007C6F2D" w:rsidRPr="00AA4751">
              <w:rPr>
                <w:rFonts w:ascii="Arial" w:hAnsi="Arial" w:cs="Arial"/>
                <w:szCs w:val="22"/>
              </w:rPr>
              <w:instrText xml:space="preserve"> FORMCHECKBOX </w:instrText>
            </w:r>
            <w:r w:rsidR="007C6F2D" w:rsidRPr="00AA4751">
              <w:rPr>
                <w:rFonts w:ascii="Arial" w:hAnsi="Arial" w:cs="Arial"/>
                <w:szCs w:val="22"/>
              </w:rPr>
            </w:r>
            <w:r w:rsidR="007C6F2D" w:rsidRPr="00AA4751">
              <w:rPr>
                <w:rFonts w:ascii="Arial" w:hAnsi="Arial" w:cs="Arial"/>
                <w:szCs w:val="22"/>
              </w:rPr>
              <w:fldChar w:fldCharType="separate"/>
            </w:r>
            <w:r w:rsidR="007C6F2D" w:rsidRPr="00AA4751">
              <w:rPr>
                <w:rFonts w:ascii="Arial" w:hAnsi="Arial" w:cs="Arial"/>
                <w:szCs w:val="22"/>
              </w:rPr>
              <w:fldChar w:fldCharType="end"/>
            </w:r>
            <w:r w:rsidRPr="00AA4751">
              <w:rPr>
                <w:rFonts w:ascii="Arial" w:hAnsi="Arial" w:cs="Arial"/>
                <w:szCs w:val="22"/>
              </w:rPr>
              <w:t xml:space="preserve">  No                If yes, how many?</w:t>
            </w:r>
          </w:p>
        </w:tc>
      </w:tr>
      <w:tr w:rsidR="009A4194" w:rsidRPr="00495B3B" w14:paraId="70C7CF88" w14:textId="77777777" w:rsidTr="00495B3B">
        <w:trPr>
          <w:trHeight w:val="399"/>
        </w:trPr>
        <w:tc>
          <w:tcPr>
            <w:tcW w:w="2580" w:type="dxa"/>
            <w:tcBorders>
              <w:top w:val="nil"/>
              <w:bottom w:val="nil"/>
              <w:right w:val="nil"/>
            </w:tcBorders>
            <w:vAlign w:val="center"/>
          </w:tcPr>
          <w:p w14:paraId="58989FFF" w14:textId="77777777" w:rsidR="009A4194" w:rsidRPr="0035005F" w:rsidRDefault="009A4194" w:rsidP="009A4194">
            <w:pPr>
              <w:spacing w:before="0" w:after="0"/>
              <w:ind w:right="-450"/>
              <w:rPr>
                <w:rFonts w:ascii="Arial" w:hAnsi="Arial" w:cs="Arial"/>
                <w:b/>
                <w:szCs w:val="22"/>
              </w:rPr>
            </w:pPr>
            <w:r w:rsidRPr="0035005F">
              <w:rPr>
                <w:rFonts w:ascii="Arial" w:hAnsi="Arial" w:cs="Arial"/>
                <w:b/>
                <w:szCs w:val="22"/>
              </w:rPr>
              <w:t>Further information:</w:t>
            </w:r>
          </w:p>
        </w:tc>
        <w:tc>
          <w:tcPr>
            <w:tcW w:w="7654" w:type="dxa"/>
            <w:tcBorders>
              <w:top w:val="single" w:sz="4" w:space="0" w:color="A6A6A6"/>
              <w:left w:val="nil"/>
              <w:bottom w:val="single" w:sz="4" w:space="0" w:color="A6A6A6"/>
              <w:right w:val="nil"/>
            </w:tcBorders>
            <w:vAlign w:val="center"/>
          </w:tcPr>
          <w:p w14:paraId="723EDD97" w14:textId="588A018A" w:rsidR="009A4194" w:rsidRPr="00AA4751" w:rsidRDefault="00702B35" w:rsidP="009A4194">
            <w:pPr>
              <w:spacing w:before="0" w:after="0"/>
              <w:ind w:left="57" w:right="-450"/>
              <w:rPr>
                <w:rFonts w:ascii="Arial" w:hAnsi="Arial" w:cs="Arial"/>
                <w:szCs w:val="22"/>
              </w:rPr>
            </w:pPr>
            <w:r w:rsidRPr="00702B35">
              <w:rPr>
                <w:rFonts w:ascii="Arial" w:hAnsi="Arial" w:cs="Arial"/>
                <w:szCs w:val="22"/>
              </w:rPr>
              <w:t>Feri Laylavi, Manager, Regulatory Systems: 0451 040 770</w:t>
            </w:r>
          </w:p>
        </w:tc>
      </w:tr>
    </w:tbl>
    <w:p w14:paraId="696DD84D" w14:textId="77777777" w:rsidR="00495B3B" w:rsidRPr="00495B3B" w:rsidRDefault="00495B3B" w:rsidP="008A5FD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83F94CE" w14:textId="75A50944" w:rsidR="00EA6C03" w:rsidRPr="00560FD3" w:rsidRDefault="0049007D" w:rsidP="00CB38A3">
      <w:pPr>
        <w:keepNext/>
        <w:spacing w:before="60" w:after="60" w:line="240" w:lineRule="auto"/>
        <w:jc w:val="both"/>
        <w:rPr>
          <w:rFonts w:ascii="Arial" w:hAnsi="Arial" w:cs="Arial"/>
          <w:bCs/>
          <w:noProof/>
          <w:szCs w:val="22"/>
          <w:lang w:eastAsia="zh-CN"/>
        </w:rPr>
      </w:pPr>
      <w:r w:rsidRPr="00560FD3">
        <w:rPr>
          <w:rFonts w:ascii="Arial" w:hAnsi="Arial" w:cs="Arial"/>
          <w:noProof/>
          <w:szCs w:val="22"/>
          <w:lang w:eastAsia="zh-CN"/>
        </w:rPr>
        <w:t>The</w:t>
      </w:r>
      <w:r w:rsidR="00E63F0E" w:rsidRPr="00560FD3">
        <w:rPr>
          <w:rFonts w:ascii="Arial" w:hAnsi="Arial" w:cs="Arial"/>
          <w:noProof/>
          <w:szCs w:val="22"/>
          <w:lang w:eastAsia="zh-CN"/>
        </w:rPr>
        <w:t xml:space="preserve"> Digital Innovation Lead</w:t>
      </w:r>
      <w:r w:rsidR="00E63F0E" w:rsidRPr="00560FD3" w:rsidDel="00130DFA">
        <w:rPr>
          <w:rFonts w:ascii="Arial" w:hAnsi="Arial" w:cs="Arial"/>
          <w:noProof/>
          <w:szCs w:val="22"/>
          <w:lang w:eastAsia="zh-CN"/>
        </w:rPr>
        <w:t xml:space="preserve"> </w:t>
      </w:r>
      <w:r w:rsidR="006A08CD" w:rsidRPr="00560FD3">
        <w:rPr>
          <w:rFonts w:ascii="Arial" w:hAnsi="Arial" w:cs="Arial"/>
          <w:noProof/>
          <w:szCs w:val="22"/>
          <w:lang w:eastAsia="zh-CN"/>
        </w:rPr>
        <w:t xml:space="preserve">leads the </w:t>
      </w:r>
      <w:r w:rsidR="00E63F0E" w:rsidRPr="00560FD3">
        <w:rPr>
          <w:rFonts w:ascii="Arial" w:hAnsi="Arial" w:cs="Arial"/>
          <w:noProof/>
          <w:szCs w:val="22"/>
          <w:lang w:eastAsia="zh-CN"/>
        </w:rPr>
        <w:t>identifi</w:t>
      </w:r>
      <w:r w:rsidR="006A08CD" w:rsidRPr="00560FD3">
        <w:rPr>
          <w:rFonts w:ascii="Arial" w:hAnsi="Arial" w:cs="Arial"/>
          <w:noProof/>
          <w:szCs w:val="22"/>
          <w:lang w:eastAsia="zh-CN"/>
        </w:rPr>
        <w:t>cation</w:t>
      </w:r>
      <w:r w:rsidR="00E63F0E" w:rsidRPr="00560FD3">
        <w:rPr>
          <w:rFonts w:ascii="Arial" w:hAnsi="Arial" w:cs="Arial"/>
          <w:noProof/>
          <w:szCs w:val="22"/>
          <w:lang w:eastAsia="zh-CN"/>
        </w:rPr>
        <w:t>, testing, and implementi</w:t>
      </w:r>
      <w:r w:rsidR="006A08CD" w:rsidRPr="00560FD3">
        <w:rPr>
          <w:rFonts w:ascii="Arial" w:hAnsi="Arial" w:cs="Arial"/>
          <w:noProof/>
          <w:szCs w:val="22"/>
          <w:lang w:eastAsia="zh-CN"/>
        </w:rPr>
        <w:t>ation</w:t>
      </w:r>
      <w:r w:rsidR="00E63F0E" w:rsidRPr="00560FD3">
        <w:rPr>
          <w:rFonts w:ascii="Arial" w:hAnsi="Arial" w:cs="Arial"/>
          <w:noProof/>
          <w:szCs w:val="22"/>
          <w:lang w:eastAsia="zh-CN"/>
        </w:rPr>
        <w:t xml:space="preserve"> </w:t>
      </w:r>
      <w:r w:rsidR="006A08CD" w:rsidRPr="00560FD3">
        <w:rPr>
          <w:rFonts w:ascii="Arial" w:hAnsi="Arial" w:cs="Arial"/>
          <w:noProof/>
          <w:szCs w:val="22"/>
          <w:lang w:eastAsia="zh-CN"/>
        </w:rPr>
        <w:t xml:space="preserve">of </w:t>
      </w:r>
      <w:r w:rsidR="00C242E4" w:rsidRPr="00560FD3">
        <w:rPr>
          <w:rFonts w:ascii="Arial" w:hAnsi="Arial" w:cs="Arial"/>
          <w:noProof/>
          <w:szCs w:val="22"/>
          <w:lang w:eastAsia="zh-CN"/>
        </w:rPr>
        <w:t>digital</w:t>
      </w:r>
      <w:r w:rsidR="00E63F0E" w:rsidRPr="00560FD3">
        <w:rPr>
          <w:rFonts w:ascii="Arial" w:hAnsi="Arial" w:cs="Arial"/>
          <w:noProof/>
          <w:szCs w:val="22"/>
          <w:lang w:eastAsia="zh-CN"/>
        </w:rPr>
        <w:t xml:space="preserve"> technologies and</w:t>
      </w:r>
      <w:r w:rsidR="00E63F0E" w:rsidRPr="00560FD3" w:rsidDel="00C242E4">
        <w:rPr>
          <w:rFonts w:ascii="Arial" w:hAnsi="Arial" w:cs="Arial"/>
          <w:noProof/>
          <w:szCs w:val="22"/>
          <w:lang w:eastAsia="zh-CN"/>
        </w:rPr>
        <w:t xml:space="preserve"> </w:t>
      </w:r>
      <w:r w:rsidR="00E63F0E" w:rsidRPr="00560FD3">
        <w:rPr>
          <w:rFonts w:ascii="Arial" w:hAnsi="Arial" w:cs="Arial"/>
          <w:noProof/>
          <w:szCs w:val="22"/>
          <w:lang w:eastAsia="zh-CN"/>
        </w:rPr>
        <w:t>initiatives</w:t>
      </w:r>
      <w:r w:rsidR="005240AC" w:rsidRPr="00560FD3">
        <w:rPr>
          <w:rFonts w:ascii="Arial" w:hAnsi="Arial" w:cs="Arial"/>
          <w:noProof/>
          <w:szCs w:val="22"/>
          <w:lang w:eastAsia="zh-CN"/>
        </w:rPr>
        <w:t xml:space="preserve"> </w:t>
      </w:r>
      <w:r w:rsidR="00C63990" w:rsidRPr="00560FD3">
        <w:rPr>
          <w:rFonts w:ascii="Arial" w:hAnsi="Arial" w:cs="Arial"/>
          <w:noProof/>
          <w:szCs w:val="22"/>
          <w:lang w:eastAsia="zh-CN"/>
        </w:rPr>
        <w:t xml:space="preserve">to support regulatory improvement, </w:t>
      </w:r>
      <w:r w:rsidR="005240AC" w:rsidRPr="00560FD3">
        <w:rPr>
          <w:rFonts w:ascii="Arial" w:hAnsi="Arial" w:cs="Arial"/>
          <w:noProof/>
          <w:szCs w:val="22"/>
          <w:lang w:eastAsia="zh-CN"/>
        </w:rPr>
        <w:t xml:space="preserve">with a focus on </w:t>
      </w:r>
      <w:r w:rsidR="0025339C" w:rsidRPr="00560FD3">
        <w:rPr>
          <w:rFonts w:ascii="Arial" w:hAnsi="Arial" w:cs="Arial"/>
          <w:noProof/>
          <w:szCs w:val="22"/>
          <w:lang w:eastAsia="zh-CN"/>
        </w:rPr>
        <w:t>a</w:t>
      </w:r>
      <w:r w:rsidR="005240AC" w:rsidRPr="00560FD3">
        <w:rPr>
          <w:rFonts w:ascii="Arial" w:hAnsi="Arial" w:cs="Arial"/>
          <w:noProof/>
          <w:szCs w:val="22"/>
          <w:lang w:eastAsia="zh-CN"/>
        </w:rPr>
        <w:t xml:space="preserve">rtificial </w:t>
      </w:r>
      <w:r w:rsidR="0025339C" w:rsidRPr="00560FD3">
        <w:rPr>
          <w:rFonts w:ascii="Arial" w:hAnsi="Arial" w:cs="Arial"/>
          <w:noProof/>
          <w:szCs w:val="22"/>
          <w:lang w:eastAsia="zh-CN"/>
        </w:rPr>
        <w:t>i</w:t>
      </w:r>
      <w:r w:rsidR="005240AC" w:rsidRPr="00560FD3">
        <w:rPr>
          <w:rFonts w:ascii="Arial" w:hAnsi="Arial" w:cs="Arial"/>
          <w:noProof/>
          <w:szCs w:val="22"/>
          <w:lang w:eastAsia="zh-CN"/>
        </w:rPr>
        <w:t>ntelligence</w:t>
      </w:r>
      <w:r w:rsidR="00D179A4" w:rsidRPr="00560FD3">
        <w:rPr>
          <w:rFonts w:ascii="Arial" w:hAnsi="Arial" w:cs="Arial"/>
          <w:noProof/>
          <w:szCs w:val="22"/>
          <w:lang w:eastAsia="zh-CN"/>
        </w:rPr>
        <w:t xml:space="preserve"> (AI)</w:t>
      </w:r>
      <w:r w:rsidR="00E63F0E" w:rsidRPr="00560FD3">
        <w:rPr>
          <w:rFonts w:ascii="Arial" w:hAnsi="Arial" w:cs="Arial"/>
          <w:noProof/>
          <w:szCs w:val="22"/>
          <w:lang w:eastAsia="zh-CN"/>
        </w:rPr>
        <w:t xml:space="preserve">. </w:t>
      </w:r>
      <w:r w:rsidR="00130DFA" w:rsidRPr="00560FD3">
        <w:rPr>
          <w:rFonts w:ascii="Arial" w:hAnsi="Arial" w:cs="Arial"/>
          <w:noProof/>
          <w:szCs w:val="22"/>
          <w:lang w:eastAsia="zh-CN"/>
        </w:rPr>
        <w:t>B</w:t>
      </w:r>
      <w:r w:rsidR="00813BFA" w:rsidRPr="00560FD3">
        <w:rPr>
          <w:rFonts w:ascii="Arial" w:hAnsi="Arial" w:cs="Arial"/>
          <w:noProof/>
          <w:szCs w:val="22"/>
          <w:lang w:eastAsia="zh-CN"/>
        </w:rPr>
        <w:t>ring</w:t>
      </w:r>
      <w:r w:rsidR="00130DFA" w:rsidRPr="00560FD3">
        <w:rPr>
          <w:rFonts w:ascii="Arial" w:hAnsi="Arial" w:cs="Arial"/>
          <w:noProof/>
          <w:szCs w:val="22"/>
          <w:lang w:eastAsia="zh-CN"/>
        </w:rPr>
        <w:t>ing</w:t>
      </w:r>
      <w:r w:rsidR="00813BFA" w:rsidRPr="00560FD3">
        <w:rPr>
          <w:rFonts w:ascii="Arial" w:hAnsi="Arial" w:cs="Arial"/>
          <w:noProof/>
          <w:szCs w:val="22"/>
          <w:lang w:eastAsia="zh-CN"/>
        </w:rPr>
        <w:t xml:space="preserve"> together</w:t>
      </w:r>
      <w:r w:rsidR="00E63F0E" w:rsidRPr="00560FD3">
        <w:rPr>
          <w:rFonts w:ascii="Arial" w:hAnsi="Arial" w:cs="Arial"/>
          <w:noProof/>
          <w:szCs w:val="22"/>
          <w:lang w:eastAsia="zh-CN"/>
        </w:rPr>
        <w:t xml:space="preserve"> </w:t>
      </w:r>
      <w:r w:rsidR="00251DF9" w:rsidRPr="00560FD3">
        <w:rPr>
          <w:rFonts w:ascii="Arial" w:hAnsi="Arial" w:cs="Arial"/>
          <w:noProof/>
          <w:szCs w:val="22"/>
          <w:lang w:eastAsia="zh-CN"/>
        </w:rPr>
        <w:t xml:space="preserve">business and </w:t>
      </w:r>
      <w:r w:rsidR="00E63F0E" w:rsidRPr="00560FD3">
        <w:rPr>
          <w:rFonts w:ascii="Arial" w:hAnsi="Arial" w:cs="Arial"/>
          <w:noProof/>
          <w:szCs w:val="22"/>
          <w:lang w:eastAsia="zh-CN"/>
        </w:rPr>
        <w:t>technology</w:t>
      </w:r>
      <w:r w:rsidR="0025339C" w:rsidRPr="00560FD3">
        <w:rPr>
          <w:rFonts w:ascii="Arial" w:hAnsi="Arial" w:cs="Arial"/>
          <w:noProof/>
          <w:szCs w:val="22"/>
          <w:lang w:eastAsia="zh-CN"/>
        </w:rPr>
        <w:t>, the Digi</w:t>
      </w:r>
      <w:r w:rsidR="00F90320" w:rsidRPr="00560FD3">
        <w:rPr>
          <w:rFonts w:ascii="Arial" w:hAnsi="Arial" w:cs="Arial"/>
          <w:noProof/>
          <w:szCs w:val="22"/>
          <w:lang w:eastAsia="zh-CN"/>
        </w:rPr>
        <w:t>tal Innovation Lead</w:t>
      </w:r>
      <w:r w:rsidR="00E63F0E" w:rsidRPr="00560FD3">
        <w:rPr>
          <w:rFonts w:ascii="Arial" w:hAnsi="Arial" w:cs="Arial"/>
          <w:noProof/>
          <w:szCs w:val="22"/>
          <w:lang w:eastAsia="zh-CN"/>
        </w:rPr>
        <w:t xml:space="preserve"> </w:t>
      </w:r>
      <w:r w:rsidR="00251DF9" w:rsidRPr="00560FD3">
        <w:rPr>
          <w:rFonts w:ascii="Arial" w:hAnsi="Arial" w:cs="Arial"/>
          <w:noProof/>
          <w:szCs w:val="22"/>
          <w:lang w:eastAsia="zh-CN"/>
        </w:rPr>
        <w:t>pilot</w:t>
      </w:r>
      <w:r w:rsidR="00F90320" w:rsidRPr="00560FD3">
        <w:rPr>
          <w:rFonts w:ascii="Arial" w:hAnsi="Arial" w:cs="Arial"/>
          <w:noProof/>
          <w:szCs w:val="22"/>
          <w:lang w:eastAsia="zh-CN"/>
        </w:rPr>
        <w:t>s</w:t>
      </w:r>
      <w:r w:rsidR="00251DF9" w:rsidRPr="00560FD3">
        <w:rPr>
          <w:rFonts w:ascii="Arial" w:hAnsi="Arial" w:cs="Arial"/>
          <w:noProof/>
          <w:szCs w:val="22"/>
          <w:lang w:eastAsia="zh-CN"/>
        </w:rPr>
        <w:t xml:space="preserve"> and embed</w:t>
      </w:r>
      <w:r w:rsidR="00F90320" w:rsidRPr="00560FD3">
        <w:rPr>
          <w:rFonts w:ascii="Arial" w:hAnsi="Arial" w:cs="Arial"/>
          <w:noProof/>
          <w:szCs w:val="22"/>
          <w:lang w:eastAsia="zh-CN"/>
        </w:rPr>
        <w:t>s</w:t>
      </w:r>
      <w:r w:rsidR="00251DF9" w:rsidRPr="00560FD3">
        <w:rPr>
          <w:rFonts w:ascii="Arial" w:hAnsi="Arial" w:cs="Arial"/>
          <w:noProof/>
          <w:szCs w:val="22"/>
          <w:lang w:eastAsia="zh-CN"/>
        </w:rPr>
        <w:t xml:space="preserve"> innovative solutions</w:t>
      </w:r>
      <w:r w:rsidR="00F90320" w:rsidRPr="00560FD3">
        <w:rPr>
          <w:rFonts w:ascii="Arial" w:hAnsi="Arial" w:cs="Arial"/>
          <w:noProof/>
          <w:szCs w:val="22"/>
          <w:lang w:eastAsia="zh-CN"/>
        </w:rPr>
        <w:t xml:space="preserve"> to</w:t>
      </w:r>
      <w:r w:rsidR="00600820" w:rsidRPr="00560FD3">
        <w:rPr>
          <w:rFonts w:ascii="Arial" w:hAnsi="Arial" w:cs="Arial"/>
          <w:noProof/>
          <w:szCs w:val="22"/>
          <w:lang w:eastAsia="zh-CN"/>
        </w:rPr>
        <w:t xml:space="preserve"> strengthen </w:t>
      </w:r>
      <w:r w:rsidR="00813BFA" w:rsidRPr="00560FD3">
        <w:rPr>
          <w:rFonts w:ascii="Arial" w:hAnsi="Arial" w:cs="Arial"/>
          <w:noProof/>
          <w:szCs w:val="22"/>
          <w:lang w:eastAsia="zh-CN"/>
        </w:rPr>
        <w:t xml:space="preserve">regulatory systems </w:t>
      </w:r>
      <w:r w:rsidR="00884D08" w:rsidRPr="00560FD3">
        <w:rPr>
          <w:rFonts w:ascii="Arial" w:hAnsi="Arial" w:cs="Arial"/>
          <w:noProof/>
          <w:szCs w:val="22"/>
          <w:lang w:eastAsia="zh-CN"/>
        </w:rPr>
        <w:t>and capability</w:t>
      </w:r>
      <w:r w:rsidR="00F90320" w:rsidRPr="00560FD3">
        <w:rPr>
          <w:rFonts w:ascii="Arial" w:hAnsi="Arial" w:cs="Arial"/>
          <w:noProof/>
          <w:szCs w:val="22"/>
          <w:lang w:eastAsia="zh-CN"/>
        </w:rPr>
        <w:t>,</w:t>
      </w:r>
      <w:r w:rsidR="00884D08" w:rsidRPr="00560FD3">
        <w:rPr>
          <w:rFonts w:ascii="Arial" w:hAnsi="Arial" w:cs="Arial"/>
          <w:noProof/>
          <w:szCs w:val="22"/>
          <w:lang w:eastAsia="zh-CN"/>
        </w:rPr>
        <w:t xml:space="preserve"> while fostering a culture of innovation</w:t>
      </w:r>
      <w:r w:rsidR="00E63F0E" w:rsidRPr="00560FD3">
        <w:rPr>
          <w:rFonts w:ascii="Arial" w:hAnsi="Arial" w:cs="Arial"/>
          <w:noProof/>
          <w:szCs w:val="22"/>
          <w:lang w:eastAsia="zh-CN"/>
        </w:rPr>
        <w:t xml:space="preserve">. </w:t>
      </w:r>
    </w:p>
    <w:p w14:paraId="1B3F576A" w14:textId="2A3C770F" w:rsidR="00495B3B" w:rsidRPr="008A5FD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689126E" w14:textId="77777777" w:rsidR="007B61BB" w:rsidRPr="0080662B" w:rsidRDefault="007B61BB" w:rsidP="007B61BB">
      <w:pPr>
        <w:spacing w:before="0" w:after="0" w:line="240" w:lineRule="auto"/>
        <w:jc w:val="both"/>
        <w:rPr>
          <w:rFonts w:ascii="Arial" w:hAnsi="Arial" w:cs="Arial"/>
          <w:noProof/>
          <w:color w:val="000000"/>
          <w:lang w:eastAsia="zh-CN"/>
        </w:rPr>
      </w:pPr>
      <w:r w:rsidRPr="0080662B">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04E40490" w14:textId="77777777" w:rsidR="007B61BB" w:rsidRPr="0080662B" w:rsidRDefault="007B61BB" w:rsidP="007B61BB">
      <w:pPr>
        <w:spacing w:before="0" w:after="0" w:line="240" w:lineRule="auto"/>
        <w:jc w:val="both"/>
        <w:rPr>
          <w:rFonts w:ascii="Arial" w:hAnsi="Arial" w:cs="Arial"/>
          <w:b/>
          <w:color w:val="363534"/>
        </w:rPr>
      </w:pPr>
      <w:r w:rsidRPr="0080662B">
        <w:rPr>
          <w:rFonts w:ascii="Arial" w:hAnsi="Arial" w:cs="Arial"/>
          <w:noProof/>
          <w:color w:val="000000"/>
          <w:lang w:eastAsia="zh-CN"/>
        </w:rPr>
        <w:t>Our priorities are to:</w:t>
      </w:r>
    </w:p>
    <w:p w14:paraId="3A8FA922" w14:textId="77777777" w:rsidR="007B61BB" w:rsidRPr="0080662B" w:rsidRDefault="007B61BB" w:rsidP="007B61BB">
      <w:pPr>
        <w:pStyle w:val="ListParagraph"/>
        <w:numPr>
          <w:ilvl w:val="0"/>
          <w:numId w:val="48"/>
        </w:numPr>
        <w:spacing w:before="0" w:after="0" w:line="240" w:lineRule="auto"/>
        <w:contextualSpacing w:val="0"/>
        <w:jc w:val="both"/>
        <w:rPr>
          <w:rFonts w:ascii="Arial" w:hAnsi="Arial" w:cs="Arial"/>
          <w:b/>
          <w:color w:val="363534"/>
        </w:rPr>
      </w:pPr>
      <w:r w:rsidRPr="0080662B">
        <w:rPr>
          <w:rFonts w:ascii="Arial" w:hAnsi="Arial" w:cs="Arial"/>
          <w:noProof/>
          <w:color w:val="000000"/>
          <w:lang w:eastAsia="zh-CN"/>
        </w:rPr>
        <w:t>Increase investment in Victoria’s earth resources, including new critical minerals.</w:t>
      </w:r>
    </w:p>
    <w:p w14:paraId="34584642" w14:textId="77777777" w:rsidR="007B61BB" w:rsidRPr="0080662B" w:rsidRDefault="007B61BB" w:rsidP="007B61BB">
      <w:pPr>
        <w:pStyle w:val="ListParagraph"/>
        <w:numPr>
          <w:ilvl w:val="0"/>
          <w:numId w:val="48"/>
        </w:numPr>
        <w:spacing w:before="0" w:after="0" w:line="240" w:lineRule="auto"/>
        <w:contextualSpacing w:val="0"/>
        <w:jc w:val="both"/>
        <w:rPr>
          <w:rFonts w:ascii="Arial" w:hAnsi="Arial" w:cs="Arial"/>
          <w:b/>
          <w:color w:val="363534"/>
        </w:rPr>
      </w:pPr>
      <w:r w:rsidRPr="0080662B">
        <w:rPr>
          <w:rFonts w:ascii="Arial" w:hAnsi="Arial" w:cs="Arial"/>
          <w:noProof/>
          <w:color w:val="000000"/>
          <w:lang w:eastAsia="zh-CN"/>
        </w:rPr>
        <w:t>Build confidence in the performance of the earth resources sector in Victoria and its regulation.</w:t>
      </w:r>
    </w:p>
    <w:p w14:paraId="398C21B3" w14:textId="77777777" w:rsidR="007B61BB" w:rsidRPr="0080662B" w:rsidRDefault="007B61BB" w:rsidP="007B61BB">
      <w:pPr>
        <w:pStyle w:val="ListParagraph"/>
        <w:numPr>
          <w:ilvl w:val="0"/>
          <w:numId w:val="48"/>
        </w:numPr>
        <w:spacing w:before="0" w:after="0" w:line="240" w:lineRule="auto"/>
        <w:contextualSpacing w:val="0"/>
        <w:jc w:val="both"/>
        <w:rPr>
          <w:rFonts w:ascii="Arial" w:hAnsi="Arial" w:cs="Arial"/>
          <w:b/>
          <w:color w:val="363534"/>
        </w:rPr>
      </w:pPr>
      <w:r w:rsidRPr="0080662B">
        <w:rPr>
          <w:rFonts w:ascii="Arial" w:hAnsi="Arial" w:cs="Arial"/>
          <w:noProof/>
          <w:color w:val="000000"/>
          <w:lang w:eastAsia="zh-CN"/>
        </w:rPr>
        <w:t>Secure the supply of quarry materials essential for new infrastructure.</w:t>
      </w:r>
    </w:p>
    <w:p w14:paraId="4FF5B40E" w14:textId="77777777" w:rsidR="007B61BB" w:rsidRPr="0080662B" w:rsidRDefault="007B61BB" w:rsidP="007B61BB">
      <w:pPr>
        <w:spacing w:before="0" w:after="0" w:line="240" w:lineRule="auto"/>
        <w:jc w:val="both"/>
        <w:rPr>
          <w:rFonts w:ascii="Arial" w:hAnsi="Arial" w:cs="Arial"/>
          <w:noProof/>
          <w:color w:val="000000"/>
          <w:sz w:val="16"/>
          <w:szCs w:val="16"/>
          <w:lang w:eastAsia="zh-CN"/>
        </w:rPr>
      </w:pPr>
    </w:p>
    <w:p w14:paraId="200969BC" w14:textId="77777777" w:rsidR="007B61BB" w:rsidRPr="0080662B" w:rsidRDefault="007B61BB" w:rsidP="007B61BB">
      <w:pPr>
        <w:spacing w:before="0" w:after="0" w:line="240" w:lineRule="auto"/>
        <w:jc w:val="both"/>
        <w:rPr>
          <w:rFonts w:ascii="Arial" w:hAnsi="Arial" w:cs="Arial"/>
          <w:b/>
          <w:color w:val="363534"/>
        </w:rPr>
      </w:pPr>
      <w:r w:rsidRPr="0080662B">
        <w:rPr>
          <w:rFonts w:ascii="Arial" w:hAnsi="Arial" w:cs="Arial"/>
          <w:noProof/>
          <w:color w:val="000000"/>
          <w:lang w:eastAsia="zh-CN"/>
        </w:rPr>
        <w:t>We will deliver this by:</w:t>
      </w:r>
    </w:p>
    <w:p w14:paraId="242A1350" w14:textId="77777777" w:rsidR="007B61BB" w:rsidRPr="0080662B" w:rsidRDefault="007B61BB" w:rsidP="007B61BB">
      <w:pPr>
        <w:pStyle w:val="ListParagraph"/>
        <w:numPr>
          <w:ilvl w:val="0"/>
          <w:numId w:val="49"/>
        </w:numPr>
        <w:spacing w:before="0" w:after="0" w:line="240" w:lineRule="auto"/>
        <w:contextualSpacing w:val="0"/>
        <w:jc w:val="both"/>
        <w:rPr>
          <w:rFonts w:ascii="Arial" w:hAnsi="Arial" w:cs="Arial"/>
          <w:b/>
          <w:color w:val="363534"/>
        </w:rPr>
      </w:pPr>
      <w:r w:rsidRPr="0080662B">
        <w:rPr>
          <w:rFonts w:ascii="Arial" w:hAnsi="Arial" w:cs="Arial"/>
          <w:noProof/>
          <w:color w:val="000000"/>
          <w:lang w:eastAsia="zh-CN"/>
        </w:rPr>
        <w:t>Applying our specialist scientific and technical expertise to understand Victoria’s geology and create new opportunities for responsible investment.</w:t>
      </w:r>
    </w:p>
    <w:p w14:paraId="7D339882" w14:textId="77777777" w:rsidR="007B61BB" w:rsidRPr="0080662B" w:rsidRDefault="007B61BB" w:rsidP="007B61BB">
      <w:pPr>
        <w:pStyle w:val="ListParagraph"/>
        <w:numPr>
          <w:ilvl w:val="0"/>
          <w:numId w:val="49"/>
        </w:numPr>
        <w:spacing w:before="0" w:after="0" w:line="240" w:lineRule="auto"/>
        <w:contextualSpacing w:val="0"/>
        <w:jc w:val="both"/>
        <w:rPr>
          <w:rFonts w:ascii="Arial" w:hAnsi="Arial" w:cs="Arial"/>
          <w:b/>
          <w:color w:val="363534"/>
        </w:rPr>
      </w:pPr>
      <w:r w:rsidRPr="0080662B">
        <w:rPr>
          <w:rFonts w:ascii="Arial" w:hAnsi="Arial" w:cs="Arial"/>
          <w:noProof/>
          <w:color w:val="000000"/>
          <w:lang w:eastAsia="zh-CN"/>
        </w:rPr>
        <w:t>Delivering resources policy and legislative reform that enables responsible earth resources activities, from exploration through to rehabilitation.</w:t>
      </w:r>
    </w:p>
    <w:p w14:paraId="3F6EB920" w14:textId="77777777" w:rsidR="007B61BB" w:rsidRPr="0080662B" w:rsidRDefault="007B61BB" w:rsidP="007B61BB">
      <w:pPr>
        <w:pStyle w:val="ListParagraph"/>
        <w:numPr>
          <w:ilvl w:val="0"/>
          <w:numId w:val="49"/>
        </w:numPr>
        <w:spacing w:before="0" w:after="0" w:line="240" w:lineRule="auto"/>
        <w:contextualSpacing w:val="0"/>
        <w:jc w:val="both"/>
        <w:rPr>
          <w:rFonts w:ascii="Arial" w:hAnsi="Arial" w:cs="Arial"/>
          <w:b/>
          <w:color w:val="363534"/>
        </w:rPr>
      </w:pPr>
      <w:r w:rsidRPr="0080662B">
        <w:rPr>
          <w:rFonts w:ascii="Arial" w:hAnsi="Arial" w:cs="Arial"/>
          <w:noProof/>
          <w:color w:val="000000"/>
          <w:lang w:eastAsia="zh-CN"/>
        </w:rPr>
        <w:t>Facilitating earth resources projects in a timely and transparent way that safeguards public safety, human health, infrastructure and the environment.</w:t>
      </w:r>
    </w:p>
    <w:p w14:paraId="73B39FD7" w14:textId="522A9A17" w:rsidR="007B61BB" w:rsidRDefault="738677AD" w:rsidP="00B87793">
      <w:pPr>
        <w:spacing w:before="0" w:after="0" w:line="240" w:lineRule="auto"/>
        <w:jc w:val="both"/>
        <w:rPr>
          <w:rFonts w:ascii="Arial" w:hAnsi="Arial" w:cs="Arial"/>
          <w:noProof/>
          <w:color w:val="000000"/>
          <w:lang w:eastAsia="zh-CN"/>
        </w:rPr>
      </w:pPr>
      <w:r w:rsidRPr="4675CC62">
        <w:rPr>
          <w:rFonts w:ascii="Arial" w:hAnsi="Arial" w:cs="Arial"/>
          <w:noProof/>
          <w:color w:val="000000"/>
          <w:lang w:eastAsia="zh-CN"/>
        </w:rPr>
        <w:lastRenderedPageBreak/>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239C997E" w14:textId="6C2D10D2" w:rsidR="738677AD" w:rsidRDefault="738677AD" w:rsidP="4675CC62">
      <w:r>
        <w:t>Our priorities are to:</w:t>
      </w:r>
    </w:p>
    <w:p w14:paraId="2D2C0409" w14:textId="27772C51" w:rsidR="738677AD" w:rsidRDefault="738677AD" w:rsidP="00B87793">
      <w:pPr>
        <w:pStyle w:val="ListParagraph"/>
        <w:numPr>
          <w:ilvl w:val="0"/>
          <w:numId w:val="1"/>
        </w:numPr>
      </w:pPr>
      <w:r>
        <w:t>Increase investment in Victoria’s earth resources, including new critical minerals.</w:t>
      </w:r>
    </w:p>
    <w:p w14:paraId="413637A3" w14:textId="0EA60A04" w:rsidR="738677AD" w:rsidRDefault="738677AD" w:rsidP="00B87793">
      <w:pPr>
        <w:pStyle w:val="ListParagraph"/>
        <w:numPr>
          <w:ilvl w:val="0"/>
          <w:numId w:val="1"/>
        </w:numPr>
      </w:pPr>
      <w:r>
        <w:t>Build confidence in the performance of the earth resources sector in Victoria and its regulation.</w:t>
      </w:r>
    </w:p>
    <w:p w14:paraId="0223D609" w14:textId="7030EFCC" w:rsidR="738677AD" w:rsidRDefault="738677AD" w:rsidP="00B87793">
      <w:pPr>
        <w:pStyle w:val="ListParagraph"/>
        <w:numPr>
          <w:ilvl w:val="0"/>
          <w:numId w:val="1"/>
        </w:numPr>
      </w:pPr>
      <w:r>
        <w:t>Secure the supply of quarry materials essential for new infrastructure.</w:t>
      </w:r>
    </w:p>
    <w:p w14:paraId="50F199C1" w14:textId="2405D790" w:rsidR="738677AD" w:rsidRDefault="738677AD" w:rsidP="4675CC62">
      <w:r>
        <w:t>We will deliver this by:</w:t>
      </w:r>
    </w:p>
    <w:p w14:paraId="1016FA14" w14:textId="57194320" w:rsidR="738677AD" w:rsidRDefault="738677AD" w:rsidP="00B87793">
      <w:pPr>
        <w:pStyle w:val="ListParagraph"/>
        <w:numPr>
          <w:ilvl w:val="0"/>
          <w:numId w:val="2"/>
        </w:numPr>
      </w:pPr>
      <w:r>
        <w:t>Applying our specialist scientific and technical expertise to understand Victoria’s geology and create new opportunities for responsible investment.</w:t>
      </w:r>
    </w:p>
    <w:p w14:paraId="7A522095" w14:textId="7192927A" w:rsidR="738677AD" w:rsidRDefault="738677AD" w:rsidP="00B87793">
      <w:pPr>
        <w:pStyle w:val="ListParagraph"/>
        <w:numPr>
          <w:ilvl w:val="0"/>
          <w:numId w:val="2"/>
        </w:numPr>
      </w:pPr>
      <w:r>
        <w:t>Delivering resources policy and legislative reform that enables responsible earth resources activities, from exploration through to rehabilitation.</w:t>
      </w:r>
    </w:p>
    <w:p w14:paraId="12DF916B" w14:textId="7D908789" w:rsidR="738677AD" w:rsidRDefault="738677AD" w:rsidP="00B87793">
      <w:pPr>
        <w:pStyle w:val="ListParagraph"/>
        <w:numPr>
          <w:ilvl w:val="0"/>
          <w:numId w:val="2"/>
        </w:numPr>
      </w:pPr>
      <w:r>
        <w:t>Facilitating earth resources projects in a timely and transparent way that safeguards public safety, human health, infrastructure and the environment.</w:t>
      </w:r>
    </w:p>
    <w:p w14:paraId="65FC9D21" w14:textId="3D70957E" w:rsidR="738677AD" w:rsidRDefault="738677AD" w:rsidP="00B87793">
      <w:pPr>
        <w:pStyle w:val="ListParagraph"/>
        <w:numPr>
          <w:ilvl w:val="0"/>
          <w:numId w:val="2"/>
        </w:numPr>
      </w:pPr>
      <w:r>
        <w:t>Working across government to enable investment, while supporting industry with expert advice and clear approvals processes.</w:t>
      </w:r>
    </w:p>
    <w:p w14:paraId="14CA7513" w14:textId="315BC1EA" w:rsidR="738677AD" w:rsidRDefault="738677AD" w:rsidP="006D6B5E">
      <w:pPr>
        <w:spacing w:before="0" w:line="240" w:lineRule="auto"/>
        <w:jc w:val="both"/>
      </w:pPr>
      <w:r>
        <w:t>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1F1BDD2" w14:textId="0C13CBC7" w:rsidR="00DD5754" w:rsidRPr="008A5FD2" w:rsidRDefault="00AD078F" w:rsidP="008A5FD2">
      <w:pPr>
        <w:pStyle w:val="ListParagraph"/>
        <w:numPr>
          <w:ilvl w:val="0"/>
          <w:numId w:val="50"/>
        </w:numPr>
        <w:spacing w:before="60" w:after="60" w:line="240" w:lineRule="auto"/>
        <w:ind w:left="567" w:hanging="567"/>
        <w:contextualSpacing w:val="0"/>
        <w:jc w:val="both"/>
        <w:rPr>
          <w:rFonts w:cstheme="minorHAnsi"/>
          <w:szCs w:val="22"/>
        </w:rPr>
      </w:pPr>
      <w:r>
        <w:rPr>
          <w:rFonts w:cstheme="minorHAnsi"/>
          <w:szCs w:val="22"/>
        </w:rPr>
        <w:t>Lead the</w:t>
      </w:r>
      <w:r w:rsidR="00AB6461" w:rsidRPr="008A5FD2">
        <w:rPr>
          <w:rFonts w:cstheme="minorHAnsi"/>
          <w:szCs w:val="22"/>
        </w:rPr>
        <w:t xml:space="preserve"> design, test</w:t>
      </w:r>
      <w:r>
        <w:rPr>
          <w:rFonts w:cstheme="minorHAnsi"/>
          <w:szCs w:val="22"/>
        </w:rPr>
        <w:t>ing</w:t>
      </w:r>
      <w:r w:rsidR="00AB6461" w:rsidRPr="008A5FD2">
        <w:rPr>
          <w:rFonts w:cstheme="minorHAnsi"/>
          <w:szCs w:val="22"/>
        </w:rPr>
        <w:t xml:space="preserve"> and deliver</w:t>
      </w:r>
      <w:r>
        <w:rPr>
          <w:rFonts w:cstheme="minorHAnsi"/>
          <w:szCs w:val="22"/>
        </w:rPr>
        <w:t xml:space="preserve">y </w:t>
      </w:r>
      <w:r w:rsidR="00893158">
        <w:rPr>
          <w:rFonts w:cstheme="minorHAnsi"/>
          <w:szCs w:val="22"/>
        </w:rPr>
        <w:t>of</w:t>
      </w:r>
      <w:r w:rsidR="00257F11" w:rsidRPr="008A5FD2" w:rsidDel="00893158">
        <w:rPr>
          <w:rFonts w:cstheme="minorHAnsi"/>
          <w:szCs w:val="22"/>
        </w:rPr>
        <w:t xml:space="preserve"> </w:t>
      </w:r>
      <w:r w:rsidR="00257F11" w:rsidRPr="008A5FD2">
        <w:rPr>
          <w:rFonts w:cstheme="minorHAnsi"/>
          <w:szCs w:val="22"/>
        </w:rPr>
        <w:t>digital solutions</w:t>
      </w:r>
      <w:r w:rsidR="007E75D5" w:rsidRPr="008A5FD2">
        <w:rPr>
          <w:rFonts w:cstheme="minorHAnsi"/>
          <w:szCs w:val="22"/>
        </w:rPr>
        <w:t xml:space="preserve">, including </w:t>
      </w:r>
      <w:r w:rsidR="00893158">
        <w:rPr>
          <w:rFonts w:cstheme="minorHAnsi"/>
          <w:szCs w:val="22"/>
        </w:rPr>
        <w:t>AI</w:t>
      </w:r>
      <w:r w:rsidR="007E75D5" w:rsidRPr="008A5FD2">
        <w:rPr>
          <w:rFonts w:cstheme="minorHAnsi"/>
          <w:szCs w:val="22"/>
        </w:rPr>
        <w:t>, machine learning and automat</w:t>
      </w:r>
      <w:r w:rsidR="00893158">
        <w:rPr>
          <w:rFonts w:cstheme="minorHAnsi"/>
          <w:szCs w:val="22"/>
        </w:rPr>
        <w:t>ion,</w:t>
      </w:r>
      <w:r w:rsidR="007E75D5" w:rsidRPr="008A5FD2">
        <w:rPr>
          <w:rFonts w:cstheme="minorHAnsi"/>
          <w:szCs w:val="22"/>
        </w:rPr>
        <w:t xml:space="preserve"> </w:t>
      </w:r>
      <w:r w:rsidR="00893158">
        <w:rPr>
          <w:rFonts w:cstheme="minorHAnsi"/>
          <w:szCs w:val="22"/>
        </w:rPr>
        <w:t>to support regulatory</w:t>
      </w:r>
      <w:r w:rsidR="00737D8E" w:rsidRPr="008A5FD2">
        <w:rPr>
          <w:rFonts w:cstheme="minorHAnsi"/>
          <w:szCs w:val="22"/>
        </w:rPr>
        <w:t xml:space="preserve"> objectives</w:t>
      </w:r>
      <w:r w:rsidR="00257F11" w:rsidRPr="008A5FD2">
        <w:rPr>
          <w:rFonts w:cstheme="minorHAnsi"/>
          <w:szCs w:val="22"/>
        </w:rPr>
        <w:t xml:space="preserve">. </w:t>
      </w:r>
    </w:p>
    <w:p w14:paraId="35EE8DFA" w14:textId="3977ECCD" w:rsidR="00F17F5C" w:rsidRPr="008A5FD2" w:rsidRDefault="00893158" w:rsidP="008A5FD2">
      <w:pPr>
        <w:pStyle w:val="ListParagraph"/>
        <w:numPr>
          <w:ilvl w:val="0"/>
          <w:numId w:val="50"/>
        </w:numPr>
        <w:spacing w:before="60" w:after="60" w:line="240" w:lineRule="auto"/>
        <w:ind w:left="567" w:hanging="567"/>
        <w:contextualSpacing w:val="0"/>
        <w:jc w:val="both"/>
        <w:rPr>
          <w:rFonts w:cstheme="minorHAnsi"/>
          <w:szCs w:val="22"/>
        </w:rPr>
      </w:pPr>
      <w:r>
        <w:rPr>
          <w:rFonts w:cstheme="minorHAnsi"/>
          <w:szCs w:val="22"/>
        </w:rPr>
        <w:t xml:space="preserve">Deliver the </w:t>
      </w:r>
      <w:r w:rsidR="00F17F5C" w:rsidRPr="008A5FD2">
        <w:rPr>
          <w:rFonts w:cstheme="minorHAnsi"/>
          <w:szCs w:val="22"/>
        </w:rPr>
        <w:t>Artificial Intelligence Champions Framework</w:t>
      </w:r>
      <w:r w:rsidR="006C0FAA" w:rsidRPr="008A5FD2">
        <w:rPr>
          <w:rFonts w:cstheme="minorHAnsi"/>
          <w:szCs w:val="22"/>
        </w:rPr>
        <w:t xml:space="preserve"> </w:t>
      </w:r>
      <w:r w:rsidR="00B775ED" w:rsidRPr="008A5FD2">
        <w:rPr>
          <w:rFonts w:cstheme="minorHAnsi"/>
          <w:szCs w:val="22"/>
        </w:rPr>
        <w:t xml:space="preserve">to drive adoption, capability uplift </w:t>
      </w:r>
      <w:r w:rsidR="001F5BA8">
        <w:rPr>
          <w:rFonts w:cstheme="minorHAnsi"/>
          <w:szCs w:val="22"/>
        </w:rPr>
        <w:t xml:space="preserve">and continuous improvement in </w:t>
      </w:r>
      <w:r w:rsidR="006C0FAA" w:rsidRPr="008A5FD2">
        <w:rPr>
          <w:rFonts w:cstheme="minorHAnsi"/>
          <w:szCs w:val="22"/>
        </w:rPr>
        <w:t xml:space="preserve">AI </w:t>
      </w:r>
      <w:r w:rsidR="001F5BA8">
        <w:rPr>
          <w:rFonts w:cstheme="minorHAnsi"/>
          <w:szCs w:val="22"/>
        </w:rPr>
        <w:t>use</w:t>
      </w:r>
      <w:r w:rsidR="006C0FAA" w:rsidRPr="008A5FD2">
        <w:rPr>
          <w:rFonts w:cstheme="minorHAnsi"/>
          <w:szCs w:val="22"/>
        </w:rPr>
        <w:t>.</w:t>
      </w:r>
    </w:p>
    <w:p w14:paraId="5D6C4111" w14:textId="15CC8955" w:rsidR="002C037C" w:rsidRPr="008A5FD2" w:rsidRDefault="009A139E" w:rsidP="008A5FD2">
      <w:pPr>
        <w:pStyle w:val="ListParagraph"/>
        <w:numPr>
          <w:ilvl w:val="0"/>
          <w:numId w:val="50"/>
        </w:numPr>
        <w:spacing w:before="60" w:after="60" w:line="240" w:lineRule="auto"/>
        <w:ind w:left="567" w:hanging="567"/>
        <w:contextualSpacing w:val="0"/>
        <w:jc w:val="both"/>
        <w:rPr>
          <w:rFonts w:cstheme="minorHAnsi"/>
          <w:szCs w:val="22"/>
        </w:rPr>
      </w:pPr>
      <w:r>
        <w:rPr>
          <w:rFonts w:cstheme="minorHAnsi"/>
          <w:szCs w:val="22"/>
        </w:rPr>
        <w:t>Manage</w:t>
      </w:r>
      <w:r w:rsidRPr="008A5FD2">
        <w:rPr>
          <w:rFonts w:cstheme="minorHAnsi"/>
          <w:szCs w:val="22"/>
        </w:rPr>
        <w:t xml:space="preserve"> </w:t>
      </w:r>
      <w:r w:rsidR="005D29BD" w:rsidRPr="008A5FD2">
        <w:rPr>
          <w:rFonts w:cstheme="minorHAnsi"/>
          <w:szCs w:val="22"/>
        </w:rPr>
        <w:t xml:space="preserve">a program of </w:t>
      </w:r>
      <w:r>
        <w:rPr>
          <w:rFonts w:cstheme="minorHAnsi"/>
          <w:szCs w:val="22"/>
        </w:rPr>
        <w:t xml:space="preserve">digital optimisation initiatives, including </w:t>
      </w:r>
      <w:r w:rsidR="005D29BD" w:rsidRPr="008A5FD2">
        <w:rPr>
          <w:rFonts w:cstheme="minorHAnsi"/>
          <w:szCs w:val="22"/>
        </w:rPr>
        <w:t xml:space="preserve">design, </w:t>
      </w:r>
      <w:r>
        <w:rPr>
          <w:rFonts w:cstheme="minorHAnsi"/>
          <w:szCs w:val="22"/>
        </w:rPr>
        <w:t>implementation,</w:t>
      </w:r>
      <w:r w:rsidR="005D29BD" w:rsidRPr="008A5FD2">
        <w:rPr>
          <w:rFonts w:cstheme="minorHAnsi"/>
          <w:szCs w:val="22"/>
        </w:rPr>
        <w:t xml:space="preserve"> evaluation </w:t>
      </w:r>
      <w:r>
        <w:rPr>
          <w:rFonts w:cstheme="minorHAnsi"/>
          <w:szCs w:val="22"/>
        </w:rPr>
        <w:t xml:space="preserve">and reporting </w:t>
      </w:r>
      <w:r w:rsidR="00A401CF" w:rsidRPr="008A5FD2">
        <w:rPr>
          <w:rFonts w:cstheme="minorHAnsi"/>
          <w:szCs w:val="22"/>
        </w:rPr>
        <w:t xml:space="preserve">to </w:t>
      </w:r>
      <w:r>
        <w:rPr>
          <w:rFonts w:cstheme="minorHAnsi"/>
          <w:szCs w:val="22"/>
        </w:rPr>
        <w:t>senior leadership</w:t>
      </w:r>
      <w:r w:rsidR="007857B3" w:rsidRPr="008A5FD2">
        <w:rPr>
          <w:rFonts w:cstheme="minorHAnsi"/>
          <w:szCs w:val="22"/>
        </w:rPr>
        <w:t xml:space="preserve"> on the status, performance and evaluation</w:t>
      </w:r>
      <w:r w:rsidR="002C037C" w:rsidRPr="008A5FD2">
        <w:rPr>
          <w:rFonts w:cstheme="minorHAnsi"/>
          <w:szCs w:val="22"/>
        </w:rPr>
        <w:t xml:space="preserve">. </w:t>
      </w:r>
    </w:p>
    <w:p w14:paraId="51C0E77D" w14:textId="119D5FC0" w:rsidR="00F9729C" w:rsidRPr="008A5FD2" w:rsidRDefault="00F9729C" w:rsidP="008A5FD2">
      <w:pPr>
        <w:pStyle w:val="ListParagraph"/>
        <w:numPr>
          <w:ilvl w:val="0"/>
          <w:numId w:val="50"/>
        </w:numPr>
        <w:spacing w:before="60" w:after="60" w:line="240" w:lineRule="auto"/>
        <w:ind w:left="567" w:hanging="567"/>
        <w:contextualSpacing w:val="0"/>
        <w:jc w:val="both"/>
        <w:rPr>
          <w:rFonts w:cstheme="minorHAnsi"/>
          <w:szCs w:val="22"/>
        </w:rPr>
      </w:pPr>
      <w:r w:rsidRPr="008A5FD2">
        <w:rPr>
          <w:rFonts w:cstheme="minorHAnsi"/>
          <w:szCs w:val="22"/>
        </w:rPr>
        <w:t xml:space="preserve">Work with product owners, vendors, and stakeholders to configure, build, test and deploy technology enhancement. </w:t>
      </w:r>
    </w:p>
    <w:p w14:paraId="077C12F0" w14:textId="0A8FA4F7" w:rsidR="00497AB5" w:rsidRPr="008A5FD2" w:rsidRDefault="00BA4E5F" w:rsidP="008A5FD2">
      <w:pPr>
        <w:pStyle w:val="ListParagraph"/>
        <w:numPr>
          <w:ilvl w:val="0"/>
          <w:numId w:val="50"/>
        </w:numPr>
        <w:spacing w:before="60" w:after="60" w:line="240" w:lineRule="auto"/>
        <w:ind w:left="567" w:hanging="567"/>
        <w:contextualSpacing w:val="0"/>
        <w:jc w:val="both"/>
        <w:rPr>
          <w:rFonts w:cstheme="minorHAnsi"/>
          <w:szCs w:val="22"/>
        </w:rPr>
      </w:pPr>
      <w:r>
        <w:rPr>
          <w:rFonts w:cstheme="minorHAnsi"/>
          <w:szCs w:val="22"/>
        </w:rPr>
        <w:t>Undertake</w:t>
      </w:r>
      <w:r w:rsidRPr="008A5FD2">
        <w:rPr>
          <w:rFonts w:cstheme="minorHAnsi"/>
          <w:szCs w:val="22"/>
        </w:rPr>
        <w:t xml:space="preserve"> </w:t>
      </w:r>
      <w:r w:rsidR="000831C6" w:rsidRPr="008A5FD2">
        <w:rPr>
          <w:rFonts w:cstheme="minorHAnsi"/>
          <w:szCs w:val="22"/>
        </w:rPr>
        <w:t>en</w:t>
      </w:r>
      <w:r w:rsidR="009C49C7" w:rsidRPr="008A5FD2">
        <w:rPr>
          <w:rFonts w:cstheme="minorHAnsi"/>
          <w:szCs w:val="22"/>
        </w:rPr>
        <w:t>vironment</w:t>
      </w:r>
      <w:r w:rsidR="00C85C34">
        <w:rPr>
          <w:rFonts w:cstheme="minorHAnsi"/>
          <w:szCs w:val="22"/>
        </w:rPr>
        <w:t>al</w:t>
      </w:r>
      <w:r w:rsidR="009C49C7" w:rsidRPr="008A5FD2">
        <w:rPr>
          <w:rFonts w:cstheme="minorHAnsi"/>
          <w:szCs w:val="22"/>
        </w:rPr>
        <w:t xml:space="preserve"> scanning </w:t>
      </w:r>
      <w:r w:rsidR="001F3EF6" w:rsidRPr="008A5FD2">
        <w:rPr>
          <w:rFonts w:cstheme="minorHAnsi"/>
          <w:szCs w:val="22"/>
        </w:rPr>
        <w:t xml:space="preserve">and </w:t>
      </w:r>
      <w:r w:rsidR="009C49C7" w:rsidRPr="008A5FD2">
        <w:rPr>
          <w:rFonts w:cstheme="minorHAnsi"/>
          <w:szCs w:val="22"/>
        </w:rPr>
        <w:t>p</w:t>
      </w:r>
      <w:r w:rsidR="00B11BC0" w:rsidRPr="008A5FD2">
        <w:rPr>
          <w:rFonts w:cstheme="minorHAnsi"/>
          <w:szCs w:val="22"/>
        </w:rPr>
        <w:t>rovide expert advice</w:t>
      </w:r>
      <w:r w:rsidR="002C037C" w:rsidRPr="008A5FD2">
        <w:rPr>
          <w:rFonts w:cstheme="minorHAnsi"/>
          <w:szCs w:val="22"/>
        </w:rPr>
        <w:t xml:space="preserve"> to </w:t>
      </w:r>
      <w:r w:rsidR="009C49C7" w:rsidRPr="008A5FD2">
        <w:rPr>
          <w:rFonts w:cstheme="minorHAnsi"/>
          <w:szCs w:val="22"/>
        </w:rPr>
        <w:t xml:space="preserve">support </w:t>
      </w:r>
      <w:r w:rsidR="00553CA4" w:rsidRPr="008A5FD2">
        <w:rPr>
          <w:rFonts w:cstheme="minorHAnsi"/>
          <w:szCs w:val="22"/>
        </w:rPr>
        <w:t xml:space="preserve">system </w:t>
      </w:r>
      <w:r w:rsidR="000F7C46" w:rsidRPr="008A5FD2">
        <w:rPr>
          <w:rFonts w:ascii="Arial" w:hAnsi="Arial" w:cs="Arial"/>
        </w:rPr>
        <w:t xml:space="preserve">architecture </w:t>
      </w:r>
      <w:r w:rsidR="005845A7">
        <w:rPr>
          <w:rFonts w:ascii="Arial" w:hAnsi="Arial" w:cs="Arial"/>
        </w:rPr>
        <w:t xml:space="preserve">and integration of emerging </w:t>
      </w:r>
      <w:r w:rsidR="007C3812">
        <w:rPr>
          <w:rFonts w:ascii="Arial" w:hAnsi="Arial" w:cs="Arial"/>
        </w:rPr>
        <w:t>technologies</w:t>
      </w:r>
      <w:r w:rsidR="00036D08" w:rsidRPr="008A5FD2">
        <w:rPr>
          <w:rFonts w:cstheme="minorHAnsi"/>
          <w:szCs w:val="22"/>
        </w:rPr>
        <w:t xml:space="preserve">. </w:t>
      </w:r>
    </w:p>
    <w:p w14:paraId="3144C204" w14:textId="1F3C91FE" w:rsidR="007B2860" w:rsidRPr="008A5FD2" w:rsidRDefault="005845A7" w:rsidP="008A5FD2">
      <w:pPr>
        <w:pStyle w:val="ListParagraph"/>
        <w:numPr>
          <w:ilvl w:val="0"/>
          <w:numId w:val="50"/>
        </w:numPr>
        <w:spacing w:before="60" w:after="60" w:line="240" w:lineRule="auto"/>
        <w:ind w:left="567" w:hanging="567"/>
        <w:contextualSpacing w:val="0"/>
        <w:jc w:val="both"/>
        <w:rPr>
          <w:rFonts w:cstheme="minorHAnsi"/>
          <w:szCs w:val="22"/>
        </w:rPr>
      </w:pPr>
      <w:r>
        <w:rPr>
          <w:rFonts w:cstheme="minorHAnsi"/>
          <w:szCs w:val="22"/>
        </w:rPr>
        <w:t xml:space="preserve">Support effective </w:t>
      </w:r>
      <w:r w:rsidR="00E40D0E" w:rsidRPr="008A5FD2">
        <w:rPr>
          <w:rFonts w:cstheme="minorHAnsi"/>
          <w:szCs w:val="22"/>
        </w:rPr>
        <w:t>systems governance</w:t>
      </w:r>
      <w:r w:rsidR="004E0C6E" w:rsidRPr="008A5FD2">
        <w:rPr>
          <w:rFonts w:cstheme="minorHAnsi"/>
          <w:szCs w:val="22"/>
        </w:rPr>
        <w:t xml:space="preserve"> and build user capability through </w:t>
      </w:r>
      <w:r>
        <w:rPr>
          <w:rFonts w:cstheme="minorHAnsi"/>
          <w:szCs w:val="22"/>
        </w:rPr>
        <w:t xml:space="preserve">training, guidance and </w:t>
      </w:r>
      <w:r w:rsidR="007B2860" w:rsidRPr="008A5FD2" w:rsidDel="007C3812">
        <w:rPr>
          <w:rFonts w:cstheme="minorHAnsi"/>
          <w:szCs w:val="22"/>
        </w:rPr>
        <w:t>documentation</w:t>
      </w:r>
      <w:r w:rsidR="007B2860" w:rsidRPr="008A5FD2">
        <w:rPr>
          <w:rFonts w:cstheme="minorHAnsi"/>
          <w:szCs w:val="22"/>
        </w:rPr>
        <w:t xml:space="preserve">. </w:t>
      </w:r>
    </w:p>
    <w:p w14:paraId="1AEE2617" w14:textId="79AD2021" w:rsidR="00495B3B" w:rsidRPr="0063553D" w:rsidRDefault="00495B3B" w:rsidP="00CB38A3">
      <w:pPr>
        <w:pStyle w:val="ListParagraph"/>
        <w:numPr>
          <w:ilvl w:val="0"/>
          <w:numId w:val="50"/>
        </w:numPr>
        <w:spacing w:before="60" w:after="60" w:line="240" w:lineRule="auto"/>
        <w:ind w:left="567" w:hanging="567"/>
        <w:contextualSpacing w:val="0"/>
        <w:jc w:val="both"/>
        <w:rPr>
          <w:rFonts w:ascii="Arial" w:hAnsi="Arial" w:cs="Arial"/>
          <w:lang w:eastAsia="zh-CN"/>
        </w:rPr>
      </w:pPr>
      <w:r w:rsidRPr="008A5FD2">
        <w:rPr>
          <w:rFonts w:cstheme="minorHAnsi"/>
          <w:szCs w:val="22"/>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8A5FD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CD2CC60" w14:textId="1791FF38" w:rsidR="001D5180" w:rsidRDefault="00090234" w:rsidP="00BA4676">
      <w:pPr>
        <w:pStyle w:val="ListParagraph"/>
        <w:numPr>
          <w:ilvl w:val="0"/>
          <w:numId w:val="50"/>
        </w:numPr>
        <w:spacing w:before="60" w:after="60" w:line="240" w:lineRule="auto"/>
        <w:ind w:left="567" w:hanging="567"/>
        <w:contextualSpacing w:val="0"/>
        <w:jc w:val="both"/>
        <w:rPr>
          <w:rFonts w:cstheme="minorHAnsi"/>
          <w:szCs w:val="22"/>
        </w:rPr>
      </w:pPr>
      <w:r>
        <w:rPr>
          <w:rFonts w:cstheme="minorHAnsi"/>
          <w:szCs w:val="22"/>
        </w:rPr>
        <w:t xml:space="preserve">Demonstrated </w:t>
      </w:r>
      <w:r w:rsidR="000F6777">
        <w:rPr>
          <w:rFonts w:cstheme="minorHAnsi"/>
          <w:szCs w:val="22"/>
        </w:rPr>
        <w:t>e</w:t>
      </w:r>
      <w:r w:rsidR="00AA2505">
        <w:rPr>
          <w:rFonts w:cstheme="minorHAnsi"/>
          <w:szCs w:val="22"/>
        </w:rPr>
        <w:t xml:space="preserve">xperience in using </w:t>
      </w:r>
      <w:r w:rsidR="001D5180" w:rsidRPr="00ED2C0F">
        <w:rPr>
          <w:rFonts w:cstheme="minorHAnsi"/>
          <w:szCs w:val="22"/>
        </w:rPr>
        <w:t>digital tools, software</w:t>
      </w:r>
      <w:r w:rsidR="008D436C">
        <w:rPr>
          <w:rFonts w:cstheme="minorHAnsi"/>
          <w:szCs w:val="22"/>
        </w:rPr>
        <w:t xml:space="preserve"> and</w:t>
      </w:r>
      <w:r w:rsidR="001D5180" w:rsidRPr="00ED2C0F">
        <w:rPr>
          <w:rFonts w:cstheme="minorHAnsi"/>
          <w:szCs w:val="22"/>
        </w:rPr>
        <w:t xml:space="preserve"> analytics</w:t>
      </w:r>
      <w:r w:rsidR="00AA2505">
        <w:rPr>
          <w:rFonts w:cstheme="minorHAnsi"/>
          <w:szCs w:val="22"/>
        </w:rPr>
        <w:t xml:space="preserve"> to delivery practical business outcomes</w:t>
      </w:r>
      <w:r w:rsidR="008D436C">
        <w:rPr>
          <w:rFonts w:cstheme="minorHAnsi"/>
          <w:szCs w:val="22"/>
        </w:rPr>
        <w:t>.</w:t>
      </w:r>
      <w:r w:rsidR="00615A9F">
        <w:rPr>
          <w:rFonts w:cstheme="minorHAnsi"/>
          <w:szCs w:val="22"/>
        </w:rPr>
        <w:t xml:space="preserve"> </w:t>
      </w:r>
    </w:p>
    <w:p w14:paraId="776650D7" w14:textId="75C650A7" w:rsidR="00AB4F4B" w:rsidRDefault="00E439DC" w:rsidP="00BA4676">
      <w:pPr>
        <w:pStyle w:val="ListParagraph"/>
        <w:numPr>
          <w:ilvl w:val="0"/>
          <w:numId w:val="50"/>
        </w:numPr>
        <w:spacing w:before="60" w:after="60" w:line="240" w:lineRule="auto"/>
        <w:ind w:left="567" w:hanging="567"/>
        <w:contextualSpacing w:val="0"/>
        <w:jc w:val="both"/>
        <w:rPr>
          <w:rFonts w:cstheme="minorHAnsi"/>
          <w:szCs w:val="22"/>
        </w:rPr>
      </w:pPr>
      <w:r>
        <w:rPr>
          <w:rFonts w:cstheme="minorHAnsi"/>
          <w:szCs w:val="22"/>
        </w:rPr>
        <w:t>Strong understanding of digital</w:t>
      </w:r>
      <w:r w:rsidR="0049007D">
        <w:rPr>
          <w:rFonts w:cstheme="minorHAnsi"/>
          <w:szCs w:val="22"/>
        </w:rPr>
        <w:t xml:space="preserve"> </w:t>
      </w:r>
      <w:r>
        <w:rPr>
          <w:rFonts w:cstheme="minorHAnsi"/>
          <w:szCs w:val="22"/>
        </w:rPr>
        <w:t xml:space="preserve">trends, </w:t>
      </w:r>
      <w:r w:rsidR="0049007D">
        <w:rPr>
          <w:rFonts w:cstheme="minorHAnsi"/>
          <w:szCs w:val="22"/>
        </w:rPr>
        <w:t>tools</w:t>
      </w:r>
      <w:r>
        <w:rPr>
          <w:rFonts w:cstheme="minorHAnsi"/>
          <w:szCs w:val="22"/>
        </w:rPr>
        <w:t xml:space="preserve"> and platforms, particularly artificial intelligence, and the ability to apply these to </w:t>
      </w:r>
      <w:r w:rsidR="00D776AB">
        <w:rPr>
          <w:rFonts w:cstheme="minorHAnsi"/>
          <w:szCs w:val="22"/>
        </w:rPr>
        <w:t>support organisational</w:t>
      </w:r>
      <w:r w:rsidR="00AB4F4B">
        <w:rPr>
          <w:rFonts w:cstheme="minorHAnsi"/>
          <w:szCs w:val="22"/>
        </w:rPr>
        <w:t xml:space="preserve"> </w:t>
      </w:r>
      <w:r>
        <w:rPr>
          <w:rFonts w:cstheme="minorHAnsi"/>
          <w:szCs w:val="22"/>
        </w:rPr>
        <w:t>goals.</w:t>
      </w:r>
    </w:p>
    <w:p w14:paraId="626D68A0" w14:textId="72E9E2C2" w:rsidR="00FC05D5" w:rsidRPr="00ED2C0F" w:rsidRDefault="00E439DC" w:rsidP="00BA4676">
      <w:pPr>
        <w:pStyle w:val="ListParagraph"/>
        <w:numPr>
          <w:ilvl w:val="0"/>
          <w:numId w:val="50"/>
        </w:numPr>
        <w:spacing w:before="60" w:after="60" w:line="240" w:lineRule="auto"/>
        <w:ind w:left="567" w:hanging="567"/>
        <w:contextualSpacing w:val="0"/>
        <w:jc w:val="both"/>
        <w:rPr>
          <w:rFonts w:cstheme="minorHAnsi"/>
          <w:szCs w:val="22"/>
        </w:rPr>
      </w:pPr>
      <w:r>
        <w:rPr>
          <w:rFonts w:cstheme="minorHAnsi"/>
          <w:szCs w:val="22"/>
        </w:rPr>
        <w:t>Experience working on</w:t>
      </w:r>
      <w:r w:rsidR="00FC05D5" w:rsidRPr="00ED2C0F">
        <w:rPr>
          <w:rFonts w:cstheme="minorHAnsi"/>
          <w:szCs w:val="22"/>
        </w:rPr>
        <w:t xml:space="preserve"> complex IT and business change projects from concept</w:t>
      </w:r>
      <w:r>
        <w:rPr>
          <w:rFonts w:cstheme="minorHAnsi"/>
          <w:szCs w:val="22"/>
        </w:rPr>
        <w:t xml:space="preserve"> through</w:t>
      </w:r>
      <w:r w:rsidR="00FC05D5" w:rsidRPr="00ED2C0F">
        <w:rPr>
          <w:rFonts w:cstheme="minorHAnsi"/>
          <w:szCs w:val="22"/>
        </w:rPr>
        <w:t xml:space="preserve"> to delivery</w:t>
      </w:r>
      <w:r>
        <w:rPr>
          <w:rFonts w:cstheme="minorHAnsi"/>
          <w:szCs w:val="22"/>
        </w:rPr>
        <w:t xml:space="preserve">, using </w:t>
      </w:r>
      <w:r w:rsidR="00AD1FB3">
        <w:rPr>
          <w:rFonts w:cstheme="minorHAnsi"/>
          <w:szCs w:val="22"/>
        </w:rPr>
        <w:t xml:space="preserve">appropriate </w:t>
      </w:r>
      <w:r w:rsidR="00FC05D5" w:rsidRPr="00ED2C0F">
        <w:rPr>
          <w:rFonts w:cstheme="minorHAnsi"/>
          <w:szCs w:val="22"/>
        </w:rPr>
        <w:t>analysis and modelling techniques</w:t>
      </w:r>
      <w:r w:rsidR="00593825">
        <w:rPr>
          <w:rFonts w:cstheme="minorHAnsi"/>
          <w:szCs w:val="22"/>
        </w:rPr>
        <w:t>,</w:t>
      </w:r>
    </w:p>
    <w:p w14:paraId="11DDFAE3" w14:textId="14ED163B" w:rsidR="00E15D82" w:rsidRPr="00ED2C0F" w:rsidRDefault="006F167B" w:rsidP="00BA4676">
      <w:pPr>
        <w:pStyle w:val="ListParagraph"/>
        <w:numPr>
          <w:ilvl w:val="0"/>
          <w:numId w:val="50"/>
        </w:numPr>
        <w:spacing w:before="60" w:after="60" w:line="240" w:lineRule="auto"/>
        <w:ind w:left="567" w:hanging="567"/>
        <w:contextualSpacing w:val="0"/>
        <w:jc w:val="both"/>
        <w:rPr>
          <w:rFonts w:cstheme="minorHAnsi"/>
          <w:szCs w:val="22"/>
        </w:rPr>
      </w:pPr>
      <w:r>
        <w:rPr>
          <w:rFonts w:cstheme="minorHAnsi"/>
          <w:szCs w:val="22"/>
        </w:rPr>
        <w:t>A ter</w:t>
      </w:r>
      <w:r w:rsidR="00DC003D">
        <w:rPr>
          <w:rFonts w:cstheme="minorHAnsi"/>
          <w:szCs w:val="22"/>
        </w:rPr>
        <w:t xml:space="preserve">tiary qualification </w:t>
      </w:r>
      <w:r w:rsidR="00E15D82" w:rsidRPr="00ED2C0F">
        <w:rPr>
          <w:rFonts w:cstheme="minorHAnsi"/>
          <w:szCs w:val="22"/>
        </w:rPr>
        <w:t xml:space="preserve">in computer science, </w:t>
      </w:r>
      <w:r w:rsidR="00AD1FB3">
        <w:rPr>
          <w:rFonts w:cstheme="minorHAnsi"/>
          <w:szCs w:val="22"/>
        </w:rPr>
        <w:t>a</w:t>
      </w:r>
      <w:r w:rsidR="00E15D82" w:rsidRPr="00ED2C0F">
        <w:rPr>
          <w:rFonts w:cstheme="minorHAnsi"/>
          <w:szCs w:val="22"/>
        </w:rPr>
        <w:t xml:space="preserve">rtificial Intelligence, </w:t>
      </w:r>
      <w:r w:rsidR="00AD1FB3">
        <w:rPr>
          <w:rFonts w:cstheme="minorHAnsi"/>
          <w:szCs w:val="22"/>
        </w:rPr>
        <w:t>d</w:t>
      </w:r>
      <w:r w:rsidR="00E15D82" w:rsidRPr="00ED2C0F">
        <w:rPr>
          <w:rFonts w:cstheme="minorHAnsi"/>
          <w:szCs w:val="22"/>
        </w:rPr>
        <w:t xml:space="preserve">ata </w:t>
      </w:r>
      <w:r w:rsidR="00AD1FB3">
        <w:rPr>
          <w:rFonts w:cstheme="minorHAnsi"/>
          <w:szCs w:val="22"/>
        </w:rPr>
        <w:t>s</w:t>
      </w:r>
      <w:r w:rsidR="00E15D82" w:rsidRPr="00ED2C0F">
        <w:rPr>
          <w:rFonts w:cstheme="minorHAnsi"/>
          <w:szCs w:val="22"/>
        </w:rPr>
        <w:t xml:space="preserve">cience, or a related field </w:t>
      </w:r>
      <w:r w:rsidR="002F099A">
        <w:rPr>
          <w:rFonts w:cstheme="minorHAnsi"/>
          <w:szCs w:val="22"/>
        </w:rPr>
        <w:t>would be well regarded.</w:t>
      </w:r>
    </w:p>
    <w:p w14:paraId="0A6834B3" w14:textId="77777777" w:rsidR="00B04499" w:rsidRDefault="00B04499" w:rsidP="00495B3B">
      <w:pPr>
        <w:spacing w:before="160" w:after="0"/>
        <w:rPr>
          <w:rFonts w:ascii="Arial" w:hAnsi="Arial" w:cs="Arial"/>
          <w:b/>
          <w:color w:val="363534"/>
        </w:rPr>
      </w:pPr>
    </w:p>
    <w:p w14:paraId="3DFED83E" w14:textId="77777777" w:rsidR="00B04499" w:rsidRDefault="00B04499" w:rsidP="00495B3B">
      <w:pPr>
        <w:spacing w:before="160" w:after="0"/>
        <w:rPr>
          <w:rFonts w:ascii="Arial" w:hAnsi="Arial" w:cs="Arial"/>
          <w:b/>
          <w:color w:val="363534"/>
        </w:rPr>
      </w:pPr>
    </w:p>
    <w:p w14:paraId="62DD3F46" w14:textId="5ABA73F1" w:rsidR="00495B3B" w:rsidRPr="00495B3B" w:rsidRDefault="00495B3B" w:rsidP="00495B3B">
      <w:pPr>
        <w:spacing w:before="160" w:after="0"/>
        <w:rPr>
          <w:rFonts w:ascii="Arial" w:hAnsi="Arial" w:cs="Arial"/>
          <w:b/>
          <w:color w:val="363534"/>
        </w:rPr>
      </w:pPr>
      <w:r w:rsidRPr="00495B3B">
        <w:rPr>
          <w:rFonts w:ascii="Arial" w:hAnsi="Arial" w:cs="Arial"/>
          <w:b/>
          <w:color w:val="363534"/>
        </w:rPr>
        <w:lastRenderedPageBreak/>
        <w:t>Capabilities</w:t>
      </w:r>
    </w:p>
    <w:p w14:paraId="72BE67CB" w14:textId="77777777" w:rsidR="00460824" w:rsidRPr="006F61EC" w:rsidRDefault="00460824" w:rsidP="00460824">
      <w:pPr>
        <w:numPr>
          <w:ilvl w:val="0"/>
          <w:numId w:val="45"/>
        </w:numPr>
        <w:spacing w:before="60" w:after="60" w:line="240" w:lineRule="auto"/>
        <w:ind w:left="357" w:hanging="357"/>
        <w:jc w:val="both"/>
        <w:rPr>
          <w:rFonts w:ascii="Arial" w:hAnsi="Arial" w:cs="Arial"/>
          <w:color w:val="000000"/>
          <w:lang w:eastAsia="zh-CN"/>
        </w:rPr>
      </w:pPr>
      <w:bookmarkStart w:id="2" w:name="_Hlk102550785"/>
      <w:r w:rsidRPr="00660885">
        <w:rPr>
          <w:b/>
          <w:bCs/>
        </w:rPr>
        <w:t>Digital and Technological Literacy:</w:t>
      </w:r>
      <w:r>
        <w:t xml:space="preserve"> </w:t>
      </w:r>
      <w:r w:rsidRPr="006B111F">
        <w:t>Integrates improved capabilities into service delivery processes. Assumes the role of solution architect or project manager where there’s a balanced focus between technology focus and strategy focus.</w:t>
      </w:r>
      <w:r w:rsidRPr="006C6E39">
        <w:rPr>
          <w:rFonts w:ascii="Arial" w:hAnsi="Arial" w:cs="Arial"/>
          <w:color w:val="000000"/>
          <w:lang w:eastAsia="zh-CN"/>
        </w:rPr>
        <w:t xml:space="preserve"> </w:t>
      </w:r>
    </w:p>
    <w:p w14:paraId="7F2405FF" w14:textId="3C0EAB3E" w:rsidR="00263C97" w:rsidRPr="008369C2" w:rsidRDefault="00263C97" w:rsidP="00B56E64">
      <w:pPr>
        <w:numPr>
          <w:ilvl w:val="0"/>
          <w:numId w:val="45"/>
        </w:numPr>
        <w:spacing w:before="60" w:after="60" w:line="240" w:lineRule="auto"/>
        <w:ind w:left="357" w:hanging="357"/>
        <w:jc w:val="both"/>
        <w:rPr>
          <w:rFonts w:cstheme="minorBidi"/>
          <w:lang w:val="en-US"/>
        </w:rPr>
      </w:pPr>
      <w:r w:rsidRPr="008369C2">
        <w:rPr>
          <w:rFonts w:cstheme="minorBidi"/>
          <w:b/>
          <w:bCs/>
          <w:lang w:val="en-US"/>
        </w:rPr>
        <w:t xml:space="preserve">Future Focus: </w:t>
      </w:r>
      <w:r w:rsidRPr="008369C2">
        <w:rPr>
          <w:rFonts w:cstheme="minorBidi"/>
          <w:lang w:val="en-US"/>
        </w:rPr>
        <w:t>Understands the broader context when reviewing an issue or problem and supports others to do so. Is future oriented in analysis, thought and action; Actively seeks out new technology to enhance team systems, processes and service delivery. Undertakes planning to ensure the organisation is future ready through managing change.</w:t>
      </w:r>
      <w:r w:rsidR="00440406">
        <w:rPr>
          <w:rFonts w:cstheme="minorBidi"/>
          <w:lang w:val="en-US"/>
        </w:rPr>
        <w:t xml:space="preserve"> </w:t>
      </w:r>
    </w:p>
    <w:p w14:paraId="71FE469D" w14:textId="77777777" w:rsidR="00460824" w:rsidRPr="00460824" w:rsidRDefault="00460824" w:rsidP="00460824">
      <w:pPr>
        <w:numPr>
          <w:ilvl w:val="0"/>
          <w:numId w:val="45"/>
        </w:numPr>
        <w:spacing w:before="60" w:after="60" w:line="240" w:lineRule="auto"/>
        <w:ind w:left="357" w:hanging="357"/>
        <w:jc w:val="both"/>
        <w:rPr>
          <w:rFonts w:cstheme="minorBidi"/>
          <w:lang w:val="en-US"/>
        </w:rPr>
      </w:pPr>
      <w:r w:rsidRPr="00460824">
        <w:rPr>
          <w:rFonts w:cstheme="minorBidi"/>
          <w:b/>
          <w:bCs/>
          <w:lang w:val="en-US"/>
        </w:rPr>
        <w:t xml:space="preserve">Working Collaboratively: </w:t>
      </w:r>
      <w:r w:rsidRPr="00460824">
        <w:rPr>
          <w:b/>
          <w:bCs/>
          <w:iCs/>
          <w:kern w:val="20"/>
          <w:szCs w:val="18"/>
        </w:rPr>
        <w:t>Guides</w:t>
      </w:r>
      <w:r w:rsidRPr="00E17B7B">
        <w:rPr>
          <w:iCs/>
          <w:kern w:val="20"/>
          <w:szCs w:val="18"/>
        </w:rPr>
        <w:t xml:space="preserve"> others to create a culture of collaboration; Identifies, and works to overcome, barriers to knowledge or information sharing; Identifies opportunities to work with other teams to deliver outcomes.</w:t>
      </w:r>
    </w:p>
    <w:p w14:paraId="2406FFAD" w14:textId="77777777" w:rsidR="00263C97" w:rsidRPr="008369C2" w:rsidRDefault="00263C97" w:rsidP="00B56E64">
      <w:pPr>
        <w:numPr>
          <w:ilvl w:val="0"/>
          <w:numId w:val="45"/>
        </w:numPr>
        <w:spacing w:before="60" w:after="60" w:line="240" w:lineRule="auto"/>
        <w:ind w:left="357" w:hanging="357"/>
        <w:jc w:val="both"/>
        <w:rPr>
          <w:rFonts w:ascii="Arial" w:hAnsi="Arial" w:cs="Arial"/>
          <w:color w:val="000000"/>
          <w:lang w:eastAsia="zh-CN"/>
        </w:rPr>
      </w:pPr>
      <w:r>
        <w:rPr>
          <w:rFonts w:ascii="Arial" w:eastAsia="Arial" w:hAnsi="Arial" w:cs="Arial"/>
          <w:b/>
          <w:bCs/>
          <w:noProof/>
        </w:rPr>
        <w:t>Project Delivery</w:t>
      </w:r>
      <w:r w:rsidRPr="004F47DD">
        <w:rPr>
          <w:rFonts w:ascii="Arial" w:eastAsia="Arial" w:hAnsi="Arial" w:cs="Arial"/>
          <w:b/>
          <w:bCs/>
          <w:noProof/>
        </w:rPr>
        <w:t>:</w:t>
      </w:r>
      <w:r w:rsidRPr="004F47DD">
        <w:rPr>
          <w:rFonts w:ascii="Arial" w:eastAsia="Arial" w:hAnsi="Arial" w:cs="Arial"/>
          <w:noProof/>
        </w:rPr>
        <w:t xml:space="preserve"> </w:t>
      </w:r>
      <w:r w:rsidRPr="006B111F">
        <w:t>Translates strategies into programs or projects that enables achievement of outcomes require; Defines governance e.g. success measures, roles and responsibilities, progress monitoring) required to manage risks and maximise probability of success</w:t>
      </w:r>
    </w:p>
    <w:p w14:paraId="72CE8D2C" w14:textId="77777777" w:rsidR="00495B3B" w:rsidRPr="00495B3B" w:rsidRDefault="00495B3B" w:rsidP="00AB595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684ED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E047E3" w:rsidRDefault="00495B3B" w:rsidP="00B56E64">
            <w:pPr>
              <w:jc w:val="both"/>
              <w:rPr>
                <w:rFonts w:cs="Arial"/>
                <w:color w:val="auto"/>
                <w:sz w:val="20"/>
              </w:rPr>
            </w:pPr>
            <w:r w:rsidRPr="00E047E3">
              <w:rPr>
                <w:rFonts w:cs="Arial"/>
                <w:color w:val="auto"/>
                <w:sz w:val="20"/>
              </w:rPr>
              <w:t>Financial Delegation Value</w:t>
            </w:r>
          </w:p>
        </w:tc>
        <w:tc>
          <w:tcPr>
            <w:tcW w:w="6803" w:type="dxa"/>
            <w:shd w:val="clear" w:color="auto" w:fill="auto"/>
          </w:tcPr>
          <w:p w14:paraId="2DBD5EFC" w14:textId="7776B85E" w:rsidR="00495B3B" w:rsidRPr="00E047E3" w:rsidRDefault="001D5180" w:rsidP="00B56E64">
            <w:pPr>
              <w:jc w:val="both"/>
              <w:cnfStyle w:val="100000000000" w:firstRow="1" w:lastRow="0" w:firstColumn="0" w:lastColumn="0" w:oddVBand="0" w:evenVBand="0" w:oddHBand="0" w:evenHBand="0" w:firstRowFirstColumn="0" w:firstRowLastColumn="0" w:lastRowFirstColumn="0" w:lastRowLastColumn="0"/>
              <w:rPr>
                <w:rFonts w:cs="Arial"/>
                <w:color w:val="auto"/>
                <w:sz w:val="20"/>
              </w:rPr>
            </w:pPr>
            <w:r w:rsidRPr="00E047E3">
              <w:rPr>
                <w:rFonts w:cs="Arial"/>
                <w:color w:val="auto"/>
                <w:sz w:val="20"/>
              </w:rPr>
              <w:t>N/A</w:t>
            </w:r>
          </w:p>
        </w:tc>
      </w:tr>
      <w:tr w:rsidR="00495B3B" w:rsidRPr="00495B3B" w14:paraId="13112EBA" w14:textId="77777777" w:rsidTr="00684ED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0C5587B9" w:rsidR="00495B3B" w:rsidRPr="00E047E3" w:rsidRDefault="00495B3B" w:rsidP="00B56E64">
            <w:pPr>
              <w:spacing w:line="240" w:lineRule="auto"/>
              <w:contextualSpacing/>
              <w:jc w:val="both"/>
              <w:outlineLvl w:val="1"/>
              <w:rPr>
                <w:rFonts w:ascii="Arial" w:hAnsi="Arial" w:cs="Arial"/>
                <w:color w:val="auto"/>
                <w:sz w:val="20"/>
              </w:rPr>
            </w:pPr>
            <w:r w:rsidRPr="00E047E3">
              <w:rPr>
                <w:rFonts w:ascii="Arial" w:hAnsi="Arial" w:cs="Arial"/>
                <w:color w:val="auto"/>
                <w:sz w:val="20"/>
              </w:rPr>
              <w:t>The occupational health and safety    requirements of this position may include, but are not limited to:</w:t>
            </w:r>
          </w:p>
        </w:tc>
        <w:tc>
          <w:tcPr>
            <w:tcW w:w="6803" w:type="dxa"/>
            <w:shd w:val="clear" w:color="auto" w:fill="auto"/>
          </w:tcPr>
          <w:p w14:paraId="23FF4545" w14:textId="3B648F9B" w:rsidR="00495B3B" w:rsidRPr="00E047E3" w:rsidRDefault="00495B3B" w:rsidP="00B56E64">
            <w:pPr>
              <w:numPr>
                <w:ilvl w:val="0"/>
                <w:numId w:val="46"/>
              </w:numPr>
              <w:spacing w:line="240" w:lineRule="auto"/>
              <w:ind w:left="425" w:hanging="357"/>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E047E3">
              <w:rPr>
                <w:rFonts w:ascii="Arial" w:hAnsi="Arial" w:cs="Arial"/>
                <w:color w:val="auto"/>
                <w:sz w:val="20"/>
              </w:rPr>
              <w:t>Sedentary desk work</w:t>
            </w:r>
          </w:p>
        </w:tc>
      </w:tr>
      <w:tr w:rsidR="00495B3B" w:rsidRPr="00495B3B" w14:paraId="7CD2DEBC" w14:textId="77777777" w:rsidTr="00684ED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2EC0E2ED" w:rsidR="00495B3B" w:rsidRPr="00E047E3" w:rsidRDefault="00495B3B" w:rsidP="00B56E64">
            <w:pPr>
              <w:jc w:val="both"/>
              <w:rPr>
                <w:rFonts w:ascii="Arial" w:hAnsi="Arial" w:cs="Arial"/>
                <w:color w:val="auto"/>
                <w:sz w:val="20"/>
              </w:rPr>
            </w:pPr>
            <w:r w:rsidRPr="00E047E3">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E047E3" w:rsidRDefault="00495B3B" w:rsidP="00AB5952">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E047E3">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4A0A00F0" w14:textId="57C1E291" w:rsidR="00495B3B" w:rsidRPr="00E047E3" w:rsidRDefault="00495B3B" w:rsidP="00B56E64">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E047E3">
              <w:rPr>
                <w:rFonts w:ascii="Arial" w:hAnsi="Arial" w:cs="Arial"/>
                <w:color w:val="auto"/>
                <w:sz w:val="20"/>
              </w:rPr>
              <w:t>A satisfactory National Police Check will be required (for all non-DEECA employees).</w:t>
            </w:r>
          </w:p>
        </w:tc>
      </w:tr>
      <w:bookmarkEnd w:id="2"/>
      <w:tr w:rsidR="00495B3B" w:rsidRPr="00495B3B" w14:paraId="555B356F" w14:textId="77777777" w:rsidTr="00684ED3">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E047E3" w:rsidRDefault="00495B3B" w:rsidP="00B56E64">
            <w:pPr>
              <w:spacing w:before="120" w:after="120"/>
              <w:jc w:val="both"/>
              <w:rPr>
                <w:rFonts w:ascii="Arial" w:hAnsi="Arial"/>
                <w:color w:val="auto"/>
                <w:sz w:val="20"/>
              </w:rPr>
            </w:pPr>
            <w:r w:rsidRPr="00E047E3">
              <w:rPr>
                <w:rFonts w:ascii="Arial" w:hAnsi="Arial"/>
                <w:color w:val="auto"/>
                <w:sz w:val="20"/>
              </w:rPr>
              <w:t>Employment terms and conditions</w:t>
            </w:r>
          </w:p>
          <w:p w14:paraId="673B886F" w14:textId="77777777" w:rsidR="00495B3B" w:rsidRPr="00E047E3" w:rsidRDefault="00495B3B" w:rsidP="00B56E64">
            <w:pPr>
              <w:spacing w:before="120" w:after="120"/>
              <w:jc w:val="both"/>
              <w:rPr>
                <w:rFonts w:ascii="Arial" w:hAnsi="Arial"/>
                <w:color w:val="auto"/>
                <w:sz w:val="20"/>
              </w:rPr>
            </w:pPr>
          </w:p>
        </w:tc>
        <w:tc>
          <w:tcPr>
            <w:tcW w:w="6803" w:type="dxa"/>
            <w:shd w:val="clear" w:color="auto" w:fill="auto"/>
          </w:tcPr>
          <w:p w14:paraId="71EDFDB6" w14:textId="32A67779" w:rsidR="00495B3B" w:rsidRPr="00E047E3" w:rsidRDefault="00495B3B" w:rsidP="00B56E64">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E047E3">
              <w:rPr>
                <w:rFonts w:ascii="Arial" w:hAnsi="Arial" w:cs="Arial"/>
                <w:color w:val="auto"/>
                <w:sz w:val="20"/>
              </w:rPr>
              <w:t xml:space="preserve">Are governed by the </w:t>
            </w:r>
            <w:r w:rsidRPr="00E047E3">
              <w:rPr>
                <w:rFonts w:ascii="Arial" w:hAnsi="Arial" w:cs="Arial"/>
                <w:i/>
                <w:iCs/>
                <w:color w:val="auto"/>
                <w:sz w:val="20"/>
              </w:rPr>
              <w:t>Victorian Public Service Enterprise Agreement 202</w:t>
            </w:r>
            <w:r w:rsidR="00E74BF4" w:rsidRPr="00E047E3">
              <w:rPr>
                <w:rFonts w:ascii="Arial" w:hAnsi="Arial" w:cs="Arial"/>
                <w:i/>
                <w:iCs/>
                <w:color w:val="auto"/>
                <w:sz w:val="20"/>
              </w:rPr>
              <w:t>4</w:t>
            </w:r>
            <w:r w:rsidRPr="00E047E3">
              <w:rPr>
                <w:rFonts w:ascii="Arial" w:hAnsi="Arial" w:cs="Arial"/>
                <w:color w:val="auto"/>
                <w:sz w:val="20"/>
              </w:rPr>
              <w:t xml:space="preserve"> and the </w:t>
            </w:r>
            <w:r w:rsidRPr="00E047E3">
              <w:rPr>
                <w:rFonts w:ascii="Arial" w:hAnsi="Arial" w:cs="Arial"/>
                <w:i/>
                <w:iCs/>
                <w:color w:val="auto"/>
                <w:sz w:val="20"/>
              </w:rPr>
              <w:t>Public Administration Act</w:t>
            </w:r>
            <w:r w:rsidRPr="00E047E3">
              <w:rPr>
                <w:rFonts w:ascii="Arial" w:hAnsi="Arial" w:cs="Arial"/>
                <w:color w:val="auto"/>
                <w:sz w:val="20"/>
              </w:rPr>
              <w:t xml:space="preserve"> </w:t>
            </w:r>
            <w:r w:rsidRPr="00E047E3">
              <w:rPr>
                <w:rFonts w:ascii="Arial" w:hAnsi="Arial" w:cs="Arial"/>
                <w:i/>
                <w:iCs/>
                <w:color w:val="auto"/>
                <w:sz w:val="20"/>
              </w:rPr>
              <w:t>2004.</w:t>
            </w:r>
          </w:p>
          <w:p w14:paraId="522B24D4" w14:textId="4889DDCC" w:rsidR="00495B3B" w:rsidRPr="00E047E3" w:rsidRDefault="00495B3B" w:rsidP="00B56E64">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E047E3">
              <w:rPr>
                <w:rFonts w:ascii="Arial" w:hAnsi="Arial" w:cs="Arial"/>
                <w:color w:val="auto"/>
                <w:sz w:val="20"/>
              </w:rPr>
              <w:t>Recipients of Victorian Public Service (VPS) voluntary departure packages should note that re-employment restrictions apply</w:t>
            </w:r>
            <w:r w:rsidR="00BA4676" w:rsidRPr="00E047E3">
              <w:rPr>
                <w:rFonts w:ascii="Arial" w:hAnsi="Arial" w:cs="Arial"/>
                <w:color w:val="auto"/>
                <w:sz w:val="20"/>
              </w:rPr>
              <w:t>.</w:t>
            </w:r>
          </w:p>
          <w:p w14:paraId="5C30C0A4" w14:textId="43683B04" w:rsidR="00495B3B" w:rsidRPr="00E047E3" w:rsidRDefault="00495B3B" w:rsidP="00B56E64">
            <w:pPr>
              <w:tabs>
                <w:tab w:val="left" w:pos="360"/>
                <w:tab w:val="left" w:pos="720"/>
              </w:tabs>
              <w:autoSpaceDE w:val="0"/>
              <w:autoSpaceDN w:val="0"/>
              <w:adjustRightInd w:val="0"/>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E047E3">
              <w:rPr>
                <w:rFonts w:ascii="Arial" w:hAnsi="Arial" w:cs="Arial"/>
                <w:color w:val="auto"/>
                <w:sz w:val="20"/>
              </w:rPr>
              <w:t>Non-</w:t>
            </w:r>
            <w:smartTag w:uri="urn:schemas-microsoft-com:office:smarttags" w:element="stockticker">
              <w:r w:rsidRPr="00E047E3">
                <w:rPr>
                  <w:rFonts w:ascii="Arial" w:hAnsi="Arial" w:cs="Arial"/>
                  <w:color w:val="auto"/>
                  <w:sz w:val="20"/>
                </w:rPr>
                <w:t>VPS</w:t>
              </w:r>
            </w:smartTag>
            <w:r w:rsidRPr="00E047E3">
              <w:rPr>
                <w:rFonts w:ascii="Arial" w:hAnsi="Arial" w:cs="Arial"/>
                <w:color w:val="auto"/>
                <w:sz w:val="20"/>
              </w:rPr>
              <w:t xml:space="preserve"> applicants will be subject to a probation period of six months</w:t>
            </w:r>
            <w:r w:rsidR="00BA4676" w:rsidRPr="00E047E3">
              <w:rPr>
                <w:rFonts w:ascii="Arial" w:hAnsi="Arial" w:cs="Arial"/>
                <w:color w:val="auto"/>
                <w:sz w:val="20"/>
              </w:rPr>
              <w:t>.</w:t>
            </w:r>
          </w:p>
        </w:tc>
      </w:tr>
      <w:tr w:rsidR="00495B3B" w:rsidRPr="00495B3B" w14:paraId="10873C64" w14:textId="77777777" w:rsidTr="00684ED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E047E3" w:rsidRDefault="00495B3B" w:rsidP="00B56E64">
            <w:pPr>
              <w:spacing w:before="120" w:after="120"/>
              <w:jc w:val="both"/>
              <w:rPr>
                <w:rFonts w:ascii="Arial" w:hAnsi="Arial"/>
                <w:color w:val="auto"/>
                <w:sz w:val="20"/>
              </w:rPr>
            </w:pPr>
            <w:r w:rsidRPr="00E047E3">
              <w:rPr>
                <w:rFonts w:ascii="Arial" w:hAnsi="Arial"/>
                <w:color w:val="auto"/>
                <w:sz w:val="20"/>
              </w:rPr>
              <w:t xml:space="preserve">Privacy </w:t>
            </w:r>
          </w:p>
        </w:tc>
        <w:tc>
          <w:tcPr>
            <w:tcW w:w="6803" w:type="dxa"/>
            <w:shd w:val="clear" w:color="auto" w:fill="auto"/>
          </w:tcPr>
          <w:p w14:paraId="3C367730" w14:textId="77777777" w:rsidR="00495B3B" w:rsidRPr="00E047E3" w:rsidRDefault="00495B3B" w:rsidP="00AB5952">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E047E3">
              <w:rPr>
                <w:rFonts w:ascii="Arial" w:hAnsi="Arial" w:cs="Arial"/>
                <w:color w:val="auto"/>
                <w:sz w:val="20"/>
              </w:rPr>
              <w:t xml:space="preserve">The department affirms that the collection and handling of applications         and personal information will be consistent with the requirements of the </w:t>
            </w:r>
            <w:r w:rsidRPr="00E047E3">
              <w:rPr>
                <w:rFonts w:ascii="Arial" w:hAnsi="Arial" w:cs="Arial"/>
                <w:i/>
                <w:color w:val="auto"/>
                <w:sz w:val="20"/>
              </w:rPr>
              <w:t>Privacy and Data Protection Act 2014.</w:t>
            </w:r>
          </w:p>
        </w:tc>
      </w:tr>
    </w:tbl>
    <w:p w14:paraId="2F24748A" w14:textId="77777777" w:rsidR="00495B3B" w:rsidRPr="00495B3B" w:rsidRDefault="00495B3B" w:rsidP="008A5FD2">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B56E64">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B56E64">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B56E64">
      <w:pPr>
        <w:spacing w:before="0" w:after="0" w:line="240" w:lineRule="auto"/>
        <w:jc w:val="both"/>
        <w:rPr>
          <w:rFonts w:ascii="Arial" w:hAnsi="Arial" w:cs="Arial"/>
        </w:rPr>
      </w:pPr>
    </w:p>
    <w:p w14:paraId="357C32F5" w14:textId="4856A6E8" w:rsidR="00495B3B" w:rsidRPr="005763CD" w:rsidRDefault="00495B3B" w:rsidP="00B56E64">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8A5FD2" w:rsidRDefault="00495B3B" w:rsidP="008A5FD2">
      <w:pPr>
        <w:keepNext/>
        <w:spacing w:line="240" w:lineRule="auto"/>
        <w:jc w:val="both"/>
        <w:rPr>
          <w:rFonts w:ascii="Arial" w:hAnsi="Arial" w:cs="Arial"/>
          <w:bCs/>
          <w:color w:val="442D97"/>
          <w:sz w:val="28"/>
          <w:szCs w:val="28"/>
          <w:lang w:eastAsia="zh-CN"/>
        </w:rPr>
      </w:pPr>
      <w:r w:rsidRPr="008A5FD2">
        <w:rPr>
          <w:rFonts w:ascii="Arial" w:hAnsi="Arial" w:cs="Arial"/>
          <w:bCs/>
          <w:color w:val="442D97"/>
          <w:sz w:val="28"/>
          <w:szCs w:val="28"/>
          <w:lang w:eastAsia="zh-CN"/>
        </w:rPr>
        <w:t>Our values</w:t>
      </w:r>
    </w:p>
    <w:p w14:paraId="4419424E" w14:textId="77777777" w:rsidR="00C8238F" w:rsidRPr="002775A7" w:rsidRDefault="00C8238F" w:rsidP="00B56E64">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8A5FD2" w:rsidRDefault="00C8238F" w:rsidP="008A5FD2">
      <w:pPr>
        <w:rPr>
          <w:rFonts w:ascii="Arial" w:hAnsi="Arial" w:cs="Arial"/>
          <w:bCs/>
          <w:color w:val="442D97"/>
          <w:sz w:val="28"/>
          <w:szCs w:val="28"/>
          <w:lang w:eastAsia="zh-CN"/>
        </w:rPr>
      </w:pPr>
      <w:r w:rsidRPr="008A5FD2">
        <w:rPr>
          <w:rFonts w:ascii="Arial" w:hAnsi="Arial" w:cs="Arial"/>
          <w:bCs/>
          <w:color w:val="442D97"/>
          <w:sz w:val="28"/>
          <w:szCs w:val="28"/>
          <w:lang w:eastAsia="zh-CN"/>
        </w:rPr>
        <w:t>Our Community Charter</w:t>
      </w:r>
    </w:p>
    <w:p w14:paraId="5829D2B9" w14:textId="77777777" w:rsidR="00C8238F" w:rsidRPr="00AC1638" w:rsidRDefault="00C8238F" w:rsidP="00B56E64">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w:t>
      </w:r>
      <w:r w:rsidRPr="00AC1638">
        <w:rPr>
          <w:rFonts w:ascii="Arial" w:hAnsi="Arial" w:cs="Arial"/>
        </w:rPr>
        <w:lastRenderedPageBreak/>
        <w:t xml:space="preserve">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8A5FD2">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00783A6" w14:textId="60068E7E" w:rsidR="00C8238F" w:rsidRPr="00495B3B" w:rsidRDefault="00495B3B" w:rsidP="00B56E64">
      <w:pPr>
        <w:spacing w:before="0" w:after="0" w:line="240" w:lineRule="auto"/>
        <w:jc w:val="both"/>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8A5FD2">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31994555" w:rsidR="00495B3B" w:rsidRDefault="00495B3B" w:rsidP="00B56E64">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8A5FD2">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3D76B03B" w14:textId="77777777" w:rsidR="00B56E64" w:rsidRPr="00495B3B" w:rsidRDefault="00B56E64" w:rsidP="00B56E64">
      <w:pPr>
        <w:spacing w:before="0" w:after="0" w:line="240" w:lineRule="auto"/>
        <w:jc w:val="both"/>
        <w:rPr>
          <w:rFonts w:ascii="Arial" w:hAnsi="Arial" w:cs="Arial"/>
          <w:bCs/>
          <w:color w:val="000000"/>
          <w:szCs w:val="22"/>
        </w:rPr>
      </w:pPr>
    </w:p>
    <w:p w14:paraId="449D99F9" w14:textId="77777777" w:rsidR="00495B3B" w:rsidRPr="00495B3B" w:rsidRDefault="00495B3B" w:rsidP="00B56E64">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FB6F8AE" w14:textId="77777777" w:rsidR="00B56E64" w:rsidRDefault="00B56E64" w:rsidP="00B56E64">
      <w:pPr>
        <w:spacing w:before="0" w:after="0" w:line="240" w:lineRule="auto"/>
        <w:jc w:val="both"/>
        <w:rPr>
          <w:rFonts w:ascii="Arial" w:eastAsia="Calibri" w:hAnsi="Arial" w:cs="Arial"/>
          <w:color w:val="363534"/>
          <w:szCs w:val="22"/>
        </w:rPr>
      </w:pPr>
    </w:p>
    <w:p w14:paraId="6D28BF25" w14:textId="4B881C6A" w:rsidR="00495B3B" w:rsidRPr="00495B3B" w:rsidRDefault="00495B3B" w:rsidP="00B56E64">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8A5FD2">
      <w:pPr>
        <w:jc w:val="both"/>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B56E64">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8A5FD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B56E64">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B04499">
      <w:headerReference w:type="even" r:id="rId26"/>
      <w:headerReference w:type="default" r:id="rId27"/>
      <w:headerReference w:type="firs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915B2" w14:textId="77777777" w:rsidR="00572B65" w:rsidRDefault="00572B65" w:rsidP="00CD157B">
      <w:pPr>
        <w:pStyle w:val="NoSpacing"/>
      </w:pPr>
    </w:p>
    <w:p w14:paraId="0BB2325F" w14:textId="77777777" w:rsidR="00572B65" w:rsidRDefault="00572B65"/>
  </w:endnote>
  <w:endnote w:type="continuationSeparator" w:id="0">
    <w:p w14:paraId="0000C84F" w14:textId="77777777" w:rsidR="00572B65" w:rsidRDefault="00572B65" w:rsidP="00CD157B">
      <w:pPr>
        <w:pStyle w:val="NoSpacing"/>
      </w:pPr>
    </w:p>
    <w:p w14:paraId="39113686" w14:textId="77777777" w:rsidR="00572B65" w:rsidRDefault="00572B65"/>
  </w:endnote>
  <w:endnote w:type="continuationNotice" w:id="1">
    <w:p w14:paraId="22E736A7" w14:textId="77777777" w:rsidR="00572B65" w:rsidRDefault="00572B65" w:rsidP="00CD157B">
      <w:pPr>
        <w:pStyle w:val="NoSpacing"/>
      </w:pPr>
    </w:p>
    <w:p w14:paraId="1B287272" w14:textId="77777777" w:rsidR="00572B65" w:rsidRDefault="00572B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54522" w14:textId="77777777" w:rsidR="00572B65" w:rsidRPr="0056073C" w:rsidRDefault="00572B65" w:rsidP="005D764F">
      <w:pPr>
        <w:pStyle w:val="FootnoteSeparator"/>
      </w:pPr>
    </w:p>
    <w:p w14:paraId="6E4A25CE" w14:textId="77777777" w:rsidR="00572B65" w:rsidRDefault="00572B65"/>
  </w:footnote>
  <w:footnote w:type="continuationSeparator" w:id="0">
    <w:p w14:paraId="6BF134C7" w14:textId="77777777" w:rsidR="00572B65" w:rsidRPr="00CA30B7" w:rsidRDefault="00572B65" w:rsidP="006D5A90">
      <w:pPr>
        <w:rPr>
          <w:lang w:val="en-US"/>
        </w:rPr>
      </w:pPr>
      <w:r w:rsidRPr="00CA30B7">
        <w:rPr>
          <w:lang w:val="en-US"/>
        </w:rPr>
        <w:t>_______</w:t>
      </w:r>
    </w:p>
    <w:p w14:paraId="1F829B00" w14:textId="77777777" w:rsidR="00572B65" w:rsidRDefault="00572B65"/>
  </w:footnote>
  <w:footnote w:type="continuationNotice" w:id="1">
    <w:p w14:paraId="2100CBB8" w14:textId="77777777" w:rsidR="00572B65" w:rsidRDefault="00572B65" w:rsidP="006D5A90"/>
    <w:p w14:paraId="369409D1" w14:textId="77777777" w:rsidR="00572B65" w:rsidRDefault="00572B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481CA152"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3CB743A8">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D70C5BB">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642938F7">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899045E">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6514DB41">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97E5F8E">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60138F12">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73B3A2E">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1386D9E2">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1C3ACB6">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6A6CDA65">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C6A4AF3">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514B" w14:textId="56FF4963" w:rsidR="00341FB9" w:rsidRPr="00CD157B" w:rsidRDefault="00572B65" w:rsidP="00DE2576">
    <w:pPr>
      <w:pStyle w:val="Header"/>
    </w:pPr>
    <w:r>
      <w:rPr>
        <w:noProof/>
      </w:rPr>
      <w:pict w14:anchorId="6CE21D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39796;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341FB9" w:rsidRPr="00484CC4">
      <w:rPr>
        <w:noProof/>
      </w:rPr>
      <mc:AlternateContent>
        <mc:Choice Requires="wps">
          <w:drawing>
            <wp:anchor distT="0" distB="0" distL="114300" distR="114300" simplePos="0" relativeHeight="251671564" behindDoc="0" locked="1" layoutInCell="1" allowOverlap="1" wp14:anchorId="460D793D" wp14:editId="0DF0ED9C">
              <wp:simplePos x="0" y="0"/>
              <wp:positionH relativeFrom="page">
                <wp:posOffset>6508750</wp:posOffset>
              </wp:positionH>
              <wp:positionV relativeFrom="page">
                <wp:posOffset>0</wp:posOffset>
              </wp:positionV>
              <wp:extent cx="1054800" cy="446400"/>
              <wp:effectExtent l="0" t="0" r="0" b="0"/>
              <wp:wrapNone/>
              <wp:docPr id="1666838793"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3DE0373B">
            <v:shape id="Hdr_Element6" style="position:absolute;margin-left:512.5pt;margin-top:0;width:83.05pt;height:35.15pt;z-index:2516715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5D91FB8">
              <v:path arrowok="t"/>
              <w10:wrap anchorx="page" anchory="page"/>
              <w10:anchorlock/>
            </v:shape>
          </w:pict>
        </mc:Fallback>
      </mc:AlternateContent>
    </w:r>
    <w:r w:rsidR="00341FB9" w:rsidRPr="00484CC4">
      <w:rPr>
        <w:noProof/>
      </w:rPr>
      <mc:AlternateContent>
        <mc:Choice Requires="wps">
          <w:drawing>
            <wp:anchor distT="0" distB="0" distL="114300" distR="114300" simplePos="0" relativeHeight="251670540" behindDoc="0" locked="0" layoutInCell="1" allowOverlap="1" wp14:anchorId="6ED821FB" wp14:editId="749C8FBE">
              <wp:simplePos x="0" y="0"/>
              <wp:positionH relativeFrom="page">
                <wp:align>left</wp:align>
              </wp:positionH>
              <wp:positionV relativeFrom="page">
                <wp:align>top</wp:align>
              </wp:positionV>
              <wp:extent cx="7560000" cy="446400"/>
              <wp:effectExtent l="0" t="0" r="3175" b="0"/>
              <wp:wrapNone/>
              <wp:docPr id="35809291"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653A6217">
            <v:shape id="Hdr_Element1" style="position:absolute;margin-left:0;margin-top:0;width:595.3pt;height:35.15pt;z-index:2516705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082D4B2">
              <v:path arrowok="t"/>
              <w10:wrap anchorx="page" anchory="page"/>
            </v:shape>
          </w:pict>
        </mc:Fallback>
      </mc:AlternateContent>
    </w:r>
    <w:r w:rsidR="00341FB9" w:rsidRPr="00484CC4">
      <w:rPr>
        <w:noProof/>
      </w:rPr>
      <mc:AlternateContent>
        <mc:Choice Requires="wps">
          <w:drawing>
            <wp:anchor distT="0" distB="0" distL="114300" distR="114300" simplePos="0" relativeHeight="251672588" behindDoc="0" locked="1" layoutInCell="1" allowOverlap="1" wp14:anchorId="35436C14" wp14:editId="7695FF13">
              <wp:simplePos x="0" y="0"/>
              <wp:positionH relativeFrom="page">
                <wp:posOffset>4621530</wp:posOffset>
              </wp:positionH>
              <wp:positionV relativeFrom="page">
                <wp:posOffset>0</wp:posOffset>
              </wp:positionV>
              <wp:extent cx="1468800" cy="446400"/>
              <wp:effectExtent l="0" t="0" r="0" b="0"/>
              <wp:wrapNone/>
              <wp:docPr id="1003548169"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78BA95C9">
            <v:shape id="Hdr_Element4" style="position:absolute;margin-left:363.9pt;margin-top:0;width:115.65pt;height:35.15pt;z-index:2516725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5A9EE70">
              <v:path arrowok="t"/>
              <w10:wrap anchorx="page" anchory="page"/>
              <w10:anchorlock/>
            </v:shape>
          </w:pict>
        </mc:Fallback>
      </mc:AlternateContent>
    </w:r>
    <w:r w:rsidR="00341FB9" w:rsidRPr="00484CC4">
      <w:rPr>
        <w:noProof/>
      </w:rPr>
      <mc:AlternateContent>
        <mc:Choice Requires="wps">
          <w:drawing>
            <wp:anchor distT="0" distB="0" distL="114300" distR="114300" simplePos="0" relativeHeight="251673612" behindDoc="0" locked="1" layoutInCell="1" allowOverlap="1" wp14:anchorId="73676480" wp14:editId="60877237">
              <wp:simplePos x="0" y="0"/>
              <wp:positionH relativeFrom="page">
                <wp:posOffset>5883910</wp:posOffset>
              </wp:positionH>
              <wp:positionV relativeFrom="page">
                <wp:posOffset>0</wp:posOffset>
              </wp:positionV>
              <wp:extent cx="838800" cy="446400"/>
              <wp:effectExtent l="0" t="0" r="0" b="0"/>
              <wp:wrapNone/>
              <wp:docPr id="396381841"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161A5556">
            <v:shape id="Hdr_Element5" style="position:absolute;margin-left:463.3pt;margin-top:0;width:66.05pt;height:35.15pt;z-index:2516736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77BA77F">
              <v:path arrowok="t"/>
              <w10:wrap anchorx="page" anchory="page"/>
              <w10:anchorlock/>
            </v:shape>
          </w:pict>
        </mc:Fallback>
      </mc:AlternateContent>
    </w:r>
    <w:r w:rsidR="00341FB9" w:rsidRPr="00484CC4">
      <w:rPr>
        <w:noProof/>
      </w:rPr>
      <mc:AlternateContent>
        <mc:Choice Requires="wps">
          <w:drawing>
            <wp:anchor distT="0" distB="0" distL="114300" distR="114300" simplePos="0" relativeHeight="251674636" behindDoc="0" locked="1" layoutInCell="1" allowOverlap="1" wp14:anchorId="4735A197" wp14:editId="6F84F020">
              <wp:simplePos x="0" y="0"/>
              <wp:positionH relativeFrom="page">
                <wp:posOffset>3780155</wp:posOffset>
              </wp:positionH>
              <wp:positionV relativeFrom="page">
                <wp:posOffset>0</wp:posOffset>
              </wp:positionV>
              <wp:extent cx="1051200" cy="446400"/>
              <wp:effectExtent l="0" t="0" r="0" b="0"/>
              <wp:wrapNone/>
              <wp:docPr id="140425860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64787F73">
            <v:shape id="Hdr_Element2" style="position:absolute;margin-left:297.65pt;margin-top:0;width:82.75pt;height:35.15pt;z-index:2516746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F6E1FBB">
              <v:path arrowok="t"/>
              <w10:wrap anchorx="page" anchory="page"/>
              <w10:anchorlock/>
            </v:shape>
          </w:pict>
        </mc:Fallback>
      </mc:AlternateContent>
    </w:r>
    <w:r w:rsidR="00341FB9" w:rsidRPr="00484CC4">
      <w:rPr>
        <w:noProof/>
      </w:rPr>
      <mc:AlternateContent>
        <mc:Choice Requires="wps">
          <w:drawing>
            <wp:anchor distT="0" distB="0" distL="114300" distR="114300" simplePos="0" relativeHeight="251675660" behindDoc="0" locked="1" layoutInCell="1" allowOverlap="1" wp14:anchorId="59FCE666" wp14:editId="561FAAC0">
              <wp:simplePos x="0" y="0"/>
              <wp:positionH relativeFrom="page">
                <wp:posOffset>4620260</wp:posOffset>
              </wp:positionH>
              <wp:positionV relativeFrom="page">
                <wp:posOffset>0</wp:posOffset>
              </wp:positionV>
              <wp:extent cx="421200" cy="446400"/>
              <wp:effectExtent l="0" t="0" r="0" b="0"/>
              <wp:wrapNone/>
              <wp:docPr id="166239872"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4266191C">
            <v:shape id="Hdr_Element3" style="position:absolute;margin-left:363.8pt;margin-top:0;width:33.15pt;height:35.15pt;z-index:2516756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D3D9C48">
              <v:path arrowok="t"/>
              <w10:wrap anchorx="page" anchory="page"/>
              <w10:anchorlock/>
            </v:shape>
          </w:pict>
        </mc:Fallback>
      </mc:AlternateContent>
    </w:r>
  </w:p>
  <w:p w14:paraId="70E96D28" w14:textId="77777777" w:rsidR="00341FB9" w:rsidRPr="00DE2576" w:rsidRDefault="00341FB9"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1AAF38A1"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03ED332E">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4C349C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6A66AD14">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00B346E">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48B9F13E">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7CCF06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12A5FF31">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5C4ADA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0365E31D">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682D7D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adec="http://schemas.microsoft.com/office/drawing/2017/decorative">
          <w:pict w14:anchorId="3BEB64E1">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C245BF1">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1FA0D" w14:textId="11933259" w:rsidR="00341FB9" w:rsidRDefault="00572B65">
    <w:pPr>
      <w:pStyle w:val="Header"/>
    </w:pPr>
    <w:r>
      <w:rPr>
        <w:noProof/>
      </w:rPr>
      <w:pict w14:anchorId="5C3982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0036;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F131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6896F04"/>
    <w:multiLevelType w:val="hybridMultilevel"/>
    <w:tmpl w:val="88C8F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1"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2" w15:restartNumberingAfterBreak="0">
    <w:nsid w:val="147369B5"/>
    <w:multiLevelType w:val="hybridMultilevel"/>
    <w:tmpl w:val="4D32FDC4"/>
    <w:lvl w:ilvl="0" w:tplc="F0B4DCD0">
      <w:start w:val="1"/>
      <w:numFmt w:val="bullet"/>
      <w:lvlText w:val=""/>
      <w:lvlJc w:val="left"/>
      <w:pPr>
        <w:ind w:left="720" w:hanging="360"/>
      </w:pPr>
      <w:rPr>
        <w:rFonts w:ascii="Symbol" w:hAnsi="Symbol" w:hint="default"/>
      </w:rPr>
    </w:lvl>
    <w:lvl w:ilvl="1" w:tplc="942E454C">
      <w:start w:val="1"/>
      <w:numFmt w:val="bullet"/>
      <w:lvlText w:val="o"/>
      <w:lvlJc w:val="left"/>
      <w:pPr>
        <w:ind w:left="1440" w:hanging="360"/>
      </w:pPr>
      <w:rPr>
        <w:rFonts w:ascii="Courier New" w:hAnsi="Courier New" w:hint="default"/>
      </w:rPr>
    </w:lvl>
    <w:lvl w:ilvl="2" w:tplc="F56CCC06">
      <w:start w:val="1"/>
      <w:numFmt w:val="bullet"/>
      <w:lvlText w:val=""/>
      <w:lvlJc w:val="left"/>
      <w:pPr>
        <w:ind w:left="2160" w:hanging="360"/>
      </w:pPr>
      <w:rPr>
        <w:rFonts w:ascii="Wingdings" w:hAnsi="Wingdings" w:hint="default"/>
      </w:rPr>
    </w:lvl>
    <w:lvl w:ilvl="3" w:tplc="98B831F0">
      <w:start w:val="1"/>
      <w:numFmt w:val="bullet"/>
      <w:lvlText w:val=""/>
      <w:lvlJc w:val="left"/>
      <w:pPr>
        <w:ind w:left="2880" w:hanging="360"/>
      </w:pPr>
      <w:rPr>
        <w:rFonts w:ascii="Symbol" w:hAnsi="Symbol" w:hint="default"/>
      </w:rPr>
    </w:lvl>
    <w:lvl w:ilvl="4" w:tplc="4CB8AB48">
      <w:start w:val="1"/>
      <w:numFmt w:val="bullet"/>
      <w:lvlText w:val="o"/>
      <w:lvlJc w:val="left"/>
      <w:pPr>
        <w:ind w:left="3600" w:hanging="360"/>
      </w:pPr>
      <w:rPr>
        <w:rFonts w:ascii="Courier New" w:hAnsi="Courier New" w:hint="default"/>
      </w:rPr>
    </w:lvl>
    <w:lvl w:ilvl="5" w:tplc="701C7AB6">
      <w:start w:val="1"/>
      <w:numFmt w:val="bullet"/>
      <w:lvlText w:val=""/>
      <w:lvlJc w:val="left"/>
      <w:pPr>
        <w:ind w:left="4320" w:hanging="360"/>
      </w:pPr>
      <w:rPr>
        <w:rFonts w:ascii="Wingdings" w:hAnsi="Wingdings" w:hint="default"/>
      </w:rPr>
    </w:lvl>
    <w:lvl w:ilvl="6" w:tplc="0D586DD6">
      <w:start w:val="1"/>
      <w:numFmt w:val="bullet"/>
      <w:lvlText w:val=""/>
      <w:lvlJc w:val="left"/>
      <w:pPr>
        <w:ind w:left="5040" w:hanging="360"/>
      </w:pPr>
      <w:rPr>
        <w:rFonts w:ascii="Symbol" w:hAnsi="Symbol" w:hint="default"/>
      </w:rPr>
    </w:lvl>
    <w:lvl w:ilvl="7" w:tplc="447A8008">
      <w:start w:val="1"/>
      <w:numFmt w:val="bullet"/>
      <w:lvlText w:val="o"/>
      <w:lvlJc w:val="left"/>
      <w:pPr>
        <w:ind w:left="5760" w:hanging="360"/>
      </w:pPr>
      <w:rPr>
        <w:rFonts w:ascii="Courier New" w:hAnsi="Courier New" w:hint="default"/>
      </w:rPr>
    </w:lvl>
    <w:lvl w:ilvl="8" w:tplc="5BFAFE34">
      <w:start w:val="1"/>
      <w:numFmt w:val="bullet"/>
      <w:lvlText w:val=""/>
      <w:lvlJc w:val="left"/>
      <w:pPr>
        <w:ind w:left="6480" w:hanging="360"/>
      </w:pPr>
      <w:rPr>
        <w:rFonts w:ascii="Wingdings" w:hAnsi="Wingding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1EA4BA75"/>
    <w:multiLevelType w:val="hybridMultilevel"/>
    <w:tmpl w:val="EA90552A"/>
    <w:lvl w:ilvl="0" w:tplc="880A661C">
      <w:start w:val="1"/>
      <w:numFmt w:val="bullet"/>
      <w:lvlText w:val=""/>
      <w:lvlJc w:val="left"/>
      <w:pPr>
        <w:ind w:left="720" w:hanging="360"/>
      </w:pPr>
      <w:rPr>
        <w:rFonts w:ascii="Symbol" w:hAnsi="Symbol" w:hint="default"/>
      </w:rPr>
    </w:lvl>
    <w:lvl w:ilvl="1" w:tplc="C3B2234A">
      <w:start w:val="1"/>
      <w:numFmt w:val="bullet"/>
      <w:lvlText w:val="o"/>
      <w:lvlJc w:val="left"/>
      <w:pPr>
        <w:ind w:left="1440" w:hanging="360"/>
      </w:pPr>
      <w:rPr>
        <w:rFonts w:ascii="Courier New" w:hAnsi="Courier New" w:hint="default"/>
      </w:rPr>
    </w:lvl>
    <w:lvl w:ilvl="2" w:tplc="4724AFB2">
      <w:start w:val="1"/>
      <w:numFmt w:val="bullet"/>
      <w:lvlText w:val=""/>
      <w:lvlJc w:val="left"/>
      <w:pPr>
        <w:ind w:left="2160" w:hanging="360"/>
      </w:pPr>
      <w:rPr>
        <w:rFonts w:ascii="Wingdings" w:hAnsi="Wingdings" w:hint="default"/>
      </w:rPr>
    </w:lvl>
    <w:lvl w:ilvl="3" w:tplc="D9BEED70">
      <w:start w:val="1"/>
      <w:numFmt w:val="bullet"/>
      <w:lvlText w:val=""/>
      <w:lvlJc w:val="left"/>
      <w:pPr>
        <w:ind w:left="2880" w:hanging="360"/>
      </w:pPr>
      <w:rPr>
        <w:rFonts w:ascii="Symbol" w:hAnsi="Symbol" w:hint="default"/>
      </w:rPr>
    </w:lvl>
    <w:lvl w:ilvl="4" w:tplc="859E88E8">
      <w:start w:val="1"/>
      <w:numFmt w:val="bullet"/>
      <w:lvlText w:val="o"/>
      <w:lvlJc w:val="left"/>
      <w:pPr>
        <w:ind w:left="3600" w:hanging="360"/>
      </w:pPr>
      <w:rPr>
        <w:rFonts w:ascii="Courier New" w:hAnsi="Courier New" w:hint="default"/>
      </w:rPr>
    </w:lvl>
    <w:lvl w:ilvl="5" w:tplc="BC4E7A48">
      <w:start w:val="1"/>
      <w:numFmt w:val="bullet"/>
      <w:lvlText w:val=""/>
      <w:lvlJc w:val="left"/>
      <w:pPr>
        <w:ind w:left="4320" w:hanging="360"/>
      </w:pPr>
      <w:rPr>
        <w:rFonts w:ascii="Wingdings" w:hAnsi="Wingdings" w:hint="default"/>
      </w:rPr>
    </w:lvl>
    <w:lvl w:ilvl="6" w:tplc="BED81A78">
      <w:start w:val="1"/>
      <w:numFmt w:val="bullet"/>
      <w:lvlText w:val=""/>
      <w:lvlJc w:val="left"/>
      <w:pPr>
        <w:ind w:left="5040" w:hanging="360"/>
      </w:pPr>
      <w:rPr>
        <w:rFonts w:ascii="Symbol" w:hAnsi="Symbol" w:hint="default"/>
      </w:rPr>
    </w:lvl>
    <w:lvl w:ilvl="7" w:tplc="CA301488">
      <w:start w:val="1"/>
      <w:numFmt w:val="bullet"/>
      <w:lvlText w:val="o"/>
      <w:lvlJc w:val="left"/>
      <w:pPr>
        <w:ind w:left="5760" w:hanging="360"/>
      </w:pPr>
      <w:rPr>
        <w:rFonts w:ascii="Courier New" w:hAnsi="Courier New" w:hint="default"/>
      </w:rPr>
    </w:lvl>
    <w:lvl w:ilvl="8" w:tplc="2DBE163C">
      <w:start w:val="1"/>
      <w:numFmt w:val="bullet"/>
      <w:lvlText w:val=""/>
      <w:lvlJc w:val="left"/>
      <w:pPr>
        <w:ind w:left="6480" w:hanging="360"/>
      </w:pPr>
      <w:rPr>
        <w:rFonts w:ascii="Wingdings" w:hAnsi="Wingdings" w:hint="default"/>
      </w:rPr>
    </w:lvl>
  </w:abstractNum>
  <w:abstractNum w:abstractNumId="16"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8"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9"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39FF1A6B"/>
    <w:multiLevelType w:val="hybridMultilevel"/>
    <w:tmpl w:val="44CC9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4F77234"/>
    <w:multiLevelType w:val="hybridMultilevel"/>
    <w:tmpl w:val="13F294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047876630">
    <w:abstractNumId w:val="12"/>
  </w:num>
  <w:num w:numId="2" w16cid:durableId="2106805887">
    <w:abstractNumId w:val="15"/>
  </w:num>
  <w:num w:numId="3" w16cid:durableId="1551458554">
    <w:abstractNumId w:val="16"/>
  </w:num>
  <w:num w:numId="4" w16cid:durableId="1128745877">
    <w:abstractNumId w:val="17"/>
  </w:num>
  <w:num w:numId="5" w16cid:durableId="170411264">
    <w:abstractNumId w:val="49"/>
  </w:num>
  <w:num w:numId="6" w16cid:durableId="985085104">
    <w:abstractNumId w:val="14"/>
  </w:num>
  <w:num w:numId="7" w16cid:durableId="1872112631">
    <w:abstractNumId w:val="18"/>
  </w:num>
  <w:num w:numId="8" w16cid:durableId="336812815">
    <w:abstractNumId w:val="33"/>
  </w:num>
  <w:num w:numId="9" w16cid:durableId="155153463">
    <w:abstractNumId w:val="4"/>
  </w:num>
  <w:num w:numId="10" w16cid:durableId="1428236886">
    <w:abstractNumId w:val="37"/>
  </w:num>
  <w:num w:numId="11" w16cid:durableId="1644658156">
    <w:abstractNumId w:val="27"/>
  </w:num>
  <w:num w:numId="12" w16cid:durableId="103154041">
    <w:abstractNumId w:val="39"/>
  </w:num>
  <w:num w:numId="13" w16cid:durableId="2129203638">
    <w:abstractNumId w:val="43"/>
  </w:num>
  <w:num w:numId="14" w16cid:durableId="377365663">
    <w:abstractNumId w:val="34"/>
  </w:num>
  <w:num w:numId="15" w16cid:durableId="1308436166">
    <w:abstractNumId w:val="36"/>
  </w:num>
  <w:num w:numId="16" w16cid:durableId="1335643199">
    <w:abstractNumId w:val="47"/>
  </w:num>
  <w:num w:numId="17" w16cid:durableId="384449836">
    <w:abstractNumId w:val="11"/>
  </w:num>
  <w:num w:numId="18" w16cid:durableId="1160577431">
    <w:abstractNumId w:val="38"/>
  </w:num>
  <w:num w:numId="19" w16cid:durableId="27071314">
    <w:abstractNumId w:val="10"/>
  </w:num>
  <w:num w:numId="20" w16cid:durableId="338120444">
    <w:abstractNumId w:val="7"/>
  </w:num>
  <w:num w:numId="21" w16cid:durableId="1673139647">
    <w:abstractNumId w:val="23"/>
  </w:num>
  <w:num w:numId="22"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53703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89512491">
    <w:abstractNumId w:val="20"/>
  </w:num>
  <w:num w:numId="28" w16cid:durableId="8933492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50552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772162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9180205">
    <w:abstractNumId w:val="31"/>
  </w:num>
  <w:num w:numId="32" w16cid:durableId="1579175524">
    <w:abstractNumId w:val="1"/>
  </w:num>
  <w:num w:numId="33" w16cid:durableId="1199856773">
    <w:abstractNumId w:val="3"/>
  </w:num>
  <w:num w:numId="34" w16cid:durableId="2138447666">
    <w:abstractNumId w:val="2"/>
  </w:num>
  <w:num w:numId="35" w16cid:durableId="334118162">
    <w:abstractNumId w:val="45"/>
  </w:num>
  <w:num w:numId="36" w16cid:durableId="196283207">
    <w:abstractNumId w:val="48"/>
  </w:num>
  <w:num w:numId="37" w16cid:durableId="1742215375">
    <w:abstractNumId w:val="58"/>
  </w:num>
  <w:num w:numId="38" w16cid:durableId="664823544">
    <w:abstractNumId w:val="53"/>
  </w:num>
  <w:num w:numId="39" w16cid:durableId="5922503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97679262">
    <w:abstractNumId w:val="55"/>
  </w:num>
  <w:num w:numId="42"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79774751">
    <w:abstractNumId w:val="19"/>
  </w:num>
  <w:num w:numId="44" w16cid:durableId="1149785811">
    <w:abstractNumId w:val="42"/>
  </w:num>
  <w:num w:numId="45" w16cid:durableId="729228463">
    <w:abstractNumId w:val="9"/>
  </w:num>
  <w:num w:numId="46" w16cid:durableId="322781625">
    <w:abstractNumId w:val="35"/>
  </w:num>
  <w:num w:numId="47" w16cid:durableId="1289169451">
    <w:abstractNumId w:val="0"/>
  </w:num>
  <w:num w:numId="48" w16cid:durableId="364647208">
    <w:abstractNumId w:val="6"/>
  </w:num>
  <w:num w:numId="49" w16cid:durableId="1708991237">
    <w:abstractNumId w:val="30"/>
  </w:num>
  <w:num w:numId="50" w16cid:durableId="59252113">
    <w:abstractNumId w:val="5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325"/>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08"/>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BFF"/>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23CB"/>
    <w:rsid w:val="000634B5"/>
    <w:rsid w:val="000636FD"/>
    <w:rsid w:val="00063A7B"/>
    <w:rsid w:val="00064148"/>
    <w:rsid w:val="000645D3"/>
    <w:rsid w:val="00064813"/>
    <w:rsid w:val="000654DA"/>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01A"/>
    <w:rsid w:val="0008257E"/>
    <w:rsid w:val="00082701"/>
    <w:rsid w:val="00082CAC"/>
    <w:rsid w:val="00082EEC"/>
    <w:rsid w:val="00082F2B"/>
    <w:rsid w:val="000831C6"/>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34"/>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0971"/>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777"/>
    <w:rsid w:val="000F696C"/>
    <w:rsid w:val="000F72AB"/>
    <w:rsid w:val="000F7466"/>
    <w:rsid w:val="000F7BB5"/>
    <w:rsid w:val="000F7C2D"/>
    <w:rsid w:val="000F7C46"/>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550"/>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0DFA"/>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32"/>
    <w:rsid w:val="00183096"/>
    <w:rsid w:val="001835D2"/>
    <w:rsid w:val="0018426D"/>
    <w:rsid w:val="00184490"/>
    <w:rsid w:val="001844C6"/>
    <w:rsid w:val="001845EF"/>
    <w:rsid w:val="00184B03"/>
    <w:rsid w:val="00185BF1"/>
    <w:rsid w:val="00186186"/>
    <w:rsid w:val="0018625D"/>
    <w:rsid w:val="001868FD"/>
    <w:rsid w:val="00186A77"/>
    <w:rsid w:val="001874D7"/>
    <w:rsid w:val="00187B9E"/>
    <w:rsid w:val="001900C7"/>
    <w:rsid w:val="0019016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54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087"/>
    <w:rsid w:val="001A63B0"/>
    <w:rsid w:val="001A6B09"/>
    <w:rsid w:val="001A7C6D"/>
    <w:rsid w:val="001B017B"/>
    <w:rsid w:val="001B0629"/>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417"/>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479"/>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180"/>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3EF6"/>
    <w:rsid w:val="001F44D3"/>
    <w:rsid w:val="001F4765"/>
    <w:rsid w:val="001F4EF4"/>
    <w:rsid w:val="001F5040"/>
    <w:rsid w:val="001F5BA8"/>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586C"/>
    <w:rsid w:val="00225A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3DA"/>
    <w:rsid w:val="002505EC"/>
    <w:rsid w:val="002507F1"/>
    <w:rsid w:val="002508AB"/>
    <w:rsid w:val="00251326"/>
    <w:rsid w:val="00251AD4"/>
    <w:rsid w:val="00251DF9"/>
    <w:rsid w:val="00252DEC"/>
    <w:rsid w:val="0025339C"/>
    <w:rsid w:val="002533C2"/>
    <w:rsid w:val="002536AC"/>
    <w:rsid w:val="0025376B"/>
    <w:rsid w:val="00253C6D"/>
    <w:rsid w:val="0025402C"/>
    <w:rsid w:val="002547E1"/>
    <w:rsid w:val="00254F12"/>
    <w:rsid w:val="0025562D"/>
    <w:rsid w:val="00255632"/>
    <w:rsid w:val="0025626D"/>
    <w:rsid w:val="00256560"/>
    <w:rsid w:val="00256624"/>
    <w:rsid w:val="00257F11"/>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9EE"/>
    <w:rsid w:val="00262ACE"/>
    <w:rsid w:val="00262B31"/>
    <w:rsid w:val="002633AF"/>
    <w:rsid w:val="002635FC"/>
    <w:rsid w:val="00263A79"/>
    <w:rsid w:val="00263C97"/>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37C"/>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300"/>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99A"/>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861"/>
    <w:rsid w:val="00313F3C"/>
    <w:rsid w:val="0031453A"/>
    <w:rsid w:val="00314B3B"/>
    <w:rsid w:val="00315198"/>
    <w:rsid w:val="003153A1"/>
    <w:rsid w:val="00315B21"/>
    <w:rsid w:val="00315DC5"/>
    <w:rsid w:val="00316561"/>
    <w:rsid w:val="00316DFD"/>
    <w:rsid w:val="00316E1E"/>
    <w:rsid w:val="00316EE4"/>
    <w:rsid w:val="003172A7"/>
    <w:rsid w:val="003178C3"/>
    <w:rsid w:val="00317D2D"/>
    <w:rsid w:val="00317F17"/>
    <w:rsid w:val="003208DB"/>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69ED"/>
    <w:rsid w:val="00337111"/>
    <w:rsid w:val="00337408"/>
    <w:rsid w:val="00337868"/>
    <w:rsid w:val="0033797E"/>
    <w:rsid w:val="003408F0"/>
    <w:rsid w:val="00340F88"/>
    <w:rsid w:val="0034114D"/>
    <w:rsid w:val="003411FE"/>
    <w:rsid w:val="00341D4C"/>
    <w:rsid w:val="00341F59"/>
    <w:rsid w:val="00341FB9"/>
    <w:rsid w:val="0034207F"/>
    <w:rsid w:val="00342297"/>
    <w:rsid w:val="00342316"/>
    <w:rsid w:val="0034248C"/>
    <w:rsid w:val="003424E3"/>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05F"/>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2E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0CF5"/>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718"/>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1C9"/>
    <w:rsid w:val="003B0AC8"/>
    <w:rsid w:val="003B0FCB"/>
    <w:rsid w:val="003B1499"/>
    <w:rsid w:val="003B1604"/>
    <w:rsid w:val="003B1A16"/>
    <w:rsid w:val="003B1D62"/>
    <w:rsid w:val="003B1F7B"/>
    <w:rsid w:val="003B21FD"/>
    <w:rsid w:val="003B2810"/>
    <w:rsid w:val="003B2C2B"/>
    <w:rsid w:val="003B2E0D"/>
    <w:rsid w:val="003B2F4B"/>
    <w:rsid w:val="003B366E"/>
    <w:rsid w:val="003B3A12"/>
    <w:rsid w:val="003B3D40"/>
    <w:rsid w:val="003B3EC9"/>
    <w:rsid w:val="003B4129"/>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1ED"/>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157"/>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4BF7"/>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826"/>
    <w:rsid w:val="00414C7D"/>
    <w:rsid w:val="00414F4F"/>
    <w:rsid w:val="00415B2D"/>
    <w:rsid w:val="00415D09"/>
    <w:rsid w:val="00416026"/>
    <w:rsid w:val="00416180"/>
    <w:rsid w:val="00416661"/>
    <w:rsid w:val="004167D6"/>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03"/>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40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6C71"/>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824"/>
    <w:rsid w:val="00460B70"/>
    <w:rsid w:val="00460EB8"/>
    <w:rsid w:val="00461991"/>
    <w:rsid w:val="004620C7"/>
    <w:rsid w:val="00462C55"/>
    <w:rsid w:val="00463436"/>
    <w:rsid w:val="00463E1E"/>
    <w:rsid w:val="00463FA0"/>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34"/>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4FE1"/>
    <w:rsid w:val="00485885"/>
    <w:rsid w:val="00486301"/>
    <w:rsid w:val="0048667B"/>
    <w:rsid w:val="00486FC3"/>
    <w:rsid w:val="004874B9"/>
    <w:rsid w:val="00487817"/>
    <w:rsid w:val="00487A04"/>
    <w:rsid w:val="00487B4F"/>
    <w:rsid w:val="00487C2C"/>
    <w:rsid w:val="0049007D"/>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AB5"/>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0E35"/>
    <w:rsid w:val="004D1621"/>
    <w:rsid w:val="004D17F8"/>
    <w:rsid w:val="004D266E"/>
    <w:rsid w:val="004D3AA5"/>
    <w:rsid w:val="004D3ACE"/>
    <w:rsid w:val="004D3E80"/>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C6E"/>
    <w:rsid w:val="004E0E3E"/>
    <w:rsid w:val="004E1295"/>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349"/>
    <w:rsid w:val="004F7BAE"/>
    <w:rsid w:val="00500401"/>
    <w:rsid w:val="0050070A"/>
    <w:rsid w:val="00500C6B"/>
    <w:rsid w:val="00501177"/>
    <w:rsid w:val="005014F2"/>
    <w:rsid w:val="005017F5"/>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105"/>
    <w:rsid w:val="00514C53"/>
    <w:rsid w:val="00516437"/>
    <w:rsid w:val="00516989"/>
    <w:rsid w:val="00517156"/>
    <w:rsid w:val="00517176"/>
    <w:rsid w:val="005172CF"/>
    <w:rsid w:val="0051780B"/>
    <w:rsid w:val="00520DD8"/>
    <w:rsid w:val="00521461"/>
    <w:rsid w:val="005217FD"/>
    <w:rsid w:val="005222B0"/>
    <w:rsid w:val="00522745"/>
    <w:rsid w:val="00522CAE"/>
    <w:rsid w:val="00522D70"/>
    <w:rsid w:val="00522FB7"/>
    <w:rsid w:val="00523430"/>
    <w:rsid w:val="00523560"/>
    <w:rsid w:val="0052368B"/>
    <w:rsid w:val="0052383B"/>
    <w:rsid w:val="005238DE"/>
    <w:rsid w:val="005240AC"/>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3CA4"/>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0FD3"/>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B65"/>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88F"/>
    <w:rsid w:val="00582ADA"/>
    <w:rsid w:val="00582B69"/>
    <w:rsid w:val="00582F97"/>
    <w:rsid w:val="005841FC"/>
    <w:rsid w:val="005843D3"/>
    <w:rsid w:val="005845A7"/>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825"/>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42B"/>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9BD"/>
    <w:rsid w:val="005D2A6E"/>
    <w:rsid w:val="005D2F7E"/>
    <w:rsid w:val="005D304E"/>
    <w:rsid w:val="005D320D"/>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DC2"/>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820"/>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A9F"/>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0A1"/>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53D"/>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B98"/>
    <w:rsid w:val="00642C8C"/>
    <w:rsid w:val="00642FE5"/>
    <w:rsid w:val="00644A84"/>
    <w:rsid w:val="00644C01"/>
    <w:rsid w:val="00644F09"/>
    <w:rsid w:val="006451D0"/>
    <w:rsid w:val="006452A9"/>
    <w:rsid w:val="006453EB"/>
    <w:rsid w:val="00646DB7"/>
    <w:rsid w:val="00647093"/>
    <w:rsid w:val="00647149"/>
    <w:rsid w:val="006471EC"/>
    <w:rsid w:val="006473C2"/>
    <w:rsid w:val="0064755D"/>
    <w:rsid w:val="00647F32"/>
    <w:rsid w:val="006502C2"/>
    <w:rsid w:val="00650535"/>
    <w:rsid w:val="00650AEC"/>
    <w:rsid w:val="00650F8A"/>
    <w:rsid w:val="006510E4"/>
    <w:rsid w:val="00651B19"/>
    <w:rsid w:val="0065203B"/>
    <w:rsid w:val="006524AB"/>
    <w:rsid w:val="00652B82"/>
    <w:rsid w:val="006534E7"/>
    <w:rsid w:val="00654108"/>
    <w:rsid w:val="006542CE"/>
    <w:rsid w:val="006549E1"/>
    <w:rsid w:val="00654BFF"/>
    <w:rsid w:val="00654C22"/>
    <w:rsid w:val="00654F3E"/>
    <w:rsid w:val="00655130"/>
    <w:rsid w:val="006551A8"/>
    <w:rsid w:val="00656742"/>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0AA2"/>
    <w:rsid w:val="006816E7"/>
    <w:rsid w:val="006828B9"/>
    <w:rsid w:val="00682AC9"/>
    <w:rsid w:val="00682B18"/>
    <w:rsid w:val="006838F2"/>
    <w:rsid w:val="006846EA"/>
    <w:rsid w:val="00684ED3"/>
    <w:rsid w:val="00684FD1"/>
    <w:rsid w:val="00685CEE"/>
    <w:rsid w:val="00685D88"/>
    <w:rsid w:val="00686697"/>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8CD"/>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3F"/>
    <w:rsid w:val="006B76E9"/>
    <w:rsid w:val="006B772C"/>
    <w:rsid w:val="006C0FAA"/>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B5E"/>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04D5"/>
    <w:rsid w:val="006F11B9"/>
    <w:rsid w:val="006F167B"/>
    <w:rsid w:val="006F1C0F"/>
    <w:rsid w:val="006F1DED"/>
    <w:rsid w:val="006F2759"/>
    <w:rsid w:val="006F2A91"/>
    <w:rsid w:val="006F2D33"/>
    <w:rsid w:val="006F2D7A"/>
    <w:rsid w:val="006F2FF5"/>
    <w:rsid w:val="006F379C"/>
    <w:rsid w:val="006F4220"/>
    <w:rsid w:val="006F61EC"/>
    <w:rsid w:val="006F69F6"/>
    <w:rsid w:val="006F6BCB"/>
    <w:rsid w:val="006F7104"/>
    <w:rsid w:val="006F73FC"/>
    <w:rsid w:val="006F778D"/>
    <w:rsid w:val="00701020"/>
    <w:rsid w:val="007011CA"/>
    <w:rsid w:val="00701265"/>
    <w:rsid w:val="00701AFC"/>
    <w:rsid w:val="007022EC"/>
    <w:rsid w:val="007028F0"/>
    <w:rsid w:val="00702B35"/>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0A13"/>
    <w:rsid w:val="007113ED"/>
    <w:rsid w:val="007117A9"/>
    <w:rsid w:val="00712157"/>
    <w:rsid w:val="00712433"/>
    <w:rsid w:val="00712590"/>
    <w:rsid w:val="00712C1D"/>
    <w:rsid w:val="00712E01"/>
    <w:rsid w:val="00712EA1"/>
    <w:rsid w:val="0071398B"/>
    <w:rsid w:val="00713AB4"/>
    <w:rsid w:val="00713E35"/>
    <w:rsid w:val="00714532"/>
    <w:rsid w:val="00714857"/>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6EE"/>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5FA"/>
    <w:rsid w:val="0073168B"/>
    <w:rsid w:val="00731937"/>
    <w:rsid w:val="00732030"/>
    <w:rsid w:val="00732288"/>
    <w:rsid w:val="00732488"/>
    <w:rsid w:val="007325D6"/>
    <w:rsid w:val="00732AD8"/>
    <w:rsid w:val="00734E3B"/>
    <w:rsid w:val="00735EAB"/>
    <w:rsid w:val="0073663C"/>
    <w:rsid w:val="0073689E"/>
    <w:rsid w:val="00737D8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47B66"/>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340"/>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57B3"/>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A7ADD"/>
    <w:rsid w:val="007B02E3"/>
    <w:rsid w:val="007B0AAB"/>
    <w:rsid w:val="007B1032"/>
    <w:rsid w:val="007B2048"/>
    <w:rsid w:val="007B2860"/>
    <w:rsid w:val="007B2904"/>
    <w:rsid w:val="007B2CDF"/>
    <w:rsid w:val="007B37D2"/>
    <w:rsid w:val="007B39E2"/>
    <w:rsid w:val="007B3CEB"/>
    <w:rsid w:val="007B3DAC"/>
    <w:rsid w:val="007B47D3"/>
    <w:rsid w:val="007B548F"/>
    <w:rsid w:val="007B5697"/>
    <w:rsid w:val="007B57F8"/>
    <w:rsid w:val="007B599B"/>
    <w:rsid w:val="007B5D38"/>
    <w:rsid w:val="007B61BB"/>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12"/>
    <w:rsid w:val="007C3866"/>
    <w:rsid w:val="007C42C1"/>
    <w:rsid w:val="007C4DBF"/>
    <w:rsid w:val="007C5053"/>
    <w:rsid w:val="007C6D10"/>
    <w:rsid w:val="007C6F2D"/>
    <w:rsid w:val="007C71CA"/>
    <w:rsid w:val="007C7D6F"/>
    <w:rsid w:val="007C7E16"/>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5D5"/>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159"/>
    <w:rsid w:val="00803778"/>
    <w:rsid w:val="00803A54"/>
    <w:rsid w:val="00803CD7"/>
    <w:rsid w:val="008042DA"/>
    <w:rsid w:val="00804381"/>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BFA"/>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8DB"/>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912"/>
    <w:rsid w:val="00883E8B"/>
    <w:rsid w:val="00884822"/>
    <w:rsid w:val="00884D08"/>
    <w:rsid w:val="008857B7"/>
    <w:rsid w:val="008862EE"/>
    <w:rsid w:val="00886D28"/>
    <w:rsid w:val="00887033"/>
    <w:rsid w:val="0088791E"/>
    <w:rsid w:val="00887CAE"/>
    <w:rsid w:val="00890263"/>
    <w:rsid w:val="00890781"/>
    <w:rsid w:val="008908C9"/>
    <w:rsid w:val="00890E56"/>
    <w:rsid w:val="008912A8"/>
    <w:rsid w:val="00891369"/>
    <w:rsid w:val="0089136F"/>
    <w:rsid w:val="008920BD"/>
    <w:rsid w:val="00892153"/>
    <w:rsid w:val="00893158"/>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5FD2"/>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11"/>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36C"/>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525"/>
    <w:rsid w:val="008F6E4D"/>
    <w:rsid w:val="008F6F72"/>
    <w:rsid w:val="008F744E"/>
    <w:rsid w:val="008F7726"/>
    <w:rsid w:val="008F79B2"/>
    <w:rsid w:val="008F7DDE"/>
    <w:rsid w:val="008F7FD8"/>
    <w:rsid w:val="00900131"/>
    <w:rsid w:val="009006D6"/>
    <w:rsid w:val="00900783"/>
    <w:rsid w:val="00900C0C"/>
    <w:rsid w:val="00900E9A"/>
    <w:rsid w:val="009012BC"/>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DE9"/>
    <w:rsid w:val="00913EA4"/>
    <w:rsid w:val="00915910"/>
    <w:rsid w:val="009160C5"/>
    <w:rsid w:val="0091646A"/>
    <w:rsid w:val="00920056"/>
    <w:rsid w:val="009206AD"/>
    <w:rsid w:val="009207FE"/>
    <w:rsid w:val="00921438"/>
    <w:rsid w:val="00922232"/>
    <w:rsid w:val="009223A8"/>
    <w:rsid w:val="00922885"/>
    <w:rsid w:val="00922905"/>
    <w:rsid w:val="00922A9B"/>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0F52"/>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21FD"/>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D4E"/>
    <w:rsid w:val="009978B7"/>
    <w:rsid w:val="009979D5"/>
    <w:rsid w:val="009A083C"/>
    <w:rsid w:val="009A139E"/>
    <w:rsid w:val="009A144F"/>
    <w:rsid w:val="009A1F4F"/>
    <w:rsid w:val="009A2C7E"/>
    <w:rsid w:val="009A2DA7"/>
    <w:rsid w:val="009A331D"/>
    <w:rsid w:val="009A370B"/>
    <w:rsid w:val="009A3D30"/>
    <w:rsid w:val="009A3D84"/>
    <w:rsid w:val="009A419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49C7"/>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6B21"/>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1CF"/>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D8A"/>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185B"/>
    <w:rsid w:val="00A82130"/>
    <w:rsid w:val="00A82200"/>
    <w:rsid w:val="00A82495"/>
    <w:rsid w:val="00A82567"/>
    <w:rsid w:val="00A826AE"/>
    <w:rsid w:val="00A82B27"/>
    <w:rsid w:val="00A82C0B"/>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C06"/>
    <w:rsid w:val="00AA1F6F"/>
    <w:rsid w:val="00AA2106"/>
    <w:rsid w:val="00AA23A8"/>
    <w:rsid w:val="00AA2505"/>
    <w:rsid w:val="00AA252D"/>
    <w:rsid w:val="00AA2855"/>
    <w:rsid w:val="00AA2A9E"/>
    <w:rsid w:val="00AA2FB1"/>
    <w:rsid w:val="00AA318A"/>
    <w:rsid w:val="00AA3868"/>
    <w:rsid w:val="00AA3C73"/>
    <w:rsid w:val="00AA4724"/>
    <w:rsid w:val="00AA4751"/>
    <w:rsid w:val="00AA55DE"/>
    <w:rsid w:val="00AA60F4"/>
    <w:rsid w:val="00AA670E"/>
    <w:rsid w:val="00AA676A"/>
    <w:rsid w:val="00AA67A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4F4B"/>
    <w:rsid w:val="00AB5952"/>
    <w:rsid w:val="00AB6461"/>
    <w:rsid w:val="00AB666F"/>
    <w:rsid w:val="00AB6BBD"/>
    <w:rsid w:val="00AB73FF"/>
    <w:rsid w:val="00AB77A7"/>
    <w:rsid w:val="00AB7C7B"/>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78F"/>
    <w:rsid w:val="00AD0831"/>
    <w:rsid w:val="00AD1047"/>
    <w:rsid w:val="00AD1784"/>
    <w:rsid w:val="00AD1B5F"/>
    <w:rsid w:val="00AD1FB3"/>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E55"/>
    <w:rsid w:val="00AE5FD3"/>
    <w:rsid w:val="00AE64AC"/>
    <w:rsid w:val="00AE6FD4"/>
    <w:rsid w:val="00AE6FDF"/>
    <w:rsid w:val="00AE70ED"/>
    <w:rsid w:val="00AE74DF"/>
    <w:rsid w:val="00AE752E"/>
    <w:rsid w:val="00AF020E"/>
    <w:rsid w:val="00AF139C"/>
    <w:rsid w:val="00AF1E3A"/>
    <w:rsid w:val="00AF1F43"/>
    <w:rsid w:val="00AF239D"/>
    <w:rsid w:val="00AF284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499"/>
    <w:rsid w:val="00B04DFB"/>
    <w:rsid w:val="00B05017"/>
    <w:rsid w:val="00B05733"/>
    <w:rsid w:val="00B05998"/>
    <w:rsid w:val="00B05AB9"/>
    <w:rsid w:val="00B05B00"/>
    <w:rsid w:val="00B06077"/>
    <w:rsid w:val="00B06294"/>
    <w:rsid w:val="00B0680D"/>
    <w:rsid w:val="00B072DC"/>
    <w:rsid w:val="00B10A43"/>
    <w:rsid w:val="00B10FB5"/>
    <w:rsid w:val="00B11A35"/>
    <w:rsid w:val="00B11BC0"/>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F75"/>
    <w:rsid w:val="00B21231"/>
    <w:rsid w:val="00B2135B"/>
    <w:rsid w:val="00B213F2"/>
    <w:rsid w:val="00B21785"/>
    <w:rsid w:val="00B21904"/>
    <w:rsid w:val="00B21935"/>
    <w:rsid w:val="00B21AFE"/>
    <w:rsid w:val="00B21D08"/>
    <w:rsid w:val="00B22525"/>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2D"/>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5B98"/>
    <w:rsid w:val="00B56476"/>
    <w:rsid w:val="00B56796"/>
    <w:rsid w:val="00B56E64"/>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3F8D"/>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5ED"/>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793"/>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676"/>
    <w:rsid w:val="00BA4E5F"/>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6D3"/>
    <w:rsid w:val="00BB7839"/>
    <w:rsid w:val="00BB7854"/>
    <w:rsid w:val="00BB78B1"/>
    <w:rsid w:val="00BB7917"/>
    <w:rsid w:val="00BB7E78"/>
    <w:rsid w:val="00BC02FD"/>
    <w:rsid w:val="00BC0F21"/>
    <w:rsid w:val="00BC17CA"/>
    <w:rsid w:val="00BC1B43"/>
    <w:rsid w:val="00BC2269"/>
    <w:rsid w:val="00BC230C"/>
    <w:rsid w:val="00BC272D"/>
    <w:rsid w:val="00BC2A3E"/>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265"/>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2E4"/>
    <w:rsid w:val="00C24B0B"/>
    <w:rsid w:val="00C24F9C"/>
    <w:rsid w:val="00C25EC4"/>
    <w:rsid w:val="00C261D3"/>
    <w:rsid w:val="00C2623D"/>
    <w:rsid w:val="00C263F1"/>
    <w:rsid w:val="00C26D1A"/>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85C"/>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96"/>
    <w:rsid w:val="00C566AF"/>
    <w:rsid w:val="00C56A00"/>
    <w:rsid w:val="00C56C4F"/>
    <w:rsid w:val="00C57817"/>
    <w:rsid w:val="00C57A78"/>
    <w:rsid w:val="00C6084A"/>
    <w:rsid w:val="00C60970"/>
    <w:rsid w:val="00C60C0F"/>
    <w:rsid w:val="00C60C7E"/>
    <w:rsid w:val="00C61945"/>
    <w:rsid w:val="00C6207A"/>
    <w:rsid w:val="00C624EE"/>
    <w:rsid w:val="00C62C3A"/>
    <w:rsid w:val="00C631B2"/>
    <w:rsid w:val="00C632AB"/>
    <w:rsid w:val="00C63990"/>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01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3EF1"/>
    <w:rsid w:val="00C84519"/>
    <w:rsid w:val="00C847FA"/>
    <w:rsid w:val="00C84FED"/>
    <w:rsid w:val="00C85C34"/>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4C8"/>
    <w:rsid w:val="00C95579"/>
    <w:rsid w:val="00C959FD"/>
    <w:rsid w:val="00C95BC3"/>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1E2"/>
    <w:rsid w:val="00CA6782"/>
    <w:rsid w:val="00CA735B"/>
    <w:rsid w:val="00CA74E0"/>
    <w:rsid w:val="00CA7B39"/>
    <w:rsid w:val="00CB0362"/>
    <w:rsid w:val="00CB0743"/>
    <w:rsid w:val="00CB0DE0"/>
    <w:rsid w:val="00CB12E7"/>
    <w:rsid w:val="00CB1493"/>
    <w:rsid w:val="00CB163A"/>
    <w:rsid w:val="00CB1761"/>
    <w:rsid w:val="00CB1891"/>
    <w:rsid w:val="00CB2F0A"/>
    <w:rsid w:val="00CB38A3"/>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6BD"/>
    <w:rsid w:val="00CC7B51"/>
    <w:rsid w:val="00CC7B9C"/>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1859"/>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C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2E6B"/>
    <w:rsid w:val="00D13137"/>
    <w:rsid w:val="00D13148"/>
    <w:rsid w:val="00D13553"/>
    <w:rsid w:val="00D137CE"/>
    <w:rsid w:val="00D13804"/>
    <w:rsid w:val="00D13B54"/>
    <w:rsid w:val="00D14476"/>
    <w:rsid w:val="00D15025"/>
    <w:rsid w:val="00D1574C"/>
    <w:rsid w:val="00D15798"/>
    <w:rsid w:val="00D158CC"/>
    <w:rsid w:val="00D15A0F"/>
    <w:rsid w:val="00D15EA5"/>
    <w:rsid w:val="00D15FD1"/>
    <w:rsid w:val="00D16A49"/>
    <w:rsid w:val="00D17349"/>
    <w:rsid w:val="00D179A4"/>
    <w:rsid w:val="00D20376"/>
    <w:rsid w:val="00D20671"/>
    <w:rsid w:val="00D207AB"/>
    <w:rsid w:val="00D20C09"/>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A26"/>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0E9"/>
    <w:rsid w:val="00D57128"/>
    <w:rsid w:val="00D5772F"/>
    <w:rsid w:val="00D57DDF"/>
    <w:rsid w:val="00D60604"/>
    <w:rsid w:val="00D61FAE"/>
    <w:rsid w:val="00D6253D"/>
    <w:rsid w:val="00D6289B"/>
    <w:rsid w:val="00D62EEE"/>
    <w:rsid w:val="00D63133"/>
    <w:rsid w:val="00D6380D"/>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6AB"/>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446"/>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8F"/>
    <w:rsid w:val="00DB63E7"/>
    <w:rsid w:val="00DB675D"/>
    <w:rsid w:val="00DB7D08"/>
    <w:rsid w:val="00DC003D"/>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5754"/>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7E3"/>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5D82"/>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3C1"/>
    <w:rsid w:val="00E33423"/>
    <w:rsid w:val="00E33E05"/>
    <w:rsid w:val="00E33E6A"/>
    <w:rsid w:val="00E35061"/>
    <w:rsid w:val="00E35BAD"/>
    <w:rsid w:val="00E36130"/>
    <w:rsid w:val="00E36A79"/>
    <w:rsid w:val="00E36C40"/>
    <w:rsid w:val="00E37D35"/>
    <w:rsid w:val="00E40750"/>
    <w:rsid w:val="00E40D0E"/>
    <w:rsid w:val="00E41993"/>
    <w:rsid w:val="00E41EDE"/>
    <w:rsid w:val="00E4201F"/>
    <w:rsid w:val="00E43067"/>
    <w:rsid w:val="00E4336A"/>
    <w:rsid w:val="00E4347B"/>
    <w:rsid w:val="00E434E5"/>
    <w:rsid w:val="00E439DC"/>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3F0E"/>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423"/>
    <w:rsid w:val="00E86502"/>
    <w:rsid w:val="00E870C7"/>
    <w:rsid w:val="00E879DA"/>
    <w:rsid w:val="00E87AC4"/>
    <w:rsid w:val="00E9047D"/>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0A"/>
    <w:rsid w:val="00E96B66"/>
    <w:rsid w:val="00E96F9D"/>
    <w:rsid w:val="00E97093"/>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6C03"/>
    <w:rsid w:val="00EA7642"/>
    <w:rsid w:val="00EB149F"/>
    <w:rsid w:val="00EB15A2"/>
    <w:rsid w:val="00EB1929"/>
    <w:rsid w:val="00EB194C"/>
    <w:rsid w:val="00EB1C36"/>
    <w:rsid w:val="00EB1F8D"/>
    <w:rsid w:val="00EB2037"/>
    <w:rsid w:val="00EB2519"/>
    <w:rsid w:val="00EB2B4C"/>
    <w:rsid w:val="00EB2C1D"/>
    <w:rsid w:val="00EB3228"/>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0F"/>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3BF"/>
    <w:rsid w:val="00EF05F4"/>
    <w:rsid w:val="00EF140E"/>
    <w:rsid w:val="00EF1B03"/>
    <w:rsid w:val="00EF2922"/>
    <w:rsid w:val="00EF2C83"/>
    <w:rsid w:val="00EF2DB4"/>
    <w:rsid w:val="00EF2E32"/>
    <w:rsid w:val="00EF2F56"/>
    <w:rsid w:val="00EF31D9"/>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864"/>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17F5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320"/>
    <w:rsid w:val="00F91E11"/>
    <w:rsid w:val="00F9224D"/>
    <w:rsid w:val="00F92490"/>
    <w:rsid w:val="00F929BC"/>
    <w:rsid w:val="00F92F98"/>
    <w:rsid w:val="00F930A6"/>
    <w:rsid w:val="00F9333C"/>
    <w:rsid w:val="00F93948"/>
    <w:rsid w:val="00F93D1E"/>
    <w:rsid w:val="00F94060"/>
    <w:rsid w:val="00F94805"/>
    <w:rsid w:val="00F9492D"/>
    <w:rsid w:val="00F9513B"/>
    <w:rsid w:val="00F9531F"/>
    <w:rsid w:val="00F955D0"/>
    <w:rsid w:val="00F95C7E"/>
    <w:rsid w:val="00F96043"/>
    <w:rsid w:val="00F960F4"/>
    <w:rsid w:val="00F9624B"/>
    <w:rsid w:val="00F966D2"/>
    <w:rsid w:val="00F96C8D"/>
    <w:rsid w:val="00F96D97"/>
    <w:rsid w:val="00F96DC1"/>
    <w:rsid w:val="00F9729C"/>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6E45"/>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5D5"/>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4CE"/>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3DC99826"/>
    <w:rsid w:val="4675CC62"/>
    <w:rsid w:val="4CA01B28"/>
    <w:rsid w:val="51DC7884"/>
    <w:rsid w:val="538D8770"/>
    <w:rsid w:val="738677AD"/>
    <w:rsid w:val="7F20270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4F39CC97-4243-4285-80AB-1262DBCFE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5"/>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4"/>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6"/>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10"/>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2"/>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9"/>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7"/>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8"/>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2"/>
      </w:numPr>
    </w:pPr>
  </w:style>
  <w:style w:type="paragraph" w:customStyle="1" w:styleId="Source">
    <w:name w:val="Source"/>
    <w:basedOn w:val="Normal"/>
    <w:next w:val="BodyText"/>
    <w:qFormat/>
    <w:rsid w:val="00853A46"/>
    <w:pPr>
      <w:numPr>
        <w:numId w:val="15"/>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2"/>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8"/>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6"/>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2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7"/>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8"/>
      </w:numPr>
      <w:tabs>
        <w:tab w:val="left" w:pos="1134"/>
      </w:tabs>
      <w:spacing w:before="120" w:after="120"/>
    </w:pPr>
    <w:rPr>
      <w:rFonts w:cs="Arial"/>
    </w:rPr>
  </w:style>
  <w:style w:type="paragraph" w:customStyle="1" w:styleId="QuoteBullet2">
    <w:name w:val="Quote Bullet 2"/>
    <w:basedOn w:val="Quote"/>
    <w:qFormat/>
    <w:rsid w:val="00AC1C83"/>
    <w:pPr>
      <w:numPr>
        <w:ilvl w:val="1"/>
        <w:numId w:val="38"/>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3"/>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3"/>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3"/>
      </w:numPr>
      <w:tabs>
        <w:tab w:val="clear" w:pos="1219"/>
      </w:tabs>
      <w:ind w:left="1020" w:right="142" w:hanging="340"/>
    </w:pPr>
    <w:rPr>
      <w:rFonts w:cs="Arial"/>
      <w:color w:val="363534"/>
    </w:rPr>
  </w:style>
  <w:style w:type="paragraph" w:customStyle="1" w:styleId="Default">
    <w:name w:val="Default"/>
    <w:rsid w:val="00886D28"/>
    <w:pPr>
      <w:autoSpaceDE w:val="0"/>
      <w:autoSpaceDN w:val="0"/>
      <w:adjustRightInd w:val="0"/>
      <w:spacing w:before="0" w:after="0" w:line="240" w:lineRule="auto"/>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self.determination@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797aeec6-0273-40f2-ab3e-beee73212332" ContentTypeId="0x0101" PreviousValue="true"/>
</file>

<file path=customXml/item5.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b1c3fc944e2721ecbdaf297a1c426bc">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c3f09f2f28ae00546f68a332e910b478"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2025-03-25T13:00:00+00:00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5.xml><?xml version="1.0" encoding="utf-8"?>
<ds:datastoreItem xmlns:ds="http://schemas.openxmlformats.org/officeDocument/2006/customXml" ds:itemID="{A6E774DB-5035-4A4B-BBA4-2D1040731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1837</Words>
  <Characters>10474</Characters>
  <Application>Microsoft Office Word</Application>
  <DocSecurity>0</DocSecurity>
  <Lines>87</Lines>
  <Paragraphs>24</Paragraphs>
  <ScaleCrop>false</ScaleCrop>
  <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Jenny A Smit (DEECA)</cp:lastModifiedBy>
  <cp:revision>165</cp:revision>
  <cp:lastPrinted>2022-06-16T09:14:00Z</cp:lastPrinted>
  <dcterms:created xsi:type="dcterms:W3CDTF">2026-04-13T12:10:00Z</dcterms:created>
  <dcterms:modified xsi:type="dcterms:W3CDTF">2026-10-26T02:53:00Z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