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984C55C"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609EA962" w:rsidR="00495B3B" w:rsidRPr="00495B3B" w:rsidRDefault="00307C64" w:rsidP="00495B3B">
            <w:pPr>
              <w:spacing w:before="0" w:after="0"/>
              <w:ind w:left="57" w:right="-450"/>
              <w:rPr>
                <w:rFonts w:ascii="Arial" w:hAnsi="Arial" w:cs="Arial"/>
                <w:color w:val="363534"/>
                <w:szCs w:val="22"/>
              </w:rPr>
            </w:pPr>
            <w:r>
              <w:rPr>
                <w:rFonts w:ascii="Arial" w:hAnsi="Arial" w:cs="Arial"/>
                <w:color w:val="363534"/>
                <w:szCs w:val="22"/>
              </w:rPr>
              <w:t>Regional Manager Public Land Services</w:t>
            </w:r>
          </w:p>
        </w:tc>
      </w:tr>
      <w:tr w:rsidR="00307C64" w:rsidRPr="00495B3B" w14:paraId="5F8F815C" w14:textId="77777777" w:rsidTr="00495B3B">
        <w:trPr>
          <w:trHeight w:val="399"/>
        </w:trPr>
        <w:tc>
          <w:tcPr>
            <w:tcW w:w="2580" w:type="dxa"/>
            <w:tcBorders>
              <w:top w:val="nil"/>
              <w:bottom w:val="nil"/>
              <w:right w:val="nil"/>
            </w:tcBorders>
            <w:vAlign w:val="center"/>
          </w:tcPr>
          <w:p w14:paraId="29F28D7E" w14:textId="77777777" w:rsidR="00307C64" w:rsidRPr="00495B3B" w:rsidRDefault="00307C64" w:rsidP="00307C64">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4557B7D1" w:rsidR="00307C64" w:rsidRPr="00495B3B" w:rsidRDefault="00307C64" w:rsidP="00307C64">
            <w:pPr>
              <w:spacing w:before="0" w:after="0"/>
              <w:ind w:left="57" w:right="-450"/>
              <w:rPr>
                <w:rFonts w:ascii="Arial" w:hAnsi="Arial" w:cs="Arial"/>
                <w:color w:val="363534"/>
                <w:szCs w:val="22"/>
              </w:rPr>
            </w:pPr>
            <w:r>
              <w:rPr>
                <w:rFonts w:ascii="Arial" w:hAnsi="Arial" w:cs="Arial"/>
                <w:color w:val="363534"/>
                <w:szCs w:val="22"/>
              </w:rPr>
              <w:t>50926567</w:t>
            </w:r>
          </w:p>
        </w:tc>
      </w:tr>
      <w:tr w:rsidR="00307C64" w:rsidRPr="00495B3B" w14:paraId="6052E497" w14:textId="77777777" w:rsidTr="00495B3B">
        <w:trPr>
          <w:trHeight w:val="399"/>
        </w:trPr>
        <w:tc>
          <w:tcPr>
            <w:tcW w:w="2580" w:type="dxa"/>
            <w:tcBorders>
              <w:top w:val="nil"/>
              <w:bottom w:val="nil"/>
              <w:right w:val="nil"/>
            </w:tcBorders>
            <w:vAlign w:val="center"/>
          </w:tcPr>
          <w:p w14:paraId="1F62A115" w14:textId="77777777" w:rsidR="00307C64" w:rsidRPr="00495B3B" w:rsidRDefault="00307C64" w:rsidP="00307C64">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491FB79A" w:rsidR="00307C64" w:rsidRPr="00495B3B" w:rsidRDefault="00307C64" w:rsidP="00307C64">
            <w:pPr>
              <w:spacing w:before="0" w:after="0"/>
              <w:ind w:left="57" w:right="-450"/>
              <w:rPr>
                <w:rFonts w:ascii="Arial" w:hAnsi="Arial" w:cs="Arial"/>
                <w:color w:val="363534"/>
                <w:szCs w:val="22"/>
              </w:rPr>
            </w:pPr>
            <w:r>
              <w:rPr>
                <w:rFonts w:ascii="Arial" w:hAnsi="Arial" w:cs="Arial"/>
                <w:color w:val="363534"/>
                <w:szCs w:val="22"/>
              </w:rPr>
              <w:t>VPS</w:t>
            </w:r>
            <w:r w:rsidR="00703DCD">
              <w:rPr>
                <w:rFonts w:ascii="Arial" w:hAnsi="Arial" w:cs="Arial"/>
                <w:color w:val="363534"/>
                <w:szCs w:val="22"/>
              </w:rPr>
              <w:t xml:space="preserve"> Grade </w:t>
            </w:r>
            <w:r>
              <w:rPr>
                <w:rFonts w:ascii="Arial" w:hAnsi="Arial" w:cs="Arial"/>
                <w:color w:val="363534"/>
                <w:szCs w:val="22"/>
              </w:rPr>
              <w:t>6</w:t>
            </w:r>
          </w:p>
        </w:tc>
      </w:tr>
      <w:tr w:rsidR="00307C64" w:rsidRPr="00495B3B" w14:paraId="513E600D" w14:textId="77777777" w:rsidTr="00495B3B">
        <w:trPr>
          <w:trHeight w:val="399"/>
        </w:trPr>
        <w:tc>
          <w:tcPr>
            <w:tcW w:w="2580" w:type="dxa"/>
            <w:tcBorders>
              <w:top w:val="nil"/>
              <w:bottom w:val="nil"/>
              <w:right w:val="nil"/>
            </w:tcBorders>
            <w:vAlign w:val="center"/>
          </w:tcPr>
          <w:p w14:paraId="67184DB8" w14:textId="77777777" w:rsidR="00307C64" w:rsidRPr="00495B3B" w:rsidRDefault="00307C64" w:rsidP="00307C64">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5E5B80E8" w:rsidR="00307C64" w:rsidRPr="00495B3B" w:rsidRDefault="004A07BB" w:rsidP="00307C64">
            <w:pPr>
              <w:spacing w:before="0" w:after="0"/>
              <w:ind w:left="57" w:right="-450"/>
              <w:rPr>
                <w:rFonts w:ascii="Arial" w:hAnsi="Arial" w:cs="Arial"/>
                <w:color w:val="363534"/>
                <w:szCs w:val="22"/>
              </w:rPr>
            </w:pPr>
            <w:r w:rsidRPr="004A07BB">
              <w:rPr>
                <w:rFonts w:ascii="Arial" w:hAnsi="Arial" w:cs="Arial"/>
                <w:color w:val="363534"/>
                <w:szCs w:val="22"/>
              </w:rPr>
              <w:t>$142,790 - $191,084</w:t>
            </w:r>
            <w:r w:rsidR="00703DCD">
              <w:rPr>
                <w:rFonts w:ascii="Arial" w:hAnsi="Arial" w:cs="Arial"/>
                <w:color w:val="363534"/>
                <w:szCs w:val="22"/>
              </w:rPr>
              <w:t xml:space="preserve"> plus superannuation </w:t>
            </w:r>
          </w:p>
        </w:tc>
      </w:tr>
      <w:tr w:rsidR="00307C64" w:rsidRPr="00495B3B" w14:paraId="2A722203" w14:textId="77777777" w:rsidTr="00495B3B">
        <w:trPr>
          <w:trHeight w:val="399"/>
        </w:trPr>
        <w:tc>
          <w:tcPr>
            <w:tcW w:w="2580" w:type="dxa"/>
            <w:tcBorders>
              <w:top w:val="nil"/>
              <w:bottom w:val="nil"/>
              <w:right w:val="nil"/>
            </w:tcBorders>
            <w:vAlign w:val="center"/>
          </w:tcPr>
          <w:p w14:paraId="60F7C270" w14:textId="77777777" w:rsidR="00307C64" w:rsidRPr="00495B3B" w:rsidRDefault="00307C64" w:rsidP="00307C64">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040CA043" w:rsidR="00307C64" w:rsidRPr="00495B3B" w:rsidRDefault="004A07BB" w:rsidP="00307C64">
            <w:pPr>
              <w:tabs>
                <w:tab w:val="left" w:pos="3529"/>
              </w:tabs>
              <w:spacing w:before="0" w:after="0"/>
              <w:ind w:left="57" w:right="-450"/>
              <w:rPr>
                <w:rFonts w:ascii="Arial" w:hAnsi="Arial" w:cs="Arial"/>
                <w:color w:val="363534"/>
                <w:szCs w:val="22"/>
              </w:rPr>
            </w:pPr>
            <w:r>
              <w:rPr>
                <w:rFonts w:ascii="Arial" w:hAnsi="Arial" w:cs="Arial"/>
                <w:color w:val="363534"/>
              </w:rPr>
              <w:t>Fixed term – 14 Dec 2026 – 29 June 2027</w:t>
            </w:r>
          </w:p>
        </w:tc>
      </w:tr>
      <w:tr w:rsidR="00307C64" w:rsidRPr="00495B3B" w14:paraId="73E4C712" w14:textId="77777777" w:rsidTr="00495B3B">
        <w:trPr>
          <w:trHeight w:val="399"/>
        </w:trPr>
        <w:tc>
          <w:tcPr>
            <w:tcW w:w="2580" w:type="dxa"/>
            <w:tcBorders>
              <w:top w:val="nil"/>
              <w:bottom w:val="nil"/>
              <w:right w:val="nil"/>
            </w:tcBorders>
            <w:vAlign w:val="center"/>
          </w:tcPr>
          <w:p w14:paraId="778F959E" w14:textId="77777777" w:rsidR="00307C64" w:rsidRPr="00495B3B" w:rsidRDefault="00307C64" w:rsidP="00307C64">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7444D6F4" w:rsidR="00307C64" w:rsidRPr="00495B3B" w:rsidRDefault="00307C64" w:rsidP="00307C64">
            <w:pPr>
              <w:spacing w:before="0" w:after="0"/>
              <w:ind w:left="57" w:right="-450"/>
              <w:rPr>
                <w:rFonts w:ascii="Arial" w:hAnsi="Arial" w:cs="Arial"/>
                <w:color w:val="363534"/>
                <w:szCs w:val="22"/>
              </w:rPr>
            </w:pPr>
            <w:r>
              <w:rPr>
                <w:rFonts w:ascii="Arial" w:hAnsi="Arial" w:cs="Arial"/>
                <w:color w:val="363534"/>
                <w:szCs w:val="22"/>
              </w:rPr>
              <w:t>Regions, Environment, Climate Action and First Peoples</w:t>
            </w:r>
          </w:p>
        </w:tc>
      </w:tr>
      <w:tr w:rsidR="00307C64" w:rsidRPr="00495B3B" w14:paraId="1EBFF7E6" w14:textId="77777777" w:rsidTr="00495B3B">
        <w:trPr>
          <w:trHeight w:val="399"/>
        </w:trPr>
        <w:tc>
          <w:tcPr>
            <w:tcW w:w="2580" w:type="dxa"/>
            <w:tcBorders>
              <w:top w:val="nil"/>
              <w:bottom w:val="nil"/>
              <w:right w:val="nil"/>
            </w:tcBorders>
            <w:vAlign w:val="center"/>
          </w:tcPr>
          <w:p w14:paraId="2AB5EF48" w14:textId="77777777" w:rsidR="00307C64" w:rsidRPr="00495B3B" w:rsidRDefault="00307C64" w:rsidP="00307C64">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43D40400" w:rsidR="00307C64" w:rsidRPr="00495B3B" w:rsidRDefault="00307C64" w:rsidP="00307C64">
            <w:pPr>
              <w:spacing w:before="0" w:after="0"/>
              <w:ind w:left="57" w:right="-450"/>
              <w:rPr>
                <w:rFonts w:ascii="Arial" w:hAnsi="Arial" w:cs="Arial"/>
                <w:color w:val="363534"/>
                <w:szCs w:val="22"/>
              </w:rPr>
            </w:pPr>
            <w:r>
              <w:rPr>
                <w:rFonts w:ascii="Arial" w:hAnsi="Arial" w:cs="Arial"/>
                <w:color w:val="363534"/>
                <w:szCs w:val="22"/>
              </w:rPr>
              <w:t>DEECA Regions</w:t>
            </w:r>
            <w:r w:rsidR="00703DCD">
              <w:rPr>
                <w:rFonts w:ascii="Arial" w:hAnsi="Arial" w:cs="Arial"/>
                <w:color w:val="363534"/>
                <w:szCs w:val="22"/>
              </w:rPr>
              <w:t>;</w:t>
            </w:r>
            <w:r>
              <w:rPr>
                <w:rFonts w:ascii="Arial" w:hAnsi="Arial" w:cs="Arial"/>
                <w:color w:val="363534"/>
                <w:szCs w:val="22"/>
              </w:rPr>
              <w:t xml:space="preserve"> Hume</w:t>
            </w:r>
            <w:r w:rsidR="00703DCD">
              <w:rPr>
                <w:rFonts w:ascii="Arial" w:hAnsi="Arial" w:cs="Arial"/>
                <w:color w:val="363534"/>
                <w:szCs w:val="22"/>
              </w:rPr>
              <w:t xml:space="preserve"> Region </w:t>
            </w:r>
          </w:p>
        </w:tc>
      </w:tr>
      <w:tr w:rsidR="00307C64" w:rsidRPr="00495B3B" w14:paraId="37A0D7CE" w14:textId="77777777" w:rsidTr="00495B3B">
        <w:trPr>
          <w:trHeight w:val="399"/>
        </w:trPr>
        <w:tc>
          <w:tcPr>
            <w:tcW w:w="2580" w:type="dxa"/>
            <w:tcBorders>
              <w:top w:val="nil"/>
              <w:bottom w:val="nil"/>
              <w:right w:val="nil"/>
            </w:tcBorders>
            <w:vAlign w:val="center"/>
          </w:tcPr>
          <w:p w14:paraId="4595FCF5" w14:textId="77777777" w:rsidR="00307C64" w:rsidRPr="00495B3B" w:rsidRDefault="00307C64" w:rsidP="00307C64">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5B8A9523" w14:textId="63F481BB" w:rsidR="00307C64" w:rsidRPr="00495B3B" w:rsidRDefault="00307C64" w:rsidP="00307C64">
            <w:pPr>
              <w:spacing w:before="0" w:after="0"/>
              <w:ind w:left="57" w:right="-450"/>
              <w:rPr>
                <w:rFonts w:ascii="Arial" w:hAnsi="Arial" w:cs="Arial"/>
                <w:color w:val="363534"/>
                <w:szCs w:val="22"/>
              </w:rPr>
            </w:pPr>
            <w:r w:rsidRPr="00495B3B">
              <w:rPr>
                <w:rFonts w:ascii="Arial" w:hAnsi="Arial" w:cs="Arial"/>
                <w:color w:val="363534"/>
                <w:szCs w:val="22"/>
              </w:rPr>
              <w:t xml:space="preserve">Flexible within </w:t>
            </w:r>
            <w:r>
              <w:rPr>
                <w:rFonts w:ascii="Arial" w:hAnsi="Arial" w:cs="Arial"/>
                <w:color w:val="363534"/>
                <w:szCs w:val="22"/>
              </w:rPr>
              <w:t>Hume region</w:t>
            </w:r>
          </w:p>
          <w:p w14:paraId="3B7CA3B3" w14:textId="6E883654" w:rsidR="00307C64" w:rsidRPr="00495B3B" w:rsidRDefault="00307C64" w:rsidP="00307C64">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307C64" w:rsidRPr="00495B3B" w14:paraId="4352AE4A" w14:textId="77777777" w:rsidTr="00495B3B">
        <w:trPr>
          <w:trHeight w:val="399"/>
        </w:trPr>
        <w:tc>
          <w:tcPr>
            <w:tcW w:w="2580" w:type="dxa"/>
            <w:tcBorders>
              <w:top w:val="nil"/>
              <w:bottom w:val="nil"/>
              <w:right w:val="nil"/>
            </w:tcBorders>
            <w:vAlign w:val="center"/>
          </w:tcPr>
          <w:p w14:paraId="3083C225" w14:textId="77777777" w:rsidR="00307C64" w:rsidRPr="00495B3B" w:rsidRDefault="00307C64" w:rsidP="00307C64">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5B59470A" w:rsidR="00307C64" w:rsidRPr="00495B3B" w:rsidRDefault="00307C64" w:rsidP="00307C64">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Courtney Bertram, Regional Director Hume</w:t>
            </w:r>
          </w:p>
        </w:tc>
      </w:tr>
      <w:tr w:rsidR="00307C64" w:rsidRPr="00495B3B" w14:paraId="35F6D00F" w14:textId="77777777" w:rsidTr="00495B3B">
        <w:trPr>
          <w:trHeight w:val="399"/>
        </w:trPr>
        <w:tc>
          <w:tcPr>
            <w:tcW w:w="2580" w:type="dxa"/>
            <w:tcBorders>
              <w:top w:val="nil"/>
              <w:bottom w:val="nil"/>
              <w:right w:val="nil"/>
            </w:tcBorders>
            <w:vAlign w:val="center"/>
          </w:tcPr>
          <w:p w14:paraId="55F53688" w14:textId="77777777" w:rsidR="00307C64" w:rsidRPr="00495B3B" w:rsidRDefault="00307C64" w:rsidP="00307C64">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46B88A86" w:rsidR="00307C64" w:rsidRPr="00495B3B" w:rsidRDefault="00307C64" w:rsidP="00307C64">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If yes, how many?</w:t>
            </w:r>
            <w:r>
              <w:rPr>
                <w:rFonts w:ascii="Arial" w:hAnsi="Arial" w:cs="Arial"/>
                <w:color w:val="363534"/>
                <w:szCs w:val="22"/>
              </w:rPr>
              <w:t xml:space="preserve">  4</w:t>
            </w:r>
          </w:p>
        </w:tc>
      </w:tr>
      <w:tr w:rsidR="00307C64" w:rsidRPr="00495B3B" w14:paraId="70C7CF88" w14:textId="77777777" w:rsidTr="00495B3B">
        <w:trPr>
          <w:trHeight w:val="399"/>
        </w:trPr>
        <w:tc>
          <w:tcPr>
            <w:tcW w:w="2580" w:type="dxa"/>
            <w:tcBorders>
              <w:top w:val="nil"/>
              <w:bottom w:val="nil"/>
              <w:right w:val="nil"/>
            </w:tcBorders>
            <w:vAlign w:val="center"/>
          </w:tcPr>
          <w:p w14:paraId="58989FFF" w14:textId="77777777" w:rsidR="00307C64" w:rsidRPr="00495B3B" w:rsidRDefault="00307C64" w:rsidP="00307C64">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45BA0FC3" w:rsidR="00307C64" w:rsidRPr="00495B3B" w:rsidRDefault="00707305" w:rsidP="00307C64">
            <w:pPr>
              <w:spacing w:before="0" w:after="0"/>
              <w:ind w:left="57" w:right="-450"/>
              <w:rPr>
                <w:rFonts w:ascii="Arial" w:hAnsi="Arial" w:cs="Arial"/>
                <w:color w:val="363534"/>
                <w:szCs w:val="22"/>
              </w:rPr>
            </w:pPr>
            <w:r>
              <w:rPr>
                <w:rFonts w:ascii="Arial" w:hAnsi="Arial" w:cs="Arial"/>
                <w:color w:val="363534"/>
                <w:szCs w:val="22"/>
              </w:rPr>
              <w:t xml:space="preserve">Courtney Bertram, </w:t>
            </w:r>
            <w:hyperlink r:id="rId22" w:history="1">
              <w:r w:rsidRPr="003E6CD4">
                <w:rPr>
                  <w:rStyle w:val="Hyperlink"/>
                  <w:rFonts w:ascii="Arial" w:hAnsi="Arial" w:cs="Arial"/>
                  <w:szCs w:val="22"/>
                </w:rPr>
                <w:t>Courtney.bertram@deeca.vic.gov.au</w:t>
              </w:r>
            </w:hyperlink>
            <w:r>
              <w:rPr>
                <w:rFonts w:ascii="Arial" w:hAnsi="Arial" w:cs="Arial"/>
                <w:color w:val="363534"/>
                <w:szCs w:val="22"/>
              </w:rPr>
              <w:t xml:space="preserve">, </w:t>
            </w:r>
            <w:r w:rsidR="0007278D" w:rsidRPr="0007278D">
              <w:rPr>
                <w:rFonts w:ascii="Arial" w:hAnsi="Arial" w:cs="Arial"/>
                <w:color w:val="363534"/>
                <w:szCs w:val="22"/>
              </w:rPr>
              <w:t>0436</w:t>
            </w:r>
            <w:r w:rsidR="0007278D">
              <w:rPr>
                <w:rFonts w:ascii="Arial" w:hAnsi="Arial" w:cs="Arial"/>
                <w:color w:val="363534"/>
                <w:szCs w:val="22"/>
              </w:rPr>
              <w:t xml:space="preserve"> </w:t>
            </w:r>
            <w:r w:rsidR="0007278D" w:rsidRPr="0007278D">
              <w:rPr>
                <w:rFonts w:ascii="Arial" w:hAnsi="Arial" w:cs="Arial"/>
                <w:color w:val="363534"/>
                <w:szCs w:val="22"/>
              </w:rPr>
              <w:t>628</w:t>
            </w:r>
            <w:r w:rsidR="0007278D">
              <w:rPr>
                <w:rFonts w:ascii="Arial" w:hAnsi="Arial" w:cs="Arial"/>
                <w:color w:val="363534"/>
                <w:szCs w:val="22"/>
              </w:rPr>
              <w:t xml:space="preserve"> </w:t>
            </w:r>
            <w:r w:rsidR="0007278D" w:rsidRPr="0007278D">
              <w:rPr>
                <w:rFonts w:ascii="Arial" w:hAnsi="Arial" w:cs="Arial"/>
                <w:color w:val="363534"/>
                <w:szCs w:val="22"/>
              </w:rPr>
              <w:t>560</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A1E7DBF" w14:textId="2E97A58A" w:rsidR="002F775F" w:rsidRDefault="00764354" w:rsidP="002F775F">
      <w:pPr>
        <w:rPr>
          <w:rStyle w:val="normaltextrun"/>
          <w:rFonts w:ascii="Arial" w:hAnsi="Arial"/>
          <w:color w:val="000000"/>
          <w:shd w:val="clear" w:color="auto" w:fill="FFFFFF"/>
        </w:rPr>
      </w:pPr>
      <w:r>
        <w:rPr>
          <w:rStyle w:val="normaltextrun"/>
          <w:rFonts w:ascii="Arial" w:hAnsi="Arial"/>
          <w:color w:val="000000"/>
          <w:shd w:val="clear" w:color="auto" w:fill="FFFFFF"/>
        </w:rPr>
        <w:t>Public Land Services</w:t>
      </w:r>
      <w:r w:rsidR="002F775F">
        <w:rPr>
          <w:rStyle w:val="normaltextrun"/>
          <w:rFonts w:ascii="Arial" w:hAnsi="Arial"/>
          <w:color w:val="000000"/>
          <w:shd w:val="clear" w:color="auto" w:fill="FFFFFF"/>
        </w:rPr>
        <w:t xml:space="preserve"> provides public land and property management services for the department including coastal consents, licence and lease administration, support to delegated public land managers, public land risk management and native title advice.  </w:t>
      </w:r>
      <w:r>
        <w:rPr>
          <w:rStyle w:val="normaltextrun"/>
          <w:rFonts w:ascii="Arial" w:hAnsi="Arial"/>
          <w:color w:val="000000"/>
          <w:shd w:val="clear" w:color="auto" w:fill="FFFFFF"/>
        </w:rPr>
        <w:t>Public Land Services</w:t>
      </w:r>
      <w:r w:rsidR="002F775F">
        <w:rPr>
          <w:rStyle w:val="normaltextrun"/>
          <w:rFonts w:ascii="Arial" w:hAnsi="Arial"/>
          <w:color w:val="000000"/>
          <w:shd w:val="clear" w:color="auto" w:fill="FFFFFF"/>
        </w:rPr>
        <w:t> also supports the delivery of a coordinated and whole of department approach to the department's role as a referral authority under various Acts including the Planning and Environment Act.</w:t>
      </w:r>
    </w:p>
    <w:p w14:paraId="4E65D6FB" w14:textId="61DB90BD" w:rsidR="002F775F" w:rsidRDefault="002F775F" w:rsidP="002F775F">
      <w:pPr>
        <w:spacing w:before="160"/>
        <w:jc w:val="both"/>
      </w:pPr>
      <w:r w:rsidRPr="00731602">
        <w:rPr>
          <w:rFonts w:ascii="Arial" w:hAnsi="Arial"/>
        </w:rPr>
        <w:t xml:space="preserve">The Regional Manager leads a team in providing </w:t>
      </w:r>
      <w:proofErr w:type="gramStart"/>
      <w:r w:rsidRPr="00731602">
        <w:rPr>
          <w:rFonts w:ascii="Arial" w:hAnsi="Arial"/>
        </w:rPr>
        <w:t>high quality</w:t>
      </w:r>
      <w:proofErr w:type="gramEnd"/>
      <w:r w:rsidRPr="00731602">
        <w:rPr>
          <w:rFonts w:ascii="Arial" w:hAnsi="Arial"/>
        </w:rPr>
        <w:t xml:space="preserve"> </w:t>
      </w:r>
      <w:r w:rsidR="009A6B63">
        <w:rPr>
          <w:rFonts w:ascii="Arial" w:hAnsi="Arial"/>
        </w:rPr>
        <w:t>public land p</w:t>
      </w:r>
      <w:r w:rsidRPr="00731602">
        <w:rPr>
          <w:rFonts w:ascii="Arial" w:hAnsi="Arial"/>
        </w:rPr>
        <w:t xml:space="preserve">rograms with place-based leadership for the planning and delivery of agreed priorities relating to land management policy, energy and planning to support the </w:t>
      </w:r>
      <w:r>
        <w:rPr>
          <w:rFonts w:ascii="Arial" w:hAnsi="Arial"/>
        </w:rPr>
        <w:t>Regions, Environment, Climate Action and First Peoples</w:t>
      </w:r>
      <w:r w:rsidRPr="00731602">
        <w:rPr>
          <w:rFonts w:ascii="Arial" w:hAnsi="Arial"/>
        </w:rPr>
        <w:t xml:space="preserve"> Group </w:t>
      </w:r>
      <w:r w:rsidR="00D873C8">
        <w:rPr>
          <w:rFonts w:ascii="Arial" w:hAnsi="Arial"/>
        </w:rPr>
        <w:t xml:space="preserve">(RECAFP) </w:t>
      </w:r>
      <w:r w:rsidRPr="00731602">
        <w:rPr>
          <w:rFonts w:ascii="Arial" w:hAnsi="Arial"/>
        </w:rPr>
        <w:t>to successfully deliver government and community priorities.</w:t>
      </w:r>
      <w:r w:rsidR="005630E4">
        <w:rPr>
          <w:rFonts w:ascii="Arial" w:hAnsi="Arial"/>
        </w:rPr>
        <w:t xml:space="preserve">  </w:t>
      </w:r>
      <w:r>
        <w:t xml:space="preserve">Reporting to </w:t>
      </w:r>
      <w:r w:rsidRPr="00731602">
        <w:t>the Regional Director</w:t>
      </w:r>
      <w:r>
        <w:t xml:space="preserve"> Hume Region, t</w:t>
      </w:r>
      <w:r w:rsidRPr="00BF07F6">
        <w:rPr>
          <w:rFonts w:ascii="Arial" w:hAnsi="Arial"/>
          <w:color w:val="000000"/>
          <w:szCs w:val="22"/>
        </w:rPr>
        <w:t>he Regional Man</w:t>
      </w:r>
      <w:r>
        <w:rPr>
          <w:rFonts w:ascii="Arial" w:hAnsi="Arial"/>
          <w:color w:val="000000"/>
          <w:szCs w:val="22"/>
        </w:rPr>
        <w:t>a</w:t>
      </w:r>
      <w:r w:rsidRPr="00BF07F6">
        <w:rPr>
          <w:rFonts w:ascii="Arial" w:hAnsi="Arial"/>
          <w:color w:val="000000"/>
          <w:szCs w:val="22"/>
        </w:rPr>
        <w:t xml:space="preserve">ger works with internal and external partners to ensure the integrated delivery of </w:t>
      </w:r>
      <w:r w:rsidR="005630E4">
        <w:rPr>
          <w:rFonts w:ascii="Arial" w:hAnsi="Arial"/>
          <w:color w:val="000000"/>
          <w:szCs w:val="22"/>
        </w:rPr>
        <w:t xml:space="preserve">public land </w:t>
      </w:r>
      <w:r w:rsidRPr="00BF07F6">
        <w:rPr>
          <w:rFonts w:ascii="Arial" w:hAnsi="Arial"/>
          <w:color w:val="000000"/>
          <w:szCs w:val="22"/>
        </w:rPr>
        <w:t>programs and services to the community</w:t>
      </w:r>
      <w:r>
        <w:rPr>
          <w:rFonts w:ascii="Arial" w:hAnsi="Arial"/>
          <w:color w:val="000000"/>
          <w:szCs w:val="22"/>
        </w:rPr>
        <w:t xml:space="preserve">.  The </w:t>
      </w:r>
      <w:r w:rsidRPr="00731602">
        <w:rPr>
          <w:rFonts w:ascii="Arial" w:hAnsi="Arial"/>
        </w:rPr>
        <w:t>Regional Manager is responsible for achieving business excellence and building a high performing culture in developing and implementing a strategic plan on priorities, opportunities, and risks associated with public land and managing the integrated delivery of public land programs.</w:t>
      </w:r>
      <w:r w:rsidRPr="00731602">
        <w:t xml:space="preserve"> </w:t>
      </w:r>
    </w:p>
    <w:p w14:paraId="1767D671" w14:textId="77777777" w:rsidR="00AB2C54" w:rsidRDefault="00AB2C54" w:rsidP="002F775F">
      <w:pPr>
        <w:spacing w:before="160"/>
        <w:jc w:val="both"/>
      </w:pP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57CA99EC" w14:textId="77777777" w:rsidR="00BF115C" w:rsidRPr="00F00D50" w:rsidRDefault="00BF115C" w:rsidP="00BF115C">
      <w:pPr>
        <w:keepNext/>
        <w:spacing w:line="240" w:lineRule="auto"/>
        <w:rPr>
          <w:rFonts w:ascii="Arial" w:hAnsi="Arial" w:cs="Arial"/>
          <w:b/>
          <w:bCs/>
          <w:noProof/>
          <w:color w:val="000000"/>
          <w:lang w:eastAsia="zh-CN"/>
        </w:rPr>
      </w:pPr>
      <w:r w:rsidRPr="00F00D50">
        <w:rPr>
          <w:rFonts w:ascii="Arial" w:hAnsi="Arial" w:cs="Arial"/>
          <w:b/>
          <w:bCs/>
          <w:noProof/>
          <w:color w:val="000000"/>
          <w:lang w:eastAsia="zh-CN"/>
        </w:rPr>
        <w:t>The Group</w:t>
      </w:r>
    </w:p>
    <w:p w14:paraId="127FD6D7" w14:textId="77777777" w:rsidR="00BF115C" w:rsidRDefault="00BF115C" w:rsidP="00BF115C">
      <w:r>
        <w:t xml:space="preserve">The Regions, Environment, Climate Action, and First Peoples Group (RECAFP) is the home of DEECA’s expertise on climate action, the circular economy, environment protection and the management of natural and built assets on </w:t>
      </w:r>
      <w:r>
        <w:lastRenderedPageBreak/>
        <w:t xml:space="preserve">public land across Victoria. The RECAFP Group provides advice to the Victorian government on the policy settings, programs and initiatives which will further the implementation of DEECA’s state-wide objectives in the environment and climate action portfolios. </w:t>
      </w:r>
    </w:p>
    <w:p w14:paraId="4D61C35B" w14:textId="77777777" w:rsidR="00BF115C" w:rsidRDefault="00BF115C" w:rsidP="00BF115C">
      <w:r>
        <w:t xml:space="preserve">Through its network of regional directorates, the RECAFP Group provides integrated, place-based design and delivery of programs, projects, and services across departmental portfolios. It is also responsible for leading DEECA’s self-determination reform agenda with a particular focus on developing cultural capability, creating a culturally safe working environment, and improving employment opportunities for Aboriginal Victorians across the department.   </w:t>
      </w:r>
    </w:p>
    <w:p w14:paraId="3A905E50" w14:textId="77777777" w:rsidR="00BF115C" w:rsidRDefault="00BF115C" w:rsidP="00BF115C">
      <w:r>
        <w:t xml:space="preserve">Working across DEECA, with portfolio agencies, regional communities, service delivery partners, other external stakeholders and ministers the RECAFP Group supports the delivery of services and outcomes for government and Victorian communities. </w:t>
      </w:r>
    </w:p>
    <w:p w14:paraId="55ECB943" w14:textId="77777777" w:rsidR="00BF115C" w:rsidRDefault="00BF115C" w:rsidP="00BF115C">
      <w:pPr>
        <w:rPr>
          <w:b/>
          <w:bCs/>
          <w:color w:val="FF0000"/>
        </w:rPr>
      </w:pPr>
      <w:r w:rsidRPr="00F00D50">
        <w:rPr>
          <w:b/>
          <w:bCs/>
        </w:rPr>
        <w:t>The Division</w:t>
      </w:r>
    </w:p>
    <w:p w14:paraId="758C1B46" w14:textId="77777777" w:rsidR="00BF115C" w:rsidRPr="0021553F" w:rsidRDefault="00BF115C" w:rsidP="00BF115C">
      <w:pPr>
        <w:rPr>
          <w:i/>
          <w:iCs/>
        </w:rPr>
      </w:pPr>
      <w:r w:rsidRPr="0021553F">
        <w:rPr>
          <w:i/>
          <w:iCs/>
        </w:rPr>
        <w:t>Regional directorate</w:t>
      </w:r>
    </w:p>
    <w:p w14:paraId="1AFF47C4" w14:textId="77777777" w:rsidR="00BF115C" w:rsidRDefault="00BF115C" w:rsidP="00BF115C">
      <w:pPr>
        <w:rPr>
          <w:color w:val="000000"/>
        </w:rPr>
      </w:pPr>
      <w:r>
        <w:rPr>
          <w:color w:val="000000"/>
        </w:rPr>
        <w:t>There are six (6) Regional Directorates; Port Phillip, Barwon Southwest, Grampians, Loddon Mallee, Hume and Gippsland, each led by a Regional Director, providing integrated, place-based design and delivery of programs, projects and services across all departmental portfolios, and supports Bushfire and Forest Services Group in fire and emergency operations.</w:t>
      </w:r>
    </w:p>
    <w:p w14:paraId="5C9F2342" w14:textId="77777777" w:rsidR="00106B73" w:rsidRDefault="00106B73" w:rsidP="00BF115C">
      <w:pPr>
        <w:rPr>
          <w:rFonts w:ascii="Arial" w:hAnsi="Arial"/>
          <w:color w:val="000000"/>
          <w:szCs w:val="22"/>
        </w:rPr>
      </w:pP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2C9B1603" w14:textId="77777777" w:rsidR="00634E71" w:rsidRPr="00364147" w:rsidRDefault="00634E71" w:rsidP="00634E71">
      <w:pPr>
        <w:pStyle w:val="DTPLIbodycopy"/>
        <w:numPr>
          <w:ilvl w:val="0"/>
          <w:numId w:val="43"/>
        </w:numPr>
        <w:spacing w:before="120" w:line="240" w:lineRule="atLeast"/>
        <w:ind w:right="0"/>
        <w:rPr>
          <w:rFonts w:ascii="Arial" w:hAnsi="Arial"/>
          <w:sz w:val="20"/>
          <w:szCs w:val="22"/>
        </w:rPr>
      </w:pPr>
      <w:r w:rsidRPr="00364147">
        <w:rPr>
          <w:rStyle w:val="normaltextrun"/>
          <w:rFonts w:ascii="Arial" w:hAnsi="Arial"/>
          <w:sz w:val="20"/>
          <w:shd w:val="clear" w:color="auto" w:fill="FFFFFF"/>
        </w:rPr>
        <w:t>Lead and manage the integrated delivery of public land management programs and projects including effective governance, asset management, property management and statutory functions and consents for Native Title</w:t>
      </w:r>
    </w:p>
    <w:p w14:paraId="54A84981" w14:textId="77777777" w:rsidR="00634E71" w:rsidRPr="00364147" w:rsidRDefault="00634E71" w:rsidP="00634E71">
      <w:pPr>
        <w:pStyle w:val="DTPLIbodycopy"/>
        <w:numPr>
          <w:ilvl w:val="0"/>
          <w:numId w:val="43"/>
        </w:numPr>
        <w:spacing w:before="120" w:line="240" w:lineRule="atLeast"/>
        <w:ind w:right="0"/>
        <w:rPr>
          <w:rStyle w:val="normaltextrun"/>
          <w:rFonts w:ascii="Arial" w:hAnsi="Arial"/>
          <w:sz w:val="20"/>
          <w:szCs w:val="22"/>
        </w:rPr>
      </w:pPr>
      <w:r w:rsidRPr="00364147">
        <w:rPr>
          <w:rStyle w:val="normaltextrun"/>
          <w:rFonts w:ascii="Arial" w:hAnsi="Arial"/>
          <w:sz w:val="20"/>
          <w:bdr w:val="none" w:sz="0" w:space="0" w:color="auto" w:frame="1"/>
        </w:rPr>
        <w:t>Effectively deliver a one stop shop approach to environmental advice and approvals across the region.</w:t>
      </w:r>
    </w:p>
    <w:p w14:paraId="5718C097" w14:textId="4C7AF583" w:rsidR="00634E71" w:rsidRPr="00364147" w:rsidRDefault="00634E71" w:rsidP="00634E71">
      <w:pPr>
        <w:pStyle w:val="ListParagraph"/>
        <w:numPr>
          <w:ilvl w:val="0"/>
          <w:numId w:val="43"/>
        </w:numPr>
        <w:spacing w:after="60"/>
        <w:contextualSpacing w:val="0"/>
        <w:jc w:val="both"/>
        <w:rPr>
          <w:rFonts w:ascii="Arial" w:hAnsi="Arial"/>
          <w:noProof/>
          <w:szCs w:val="22"/>
        </w:rPr>
      </w:pPr>
      <w:r w:rsidRPr="00364147">
        <w:rPr>
          <w:rFonts w:ascii="Arial" w:hAnsi="Arial"/>
          <w:noProof/>
          <w:szCs w:val="22"/>
        </w:rPr>
        <w:t xml:space="preserve">Lead and manage the </w:t>
      </w:r>
      <w:r w:rsidR="00764354">
        <w:rPr>
          <w:rFonts w:ascii="Arial" w:hAnsi="Arial"/>
          <w:noProof/>
          <w:szCs w:val="22"/>
        </w:rPr>
        <w:t>Public Land Services</w:t>
      </w:r>
      <w:r w:rsidRPr="00364147">
        <w:rPr>
          <w:rFonts w:ascii="Arial" w:hAnsi="Arial"/>
          <w:noProof/>
          <w:szCs w:val="22"/>
        </w:rPr>
        <w:t xml:space="preserve"> Programs team to deliver high quality public land management programs that support the team to meet business objectives and priorities, including setting clear directions for staff within the branch and monitoring and managing performance.</w:t>
      </w:r>
    </w:p>
    <w:p w14:paraId="6BA13BD1" w14:textId="69071D91" w:rsidR="00634E71" w:rsidRPr="00364147" w:rsidRDefault="00634E71" w:rsidP="00634E71">
      <w:pPr>
        <w:pStyle w:val="ListParagraph"/>
        <w:numPr>
          <w:ilvl w:val="0"/>
          <w:numId w:val="43"/>
        </w:numPr>
        <w:spacing w:after="60"/>
        <w:ind w:left="357" w:hanging="357"/>
        <w:contextualSpacing w:val="0"/>
        <w:jc w:val="both"/>
        <w:rPr>
          <w:rFonts w:ascii="Arial" w:hAnsi="Arial"/>
          <w:noProof/>
          <w:szCs w:val="22"/>
        </w:rPr>
      </w:pPr>
      <w:r w:rsidRPr="00364147">
        <w:rPr>
          <w:rFonts w:ascii="Arial" w:hAnsi="Arial"/>
          <w:noProof/>
          <w:szCs w:val="22"/>
        </w:rPr>
        <w:t xml:space="preserve">Develop and implement a regionally focused strategic plan on priorities, opportunities and risks associated with public land that guides the work of the </w:t>
      </w:r>
      <w:r w:rsidR="00764354">
        <w:rPr>
          <w:rFonts w:ascii="Arial" w:hAnsi="Arial"/>
          <w:noProof/>
          <w:szCs w:val="22"/>
        </w:rPr>
        <w:t>Public Land Services</w:t>
      </w:r>
      <w:r w:rsidRPr="00364147">
        <w:rPr>
          <w:rFonts w:ascii="Arial" w:hAnsi="Arial"/>
          <w:noProof/>
          <w:szCs w:val="22"/>
        </w:rPr>
        <w:t xml:space="preserve"> Team.</w:t>
      </w:r>
    </w:p>
    <w:p w14:paraId="2380AE66" w14:textId="77777777" w:rsidR="00634E71" w:rsidRPr="00364147" w:rsidRDefault="00634E71" w:rsidP="00634E71">
      <w:pPr>
        <w:pStyle w:val="DTPLIbodycopy"/>
        <w:numPr>
          <w:ilvl w:val="0"/>
          <w:numId w:val="43"/>
        </w:numPr>
        <w:spacing w:before="120" w:line="240" w:lineRule="atLeast"/>
        <w:ind w:right="0"/>
        <w:rPr>
          <w:rFonts w:ascii="Arial" w:hAnsi="Arial"/>
          <w:sz w:val="20"/>
          <w:szCs w:val="22"/>
        </w:rPr>
      </w:pPr>
      <w:r w:rsidRPr="00364147">
        <w:rPr>
          <w:rStyle w:val="normaltextrun"/>
          <w:rFonts w:ascii="Arial" w:hAnsi="Arial"/>
          <w:sz w:val="20"/>
          <w:bdr w:val="none" w:sz="0" w:space="0" w:color="auto" w:frame="1"/>
        </w:rPr>
        <w:t>Provide strategic advice to the Regional Directors, Regional Management Team</w:t>
      </w:r>
      <w:r>
        <w:rPr>
          <w:rStyle w:val="normaltextrun"/>
          <w:rFonts w:ascii="Arial" w:hAnsi="Arial"/>
          <w:sz w:val="20"/>
          <w:bdr w:val="none" w:sz="0" w:space="0" w:color="auto" w:frame="1"/>
        </w:rPr>
        <w:t xml:space="preserve"> </w:t>
      </w:r>
      <w:r w:rsidRPr="00364147">
        <w:rPr>
          <w:rStyle w:val="normaltextrun"/>
          <w:rFonts w:ascii="Arial" w:hAnsi="Arial"/>
          <w:sz w:val="20"/>
          <w:bdr w:val="none" w:sz="0" w:space="0" w:color="auto" w:frame="1"/>
        </w:rPr>
        <w:t>on a range of regional matters and provide input into public land policy and program development.</w:t>
      </w:r>
    </w:p>
    <w:p w14:paraId="1AAF4112" w14:textId="77777777" w:rsidR="00634E71" w:rsidRPr="00364147" w:rsidRDefault="00634E71" w:rsidP="00634E71">
      <w:pPr>
        <w:pStyle w:val="ListParagraph"/>
        <w:numPr>
          <w:ilvl w:val="0"/>
          <w:numId w:val="43"/>
        </w:numPr>
        <w:spacing w:after="60"/>
        <w:contextualSpacing w:val="0"/>
        <w:jc w:val="both"/>
        <w:rPr>
          <w:rFonts w:ascii="Arial" w:hAnsi="Arial"/>
          <w:noProof/>
          <w:szCs w:val="22"/>
        </w:rPr>
      </w:pPr>
      <w:r w:rsidRPr="00364147">
        <w:rPr>
          <w:rFonts w:ascii="Arial" w:hAnsi="Arial"/>
          <w:noProof/>
          <w:szCs w:val="22"/>
        </w:rPr>
        <w:t>Lead advice on land law, land tenure including leasing and licensing, reserve management, policy interpretation and implementation, advice and mitigation of risk on public land, and general land management.</w:t>
      </w:r>
    </w:p>
    <w:p w14:paraId="506003FD" w14:textId="77777777" w:rsidR="00634E71" w:rsidRPr="00364147" w:rsidRDefault="00634E71" w:rsidP="00634E71">
      <w:pPr>
        <w:pStyle w:val="ListParagraph"/>
        <w:numPr>
          <w:ilvl w:val="0"/>
          <w:numId w:val="43"/>
        </w:numPr>
        <w:spacing w:after="60"/>
        <w:contextualSpacing w:val="0"/>
        <w:jc w:val="both"/>
        <w:rPr>
          <w:rFonts w:ascii="Arial" w:hAnsi="Arial"/>
          <w:noProof/>
          <w:szCs w:val="22"/>
        </w:rPr>
      </w:pPr>
      <w:r w:rsidRPr="00364147">
        <w:rPr>
          <w:rFonts w:ascii="Arial" w:hAnsi="Arial"/>
          <w:noProof/>
          <w:szCs w:val="22"/>
        </w:rPr>
        <w:t xml:space="preserve">As an active member of the </w:t>
      </w:r>
      <w:r>
        <w:rPr>
          <w:rFonts w:ascii="Arial" w:hAnsi="Arial"/>
          <w:noProof/>
          <w:szCs w:val="22"/>
        </w:rPr>
        <w:t xml:space="preserve">regional directorate </w:t>
      </w:r>
      <w:r w:rsidRPr="00364147">
        <w:rPr>
          <w:rFonts w:ascii="Arial" w:hAnsi="Arial"/>
          <w:noProof/>
          <w:szCs w:val="22"/>
        </w:rPr>
        <w:t>senior leadership team, contribute to the delivery of group and departmental priorities and to building an inclusive and high performing workforce that is customer focussed, collaborative, professional and engaged.</w:t>
      </w:r>
    </w:p>
    <w:p w14:paraId="0E85E072" w14:textId="77777777" w:rsidR="00634E71" w:rsidRPr="00364147" w:rsidRDefault="00634E71" w:rsidP="00634E71">
      <w:pPr>
        <w:pStyle w:val="ListParagraph"/>
        <w:numPr>
          <w:ilvl w:val="0"/>
          <w:numId w:val="43"/>
        </w:numPr>
        <w:spacing w:after="60"/>
        <w:contextualSpacing w:val="0"/>
        <w:jc w:val="both"/>
        <w:rPr>
          <w:rFonts w:ascii="Arial" w:hAnsi="Arial"/>
          <w:noProof/>
          <w:szCs w:val="22"/>
        </w:rPr>
      </w:pPr>
      <w:r w:rsidRPr="00364147">
        <w:rPr>
          <w:rFonts w:ascii="Arial" w:hAnsi="Arial"/>
          <w:noProof/>
          <w:szCs w:val="22"/>
        </w:rPr>
        <w:t>Lead and support budget and resource management associated with program, service and project delivery,</w:t>
      </w:r>
      <w:r w:rsidRPr="00364147">
        <w:rPr>
          <w:rStyle w:val="normaltextrun"/>
          <w:rFonts w:ascii="Arial" w:hAnsi="Arial"/>
          <w:bdr w:val="none" w:sz="0" w:space="0" w:color="auto" w:frame="1"/>
        </w:rPr>
        <w:t xml:space="preserve"> ensuring compliance with the Finance Management Act and departmental policies.</w:t>
      </w:r>
    </w:p>
    <w:p w14:paraId="41003F98" w14:textId="77777777" w:rsidR="00634E71" w:rsidRPr="00364147" w:rsidRDefault="00634E71" w:rsidP="00634E71">
      <w:pPr>
        <w:pStyle w:val="ListParagraph"/>
        <w:numPr>
          <w:ilvl w:val="0"/>
          <w:numId w:val="43"/>
        </w:numPr>
        <w:spacing w:after="60"/>
        <w:contextualSpacing w:val="0"/>
        <w:jc w:val="both"/>
        <w:rPr>
          <w:rFonts w:ascii="Arial" w:hAnsi="Arial"/>
          <w:noProof/>
          <w:szCs w:val="22"/>
        </w:rPr>
      </w:pPr>
      <w:r w:rsidRPr="00364147">
        <w:rPr>
          <w:rFonts w:ascii="Arial" w:hAnsi="Arial"/>
          <w:noProof/>
          <w:szCs w:val="22"/>
        </w:rPr>
        <w:t>Work with other teams within the regional directorate</w:t>
      </w:r>
      <w:r>
        <w:rPr>
          <w:rFonts w:ascii="Arial" w:hAnsi="Arial"/>
          <w:noProof/>
          <w:szCs w:val="22"/>
        </w:rPr>
        <w:t xml:space="preserve"> </w:t>
      </w:r>
      <w:r w:rsidRPr="00364147">
        <w:rPr>
          <w:rFonts w:ascii="Arial" w:hAnsi="Arial"/>
          <w:noProof/>
          <w:szCs w:val="22"/>
        </w:rPr>
        <w:t>and other DE</w:t>
      </w:r>
      <w:r>
        <w:rPr>
          <w:rFonts w:ascii="Arial" w:hAnsi="Arial"/>
          <w:noProof/>
          <w:szCs w:val="22"/>
        </w:rPr>
        <w:t>ECA</w:t>
      </w:r>
      <w:r w:rsidRPr="00364147">
        <w:rPr>
          <w:rFonts w:ascii="Arial" w:hAnsi="Arial"/>
          <w:noProof/>
          <w:szCs w:val="22"/>
        </w:rPr>
        <w:t xml:space="preserve"> divisions to ensure the consistent, integrated and efficient delivery of public land management programs </w:t>
      </w:r>
      <w:r w:rsidRPr="00364147">
        <w:rPr>
          <w:rStyle w:val="normaltextrun"/>
          <w:rFonts w:ascii="Arial" w:hAnsi="Arial"/>
          <w:bdr w:val="none" w:sz="0" w:space="0" w:color="auto" w:frame="1"/>
        </w:rPr>
        <w:t xml:space="preserve">and best practice in systems and processes </w:t>
      </w:r>
      <w:r w:rsidRPr="00364147">
        <w:rPr>
          <w:rFonts w:ascii="Arial" w:hAnsi="Arial"/>
          <w:noProof/>
          <w:szCs w:val="22"/>
        </w:rPr>
        <w:t xml:space="preserve">across </w:t>
      </w:r>
      <w:r>
        <w:rPr>
          <w:rFonts w:ascii="Arial" w:hAnsi="Arial"/>
          <w:noProof/>
          <w:szCs w:val="22"/>
        </w:rPr>
        <w:t>RECAFP</w:t>
      </w:r>
      <w:r w:rsidRPr="00364147">
        <w:rPr>
          <w:rFonts w:ascii="Arial" w:hAnsi="Arial"/>
          <w:noProof/>
          <w:szCs w:val="22"/>
        </w:rPr>
        <w:t>.</w:t>
      </w:r>
    </w:p>
    <w:p w14:paraId="3115586D" w14:textId="2992B35E" w:rsidR="00495B3B" w:rsidRPr="00495B3B" w:rsidRDefault="00634E71" w:rsidP="00495B3B">
      <w:pPr>
        <w:numPr>
          <w:ilvl w:val="0"/>
          <w:numId w:val="43"/>
        </w:numPr>
        <w:spacing w:before="0" w:after="0" w:line="240" w:lineRule="auto"/>
        <w:ind w:left="357" w:hanging="357"/>
        <w:rPr>
          <w:rFonts w:ascii="Arial" w:hAnsi="Arial" w:cs="Arial"/>
          <w:color w:val="363534"/>
          <w:szCs w:val="22"/>
        </w:rPr>
      </w:pPr>
      <w:r>
        <w:rPr>
          <w:rFonts w:ascii="Arial" w:hAnsi="Arial" w:cs="Arial"/>
          <w:color w:val="363534"/>
          <w:szCs w:val="22"/>
        </w:rPr>
        <w:t>P</w:t>
      </w:r>
      <w:r w:rsidR="00495B3B" w:rsidRPr="00495B3B">
        <w:rPr>
          <w:rFonts w:ascii="Arial" w:hAnsi="Arial" w:cs="Arial"/>
          <w:color w:val="363534"/>
          <w:szCs w:val="22"/>
        </w:rPr>
        <w:t>ractice cultural safety by creating environments, relationships and systems free from racism and discrimination so that people can feel safe, valued and able to participate.</w:t>
      </w:r>
    </w:p>
    <w:p w14:paraId="1AEE2617" w14:textId="77777777" w:rsidR="00495B3B" w:rsidRDefault="00495B3B" w:rsidP="00495B3B">
      <w:pPr>
        <w:spacing w:before="0" w:after="0" w:line="240" w:lineRule="auto"/>
        <w:ind w:left="360"/>
        <w:rPr>
          <w:rFonts w:ascii="Arial" w:hAnsi="Arial" w:cs="Arial"/>
          <w:lang w:eastAsia="zh-CN"/>
        </w:rPr>
      </w:pPr>
    </w:p>
    <w:p w14:paraId="2AC706CD" w14:textId="77777777" w:rsidR="00AB2C54" w:rsidRPr="00495B3B" w:rsidRDefault="00AB2C54" w:rsidP="005630E4">
      <w:pPr>
        <w:spacing w:before="0" w:after="0" w:line="240" w:lineRule="auto"/>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5C0F9977" w14:textId="77777777" w:rsidR="00153320" w:rsidRPr="00387977" w:rsidRDefault="00153320" w:rsidP="00153320">
      <w:pPr>
        <w:pStyle w:val="ListParagraph"/>
        <w:numPr>
          <w:ilvl w:val="0"/>
          <w:numId w:val="46"/>
        </w:numPr>
        <w:spacing w:before="160" w:after="0"/>
        <w:rPr>
          <w:rFonts w:cs="Arial"/>
          <w:color w:val="363534"/>
          <w:szCs w:val="22"/>
        </w:rPr>
      </w:pPr>
      <w:r w:rsidRPr="00387977">
        <w:rPr>
          <w:rFonts w:cs="Arial"/>
          <w:bCs/>
          <w:color w:val="363534"/>
          <w:szCs w:val="22"/>
        </w:rPr>
        <w:t>Technical understanding of legislation relating to land dealings</w:t>
      </w:r>
    </w:p>
    <w:p w14:paraId="5D7F57B3" w14:textId="77777777" w:rsidR="00153320" w:rsidRPr="00387977" w:rsidRDefault="00153320" w:rsidP="00153320">
      <w:pPr>
        <w:pStyle w:val="ListParagraph"/>
        <w:numPr>
          <w:ilvl w:val="0"/>
          <w:numId w:val="46"/>
        </w:numPr>
        <w:spacing w:before="160" w:after="0"/>
        <w:rPr>
          <w:rFonts w:cs="Arial"/>
          <w:color w:val="363534"/>
          <w:szCs w:val="22"/>
        </w:rPr>
      </w:pPr>
      <w:r w:rsidRPr="00387977">
        <w:rPr>
          <w:rFonts w:cs="Arial"/>
          <w:bCs/>
          <w:color w:val="363534"/>
          <w:szCs w:val="22"/>
        </w:rPr>
        <w:lastRenderedPageBreak/>
        <w:t>Proven expertise in program management in regional Victoria, with an emphasis on public land administration, including asset maintenance and management, recreation, and property management, including environmental planning. </w:t>
      </w:r>
    </w:p>
    <w:p w14:paraId="79545653" w14:textId="77777777" w:rsidR="00153320" w:rsidRPr="00387977" w:rsidRDefault="00153320" w:rsidP="00153320">
      <w:pPr>
        <w:pStyle w:val="ListParagraph"/>
        <w:numPr>
          <w:ilvl w:val="0"/>
          <w:numId w:val="46"/>
        </w:numPr>
        <w:spacing w:before="160" w:after="0"/>
        <w:rPr>
          <w:rFonts w:cs="Arial"/>
          <w:color w:val="363534"/>
          <w:szCs w:val="22"/>
        </w:rPr>
      </w:pPr>
      <w:r w:rsidRPr="00387977">
        <w:rPr>
          <w:rFonts w:cs="Arial"/>
          <w:bCs/>
          <w:color w:val="363534"/>
          <w:szCs w:val="22"/>
        </w:rPr>
        <w:t>Good knowledge of issues facing regional Victoria and the ability to ensure the department can deliver on government objectives</w:t>
      </w:r>
    </w:p>
    <w:p w14:paraId="62DD3F46" w14:textId="77777777" w:rsidR="00495B3B" w:rsidRPr="00106B73" w:rsidRDefault="00495B3B" w:rsidP="00495B3B">
      <w:pPr>
        <w:spacing w:before="160" w:after="0"/>
        <w:rPr>
          <w:rFonts w:ascii="Arial" w:hAnsi="Arial" w:cs="Arial"/>
          <w:b/>
          <w:i/>
          <w:iCs/>
          <w:color w:val="363534"/>
        </w:rPr>
      </w:pPr>
      <w:r w:rsidRPr="00106B73">
        <w:rPr>
          <w:rFonts w:ascii="Arial" w:hAnsi="Arial" w:cs="Arial"/>
          <w:b/>
          <w:i/>
          <w:iCs/>
          <w:color w:val="363534"/>
        </w:rPr>
        <w:t>Capabilities</w:t>
      </w:r>
    </w:p>
    <w:p w14:paraId="0A83D3C9" w14:textId="77777777" w:rsidR="00B105F5" w:rsidRPr="00387977" w:rsidRDefault="00B105F5" w:rsidP="00B105F5">
      <w:pPr>
        <w:spacing w:before="160" w:after="0"/>
        <w:rPr>
          <w:rFonts w:ascii="Arial" w:hAnsi="Arial" w:cs="Arial"/>
          <w:b/>
          <w:color w:val="363534"/>
          <w:szCs w:val="22"/>
        </w:rPr>
      </w:pPr>
      <w:bookmarkStart w:id="2" w:name="_Hlk102550785"/>
      <w:r w:rsidRPr="00387977">
        <w:rPr>
          <w:rFonts w:ascii="Arial" w:hAnsi="Arial" w:cs="Arial"/>
          <w:b/>
          <w:color w:val="363534"/>
          <w:szCs w:val="22"/>
        </w:rPr>
        <w:t>Systems Thinking</w:t>
      </w:r>
    </w:p>
    <w:p w14:paraId="7E607B37" w14:textId="77777777" w:rsidR="00B105F5" w:rsidRPr="00387977" w:rsidRDefault="00B105F5" w:rsidP="00B105F5">
      <w:pPr>
        <w:pStyle w:val="ListParagraph"/>
        <w:numPr>
          <w:ilvl w:val="0"/>
          <w:numId w:val="46"/>
        </w:numPr>
        <w:spacing w:before="160" w:after="0"/>
        <w:rPr>
          <w:rFonts w:cs="Arial"/>
          <w:bCs/>
          <w:color w:val="363534"/>
          <w:szCs w:val="22"/>
        </w:rPr>
      </w:pPr>
      <w:r w:rsidRPr="00387977">
        <w:rPr>
          <w:rFonts w:cs="Arial"/>
          <w:bCs/>
          <w:color w:val="363534"/>
          <w:szCs w:val="22"/>
        </w:rPr>
        <w:t>Translates strategies into programs or projects that enables achievement of outcomes require</w:t>
      </w:r>
    </w:p>
    <w:p w14:paraId="5663EBD5" w14:textId="77777777" w:rsidR="00B105F5" w:rsidRPr="00387977" w:rsidRDefault="00B105F5" w:rsidP="00B105F5">
      <w:pPr>
        <w:pStyle w:val="ListParagraph"/>
        <w:numPr>
          <w:ilvl w:val="0"/>
          <w:numId w:val="46"/>
        </w:numPr>
        <w:spacing w:before="160" w:after="0"/>
        <w:rPr>
          <w:rFonts w:cs="Arial"/>
          <w:bCs/>
          <w:color w:val="363534"/>
          <w:szCs w:val="22"/>
        </w:rPr>
      </w:pPr>
      <w:r w:rsidRPr="00387977">
        <w:rPr>
          <w:rFonts w:cs="Arial"/>
          <w:bCs/>
          <w:color w:val="363534"/>
          <w:szCs w:val="22"/>
        </w:rPr>
        <w:t>Defines governance e.g. success measures, roles and responsibilities, progress monitoring required to manage risks and maximise probability of success</w:t>
      </w:r>
    </w:p>
    <w:p w14:paraId="525B3826" w14:textId="77777777" w:rsidR="00B105F5" w:rsidRDefault="00B105F5" w:rsidP="00B105F5">
      <w:pPr>
        <w:spacing w:before="60" w:after="0" w:line="240" w:lineRule="auto"/>
        <w:rPr>
          <w:rStyle w:val="normaltextrun"/>
          <w:rFonts w:ascii="Arial" w:hAnsi="Arial"/>
          <w:b/>
          <w:bCs/>
          <w:bdr w:val="none" w:sz="0" w:space="0" w:color="auto" w:frame="1"/>
        </w:rPr>
      </w:pPr>
    </w:p>
    <w:p w14:paraId="1085E79E" w14:textId="77777777" w:rsidR="00B105F5" w:rsidRDefault="00B105F5" w:rsidP="00B105F5">
      <w:pPr>
        <w:spacing w:before="60" w:after="0" w:line="240" w:lineRule="auto"/>
        <w:rPr>
          <w:rStyle w:val="normaltextrun"/>
          <w:rFonts w:ascii="Arial" w:hAnsi="Arial"/>
          <w:b/>
          <w:bCs/>
          <w:bdr w:val="none" w:sz="0" w:space="0" w:color="auto" w:frame="1"/>
        </w:rPr>
      </w:pPr>
      <w:r>
        <w:rPr>
          <w:rStyle w:val="normaltextrun"/>
          <w:rFonts w:ascii="Arial" w:hAnsi="Arial"/>
          <w:b/>
          <w:bCs/>
          <w:bdr w:val="none" w:sz="0" w:space="0" w:color="auto" w:frame="1"/>
        </w:rPr>
        <w:t>Critical Thinking and Problem Solving</w:t>
      </w:r>
    </w:p>
    <w:p w14:paraId="7C135BC1" w14:textId="77777777" w:rsidR="00B105F5" w:rsidRPr="00387977" w:rsidRDefault="00B105F5" w:rsidP="00B105F5">
      <w:pPr>
        <w:pStyle w:val="ListParagraph"/>
        <w:numPr>
          <w:ilvl w:val="0"/>
          <w:numId w:val="46"/>
        </w:numPr>
        <w:spacing w:before="160" w:after="0"/>
        <w:rPr>
          <w:rFonts w:cs="Arial"/>
          <w:bCs/>
          <w:color w:val="363534"/>
          <w:szCs w:val="22"/>
        </w:rPr>
      </w:pPr>
      <w:r w:rsidRPr="00387977">
        <w:rPr>
          <w:rFonts w:cs="Arial"/>
          <w:bCs/>
          <w:color w:val="363534"/>
          <w:szCs w:val="22"/>
        </w:rPr>
        <w:t xml:space="preserve">Considers wider business context within business unit when considering options to resolve issues. </w:t>
      </w:r>
    </w:p>
    <w:p w14:paraId="0DB406A2" w14:textId="77777777" w:rsidR="00B105F5" w:rsidRPr="00387977" w:rsidRDefault="00B105F5" w:rsidP="00B105F5">
      <w:pPr>
        <w:pStyle w:val="ListParagraph"/>
        <w:numPr>
          <w:ilvl w:val="0"/>
          <w:numId w:val="46"/>
        </w:numPr>
        <w:spacing w:before="160" w:after="0"/>
        <w:rPr>
          <w:rFonts w:cs="Arial"/>
          <w:bCs/>
          <w:color w:val="363534"/>
          <w:szCs w:val="22"/>
        </w:rPr>
      </w:pPr>
      <w:r w:rsidRPr="00387977">
        <w:rPr>
          <w:rFonts w:cs="Arial"/>
          <w:bCs/>
          <w:color w:val="363534"/>
          <w:szCs w:val="22"/>
        </w:rPr>
        <w:t>Identifies recurring problems and prevents future recurrence by integrating solutions into work process.</w:t>
      </w:r>
    </w:p>
    <w:p w14:paraId="4E6F30B8" w14:textId="77777777" w:rsidR="00B105F5" w:rsidRPr="00387977" w:rsidRDefault="00B105F5" w:rsidP="00B105F5">
      <w:pPr>
        <w:pStyle w:val="ListParagraph"/>
        <w:numPr>
          <w:ilvl w:val="0"/>
          <w:numId w:val="46"/>
        </w:numPr>
        <w:spacing w:before="160" w:after="0"/>
        <w:rPr>
          <w:rFonts w:cs="Arial"/>
          <w:bCs/>
          <w:color w:val="363534"/>
          <w:szCs w:val="22"/>
        </w:rPr>
      </w:pPr>
      <w:r w:rsidRPr="00387977">
        <w:rPr>
          <w:rFonts w:cs="Arial"/>
          <w:bCs/>
          <w:color w:val="363534"/>
          <w:szCs w:val="22"/>
        </w:rPr>
        <w:t xml:space="preserve">Delivers tangible business outcomes </w:t>
      </w:r>
      <w:proofErr w:type="gramStart"/>
      <w:r w:rsidRPr="00387977">
        <w:rPr>
          <w:rFonts w:cs="Arial"/>
          <w:bCs/>
          <w:color w:val="363534"/>
          <w:szCs w:val="22"/>
        </w:rPr>
        <w:t>as a result of</w:t>
      </w:r>
      <w:proofErr w:type="gramEnd"/>
      <w:r w:rsidRPr="00387977">
        <w:rPr>
          <w:rFonts w:cs="Arial"/>
          <w:bCs/>
          <w:color w:val="363534"/>
          <w:szCs w:val="22"/>
        </w:rPr>
        <w:t xml:space="preserve"> critically evaluating problems from multiple perspectives and delivering effective solutions</w:t>
      </w:r>
    </w:p>
    <w:p w14:paraId="1AACE1B5" w14:textId="77777777" w:rsidR="00B105F5" w:rsidRPr="00387977" w:rsidRDefault="00B105F5" w:rsidP="00B105F5">
      <w:pPr>
        <w:spacing w:before="60" w:after="0" w:line="240" w:lineRule="auto"/>
        <w:rPr>
          <w:rStyle w:val="normaltextrun"/>
          <w:rFonts w:ascii="Arial" w:hAnsi="Arial"/>
          <w:b/>
          <w:bCs/>
          <w:bdr w:val="none" w:sz="0" w:space="0" w:color="auto" w:frame="1"/>
        </w:rPr>
      </w:pPr>
      <w:r w:rsidRPr="00387977">
        <w:rPr>
          <w:rStyle w:val="normaltextrun"/>
          <w:rFonts w:ascii="Arial" w:hAnsi="Arial"/>
          <w:b/>
          <w:bCs/>
          <w:bdr w:val="none" w:sz="0" w:space="0" w:color="auto" w:frame="1"/>
        </w:rPr>
        <w:t>Project Delivery</w:t>
      </w:r>
    </w:p>
    <w:p w14:paraId="755B8E94" w14:textId="77777777" w:rsidR="00B105F5" w:rsidRPr="00387977" w:rsidRDefault="00B105F5" w:rsidP="00B105F5">
      <w:pPr>
        <w:pStyle w:val="ListParagraph"/>
        <w:numPr>
          <w:ilvl w:val="0"/>
          <w:numId w:val="46"/>
        </w:numPr>
        <w:spacing w:before="160" w:after="0"/>
        <w:rPr>
          <w:rFonts w:cs="Arial"/>
          <w:bCs/>
          <w:color w:val="363534"/>
          <w:szCs w:val="22"/>
        </w:rPr>
      </w:pPr>
      <w:r w:rsidRPr="00387977">
        <w:rPr>
          <w:rFonts w:cs="Arial"/>
          <w:bCs/>
          <w:color w:val="363534"/>
          <w:szCs w:val="22"/>
        </w:rPr>
        <w:t>Translates strategies into programs or projects that enables achievement of outcomes require</w:t>
      </w:r>
    </w:p>
    <w:p w14:paraId="5479BBF3" w14:textId="77777777" w:rsidR="00B105F5" w:rsidRPr="00387977" w:rsidRDefault="00B105F5" w:rsidP="00B105F5">
      <w:pPr>
        <w:pStyle w:val="ListParagraph"/>
        <w:numPr>
          <w:ilvl w:val="0"/>
          <w:numId w:val="46"/>
        </w:numPr>
        <w:spacing w:before="160" w:after="0"/>
        <w:rPr>
          <w:rFonts w:cs="Arial"/>
          <w:bCs/>
          <w:color w:val="363534"/>
          <w:szCs w:val="22"/>
        </w:rPr>
      </w:pPr>
      <w:r w:rsidRPr="00387977">
        <w:rPr>
          <w:rFonts w:cs="Arial"/>
          <w:bCs/>
          <w:color w:val="363534"/>
          <w:szCs w:val="22"/>
        </w:rPr>
        <w:t>Defines governance e.g. success measures, roles and responsibilities, progress monitoring) required to manage risks and maximise probability of success</w:t>
      </w:r>
    </w:p>
    <w:p w14:paraId="5D2C409A" w14:textId="77777777" w:rsidR="00B105F5" w:rsidRPr="00387977" w:rsidRDefault="00B105F5" w:rsidP="00B105F5">
      <w:pPr>
        <w:rPr>
          <w:b/>
          <w:bCs/>
        </w:rPr>
      </w:pPr>
      <w:r w:rsidRPr="00387977">
        <w:rPr>
          <w:b/>
          <w:bCs/>
        </w:rPr>
        <w:t>Managing People</w:t>
      </w:r>
    </w:p>
    <w:p w14:paraId="05B7404C" w14:textId="77777777" w:rsidR="00B105F5" w:rsidRPr="00387977" w:rsidRDefault="00B105F5" w:rsidP="00B105F5">
      <w:pPr>
        <w:pStyle w:val="ListParagraph"/>
        <w:numPr>
          <w:ilvl w:val="0"/>
          <w:numId w:val="46"/>
        </w:numPr>
        <w:spacing w:before="160" w:after="0"/>
        <w:rPr>
          <w:rFonts w:cs="Arial"/>
          <w:bCs/>
          <w:color w:val="363534"/>
          <w:szCs w:val="22"/>
        </w:rPr>
      </w:pPr>
      <w:r w:rsidRPr="00387977">
        <w:rPr>
          <w:rFonts w:cs="Arial"/>
          <w:bCs/>
          <w:color w:val="363534"/>
          <w:szCs w:val="22"/>
        </w:rPr>
        <w:t>Holds self and team accountable to public sector values and agreed performance standards</w:t>
      </w:r>
    </w:p>
    <w:p w14:paraId="622A49BF" w14:textId="77777777" w:rsidR="00B105F5" w:rsidRPr="00387977" w:rsidRDefault="00B105F5" w:rsidP="00B105F5">
      <w:pPr>
        <w:pStyle w:val="ListParagraph"/>
        <w:numPr>
          <w:ilvl w:val="0"/>
          <w:numId w:val="46"/>
        </w:numPr>
        <w:spacing w:before="160" w:after="0"/>
        <w:rPr>
          <w:rFonts w:cs="Arial"/>
          <w:bCs/>
          <w:color w:val="363534"/>
          <w:szCs w:val="22"/>
        </w:rPr>
      </w:pPr>
      <w:r w:rsidRPr="00387977">
        <w:rPr>
          <w:rFonts w:cs="Arial"/>
          <w:bCs/>
          <w:color w:val="363534"/>
          <w:szCs w:val="22"/>
        </w:rPr>
        <w:t>Supports achievement of outcomes by anticipating and resolving issues</w:t>
      </w:r>
    </w:p>
    <w:p w14:paraId="0B5C0FB0" w14:textId="77777777" w:rsidR="00B105F5" w:rsidRPr="00387977" w:rsidRDefault="00B105F5" w:rsidP="00B105F5">
      <w:pPr>
        <w:pStyle w:val="ListParagraph"/>
        <w:numPr>
          <w:ilvl w:val="0"/>
          <w:numId w:val="46"/>
        </w:numPr>
        <w:spacing w:before="160" w:after="0"/>
        <w:rPr>
          <w:rFonts w:cs="Arial"/>
          <w:bCs/>
          <w:color w:val="363534"/>
          <w:szCs w:val="22"/>
        </w:rPr>
      </w:pPr>
      <w:r w:rsidRPr="00387977">
        <w:rPr>
          <w:rFonts w:cs="Arial"/>
          <w:bCs/>
          <w:color w:val="363534"/>
          <w:szCs w:val="22"/>
        </w:rPr>
        <w:t>Establishes and implement actions to increase level of people engagement</w:t>
      </w:r>
    </w:p>
    <w:p w14:paraId="65D28A9B" w14:textId="77777777" w:rsidR="00B105F5" w:rsidRPr="00387977" w:rsidRDefault="00B105F5" w:rsidP="00B105F5">
      <w:pPr>
        <w:pStyle w:val="ListParagraph"/>
        <w:numPr>
          <w:ilvl w:val="0"/>
          <w:numId w:val="46"/>
        </w:numPr>
        <w:spacing w:before="160" w:after="0"/>
        <w:rPr>
          <w:rFonts w:cs="Arial"/>
          <w:bCs/>
          <w:color w:val="363534"/>
          <w:szCs w:val="22"/>
        </w:rPr>
      </w:pPr>
      <w:r w:rsidRPr="00387977">
        <w:rPr>
          <w:rFonts w:cs="Arial"/>
          <w:bCs/>
          <w:color w:val="363534"/>
          <w:szCs w:val="22"/>
        </w:rPr>
        <w:t>Creates opportunities for recognising performance</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645E4A2D"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307C64">
              <w:rPr>
                <w:rFonts w:cs="Arial"/>
                <w:color w:val="1A1A1A"/>
                <w:sz w:val="20"/>
              </w:rPr>
              <w:t>100,000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703DCD" w:rsidRDefault="00495B3B" w:rsidP="00495B3B">
            <w:pPr>
              <w:spacing w:line="240" w:lineRule="auto"/>
              <w:contextualSpacing/>
              <w:outlineLvl w:val="1"/>
              <w:rPr>
                <w:rFonts w:ascii="Arial" w:hAnsi="Arial" w:cs="Arial"/>
                <w:color w:val="auto"/>
                <w:sz w:val="20"/>
              </w:rPr>
            </w:pPr>
            <w:r w:rsidRPr="00703DCD">
              <w:rPr>
                <w:rFonts w:ascii="Arial" w:hAnsi="Arial" w:cs="Arial"/>
                <w:color w:val="auto"/>
                <w:sz w:val="20"/>
              </w:rPr>
              <w:t>The occupational health and safety    requirements of this position may include, but are not limited to:</w:t>
            </w:r>
          </w:p>
          <w:p w14:paraId="7E591157" w14:textId="77777777" w:rsidR="00495B3B" w:rsidRPr="00703DCD" w:rsidRDefault="00495B3B" w:rsidP="00495B3B">
            <w:pPr>
              <w:rPr>
                <w:rFonts w:ascii="Arial" w:hAnsi="Arial" w:cs="Arial"/>
                <w:color w:val="auto"/>
                <w:sz w:val="20"/>
              </w:rPr>
            </w:pPr>
          </w:p>
        </w:tc>
        <w:tc>
          <w:tcPr>
            <w:tcW w:w="6803" w:type="dxa"/>
            <w:shd w:val="clear" w:color="auto" w:fill="auto"/>
          </w:tcPr>
          <w:p w14:paraId="7216FB89" w14:textId="77777777" w:rsidR="00495B3B" w:rsidRPr="00703DCD"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703DCD">
              <w:rPr>
                <w:rFonts w:ascii="Arial" w:hAnsi="Arial" w:cs="Arial"/>
                <w:color w:val="auto"/>
                <w:sz w:val="20"/>
              </w:rPr>
              <w:t>Sedentary desk work</w:t>
            </w:r>
          </w:p>
          <w:p w14:paraId="76BCBB17" w14:textId="77777777" w:rsidR="00495B3B" w:rsidRPr="00703DCD"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703DCD">
              <w:rPr>
                <w:rFonts w:ascii="Arial" w:hAnsi="Arial" w:cs="Arial"/>
                <w:color w:val="auto"/>
                <w:sz w:val="20"/>
              </w:rPr>
              <w:t>Field work</w:t>
            </w:r>
          </w:p>
          <w:p w14:paraId="4162592B" w14:textId="77777777" w:rsidR="00495B3B" w:rsidRPr="00703DCD"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703DCD">
              <w:rPr>
                <w:rFonts w:ascii="Arial" w:hAnsi="Arial" w:cs="Arial"/>
                <w:color w:val="auto"/>
                <w:sz w:val="20"/>
              </w:rPr>
              <w:t>Manual handling</w:t>
            </w:r>
          </w:p>
          <w:p w14:paraId="23FF4545" w14:textId="77777777" w:rsidR="00495B3B" w:rsidRPr="00703DCD" w:rsidRDefault="00495B3B" w:rsidP="00495B3B">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703DCD">
              <w:rPr>
                <w:rFonts w:ascii="Arial" w:hAnsi="Arial" w:cs="Arial"/>
                <w:color w:val="auto"/>
                <w:sz w:val="20"/>
              </w:rPr>
              <w:t>Emergency response work</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1C3CB7BF"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This position has a requirement </w:t>
            </w:r>
            <w:r w:rsidR="009B4C17">
              <w:rPr>
                <w:rFonts w:ascii="Arial" w:hAnsi="Arial" w:cs="Arial"/>
                <w:color w:val="1A1A1A"/>
                <w:sz w:val="20"/>
              </w:rPr>
              <w:t xml:space="preserve">for occasional </w:t>
            </w:r>
            <w:r w:rsidRPr="00495B3B">
              <w:rPr>
                <w:rFonts w:ascii="Arial" w:hAnsi="Arial" w:cs="Arial"/>
                <w:color w:val="1A1A1A"/>
                <w:sz w:val="20"/>
              </w:rPr>
              <w:t>out of hours work that will involve evening or weekend work including occasional overnight travel.</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7851D7E2" w14:textId="77777777" w:rsidR="0033116D" w:rsidRDefault="0033116D" w:rsidP="00C8238F">
      <w:pPr>
        <w:keepNext/>
        <w:spacing w:before="0" w:line="240" w:lineRule="auto"/>
        <w:rPr>
          <w:rFonts w:ascii="Arial" w:eastAsia="Microsoft JhengHei" w:hAnsi="Arial"/>
          <w:color w:val="442D97"/>
          <w:sz w:val="28"/>
          <w:szCs w:val="28"/>
        </w:rPr>
      </w:pPr>
    </w:p>
    <w:p w14:paraId="5AFDDD90" w14:textId="303EE7DD"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9B28C1E" w14:textId="64CC624C" w:rsidR="00A14A3F" w:rsidRDefault="00495B3B" w:rsidP="004A07BB">
      <w:pPr>
        <w:spacing w:line="240" w:lineRule="auto"/>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00D40EAF" w:rsidRPr="00220147">
          <w:rPr>
            <w:rStyle w:val="Hyperlink"/>
            <w:rFonts w:ascii="Arial" w:eastAsia="Microsoft JhengHei" w:hAnsi="Arial" w:cs="Arial"/>
            <w:sz w:val="22"/>
            <w:szCs w:val="24"/>
            <w:lang w:eastAsia="en-US"/>
          </w:rPr>
          <w:t>customer.service@deeca.vic.gov.au</w:t>
        </w:r>
      </w:hyperlink>
    </w:p>
    <w:sectPr w:rsidR="00A14A3F" w:rsidSect="00A03B5B">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BACF0" w14:textId="77777777" w:rsidR="00E4069C" w:rsidRDefault="00E4069C" w:rsidP="00CD157B">
      <w:pPr>
        <w:pStyle w:val="NoSpacing"/>
      </w:pPr>
    </w:p>
    <w:p w14:paraId="612648E7" w14:textId="77777777" w:rsidR="00E4069C" w:rsidRDefault="00E4069C"/>
  </w:endnote>
  <w:endnote w:type="continuationSeparator" w:id="0">
    <w:p w14:paraId="4DDD7262" w14:textId="77777777" w:rsidR="00E4069C" w:rsidRDefault="00E4069C" w:rsidP="00CD157B">
      <w:pPr>
        <w:pStyle w:val="NoSpacing"/>
      </w:pPr>
    </w:p>
    <w:p w14:paraId="4379F996" w14:textId="77777777" w:rsidR="00E4069C" w:rsidRDefault="00E4069C"/>
  </w:endnote>
  <w:endnote w:type="continuationNotice" w:id="1">
    <w:p w14:paraId="022C08A3" w14:textId="77777777" w:rsidR="00E4069C" w:rsidRDefault="00E4069C" w:rsidP="00CD157B">
      <w:pPr>
        <w:pStyle w:val="NoSpacing"/>
      </w:pPr>
    </w:p>
    <w:p w14:paraId="6E53F56E" w14:textId="77777777" w:rsidR="00E4069C" w:rsidRDefault="00E406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C8E2E" w14:textId="77777777" w:rsidR="00E4069C" w:rsidRPr="0056073C" w:rsidRDefault="00E4069C" w:rsidP="005D764F">
      <w:pPr>
        <w:pStyle w:val="FootnoteSeparator"/>
      </w:pPr>
    </w:p>
    <w:p w14:paraId="247766E9" w14:textId="77777777" w:rsidR="00E4069C" w:rsidRDefault="00E4069C"/>
  </w:footnote>
  <w:footnote w:type="continuationSeparator" w:id="0">
    <w:p w14:paraId="70885FCA" w14:textId="77777777" w:rsidR="00E4069C" w:rsidRPr="00CA30B7" w:rsidRDefault="00E4069C" w:rsidP="006D5A90">
      <w:pPr>
        <w:rPr>
          <w:lang w:val="en-US"/>
        </w:rPr>
      </w:pPr>
      <w:r w:rsidRPr="00CA30B7">
        <w:rPr>
          <w:lang w:val="en-US"/>
        </w:rPr>
        <w:t>_______</w:t>
      </w:r>
    </w:p>
    <w:p w14:paraId="3ACFCC08" w14:textId="77777777" w:rsidR="00E4069C" w:rsidRDefault="00E4069C"/>
  </w:footnote>
  <w:footnote w:type="continuationNotice" w:id="1">
    <w:p w14:paraId="50A3AF7D" w14:textId="77777777" w:rsidR="00E4069C" w:rsidRDefault="00E4069C" w:rsidP="006D5A90"/>
    <w:p w14:paraId="329029C0" w14:textId="77777777" w:rsidR="00E4069C" w:rsidRDefault="00E406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36B6B29"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49328C8"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6319C33"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4C5E54F"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83E9A7C"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DA01A0C"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4F86C2F"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6E4197F"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B429B1A"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4AB8676"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9DA748B"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F04D7AB"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6B74CCF"/>
    <w:multiLevelType w:val="hybridMultilevel"/>
    <w:tmpl w:val="D564D6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0AB04AC"/>
    <w:multiLevelType w:val="hybridMultilevel"/>
    <w:tmpl w:val="2644436C"/>
    <w:lvl w:ilvl="0" w:tplc="1C58C150">
      <w:start w:val="1"/>
      <w:numFmt w:val="bullet"/>
      <w:lvlText w:val="·"/>
      <w:lvlJc w:val="left"/>
      <w:pPr>
        <w:ind w:left="720" w:hanging="360"/>
      </w:pPr>
      <w:rPr>
        <w:rFonts w:ascii="Symbol" w:hAnsi="Symbol" w:hint="default"/>
      </w:rPr>
    </w:lvl>
    <w:lvl w:ilvl="1" w:tplc="96A255C6">
      <w:start w:val="1"/>
      <w:numFmt w:val="bullet"/>
      <w:lvlText w:val="o"/>
      <w:lvlJc w:val="left"/>
      <w:pPr>
        <w:ind w:left="1440" w:hanging="360"/>
      </w:pPr>
      <w:rPr>
        <w:rFonts w:ascii="Courier New" w:hAnsi="Courier New" w:hint="default"/>
      </w:rPr>
    </w:lvl>
    <w:lvl w:ilvl="2" w:tplc="0D386680">
      <w:start w:val="1"/>
      <w:numFmt w:val="bullet"/>
      <w:lvlText w:val=""/>
      <w:lvlJc w:val="left"/>
      <w:pPr>
        <w:ind w:left="2160" w:hanging="360"/>
      </w:pPr>
      <w:rPr>
        <w:rFonts w:ascii="Wingdings" w:hAnsi="Wingdings" w:hint="default"/>
      </w:rPr>
    </w:lvl>
    <w:lvl w:ilvl="3" w:tplc="ACB8ACBA">
      <w:start w:val="1"/>
      <w:numFmt w:val="bullet"/>
      <w:lvlText w:val=""/>
      <w:lvlJc w:val="left"/>
      <w:pPr>
        <w:ind w:left="2880" w:hanging="360"/>
      </w:pPr>
      <w:rPr>
        <w:rFonts w:ascii="Symbol" w:hAnsi="Symbol" w:hint="default"/>
      </w:rPr>
    </w:lvl>
    <w:lvl w:ilvl="4" w:tplc="DC6482F0">
      <w:start w:val="1"/>
      <w:numFmt w:val="bullet"/>
      <w:lvlText w:val="o"/>
      <w:lvlJc w:val="left"/>
      <w:pPr>
        <w:ind w:left="3600" w:hanging="360"/>
      </w:pPr>
      <w:rPr>
        <w:rFonts w:ascii="Courier New" w:hAnsi="Courier New" w:hint="default"/>
      </w:rPr>
    </w:lvl>
    <w:lvl w:ilvl="5" w:tplc="B86C925A">
      <w:start w:val="1"/>
      <w:numFmt w:val="bullet"/>
      <w:lvlText w:val=""/>
      <w:lvlJc w:val="left"/>
      <w:pPr>
        <w:ind w:left="4320" w:hanging="360"/>
      </w:pPr>
      <w:rPr>
        <w:rFonts w:ascii="Wingdings" w:hAnsi="Wingdings" w:hint="default"/>
      </w:rPr>
    </w:lvl>
    <w:lvl w:ilvl="6" w:tplc="08AAE494">
      <w:start w:val="1"/>
      <w:numFmt w:val="bullet"/>
      <w:lvlText w:val=""/>
      <w:lvlJc w:val="left"/>
      <w:pPr>
        <w:ind w:left="5040" w:hanging="360"/>
      </w:pPr>
      <w:rPr>
        <w:rFonts w:ascii="Symbol" w:hAnsi="Symbol" w:hint="default"/>
      </w:rPr>
    </w:lvl>
    <w:lvl w:ilvl="7" w:tplc="977C0ADE">
      <w:start w:val="1"/>
      <w:numFmt w:val="bullet"/>
      <w:lvlText w:val="o"/>
      <w:lvlJc w:val="left"/>
      <w:pPr>
        <w:ind w:left="5760" w:hanging="360"/>
      </w:pPr>
      <w:rPr>
        <w:rFonts w:ascii="Courier New" w:hAnsi="Courier New" w:hint="default"/>
      </w:rPr>
    </w:lvl>
    <w:lvl w:ilvl="8" w:tplc="278C8918">
      <w:start w:val="1"/>
      <w:numFmt w:val="bullet"/>
      <w:lvlText w:val=""/>
      <w:lvlJc w:val="left"/>
      <w:pPr>
        <w:ind w:left="6480" w:hanging="360"/>
      </w:pPr>
      <w:rPr>
        <w:rFonts w:ascii="Wingdings" w:hAnsi="Wingdings" w:hint="default"/>
      </w:rPr>
    </w:lvl>
  </w:abstractNum>
  <w:abstractNum w:abstractNumId="14"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4"/>
  </w:num>
  <w:num w:numId="2" w16cid:durableId="1128745877">
    <w:abstractNumId w:val="15"/>
  </w:num>
  <w:num w:numId="3" w16cid:durableId="170411264">
    <w:abstractNumId w:val="46"/>
  </w:num>
  <w:num w:numId="4" w16cid:durableId="985085104">
    <w:abstractNumId w:val="12"/>
  </w:num>
  <w:num w:numId="5" w16cid:durableId="1872112631">
    <w:abstractNumId w:val="16"/>
  </w:num>
  <w:num w:numId="6" w16cid:durableId="336812815">
    <w:abstractNumId w:val="30"/>
  </w:num>
  <w:num w:numId="7" w16cid:durableId="155153463">
    <w:abstractNumId w:val="3"/>
  </w:num>
  <w:num w:numId="8" w16cid:durableId="1428236886">
    <w:abstractNumId w:val="34"/>
  </w:num>
  <w:num w:numId="9" w16cid:durableId="1644658156">
    <w:abstractNumId w:val="25"/>
  </w:num>
  <w:num w:numId="10" w16cid:durableId="103154041">
    <w:abstractNumId w:val="36"/>
  </w:num>
  <w:num w:numId="11" w16cid:durableId="2129203638">
    <w:abstractNumId w:val="40"/>
  </w:num>
  <w:num w:numId="12" w16cid:durableId="377365663">
    <w:abstractNumId w:val="31"/>
  </w:num>
  <w:num w:numId="13" w16cid:durableId="1308436166">
    <w:abstractNumId w:val="33"/>
  </w:num>
  <w:num w:numId="14" w16cid:durableId="1335643199">
    <w:abstractNumId w:val="44"/>
  </w:num>
  <w:num w:numId="15" w16cid:durableId="384449836">
    <w:abstractNumId w:val="10"/>
  </w:num>
  <w:num w:numId="16" w16cid:durableId="1160577431">
    <w:abstractNumId w:val="35"/>
  </w:num>
  <w:num w:numId="17" w16cid:durableId="27071314">
    <w:abstractNumId w:val="9"/>
  </w:num>
  <w:num w:numId="18" w16cid:durableId="338120444">
    <w:abstractNumId w:val="6"/>
  </w:num>
  <w:num w:numId="19" w16cid:durableId="1673139647">
    <w:abstractNumId w:val="21"/>
  </w:num>
  <w:num w:numId="20" w16cid:durableId="1975480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2"/>
  </w:num>
  <w:num w:numId="34" w16cid:durableId="196283207">
    <w:abstractNumId w:val="45"/>
  </w:num>
  <w:num w:numId="35" w16cid:durableId="1742215375">
    <w:abstractNumId w:val="54"/>
  </w:num>
  <w:num w:numId="36" w16cid:durableId="664823544">
    <w:abstractNumId w:val="50"/>
  </w:num>
  <w:num w:numId="37" w16cid:durableId="5922503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2"/>
  </w:num>
  <w:num w:numId="40" w16cid:durableId="160104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39"/>
  </w:num>
  <w:num w:numId="43" w16cid:durableId="729228463">
    <w:abstractNumId w:val="8"/>
  </w:num>
  <w:num w:numId="44" w16cid:durableId="322781625">
    <w:abstractNumId w:val="32"/>
  </w:num>
  <w:num w:numId="45" w16cid:durableId="358244024">
    <w:abstractNumId w:val="13"/>
  </w:num>
  <w:num w:numId="46" w16cid:durableId="20129307">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78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73"/>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320"/>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4C9"/>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0D8"/>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75F"/>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C64"/>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6F39"/>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16D"/>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ECF"/>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7BB"/>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941"/>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6F5E"/>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30E4"/>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A7F88"/>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195"/>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4E71"/>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4BBB"/>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3DCD"/>
    <w:rsid w:val="00704737"/>
    <w:rsid w:val="00704C1B"/>
    <w:rsid w:val="0070548B"/>
    <w:rsid w:val="007059EA"/>
    <w:rsid w:val="00705C2C"/>
    <w:rsid w:val="00705D34"/>
    <w:rsid w:val="00706311"/>
    <w:rsid w:val="00706362"/>
    <w:rsid w:val="0070638A"/>
    <w:rsid w:val="007066EA"/>
    <w:rsid w:val="0070708F"/>
    <w:rsid w:val="00707305"/>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354"/>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485"/>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B63"/>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17"/>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54"/>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5F5"/>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5BC7"/>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665"/>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15C"/>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27FFA"/>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3C8"/>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69C"/>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customStyle="1" w:styleId="normaltextrun">
    <w:name w:val="normaltextrun"/>
    <w:basedOn w:val="DefaultParagraphFont"/>
    <w:rsid w:val="002F775F"/>
  </w:style>
  <w:style w:type="paragraph" w:customStyle="1" w:styleId="DTPLIbodycopy">
    <w:name w:val="DTPLI body copy"/>
    <w:basedOn w:val="Normal"/>
    <w:qFormat/>
    <w:rsid w:val="00634E71"/>
    <w:pPr>
      <w:spacing w:before="0" w:line="240" w:lineRule="auto"/>
      <w:ind w:right="-2"/>
    </w:pPr>
    <w:rPr>
      <w:rFonts w:ascii="Tahoma" w:hAnsi="Tahoma" w:cs="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Courtney.bertram@deeca.vic.gov.au" TargetMode="Externa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38</Value>
      <Value>2</Value>
      <Value>3</Value>
    </TaxCatchAll>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_Status xmlns="http://schemas.microsoft.com/sharepoint/v3/fields">Not Started</_Status>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d25512bccefe4fa083801fcb78c24163 xmlns="9fd47c19-1c4a-4d7d-b342-c10cef269344">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2a009282-884e-4acc-8df1-5ab901443665</TermId>
        </TermInfo>
      </Terms>
    </d25512bccefe4fa083801fcb78c24163>
    <_dlc_DocId xmlns="a5f32de4-e402-4188-b034-e71ca7d22e54">DOCID88-1016893004-715</_dlc_DocId>
    <_dlc_DocIdUrl xmlns="a5f32de4-e402-4188-b034-e71ca7d22e54">
      <Url>https://delwpvicgovau.sharepoint.com/sites/ecm_88/_layouts/15/DocIdRedir.aspx?ID=DOCID88-1016893004-715</Url>
      <Description>DOCID88-1016893004-715</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ECM V2 Team Administration" ma:contentTypeID="0x0101009298E819CE1EBB4F8D2096B3E0F0C2911F008DD8057562BF784C930287A6DC70FCE7" ma:contentTypeVersion="149" ma:contentTypeDescription="Administrative activities related management and coordination of a team. &#10;Note: Administrative activity aligned to a functional templated library i.e. Boards, Committees, Asset Management, Grants, Contract Management etc. should be stored in those templated libraries. " ma:contentTypeScope="" ma:versionID="19dd1d557da6aaf6ab7ff877c6cac294">
  <xsd:schema xmlns:xsd="http://www.w3.org/2001/XMLSchema" xmlns:xs="http://www.w3.org/2001/XMLSchema" xmlns:p="http://schemas.microsoft.com/office/2006/metadata/properties" xmlns:ns2="9fd47c19-1c4a-4d7d-b342-c10cef269344" xmlns:ns3="a5f32de4-e402-4188-b034-e71ca7d22e54" xmlns:ns4="http://schemas.microsoft.com/sharepoint/v3/fields" targetNamespace="http://schemas.microsoft.com/office/2006/metadata/properties" ma:root="true" ma:fieldsID="7df143b3e805673e2124f0bfb9ee6e3c" ns2:_="" ns3:_="" ns4:_="">
    <xsd:import namespace="9fd47c19-1c4a-4d7d-b342-c10cef269344"/>
    <xsd:import namespace="a5f32de4-e402-4188-b034-e71ca7d22e54"/>
    <xsd:import namespace="http://schemas.microsoft.com/sharepoint/v3/fields"/>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d25512bccefe4fa083801fcb78c24163" minOccurs="0"/>
                <xsd:element ref="ns2:g91c59fb10974fa1a03160ad8386f0f4" minOccurs="0"/>
                <xsd:element ref="ns4: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b82ea6c2-e557-4386-9c2f-2e063ea0aa5f}" ma:internalName="TaxCatchAll" ma:showField="CatchAllData" ma:web="629ca9ef-eeeb-49d0-869c-0d8ab81e3edb">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82ea6c2-e557-4386-9c2f-2e063ea0aa5f}" ma:internalName="TaxCatchAllLabel" ma:readOnly="true" ma:showField="CatchAllDataLabel" ma:web="629ca9ef-eeeb-49d0-869c-0d8ab81e3edb">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d25512bccefe4fa083801fcb78c24163" ma:index="19" ma:taxonomy="true" ma:internalName="d25512bccefe4fa083801fcb78c24163" ma:taxonomyFieldName="Records_x0020_Class_x0020_Team_x0020_Admin" ma:displayName="Classification" ma:readOnly="false" ma:default="" ma:fieldId="{d25512bc-cefe-4fa0-8380-1fcb78c24163}" ma:sspId="797aeec6-0273-40f2-ab3e-beee73212332" ma:termSetId="4258747f-0974-48f0-ac10-46f208a52cd4" ma:anchorId="504ad493-1bff-42e7-9e93-c0e8ecbd6898" ma:open="false" ma:isKeyword="false">
      <xsd:complexType>
        <xsd:sequence>
          <xsd:element ref="pc:Terms" minOccurs="0" maxOccurs="1"/>
        </xsd:sequence>
      </xsd:complexType>
    </xsd:element>
    <xsd:element name="g91c59fb10974fa1a03160ad8386f0f4" ma:index="20"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23"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797aeec6-0273-40f2-ab3e-beee73212332" ContentTypeId="0x0101009298E819CE1EBB4F8D2096B3E0F0C291" PreviousValue="false"/>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http://schemas.microsoft.com/sharepoint/v3/fields"/>
    <ds:schemaRef ds:uri="a5f32de4-e402-4188-b034-e71ca7d22e54"/>
  </ds:schemaRefs>
</ds:datastoreItem>
</file>

<file path=customXml/itemProps5.xml><?xml version="1.0" encoding="utf-8"?>
<ds:datastoreItem xmlns:ds="http://schemas.openxmlformats.org/officeDocument/2006/customXml" ds:itemID="{2EFDD8CF-17EC-4A8D-BE45-451C0F56D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d47c19-1c4a-4d7d-b342-c10cef269344"/>
    <ds:schemaRef ds:uri="a5f32de4-e402-4188-b034-e71ca7d22e54"/>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984E165-1700-4968-ACBD-B768991B269B}">
  <ds:schemaRefs>
    <ds:schemaRef ds:uri="Microsoft.SharePoint.Taxonomy.ContentTypeSync"/>
  </ds:schemaRefs>
</ds:datastoreItem>
</file>

<file path=customXml/itemProps7.xml><?xml version="1.0" encoding="utf-8"?>
<ds:datastoreItem xmlns:ds="http://schemas.openxmlformats.org/officeDocument/2006/customXml" ds:itemID="{25DCF30F-221A-4929-AFC3-645F070F5FF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4</Pages>
  <Words>1968</Words>
  <Characters>11221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Fionna X Kelly (DEECA)</cp:lastModifiedBy>
  <cp:revision>4</cp:revision>
  <cp:lastPrinted>2022-06-17T02:14:00Z</cp:lastPrinted>
  <dcterms:created xsi:type="dcterms:W3CDTF">2026-10-08T02:00:00Z</dcterms:created>
  <dcterms:modified xsi:type="dcterms:W3CDTF">2026-10-22T03:01:00Z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0x0101009298E819CE1EBB4F8D2096B3E0F0C2911F008DD8057562BF784C930287A6DC70FCE7</vt:lpwstr>
  </property>
  <property fmtid="{D5CDD505-2E9C-101B-9397-08002B2CF9AE}" pid="5" name="MediaServiceImageTags">
    <vt:lpwstr/>
  </property>
  <property fmtid="{D5CDD505-2E9C-101B-9397-08002B2CF9AE}" pid="6" name="_dlc_DocIdItemGuid">
    <vt:lpwstr>19d509f7-48c5-4db5-a561-8bc04f96efec</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38;#HR|2a009282-884e-4acc-8df1-5ab901443665</vt:lpwstr>
  </property>
  <property fmtid="{D5CDD505-2E9C-101B-9397-08002B2CF9AE}" pid="11" name="Department Document Type">
    <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y fmtid="{D5CDD505-2E9C-101B-9397-08002B2CF9AE}" pid="25" name="Security_x0020_Classification">
    <vt:lpwstr>3;#Unclassified|7fa379f4-4aba-4692-ab80-7d39d3a23cf4</vt:lpwstr>
  </property>
  <property fmtid="{D5CDD505-2E9C-101B-9397-08002B2CF9AE}" pid="26" name="Department_x0020_Document_x0020_Type">
    <vt:lpwstr/>
  </property>
  <property fmtid="{D5CDD505-2E9C-101B-9397-08002B2CF9AE}" pid="27" name="Records_x0020_Class_x0020_Team_x0020_Admin">
    <vt:lpwstr>38;#HR|2a009282-884e-4acc-8df1-5ab901443665</vt:lpwstr>
  </property>
  <property fmtid="{D5CDD505-2E9C-101B-9397-08002B2CF9AE}" pid="28" name="Dissemination_x0020_Limiting_x0020_Marker">
    <vt:lpwstr>2;#FOUO|955eb6fc-b35a-4808-8aa5-31e514fa3f26</vt:lpwstr>
  </property>
</Properties>
</file>