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65F7991D">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10F216C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4868B49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27FC1248" w:rsidR="00495B3B" w:rsidRPr="00495B3B" w:rsidRDefault="00CF3E3D" w:rsidP="00495B3B">
            <w:pPr>
              <w:spacing w:before="0" w:after="0"/>
              <w:ind w:left="57" w:right="-450"/>
              <w:rPr>
                <w:rFonts w:ascii="Arial" w:hAnsi="Arial" w:cs="Arial"/>
                <w:color w:val="363534"/>
                <w:szCs w:val="22"/>
              </w:rPr>
            </w:pPr>
            <w:r>
              <w:rPr>
                <w:rFonts w:ascii="Arial" w:hAnsi="Arial" w:cs="Arial"/>
                <w:color w:val="363534"/>
                <w:szCs w:val="22"/>
              </w:rPr>
              <w:t xml:space="preserve">Program Manager </w:t>
            </w:r>
            <w:r w:rsidR="00BE2397">
              <w:rPr>
                <w:rFonts w:ascii="Arial" w:hAnsi="Arial" w:cs="Arial"/>
                <w:color w:val="363534"/>
                <w:szCs w:val="22"/>
              </w:rPr>
              <w:t>High Risk Permissions</w:t>
            </w:r>
          </w:p>
        </w:tc>
      </w:tr>
      <w:tr w:rsidR="00495B3B" w:rsidRPr="00495B3B" w14:paraId="5F8F815C" w14:textId="77777777" w:rsidTr="4868B49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7FAD3555" w:rsidR="00495B3B" w:rsidRPr="00775640" w:rsidRDefault="00775640" w:rsidP="00495B3B">
            <w:pPr>
              <w:spacing w:before="0" w:after="0"/>
              <w:ind w:left="57" w:right="-450"/>
              <w:rPr>
                <w:rFonts w:ascii="Arial" w:hAnsi="Arial" w:cs="Arial"/>
                <w:color w:val="363534"/>
                <w:szCs w:val="22"/>
              </w:rPr>
            </w:pPr>
            <w:r w:rsidRPr="00775640">
              <w:rPr>
                <w:rFonts w:ascii="Arial" w:hAnsi="Arial" w:cs="Arial"/>
                <w:color w:val="363534"/>
                <w:szCs w:val="22"/>
              </w:rPr>
              <w:t>50969910</w:t>
            </w:r>
          </w:p>
        </w:tc>
      </w:tr>
      <w:tr w:rsidR="00495B3B" w:rsidRPr="00495B3B" w14:paraId="6052E497" w14:textId="77777777" w:rsidTr="4868B49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3FA61B41" w:rsidR="00495B3B" w:rsidRPr="00495B3B" w:rsidRDefault="00CF3E3D" w:rsidP="00495B3B">
            <w:pPr>
              <w:spacing w:before="0" w:after="0"/>
              <w:ind w:left="57" w:right="-450"/>
              <w:rPr>
                <w:rFonts w:ascii="Arial" w:hAnsi="Arial" w:cs="Arial"/>
                <w:color w:val="363534"/>
                <w:szCs w:val="22"/>
              </w:rPr>
            </w:pPr>
            <w:r>
              <w:rPr>
                <w:rFonts w:ascii="Arial" w:hAnsi="Arial" w:cs="Arial"/>
                <w:color w:val="363534"/>
                <w:szCs w:val="22"/>
              </w:rPr>
              <w:t>VPS Grade 5</w:t>
            </w:r>
          </w:p>
        </w:tc>
      </w:tr>
      <w:tr w:rsidR="00495B3B" w:rsidRPr="00495B3B" w14:paraId="513E600D" w14:textId="77777777" w:rsidTr="4868B49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5AA7FAEE" w:rsidR="00495B3B" w:rsidRPr="00824EEA" w:rsidRDefault="00824EEA" w:rsidP="4868B49B">
            <w:pPr>
              <w:spacing w:before="0" w:after="0"/>
              <w:ind w:left="57" w:right="-450"/>
              <w:rPr>
                <w:rFonts w:ascii="Arial" w:hAnsi="Arial" w:cs="Arial"/>
                <w:color w:val="363534"/>
              </w:rPr>
            </w:pPr>
            <w:r w:rsidRPr="00824EEA">
              <w:rPr>
                <w:rFonts w:ascii="Arial" w:hAnsi="Arial" w:cs="Arial"/>
                <w:color w:val="363534"/>
              </w:rPr>
              <w:t>$116,413 - $140,849 plus superannuation </w:t>
            </w:r>
          </w:p>
        </w:tc>
      </w:tr>
      <w:tr w:rsidR="00495B3B" w:rsidRPr="00495B3B" w14:paraId="2A722203" w14:textId="77777777" w:rsidTr="4868B49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2E96656D" w:rsidR="00495B3B" w:rsidRPr="00495B3B" w:rsidRDefault="00CF3E3D" w:rsidP="00495B3B">
            <w:pPr>
              <w:tabs>
                <w:tab w:val="left" w:pos="3529"/>
              </w:tabs>
              <w:spacing w:before="0" w:after="0"/>
              <w:ind w:left="57" w:right="-450"/>
              <w:rPr>
                <w:rFonts w:ascii="Arial" w:hAnsi="Arial" w:cs="Arial"/>
                <w:color w:val="363534"/>
                <w:szCs w:val="22"/>
              </w:rPr>
            </w:pPr>
            <w:r>
              <w:rPr>
                <w:rFonts w:ascii="Arial" w:hAnsi="Arial" w:cs="Arial"/>
                <w:color w:val="363534"/>
                <w:szCs w:val="22"/>
              </w:rPr>
              <w:t xml:space="preserve">Fixed term – </w:t>
            </w:r>
            <w:r w:rsidR="00664963">
              <w:rPr>
                <w:rFonts w:ascii="Arial" w:hAnsi="Arial" w:cs="Arial"/>
                <w:color w:val="363534"/>
                <w:szCs w:val="22"/>
              </w:rPr>
              <w:t>12 months</w:t>
            </w:r>
            <w:r w:rsidR="00495B3B" w:rsidRPr="00495B3B">
              <w:rPr>
                <w:rFonts w:ascii="Arial" w:hAnsi="Arial" w:cs="Arial"/>
                <w:color w:val="363534"/>
                <w:szCs w:val="22"/>
              </w:rPr>
              <w:t xml:space="preserve"> </w:t>
            </w:r>
          </w:p>
        </w:tc>
      </w:tr>
      <w:tr w:rsidR="00495B3B" w:rsidRPr="00495B3B" w14:paraId="73E4C712" w14:textId="77777777" w:rsidTr="4868B49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70CB47F" w:rsidR="00495B3B" w:rsidRPr="00495B3B" w:rsidRDefault="00664963" w:rsidP="00495B3B">
            <w:pPr>
              <w:spacing w:before="0" w:after="0"/>
              <w:ind w:left="57" w:right="-450"/>
              <w:rPr>
                <w:rFonts w:ascii="Arial" w:hAnsi="Arial" w:cs="Arial"/>
                <w:color w:val="363534"/>
                <w:szCs w:val="22"/>
              </w:rPr>
            </w:pPr>
            <w:r w:rsidRPr="00664963">
              <w:rPr>
                <w:rFonts w:ascii="Arial" w:hAnsi="Arial" w:cs="Arial"/>
                <w:color w:val="363534"/>
                <w:szCs w:val="22"/>
              </w:rPr>
              <w:t>Bushfire and Forest Services</w:t>
            </w:r>
            <w:r w:rsidR="00824EEA">
              <w:rPr>
                <w:rFonts w:ascii="Arial" w:hAnsi="Arial" w:cs="Arial"/>
                <w:color w:val="363534"/>
                <w:szCs w:val="22"/>
              </w:rPr>
              <w:t xml:space="preserve"> Group</w:t>
            </w:r>
          </w:p>
        </w:tc>
      </w:tr>
      <w:tr w:rsidR="00495B3B" w:rsidRPr="00495B3B" w14:paraId="1EBFF7E6" w14:textId="77777777" w:rsidTr="4868B49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060EC54D" w:rsidR="00495B3B" w:rsidRPr="00495B3B" w:rsidRDefault="007A516E" w:rsidP="00495B3B">
            <w:pPr>
              <w:spacing w:before="0" w:after="0"/>
              <w:ind w:left="57" w:right="-450"/>
              <w:rPr>
                <w:rFonts w:ascii="Arial" w:hAnsi="Arial" w:cs="Arial"/>
                <w:color w:val="363534"/>
                <w:szCs w:val="22"/>
              </w:rPr>
            </w:pPr>
            <w:r w:rsidRPr="007A516E">
              <w:rPr>
                <w:rFonts w:ascii="Arial" w:hAnsi="Arial"/>
                <w:szCs w:val="22"/>
              </w:rPr>
              <w:t>Office of the Conservation Regulator</w:t>
            </w:r>
            <w:r>
              <w:rPr>
                <w:rFonts w:ascii="Arial" w:hAnsi="Arial"/>
                <w:szCs w:val="22"/>
              </w:rPr>
              <w:t xml:space="preserve">, </w:t>
            </w:r>
            <w:r w:rsidR="00BD25B3" w:rsidRPr="00BD25B3">
              <w:rPr>
                <w:rFonts w:ascii="Arial" w:hAnsi="Arial"/>
                <w:szCs w:val="22"/>
              </w:rPr>
              <w:t>Regulatory Strategy and Permissions Branch</w:t>
            </w:r>
          </w:p>
        </w:tc>
      </w:tr>
      <w:tr w:rsidR="00495B3B" w:rsidRPr="00495B3B" w14:paraId="37A0D7CE" w14:textId="77777777" w:rsidTr="4868B49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3E889E73"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3E903D33"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FE57A0">
              <w:rPr>
                <w:rFonts w:ascii="Arial" w:hAnsi="Arial" w:cs="Arial"/>
                <w:color w:val="363534"/>
                <w:szCs w:val="22"/>
              </w:rPr>
              <w:fldChar w:fldCharType="begin">
                <w:ffData>
                  <w:name w:val=""/>
                  <w:enabled/>
                  <w:calcOnExit w:val="0"/>
                  <w:checkBox>
                    <w:size w:val="26"/>
                    <w:default w:val="1"/>
                  </w:checkBox>
                </w:ffData>
              </w:fldChar>
            </w:r>
            <w:r w:rsidR="00FE57A0">
              <w:rPr>
                <w:rFonts w:ascii="Arial" w:hAnsi="Arial" w:cs="Arial"/>
                <w:color w:val="363534"/>
                <w:szCs w:val="22"/>
              </w:rPr>
              <w:instrText xml:space="preserve"> FORMCHECKBOX </w:instrText>
            </w:r>
            <w:r w:rsidR="00FE57A0">
              <w:rPr>
                <w:rFonts w:ascii="Arial" w:hAnsi="Arial" w:cs="Arial"/>
                <w:color w:val="363534"/>
                <w:szCs w:val="22"/>
              </w:rPr>
            </w:r>
            <w:r w:rsidR="00FE57A0">
              <w:rPr>
                <w:rFonts w:ascii="Arial" w:hAnsi="Arial" w:cs="Arial"/>
                <w:color w:val="363534"/>
                <w:szCs w:val="22"/>
              </w:rPr>
              <w:fldChar w:fldCharType="separate"/>
            </w:r>
            <w:r w:rsidR="00FE57A0">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4868B49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1A183AB8" w:rsidR="00495B3B" w:rsidRPr="00495B3B" w:rsidRDefault="00FE57A0"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Manager, Forests &amp; Research Permissions</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4868B49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63D86AE8" w:rsidR="00495B3B" w:rsidRPr="00495B3B" w:rsidRDefault="00291EF2"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 xml:space="preserve">  No                If yes, how many?</w:t>
            </w:r>
            <w:r w:rsidR="00FE57A0">
              <w:rPr>
                <w:rFonts w:ascii="Arial" w:hAnsi="Arial" w:cs="Arial"/>
                <w:color w:val="363534"/>
                <w:szCs w:val="22"/>
              </w:rPr>
              <w:t xml:space="preserve"> </w:t>
            </w:r>
          </w:p>
        </w:tc>
      </w:tr>
      <w:tr w:rsidR="00495B3B" w:rsidRPr="00495B3B" w14:paraId="70C7CF88" w14:textId="77777777" w:rsidTr="4868B49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4AE42410" w:rsidR="00495B3B" w:rsidRPr="00495B3B" w:rsidRDefault="00FE57A0" w:rsidP="00495B3B">
            <w:pPr>
              <w:spacing w:before="0" w:after="0"/>
              <w:ind w:left="57" w:right="-450"/>
              <w:rPr>
                <w:rFonts w:ascii="Arial" w:hAnsi="Arial" w:cs="Arial"/>
                <w:color w:val="363534"/>
                <w:szCs w:val="22"/>
              </w:rPr>
            </w:pPr>
            <w:r>
              <w:rPr>
                <w:rFonts w:ascii="Arial" w:hAnsi="Arial" w:cs="Arial"/>
                <w:color w:val="363534"/>
                <w:szCs w:val="22"/>
              </w:rPr>
              <w:t>Clinton Grosvenor</w:t>
            </w:r>
            <w:r w:rsidR="00664963">
              <w:rPr>
                <w:rFonts w:ascii="Arial" w:hAnsi="Arial" w:cs="Arial"/>
                <w:color w:val="363534"/>
                <w:szCs w:val="22"/>
              </w:rPr>
              <w:t xml:space="preserve"> - </w:t>
            </w:r>
            <w:hyperlink r:id="rId23" w:history="1">
              <w:r w:rsidR="00664963" w:rsidRPr="00501C5E">
                <w:rPr>
                  <w:rStyle w:val="Hyperlink"/>
                  <w:rFonts w:ascii="Arial" w:hAnsi="Arial" w:cs="Arial"/>
                  <w:szCs w:val="22"/>
                </w:rPr>
                <w:t>clinton.grosvenor@deeca.vic.gov.au</w:t>
              </w:r>
            </w:hyperlink>
            <w:r w:rsidR="00664963">
              <w:rPr>
                <w:rFonts w:ascii="Arial" w:hAnsi="Arial" w:cs="Arial"/>
                <w:color w:val="363534"/>
                <w:szCs w:val="22"/>
              </w:rPr>
              <w:t xml:space="preserve"> / (03) </w:t>
            </w:r>
            <w:r w:rsidR="00664963" w:rsidRPr="00664963">
              <w:rPr>
                <w:rFonts w:ascii="Arial" w:hAnsi="Arial" w:cs="Arial"/>
                <w:color w:val="363534"/>
                <w:szCs w:val="22"/>
              </w:rPr>
              <w:t>8624</w:t>
            </w:r>
            <w:r w:rsidR="00664963">
              <w:rPr>
                <w:rFonts w:ascii="Arial" w:hAnsi="Arial" w:cs="Arial"/>
                <w:color w:val="363534"/>
                <w:szCs w:val="22"/>
              </w:rPr>
              <w:t xml:space="preserve"> </w:t>
            </w:r>
            <w:r w:rsidR="00664963" w:rsidRPr="00664963">
              <w:rPr>
                <w:rFonts w:ascii="Arial" w:hAnsi="Arial" w:cs="Arial"/>
                <w:color w:val="363534"/>
                <w:szCs w:val="22"/>
              </w:rPr>
              <w:t>5734</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D2CCB7A" w14:textId="798588FD" w:rsidR="00253B1C" w:rsidRPr="00253B1C" w:rsidRDefault="00253B1C" w:rsidP="14B9BEDF">
      <w:pPr>
        <w:keepNext/>
        <w:spacing w:line="240" w:lineRule="auto"/>
        <w:rPr>
          <w:rFonts w:ascii="Arial" w:hAnsi="Arial" w:cs="Arial"/>
          <w:color w:val="232222" w:themeColor="text1"/>
          <w:lang w:eastAsia="zh-CN"/>
        </w:rPr>
      </w:pPr>
      <w:r w:rsidRPr="14B9BEDF">
        <w:rPr>
          <w:rFonts w:ascii="Arial" w:hAnsi="Arial" w:cs="Arial"/>
          <w:color w:val="232222" w:themeColor="text1"/>
          <w:lang w:eastAsia="zh-CN"/>
        </w:rPr>
        <w:t xml:space="preserve">The Program Manager High Risk Permissions </w:t>
      </w:r>
      <w:r w:rsidR="007C16CB" w:rsidRPr="14B9BEDF">
        <w:rPr>
          <w:rFonts w:ascii="Arial" w:hAnsi="Arial" w:cs="Arial"/>
          <w:color w:val="232222" w:themeColor="text1"/>
          <w:lang w:eastAsia="zh-CN"/>
        </w:rPr>
        <w:t xml:space="preserve">will </w:t>
      </w:r>
      <w:r w:rsidRPr="14B9BEDF">
        <w:rPr>
          <w:rFonts w:ascii="Arial" w:hAnsi="Arial" w:cs="Arial"/>
          <w:color w:val="232222" w:themeColor="text1"/>
          <w:lang w:eastAsia="zh-CN"/>
        </w:rPr>
        <w:t xml:space="preserve">lead the </w:t>
      </w:r>
      <w:r w:rsidR="00664A75" w:rsidRPr="14B9BEDF">
        <w:rPr>
          <w:rFonts w:ascii="Arial" w:hAnsi="Arial" w:cs="Arial"/>
          <w:color w:val="232222" w:themeColor="text1"/>
          <w:lang w:eastAsia="zh-CN"/>
        </w:rPr>
        <w:t xml:space="preserve">Conservation Regulator’s </w:t>
      </w:r>
      <w:r w:rsidRPr="14B9BEDF">
        <w:rPr>
          <w:rFonts w:ascii="Arial" w:hAnsi="Arial" w:cs="Arial"/>
          <w:color w:val="232222" w:themeColor="text1"/>
          <w:lang w:eastAsia="zh-CN"/>
        </w:rPr>
        <w:t xml:space="preserve">coordination and </w:t>
      </w:r>
      <w:r w:rsidR="00BE4721" w:rsidRPr="14B9BEDF">
        <w:rPr>
          <w:rFonts w:ascii="Arial" w:hAnsi="Arial" w:cs="Arial"/>
          <w:color w:val="232222" w:themeColor="text1"/>
          <w:lang w:eastAsia="zh-CN"/>
        </w:rPr>
        <w:t xml:space="preserve">delivery </w:t>
      </w:r>
      <w:r w:rsidRPr="14B9BEDF">
        <w:rPr>
          <w:rFonts w:ascii="Arial" w:hAnsi="Arial" w:cs="Arial"/>
          <w:color w:val="232222" w:themeColor="text1"/>
          <w:lang w:eastAsia="zh-CN"/>
        </w:rPr>
        <w:t xml:space="preserve">of complex, sensitive and high-risk </w:t>
      </w:r>
      <w:r w:rsidR="00411C98" w:rsidRPr="14B9BEDF">
        <w:rPr>
          <w:rFonts w:ascii="Arial" w:hAnsi="Arial" w:cs="Arial"/>
          <w:color w:val="232222" w:themeColor="text1"/>
          <w:lang w:eastAsia="zh-CN"/>
        </w:rPr>
        <w:t>wildlife authorisation and license decisions</w:t>
      </w:r>
      <w:r w:rsidRPr="14B9BEDF">
        <w:rPr>
          <w:rFonts w:ascii="Arial" w:hAnsi="Arial" w:cs="Arial"/>
          <w:color w:val="232222" w:themeColor="text1"/>
          <w:lang w:eastAsia="zh-CN"/>
        </w:rPr>
        <w:t xml:space="preserve">. The position </w:t>
      </w:r>
      <w:r w:rsidR="005560C4" w:rsidRPr="14B9BEDF">
        <w:rPr>
          <w:rFonts w:ascii="Arial" w:hAnsi="Arial" w:cs="Arial"/>
          <w:color w:val="232222" w:themeColor="text1"/>
          <w:lang w:eastAsia="zh-CN"/>
        </w:rPr>
        <w:t>will</w:t>
      </w:r>
      <w:r w:rsidRPr="14B9BEDF">
        <w:rPr>
          <w:rFonts w:ascii="Arial" w:hAnsi="Arial" w:cs="Arial"/>
          <w:color w:val="232222" w:themeColor="text1"/>
          <w:lang w:eastAsia="zh-CN"/>
        </w:rPr>
        <w:t xml:space="preserve"> play a key role in supporting robust, risk-informed and legally defensible decision-making by coordinating briefing processes</w:t>
      </w:r>
      <w:r w:rsidR="0190A8BE" w:rsidRPr="14B9BEDF">
        <w:rPr>
          <w:rFonts w:ascii="Arial" w:hAnsi="Arial" w:cs="Arial"/>
          <w:color w:val="232222" w:themeColor="text1"/>
          <w:lang w:eastAsia="zh-CN"/>
        </w:rPr>
        <w:t>,</w:t>
      </w:r>
      <w:r w:rsidRPr="14B9BEDF">
        <w:rPr>
          <w:rFonts w:ascii="Arial" w:hAnsi="Arial" w:cs="Arial"/>
          <w:color w:val="232222" w:themeColor="text1"/>
          <w:lang w:eastAsia="zh-CN"/>
        </w:rPr>
        <w:t xml:space="preserve"> strategic advice and facilitating effective engagement between business areas.</w:t>
      </w:r>
    </w:p>
    <w:p w14:paraId="3A87141C" w14:textId="236E9C52" w:rsidR="00253B1C" w:rsidRPr="00253B1C" w:rsidRDefault="00253B1C" w:rsidP="14B9BEDF">
      <w:pPr>
        <w:keepNext/>
        <w:spacing w:line="240" w:lineRule="auto"/>
        <w:rPr>
          <w:rFonts w:ascii="Arial" w:hAnsi="Arial" w:cs="Arial"/>
          <w:color w:val="232222" w:themeColor="text1"/>
          <w:lang w:eastAsia="zh-CN"/>
        </w:rPr>
      </w:pPr>
      <w:r w:rsidRPr="14B9BEDF">
        <w:rPr>
          <w:rFonts w:ascii="Arial" w:hAnsi="Arial" w:cs="Arial"/>
          <w:color w:val="232222" w:themeColor="text1"/>
          <w:lang w:eastAsia="zh-CN"/>
        </w:rPr>
        <w:t>The role</w:t>
      </w:r>
      <w:r w:rsidR="002B6CF0" w:rsidRPr="14B9BEDF">
        <w:rPr>
          <w:rFonts w:ascii="Arial" w:hAnsi="Arial" w:cs="Arial"/>
          <w:color w:val="232222" w:themeColor="text1"/>
          <w:lang w:eastAsia="zh-CN"/>
        </w:rPr>
        <w:t xml:space="preserve"> will be</w:t>
      </w:r>
      <w:r w:rsidRPr="14B9BEDF">
        <w:rPr>
          <w:rFonts w:ascii="Arial" w:hAnsi="Arial" w:cs="Arial"/>
          <w:color w:val="232222" w:themeColor="text1"/>
          <w:lang w:eastAsia="zh-CN"/>
        </w:rPr>
        <w:t xml:space="preserve"> responsible for leading the preparation of complex briefing materials and decision papers relating to</w:t>
      </w:r>
      <w:r w:rsidR="00C65DF8" w:rsidRPr="14B9BEDF">
        <w:rPr>
          <w:rFonts w:ascii="Arial" w:hAnsi="Arial" w:cs="Arial"/>
          <w:color w:val="232222" w:themeColor="text1"/>
          <w:lang w:eastAsia="zh-CN"/>
        </w:rPr>
        <w:t xml:space="preserve"> high-risk permissions matters that present significant environmental, regulatory, legal, reputational or community risks</w:t>
      </w:r>
      <w:r w:rsidRPr="14B9BEDF">
        <w:rPr>
          <w:rFonts w:ascii="Arial" w:hAnsi="Arial" w:cs="Arial"/>
          <w:color w:val="232222" w:themeColor="text1"/>
          <w:lang w:eastAsia="zh-CN"/>
        </w:rPr>
        <w:t xml:space="preserve">. The position </w:t>
      </w:r>
      <w:r w:rsidR="00442014" w:rsidRPr="14B9BEDF">
        <w:rPr>
          <w:rFonts w:ascii="Arial" w:hAnsi="Arial" w:cs="Arial"/>
          <w:color w:val="232222" w:themeColor="text1"/>
          <w:lang w:eastAsia="zh-CN"/>
        </w:rPr>
        <w:t xml:space="preserve">will </w:t>
      </w:r>
      <w:r w:rsidRPr="14B9BEDF">
        <w:rPr>
          <w:rFonts w:ascii="Arial" w:hAnsi="Arial" w:cs="Arial"/>
          <w:color w:val="232222" w:themeColor="text1"/>
          <w:lang w:eastAsia="zh-CN"/>
        </w:rPr>
        <w:t xml:space="preserve">also provide support and advice to </w:t>
      </w:r>
      <w:r w:rsidR="0B53B9BD" w:rsidRPr="14B9BEDF">
        <w:rPr>
          <w:rFonts w:ascii="Arial" w:hAnsi="Arial" w:cs="Arial"/>
          <w:color w:val="232222" w:themeColor="text1"/>
          <w:lang w:eastAsia="zh-CN"/>
        </w:rPr>
        <w:t xml:space="preserve">regulatory operational staff </w:t>
      </w:r>
      <w:r w:rsidRPr="14B9BEDF">
        <w:rPr>
          <w:rFonts w:ascii="Arial" w:hAnsi="Arial" w:cs="Arial"/>
          <w:color w:val="232222" w:themeColor="text1"/>
          <w:lang w:eastAsia="zh-CN"/>
        </w:rPr>
        <w:t xml:space="preserve">and </w:t>
      </w:r>
      <w:r w:rsidR="00442014" w:rsidRPr="14B9BEDF">
        <w:rPr>
          <w:rFonts w:ascii="Arial" w:hAnsi="Arial" w:cs="Arial"/>
          <w:color w:val="232222" w:themeColor="text1"/>
          <w:lang w:eastAsia="zh-CN"/>
        </w:rPr>
        <w:t>will</w:t>
      </w:r>
      <w:r w:rsidRPr="14B9BEDF">
        <w:rPr>
          <w:rFonts w:ascii="Arial" w:hAnsi="Arial" w:cs="Arial"/>
          <w:color w:val="232222" w:themeColor="text1"/>
          <w:lang w:eastAsia="zh-CN"/>
        </w:rPr>
        <w:t xml:space="preserve"> contribute to broader regulatory priorities, including reporting, governance, legal matters and continuous improvement initiatives.</w:t>
      </w:r>
    </w:p>
    <w:p w14:paraId="6B1B5BB3" w14:textId="46545197" w:rsidR="00253B1C" w:rsidRPr="00253B1C" w:rsidRDefault="00253B1C" w:rsidP="00253B1C">
      <w:pPr>
        <w:keepNext/>
        <w:spacing w:line="240" w:lineRule="auto"/>
        <w:rPr>
          <w:rFonts w:ascii="Arial" w:hAnsi="Arial" w:cs="Arial"/>
          <w:color w:val="232222" w:themeColor="text1"/>
          <w:szCs w:val="22"/>
          <w:lang w:eastAsia="zh-CN"/>
        </w:rPr>
      </w:pPr>
      <w:r w:rsidRPr="00253B1C">
        <w:rPr>
          <w:rFonts w:ascii="Arial" w:hAnsi="Arial" w:cs="Arial"/>
          <w:color w:val="232222" w:themeColor="text1"/>
          <w:szCs w:val="22"/>
          <w:lang w:eastAsia="zh-CN"/>
        </w:rPr>
        <w:t xml:space="preserve">The role </w:t>
      </w:r>
      <w:r w:rsidR="00442014">
        <w:rPr>
          <w:rFonts w:ascii="Arial" w:hAnsi="Arial" w:cs="Arial"/>
          <w:color w:val="232222" w:themeColor="text1"/>
          <w:szCs w:val="22"/>
          <w:lang w:eastAsia="zh-CN"/>
        </w:rPr>
        <w:t xml:space="preserve">will </w:t>
      </w:r>
      <w:r w:rsidRPr="00253B1C">
        <w:rPr>
          <w:rFonts w:ascii="Arial" w:hAnsi="Arial" w:cs="Arial"/>
          <w:color w:val="232222" w:themeColor="text1"/>
          <w:szCs w:val="22"/>
          <w:lang w:eastAsia="zh-CN"/>
        </w:rPr>
        <w:t>work closely with Forests &amp; Research Permissions, Wildlife Licensing</w:t>
      </w:r>
      <w:r w:rsidR="00F26A6E">
        <w:rPr>
          <w:rFonts w:ascii="Arial" w:hAnsi="Arial" w:cs="Arial"/>
          <w:color w:val="232222" w:themeColor="text1"/>
          <w:szCs w:val="22"/>
          <w:lang w:eastAsia="zh-CN"/>
        </w:rPr>
        <w:t xml:space="preserve"> and</w:t>
      </w:r>
      <w:r w:rsidRPr="00253B1C">
        <w:rPr>
          <w:rFonts w:ascii="Arial" w:hAnsi="Arial" w:cs="Arial"/>
          <w:color w:val="232222" w:themeColor="text1"/>
          <w:szCs w:val="22"/>
          <w:lang w:eastAsia="zh-CN"/>
        </w:rPr>
        <w:t xml:space="preserve"> Regulatory Operations to support effective </w:t>
      </w:r>
      <w:r w:rsidR="008E135D">
        <w:rPr>
          <w:rFonts w:ascii="Arial" w:hAnsi="Arial" w:cs="Arial"/>
          <w:color w:val="232222" w:themeColor="text1"/>
          <w:szCs w:val="22"/>
          <w:lang w:eastAsia="zh-CN"/>
        </w:rPr>
        <w:t>management of high-risk permissions matters</w:t>
      </w:r>
      <w:r w:rsidRPr="00253B1C">
        <w:rPr>
          <w:rFonts w:ascii="Arial" w:hAnsi="Arial" w:cs="Arial"/>
          <w:color w:val="232222" w:themeColor="text1"/>
          <w:szCs w:val="22"/>
          <w:lang w:eastAsia="zh-CN"/>
        </w:rPr>
        <w:t>.</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ADDCBEC" w14:textId="77777777" w:rsidR="001218EC" w:rsidRPr="00824EEA" w:rsidRDefault="001218EC" w:rsidP="001218EC">
      <w:pPr>
        <w:rPr>
          <w:rFonts w:ascii="Arial" w:hAnsi="Arial"/>
          <w:b/>
          <w:bCs/>
          <w:color w:val="111111"/>
        </w:rPr>
      </w:pPr>
      <w:r w:rsidRPr="00824EEA">
        <w:rPr>
          <w:rFonts w:ascii="Arial" w:hAnsi="Arial"/>
          <w:b/>
          <w:bCs/>
          <w:color w:val="111111"/>
        </w:rPr>
        <w:t>The Group</w:t>
      </w:r>
    </w:p>
    <w:p w14:paraId="4B7AA07F" w14:textId="77777777" w:rsidR="00CF1B4E" w:rsidRPr="00CF1B4E" w:rsidRDefault="00CF1B4E" w:rsidP="00CF1B4E">
      <w:pPr>
        <w:rPr>
          <w:rFonts w:ascii="Arial" w:hAnsi="Arial"/>
          <w:color w:val="111111"/>
        </w:rPr>
      </w:pPr>
      <w:r w:rsidRPr="00CF1B4E">
        <w:rPr>
          <w:rFonts w:ascii="Arial" w:hAnsi="Arial"/>
          <w:color w:val="111111"/>
        </w:rPr>
        <w:t>Bushfire and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impacts on people, property and the environment. </w:t>
      </w:r>
    </w:p>
    <w:p w14:paraId="3A6BF5FD" w14:textId="77777777" w:rsidR="00CF1B4E" w:rsidRPr="00CF1B4E" w:rsidRDefault="00CF1B4E" w:rsidP="00CF1B4E">
      <w:pPr>
        <w:rPr>
          <w:rFonts w:ascii="Arial" w:hAnsi="Arial"/>
          <w:color w:val="111111"/>
        </w:rPr>
      </w:pPr>
      <w:r w:rsidRPr="00CF1B4E">
        <w:rPr>
          <w:rFonts w:ascii="Arial" w:hAnsi="Arial"/>
          <w:color w:val="111111"/>
        </w:rPr>
        <w:t>BFS employs over 1,900 people in every corner of Victoria, with an additional seasonal workforce that contributes to Victoria’s bushfire response capability. We create local jobs, employing people from the communities we serve. </w:t>
      </w:r>
    </w:p>
    <w:p w14:paraId="5AC8BA2F" w14:textId="77777777" w:rsidR="00CF1B4E" w:rsidRPr="00CF1B4E" w:rsidRDefault="00CF1B4E" w:rsidP="00CF1B4E">
      <w:pPr>
        <w:rPr>
          <w:rFonts w:ascii="Arial" w:hAnsi="Arial"/>
          <w:color w:val="111111"/>
        </w:rPr>
      </w:pPr>
      <w:r w:rsidRPr="00CF1B4E">
        <w:rPr>
          <w:rFonts w:ascii="Arial" w:hAnsi="Arial"/>
          <w:color w:val="111111"/>
        </w:rPr>
        <w:lastRenderedPageBreak/>
        <w:t xml:space="preserve">BFS provides </w:t>
      </w:r>
      <w:proofErr w:type="gramStart"/>
      <w:r w:rsidRPr="00CF1B4E">
        <w:rPr>
          <w:rFonts w:ascii="Arial" w:hAnsi="Arial"/>
          <w:color w:val="111111"/>
        </w:rPr>
        <w:t>high quality</w:t>
      </w:r>
      <w:proofErr w:type="gramEnd"/>
      <w:r w:rsidRPr="00CF1B4E">
        <w:rPr>
          <w:rFonts w:ascii="Arial" w:hAnsi="Arial"/>
          <w:color w:val="111111"/>
        </w:rPr>
        <w:t xml:space="preserve">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 </w:t>
      </w:r>
    </w:p>
    <w:p w14:paraId="619B7DA8" w14:textId="77777777" w:rsidR="00CF1B4E" w:rsidRPr="00CF1B4E" w:rsidRDefault="00CF1B4E" w:rsidP="00CF1B4E">
      <w:pPr>
        <w:rPr>
          <w:rFonts w:ascii="Arial" w:hAnsi="Arial"/>
          <w:color w:val="111111"/>
        </w:rPr>
      </w:pPr>
      <w:r w:rsidRPr="00CF1B4E">
        <w:rPr>
          <w:rFonts w:ascii="Arial" w:hAnsi="Arial"/>
          <w:color w:val="111111"/>
        </w:rPr>
        <w:t>BFS operates under two public brands – Forest Fire Management Victoria for its land and fire management activities and the Conservation Regulator for its regulatory activities. </w:t>
      </w:r>
    </w:p>
    <w:p w14:paraId="44BC5E8F" w14:textId="77777777" w:rsidR="001218EC" w:rsidRPr="00824EEA" w:rsidRDefault="001218EC" w:rsidP="001218EC">
      <w:pPr>
        <w:rPr>
          <w:rFonts w:ascii="Arial" w:hAnsi="Arial"/>
          <w:b/>
          <w:bCs/>
          <w:color w:val="111111"/>
        </w:rPr>
      </w:pPr>
      <w:r w:rsidRPr="00824EEA">
        <w:rPr>
          <w:rFonts w:ascii="Arial" w:hAnsi="Arial"/>
          <w:b/>
          <w:bCs/>
          <w:color w:val="111111"/>
        </w:rPr>
        <w:t>The Division</w:t>
      </w:r>
    </w:p>
    <w:p w14:paraId="51DC1EE5" w14:textId="77777777" w:rsidR="00824EEA" w:rsidRPr="00824EEA" w:rsidRDefault="00824EEA" w:rsidP="00824EEA">
      <w:pPr>
        <w:rPr>
          <w:rFonts w:ascii="Arial" w:hAnsi="Arial"/>
          <w:color w:val="111111"/>
        </w:rPr>
      </w:pPr>
      <w:r w:rsidRPr="00824EEA">
        <w:rPr>
          <w:rFonts w:ascii="Arial" w:hAnsi="Arial"/>
          <w:color w:val="111111"/>
        </w:rPr>
        <w:t>The Conservation Regulator is accountable for the delivery of DEECA’s regulatory responsibilities in biodiversity, fire prevention and public land use regulation. Our mission is to be an effective, trusted, best practice regulator – ensuring transparency, collaboration and strong regulatory capability to deliver on regulatory outcomes. As a risk-based, intelligence-led regulator, we focus regulatory effort on the highest environmental and compliance risks at the state, regional and local level. We use targeted regulatory interventions to educate, provide guidance, and monitor and enforce compliance with the law. </w:t>
      </w:r>
    </w:p>
    <w:p w14:paraId="049A0845" w14:textId="77777777" w:rsidR="00824EEA" w:rsidRPr="00824EEA" w:rsidRDefault="00824EEA" w:rsidP="00824EEA">
      <w:pPr>
        <w:rPr>
          <w:rFonts w:ascii="Arial" w:hAnsi="Arial"/>
          <w:color w:val="111111"/>
        </w:rPr>
      </w:pPr>
      <w:r w:rsidRPr="00824EEA">
        <w:rPr>
          <w:rFonts w:ascii="Arial" w:hAnsi="Arial"/>
          <w:color w:val="111111"/>
        </w:rPr>
        <w:t>We are based state-wide and value the delivery of our services at place. We value working collaboratively across the Conservation Regulator, as one, to deliver effective outcomes in our areas of responsibility. </w:t>
      </w:r>
    </w:p>
    <w:p w14:paraId="243BE0B6" w14:textId="77777777" w:rsidR="00824EEA" w:rsidRPr="00824EEA" w:rsidRDefault="00824EEA" w:rsidP="00824EEA">
      <w:pPr>
        <w:rPr>
          <w:rFonts w:ascii="Arial" w:hAnsi="Arial"/>
          <w:color w:val="111111"/>
        </w:rPr>
      </w:pPr>
      <w:r w:rsidRPr="00824EEA">
        <w:rPr>
          <w:rFonts w:ascii="Arial" w:hAnsi="Arial"/>
          <w:color w:val="111111"/>
        </w:rPr>
        <w:t>We work closely with our regulatory partners, our departmental colleagues, traditional owners, stakeholder groups and the community to deliver outcomes for conservation, public land management and wildlife.  </w:t>
      </w:r>
    </w:p>
    <w:p w14:paraId="28286EF3" w14:textId="77777777" w:rsidR="00824EEA" w:rsidRPr="00824EEA" w:rsidRDefault="00824EEA" w:rsidP="00824EEA">
      <w:pPr>
        <w:rPr>
          <w:rFonts w:ascii="Arial" w:hAnsi="Arial"/>
          <w:color w:val="111111"/>
        </w:rPr>
      </w:pPr>
      <w:r w:rsidRPr="00824EEA">
        <w:rPr>
          <w:rFonts w:ascii="Arial" w:hAnsi="Arial"/>
          <w:b/>
          <w:bCs/>
          <w:color w:val="111111"/>
        </w:rPr>
        <w:t>Branch</w:t>
      </w:r>
      <w:r w:rsidRPr="00824EEA">
        <w:rPr>
          <w:rFonts w:ascii="Arial" w:hAnsi="Arial"/>
          <w:color w:val="111111"/>
        </w:rPr>
        <w:t> </w:t>
      </w:r>
    </w:p>
    <w:p w14:paraId="32352909" w14:textId="77777777" w:rsidR="00824EEA" w:rsidRPr="00824EEA" w:rsidRDefault="00824EEA" w:rsidP="00824EEA">
      <w:pPr>
        <w:rPr>
          <w:rFonts w:ascii="Arial" w:hAnsi="Arial"/>
          <w:color w:val="111111"/>
        </w:rPr>
      </w:pPr>
      <w:r w:rsidRPr="00824EEA">
        <w:rPr>
          <w:rFonts w:ascii="Arial" w:hAnsi="Arial"/>
          <w:color w:val="111111"/>
        </w:rPr>
        <w:t xml:space="preserve">The Regulatory Strategy and Permissions branch leads the provision of regulatory strategy, information, guidance, standards, capability development and strategic insights. It oversees commercial and private wildlife licencing; research, conservation and management permits; import and export permits; and forest produce permissions. It has a dedicated program of work to deliver reform to the </w:t>
      </w:r>
      <w:proofErr w:type="spellStart"/>
      <w:r w:rsidRPr="00824EEA">
        <w:rPr>
          <w:rFonts w:ascii="Arial" w:hAnsi="Arial"/>
          <w:color w:val="111111"/>
        </w:rPr>
        <w:t>permissioning</w:t>
      </w:r>
      <w:proofErr w:type="spellEnd"/>
      <w:r w:rsidRPr="00824EEA">
        <w:rPr>
          <w:rFonts w:ascii="Arial" w:hAnsi="Arial"/>
          <w:color w:val="111111"/>
        </w:rPr>
        <w:t xml:space="preserve"> function. </w:t>
      </w:r>
    </w:p>
    <w:p w14:paraId="3C74000F" w14:textId="77777777" w:rsidR="00824EEA" w:rsidRPr="00824EEA" w:rsidRDefault="00824EEA" w:rsidP="00824EEA">
      <w:pPr>
        <w:rPr>
          <w:rFonts w:ascii="Arial" w:hAnsi="Arial"/>
          <w:color w:val="111111"/>
        </w:rPr>
      </w:pPr>
      <w:r w:rsidRPr="00824EEA">
        <w:rPr>
          <w:rFonts w:ascii="Arial" w:hAnsi="Arial"/>
          <w:color w:val="111111"/>
        </w:rPr>
        <w:t>The branch has strong working relationships with DEECA policy units, legal services, co-regulators and external stakeholders. It works closely with the Regulatory Operations branch to ensure its work can be effectively implemented. This relationship is underpinned by strong collective accountability and governance between Operations and Permissions to support permissions assessment, management, monitoring and compliance.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606D412C" w14:textId="1B5C41BD" w:rsidR="00571CCA" w:rsidRPr="00DC2E56" w:rsidRDefault="00571CCA" w:rsidP="007E1B3C">
      <w:pPr>
        <w:pStyle w:val="ListParagraph"/>
        <w:numPr>
          <w:ilvl w:val="0"/>
          <w:numId w:val="17"/>
        </w:numPr>
        <w:spacing w:before="0" w:after="0" w:line="240" w:lineRule="auto"/>
      </w:pPr>
      <w:r>
        <w:t>Lead the coordination of complex, sensitive and high-risk permissions matters across the Conservation Regulator</w:t>
      </w:r>
      <w:r w:rsidR="4F83C5D2">
        <w:t>, including</w:t>
      </w:r>
      <w:r>
        <w:t xml:space="preserve"> </w:t>
      </w:r>
      <w:r w:rsidR="66C33146">
        <w:t xml:space="preserve">development and </w:t>
      </w:r>
      <w:r>
        <w:t xml:space="preserve">quality assurance of briefing materials. </w:t>
      </w:r>
    </w:p>
    <w:p w14:paraId="5A6A1A10" w14:textId="175EE948" w:rsidR="00571CCA" w:rsidRPr="00DC2E56" w:rsidRDefault="00571CCA" w:rsidP="00B50AFB">
      <w:pPr>
        <w:pStyle w:val="ListParagraph"/>
        <w:numPr>
          <w:ilvl w:val="0"/>
          <w:numId w:val="17"/>
        </w:numPr>
        <w:spacing w:before="0" w:after="0" w:line="240" w:lineRule="auto"/>
      </w:pPr>
      <w:r w:rsidRPr="00DC2E56">
        <w:t xml:space="preserve">Provide authoritative advice and support to regional permissions leads, operational staff and </w:t>
      </w:r>
      <w:proofErr w:type="gramStart"/>
      <w:r w:rsidRPr="00DC2E56">
        <w:t>decision-makers</w:t>
      </w:r>
      <w:proofErr w:type="gramEnd"/>
      <w:r w:rsidRPr="00DC2E56">
        <w:t xml:space="preserve"> </w:t>
      </w:r>
      <w:r w:rsidR="00F64163">
        <w:t>on</w:t>
      </w:r>
      <w:r w:rsidRPr="00DC2E56">
        <w:t xml:space="preserve"> permissions administration, governance</w:t>
      </w:r>
      <w:r w:rsidR="00534526">
        <w:t>, risk management</w:t>
      </w:r>
      <w:r w:rsidRPr="00DC2E56">
        <w:t xml:space="preserve"> and decision-making requirements. </w:t>
      </w:r>
    </w:p>
    <w:p w14:paraId="3376B2ED" w14:textId="63218B1B" w:rsidR="00571CCA" w:rsidRPr="00DC2E56" w:rsidRDefault="00571CCA" w:rsidP="00B50AFB">
      <w:pPr>
        <w:pStyle w:val="ListParagraph"/>
        <w:numPr>
          <w:ilvl w:val="0"/>
          <w:numId w:val="17"/>
        </w:numPr>
        <w:spacing w:before="0" w:after="0" w:line="240" w:lineRule="auto"/>
      </w:pPr>
      <w:r w:rsidRPr="00DC2E56">
        <w:t xml:space="preserve">Coordinate input from technical experts, operational staff, legal advisers and senior stakeholders to support robust and defensible regulatory decisions. </w:t>
      </w:r>
    </w:p>
    <w:p w14:paraId="6BBB0324" w14:textId="5E315D15" w:rsidR="00571CCA" w:rsidRPr="00DC2E56" w:rsidRDefault="00571CCA" w:rsidP="00B50AFB">
      <w:pPr>
        <w:pStyle w:val="ListParagraph"/>
        <w:numPr>
          <w:ilvl w:val="0"/>
          <w:numId w:val="17"/>
        </w:numPr>
        <w:spacing w:before="0" w:after="0" w:line="240" w:lineRule="auto"/>
      </w:pPr>
      <w:r w:rsidRPr="00DC2E56">
        <w:t xml:space="preserve">Identify emerging issues, risks and trends affecting permissions administration and develop options and recommendations to support effective risk management. </w:t>
      </w:r>
    </w:p>
    <w:p w14:paraId="00745C24" w14:textId="5750007C" w:rsidR="00571CCA" w:rsidRPr="00DC2E56" w:rsidRDefault="00571CCA" w:rsidP="00B50AFB">
      <w:pPr>
        <w:pStyle w:val="ListParagraph"/>
        <w:numPr>
          <w:ilvl w:val="0"/>
          <w:numId w:val="17"/>
        </w:numPr>
        <w:spacing w:before="0" w:after="0" w:line="240" w:lineRule="auto"/>
      </w:pPr>
      <w:r w:rsidRPr="00DC2E56">
        <w:t xml:space="preserve">Lead or contribute to responses to ministerial requests, executive correspondence, Freedom of Information requests, legal matters, audits and internal and external reporting requirements. </w:t>
      </w:r>
    </w:p>
    <w:p w14:paraId="0AFF7F76" w14:textId="11FA7BB8" w:rsidR="00571CCA" w:rsidRPr="00DC2E56" w:rsidRDefault="00571CCA" w:rsidP="00B50AFB">
      <w:pPr>
        <w:pStyle w:val="ListParagraph"/>
        <w:numPr>
          <w:ilvl w:val="0"/>
          <w:numId w:val="17"/>
        </w:numPr>
        <w:spacing w:before="0" w:after="0" w:line="240" w:lineRule="auto"/>
      </w:pPr>
      <w:r w:rsidRPr="00DC2E56">
        <w:t xml:space="preserve">Develop and maintain effective working relationships across the Conservation Regulator, DEECA and external stakeholders to support delivery of regulatory outcomes. </w:t>
      </w:r>
    </w:p>
    <w:p w14:paraId="06C9960F" w14:textId="1A84E804" w:rsidR="00571CCA" w:rsidRPr="00DC2E56" w:rsidRDefault="00571CCA" w:rsidP="00B50AFB">
      <w:pPr>
        <w:pStyle w:val="ListParagraph"/>
        <w:numPr>
          <w:ilvl w:val="0"/>
          <w:numId w:val="17"/>
        </w:numPr>
        <w:spacing w:before="0" w:after="0" w:line="240" w:lineRule="auto"/>
      </w:pPr>
      <w:r w:rsidRPr="00DC2E56">
        <w:t xml:space="preserve">Support the implementation of </w:t>
      </w:r>
      <w:r w:rsidR="00AD6A79">
        <w:t>process</w:t>
      </w:r>
      <w:r w:rsidRPr="00DC2E56">
        <w:t xml:space="preserve"> improvements and other strategic initiatives that improve the effectiveness, consistency and transparency of permissions administration. </w:t>
      </w:r>
    </w:p>
    <w:p w14:paraId="7E8E614D" w14:textId="4EA2332A" w:rsidR="00571CCA" w:rsidRPr="00DC2E56" w:rsidRDefault="00571CCA" w:rsidP="00B50AFB">
      <w:pPr>
        <w:pStyle w:val="ListParagraph"/>
        <w:numPr>
          <w:ilvl w:val="0"/>
          <w:numId w:val="17"/>
        </w:numPr>
        <w:spacing w:before="0" w:after="0" w:line="240" w:lineRule="auto"/>
      </w:pPr>
      <w:r w:rsidRPr="00DC2E56">
        <w:t xml:space="preserve">Contribute to continuous improvement activities and broader strategic priorities of the Regulatory Strategy and Permissions branch. </w:t>
      </w:r>
    </w:p>
    <w:p w14:paraId="3737B0BC" w14:textId="08419270" w:rsidR="00571CCA" w:rsidRPr="00DC2E56" w:rsidRDefault="00571CCA" w:rsidP="00B50AFB">
      <w:pPr>
        <w:pStyle w:val="ListParagraph"/>
        <w:numPr>
          <w:ilvl w:val="0"/>
          <w:numId w:val="17"/>
        </w:numPr>
        <w:spacing w:before="0" w:after="0" w:line="240" w:lineRule="auto"/>
      </w:pPr>
      <w:r w:rsidRPr="00DC2E56">
        <w:t xml:space="preserve">Ensure the highest ethical standards in delivering the department's objectives, with a strong commitment to DEECA values, including safety and wellbeing. </w:t>
      </w:r>
    </w:p>
    <w:p w14:paraId="6E83F1CA" w14:textId="62A06B47" w:rsidR="00571CCA" w:rsidRPr="00DC2E56" w:rsidRDefault="00571CCA" w:rsidP="00B50AFB">
      <w:pPr>
        <w:pStyle w:val="ListParagraph"/>
        <w:numPr>
          <w:ilvl w:val="0"/>
          <w:numId w:val="17"/>
        </w:numPr>
        <w:spacing w:before="0" w:after="0" w:line="240" w:lineRule="auto"/>
      </w:pPr>
      <w:r w:rsidRPr="00DC2E56">
        <w:t>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3BE32DC3" w14:textId="6C4E9B62" w:rsidR="00657364" w:rsidRPr="00EB2267" w:rsidRDefault="00657364" w:rsidP="00B50AFB">
      <w:pPr>
        <w:pStyle w:val="ListParagraph"/>
        <w:numPr>
          <w:ilvl w:val="0"/>
          <w:numId w:val="18"/>
        </w:numPr>
        <w:spacing w:before="160" w:after="0"/>
        <w:rPr>
          <w:rFonts w:ascii="Arial" w:hAnsi="Arial"/>
          <w:noProof/>
          <w:szCs w:val="22"/>
        </w:rPr>
      </w:pPr>
      <w:r w:rsidRPr="00EB2267">
        <w:rPr>
          <w:rFonts w:ascii="Arial" w:hAnsi="Arial"/>
          <w:noProof/>
          <w:szCs w:val="22"/>
        </w:rPr>
        <w:t xml:space="preserve">Demonstrated experience managing complex, sensitive or high-risk regulatory, operational or governance matters is highly desirable. </w:t>
      </w:r>
    </w:p>
    <w:p w14:paraId="155F63AA" w14:textId="5C659BCC" w:rsidR="00657364" w:rsidRPr="00EB2267" w:rsidRDefault="00657364" w:rsidP="00B50AFB">
      <w:pPr>
        <w:pStyle w:val="ListParagraph"/>
        <w:numPr>
          <w:ilvl w:val="0"/>
          <w:numId w:val="18"/>
        </w:numPr>
        <w:spacing w:before="160" w:after="0"/>
        <w:rPr>
          <w:rFonts w:ascii="Arial" w:hAnsi="Arial"/>
          <w:noProof/>
          <w:szCs w:val="22"/>
        </w:rPr>
      </w:pPr>
      <w:r w:rsidRPr="00EB2267">
        <w:rPr>
          <w:rFonts w:ascii="Arial" w:hAnsi="Arial"/>
          <w:noProof/>
          <w:szCs w:val="22"/>
        </w:rPr>
        <w:lastRenderedPageBreak/>
        <w:t xml:space="preserve">Experience preparing executive, ministerial or other high-level briefing material is highly desirable. </w:t>
      </w:r>
    </w:p>
    <w:p w14:paraId="077F401C" w14:textId="318FD635" w:rsidR="00657364" w:rsidRPr="00EB2267" w:rsidRDefault="00657364" w:rsidP="00B50AFB">
      <w:pPr>
        <w:pStyle w:val="ListParagraph"/>
        <w:numPr>
          <w:ilvl w:val="0"/>
          <w:numId w:val="18"/>
        </w:numPr>
        <w:spacing w:before="160" w:after="0"/>
        <w:rPr>
          <w:rFonts w:ascii="Arial" w:hAnsi="Arial"/>
          <w:noProof/>
          <w:szCs w:val="22"/>
        </w:rPr>
      </w:pPr>
      <w:r w:rsidRPr="00EB2267">
        <w:rPr>
          <w:rFonts w:ascii="Arial" w:hAnsi="Arial"/>
          <w:noProof/>
          <w:szCs w:val="22"/>
        </w:rPr>
        <w:t xml:space="preserve">Demonstrated understanding of statutory permissions, licences, permits, authorisations or regulatory decision-making frameworks is desirable. </w:t>
      </w:r>
    </w:p>
    <w:p w14:paraId="37CB335C" w14:textId="0F09EF9B" w:rsidR="00657364" w:rsidRPr="00EB2267" w:rsidRDefault="00657364" w:rsidP="00B50AFB">
      <w:pPr>
        <w:pStyle w:val="ListParagraph"/>
        <w:numPr>
          <w:ilvl w:val="0"/>
          <w:numId w:val="18"/>
        </w:numPr>
        <w:spacing w:before="160" w:after="0"/>
        <w:rPr>
          <w:rFonts w:ascii="Arial" w:hAnsi="Arial"/>
          <w:noProof/>
          <w:szCs w:val="22"/>
        </w:rPr>
      </w:pPr>
      <w:r w:rsidRPr="00EB2267">
        <w:rPr>
          <w:rFonts w:ascii="Arial" w:hAnsi="Arial"/>
          <w:noProof/>
          <w:szCs w:val="22"/>
        </w:rPr>
        <w:t>Relevant qualifications in environmental science, natural resource management, law, public administration, policy, business or a related discipline will be highly regarded.</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29B5DB65" w14:textId="77777777" w:rsidR="0081212F" w:rsidRDefault="0081212F" w:rsidP="0081212F">
      <w:pPr>
        <w:keepNext/>
        <w:spacing w:before="0" w:after="0" w:line="240" w:lineRule="auto"/>
        <w:rPr>
          <w:rFonts w:ascii="Arial" w:hAnsi="Arial"/>
          <w:b/>
          <w:bCs/>
          <w:noProof/>
          <w:szCs w:val="22"/>
        </w:rPr>
      </w:pPr>
      <w:bookmarkStart w:id="2" w:name="_Hlk102550785"/>
    </w:p>
    <w:p w14:paraId="799B744E" w14:textId="7EA8B85E" w:rsidR="0081212F" w:rsidRPr="008C64AC" w:rsidRDefault="0081212F" w:rsidP="0081212F">
      <w:pPr>
        <w:keepNext/>
        <w:spacing w:before="0" w:after="0" w:line="240" w:lineRule="auto"/>
        <w:rPr>
          <w:rFonts w:ascii="Arial" w:hAnsi="Arial"/>
          <w:b/>
          <w:bCs/>
          <w:noProof/>
          <w:szCs w:val="22"/>
        </w:rPr>
      </w:pPr>
      <w:r w:rsidRPr="008C64AC">
        <w:rPr>
          <w:rFonts w:ascii="Arial" w:hAnsi="Arial"/>
          <w:b/>
          <w:bCs/>
          <w:noProof/>
          <w:szCs w:val="22"/>
        </w:rPr>
        <w:t>Written Communication</w:t>
      </w:r>
    </w:p>
    <w:p w14:paraId="5BC9E087" w14:textId="77777777" w:rsidR="0081212F" w:rsidRPr="00665474" w:rsidRDefault="0081212F" w:rsidP="00B50AFB">
      <w:pPr>
        <w:pStyle w:val="ListParagraph"/>
        <w:numPr>
          <w:ilvl w:val="0"/>
          <w:numId w:val="18"/>
        </w:numPr>
        <w:spacing w:before="160" w:after="0"/>
        <w:rPr>
          <w:rFonts w:ascii="Arial" w:hAnsi="Arial"/>
          <w:noProof/>
          <w:szCs w:val="22"/>
        </w:rPr>
      </w:pPr>
      <w:r w:rsidRPr="00665474">
        <w:rPr>
          <w:rFonts w:ascii="Arial" w:hAnsi="Arial"/>
          <w:noProof/>
          <w:szCs w:val="22"/>
        </w:rPr>
        <w:t>Prepares clear, concise and accurate briefing material, correspondence, reports and advice for senior decision-makers.</w:t>
      </w:r>
    </w:p>
    <w:p w14:paraId="6AB76F2F" w14:textId="77777777" w:rsidR="0081212F" w:rsidRPr="00665474" w:rsidRDefault="0081212F" w:rsidP="00B50AFB">
      <w:pPr>
        <w:pStyle w:val="ListParagraph"/>
        <w:numPr>
          <w:ilvl w:val="0"/>
          <w:numId w:val="18"/>
        </w:numPr>
        <w:spacing w:before="160" w:after="0"/>
        <w:rPr>
          <w:rFonts w:ascii="Arial" w:hAnsi="Arial"/>
          <w:noProof/>
          <w:szCs w:val="22"/>
        </w:rPr>
      </w:pPr>
      <w:r w:rsidRPr="00665474">
        <w:rPr>
          <w:rFonts w:ascii="Arial" w:hAnsi="Arial"/>
          <w:noProof/>
          <w:szCs w:val="22"/>
        </w:rPr>
        <w:t>Communicates complex regulatory, operational and legal issues in a manner appropriate to the audience.</w:t>
      </w:r>
    </w:p>
    <w:p w14:paraId="1A315D9B" w14:textId="77777777" w:rsidR="0081212F" w:rsidRPr="00665474" w:rsidRDefault="0081212F" w:rsidP="00B50AFB">
      <w:pPr>
        <w:pStyle w:val="ListParagraph"/>
        <w:numPr>
          <w:ilvl w:val="0"/>
          <w:numId w:val="18"/>
        </w:numPr>
        <w:spacing w:before="160" w:after="0"/>
        <w:rPr>
          <w:rFonts w:ascii="Arial" w:hAnsi="Arial"/>
          <w:noProof/>
          <w:szCs w:val="22"/>
        </w:rPr>
      </w:pPr>
      <w:r w:rsidRPr="00665474">
        <w:rPr>
          <w:rFonts w:ascii="Arial" w:hAnsi="Arial"/>
          <w:noProof/>
          <w:szCs w:val="22"/>
        </w:rPr>
        <w:t>Ensures written advice supports informed and defensible decision-making.</w:t>
      </w:r>
    </w:p>
    <w:p w14:paraId="72E0BCA0" w14:textId="77777777" w:rsidR="0081212F" w:rsidRDefault="0081212F" w:rsidP="0081212F">
      <w:pPr>
        <w:keepNext/>
        <w:spacing w:before="0" w:after="0" w:line="240" w:lineRule="auto"/>
        <w:rPr>
          <w:rFonts w:ascii="Arial" w:hAnsi="Arial"/>
          <w:b/>
          <w:bCs/>
          <w:noProof/>
          <w:szCs w:val="22"/>
        </w:rPr>
      </w:pPr>
    </w:p>
    <w:p w14:paraId="32B1449B" w14:textId="77777777" w:rsidR="0081212F" w:rsidRPr="0059317D" w:rsidRDefault="0081212F" w:rsidP="0081212F">
      <w:pPr>
        <w:keepNext/>
        <w:spacing w:before="0" w:after="0" w:line="240" w:lineRule="auto"/>
        <w:rPr>
          <w:rFonts w:ascii="Arial" w:hAnsi="Arial"/>
          <w:b/>
          <w:bCs/>
          <w:noProof/>
          <w:szCs w:val="22"/>
        </w:rPr>
      </w:pPr>
      <w:r w:rsidRPr="0059317D">
        <w:rPr>
          <w:rFonts w:ascii="Arial" w:hAnsi="Arial"/>
          <w:b/>
          <w:bCs/>
          <w:noProof/>
          <w:szCs w:val="22"/>
        </w:rPr>
        <w:t>Organisational Awareness</w:t>
      </w:r>
    </w:p>
    <w:p w14:paraId="55A1B929" w14:textId="77777777" w:rsidR="0081212F" w:rsidRPr="00665474" w:rsidRDefault="0081212F" w:rsidP="00B50AFB">
      <w:pPr>
        <w:pStyle w:val="ListParagraph"/>
        <w:numPr>
          <w:ilvl w:val="0"/>
          <w:numId w:val="18"/>
        </w:numPr>
        <w:spacing w:before="160" w:after="0"/>
        <w:rPr>
          <w:rFonts w:ascii="Arial" w:hAnsi="Arial"/>
          <w:noProof/>
          <w:szCs w:val="22"/>
        </w:rPr>
      </w:pPr>
      <w:r w:rsidRPr="00665474">
        <w:rPr>
          <w:rFonts w:ascii="Arial" w:hAnsi="Arial"/>
          <w:noProof/>
          <w:szCs w:val="22"/>
        </w:rPr>
        <w:t>Understands and addresses underlying organisational, operational and regulatory issues affecting delivery of outcomes.</w:t>
      </w:r>
    </w:p>
    <w:p w14:paraId="38494558" w14:textId="77777777" w:rsidR="0081212F" w:rsidRPr="00665474" w:rsidRDefault="0081212F" w:rsidP="00B50AFB">
      <w:pPr>
        <w:pStyle w:val="ListParagraph"/>
        <w:numPr>
          <w:ilvl w:val="0"/>
          <w:numId w:val="18"/>
        </w:numPr>
        <w:spacing w:before="160" w:after="0"/>
        <w:rPr>
          <w:rFonts w:ascii="Arial" w:hAnsi="Arial"/>
          <w:noProof/>
          <w:szCs w:val="22"/>
        </w:rPr>
      </w:pPr>
      <w:r w:rsidRPr="00665474">
        <w:rPr>
          <w:rFonts w:ascii="Arial" w:hAnsi="Arial"/>
          <w:noProof/>
          <w:szCs w:val="22"/>
        </w:rPr>
        <w:t>Uses knowledge of organisational structures, decision-making processes and stakeholder relationships to achieve objectives.</w:t>
      </w:r>
    </w:p>
    <w:p w14:paraId="6DF60693" w14:textId="77777777" w:rsidR="0081212F" w:rsidRPr="00665474" w:rsidRDefault="0081212F" w:rsidP="00B50AFB">
      <w:pPr>
        <w:pStyle w:val="ListParagraph"/>
        <w:numPr>
          <w:ilvl w:val="0"/>
          <w:numId w:val="18"/>
        </w:numPr>
        <w:spacing w:before="160" w:after="0"/>
        <w:rPr>
          <w:rFonts w:ascii="Arial" w:hAnsi="Arial"/>
          <w:noProof/>
          <w:szCs w:val="22"/>
        </w:rPr>
      </w:pPr>
      <w:r w:rsidRPr="00665474">
        <w:rPr>
          <w:rFonts w:ascii="Arial" w:hAnsi="Arial"/>
          <w:noProof/>
          <w:szCs w:val="22"/>
        </w:rPr>
        <w:t>Understands the impact of external events, government priorities and stakeholder expectations on regulatory decision-making.</w:t>
      </w:r>
    </w:p>
    <w:p w14:paraId="6D97F303" w14:textId="77777777" w:rsidR="008C64AC" w:rsidRPr="00F86428" w:rsidRDefault="008C64AC" w:rsidP="00F86428">
      <w:pPr>
        <w:spacing w:before="160" w:after="0"/>
        <w:rPr>
          <w:rFonts w:ascii="Arial" w:hAnsi="Arial" w:cs="Arial"/>
          <w:b/>
          <w:color w:val="363534"/>
        </w:rPr>
      </w:pPr>
      <w:r w:rsidRPr="00F86428">
        <w:rPr>
          <w:rFonts w:ascii="Arial" w:hAnsi="Arial" w:cs="Arial"/>
          <w:b/>
          <w:color w:val="363534"/>
        </w:rPr>
        <w:t>Planning and Organising</w:t>
      </w:r>
    </w:p>
    <w:p w14:paraId="79529A38" w14:textId="77777777" w:rsidR="008C64AC" w:rsidRPr="00F86428" w:rsidRDefault="008C64AC" w:rsidP="00B50AFB">
      <w:pPr>
        <w:pStyle w:val="ListParagraph"/>
        <w:numPr>
          <w:ilvl w:val="0"/>
          <w:numId w:val="18"/>
        </w:numPr>
        <w:spacing w:before="160" w:after="0"/>
        <w:rPr>
          <w:rFonts w:ascii="Arial" w:hAnsi="Arial"/>
          <w:noProof/>
          <w:szCs w:val="22"/>
        </w:rPr>
      </w:pPr>
      <w:r w:rsidRPr="00F86428">
        <w:rPr>
          <w:rFonts w:ascii="Arial" w:hAnsi="Arial"/>
          <w:noProof/>
          <w:szCs w:val="22"/>
        </w:rPr>
        <w:t>Sets clearly defined priorities and coordinates competing work demands to achieve outcomes.</w:t>
      </w:r>
    </w:p>
    <w:p w14:paraId="70F35857" w14:textId="77777777" w:rsidR="008C64AC" w:rsidRPr="00F86428" w:rsidRDefault="008C64AC" w:rsidP="00B50AFB">
      <w:pPr>
        <w:pStyle w:val="ListParagraph"/>
        <w:numPr>
          <w:ilvl w:val="0"/>
          <w:numId w:val="18"/>
        </w:numPr>
        <w:spacing w:before="160" w:after="0"/>
        <w:rPr>
          <w:rFonts w:ascii="Arial" w:hAnsi="Arial"/>
          <w:noProof/>
          <w:szCs w:val="22"/>
        </w:rPr>
      </w:pPr>
      <w:r w:rsidRPr="00F86428">
        <w:rPr>
          <w:rFonts w:ascii="Arial" w:hAnsi="Arial"/>
          <w:noProof/>
          <w:szCs w:val="22"/>
        </w:rPr>
        <w:t>Anticipates barriers and implements practical solutions to maintain delivery of key priorities.</w:t>
      </w:r>
    </w:p>
    <w:p w14:paraId="42910781" w14:textId="77777777" w:rsidR="008C64AC" w:rsidRPr="00F86428" w:rsidRDefault="008C64AC" w:rsidP="00B50AFB">
      <w:pPr>
        <w:pStyle w:val="ListParagraph"/>
        <w:numPr>
          <w:ilvl w:val="0"/>
          <w:numId w:val="18"/>
        </w:numPr>
        <w:spacing w:before="160" w:after="0"/>
        <w:rPr>
          <w:rFonts w:ascii="Arial" w:hAnsi="Arial"/>
          <w:noProof/>
          <w:szCs w:val="22"/>
        </w:rPr>
      </w:pPr>
      <w:r w:rsidRPr="00F86428">
        <w:rPr>
          <w:rFonts w:ascii="Arial" w:hAnsi="Arial"/>
          <w:noProof/>
          <w:szCs w:val="22"/>
        </w:rPr>
        <w:t>Plans and coordinates complex work involving multiple contributors and tight timeframes.</w:t>
      </w:r>
    </w:p>
    <w:p w14:paraId="7A709A88" w14:textId="77777777" w:rsidR="008C64AC" w:rsidRPr="00F86428" w:rsidRDefault="008C64AC" w:rsidP="00F86428">
      <w:pPr>
        <w:spacing w:before="160" w:after="0"/>
        <w:rPr>
          <w:rFonts w:ascii="Arial" w:hAnsi="Arial" w:cs="Arial"/>
          <w:b/>
          <w:color w:val="363534"/>
        </w:rPr>
      </w:pPr>
      <w:r w:rsidRPr="00F86428">
        <w:rPr>
          <w:rFonts w:ascii="Arial" w:hAnsi="Arial" w:cs="Arial"/>
          <w:b/>
          <w:color w:val="363534"/>
        </w:rPr>
        <w:t>Problem Solving</w:t>
      </w:r>
    </w:p>
    <w:p w14:paraId="4CE53F74" w14:textId="77777777" w:rsidR="008C64AC" w:rsidRPr="00F86428" w:rsidRDefault="008C64AC" w:rsidP="00B50AFB">
      <w:pPr>
        <w:pStyle w:val="ListParagraph"/>
        <w:numPr>
          <w:ilvl w:val="0"/>
          <w:numId w:val="18"/>
        </w:numPr>
        <w:spacing w:before="160" w:after="0"/>
        <w:rPr>
          <w:rFonts w:ascii="Arial" w:hAnsi="Arial"/>
          <w:noProof/>
          <w:szCs w:val="22"/>
        </w:rPr>
      </w:pPr>
      <w:r w:rsidRPr="00F86428">
        <w:rPr>
          <w:rFonts w:ascii="Arial" w:hAnsi="Arial"/>
          <w:noProof/>
          <w:szCs w:val="22"/>
        </w:rPr>
        <w:t>Anticipates potential problems and pre-empts required actions.</w:t>
      </w:r>
    </w:p>
    <w:p w14:paraId="11C029EC" w14:textId="77777777" w:rsidR="008C64AC" w:rsidRPr="00F86428" w:rsidRDefault="008C64AC" w:rsidP="00B50AFB">
      <w:pPr>
        <w:pStyle w:val="ListParagraph"/>
        <w:numPr>
          <w:ilvl w:val="0"/>
          <w:numId w:val="18"/>
        </w:numPr>
        <w:spacing w:before="160" w:after="0"/>
        <w:rPr>
          <w:rFonts w:ascii="Arial" w:hAnsi="Arial"/>
          <w:noProof/>
          <w:szCs w:val="22"/>
        </w:rPr>
      </w:pPr>
      <w:r w:rsidRPr="00F86428">
        <w:rPr>
          <w:rFonts w:ascii="Arial" w:hAnsi="Arial"/>
          <w:noProof/>
          <w:szCs w:val="22"/>
        </w:rPr>
        <w:t>Continually liaises with key stakeholders to ensure a full understanding of issues and risks.</w:t>
      </w:r>
    </w:p>
    <w:p w14:paraId="141501FA" w14:textId="77777777" w:rsidR="008C64AC" w:rsidRPr="00F86428" w:rsidRDefault="008C64AC" w:rsidP="00B50AFB">
      <w:pPr>
        <w:pStyle w:val="ListParagraph"/>
        <w:numPr>
          <w:ilvl w:val="0"/>
          <w:numId w:val="18"/>
        </w:numPr>
        <w:spacing w:before="160" w:after="0"/>
        <w:rPr>
          <w:rFonts w:ascii="Arial" w:hAnsi="Arial"/>
          <w:noProof/>
          <w:szCs w:val="22"/>
        </w:rPr>
      </w:pPr>
      <w:r w:rsidRPr="00F86428">
        <w:rPr>
          <w:rFonts w:ascii="Arial" w:hAnsi="Arial"/>
          <w:noProof/>
          <w:szCs w:val="22"/>
        </w:rPr>
        <w:t>Evaluates options and implemented courses of action and adjusts approaches as required.</w:t>
      </w:r>
    </w:p>
    <w:p w14:paraId="74A07183" w14:textId="77777777" w:rsidR="00424829" w:rsidRDefault="00424829" w:rsidP="00424829">
      <w:pPr>
        <w:keepNext/>
        <w:spacing w:before="0" w:after="0" w:line="240" w:lineRule="auto"/>
        <w:rPr>
          <w:rFonts w:ascii="Arial" w:hAnsi="Arial"/>
          <w:b/>
          <w:bCs/>
          <w:noProof/>
          <w:szCs w:val="22"/>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CD78457"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571CCA">
              <w:rPr>
                <w:rFonts w:cs="Arial"/>
                <w:color w:val="1A1A1A"/>
                <w:sz w:val="20"/>
              </w:rPr>
              <w:t>0</w:t>
            </w:r>
            <w:r w:rsidR="004315DB">
              <w:rPr>
                <w:rFonts w:cs="Arial"/>
                <w:color w:val="1A1A1A"/>
                <w:sz w:val="20"/>
              </w:rPr>
              <w:t xml:space="preserve">. </w:t>
            </w:r>
            <w:r w:rsidRPr="00495B3B">
              <w:rPr>
                <w:rFonts w:cs="Arial"/>
                <w:color w:val="1A1A1A"/>
                <w:sz w:val="20"/>
              </w:rPr>
              <w:t>A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48887A2" w:rsidR="00495B3B" w:rsidRPr="007A516E" w:rsidRDefault="00495B3B" w:rsidP="007A516E">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495B3B" w:rsidRDefault="00495B3B" w:rsidP="00B50AFB">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77524829" w:rsidR="00495B3B" w:rsidRPr="00495B3B" w:rsidRDefault="00495B3B" w:rsidP="00A66EA0">
            <w:pPr>
              <w:spacing w:line="240" w:lineRule="auto"/>
              <w:ind w:lef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5F6A854B" w:rsidR="00495B3B" w:rsidRPr="007A516E" w:rsidRDefault="00495B3B" w:rsidP="007A516E">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5A035C4" w14:textId="77777777" w:rsidR="007A516E" w:rsidRPr="00495B3B" w:rsidRDefault="007A516E" w:rsidP="007A516E">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10C1589C" w:rsidR="00495B3B" w:rsidRPr="00495B3B" w:rsidRDefault="007A516E" w:rsidP="007A516E">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0C65C732" w14:textId="77777777" w:rsidR="007A516E" w:rsidRPr="007A516E" w:rsidRDefault="007A516E" w:rsidP="007A516E">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7A516E">
              <w:rPr>
                <w:rFonts w:ascii="Arial" w:hAnsi="Arial" w:cs="Arial"/>
                <w:color w:val="1A1A1A"/>
                <w:sz w:val="20"/>
              </w:rPr>
              <w:t>Are governed by the Victorian Public Service Enterprise Agreement 2024 and the Public Administration Act 2004.</w:t>
            </w:r>
          </w:p>
          <w:p w14:paraId="37978422" w14:textId="77777777" w:rsidR="007A516E" w:rsidRPr="007A516E" w:rsidRDefault="007A516E" w:rsidP="007A516E">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7A516E">
              <w:rPr>
                <w:rFonts w:ascii="Arial" w:hAnsi="Arial" w:cs="Arial"/>
                <w:color w:val="1A1A1A"/>
                <w:sz w:val="20"/>
              </w:rPr>
              <w:t>Recipients of Victorian Public Service (VPS) voluntary departure packages should note that re-employment restrictions apply</w:t>
            </w:r>
          </w:p>
          <w:p w14:paraId="5C30C0A4" w14:textId="4AB4E451" w:rsidR="00495B3B" w:rsidRPr="00495B3B" w:rsidRDefault="007A516E" w:rsidP="007A516E">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7A516E">
              <w:rPr>
                <w:rFonts w:ascii="Arial" w:hAnsi="Arial" w:cs="Arial"/>
                <w:color w:val="1A1A1A"/>
                <w:sz w:val="20"/>
              </w:rPr>
              <w:t>Non-VPS applicants will be subject to a probation period of six months</w:t>
            </w:r>
          </w:p>
        </w:tc>
      </w:tr>
      <w:tr w:rsidR="007A516E"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7A516E" w:rsidRPr="00495B3B" w:rsidRDefault="007A516E" w:rsidP="007A516E">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6135C924" w:rsidR="007A516E" w:rsidRPr="00090C46" w:rsidRDefault="007A516E" w:rsidP="007A516E">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61F2BC81" w14:textId="77777777" w:rsidR="007A516E" w:rsidRPr="00495B3B" w:rsidRDefault="007A516E" w:rsidP="007A516E">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38368FFC" w14:textId="77777777" w:rsidR="007A516E" w:rsidRPr="00454423" w:rsidRDefault="007A516E" w:rsidP="007A516E">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03E7856" w14:textId="77777777" w:rsidR="007A516E" w:rsidRPr="005763CD" w:rsidRDefault="007A516E" w:rsidP="007A516E">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179B4127" w14:textId="77777777" w:rsidR="007A516E" w:rsidRPr="005763CD" w:rsidRDefault="007A516E" w:rsidP="007A516E">
      <w:pPr>
        <w:spacing w:before="0" w:after="0"/>
        <w:rPr>
          <w:rFonts w:ascii="Arial" w:hAnsi="Arial" w:cs="Arial"/>
        </w:rPr>
      </w:pPr>
    </w:p>
    <w:p w14:paraId="3A1F3AB4" w14:textId="77777777" w:rsidR="007A516E" w:rsidRPr="005763CD" w:rsidRDefault="007A516E" w:rsidP="007A516E">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5B1BD472" w14:textId="77777777" w:rsidR="007A516E" w:rsidRPr="00495B3B" w:rsidRDefault="007A516E" w:rsidP="007A516E">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5B1F713" w14:textId="77777777" w:rsidR="007A516E" w:rsidRPr="002775A7" w:rsidRDefault="007A516E" w:rsidP="007A516E">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9A9A055" w14:textId="3426C2ED" w:rsidR="007A516E" w:rsidRPr="007A516E" w:rsidRDefault="007A516E" w:rsidP="007A516E">
      <w:pPr>
        <w:rPr>
          <w:rFonts w:ascii="Arial" w:hAnsi="Arial" w:cs="Arial"/>
          <w:color w:val="000000"/>
          <w:szCs w:val="22"/>
        </w:rPr>
      </w:pPr>
      <w:r w:rsidRPr="00AC1638">
        <w:rPr>
          <w:rFonts w:ascii="Arial" w:eastAsia="Microsoft JhengHei" w:hAnsi="Arial"/>
          <w:color w:val="442D97"/>
          <w:sz w:val="28"/>
          <w:szCs w:val="28"/>
        </w:rPr>
        <w:t>Our Community Charter</w:t>
      </w:r>
    </w:p>
    <w:p w14:paraId="3B78BE36" w14:textId="77777777" w:rsidR="007A516E" w:rsidRPr="00AC1638" w:rsidRDefault="007A516E" w:rsidP="007A516E">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2225F596" w14:textId="77777777" w:rsidR="007A516E" w:rsidRPr="00495B3B" w:rsidRDefault="007A516E" w:rsidP="007A516E">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254B3869" w14:textId="77777777" w:rsidR="007A516E" w:rsidRDefault="007A516E" w:rsidP="007A516E">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51BFE178" w14:textId="77777777" w:rsidR="007A516E" w:rsidRPr="00495B3B" w:rsidRDefault="007A516E" w:rsidP="007A516E">
      <w:pPr>
        <w:spacing w:line="240" w:lineRule="auto"/>
        <w:contextualSpacing/>
        <w:outlineLvl w:val="1"/>
        <w:rPr>
          <w:rFonts w:ascii="Arial" w:hAnsi="Arial" w:cs="Arial"/>
          <w:color w:val="363534"/>
        </w:rPr>
      </w:pPr>
    </w:p>
    <w:p w14:paraId="4939A3D1" w14:textId="77777777" w:rsidR="007A516E" w:rsidRPr="00495B3B" w:rsidRDefault="007A516E" w:rsidP="007A516E">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434E5FFE" w14:textId="77777777" w:rsidR="007A516E" w:rsidRPr="00495B3B" w:rsidRDefault="007A516E" w:rsidP="007A516E">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30C56FA9" w14:textId="77777777" w:rsidR="007A516E" w:rsidRPr="00495B3B" w:rsidRDefault="007A516E" w:rsidP="007A516E">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21597ED0" w14:textId="77777777" w:rsidR="007A516E" w:rsidRPr="00495B3B" w:rsidRDefault="007A516E" w:rsidP="007A516E">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0162B1EE" w14:textId="77777777" w:rsidR="007A516E" w:rsidRPr="00495B3B" w:rsidRDefault="007A516E" w:rsidP="007A516E">
      <w:pPr>
        <w:rPr>
          <w:rFonts w:ascii="Arial" w:hAnsi="Arial" w:cs="Arial"/>
          <w:b/>
          <w:bCs/>
          <w:color w:val="363534"/>
        </w:rPr>
      </w:pPr>
      <w:r w:rsidRPr="00495B3B">
        <w:rPr>
          <w:rFonts w:ascii="Arial" w:hAnsi="Arial" w:cs="Arial"/>
          <w:b/>
          <w:bCs/>
          <w:color w:val="363534"/>
        </w:rPr>
        <w:t>Aboriginal Cultural Safety</w:t>
      </w:r>
    </w:p>
    <w:p w14:paraId="4250AC10" w14:textId="77777777" w:rsidR="007A516E" w:rsidRPr="00495B3B" w:rsidRDefault="007A516E" w:rsidP="007A516E">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Pr="726134F3">
          <w:rPr>
            <w:rStyle w:val="Hyperlink"/>
            <w:rFonts w:ascii="Arial" w:hAnsi="Arial" w:cs="Arial"/>
          </w:rPr>
          <w:t>aboriginal.employment@deeca.vic.gov.au</w:t>
        </w:r>
      </w:hyperlink>
      <w:r>
        <w:t>.</w:t>
      </w:r>
    </w:p>
    <w:p w14:paraId="2BE5A8EC" w14:textId="77777777" w:rsidR="007A516E" w:rsidRPr="00495B3B" w:rsidRDefault="007A516E" w:rsidP="007A516E">
      <w:pPr>
        <w:rPr>
          <w:rFonts w:ascii="Arial" w:hAnsi="Arial" w:cs="Arial"/>
          <w:b/>
          <w:color w:val="363534"/>
          <w:szCs w:val="22"/>
        </w:rPr>
      </w:pPr>
      <w:r w:rsidRPr="00495B3B">
        <w:rPr>
          <w:rFonts w:ascii="Arial" w:hAnsi="Arial" w:cs="Arial"/>
          <w:b/>
          <w:color w:val="363534"/>
          <w:szCs w:val="22"/>
        </w:rPr>
        <w:t>Balancing your Life / Hybrid Working</w:t>
      </w:r>
    </w:p>
    <w:p w14:paraId="248E3323" w14:textId="77777777" w:rsidR="007A516E" w:rsidRPr="00495B3B" w:rsidRDefault="007A516E" w:rsidP="007A516E">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7E4C918A" w:rsidR="00A14A3F" w:rsidRDefault="007A516E" w:rsidP="007A516E">
      <w:pPr>
        <w:keepNext/>
        <w:spacing w:before="360" w:line="240" w:lineRule="auto"/>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sectPr w:rsidR="00A14A3F" w:rsidSect="00A03B5B">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D0934" w14:textId="77777777" w:rsidR="00F33CD7" w:rsidRDefault="00F33CD7" w:rsidP="00CD157B">
      <w:pPr>
        <w:pStyle w:val="NoSpacing"/>
      </w:pPr>
    </w:p>
    <w:p w14:paraId="7EB6D665" w14:textId="77777777" w:rsidR="00F33CD7" w:rsidRDefault="00F33CD7"/>
  </w:endnote>
  <w:endnote w:type="continuationSeparator" w:id="0">
    <w:p w14:paraId="448F67E8" w14:textId="77777777" w:rsidR="00F33CD7" w:rsidRDefault="00F33CD7" w:rsidP="00CD157B">
      <w:pPr>
        <w:pStyle w:val="NoSpacing"/>
      </w:pPr>
    </w:p>
    <w:p w14:paraId="4C920FF0" w14:textId="77777777" w:rsidR="00F33CD7" w:rsidRDefault="00F33CD7"/>
  </w:endnote>
  <w:endnote w:type="continuationNotice" w:id="1">
    <w:p w14:paraId="61623D43" w14:textId="77777777" w:rsidR="00F33CD7" w:rsidRDefault="00F33CD7" w:rsidP="00CD157B">
      <w:pPr>
        <w:pStyle w:val="NoSpacing"/>
      </w:pPr>
    </w:p>
    <w:p w14:paraId="10D523A9" w14:textId="77777777" w:rsidR="00F33CD7" w:rsidRDefault="00F33C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14="http://schemas.microsoft.com/office/drawing/2010/main" xmlns:adec="http://schemas.microsoft.com/office/drawing/2017/decorative" xmlns:a="http://schemas.openxmlformats.org/drawingml/2006/main">
          <w:pict w14:anchorId="78BB3724">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E8B7F" w14:textId="77777777" w:rsidR="00F33CD7" w:rsidRPr="0056073C" w:rsidRDefault="00F33CD7" w:rsidP="005D764F">
      <w:pPr>
        <w:pStyle w:val="FootnoteSeparator"/>
      </w:pPr>
    </w:p>
    <w:p w14:paraId="078A5C55" w14:textId="77777777" w:rsidR="00F33CD7" w:rsidRDefault="00F33CD7"/>
  </w:footnote>
  <w:footnote w:type="continuationSeparator" w:id="0">
    <w:p w14:paraId="728B9DF0" w14:textId="77777777" w:rsidR="00F33CD7" w:rsidRPr="00CA30B7" w:rsidRDefault="00F33CD7" w:rsidP="006D5A90">
      <w:pPr>
        <w:rPr>
          <w:lang w:val="en-US"/>
        </w:rPr>
      </w:pPr>
      <w:r w:rsidRPr="00CA30B7">
        <w:rPr>
          <w:lang w:val="en-US"/>
        </w:rPr>
        <w:t>_______</w:t>
      </w:r>
    </w:p>
    <w:p w14:paraId="713703E9" w14:textId="77777777" w:rsidR="00F33CD7" w:rsidRDefault="00F33CD7"/>
  </w:footnote>
  <w:footnote w:type="continuationNotice" w:id="1">
    <w:p w14:paraId="52DCE011" w14:textId="77777777" w:rsidR="00F33CD7" w:rsidRDefault="00F33CD7" w:rsidP="006D5A90"/>
    <w:p w14:paraId="7E8CCABB" w14:textId="77777777" w:rsidR="00F33CD7" w:rsidRDefault="00F33C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4B36AF0">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A622BCD">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9614D03">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F225ABC">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2D38BD4">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2B8FF3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D7C953B">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ECE6F58">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3AB32A5">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C95BD0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59856F8">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A4EE1EA">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643DB68">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C47625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EB4E706">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00D1C52">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F1E1A3F">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4D3BA74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6B49B17">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7ED52BA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E8A512C">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B10C94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9836407">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DBE83C4">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6"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8"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9"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0"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2"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4"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5" w15:restartNumberingAfterBreak="0">
    <w:nsid w:val="37736E76"/>
    <w:multiLevelType w:val="multilevel"/>
    <w:tmpl w:val="DC66B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2" w15:restartNumberingAfterBreak="0">
    <w:nsid w:val="46E174A2"/>
    <w:multiLevelType w:val="hybridMultilevel"/>
    <w:tmpl w:val="7FD471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2"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3"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8"/>
  </w:num>
  <w:num w:numId="2" w16cid:durableId="170411264">
    <w:abstractNumId w:val="35"/>
  </w:num>
  <w:num w:numId="3" w16cid:durableId="985085104">
    <w:abstractNumId w:val="7"/>
  </w:num>
  <w:num w:numId="4" w16cid:durableId="1872112631">
    <w:abstractNumId w:val="9"/>
  </w:num>
  <w:num w:numId="5" w16cid:durableId="336812815">
    <w:abstractNumId w:val="21"/>
  </w:num>
  <w:num w:numId="6" w16cid:durableId="155153463">
    <w:abstractNumId w:val="0"/>
  </w:num>
  <w:num w:numId="7" w16cid:durableId="1428236886">
    <w:abstractNumId w:val="25"/>
  </w:num>
  <w:num w:numId="8" w16cid:durableId="103154041">
    <w:abstractNumId w:val="27"/>
  </w:num>
  <w:num w:numId="9" w16cid:durableId="1308436166">
    <w:abstractNumId w:val="24"/>
  </w:num>
  <w:num w:numId="10" w16cid:durableId="1335643199">
    <w:abstractNumId w:val="33"/>
  </w:num>
  <w:num w:numId="11" w16cid:durableId="1160577431">
    <w:abstractNumId w:val="26"/>
  </w:num>
  <w:num w:numId="12" w16cid:durableId="1673139647">
    <w:abstractNumId w:val="13"/>
  </w:num>
  <w:num w:numId="13" w16cid:durableId="1742215375">
    <w:abstractNumId w:val="42"/>
  </w:num>
  <w:num w:numId="14" w16cid:durableId="664823544">
    <w:abstractNumId w:val="39"/>
  </w:num>
  <w:num w:numId="15" w16cid:durableId="979774751">
    <w:abstractNumId w:val="10"/>
  </w:num>
  <w:num w:numId="16" w16cid:durableId="322781625">
    <w:abstractNumId w:val="23"/>
  </w:num>
  <w:num w:numId="17" w16cid:durableId="2025394775">
    <w:abstractNumId w:val="15"/>
  </w:num>
  <w:num w:numId="18" w16cid:durableId="1682077061">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5C2"/>
    <w:rsid w:val="00060B9F"/>
    <w:rsid w:val="000610DD"/>
    <w:rsid w:val="0006141F"/>
    <w:rsid w:val="000630B3"/>
    <w:rsid w:val="000634B5"/>
    <w:rsid w:val="000636FD"/>
    <w:rsid w:val="00063A7B"/>
    <w:rsid w:val="00064148"/>
    <w:rsid w:val="000645D3"/>
    <w:rsid w:val="00064813"/>
    <w:rsid w:val="000661EE"/>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8B6"/>
    <w:rsid w:val="00074EF6"/>
    <w:rsid w:val="000751D5"/>
    <w:rsid w:val="00075748"/>
    <w:rsid w:val="000759A7"/>
    <w:rsid w:val="00075B1E"/>
    <w:rsid w:val="00075E0B"/>
    <w:rsid w:val="000764DD"/>
    <w:rsid w:val="00076662"/>
    <w:rsid w:val="00076751"/>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46"/>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4"/>
    <w:rsid w:val="000A6AD7"/>
    <w:rsid w:val="000B010B"/>
    <w:rsid w:val="000B02C8"/>
    <w:rsid w:val="000B07C0"/>
    <w:rsid w:val="000B1783"/>
    <w:rsid w:val="000B24C6"/>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93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18EC"/>
    <w:rsid w:val="0012246B"/>
    <w:rsid w:val="001228AC"/>
    <w:rsid w:val="001230A0"/>
    <w:rsid w:val="00123111"/>
    <w:rsid w:val="001233AC"/>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975"/>
    <w:rsid w:val="00141FDF"/>
    <w:rsid w:val="00142793"/>
    <w:rsid w:val="00142974"/>
    <w:rsid w:val="00143CE6"/>
    <w:rsid w:val="0014423E"/>
    <w:rsid w:val="00144787"/>
    <w:rsid w:val="00145F74"/>
    <w:rsid w:val="0014604E"/>
    <w:rsid w:val="00146120"/>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20"/>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7ED"/>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3C5"/>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2F20"/>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1F3C"/>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8A9"/>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AE0"/>
    <w:rsid w:val="00247B03"/>
    <w:rsid w:val="00247DAF"/>
    <w:rsid w:val="00247FFA"/>
    <w:rsid w:val="002505EC"/>
    <w:rsid w:val="002507F1"/>
    <w:rsid w:val="002508AB"/>
    <w:rsid w:val="00251326"/>
    <w:rsid w:val="00251AD4"/>
    <w:rsid w:val="00252DEC"/>
    <w:rsid w:val="002533C2"/>
    <w:rsid w:val="002536AC"/>
    <w:rsid w:val="0025376B"/>
    <w:rsid w:val="00253B1C"/>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974"/>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EF2"/>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509"/>
    <w:rsid w:val="002B1D36"/>
    <w:rsid w:val="002B23F8"/>
    <w:rsid w:val="002B270E"/>
    <w:rsid w:val="002B3F94"/>
    <w:rsid w:val="002B4A7C"/>
    <w:rsid w:val="002B4FF2"/>
    <w:rsid w:val="002B5C9D"/>
    <w:rsid w:val="002B60CC"/>
    <w:rsid w:val="002B63C6"/>
    <w:rsid w:val="002B6B22"/>
    <w:rsid w:val="002B6B4E"/>
    <w:rsid w:val="002B6CF0"/>
    <w:rsid w:val="002B6D89"/>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4F17"/>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1C"/>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EC4"/>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233"/>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5C"/>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42B"/>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4D0E"/>
    <w:rsid w:val="003E5011"/>
    <w:rsid w:val="003E55A4"/>
    <w:rsid w:val="003E63BD"/>
    <w:rsid w:val="003E6915"/>
    <w:rsid w:val="003E7083"/>
    <w:rsid w:val="003E7163"/>
    <w:rsid w:val="003E77A5"/>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03"/>
    <w:rsid w:val="004075D4"/>
    <w:rsid w:val="0040777B"/>
    <w:rsid w:val="00407885"/>
    <w:rsid w:val="004100F3"/>
    <w:rsid w:val="00410659"/>
    <w:rsid w:val="00411642"/>
    <w:rsid w:val="00411972"/>
    <w:rsid w:val="00411C98"/>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297"/>
    <w:rsid w:val="004244A5"/>
    <w:rsid w:val="004247A7"/>
    <w:rsid w:val="00424829"/>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5DB"/>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14"/>
    <w:rsid w:val="004420BA"/>
    <w:rsid w:val="0044218D"/>
    <w:rsid w:val="00442B8D"/>
    <w:rsid w:val="00443356"/>
    <w:rsid w:val="004435BE"/>
    <w:rsid w:val="004439FC"/>
    <w:rsid w:val="00443F49"/>
    <w:rsid w:val="00444235"/>
    <w:rsid w:val="00444286"/>
    <w:rsid w:val="00444B64"/>
    <w:rsid w:val="00444D80"/>
    <w:rsid w:val="00445724"/>
    <w:rsid w:val="00445B0B"/>
    <w:rsid w:val="00445F3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233"/>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522"/>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6DA7"/>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3A"/>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0ED"/>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526"/>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2C8D"/>
    <w:rsid w:val="005542F9"/>
    <w:rsid w:val="00554A12"/>
    <w:rsid w:val="00554EA2"/>
    <w:rsid w:val="00555230"/>
    <w:rsid w:val="00555BDA"/>
    <w:rsid w:val="005560C4"/>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1CCA"/>
    <w:rsid w:val="0057262E"/>
    <w:rsid w:val="00572853"/>
    <w:rsid w:val="00572D49"/>
    <w:rsid w:val="00573E71"/>
    <w:rsid w:val="005743C2"/>
    <w:rsid w:val="0057449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17D"/>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A6A"/>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3D1"/>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0E6F"/>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389"/>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1CD"/>
    <w:rsid w:val="00654519"/>
    <w:rsid w:val="006549E1"/>
    <w:rsid w:val="00654BFF"/>
    <w:rsid w:val="00654C22"/>
    <w:rsid w:val="00654F3E"/>
    <w:rsid w:val="00655130"/>
    <w:rsid w:val="006551A8"/>
    <w:rsid w:val="00656918"/>
    <w:rsid w:val="006572F0"/>
    <w:rsid w:val="00657364"/>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963"/>
    <w:rsid w:val="00664A75"/>
    <w:rsid w:val="00664AA6"/>
    <w:rsid w:val="00664B8C"/>
    <w:rsid w:val="00665107"/>
    <w:rsid w:val="00665474"/>
    <w:rsid w:val="00665916"/>
    <w:rsid w:val="00665967"/>
    <w:rsid w:val="00665B44"/>
    <w:rsid w:val="00666207"/>
    <w:rsid w:val="006666E4"/>
    <w:rsid w:val="00666A21"/>
    <w:rsid w:val="00666B9E"/>
    <w:rsid w:val="00666F87"/>
    <w:rsid w:val="00667922"/>
    <w:rsid w:val="0067003E"/>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3E13"/>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3812"/>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3E6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581D"/>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3C9"/>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1817"/>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0204"/>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04A"/>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0E"/>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1E2"/>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640"/>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3E9"/>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01A"/>
    <w:rsid w:val="007A2523"/>
    <w:rsid w:val="007A2922"/>
    <w:rsid w:val="007A42F5"/>
    <w:rsid w:val="007A516E"/>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6CB"/>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1B3C"/>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12F"/>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4EEA"/>
    <w:rsid w:val="0082621E"/>
    <w:rsid w:val="00826288"/>
    <w:rsid w:val="008263F2"/>
    <w:rsid w:val="00826B73"/>
    <w:rsid w:val="0082784D"/>
    <w:rsid w:val="00827C33"/>
    <w:rsid w:val="008303F6"/>
    <w:rsid w:val="00830A76"/>
    <w:rsid w:val="00830B6F"/>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AC2"/>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3D66"/>
    <w:rsid w:val="00864874"/>
    <w:rsid w:val="0086499C"/>
    <w:rsid w:val="00864D16"/>
    <w:rsid w:val="00864EF0"/>
    <w:rsid w:val="0086570D"/>
    <w:rsid w:val="00865D0F"/>
    <w:rsid w:val="00866DAF"/>
    <w:rsid w:val="00866EA2"/>
    <w:rsid w:val="00867620"/>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1E65"/>
    <w:rsid w:val="008B26A7"/>
    <w:rsid w:val="008B2799"/>
    <w:rsid w:val="008B2C26"/>
    <w:rsid w:val="008B3702"/>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69"/>
    <w:rsid w:val="008C35D3"/>
    <w:rsid w:val="008C49E2"/>
    <w:rsid w:val="008C4B34"/>
    <w:rsid w:val="008C4EDA"/>
    <w:rsid w:val="008C5356"/>
    <w:rsid w:val="008C55BC"/>
    <w:rsid w:val="008C5CAF"/>
    <w:rsid w:val="008C64AC"/>
    <w:rsid w:val="008C677A"/>
    <w:rsid w:val="008C686D"/>
    <w:rsid w:val="008C68FE"/>
    <w:rsid w:val="008C6D20"/>
    <w:rsid w:val="008C74A2"/>
    <w:rsid w:val="008C7A0D"/>
    <w:rsid w:val="008D047A"/>
    <w:rsid w:val="008D080C"/>
    <w:rsid w:val="008D0B5B"/>
    <w:rsid w:val="008D0BF9"/>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6B3"/>
    <w:rsid w:val="008E0899"/>
    <w:rsid w:val="008E0AAD"/>
    <w:rsid w:val="008E135D"/>
    <w:rsid w:val="008E14C9"/>
    <w:rsid w:val="008E1714"/>
    <w:rsid w:val="008E1A05"/>
    <w:rsid w:val="008E1A5F"/>
    <w:rsid w:val="008E2EFF"/>
    <w:rsid w:val="008E2F56"/>
    <w:rsid w:val="008E3B77"/>
    <w:rsid w:val="008E3C92"/>
    <w:rsid w:val="008E3CC9"/>
    <w:rsid w:val="008E3D24"/>
    <w:rsid w:val="008E4978"/>
    <w:rsid w:val="008E4B5F"/>
    <w:rsid w:val="008E4BCA"/>
    <w:rsid w:val="008E4D5F"/>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0CA"/>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B2E"/>
    <w:rsid w:val="00953FEF"/>
    <w:rsid w:val="00954A17"/>
    <w:rsid w:val="00954EDD"/>
    <w:rsid w:val="00955003"/>
    <w:rsid w:val="00955D69"/>
    <w:rsid w:val="00956500"/>
    <w:rsid w:val="00956965"/>
    <w:rsid w:val="009569CB"/>
    <w:rsid w:val="0095746D"/>
    <w:rsid w:val="009574BD"/>
    <w:rsid w:val="00957628"/>
    <w:rsid w:val="009578A3"/>
    <w:rsid w:val="00957E54"/>
    <w:rsid w:val="00957E5D"/>
    <w:rsid w:val="00960351"/>
    <w:rsid w:val="00960535"/>
    <w:rsid w:val="0096181F"/>
    <w:rsid w:val="00961EB2"/>
    <w:rsid w:val="009620C5"/>
    <w:rsid w:val="00962A5A"/>
    <w:rsid w:val="00963522"/>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4C39"/>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8C6"/>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5E6C"/>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325"/>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2B1"/>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5C"/>
    <w:rsid w:val="00A451A2"/>
    <w:rsid w:val="00A455D9"/>
    <w:rsid w:val="00A455E4"/>
    <w:rsid w:val="00A45760"/>
    <w:rsid w:val="00A457D1"/>
    <w:rsid w:val="00A45F52"/>
    <w:rsid w:val="00A46AD1"/>
    <w:rsid w:val="00A46E0F"/>
    <w:rsid w:val="00A46F6D"/>
    <w:rsid w:val="00A46FFA"/>
    <w:rsid w:val="00A475EE"/>
    <w:rsid w:val="00A478CC"/>
    <w:rsid w:val="00A47AEF"/>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6EA0"/>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6A79"/>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C74"/>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249"/>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5CA"/>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D10"/>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AFB"/>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97A"/>
    <w:rsid w:val="00B77A73"/>
    <w:rsid w:val="00B803CA"/>
    <w:rsid w:val="00B80833"/>
    <w:rsid w:val="00B80A33"/>
    <w:rsid w:val="00B80DBC"/>
    <w:rsid w:val="00B81329"/>
    <w:rsid w:val="00B81A75"/>
    <w:rsid w:val="00B82331"/>
    <w:rsid w:val="00B833D8"/>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5C2F"/>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239"/>
    <w:rsid w:val="00BC17CA"/>
    <w:rsid w:val="00BC1B43"/>
    <w:rsid w:val="00BC1DE7"/>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6FBE"/>
    <w:rsid w:val="00BC79F3"/>
    <w:rsid w:val="00BD054B"/>
    <w:rsid w:val="00BD165F"/>
    <w:rsid w:val="00BD17E8"/>
    <w:rsid w:val="00BD1E9F"/>
    <w:rsid w:val="00BD25B3"/>
    <w:rsid w:val="00BD3600"/>
    <w:rsid w:val="00BD388F"/>
    <w:rsid w:val="00BD47A8"/>
    <w:rsid w:val="00BD4E31"/>
    <w:rsid w:val="00BD6B2F"/>
    <w:rsid w:val="00BD76DA"/>
    <w:rsid w:val="00BD79BE"/>
    <w:rsid w:val="00BD7D0F"/>
    <w:rsid w:val="00BE00B2"/>
    <w:rsid w:val="00BE056B"/>
    <w:rsid w:val="00BE0D93"/>
    <w:rsid w:val="00BE174A"/>
    <w:rsid w:val="00BE2397"/>
    <w:rsid w:val="00BE268B"/>
    <w:rsid w:val="00BE2975"/>
    <w:rsid w:val="00BE3035"/>
    <w:rsid w:val="00BE3E9B"/>
    <w:rsid w:val="00BE4721"/>
    <w:rsid w:val="00BE489A"/>
    <w:rsid w:val="00BE584B"/>
    <w:rsid w:val="00BE5933"/>
    <w:rsid w:val="00BE5E33"/>
    <w:rsid w:val="00BE6675"/>
    <w:rsid w:val="00BE68A7"/>
    <w:rsid w:val="00BE7D49"/>
    <w:rsid w:val="00BF0652"/>
    <w:rsid w:val="00BF081E"/>
    <w:rsid w:val="00BF0B78"/>
    <w:rsid w:val="00BF0BFA"/>
    <w:rsid w:val="00BF0FE7"/>
    <w:rsid w:val="00BF10F6"/>
    <w:rsid w:val="00BF1830"/>
    <w:rsid w:val="00BF2581"/>
    <w:rsid w:val="00BF3C8D"/>
    <w:rsid w:val="00BF4168"/>
    <w:rsid w:val="00BF424D"/>
    <w:rsid w:val="00BF45BA"/>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97"/>
    <w:rsid w:val="00C06BE8"/>
    <w:rsid w:val="00C06D90"/>
    <w:rsid w:val="00C07796"/>
    <w:rsid w:val="00C1069B"/>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9E8"/>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74B"/>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8DC"/>
    <w:rsid w:val="00C60970"/>
    <w:rsid w:val="00C60C7E"/>
    <w:rsid w:val="00C61945"/>
    <w:rsid w:val="00C6207A"/>
    <w:rsid w:val="00C624EE"/>
    <w:rsid w:val="00C62C3A"/>
    <w:rsid w:val="00C631B2"/>
    <w:rsid w:val="00C632AB"/>
    <w:rsid w:val="00C63AFE"/>
    <w:rsid w:val="00C63CA0"/>
    <w:rsid w:val="00C63D00"/>
    <w:rsid w:val="00C648F9"/>
    <w:rsid w:val="00C64A4E"/>
    <w:rsid w:val="00C64DF6"/>
    <w:rsid w:val="00C659B5"/>
    <w:rsid w:val="00C65D67"/>
    <w:rsid w:val="00C65DF8"/>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C13"/>
    <w:rsid w:val="00C84FED"/>
    <w:rsid w:val="00C8647A"/>
    <w:rsid w:val="00C86516"/>
    <w:rsid w:val="00C86B61"/>
    <w:rsid w:val="00C871F9"/>
    <w:rsid w:val="00C8732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4E"/>
    <w:rsid w:val="00C959FD"/>
    <w:rsid w:val="00C95C35"/>
    <w:rsid w:val="00C961FA"/>
    <w:rsid w:val="00C962B4"/>
    <w:rsid w:val="00C963B6"/>
    <w:rsid w:val="00C964AA"/>
    <w:rsid w:val="00C96C0F"/>
    <w:rsid w:val="00C96FF1"/>
    <w:rsid w:val="00C971EA"/>
    <w:rsid w:val="00C976C0"/>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9AB"/>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9A2"/>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1B4E"/>
    <w:rsid w:val="00CF3020"/>
    <w:rsid w:val="00CF3278"/>
    <w:rsid w:val="00CF346F"/>
    <w:rsid w:val="00CF3A3C"/>
    <w:rsid w:val="00CF3E3D"/>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39F"/>
    <w:rsid w:val="00D009C0"/>
    <w:rsid w:val="00D00FD6"/>
    <w:rsid w:val="00D0104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B6F"/>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D17"/>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73C"/>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18F"/>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EEC"/>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2E56"/>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44D"/>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1B0C"/>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0400"/>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3E7C"/>
    <w:rsid w:val="00E73F96"/>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0C50"/>
    <w:rsid w:val="00EB149F"/>
    <w:rsid w:val="00EB15A2"/>
    <w:rsid w:val="00EB1929"/>
    <w:rsid w:val="00EB1C36"/>
    <w:rsid w:val="00EB1F8D"/>
    <w:rsid w:val="00EB2037"/>
    <w:rsid w:val="00EB226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2CD7"/>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0CB0"/>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A6E"/>
    <w:rsid w:val="00F26E98"/>
    <w:rsid w:val="00F27532"/>
    <w:rsid w:val="00F30735"/>
    <w:rsid w:val="00F31664"/>
    <w:rsid w:val="00F31719"/>
    <w:rsid w:val="00F31CD7"/>
    <w:rsid w:val="00F3209D"/>
    <w:rsid w:val="00F32A44"/>
    <w:rsid w:val="00F32D4C"/>
    <w:rsid w:val="00F33144"/>
    <w:rsid w:val="00F3336D"/>
    <w:rsid w:val="00F33891"/>
    <w:rsid w:val="00F33CD7"/>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163"/>
    <w:rsid w:val="00F6444D"/>
    <w:rsid w:val="00F64B49"/>
    <w:rsid w:val="00F65032"/>
    <w:rsid w:val="00F65323"/>
    <w:rsid w:val="00F6600E"/>
    <w:rsid w:val="00F665DD"/>
    <w:rsid w:val="00F66CF5"/>
    <w:rsid w:val="00F66F55"/>
    <w:rsid w:val="00F66FC8"/>
    <w:rsid w:val="00F67038"/>
    <w:rsid w:val="00F673B1"/>
    <w:rsid w:val="00F67FA3"/>
    <w:rsid w:val="00F7002B"/>
    <w:rsid w:val="00F70558"/>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28"/>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8D"/>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8DD"/>
    <w:rsid w:val="00FE19EE"/>
    <w:rsid w:val="00FE19F9"/>
    <w:rsid w:val="00FE21C1"/>
    <w:rsid w:val="00FE28E4"/>
    <w:rsid w:val="00FE2D0D"/>
    <w:rsid w:val="00FE2F05"/>
    <w:rsid w:val="00FE3363"/>
    <w:rsid w:val="00FE34F4"/>
    <w:rsid w:val="00FE43D2"/>
    <w:rsid w:val="00FE4707"/>
    <w:rsid w:val="00FE4BA0"/>
    <w:rsid w:val="00FE57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190A8BE"/>
    <w:rsid w:val="0299DB0C"/>
    <w:rsid w:val="02D6A512"/>
    <w:rsid w:val="03BFC2F1"/>
    <w:rsid w:val="086315E6"/>
    <w:rsid w:val="0AA07447"/>
    <w:rsid w:val="0B53B9BD"/>
    <w:rsid w:val="0B7C872F"/>
    <w:rsid w:val="14B9BEDF"/>
    <w:rsid w:val="1D536269"/>
    <w:rsid w:val="20CE44A0"/>
    <w:rsid w:val="20F50B3D"/>
    <w:rsid w:val="4868B49B"/>
    <w:rsid w:val="4F83C5D2"/>
    <w:rsid w:val="62885108"/>
    <w:rsid w:val="66C3314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F0019428-C454-4E8D-AA67-5BE6AF130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E73E7C"/>
    <w:pPr>
      <w:keepNext/>
      <w:spacing w:before="480" w:line="240" w:lineRule="auto"/>
      <w:ind w:right="-2"/>
    </w:pPr>
    <w:rPr>
      <w:rFonts w:ascii="Tahoma" w:hAnsi="Tahoma" w:cs="Arial"/>
      <w:color w:val="57A84C"/>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4.png"/><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clinton.grosvenor@deeca.vic.gov.au" TargetMode="External"/><Relationship Id="rId28"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CM V2 Team Administration" ma:contentTypeID="0x0101009298E819CE1EBB4F8D2096B3E0F0C2911F0022BF92BF818ADF4099472BEF97DFE92A" ma:contentTypeVersion="210" ma:contentTypeDescription="Administrative activities related management and coordination of a team. &#10;Note: Administrative activity aligned to a functional templated library i.e. Boards, Committees, Asset Management, Grants, Contract Management etc. should be stored in those templated libraries. " ma:contentTypeScope="" ma:versionID="1b1a93cfbaeb11b57a00998e2a11e4c8">
  <xsd:schema xmlns:xsd="http://www.w3.org/2001/XMLSchema" xmlns:xs="http://www.w3.org/2001/XMLSchema" xmlns:p="http://schemas.microsoft.com/office/2006/metadata/properties" xmlns:ns2="9fd47c19-1c4a-4d7d-b342-c10cef269344" xmlns:ns3="a5f32de4-e402-4188-b034-e71ca7d22e54" xmlns:ns4="c184308e-a55a-4671-8972-d66ed93e48a0" xmlns:ns5="bc6e638f-bc41-4862-97b3-5c88fa60d697" xmlns:ns6="http://schemas.microsoft.com/sharepoint/v3/fields" targetNamespace="http://schemas.microsoft.com/office/2006/metadata/properties" ma:root="true" ma:fieldsID="b6c7067d2cfc53fff85f69df4b171552" ns2:_="" ns3:_="" ns4:_="" ns5:_="" ns6:_="">
    <xsd:import namespace="9fd47c19-1c4a-4d7d-b342-c10cef269344"/>
    <xsd:import namespace="a5f32de4-e402-4188-b034-e71ca7d22e54"/>
    <xsd:import namespace="c184308e-a55a-4671-8972-d66ed93e48a0"/>
    <xsd:import namespace="bc6e638f-bc41-4862-97b3-5c88fa60d697"/>
    <xsd:import namespace="http://schemas.microsoft.com/sharepoint/v3/fields"/>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d25512bccefe4fa083801fcb78c24163" minOccurs="0"/>
                <xsd:element ref="ns2:g91c59fb10974fa1a03160ad8386f0f4" minOccurs="0"/>
                <xsd:element ref="ns4:SharedWithUsers" minOccurs="0"/>
                <xsd:element ref="ns4:SharedWithDetails" minOccurs="0"/>
                <xsd:element ref="ns5:MediaServiceAutoKeyPoints" minOccurs="0"/>
                <xsd:element ref="ns5:MediaServiceKeyPoints" minOccurs="0"/>
                <xsd:element ref="ns5:MediaServiceMetadata" minOccurs="0"/>
                <xsd:element ref="ns5:MediaServiceFastMetadata" minOccurs="0"/>
                <xsd:element ref="ns6:_Status" minOccurs="0"/>
                <xsd:element ref="ns5:MediaServiceDateTaken" minOccurs="0"/>
                <xsd:element ref="ns5:MediaLengthInSeconds" minOccurs="0"/>
                <xsd:element ref="ns5:MediaServiceObjectDetectorVersions" minOccurs="0"/>
                <xsd:element ref="ns5:MediaServiceSearchProperties" minOccurs="0"/>
                <xsd:element ref="ns5:lcf76f155ced4ddcb4097134ff3c332f" minOccurs="0"/>
                <xsd:element ref="ns5:MediaServiceOCR"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9d179a8f-83e0-4c7d-8fe4-89f3f57ddfed}" ma:internalName="TaxCatchAll" ma:showField="CatchAllData" ma:web="fdfd1d82-4430-489f-bb19-17335c97f2b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d179a8f-83e0-4c7d-8fe4-89f3f57ddfed}" ma:internalName="TaxCatchAllLabel" ma:readOnly="true" ma:showField="CatchAllDataLabel" ma:web="fdfd1d82-4430-489f-bb19-17335c97f2b6">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d25512bccefe4fa083801fcb78c24163" ma:index="19" ma:taxonomy="true" ma:internalName="d25512bccefe4fa083801fcb78c24163" ma:taxonomyFieldName="Records_x0020_Class_x0020_Team_x0020_Admin" ma:displayName="Classification" ma:readOnly="false" ma:default="" ma:fieldId="{d25512bc-cefe-4fa0-8380-1fcb78c24163}" ma:sspId="797aeec6-0273-40f2-ab3e-beee73212332" ma:termSetId="4258747f-0974-48f0-ac10-46f208a52cd4" ma:anchorId="504ad493-1bff-42e7-9e93-c0e8ecbd6898" ma:open="false" ma:isKeyword="false">
      <xsd:complexType>
        <xsd:sequence>
          <xsd:element ref="pc:Terms" minOccurs="0" maxOccurs="1"/>
        </xsd:sequence>
      </xsd:complexType>
    </xsd:element>
    <xsd:element name="g91c59fb10974fa1a03160ad8386f0f4" ma:index="20"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184308e-a55a-4671-8972-d66ed93e48a0"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6e638f-bc41-4862-97b3-5c88fa60d697" elementFormDefault="qualified">
    <xsd:import namespace="http://schemas.microsoft.com/office/2006/documentManagement/types"/>
    <xsd:import namespace="http://schemas.microsoft.com/office/infopath/2007/PartnerControls"/>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DateTaken" ma:index="30" nillable="true" ma:displayName="MediaServiceDateTaken" ma:hidden="true" ma:indexed="true" ma:internalName="MediaServiceDateTake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29"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Value>
      <Value>30</Value>
      <Value>1</Value>
      <Value>56</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_Status xmlns="http://schemas.microsoft.com/sharepoint/v3/fields">Not Started</_Status>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d25512bccefe4fa083801fcb78c24163 xmlns="9fd47c19-1c4a-4d7d-b342-c10cef269344">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2a009282-884e-4acc-8df1-5ab901443665</TermId>
        </TermInfo>
      </Terms>
    </d25512bccefe4fa083801fcb78c24163>
    <_dlc_DocId xmlns="a5f32de4-e402-4188-b034-e71ca7d22e54">DOCID693-1239561981-385</_dlc_DocId>
    <_dlc_DocIdUrl xmlns="a5f32de4-e402-4188-b034-e71ca7d22e54">
      <Url>https://delwpvicgovau.sharepoint.com/sites/ecm_693/_layouts/15/DocIdRedir.aspx?ID=DOCID693-1239561981-385</Url>
      <Description>DOCID693-1239561981-385</Description>
    </_dlc_DocIdUrl>
    <lcf76f155ced4ddcb4097134ff3c332f xmlns="bc6e638f-bc41-4862-97b3-5c88fa60d697">
      <Terms xmlns="http://schemas.microsoft.com/office/infopath/2007/PartnerControls"/>
    </lcf76f155ced4ddcb4097134ff3c332f>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797aeec6-0273-40f2-ab3e-beee73212332" ContentTypeId="0x0101009298E819CE1EBB4F8D2096B3E0F0C291" PreviousValue="fals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645AE4F-00C9-42BC-9B3D-BEA2BA0BB2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47c19-1c4a-4d7d-b342-c10cef269344"/>
    <ds:schemaRef ds:uri="a5f32de4-e402-4188-b034-e71ca7d22e54"/>
    <ds:schemaRef ds:uri="c184308e-a55a-4671-8972-d66ed93e48a0"/>
    <ds:schemaRef ds:uri="bc6e638f-bc41-4862-97b3-5c88fa60d69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0F5970-F9B1-42A8-A53F-34F0BDD631AC}">
  <ds:schemaRefs>
    <ds:schemaRef ds:uri="http://schemas.microsoft.com/sharepoint/events"/>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http://schemas.microsoft.com/sharepoint/v3/fields"/>
    <ds:schemaRef ds:uri="a5f32de4-e402-4188-b034-e71ca7d22e54"/>
    <ds:schemaRef ds:uri="bc6e638f-bc41-4862-97b3-5c88fa60d697"/>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BC40C62C-18ED-4994-8325-307FD0C078AB}">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2098</Words>
  <Characters>11960</Characters>
  <Application>Microsoft Office Word</Application>
  <DocSecurity>0</DocSecurity>
  <Lines>99</Lines>
  <Paragraphs>28</Paragraphs>
  <ScaleCrop>false</ScaleCrop>
  <Company/>
  <LinksUpToDate>false</LinksUpToDate>
  <CharactersWithSpaces>14030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3</cp:revision>
  <cp:lastPrinted>2022-06-17T19:14:00Z</cp:lastPrinted>
  <dcterms:created xsi:type="dcterms:W3CDTF">2026-10-21T04:42:00Z</dcterms:created>
  <dcterms:modified xsi:type="dcterms:W3CDTF">2026-11-05T04:10:00Z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0x0101009298E819CE1EBB4F8D2096B3E0F0C2911F0022BF92BF818ADF4099472BEF97DFE92A</vt:lpwstr>
  </property>
  <property fmtid="{D5CDD505-2E9C-101B-9397-08002B2CF9AE}" pid="5" name="MediaServiceImageTags">
    <vt:lpwstr/>
  </property>
  <property fmtid="{D5CDD505-2E9C-101B-9397-08002B2CF9AE}" pid="6" name="_dlc_DocIdItemGuid">
    <vt:lpwstr>8370b4fe-75e3-401c-a5f6-949712778fc8</vt:lpwstr>
  </property>
  <property fmtid="{D5CDD505-2E9C-101B-9397-08002B2CF9AE}" pid="7" name="Dissemination Limiting Marker">
    <vt:lpwstr>2;#FOUO|955eb6fc-b35a-4808-8aa5-31e514fa3f26</vt:lpwstr>
  </property>
  <property fmtid="{D5CDD505-2E9C-101B-9397-08002B2CF9AE}" pid="8" name="Security Classification">
    <vt:lpwstr>1;#Unclassified|7fa379f4-4aba-4692-ab80-7d39d3a23cf4</vt:lpwstr>
  </property>
  <property fmtid="{D5CDD505-2E9C-101B-9397-08002B2CF9AE}" pid="9" name="g91c59fb10974fa1a03160ad8386f0f4">
    <vt:lpwstr/>
  </property>
  <property fmtid="{D5CDD505-2E9C-101B-9397-08002B2CF9AE}" pid="10" name="Records Class Team Admin">
    <vt:lpwstr>30;#HR|2a009282-884e-4acc-8df1-5ab901443665</vt:lpwstr>
  </property>
  <property fmtid="{D5CDD505-2E9C-101B-9397-08002B2CF9AE}" pid="11" name="Department Document Type">
    <vt:lpwstr>56;#Template|ad5654aa-69da-4dc8-81ae-e984a44f2180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y fmtid="{D5CDD505-2E9C-101B-9397-08002B2CF9AE}" pid="25" name="Security_x0020_Classification">
    <vt:lpwstr>1;#Unclassified|7fa379f4-4aba-4692-ab80-7d39d3a23cf4</vt:lpwstr>
  </property>
  <property fmtid="{D5CDD505-2E9C-101B-9397-08002B2CF9AE}" pid="26" name="Department_x0020_Document_x0020_Type">
    <vt:lpwstr>56;#Template|ad5654aa-69da-4dc8-81ae-e984a44f2180</vt:lpwstr>
  </property>
  <property fmtid="{D5CDD505-2E9C-101B-9397-08002B2CF9AE}" pid="27" name="Records_x0020_Class_x0020_Team_x0020_Admin">
    <vt:lpwstr>30;#HR|2a009282-884e-4acc-8df1-5ab901443665</vt:lpwstr>
  </property>
  <property fmtid="{D5CDD505-2E9C-101B-9397-08002B2CF9AE}" pid="28" name="Dissemination_x0020_Limiting_x0020_Marker">
    <vt:lpwstr>2;#FOUO|955eb6fc-b35a-4808-8aa5-31e514fa3f26</vt:lpwstr>
  </property>
</Properties>
</file>