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50B7212">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0B7897B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5"/>
                </v:shape>
                <w10:wrap anchorx="page" anchory="page"/>
                <w10:anchorlock/>
              </v:group>
            </w:pict>
          </mc:Fallback>
        </mc:AlternateContent>
      </w:r>
    </w:p>
    <w:p w14:paraId="493638C4" w14:textId="77777777" w:rsidR="00665916" w:rsidRDefault="00665916" w:rsidP="004C1F02">
      <w:pPr>
        <w:sectPr w:rsidR="00665916" w:rsidSect="008C06B8">
          <w:headerReference w:type="even" r:id="rId16"/>
          <w:footerReference w:type="even" r:id="rId17"/>
          <w:footerReference w:type="default" r:id="rId18"/>
          <w:footerReference w:type="first" r:id="rId19"/>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9E70D2" w14:paraId="7C7EDD09" w14:textId="77777777" w:rsidTr="539DF52C">
        <w:trPr>
          <w:trHeight w:val="399"/>
        </w:trPr>
        <w:tc>
          <w:tcPr>
            <w:tcW w:w="2580" w:type="dxa"/>
            <w:tcBorders>
              <w:top w:val="nil"/>
              <w:bottom w:val="nil"/>
              <w:right w:val="nil"/>
            </w:tcBorders>
            <w:vAlign w:val="center"/>
          </w:tcPr>
          <w:p w14:paraId="2A0E891F"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683A590" w:rsidR="00495B3B" w:rsidRPr="009E70D2" w:rsidRDefault="00FC061D">
            <w:pPr>
              <w:spacing w:before="0" w:after="0"/>
              <w:ind w:left="57" w:right="-450"/>
              <w:rPr>
                <w:rFonts w:ascii="Arial" w:hAnsi="Arial" w:cs="Arial"/>
              </w:rPr>
            </w:pPr>
            <w:r w:rsidRPr="009E70D2">
              <w:rPr>
                <w:rFonts w:ascii="Arial" w:hAnsi="Arial" w:cs="Arial"/>
              </w:rPr>
              <w:t xml:space="preserve">Senior </w:t>
            </w:r>
            <w:r w:rsidR="23C4DAF7" w:rsidRPr="009E70D2">
              <w:rPr>
                <w:rFonts w:ascii="Arial" w:hAnsi="Arial" w:cs="Arial"/>
              </w:rPr>
              <w:t>Policy</w:t>
            </w:r>
            <w:r w:rsidR="003B449F" w:rsidRPr="009E70D2">
              <w:rPr>
                <w:rFonts w:ascii="Arial" w:hAnsi="Arial" w:cs="Arial"/>
              </w:rPr>
              <w:t xml:space="preserve"> </w:t>
            </w:r>
            <w:r w:rsidRPr="009E70D2">
              <w:rPr>
                <w:rFonts w:ascii="Arial" w:hAnsi="Arial" w:cs="Arial"/>
              </w:rPr>
              <w:t>Officer</w:t>
            </w:r>
          </w:p>
        </w:tc>
      </w:tr>
      <w:tr w:rsidR="00495B3B" w:rsidRPr="009E70D2" w14:paraId="5F8F815C" w14:textId="77777777" w:rsidTr="539DF52C">
        <w:trPr>
          <w:trHeight w:val="399"/>
        </w:trPr>
        <w:tc>
          <w:tcPr>
            <w:tcW w:w="2580" w:type="dxa"/>
            <w:tcBorders>
              <w:top w:val="nil"/>
              <w:bottom w:val="nil"/>
              <w:right w:val="nil"/>
            </w:tcBorders>
            <w:vAlign w:val="center"/>
          </w:tcPr>
          <w:p w14:paraId="29F28D7E"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99BAD47" w:rsidR="00495B3B" w:rsidRPr="004338F1" w:rsidRDefault="004338F1" w:rsidP="6E8E2D41">
            <w:pPr>
              <w:spacing w:before="0" w:after="0"/>
              <w:ind w:left="57" w:right="-450"/>
              <w:rPr>
                <w:rFonts w:ascii="Arial" w:hAnsi="Arial" w:cs="Arial"/>
              </w:rPr>
            </w:pPr>
            <w:r w:rsidRPr="004338F1">
              <w:rPr>
                <w:rFonts w:ascii="Arial" w:hAnsi="Arial" w:cs="Arial"/>
              </w:rPr>
              <w:t>50970504</w:t>
            </w:r>
          </w:p>
        </w:tc>
      </w:tr>
      <w:tr w:rsidR="00495B3B" w:rsidRPr="009E70D2" w14:paraId="6052E497" w14:textId="77777777" w:rsidTr="539DF52C">
        <w:trPr>
          <w:trHeight w:val="399"/>
        </w:trPr>
        <w:tc>
          <w:tcPr>
            <w:tcW w:w="2580" w:type="dxa"/>
            <w:tcBorders>
              <w:top w:val="nil"/>
              <w:bottom w:val="nil"/>
              <w:right w:val="nil"/>
            </w:tcBorders>
            <w:vAlign w:val="center"/>
          </w:tcPr>
          <w:p w14:paraId="1F62A115"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047F632" w:rsidR="00495B3B" w:rsidRPr="009E70D2" w:rsidRDefault="00FC061D" w:rsidP="00495B3B">
            <w:pPr>
              <w:spacing w:before="0" w:after="0"/>
              <w:ind w:left="57" w:right="-450"/>
              <w:rPr>
                <w:rFonts w:ascii="Arial" w:hAnsi="Arial" w:cs="Arial"/>
                <w:szCs w:val="22"/>
              </w:rPr>
            </w:pPr>
            <w:r w:rsidRPr="009E70D2">
              <w:rPr>
                <w:rFonts w:ascii="Arial" w:hAnsi="Arial" w:cs="Arial"/>
                <w:szCs w:val="22"/>
              </w:rPr>
              <w:t>VPS Grade 5</w:t>
            </w:r>
          </w:p>
        </w:tc>
      </w:tr>
      <w:tr w:rsidR="00495B3B" w:rsidRPr="009E70D2" w14:paraId="513E600D" w14:textId="77777777" w:rsidTr="539DF52C">
        <w:trPr>
          <w:trHeight w:val="399"/>
        </w:trPr>
        <w:tc>
          <w:tcPr>
            <w:tcW w:w="2580" w:type="dxa"/>
            <w:tcBorders>
              <w:top w:val="nil"/>
              <w:bottom w:val="nil"/>
              <w:right w:val="nil"/>
            </w:tcBorders>
            <w:vAlign w:val="center"/>
          </w:tcPr>
          <w:p w14:paraId="67184DB8"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BDDE8EB" w:rsidR="00495B3B" w:rsidRPr="009E70D2" w:rsidRDefault="0049230D" w:rsidP="00495B3B">
            <w:pPr>
              <w:spacing w:before="0" w:after="0"/>
              <w:ind w:left="57" w:right="-450"/>
              <w:rPr>
                <w:rFonts w:ascii="Arial" w:hAnsi="Arial" w:cs="Arial"/>
                <w:szCs w:val="22"/>
              </w:rPr>
            </w:pPr>
            <w:r w:rsidRPr="009E70D2">
              <w:rPr>
                <w:rFonts w:ascii="Arial" w:hAnsi="Arial" w:cs="Arial"/>
                <w:szCs w:val="22"/>
              </w:rPr>
              <w:t xml:space="preserve">$116,413 - </w:t>
            </w:r>
            <w:r w:rsidR="00664A9D" w:rsidRPr="009E70D2">
              <w:rPr>
                <w:rFonts w:ascii="Arial" w:hAnsi="Arial" w:cs="Arial"/>
                <w:szCs w:val="22"/>
              </w:rPr>
              <w:t>$140,849</w:t>
            </w:r>
            <w:r w:rsidR="00415687" w:rsidRPr="009E70D2">
              <w:rPr>
                <w:rFonts w:ascii="Arial" w:hAnsi="Arial" w:cs="Arial"/>
                <w:szCs w:val="22"/>
              </w:rPr>
              <w:t xml:space="preserve"> plus superannuation</w:t>
            </w:r>
          </w:p>
        </w:tc>
      </w:tr>
      <w:tr w:rsidR="00495B3B" w:rsidRPr="009E70D2" w14:paraId="2A722203" w14:textId="77777777" w:rsidTr="539DF52C">
        <w:trPr>
          <w:trHeight w:val="399"/>
        </w:trPr>
        <w:tc>
          <w:tcPr>
            <w:tcW w:w="2580" w:type="dxa"/>
            <w:tcBorders>
              <w:top w:val="nil"/>
              <w:bottom w:val="nil"/>
              <w:right w:val="nil"/>
            </w:tcBorders>
            <w:vAlign w:val="center"/>
          </w:tcPr>
          <w:p w14:paraId="60F7C270"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E565FB8" w:rsidR="00495B3B" w:rsidRPr="009E70D2" w:rsidRDefault="00495B3B" w:rsidP="00495B3B">
            <w:pPr>
              <w:tabs>
                <w:tab w:val="left" w:pos="3529"/>
              </w:tabs>
              <w:spacing w:before="0" w:after="0"/>
              <w:ind w:left="57" w:right="-450"/>
              <w:rPr>
                <w:rFonts w:ascii="Arial" w:hAnsi="Arial" w:cs="Arial"/>
                <w:szCs w:val="22"/>
              </w:rPr>
            </w:pPr>
            <w:r w:rsidRPr="009E70D2">
              <w:rPr>
                <w:rFonts w:ascii="Arial" w:hAnsi="Arial" w:cs="Arial"/>
                <w:szCs w:val="22"/>
              </w:rPr>
              <w:t>Ongoing</w:t>
            </w:r>
          </w:p>
        </w:tc>
      </w:tr>
      <w:tr w:rsidR="00495B3B" w:rsidRPr="009E70D2" w14:paraId="73E4C712" w14:textId="77777777" w:rsidTr="539DF52C">
        <w:trPr>
          <w:trHeight w:val="399"/>
        </w:trPr>
        <w:tc>
          <w:tcPr>
            <w:tcW w:w="2580" w:type="dxa"/>
            <w:tcBorders>
              <w:top w:val="nil"/>
              <w:bottom w:val="nil"/>
              <w:right w:val="nil"/>
            </w:tcBorders>
            <w:vAlign w:val="center"/>
          </w:tcPr>
          <w:p w14:paraId="778F959E"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64A65378" w:rsidR="00495B3B" w:rsidRPr="009E70D2" w:rsidRDefault="00FC061D" w:rsidP="00495B3B">
            <w:pPr>
              <w:spacing w:before="0" w:after="0"/>
              <w:ind w:left="57" w:right="-450"/>
              <w:rPr>
                <w:rFonts w:ascii="Arial" w:hAnsi="Arial" w:cs="Arial"/>
                <w:szCs w:val="22"/>
              </w:rPr>
            </w:pPr>
            <w:r w:rsidRPr="009E70D2">
              <w:rPr>
                <w:rFonts w:ascii="Arial" w:hAnsi="Arial" w:cs="Arial"/>
                <w:szCs w:val="22"/>
              </w:rPr>
              <w:t>Resources Victoria</w:t>
            </w:r>
          </w:p>
        </w:tc>
      </w:tr>
      <w:tr w:rsidR="00495B3B" w:rsidRPr="009E70D2" w14:paraId="1EBFF7E6" w14:textId="77777777" w:rsidTr="539DF52C">
        <w:trPr>
          <w:trHeight w:val="399"/>
        </w:trPr>
        <w:tc>
          <w:tcPr>
            <w:tcW w:w="2580" w:type="dxa"/>
            <w:tcBorders>
              <w:top w:val="nil"/>
              <w:bottom w:val="nil"/>
              <w:right w:val="nil"/>
            </w:tcBorders>
            <w:vAlign w:val="center"/>
          </w:tcPr>
          <w:p w14:paraId="2AB5EF48" w14:textId="77777777" w:rsidR="00495B3B" w:rsidRPr="009E70D2" w:rsidRDefault="00495B3B" w:rsidP="00495B3B">
            <w:pPr>
              <w:spacing w:before="0" w:after="0"/>
              <w:ind w:right="-450"/>
              <w:rPr>
                <w:rFonts w:ascii="Arial" w:hAnsi="Arial" w:cs="Arial"/>
                <w:b/>
                <w:szCs w:val="22"/>
              </w:rPr>
            </w:pPr>
            <w:r w:rsidRPr="009E70D2">
              <w:rPr>
                <w:rFonts w:ascii="Arial" w:hAnsi="Arial" w:cs="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19A47E6" w:rsidR="00495B3B" w:rsidRPr="009E70D2" w:rsidRDefault="7B679BD0" w:rsidP="539DF52C">
            <w:pPr>
              <w:spacing w:before="0" w:after="0"/>
              <w:ind w:left="57" w:right="-450"/>
              <w:rPr>
                <w:rFonts w:ascii="Arial" w:hAnsi="Arial" w:cs="Arial"/>
              </w:rPr>
            </w:pPr>
            <w:r w:rsidRPr="009E70D2">
              <w:rPr>
                <w:rFonts w:ascii="Arial" w:hAnsi="Arial" w:cs="Arial"/>
              </w:rPr>
              <w:t>Policy and Strategic Initiatives</w:t>
            </w:r>
            <w:r w:rsidR="004C053A">
              <w:rPr>
                <w:rFonts w:ascii="Arial" w:hAnsi="Arial" w:cs="Arial"/>
              </w:rPr>
              <w:t xml:space="preserve">; </w:t>
            </w:r>
            <w:r w:rsidR="004C053A" w:rsidRPr="004C053A">
              <w:rPr>
                <w:rFonts w:ascii="Arial" w:hAnsi="Arial" w:cs="Arial"/>
              </w:rPr>
              <w:t>Legislation and Partnerships</w:t>
            </w:r>
          </w:p>
        </w:tc>
      </w:tr>
      <w:tr w:rsidR="00495B3B" w:rsidRPr="009E70D2" w14:paraId="37A0D7CE" w14:textId="77777777" w:rsidTr="539DF52C">
        <w:trPr>
          <w:trHeight w:val="399"/>
        </w:trPr>
        <w:tc>
          <w:tcPr>
            <w:tcW w:w="2580" w:type="dxa"/>
            <w:tcBorders>
              <w:top w:val="nil"/>
              <w:bottom w:val="nil"/>
              <w:right w:val="nil"/>
            </w:tcBorders>
            <w:vAlign w:val="center"/>
          </w:tcPr>
          <w:p w14:paraId="4595FCF5" w14:textId="4AA3C308" w:rsidR="00495B3B" w:rsidRPr="009E70D2" w:rsidRDefault="00495B3B">
            <w:pPr>
              <w:spacing w:before="0" w:after="0"/>
              <w:ind w:right="-450"/>
              <w:rPr>
                <w:rFonts w:ascii="Arial" w:hAnsi="Arial" w:cs="Arial"/>
                <w:b/>
                <w:bCs/>
              </w:rPr>
            </w:pPr>
            <w:r w:rsidRPr="009E70D2">
              <w:rPr>
                <w:rFonts w:ascii="Arial" w:hAnsi="Arial" w:cs="Arial"/>
                <w:b/>
                <w:bCs/>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5B45683F" w:rsidR="00495B3B" w:rsidRPr="009E70D2" w:rsidRDefault="00EC38F6" w:rsidP="00495B3B">
            <w:pPr>
              <w:spacing w:before="0" w:after="0"/>
              <w:ind w:left="57" w:right="-450"/>
              <w:rPr>
                <w:rFonts w:ascii="Arial" w:hAnsi="Arial" w:cs="Arial"/>
                <w:szCs w:val="22"/>
              </w:rPr>
            </w:pPr>
            <w:r w:rsidRPr="009E70D2">
              <w:rPr>
                <w:rFonts w:ascii="Arial" w:hAnsi="Arial" w:cs="Arial"/>
                <w:szCs w:val="22"/>
              </w:rPr>
              <w:t>8 Nicholson Street, East Melbourne</w:t>
            </w:r>
          </w:p>
          <w:p w14:paraId="3B7CA3B3" w14:textId="5B5F6E82" w:rsidR="00495B3B" w:rsidRPr="009E70D2" w:rsidRDefault="00495B3B" w:rsidP="00495B3B">
            <w:pPr>
              <w:spacing w:before="0" w:after="0"/>
              <w:ind w:left="57" w:right="-450"/>
              <w:rPr>
                <w:rFonts w:ascii="Arial" w:hAnsi="Arial" w:cs="Arial"/>
                <w:szCs w:val="22"/>
              </w:rPr>
            </w:pPr>
            <w:r w:rsidRPr="009E70D2">
              <w:rPr>
                <w:rFonts w:ascii="Arial" w:hAnsi="Arial" w:cs="Arial"/>
                <w:szCs w:val="22"/>
              </w:rPr>
              <w:t xml:space="preserve">Hybrid work arrangement available: </w:t>
            </w:r>
            <w:r w:rsidR="00DE4F62" w:rsidRPr="009E70D2">
              <w:rPr>
                <w:rFonts w:ascii="Arial" w:hAnsi="Arial" w:cs="Arial"/>
                <w:szCs w:val="22"/>
              </w:rPr>
              <w:fldChar w:fldCharType="begin">
                <w:ffData>
                  <w:name w:val=""/>
                  <w:enabled/>
                  <w:calcOnExit w:val="0"/>
                  <w:checkBox>
                    <w:size w:val="26"/>
                    <w:default w:val="1"/>
                  </w:checkBox>
                </w:ffData>
              </w:fldChar>
            </w:r>
            <w:r w:rsidR="00DE4F62" w:rsidRPr="009E70D2">
              <w:rPr>
                <w:rFonts w:ascii="Arial" w:hAnsi="Arial" w:cs="Arial"/>
                <w:szCs w:val="22"/>
              </w:rPr>
              <w:instrText xml:space="preserve"> FORMCHECKBOX </w:instrText>
            </w:r>
            <w:r w:rsidR="00DE4F62" w:rsidRPr="009E70D2">
              <w:rPr>
                <w:rFonts w:ascii="Arial" w:hAnsi="Arial" w:cs="Arial"/>
                <w:szCs w:val="22"/>
              </w:rPr>
            </w:r>
            <w:r w:rsidR="00DE4F62" w:rsidRPr="009E70D2">
              <w:rPr>
                <w:rFonts w:ascii="Arial" w:hAnsi="Arial" w:cs="Arial"/>
                <w:szCs w:val="22"/>
              </w:rPr>
              <w:fldChar w:fldCharType="separate"/>
            </w:r>
            <w:r w:rsidR="00DE4F62" w:rsidRPr="009E70D2">
              <w:rPr>
                <w:rFonts w:ascii="Arial" w:hAnsi="Arial" w:cs="Arial"/>
                <w:szCs w:val="22"/>
              </w:rPr>
              <w:fldChar w:fldCharType="end"/>
            </w:r>
            <w:r w:rsidRPr="009E70D2">
              <w:rPr>
                <w:rFonts w:ascii="Arial" w:hAnsi="Arial" w:cs="Arial"/>
                <w:szCs w:val="22"/>
              </w:rPr>
              <w:t>Yes</w:t>
            </w:r>
            <w:r w:rsidRPr="009E70D2">
              <w:rPr>
                <w:rFonts w:ascii="Arial" w:hAnsi="Arial" w:cs="Arial"/>
                <w:szCs w:val="22"/>
              </w:rPr>
              <w:tab/>
            </w:r>
            <w:r w:rsidRPr="009E70D2">
              <w:rPr>
                <w:rFonts w:ascii="Arial" w:hAnsi="Arial" w:cs="Arial"/>
                <w:szCs w:val="22"/>
              </w:rPr>
              <w:fldChar w:fldCharType="begin">
                <w:ffData>
                  <w:name w:val=""/>
                  <w:enabled/>
                  <w:calcOnExit w:val="0"/>
                  <w:checkBox>
                    <w:size w:val="26"/>
                    <w:default w:val="0"/>
                    <w:checked w:val="0"/>
                  </w:checkBox>
                </w:ffData>
              </w:fldChar>
            </w:r>
            <w:r w:rsidRPr="009E70D2">
              <w:rPr>
                <w:rFonts w:ascii="Arial" w:hAnsi="Arial" w:cs="Arial"/>
                <w:szCs w:val="22"/>
              </w:rPr>
              <w:instrText xml:space="preserve"> FORMCHECKBOX </w:instrText>
            </w:r>
            <w:r w:rsidRPr="009E70D2">
              <w:rPr>
                <w:rFonts w:ascii="Arial" w:hAnsi="Arial" w:cs="Arial"/>
                <w:szCs w:val="22"/>
              </w:rPr>
            </w:r>
            <w:r w:rsidRPr="009E70D2">
              <w:rPr>
                <w:rFonts w:ascii="Arial" w:hAnsi="Arial" w:cs="Arial"/>
                <w:szCs w:val="22"/>
              </w:rPr>
              <w:fldChar w:fldCharType="separate"/>
            </w:r>
            <w:r w:rsidRPr="009E70D2">
              <w:rPr>
                <w:rFonts w:ascii="Arial" w:hAnsi="Arial" w:cs="Arial"/>
                <w:szCs w:val="22"/>
              </w:rPr>
              <w:fldChar w:fldCharType="end"/>
            </w:r>
            <w:r w:rsidRPr="009E70D2">
              <w:rPr>
                <w:rFonts w:ascii="Arial" w:hAnsi="Arial" w:cs="Arial"/>
                <w:szCs w:val="22"/>
              </w:rPr>
              <w:t xml:space="preserve">  No                </w:t>
            </w:r>
          </w:p>
        </w:tc>
      </w:tr>
      <w:tr w:rsidR="00DE4F62" w:rsidRPr="009E70D2" w14:paraId="4352AE4A" w14:textId="77777777" w:rsidTr="539DF52C">
        <w:trPr>
          <w:trHeight w:val="399"/>
        </w:trPr>
        <w:tc>
          <w:tcPr>
            <w:tcW w:w="2580" w:type="dxa"/>
            <w:tcBorders>
              <w:top w:val="nil"/>
              <w:bottom w:val="nil"/>
              <w:right w:val="nil"/>
            </w:tcBorders>
            <w:vAlign w:val="center"/>
          </w:tcPr>
          <w:p w14:paraId="3083C225" w14:textId="77777777" w:rsidR="00DE4F62" w:rsidRPr="009E70D2" w:rsidRDefault="00DE4F62" w:rsidP="00DE4F62">
            <w:pPr>
              <w:spacing w:before="0" w:after="0"/>
              <w:ind w:right="-450"/>
              <w:rPr>
                <w:rFonts w:ascii="Arial" w:hAnsi="Arial" w:cs="Arial"/>
                <w:b/>
                <w:bCs/>
                <w:spacing w:val="-3"/>
                <w:szCs w:val="22"/>
              </w:rPr>
            </w:pPr>
            <w:r w:rsidRPr="009E70D2">
              <w:rPr>
                <w:rFonts w:ascii="Arial" w:hAnsi="Arial" w:cs="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1604E39" w:rsidR="00DE4F62" w:rsidRPr="009E70D2" w:rsidRDefault="00DE4F62">
            <w:pPr>
              <w:tabs>
                <w:tab w:val="left" w:pos="469"/>
                <w:tab w:val="left" w:pos="1189"/>
              </w:tabs>
              <w:spacing w:before="0" w:after="0"/>
              <w:ind w:left="57" w:right="-450"/>
              <w:rPr>
                <w:rFonts w:ascii="Arial" w:hAnsi="Arial" w:cs="Arial"/>
              </w:rPr>
            </w:pPr>
            <w:r w:rsidRPr="009E70D2">
              <w:rPr>
                <w:rFonts w:ascii="Arial" w:hAnsi="Arial" w:cs="Arial"/>
              </w:rPr>
              <w:t xml:space="preserve">Manager, </w:t>
            </w:r>
            <w:r w:rsidR="1F0B3107" w:rsidRPr="009E70D2">
              <w:rPr>
                <w:rFonts w:ascii="Arial" w:hAnsi="Arial" w:cs="Arial"/>
              </w:rPr>
              <w:t>Partnerships</w:t>
            </w:r>
          </w:p>
        </w:tc>
      </w:tr>
      <w:tr w:rsidR="00DE4F62" w:rsidRPr="009E70D2" w14:paraId="35F6D00F" w14:textId="77777777" w:rsidTr="539DF52C">
        <w:trPr>
          <w:trHeight w:val="399"/>
        </w:trPr>
        <w:tc>
          <w:tcPr>
            <w:tcW w:w="2580" w:type="dxa"/>
            <w:tcBorders>
              <w:top w:val="nil"/>
              <w:bottom w:val="nil"/>
              <w:right w:val="nil"/>
            </w:tcBorders>
            <w:vAlign w:val="center"/>
          </w:tcPr>
          <w:p w14:paraId="55F53688" w14:textId="77777777" w:rsidR="00DE4F62" w:rsidRPr="009E70D2" w:rsidRDefault="00DE4F62" w:rsidP="00DE4F62">
            <w:pPr>
              <w:spacing w:before="0" w:after="0"/>
              <w:ind w:right="-450"/>
              <w:rPr>
                <w:rFonts w:ascii="Arial" w:hAnsi="Arial" w:cs="Arial"/>
                <w:b/>
                <w:bCs/>
                <w:spacing w:val="-3"/>
                <w:szCs w:val="22"/>
              </w:rPr>
            </w:pPr>
            <w:r w:rsidRPr="009E70D2">
              <w:rPr>
                <w:rFonts w:ascii="Arial" w:hAnsi="Arial" w:cs="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2FDB0FA" w:rsidR="00DE4F62" w:rsidRPr="009E70D2" w:rsidRDefault="00DE4F62" w:rsidP="00DE4F62">
            <w:pPr>
              <w:tabs>
                <w:tab w:val="left" w:pos="469"/>
                <w:tab w:val="left" w:pos="1189"/>
              </w:tabs>
              <w:spacing w:before="0" w:after="0"/>
              <w:ind w:left="57" w:right="-450"/>
              <w:rPr>
                <w:rFonts w:ascii="Arial" w:hAnsi="Arial" w:cs="Arial"/>
                <w:szCs w:val="22"/>
              </w:rPr>
            </w:pPr>
            <w:r w:rsidRPr="009E70D2">
              <w:rPr>
                <w:rFonts w:ascii="Arial" w:hAnsi="Arial" w:cs="Arial"/>
                <w:szCs w:val="22"/>
              </w:rPr>
              <w:fldChar w:fldCharType="begin">
                <w:ffData>
                  <w:name w:val=""/>
                  <w:enabled/>
                  <w:calcOnExit w:val="0"/>
                  <w:checkBox>
                    <w:size w:val="26"/>
                    <w:default w:val="0"/>
                    <w:checked w:val="0"/>
                  </w:checkBox>
                </w:ffData>
              </w:fldChar>
            </w:r>
            <w:r w:rsidRPr="009E70D2">
              <w:rPr>
                <w:rFonts w:ascii="Arial" w:hAnsi="Arial" w:cs="Arial"/>
                <w:szCs w:val="22"/>
              </w:rPr>
              <w:instrText xml:space="preserve"> FORMCHECKBOX </w:instrText>
            </w:r>
            <w:r w:rsidRPr="009E70D2">
              <w:rPr>
                <w:rFonts w:ascii="Arial" w:hAnsi="Arial" w:cs="Arial"/>
                <w:szCs w:val="22"/>
              </w:rPr>
            </w:r>
            <w:r w:rsidRPr="009E70D2">
              <w:rPr>
                <w:rFonts w:ascii="Arial" w:hAnsi="Arial" w:cs="Arial"/>
                <w:szCs w:val="22"/>
              </w:rPr>
              <w:fldChar w:fldCharType="separate"/>
            </w:r>
            <w:r w:rsidRPr="009E70D2">
              <w:rPr>
                <w:rFonts w:ascii="Arial" w:hAnsi="Arial" w:cs="Arial"/>
                <w:szCs w:val="22"/>
              </w:rPr>
              <w:fldChar w:fldCharType="end"/>
            </w:r>
            <w:r w:rsidRPr="009E70D2">
              <w:rPr>
                <w:rFonts w:ascii="Arial" w:hAnsi="Arial" w:cs="Arial"/>
                <w:szCs w:val="22"/>
              </w:rPr>
              <w:tab/>
              <w:t>Yes</w:t>
            </w:r>
            <w:r w:rsidRPr="009E70D2">
              <w:rPr>
                <w:rFonts w:ascii="Arial" w:hAnsi="Arial" w:cs="Arial"/>
                <w:szCs w:val="22"/>
              </w:rPr>
              <w:tab/>
            </w:r>
            <w:r w:rsidR="00432E2A" w:rsidRPr="009E70D2">
              <w:rPr>
                <w:rFonts w:ascii="Arial" w:hAnsi="Arial" w:cs="Arial"/>
                <w:szCs w:val="22"/>
              </w:rPr>
              <w:fldChar w:fldCharType="begin">
                <w:ffData>
                  <w:name w:val=""/>
                  <w:enabled/>
                  <w:calcOnExit w:val="0"/>
                  <w:checkBox>
                    <w:size w:val="26"/>
                    <w:default w:val="1"/>
                  </w:checkBox>
                </w:ffData>
              </w:fldChar>
            </w:r>
            <w:r w:rsidR="00432E2A" w:rsidRPr="009E70D2">
              <w:rPr>
                <w:rFonts w:ascii="Arial" w:hAnsi="Arial" w:cs="Arial"/>
                <w:szCs w:val="22"/>
              </w:rPr>
              <w:instrText xml:space="preserve"> FORMCHECKBOX </w:instrText>
            </w:r>
            <w:r w:rsidR="00432E2A" w:rsidRPr="009E70D2">
              <w:rPr>
                <w:rFonts w:ascii="Arial" w:hAnsi="Arial" w:cs="Arial"/>
                <w:szCs w:val="22"/>
              </w:rPr>
            </w:r>
            <w:r w:rsidR="00432E2A" w:rsidRPr="009E70D2">
              <w:rPr>
                <w:rFonts w:ascii="Arial" w:hAnsi="Arial" w:cs="Arial"/>
                <w:szCs w:val="22"/>
              </w:rPr>
              <w:fldChar w:fldCharType="separate"/>
            </w:r>
            <w:r w:rsidR="00432E2A" w:rsidRPr="009E70D2">
              <w:rPr>
                <w:rFonts w:ascii="Arial" w:hAnsi="Arial" w:cs="Arial"/>
                <w:szCs w:val="22"/>
              </w:rPr>
              <w:fldChar w:fldCharType="end"/>
            </w:r>
            <w:r w:rsidRPr="009E70D2">
              <w:rPr>
                <w:rFonts w:ascii="Arial" w:hAnsi="Arial" w:cs="Arial"/>
                <w:szCs w:val="22"/>
              </w:rPr>
              <w:t xml:space="preserve">  No                If yes, how many?</w:t>
            </w:r>
          </w:p>
        </w:tc>
      </w:tr>
      <w:tr w:rsidR="00DE4F62" w:rsidRPr="009E70D2" w14:paraId="70C7CF88" w14:textId="77777777" w:rsidTr="539DF52C">
        <w:trPr>
          <w:trHeight w:val="399"/>
        </w:trPr>
        <w:tc>
          <w:tcPr>
            <w:tcW w:w="2580" w:type="dxa"/>
            <w:tcBorders>
              <w:top w:val="nil"/>
              <w:bottom w:val="nil"/>
              <w:right w:val="nil"/>
            </w:tcBorders>
            <w:vAlign w:val="center"/>
          </w:tcPr>
          <w:p w14:paraId="58989FFF" w14:textId="77777777" w:rsidR="00DE4F62" w:rsidRPr="009E70D2" w:rsidRDefault="00DE4F62" w:rsidP="00DE4F62">
            <w:pPr>
              <w:spacing w:before="0" w:after="0"/>
              <w:ind w:right="-450"/>
              <w:rPr>
                <w:rFonts w:ascii="Arial" w:hAnsi="Arial" w:cs="Arial"/>
                <w:b/>
                <w:szCs w:val="22"/>
              </w:rPr>
            </w:pPr>
            <w:r w:rsidRPr="009E70D2">
              <w:rPr>
                <w:rFonts w:ascii="Arial" w:hAnsi="Arial" w:cs="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29E03CE8" w:rsidR="00DE4F62" w:rsidRPr="009E70D2" w:rsidRDefault="004338F1">
            <w:pPr>
              <w:spacing w:before="0" w:after="0"/>
              <w:ind w:left="57" w:right="-450"/>
              <w:rPr>
                <w:rFonts w:ascii="Arial" w:hAnsi="Arial" w:cs="Arial"/>
              </w:rPr>
            </w:pPr>
            <w:r>
              <w:rPr>
                <w:rFonts w:ascii="Arial" w:hAnsi="Arial" w:cs="Arial"/>
              </w:rPr>
              <w:t xml:space="preserve">Kareena Gay: </w:t>
            </w:r>
            <w:r w:rsidR="00440F30" w:rsidRPr="00440F30">
              <w:rPr>
                <w:rFonts w:ascii="Arial" w:hAnsi="Arial" w:cs="Arial"/>
              </w:rPr>
              <w:t>8508</w:t>
            </w:r>
            <w:r w:rsidR="00440F30">
              <w:rPr>
                <w:rFonts w:ascii="Arial" w:hAnsi="Arial" w:cs="Arial"/>
              </w:rPr>
              <w:t xml:space="preserve"> </w:t>
            </w:r>
            <w:r w:rsidR="00440F30" w:rsidRPr="00440F30">
              <w:rPr>
                <w:rFonts w:ascii="Arial" w:hAnsi="Arial" w:cs="Arial"/>
              </w:rPr>
              <w:t>1409</w:t>
            </w:r>
            <w:r w:rsidR="007F73DE">
              <w:rPr>
                <w:rFonts w:ascii="Arial" w:hAnsi="Arial" w:cs="Arial"/>
              </w:rPr>
              <w:t xml:space="preserve"> or </w:t>
            </w:r>
            <w:hyperlink r:id="rId20" w:history="1">
              <w:r w:rsidR="007F73DE" w:rsidRPr="00DB4B13">
                <w:rPr>
                  <w:rStyle w:val="Hyperlink"/>
                  <w:rFonts w:ascii="Arial" w:hAnsi="Arial" w:cs="Arial"/>
                </w:rPr>
                <w:t>kareena.gay@deeca.vic.gov.au</w:t>
              </w:r>
            </w:hyperlink>
            <w:r w:rsidR="007F73DE">
              <w:rPr>
                <w:rFonts w:ascii="Arial" w:hAnsi="Arial" w:cs="Arial"/>
              </w:rPr>
              <w:t xml:space="preserve"> </w:t>
            </w:r>
          </w:p>
        </w:tc>
      </w:tr>
    </w:tbl>
    <w:p w14:paraId="696DD84D" w14:textId="77777777" w:rsidR="00495B3B" w:rsidRPr="00495B3B" w:rsidRDefault="00495B3B" w:rsidP="004F11C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913B1B8" w14:textId="670F7603" w:rsidR="00CA067B" w:rsidRDefault="002C7A59" w:rsidP="3D5D650F">
      <w:pPr>
        <w:spacing w:before="0" w:after="0" w:line="240" w:lineRule="auto"/>
        <w:jc w:val="both"/>
      </w:pPr>
      <w:r>
        <w:t xml:space="preserve">The Senior </w:t>
      </w:r>
      <w:r w:rsidR="5BD225BE">
        <w:t xml:space="preserve">Policy </w:t>
      </w:r>
      <w:r>
        <w:t>Officer</w:t>
      </w:r>
      <w:r w:rsidR="00F435F7">
        <w:t xml:space="preserve"> </w:t>
      </w:r>
      <w:r w:rsidR="00D33F11">
        <w:t>leads</w:t>
      </w:r>
      <w:r w:rsidR="00C17415">
        <w:t xml:space="preserve"> the </w:t>
      </w:r>
      <w:r>
        <w:t xml:space="preserve">development of </w:t>
      </w:r>
      <w:r w:rsidR="0052206A">
        <w:t xml:space="preserve">complex </w:t>
      </w:r>
      <w:r>
        <w:t>policy</w:t>
      </w:r>
      <w:r w:rsidR="7D847FCA">
        <w:t xml:space="preserve"> and</w:t>
      </w:r>
      <w:r>
        <w:t xml:space="preserve"> regulatory reforms for </w:t>
      </w:r>
      <w:r w:rsidR="00E5713D">
        <w:t xml:space="preserve">the </w:t>
      </w:r>
      <w:r>
        <w:t>earth resources</w:t>
      </w:r>
      <w:r w:rsidR="001D75AE">
        <w:t xml:space="preserve"> sector</w:t>
      </w:r>
      <w:r w:rsidR="00A114F2">
        <w:t>, delivering</w:t>
      </w:r>
      <w:r w:rsidR="00D33F11">
        <w:t xml:space="preserve"> evidence-based policy that supports</w:t>
      </w:r>
      <w:r>
        <w:t xml:space="preserve"> </w:t>
      </w:r>
      <w:r w:rsidR="00106163">
        <w:t>responsible resource development</w:t>
      </w:r>
      <w:r w:rsidR="6CEF7572">
        <w:t xml:space="preserve"> and Aboriginal self-determination</w:t>
      </w:r>
      <w:r>
        <w:t xml:space="preserve">. </w:t>
      </w:r>
      <w:r w:rsidR="006043AE">
        <w:t>T</w:t>
      </w:r>
      <w:r>
        <w:t xml:space="preserve">he </w:t>
      </w:r>
      <w:r w:rsidR="3BA5B8F6">
        <w:t xml:space="preserve">Senior Policy Officer </w:t>
      </w:r>
      <w:r>
        <w:t xml:space="preserve">provides </w:t>
      </w:r>
      <w:r w:rsidR="00D33F11">
        <w:t>clear, well-reasoned</w:t>
      </w:r>
      <w:r w:rsidR="00BD6CDC">
        <w:t xml:space="preserve"> </w:t>
      </w:r>
      <w:r>
        <w:t xml:space="preserve">advice to </w:t>
      </w:r>
      <w:r w:rsidR="00A114F2">
        <w:t>senior</w:t>
      </w:r>
      <w:r>
        <w:t xml:space="preserve"> </w:t>
      </w:r>
      <w:r w:rsidR="00A114F2">
        <w:t>e</w:t>
      </w:r>
      <w:r>
        <w:t>xecutive</w:t>
      </w:r>
      <w:r w:rsidR="00A114F2">
        <w:t>s</w:t>
      </w:r>
      <w:r>
        <w:t xml:space="preserve">, </w:t>
      </w:r>
      <w:r w:rsidR="00CA067B">
        <w:t xml:space="preserve">drawing on </w:t>
      </w:r>
      <w:r>
        <w:t>analysis of social, economic and environmental factors</w:t>
      </w:r>
      <w:r w:rsidR="00CA067B">
        <w:t>.</w:t>
      </w:r>
    </w:p>
    <w:p w14:paraId="53BDC981" w14:textId="77777777" w:rsidR="00CA067B" w:rsidRDefault="00CA067B" w:rsidP="3D5D650F">
      <w:pPr>
        <w:spacing w:before="0" w:after="0" w:line="240" w:lineRule="auto"/>
        <w:jc w:val="both"/>
      </w:pPr>
    </w:p>
    <w:p w14:paraId="6503DD75" w14:textId="572F302C" w:rsidR="002C7A59" w:rsidRDefault="00CA067B" w:rsidP="3D5D650F">
      <w:pPr>
        <w:spacing w:before="0" w:after="0" w:line="240" w:lineRule="auto"/>
        <w:jc w:val="both"/>
        <w:rPr>
          <w:rFonts w:ascii="Arial" w:hAnsi="Arial" w:cs="Arial"/>
          <w:b/>
          <w:bCs/>
          <w:color w:val="363534"/>
        </w:rPr>
      </w:pPr>
      <w:r>
        <w:t xml:space="preserve">The Senior </w:t>
      </w:r>
      <w:r w:rsidR="2E9A0B32">
        <w:t xml:space="preserve">Policy </w:t>
      </w:r>
      <w:r>
        <w:t>Officer</w:t>
      </w:r>
      <w:r w:rsidR="00A114F2">
        <w:t xml:space="preserve"> coordinates inputs across government </w:t>
      </w:r>
      <w:r w:rsidR="00AC0351">
        <w:t xml:space="preserve">and </w:t>
      </w:r>
      <w:r w:rsidR="00A114F2">
        <w:t>engag</w:t>
      </w:r>
      <w:r w:rsidR="00AC0351">
        <w:t>es</w:t>
      </w:r>
      <w:r w:rsidR="00A114F2">
        <w:t xml:space="preserve"> with</w:t>
      </w:r>
      <w:r w:rsidR="002C7A59">
        <w:t xml:space="preserve"> industry </w:t>
      </w:r>
      <w:r w:rsidR="00A114F2">
        <w:t>and</w:t>
      </w:r>
      <w:r w:rsidR="002C7A59">
        <w:t xml:space="preserve"> community </w:t>
      </w:r>
      <w:r w:rsidR="00A114F2">
        <w:t xml:space="preserve">stakeholders, </w:t>
      </w:r>
      <w:r w:rsidR="002C7A59">
        <w:t xml:space="preserve">and </w:t>
      </w:r>
      <w:r w:rsidR="00F83E0F">
        <w:t xml:space="preserve">government </w:t>
      </w:r>
      <w:r w:rsidR="002C7A59">
        <w:t>agencies</w:t>
      </w:r>
      <w:r w:rsidR="00A114F2">
        <w:t xml:space="preserve"> to support effective policy development</w:t>
      </w:r>
      <w:r w:rsidR="00AC0351">
        <w:t>,</w:t>
      </w:r>
      <w:r w:rsidR="00A114F2">
        <w:t xml:space="preserve"> implementation</w:t>
      </w:r>
      <w:r w:rsidR="00AC0351">
        <w:t xml:space="preserve"> and consistent governance outcomes.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77EE5A7D" w14:textId="77777777" w:rsidR="00B05988" w:rsidRPr="00E3322A" w:rsidRDefault="00B05988" w:rsidP="00B05988">
      <w:pPr>
        <w:spacing w:before="0" w:after="0" w:line="240" w:lineRule="auto"/>
        <w:jc w:val="both"/>
        <w:rPr>
          <w:rFonts w:ascii="Arial" w:hAnsi="Arial" w:cs="Arial"/>
          <w:noProof/>
          <w:color w:val="000000"/>
          <w:lang w:eastAsia="zh-CN"/>
        </w:rPr>
      </w:pPr>
      <w:r w:rsidRPr="00E3322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0E1262E7" w14:textId="77777777" w:rsidR="00B05988" w:rsidRPr="00CA4AAC" w:rsidRDefault="00B05988" w:rsidP="00B05988">
      <w:pPr>
        <w:spacing w:before="0" w:after="0" w:line="240" w:lineRule="auto"/>
        <w:jc w:val="both"/>
        <w:rPr>
          <w:rFonts w:ascii="Arial" w:hAnsi="Arial" w:cs="Arial"/>
          <w:noProof/>
          <w:color w:val="000000"/>
          <w:sz w:val="18"/>
          <w:szCs w:val="18"/>
          <w:lang w:eastAsia="zh-CN"/>
        </w:rPr>
      </w:pPr>
    </w:p>
    <w:p w14:paraId="7268E433" w14:textId="77777777" w:rsidR="00B05988" w:rsidRDefault="00B05988" w:rsidP="00B05988">
      <w:pPr>
        <w:spacing w:before="0" w:after="0" w:line="240" w:lineRule="auto"/>
        <w:jc w:val="both"/>
        <w:rPr>
          <w:rFonts w:ascii="Arial" w:hAnsi="Arial" w:cs="Arial"/>
          <w:b/>
          <w:color w:val="363534"/>
        </w:rPr>
      </w:pPr>
      <w:r w:rsidRPr="00E3322A">
        <w:rPr>
          <w:rFonts w:ascii="Arial" w:hAnsi="Arial" w:cs="Arial"/>
          <w:noProof/>
          <w:color w:val="000000"/>
          <w:lang w:eastAsia="zh-CN"/>
        </w:rPr>
        <w:t>Our priorities are to:</w:t>
      </w:r>
    </w:p>
    <w:p w14:paraId="3D075FC7" w14:textId="77777777" w:rsidR="00B05988" w:rsidRPr="008A4818" w:rsidRDefault="00B05988" w:rsidP="00B05988">
      <w:pPr>
        <w:pStyle w:val="ListParagraph"/>
        <w:numPr>
          <w:ilvl w:val="0"/>
          <w:numId w:val="45"/>
        </w:numPr>
        <w:spacing w:before="0" w:after="0" w:line="240" w:lineRule="auto"/>
        <w:contextualSpacing w:val="0"/>
        <w:jc w:val="both"/>
        <w:rPr>
          <w:rFonts w:ascii="Arial" w:hAnsi="Arial" w:cs="Arial"/>
          <w:b/>
          <w:color w:val="363534"/>
        </w:rPr>
      </w:pPr>
      <w:r w:rsidRPr="00E3322A">
        <w:rPr>
          <w:rFonts w:ascii="Arial" w:hAnsi="Arial" w:cs="Arial"/>
          <w:noProof/>
          <w:color w:val="000000"/>
          <w:lang w:eastAsia="zh-CN"/>
        </w:rPr>
        <w:t>Increase investment in Victoria’s earth resources, including new critical minerals.</w:t>
      </w:r>
    </w:p>
    <w:p w14:paraId="5EF23AD2" w14:textId="77777777" w:rsidR="00B05988" w:rsidRPr="008A4818" w:rsidRDefault="00B05988" w:rsidP="00B05988">
      <w:pPr>
        <w:pStyle w:val="ListParagraph"/>
        <w:numPr>
          <w:ilvl w:val="0"/>
          <w:numId w:val="45"/>
        </w:numPr>
        <w:spacing w:before="0" w:after="0" w:line="240" w:lineRule="auto"/>
        <w:contextualSpacing w:val="0"/>
        <w:jc w:val="both"/>
        <w:rPr>
          <w:rFonts w:ascii="Arial" w:hAnsi="Arial" w:cs="Arial"/>
          <w:b/>
          <w:color w:val="363534"/>
        </w:rPr>
      </w:pPr>
      <w:r w:rsidRPr="00E3322A">
        <w:rPr>
          <w:rFonts w:ascii="Arial" w:hAnsi="Arial" w:cs="Arial"/>
          <w:noProof/>
          <w:color w:val="000000"/>
          <w:lang w:eastAsia="zh-CN"/>
        </w:rPr>
        <w:t>Build confidence in the performance of the earth resources sector in Victoria and its regulation.</w:t>
      </w:r>
    </w:p>
    <w:p w14:paraId="0DC768DA" w14:textId="77777777" w:rsidR="00B05988" w:rsidRPr="00F30D77" w:rsidRDefault="00B05988" w:rsidP="00B05988">
      <w:pPr>
        <w:pStyle w:val="ListParagraph"/>
        <w:numPr>
          <w:ilvl w:val="0"/>
          <w:numId w:val="45"/>
        </w:numPr>
        <w:spacing w:before="0" w:after="0" w:line="240" w:lineRule="auto"/>
        <w:contextualSpacing w:val="0"/>
        <w:jc w:val="both"/>
        <w:rPr>
          <w:rFonts w:ascii="Arial" w:hAnsi="Arial" w:cs="Arial"/>
          <w:b/>
          <w:color w:val="363534"/>
        </w:rPr>
      </w:pPr>
      <w:r w:rsidRPr="000416D5">
        <w:rPr>
          <w:rFonts w:ascii="Arial" w:hAnsi="Arial" w:cs="Arial"/>
          <w:noProof/>
          <w:color w:val="000000"/>
          <w:lang w:eastAsia="zh-CN"/>
        </w:rPr>
        <w:t>Secure the supply of quarry materials essential for new infrastructure.</w:t>
      </w:r>
    </w:p>
    <w:p w14:paraId="360E2F83" w14:textId="77777777" w:rsidR="00B05988" w:rsidRPr="00CA4AAC" w:rsidRDefault="00B05988" w:rsidP="00B05988">
      <w:pPr>
        <w:spacing w:before="0" w:after="0" w:line="240" w:lineRule="auto"/>
        <w:jc w:val="both"/>
        <w:rPr>
          <w:rFonts w:ascii="Arial" w:hAnsi="Arial" w:cs="Arial"/>
          <w:noProof/>
          <w:color w:val="000000"/>
          <w:sz w:val="16"/>
          <w:szCs w:val="16"/>
          <w:lang w:eastAsia="zh-CN"/>
        </w:rPr>
      </w:pPr>
    </w:p>
    <w:p w14:paraId="594196E5" w14:textId="77777777" w:rsidR="00B05988" w:rsidRDefault="00B05988" w:rsidP="00B05988">
      <w:pPr>
        <w:spacing w:before="0" w:after="0" w:line="240" w:lineRule="auto"/>
        <w:jc w:val="both"/>
        <w:rPr>
          <w:rFonts w:ascii="Arial" w:hAnsi="Arial" w:cs="Arial"/>
          <w:b/>
          <w:color w:val="363534"/>
        </w:rPr>
      </w:pPr>
      <w:r w:rsidRPr="00F30D77">
        <w:rPr>
          <w:rFonts w:ascii="Arial" w:hAnsi="Arial" w:cs="Arial"/>
          <w:noProof/>
          <w:color w:val="000000"/>
          <w:lang w:eastAsia="zh-CN"/>
        </w:rPr>
        <w:t>We will deliver this by:</w:t>
      </w:r>
    </w:p>
    <w:p w14:paraId="4446B505" w14:textId="77777777" w:rsidR="00B05988" w:rsidRPr="00F30D77" w:rsidRDefault="00B05988" w:rsidP="00B05988">
      <w:pPr>
        <w:pStyle w:val="ListParagraph"/>
        <w:numPr>
          <w:ilvl w:val="0"/>
          <w:numId w:val="46"/>
        </w:numPr>
        <w:spacing w:before="0" w:after="0" w:line="240" w:lineRule="auto"/>
        <w:contextualSpacing w:val="0"/>
        <w:jc w:val="both"/>
        <w:rPr>
          <w:rFonts w:ascii="Arial" w:hAnsi="Arial" w:cs="Arial"/>
          <w:b/>
          <w:color w:val="363534"/>
        </w:rPr>
      </w:pPr>
      <w:r w:rsidRPr="00F30D77">
        <w:rPr>
          <w:rFonts w:ascii="Arial" w:hAnsi="Arial" w:cs="Arial"/>
          <w:noProof/>
          <w:color w:val="000000"/>
          <w:lang w:eastAsia="zh-CN"/>
        </w:rPr>
        <w:t>Applying our specialist scientific and technical expertise to understand Victoria’s geology and create new opportunities for responsible investment.</w:t>
      </w:r>
    </w:p>
    <w:p w14:paraId="679B54E2" w14:textId="77777777" w:rsidR="00B05988" w:rsidRPr="009E70D2" w:rsidRDefault="00B05988" w:rsidP="00B05988">
      <w:pPr>
        <w:pStyle w:val="ListParagraph"/>
        <w:numPr>
          <w:ilvl w:val="0"/>
          <w:numId w:val="46"/>
        </w:numPr>
        <w:spacing w:before="0" w:after="0" w:line="240" w:lineRule="auto"/>
        <w:contextualSpacing w:val="0"/>
        <w:jc w:val="both"/>
        <w:rPr>
          <w:rFonts w:ascii="Arial" w:hAnsi="Arial" w:cs="Arial"/>
          <w:b/>
        </w:rPr>
      </w:pPr>
      <w:r w:rsidRPr="009E70D2">
        <w:rPr>
          <w:rFonts w:ascii="Arial" w:hAnsi="Arial" w:cs="Arial"/>
          <w:noProof/>
          <w:lang w:eastAsia="zh-CN"/>
        </w:rPr>
        <w:lastRenderedPageBreak/>
        <w:t>Delivering resources policy and legislative reform that enables responsible earth resources activities, from exploration through to rehabilitation.</w:t>
      </w:r>
    </w:p>
    <w:p w14:paraId="4D145AA9" w14:textId="77777777" w:rsidR="00B05988" w:rsidRPr="009E70D2" w:rsidRDefault="00B05988" w:rsidP="00B05988">
      <w:pPr>
        <w:pStyle w:val="ListParagraph"/>
        <w:numPr>
          <w:ilvl w:val="0"/>
          <w:numId w:val="46"/>
        </w:numPr>
        <w:spacing w:before="0" w:after="0" w:line="240" w:lineRule="auto"/>
        <w:contextualSpacing w:val="0"/>
        <w:jc w:val="both"/>
        <w:rPr>
          <w:rFonts w:ascii="Arial" w:hAnsi="Arial" w:cs="Arial"/>
          <w:b/>
        </w:rPr>
      </w:pPr>
      <w:r w:rsidRPr="009E70D2">
        <w:rPr>
          <w:rFonts w:ascii="Arial" w:hAnsi="Arial" w:cs="Arial"/>
          <w:noProof/>
          <w:lang w:eastAsia="zh-CN"/>
        </w:rPr>
        <w:t>Facilitating earth resources projects in a timely and transparent way that safeguards public safety, human health, infrastructure and the environment.</w:t>
      </w:r>
    </w:p>
    <w:p w14:paraId="68094B95" w14:textId="38B424E3" w:rsidR="00495B3B" w:rsidRPr="009E70D2" w:rsidRDefault="00B05988" w:rsidP="00B05988">
      <w:pPr>
        <w:pStyle w:val="ListParagraph"/>
        <w:numPr>
          <w:ilvl w:val="0"/>
          <w:numId w:val="46"/>
        </w:numPr>
        <w:spacing w:before="0" w:after="0" w:line="240" w:lineRule="auto"/>
        <w:contextualSpacing w:val="0"/>
        <w:jc w:val="both"/>
        <w:rPr>
          <w:rFonts w:ascii="Arial" w:hAnsi="Arial" w:cs="Arial"/>
          <w:b/>
        </w:rPr>
      </w:pPr>
      <w:r w:rsidRPr="009E70D2">
        <w:rPr>
          <w:rFonts w:ascii="Arial" w:hAnsi="Arial" w:cs="Arial"/>
          <w:noProof/>
          <w:lang w:eastAsia="zh-CN"/>
        </w:rPr>
        <w:t>Working across government to enable investment, while supporting industry with expert advice and clear approvals processes.</w:t>
      </w:r>
    </w:p>
    <w:p w14:paraId="7161EC16" w14:textId="77777777" w:rsidR="00D86600" w:rsidRPr="009E70D2" w:rsidRDefault="00D86600" w:rsidP="539DF52C">
      <w:pPr>
        <w:spacing w:before="0" w:after="0" w:line="240" w:lineRule="auto"/>
        <w:jc w:val="both"/>
        <w:rPr>
          <w:rFonts w:ascii="Arial" w:hAnsi="Arial" w:cs="Arial"/>
        </w:rPr>
      </w:pPr>
    </w:p>
    <w:p w14:paraId="2F1FDEDF" w14:textId="4857F514" w:rsidR="473DE1C6" w:rsidRPr="009E70D2" w:rsidRDefault="473DE1C6" w:rsidP="539DF52C">
      <w:pPr>
        <w:spacing w:before="0" w:after="0" w:line="240" w:lineRule="auto"/>
        <w:jc w:val="both"/>
        <w:rPr>
          <w:rFonts w:ascii="Arial" w:hAnsi="Arial" w:cs="Arial"/>
        </w:rPr>
      </w:pPr>
      <w:r w:rsidRPr="009E70D2">
        <w:rPr>
          <w:rFonts w:ascii="Arial" w:hAnsi="Arial" w:cs="Arial"/>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75A8D96" w14:textId="75683189" w:rsidR="00431133" w:rsidRPr="009E70D2" w:rsidRDefault="00AC1CE5" w:rsidP="00316FB4">
      <w:pPr>
        <w:numPr>
          <w:ilvl w:val="0"/>
          <w:numId w:val="43"/>
        </w:numPr>
        <w:tabs>
          <w:tab w:val="clear" w:pos="360"/>
        </w:tabs>
        <w:spacing w:before="60" w:after="60" w:line="240" w:lineRule="auto"/>
        <w:ind w:left="567" w:hanging="567"/>
        <w:jc w:val="both"/>
      </w:pPr>
      <w:r w:rsidRPr="009E70D2">
        <w:t xml:space="preserve">Lead </w:t>
      </w:r>
      <w:r w:rsidR="00A114F2" w:rsidRPr="009E70D2">
        <w:t xml:space="preserve">policy </w:t>
      </w:r>
      <w:r w:rsidRPr="009E70D2">
        <w:t xml:space="preserve">projects to </w:t>
      </w:r>
      <w:r w:rsidR="00CD6EC2" w:rsidRPr="009E70D2">
        <w:t>deliver</w:t>
      </w:r>
      <w:r w:rsidRPr="009E70D2">
        <w:t xml:space="preserve"> contemporary advice </w:t>
      </w:r>
      <w:r w:rsidR="00685C0E" w:rsidRPr="009E70D2">
        <w:t xml:space="preserve">that </w:t>
      </w:r>
      <w:r w:rsidR="00A114F2" w:rsidRPr="009E70D2">
        <w:t xml:space="preserve">supports </w:t>
      </w:r>
      <w:r w:rsidR="00F46F81" w:rsidRPr="009E70D2">
        <w:t>continuous improvement of policy settings</w:t>
      </w:r>
      <w:r w:rsidR="34674801" w:rsidRPr="009E70D2">
        <w:t xml:space="preserve"> relevant </w:t>
      </w:r>
      <w:r w:rsidR="006A6EA1" w:rsidRPr="009E70D2">
        <w:t xml:space="preserve">for </w:t>
      </w:r>
      <w:r w:rsidR="34674801" w:rsidRPr="009E70D2">
        <w:t>the earth resources sector</w:t>
      </w:r>
      <w:r w:rsidR="00051C17" w:rsidRPr="009E70D2">
        <w:t>, including Aboriginal self-determination</w:t>
      </w:r>
      <w:r w:rsidR="00431133" w:rsidRPr="009E70D2">
        <w:t>.</w:t>
      </w:r>
    </w:p>
    <w:p w14:paraId="71744911" w14:textId="22B8115D" w:rsidR="00AC1CE5" w:rsidRPr="009E70D2" w:rsidRDefault="00AC1CE5" w:rsidP="00431133">
      <w:pPr>
        <w:numPr>
          <w:ilvl w:val="0"/>
          <w:numId w:val="43"/>
        </w:numPr>
        <w:tabs>
          <w:tab w:val="clear" w:pos="360"/>
        </w:tabs>
        <w:spacing w:before="60" w:after="60" w:line="240" w:lineRule="auto"/>
        <w:ind w:left="567" w:hanging="567"/>
        <w:jc w:val="both"/>
      </w:pPr>
      <w:r w:rsidRPr="009E70D2">
        <w:t xml:space="preserve">Engage </w:t>
      </w:r>
      <w:r w:rsidR="00685C0E" w:rsidRPr="009E70D2">
        <w:t>across</w:t>
      </w:r>
      <w:r w:rsidRPr="009E70D2">
        <w:t xml:space="preserve"> the </w:t>
      </w:r>
      <w:r w:rsidR="006A6EA1" w:rsidRPr="009E70D2">
        <w:t xml:space="preserve">department </w:t>
      </w:r>
      <w:r w:rsidR="00685C0E" w:rsidRPr="009E70D2">
        <w:t xml:space="preserve">and with </w:t>
      </w:r>
      <w:r w:rsidRPr="009E70D2">
        <w:t xml:space="preserve">other government agencies to inform </w:t>
      </w:r>
      <w:r w:rsidR="00A95029" w:rsidRPr="009E70D2">
        <w:t>cross</w:t>
      </w:r>
      <w:r w:rsidRPr="009E70D2">
        <w:t xml:space="preserve">-sector policy and </w:t>
      </w:r>
      <w:r w:rsidR="00282D49" w:rsidRPr="009E70D2">
        <w:t xml:space="preserve">regulatory </w:t>
      </w:r>
      <w:r w:rsidRPr="009E70D2">
        <w:t xml:space="preserve">reforms. </w:t>
      </w:r>
      <w:r w:rsidRPr="009E70D2">
        <w:rPr>
          <w:sz w:val="22"/>
          <w:szCs w:val="22"/>
        </w:rPr>
        <w:t xml:space="preserve"> </w:t>
      </w:r>
    </w:p>
    <w:p w14:paraId="152404DE" w14:textId="38C4BA8A" w:rsidR="00AC1CE5" w:rsidRPr="009E70D2" w:rsidRDefault="00EF282F" w:rsidP="00431133">
      <w:pPr>
        <w:numPr>
          <w:ilvl w:val="0"/>
          <w:numId w:val="43"/>
        </w:numPr>
        <w:tabs>
          <w:tab w:val="clear" w:pos="360"/>
        </w:tabs>
        <w:spacing w:before="60" w:after="60" w:line="240" w:lineRule="auto"/>
        <w:ind w:left="567" w:hanging="567"/>
        <w:jc w:val="both"/>
      </w:pPr>
      <w:r w:rsidRPr="009E70D2">
        <w:t>A</w:t>
      </w:r>
      <w:r w:rsidR="00AC1CE5" w:rsidRPr="009E70D2">
        <w:t>nalys</w:t>
      </w:r>
      <w:r w:rsidRPr="009E70D2">
        <w:t>e</w:t>
      </w:r>
      <w:r w:rsidR="00AC1CE5" w:rsidRPr="009E70D2" w:rsidDel="00EF282F">
        <w:t xml:space="preserve"> </w:t>
      </w:r>
      <w:r w:rsidRPr="009E70D2">
        <w:t xml:space="preserve">complex </w:t>
      </w:r>
      <w:r w:rsidR="1267A51F" w:rsidRPr="009E70D2">
        <w:rPr>
          <w:rFonts w:ascii="Arial" w:eastAsia="Arial" w:hAnsi="Arial" w:cs="Arial"/>
          <w:sz w:val="19"/>
          <w:szCs w:val="19"/>
        </w:rPr>
        <w:t>issues affecting the sector</w:t>
      </w:r>
      <w:r w:rsidR="1267A51F" w:rsidRPr="009E70D2">
        <w:rPr>
          <w:rFonts w:ascii="Arial" w:eastAsia="Arial" w:hAnsi="Arial" w:cs="Arial"/>
        </w:rPr>
        <w:t xml:space="preserve"> </w:t>
      </w:r>
      <w:r w:rsidR="00AC1CE5" w:rsidRPr="009E70D2">
        <w:t xml:space="preserve">and provide </w:t>
      </w:r>
      <w:r w:rsidR="006C1E09" w:rsidRPr="009E70D2">
        <w:t>high-quality</w:t>
      </w:r>
      <w:r w:rsidR="00DE3F0B" w:rsidRPr="009E70D2">
        <w:t>, authoritative</w:t>
      </w:r>
      <w:r w:rsidR="006C1E09" w:rsidRPr="009E70D2">
        <w:t xml:space="preserve"> </w:t>
      </w:r>
      <w:r w:rsidR="00AC1CE5" w:rsidRPr="009E70D2">
        <w:t xml:space="preserve">advice to </w:t>
      </w:r>
      <w:r w:rsidR="00A114F2" w:rsidRPr="009E70D2">
        <w:t>senior e</w:t>
      </w:r>
      <w:r w:rsidR="00AC1CE5" w:rsidRPr="009E70D2">
        <w:t>xecutive</w:t>
      </w:r>
      <w:r w:rsidR="00A114F2" w:rsidRPr="009E70D2">
        <w:t>s</w:t>
      </w:r>
      <w:r w:rsidR="00AC1CE5" w:rsidRPr="009E70D2">
        <w:t xml:space="preserve">. </w:t>
      </w:r>
      <w:r w:rsidR="00AC1CE5" w:rsidRPr="009E70D2">
        <w:rPr>
          <w:sz w:val="22"/>
          <w:szCs w:val="22"/>
        </w:rPr>
        <w:t xml:space="preserve"> </w:t>
      </w:r>
    </w:p>
    <w:p w14:paraId="3C7C42FD" w14:textId="4A111B9F" w:rsidR="00FB0E00" w:rsidRPr="009E70D2" w:rsidRDefault="00A114F2" w:rsidP="00431133">
      <w:pPr>
        <w:numPr>
          <w:ilvl w:val="0"/>
          <w:numId w:val="43"/>
        </w:numPr>
        <w:tabs>
          <w:tab w:val="clear" w:pos="360"/>
          <w:tab w:val="num" w:pos="720"/>
        </w:tabs>
        <w:spacing w:before="60" w:after="60" w:line="240" w:lineRule="auto"/>
        <w:ind w:left="567" w:hanging="567"/>
        <w:jc w:val="both"/>
        <w:rPr>
          <w:rFonts w:ascii="Arial" w:hAnsi="Arial" w:cs="Arial"/>
        </w:rPr>
      </w:pPr>
      <w:r w:rsidRPr="009E70D2">
        <w:rPr>
          <w:rFonts w:ascii="Arial" w:hAnsi="Arial" w:cs="Arial"/>
        </w:rPr>
        <w:t>D</w:t>
      </w:r>
      <w:r w:rsidR="00431133" w:rsidRPr="009E70D2">
        <w:rPr>
          <w:rFonts w:ascii="Arial" w:hAnsi="Arial" w:cs="Arial"/>
        </w:rPr>
        <w:t xml:space="preserve">eliver policy projects </w:t>
      </w:r>
      <w:r w:rsidRPr="009E70D2">
        <w:rPr>
          <w:rFonts w:ascii="Arial" w:hAnsi="Arial" w:cs="Arial"/>
        </w:rPr>
        <w:t>and</w:t>
      </w:r>
      <w:r w:rsidR="00431133" w:rsidRPr="009E70D2">
        <w:rPr>
          <w:rFonts w:ascii="Arial" w:hAnsi="Arial" w:cs="Arial"/>
        </w:rPr>
        <w:t xml:space="preserve"> reform </w:t>
      </w:r>
      <w:r w:rsidRPr="009E70D2">
        <w:rPr>
          <w:rFonts w:ascii="Arial" w:hAnsi="Arial" w:cs="Arial"/>
        </w:rPr>
        <w:t xml:space="preserve">initiatives </w:t>
      </w:r>
      <w:r w:rsidR="00431133" w:rsidRPr="009E70D2">
        <w:rPr>
          <w:rFonts w:ascii="Arial" w:hAnsi="Arial" w:cs="Arial"/>
        </w:rPr>
        <w:t xml:space="preserve">on time, </w:t>
      </w:r>
      <w:r w:rsidR="00EF282F" w:rsidRPr="009E70D2">
        <w:rPr>
          <w:rFonts w:ascii="Arial" w:hAnsi="Arial" w:cs="Arial"/>
        </w:rPr>
        <w:t xml:space="preserve">within </w:t>
      </w:r>
      <w:r w:rsidR="00431133" w:rsidRPr="009E70D2">
        <w:rPr>
          <w:rFonts w:ascii="Arial" w:hAnsi="Arial" w:cs="Arial"/>
        </w:rPr>
        <w:t>budget and to a high standard.</w:t>
      </w:r>
    </w:p>
    <w:p w14:paraId="7188C67F" w14:textId="7977A85D" w:rsidR="00340E77" w:rsidRPr="009E70D2" w:rsidRDefault="00EF282F" w:rsidP="00431133">
      <w:pPr>
        <w:numPr>
          <w:ilvl w:val="0"/>
          <w:numId w:val="43"/>
        </w:numPr>
        <w:tabs>
          <w:tab w:val="clear" w:pos="360"/>
          <w:tab w:val="num" w:pos="720"/>
        </w:tabs>
        <w:spacing w:before="60" w:after="60" w:line="240" w:lineRule="auto"/>
        <w:ind w:left="567" w:hanging="567"/>
        <w:jc w:val="both"/>
        <w:rPr>
          <w:rFonts w:ascii="Arial" w:hAnsi="Arial" w:cs="Arial"/>
        </w:rPr>
      </w:pPr>
      <w:r w:rsidRPr="009E70D2">
        <w:rPr>
          <w:rFonts w:ascii="Arial" w:hAnsi="Arial" w:cs="Arial"/>
        </w:rPr>
        <w:t>Work c</w:t>
      </w:r>
      <w:r w:rsidR="00340E77" w:rsidRPr="009E70D2">
        <w:rPr>
          <w:rFonts w:ascii="Arial" w:hAnsi="Arial" w:cs="Arial"/>
        </w:rPr>
        <w:t>ollaborat</w:t>
      </w:r>
      <w:r w:rsidRPr="009E70D2">
        <w:rPr>
          <w:rFonts w:ascii="Arial" w:hAnsi="Arial" w:cs="Arial"/>
        </w:rPr>
        <w:t>ively</w:t>
      </w:r>
      <w:r w:rsidR="00340E77" w:rsidRPr="009E70D2">
        <w:rPr>
          <w:rFonts w:ascii="Arial" w:hAnsi="Arial" w:cs="Arial"/>
        </w:rPr>
        <w:t xml:space="preserve"> with government</w:t>
      </w:r>
      <w:r w:rsidR="002E06FC" w:rsidRPr="009E70D2">
        <w:rPr>
          <w:rFonts w:ascii="Arial" w:hAnsi="Arial" w:cs="Arial"/>
        </w:rPr>
        <w:t xml:space="preserve">, industry and </w:t>
      </w:r>
      <w:r w:rsidR="00340E77" w:rsidRPr="009E70D2">
        <w:rPr>
          <w:rFonts w:ascii="Arial" w:hAnsi="Arial" w:cs="Arial"/>
        </w:rPr>
        <w:t xml:space="preserve">community </w:t>
      </w:r>
      <w:r w:rsidR="002E06FC" w:rsidRPr="009E70D2">
        <w:rPr>
          <w:rFonts w:ascii="Arial" w:hAnsi="Arial" w:cs="Arial"/>
        </w:rPr>
        <w:t>stakeholders</w:t>
      </w:r>
      <w:r w:rsidR="00340E77" w:rsidRPr="009E70D2" w:rsidDel="002E06FC">
        <w:rPr>
          <w:rFonts w:ascii="Arial" w:hAnsi="Arial" w:cs="Arial"/>
        </w:rPr>
        <w:t xml:space="preserve"> </w:t>
      </w:r>
      <w:r w:rsidR="00340E77" w:rsidRPr="009E70D2">
        <w:rPr>
          <w:rFonts w:ascii="Arial" w:hAnsi="Arial" w:cs="Arial"/>
        </w:rPr>
        <w:t xml:space="preserve">to inform </w:t>
      </w:r>
      <w:r w:rsidR="002C3390" w:rsidRPr="009E70D2">
        <w:rPr>
          <w:rFonts w:ascii="Arial" w:hAnsi="Arial" w:cs="Arial"/>
        </w:rPr>
        <w:t xml:space="preserve">policy development </w:t>
      </w:r>
      <w:r w:rsidR="00340E77" w:rsidRPr="009E70D2">
        <w:rPr>
          <w:rFonts w:ascii="Arial" w:hAnsi="Arial" w:cs="Arial"/>
        </w:rPr>
        <w:t xml:space="preserve">and build support for </w:t>
      </w:r>
      <w:r w:rsidR="002E06FC" w:rsidRPr="009E70D2">
        <w:rPr>
          <w:rFonts w:ascii="Arial" w:hAnsi="Arial" w:cs="Arial"/>
        </w:rPr>
        <w:t>proposed reforms</w:t>
      </w:r>
      <w:r w:rsidR="00340E77" w:rsidRPr="009E70D2">
        <w:rPr>
          <w:rFonts w:ascii="Arial" w:hAnsi="Arial" w:cs="Arial"/>
        </w:rPr>
        <w:t>.</w:t>
      </w:r>
    </w:p>
    <w:p w14:paraId="7C6ABB4A" w14:textId="45AD8F8F" w:rsidR="00AC1CE5" w:rsidRPr="009E70D2" w:rsidRDefault="00AC1CE5" w:rsidP="6A1A6415">
      <w:pPr>
        <w:numPr>
          <w:ilvl w:val="0"/>
          <w:numId w:val="43"/>
        </w:numPr>
        <w:tabs>
          <w:tab w:val="clear" w:pos="360"/>
        </w:tabs>
        <w:spacing w:before="60" w:after="60" w:line="240" w:lineRule="auto"/>
        <w:ind w:left="567" w:hanging="567"/>
        <w:jc w:val="both"/>
        <w:rPr>
          <w:rFonts w:ascii="Arial" w:hAnsi="Arial"/>
        </w:rPr>
      </w:pPr>
      <w:r w:rsidRPr="009E70D2">
        <w:t>Prepare accurate, concise</w:t>
      </w:r>
      <w:r w:rsidR="002E06FC" w:rsidRPr="009E70D2">
        <w:t xml:space="preserve"> and</w:t>
      </w:r>
      <w:r w:rsidRPr="009E70D2">
        <w:t xml:space="preserve"> timely briefs</w:t>
      </w:r>
      <w:r w:rsidR="002E06FC" w:rsidRPr="009E70D2">
        <w:t>, reports</w:t>
      </w:r>
      <w:r w:rsidRPr="009E70D2">
        <w:t xml:space="preserve">, correspondence, </w:t>
      </w:r>
      <w:r w:rsidR="00205230" w:rsidRPr="009E70D2">
        <w:t>C</w:t>
      </w:r>
      <w:r w:rsidRPr="009E70D2">
        <w:t>abinet submissions</w:t>
      </w:r>
      <w:r w:rsidR="001E0822" w:rsidRPr="009E70D2">
        <w:t xml:space="preserve"> and</w:t>
      </w:r>
      <w:r w:rsidRPr="009E70D2">
        <w:t xml:space="preserve"> parliamentary </w:t>
      </w:r>
      <w:r w:rsidR="002E06FC" w:rsidRPr="009E70D2">
        <w:t xml:space="preserve">materials </w:t>
      </w:r>
      <w:r w:rsidR="004A0066" w:rsidRPr="009E70D2">
        <w:t>to support decision making</w:t>
      </w:r>
      <w:r w:rsidRPr="009E70D2">
        <w:t>.</w:t>
      </w:r>
    </w:p>
    <w:p w14:paraId="1AEE2617" w14:textId="3C458F43" w:rsidR="00495B3B" w:rsidRPr="009E70D2" w:rsidRDefault="00495B3B" w:rsidP="6A1A6415">
      <w:pPr>
        <w:numPr>
          <w:ilvl w:val="0"/>
          <w:numId w:val="43"/>
        </w:numPr>
        <w:tabs>
          <w:tab w:val="clear" w:pos="360"/>
          <w:tab w:val="num" w:pos="720"/>
        </w:tabs>
        <w:spacing w:before="60" w:after="60" w:line="240" w:lineRule="auto"/>
        <w:ind w:left="567" w:hanging="567"/>
        <w:jc w:val="both"/>
        <w:rPr>
          <w:rFonts w:ascii="Arial" w:hAnsi="Arial" w:cs="Arial"/>
          <w:lang w:eastAsia="zh-CN"/>
        </w:rPr>
      </w:pPr>
      <w:r w:rsidRPr="009E70D2">
        <w:rPr>
          <w:rFonts w:ascii="Arial" w:hAnsi="Arial" w:cs="Arial"/>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4F11C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9E70D2" w:rsidRDefault="00495B3B" w:rsidP="00495B3B">
      <w:pPr>
        <w:spacing w:before="0" w:after="0"/>
        <w:rPr>
          <w:rFonts w:ascii="Arial" w:hAnsi="Arial" w:cs="Arial"/>
          <w:szCs w:val="22"/>
        </w:rPr>
      </w:pPr>
      <w:r w:rsidRPr="009E70D2">
        <w:rPr>
          <w:rFonts w:ascii="Arial" w:hAnsi="Arial" w:cs="Arial"/>
          <w:szCs w:val="22"/>
        </w:rPr>
        <w:t>The key selection criteria specified below outline the capabilities required for the position.</w:t>
      </w:r>
    </w:p>
    <w:p w14:paraId="7195DD23" w14:textId="77777777" w:rsidR="00495B3B" w:rsidRPr="009E70D2" w:rsidRDefault="00495B3B" w:rsidP="00495B3B">
      <w:pPr>
        <w:spacing w:before="160" w:after="0"/>
        <w:rPr>
          <w:rFonts w:ascii="Arial" w:hAnsi="Arial" w:cs="Arial"/>
          <w:b/>
          <w:szCs w:val="22"/>
        </w:rPr>
      </w:pPr>
      <w:r w:rsidRPr="009E70D2">
        <w:rPr>
          <w:rFonts w:ascii="Arial" w:hAnsi="Arial" w:cs="Arial"/>
          <w:b/>
          <w:szCs w:val="22"/>
        </w:rPr>
        <w:t>Specialist/Technical Expertise/Qualifications</w:t>
      </w:r>
    </w:p>
    <w:p w14:paraId="7E103231" w14:textId="7C7EBDD4" w:rsidR="00BC5576" w:rsidRPr="009E70D2" w:rsidRDefault="00971BF0" w:rsidP="6A1A6415">
      <w:pPr>
        <w:numPr>
          <w:ilvl w:val="0"/>
          <w:numId w:val="43"/>
        </w:numPr>
        <w:tabs>
          <w:tab w:val="clear" w:pos="360"/>
          <w:tab w:val="num" w:pos="0"/>
        </w:tabs>
        <w:spacing w:before="60" w:after="60" w:line="240" w:lineRule="auto"/>
        <w:ind w:left="567" w:hanging="567"/>
        <w:jc w:val="both"/>
        <w:rPr>
          <w:rFonts w:ascii="Arial" w:hAnsi="Arial" w:cs="Arial"/>
        </w:rPr>
      </w:pPr>
      <w:r w:rsidRPr="009E70D2">
        <w:rPr>
          <w:rFonts w:ascii="Arial" w:hAnsi="Arial" w:cs="Arial"/>
        </w:rPr>
        <w:t xml:space="preserve">Strong </w:t>
      </w:r>
      <w:r w:rsidR="00BC5576" w:rsidRPr="009E70D2">
        <w:rPr>
          <w:rFonts w:ascii="Arial" w:hAnsi="Arial" w:cs="Arial"/>
        </w:rPr>
        <w:t>research and analytical skills</w:t>
      </w:r>
      <w:r w:rsidR="00680645" w:rsidRPr="009E70D2">
        <w:rPr>
          <w:rFonts w:ascii="Arial" w:hAnsi="Arial" w:cs="Arial"/>
        </w:rPr>
        <w:t>,</w:t>
      </w:r>
      <w:r w:rsidR="00BC5576" w:rsidRPr="009E70D2">
        <w:rPr>
          <w:rFonts w:ascii="Arial" w:hAnsi="Arial" w:cs="Arial"/>
        </w:rPr>
        <w:t xml:space="preserve"> </w:t>
      </w:r>
      <w:r w:rsidR="005E2720" w:rsidRPr="009E70D2">
        <w:rPr>
          <w:rFonts w:ascii="Arial" w:hAnsi="Arial" w:cs="Arial"/>
        </w:rPr>
        <w:t xml:space="preserve">with </w:t>
      </w:r>
      <w:r w:rsidR="006C0E5F" w:rsidRPr="009E70D2">
        <w:rPr>
          <w:rFonts w:ascii="Arial" w:hAnsi="Arial" w:cs="Arial"/>
        </w:rPr>
        <w:t>the</w:t>
      </w:r>
      <w:r w:rsidR="00BC5576" w:rsidRPr="009E70D2">
        <w:rPr>
          <w:rFonts w:ascii="Arial" w:hAnsi="Arial" w:cs="Arial"/>
        </w:rPr>
        <w:t xml:space="preserve"> ability to develop </w:t>
      </w:r>
      <w:r w:rsidR="002C3390" w:rsidRPr="009E70D2">
        <w:rPr>
          <w:rFonts w:ascii="Arial" w:hAnsi="Arial" w:cs="Arial"/>
        </w:rPr>
        <w:t xml:space="preserve">practical and </w:t>
      </w:r>
      <w:r w:rsidR="00A22CB3" w:rsidRPr="009E70D2">
        <w:rPr>
          <w:rFonts w:ascii="Arial" w:hAnsi="Arial" w:cs="Arial"/>
        </w:rPr>
        <w:t xml:space="preserve">effective </w:t>
      </w:r>
      <w:r w:rsidR="00BC5576" w:rsidRPr="009E70D2">
        <w:rPr>
          <w:rFonts w:ascii="Arial" w:hAnsi="Arial" w:cs="Arial"/>
        </w:rPr>
        <w:t xml:space="preserve">solutions to complex policy issues. </w:t>
      </w:r>
    </w:p>
    <w:p w14:paraId="4E62775D" w14:textId="52E60C7A" w:rsidR="00BC5576" w:rsidRPr="009E70D2" w:rsidRDefault="00BC5576" w:rsidP="6A1A6415">
      <w:pPr>
        <w:numPr>
          <w:ilvl w:val="0"/>
          <w:numId w:val="43"/>
        </w:numPr>
        <w:tabs>
          <w:tab w:val="clear" w:pos="360"/>
          <w:tab w:val="num" w:pos="0"/>
        </w:tabs>
        <w:spacing w:before="60" w:after="60" w:line="240" w:lineRule="auto"/>
        <w:ind w:left="567" w:hanging="567"/>
        <w:jc w:val="both"/>
        <w:rPr>
          <w:rFonts w:ascii="Arial" w:hAnsi="Arial" w:cs="Arial"/>
        </w:rPr>
      </w:pPr>
      <w:r w:rsidRPr="009E70D2">
        <w:rPr>
          <w:rFonts w:ascii="Arial" w:hAnsi="Arial" w:cs="Arial"/>
        </w:rPr>
        <w:t>Demonstrated experience providing high-</w:t>
      </w:r>
      <w:r w:rsidR="00A22CB3" w:rsidRPr="009E70D2">
        <w:rPr>
          <w:rFonts w:ascii="Arial" w:hAnsi="Arial" w:cs="Arial"/>
        </w:rPr>
        <w:t>quality,</w:t>
      </w:r>
      <w:r w:rsidRPr="009E70D2">
        <w:rPr>
          <w:rFonts w:ascii="Arial" w:hAnsi="Arial" w:cs="Arial"/>
        </w:rPr>
        <w:t xml:space="preserve"> authoritative advice on policy, governance and regulatory </w:t>
      </w:r>
      <w:r w:rsidR="00416813" w:rsidRPr="009E70D2">
        <w:rPr>
          <w:rFonts w:ascii="Arial" w:hAnsi="Arial" w:cs="Arial"/>
        </w:rPr>
        <w:t xml:space="preserve">matters </w:t>
      </w:r>
      <w:r w:rsidRPr="009E70D2">
        <w:rPr>
          <w:rFonts w:ascii="Arial" w:hAnsi="Arial" w:cs="Arial"/>
        </w:rPr>
        <w:t xml:space="preserve">to </w:t>
      </w:r>
      <w:r w:rsidR="00A22CB3" w:rsidRPr="009E70D2">
        <w:rPr>
          <w:rFonts w:ascii="Arial" w:hAnsi="Arial" w:cs="Arial"/>
        </w:rPr>
        <w:t xml:space="preserve">senior </w:t>
      </w:r>
      <w:r w:rsidR="002C3390" w:rsidRPr="009E70D2">
        <w:rPr>
          <w:rFonts w:ascii="Arial" w:hAnsi="Arial" w:cs="Arial"/>
        </w:rPr>
        <w:t>executives</w:t>
      </w:r>
      <w:r w:rsidRPr="009E70D2">
        <w:rPr>
          <w:rFonts w:ascii="Arial" w:hAnsi="Arial" w:cs="Arial"/>
        </w:rPr>
        <w:t>.</w:t>
      </w:r>
    </w:p>
    <w:p w14:paraId="73DA800D" w14:textId="3263B188" w:rsidR="00BC5576" w:rsidRPr="009E70D2" w:rsidRDefault="00A22CB3" w:rsidP="6A1A6415">
      <w:pPr>
        <w:numPr>
          <w:ilvl w:val="0"/>
          <w:numId w:val="43"/>
        </w:numPr>
        <w:tabs>
          <w:tab w:val="clear" w:pos="360"/>
          <w:tab w:val="num" w:pos="0"/>
        </w:tabs>
        <w:spacing w:before="60" w:after="60" w:line="240" w:lineRule="auto"/>
        <w:ind w:left="567" w:hanging="567"/>
        <w:jc w:val="both"/>
        <w:rPr>
          <w:rFonts w:ascii="Arial" w:hAnsi="Arial" w:cs="Arial"/>
        </w:rPr>
      </w:pPr>
      <w:r w:rsidRPr="009E70D2">
        <w:rPr>
          <w:rFonts w:ascii="Arial" w:hAnsi="Arial" w:cs="Arial"/>
        </w:rPr>
        <w:t>Proven</w:t>
      </w:r>
      <w:r w:rsidR="00BC5576" w:rsidRPr="009E70D2">
        <w:rPr>
          <w:rFonts w:ascii="Arial" w:hAnsi="Arial" w:cs="Arial"/>
        </w:rPr>
        <w:t xml:space="preserve"> project management skills</w:t>
      </w:r>
      <w:r w:rsidR="001857BD" w:rsidRPr="009E70D2">
        <w:rPr>
          <w:rFonts w:ascii="Arial" w:hAnsi="Arial" w:cs="Arial"/>
        </w:rPr>
        <w:t xml:space="preserve">, </w:t>
      </w:r>
      <w:r w:rsidR="006C0E5F" w:rsidRPr="009E70D2">
        <w:rPr>
          <w:rFonts w:ascii="Arial" w:hAnsi="Arial" w:cs="Arial"/>
        </w:rPr>
        <w:t>including</w:t>
      </w:r>
      <w:r w:rsidR="00BC5576" w:rsidRPr="009E70D2">
        <w:rPr>
          <w:rFonts w:ascii="Arial" w:hAnsi="Arial" w:cs="Arial"/>
        </w:rPr>
        <w:t xml:space="preserve"> manag</w:t>
      </w:r>
      <w:r w:rsidRPr="009E70D2">
        <w:rPr>
          <w:rFonts w:ascii="Arial" w:hAnsi="Arial" w:cs="Arial"/>
        </w:rPr>
        <w:t>ing</w:t>
      </w:r>
      <w:r w:rsidR="00BC5576" w:rsidRPr="009E70D2">
        <w:rPr>
          <w:rFonts w:ascii="Arial" w:hAnsi="Arial" w:cs="Arial"/>
        </w:rPr>
        <w:t xml:space="preserve"> competing priorities</w:t>
      </w:r>
      <w:r w:rsidR="002C3390" w:rsidRPr="009E70D2">
        <w:rPr>
          <w:rFonts w:ascii="Arial" w:hAnsi="Arial" w:cs="Arial"/>
        </w:rPr>
        <w:t>, meeting tight</w:t>
      </w:r>
      <w:r w:rsidR="00BC5576" w:rsidRPr="009E70D2">
        <w:rPr>
          <w:rFonts w:ascii="Arial" w:hAnsi="Arial" w:cs="Arial"/>
        </w:rPr>
        <w:t xml:space="preserve"> timelines, </w:t>
      </w:r>
      <w:r w:rsidR="001857BD" w:rsidRPr="009E70D2">
        <w:rPr>
          <w:rFonts w:ascii="Arial" w:hAnsi="Arial" w:cs="Arial"/>
        </w:rPr>
        <w:t xml:space="preserve">and </w:t>
      </w:r>
      <w:r w:rsidR="00BC5576" w:rsidRPr="009E70D2">
        <w:rPr>
          <w:rFonts w:ascii="Arial" w:hAnsi="Arial" w:cs="Arial"/>
        </w:rPr>
        <w:t>adapt</w:t>
      </w:r>
      <w:r w:rsidRPr="009E70D2">
        <w:rPr>
          <w:rFonts w:ascii="Arial" w:hAnsi="Arial" w:cs="Arial"/>
        </w:rPr>
        <w:t>ing</w:t>
      </w:r>
      <w:r w:rsidR="00BC5576" w:rsidRPr="009E70D2">
        <w:rPr>
          <w:rFonts w:ascii="Arial" w:hAnsi="Arial" w:cs="Arial"/>
        </w:rPr>
        <w:t xml:space="preserve"> </w:t>
      </w:r>
      <w:r w:rsidR="002C3390" w:rsidRPr="009E70D2">
        <w:rPr>
          <w:rFonts w:ascii="Arial" w:hAnsi="Arial" w:cs="Arial"/>
        </w:rPr>
        <w:t>to changing demands</w:t>
      </w:r>
      <w:r w:rsidR="00BC5576" w:rsidRPr="009E70D2">
        <w:rPr>
          <w:rFonts w:ascii="Arial" w:hAnsi="Arial" w:cs="Arial"/>
        </w:rPr>
        <w:t xml:space="preserve"> to deliver </w:t>
      </w:r>
      <w:r w:rsidR="001857BD" w:rsidRPr="009E70D2">
        <w:rPr>
          <w:rFonts w:ascii="Arial" w:hAnsi="Arial" w:cs="Arial"/>
        </w:rPr>
        <w:t>outcomes</w:t>
      </w:r>
      <w:r w:rsidR="00BC5576" w:rsidRPr="009E70D2">
        <w:rPr>
          <w:rFonts w:ascii="Arial" w:hAnsi="Arial" w:cs="Arial"/>
        </w:rPr>
        <w:t>.</w:t>
      </w:r>
    </w:p>
    <w:p w14:paraId="206F7AB8" w14:textId="192E47FA" w:rsidR="00BC5576" w:rsidRPr="009E70D2" w:rsidRDefault="008C4428" w:rsidP="6A1A6415">
      <w:pPr>
        <w:numPr>
          <w:ilvl w:val="0"/>
          <w:numId w:val="43"/>
        </w:numPr>
        <w:tabs>
          <w:tab w:val="clear" w:pos="360"/>
          <w:tab w:val="num" w:pos="0"/>
        </w:tabs>
        <w:spacing w:before="60" w:after="60" w:line="240" w:lineRule="auto"/>
        <w:ind w:left="567" w:hanging="567"/>
        <w:jc w:val="both"/>
        <w:rPr>
          <w:rFonts w:ascii="Arial" w:hAnsi="Arial" w:cs="Arial"/>
        </w:rPr>
      </w:pPr>
      <w:r w:rsidRPr="009E70D2">
        <w:rPr>
          <w:rFonts w:ascii="Arial" w:hAnsi="Arial" w:cs="Arial"/>
        </w:rPr>
        <w:t xml:space="preserve">Strong </w:t>
      </w:r>
      <w:r w:rsidR="00BC5576" w:rsidRPr="009E70D2">
        <w:rPr>
          <w:rFonts w:ascii="Arial" w:hAnsi="Arial" w:cs="Arial"/>
        </w:rPr>
        <w:t>written and verbal communication skills</w:t>
      </w:r>
      <w:r w:rsidR="00590FE9" w:rsidRPr="009E70D2">
        <w:rPr>
          <w:rFonts w:ascii="Arial" w:hAnsi="Arial" w:cs="Arial"/>
        </w:rPr>
        <w:t>,</w:t>
      </w:r>
      <w:r w:rsidR="00BC5576" w:rsidRPr="009E70D2">
        <w:rPr>
          <w:rFonts w:ascii="Arial" w:hAnsi="Arial" w:cs="Arial"/>
        </w:rPr>
        <w:t xml:space="preserve"> </w:t>
      </w:r>
      <w:r w:rsidR="00FC4888" w:rsidRPr="009E70D2">
        <w:rPr>
          <w:rFonts w:ascii="Arial" w:hAnsi="Arial" w:cs="Arial"/>
        </w:rPr>
        <w:t>including</w:t>
      </w:r>
      <w:r w:rsidR="00BC5576" w:rsidRPr="009E70D2">
        <w:rPr>
          <w:rFonts w:ascii="Arial" w:hAnsi="Arial" w:cs="Arial"/>
        </w:rPr>
        <w:t xml:space="preserve"> preparing </w:t>
      </w:r>
      <w:r w:rsidR="002C3390" w:rsidRPr="009E70D2">
        <w:rPr>
          <w:rFonts w:ascii="Arial" w:hAnsi="Arial" w:cs="Arial"/>
        </w:rPr>
        <w:t xml:space="preserve">briefs, </w:t>
      </w:r>
      <w:r w:rsidR="00BC5576" w:rsidRPr="009E70D2">
        <w:rPr>
          <w:rFonts w:ascii="Arial" w:hAnsi="Arial" w:cs="Arial"/>
        </w:rPr>
        <w:t xml:space="preserve">Cabinet submissions and reports </w:t>
      </w:r>
      <w:r w:rsidR="002C3390" w:rsidRPr="009E70D2">
        <w:rPr>
          <w:rFonts w:ascii="Arial" w:hAnsi="Arial" w:cs="Arial"/>
        </w:rPr>
        <w:t>for senior decision-makers</w:t>
      </w:r>
      <w:r w:rsidR="00BC5576" w:rsidRPr="009E70D2">
        <w:rPr>
          <w:rFonts w:ascii="Arial" w:hAnsi="Arial" w:cs="Arial"/>
        </w:rPr>
        <w:t xml:space="preserve">. </w:t>
      </w:r>
    </w:p>
    <w:p w14:paraId="36BF0C0F" w14:textId="77777777" w:rsidR="005E2720" w:rsidRPr="009E70D2" w:rsidRDefault="00BC5576" w:rsidP="005E2720">
      <w:pPr>
        <w:numPr>
          <w:ilvl w:val="0"/>
          <w:numId w:val="43"/>
        </w:numPr>
        <w:tabs>
          <w:tab w:val="clear" w:pos="360"/>
          <w:tab w:val="num" w:pos="0"/>
        </w:tabs>
        <w:spacing w:before="60" w:after="60" w:line="240" w:lineRule="auto"/>
        <w:ind w:left="567" w:hanging="567"/>
        <w:jc w:val="both"/>
        <w:rPr>
          <w:rFonts w:ascii="Arial" w:eastAsia="Arial" w:hAnsi="Arial" w:cs="Arial"/>
        </w:rPr>
      </w:pPr>
      <w:r w:rsidRPr="009E70D2">
        <w:rPr>
          <w:rFonts w:ascii="Arial" w:hAnsi="Arial" w:cs="Arial"/>
          <w:bCs/>
        </w:rPr>
        <w:t>A tertiary qualification in law, economics, public policy, business management, natural resource management or other relevant fields would be well regarded.</w:t>
      </w:r>
      <w:r w:rsidR="005E2720" w:rsidRPr="009E70D2">
        <w:rPr>
          <w:rFonts w:ascii="Arial" w:eastAsia="Arial" w:hAnsi="Arial" w:cs="Arial"/>
        </w:rPr>
        <w:t xml:space="preserve"> </w:t>
      </w:r>
    </w:p>
    <w:p w14:paraId="6FC3B264" w14:textId="41F8DA69" w:rsidR="00BC5576" w:rsidRPr="009E70D2" w:rsidRDefault="00A22CB3" w:rsidP="005E2720">
      <w:pPr>
        <w:numPr>
          <w:ilvl w:val="0"/>
          <w:numId w:val="43"/>
        </w:numPr>
        <w:tabs>
          <w:tab w:val="clear" w:pos="360"/>
          <w:tab w:val="num" w:pos="0"/>
        </w:tabs>
        <w:spacing w:before="60" w:after="60" w:line="240" w:lineRule="auto"/>
        <w:ind w:left="567" w:hanging="567"/>
        <w:jc w:val="both"/>
        <w:rPr>
          <w:rFonts w:ascii="Arial" w:hAnsi="Arial" w:cs="Arial"/>
          <w:bCs/>
        </w:rPr>
      </w:pPr>
      <w:r w:rsidRPr="009E70D2">
        <w:rPr>
          <w:rFonts w:ascii="Arial" w:eastAsia="Arial" w:hAnsi="Arial" w:cs="Arial"/>
        </w:rPr>
        <w:t>An</w:t>
      </w:r>
      <w:r w:rsidR="005E2720" w:rsidRPr="009E70D2" w:rsidDel="00A22CB3">
        <w:rPr>
          <w:rFonts w:ascii="Arial" w:eastAsia="Arial" w:hAnsi="Arial" w:cs="Arial"/>
        </w:rPr>
        <w:t xml:space="preserve"> </w:t>
      </w:r>
      <w:r w:rsidR="005E2720" w:rsidRPr="009E70D2">
        <w:rPr>
          <w:rFonts w:ascii="Arial" w:eastAsia="Arial" w:hAnsi="Arial" w:cs="Arial"/>
        </w:rPr>
        <w:t>understanding of Aboriginal culture and society</w:t>
      </w:r>
      <w:r w:rsidRPr="009E70D2">
        <w:rPr>
          <w:rFonts w:ascii="Arial" w:eastAsia="Arial" w:hAnsi="Arial" w:cs="Arial"/>
        </w:rPr>
        <w:t>,</w:t>
      </w:r>
      <w:r w:rsidR="005E2720" w:rsidRPr="009E70D2">
        <w:rPr>
          <w:rFonts w:ascii="Arial" w:eastAsia="Arial" w:hAnsi="Arial" w:cs="Arial"/>
        </w:rPr>
        <w:t xml:space="preserve"> with the ability to </w:t>
      </w:r>
      <w:r w:rsidR="006347C7" w:rsidRPr="009E70D2">
        <w:rPr>
          <w:rFonts w:ascii="Arial" w:eastAsia="Arial" w:hAnsi="Arial" w:cs="Arial"/>
        </w:rPr>
        <w:t xml:space="preserve">engage </w:t>
      </w:r>
      <w:r w:rsidR="005E2720" w:rsidRPr="009E70D2">
        <w:rPr>
          <w:rFonts w:ascii="Arial" w:eastAsia="Arial" w:hAnsi="Arial" w:cs="Arial"/>
        </w:rPr>
        <w:t xml:space="preserve">respectfully and effectively with Aboriginal people would be </w:t>
      </w:r>
      <w:r w:rsidR="006347C7" w:rsidRPr="009E70D2">
        <w:rPr>
          <w:rFonts w:ascii="Arial" w:eastAsia="Arial" w:hAnsi="Arial" w:cs="Arial"/>
        </w:rPr>
        <w:t>advantageous</w:t>
      </w:r>
      <w:r w:rsidR="005E2720" w:rsidRPr="009E70D2">
        <w:rPr>
          <w:rFonts w:ascii="Arial" w:eastAsia="Arial" w:hAnsi="Arial" w:cs="Arial"/>
        </w:rPr>
        <w:t>.</w:t>
      </w:r>
    </w:p>
    <w:p w14:paraId="62DD3F46" w14:textId="77777777" w:rsidR="00495B3B" w:rsidRPr="009E70D2" w:rsidRDefault="00495B3B" w:rsidP="00495B3B">
      <w:pPr>
        <w:spacing w:before="160" w:after="0"/>
        <w:rPr>
          <w:rFonts w:ascii="Arial" w:hAnsi="Arial" w:cs="Arial"/>
          <w:b/>
        </w:rPr>
      </w:pPr>
      <w:r w:rsidRPr="009E70D2">
        <w:rPr>
          <w:rFonts w:ascii="Arial" w:hAnsi="Arial" w:cs="Arial"/>
          <w:b/>
        </w:rPr>
        <w:t>Capabilities</w:t>
      </w:r>
    </w:p>
    <w:p w14:paraId="3545BF99" w14:textId="77777777" w:rsidR="00926EF6" w:rsidRPr="009E70D2" w:rsidRDefault="00926EF6" w:rsidP="00926EF6">
      <w:pPr>
        <w:numPr>
          <w:ilvl w:val="0"/>
          <w:numId w:val="43"/>
        </w:numPr>
        <w:spacing w:before="60" w:after="60" w:line="240" w:lineRule="auto"/>
        <w:ind w:left="357" w:hanging="357"/>
        <w:jc w:val="both"/>
        <w:rPr>
          <w:rFonts w:ascii="Arial" w:hAnsi="Arial" w:cs="Arial"/>
          <w:lang w:eastAsia="zh-CN"/>
        </w:rPr>
      </w:pPr>
      <w:r w:rsidRPr="009E70D2">
        <w:rPr>
          <w:rFonts w:ascii="Arial" w:hAnsi="Arial" w:cs="Arial"/>
          <w:b/>
          <w:bCs/>
          <w:lang w:eastAsia="zh-CN"/>
        </w:rPr>
        <w:t xml:space="preserve">Policy Design and Development: </w:t>
      </w:r>
      <w:r w:rsidRPr="009E70D2">
        <w:rPr>
          <w:rFonts w:cstheme="minorBidi"/>
        </w:rPr>
        <w:t>Formulates &amp; communicates public policy options &amp; recommendations; Develops a clear narrative for the policies and business cases including clear problem definition and objectives; Considers impact of policy to strategic plans, community needs, complementing programs</w:t>
      </w:r>
      <w:r w:rsidRPr="009E70D2">
        <w:rPr>
          <w:rFonts w:cstheme="minorBidi"/>
          <w:kern w:val="20"/>
        </w:rPr>
        <w:t xml:space="preserve"> and policies across the service.</w:t>
      </w:r>
    </w:p>
    <w:p w14:paraId="53BB7CEA" w14:textId="5FC5F5C6" w:rsidR="00473E7A" w:rsidRPr="009E70D2" w:rsidRDefault="00473E7A" w:rsidP="6A1A6415">
      <w:pPr>
        <w:numPr>
          <w:ilvl w:val="0"/>
          <w:numId w:val="43"/>
        </w:numPr>
        <w:spacing w:before="60" w:after="60" w:line="240" w:lineRule="auto"/>
        <w:ind w:left="357" w:hanging="357"/>
        <w:jc w:val="both"/>
        <w:rPr>
          <w:noProof/>
        </w:rPr>
      </w:pPr>
      <w:r w:rsidRPr="009E70D2">
        <w:rPr>
          <w:b/>
          <w:bCs/>
          <w:noProof/>
        </w:rPr>
        <w:t>Stakeholder Management:</w:t>
      </w:r>
      <w:r w:rsidRPr="009E70D2">
        <w:rPr>
          <w:noProof/>
        </w:rPr>
        <w:t xml:space="preserve"> 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5D49CB42" w14:textId="77777777" w:rsidR="00DD3781" w:rsidRPr="009E70D2" w:rsidRDefault="00DD3781" w:rsidP="004A028F">
      <w:pPr>
        <w:numPr>
          <w:ilvl w:val="0"/>
          <w:numId w:val="43"/>
        </w:numPr>
        <w:spacing w:before="60" w:after="60" w:line="240" w:lineRule="auto"/>
        <w:ind w:left="357" w:hanging="357"/>
        <w:jc w:val="both"/>
        <w:rPr>
          <w:rFonts w:ascii="Arial" w:hAnsi="Arial" w:cs="Arial"/>
          <w:lang w:eastAsia="zh-CN"/>
        </w:rPr>
      </w:pPr>
      <w:r w:rsidRPr="009E70D2">
        <w:rPr>
          <w:rFonts w:ascii="Arial" w:hAnsi="Arial" w:cs="Arial"/>
          <w:b/>
          <w:bCs/>
          <w:lang w:eastAsia="zh-CN"/>
        </w:rPr>
        <w:lastRenderedPageBreak/>
        <w:t>Working Collaboratively:</w:t>
      </w:r>
      <w:r w:rsidRPr="009E70D2">
        <w:rPr>
          <w:rFonts w:ascii="Arial" w:hAnsi="Arial" w:cs="Arial"/>
          <w:lang w:eastAsia="zh-CN"/>
        </w:rPr>
        <w:t xml:space="preserve"> </w:t>
      </w:r>
      <w:r w:rsidRPr="009E70D2">
        <w:rPr>
          <w:iCs/>
          <w:kern w:val="20"/>
          <w:szCs w:val="18"/>
        </w:rPr>
        <w:t>Guides others to create a culture of collaboration; Identifies, and works to overcome, barriers to knowledge or information sharing; Identifies opportunities to work with other teams to deliver outcomes</w:t>
      </w:r>
      <w:r w:rsidRPr="009E70D2">
        <w:rPr>
          <w:rFonts w:ascii="Arial" w:hAnsi="Arial" w:cs="Arial"/>
          <w:lang w:eastAsia="zh-CN"/>
        </w:rPr>
        <w:t>.</w:t>
      </w:r>
    </w:p>
    <w:p w14:paraId="73078BB9" w14:textId="77777777" w:rsidR="00DD3781" w:rsidRPr="009E70D2" w:rsidRDefault="00DD3781" w:rsidP="009C4537">
      <w:pPr>
        <w:numPr>
          <w:ilvl w:val="0"/>
          <w:numId w:val="43"/>
        </w:numPr>
        <w:spacing w:before="60" w:after="60" w:line="240" w:lineRule="auto"/>
        <w:ind w:left="357" w:hanging="357"/>
        <w:jc w:val="both"/>
        <w:rPr>
          <w:rFonts w:ascii="Arial" w:hAnsi="Arial" w:cs="Arial"/>
          <w:lang w:eastAsia="zh-CN"/>
        </w:rPr>
      </w:pPr>
      <w:r w:rsidRPr="009E70D2">
        <w:rPr>
          <w:rFonts w:ascii="Arial" w:hAnsi="Arial" w:cs="Arial"/>
          <w:b/>
          <w:bCs/>
          <w:lang w:eastAsia="zh-CN"/>
        </w:rPr>
        <w:t>Critical Thinking and Problem Solving</w:t>
      </w:r>
      <w:r w:rsidRPr="009E70D2">
        <w:rPr>
          <w:rFonts w:ascii="Arial" w:hAnsi="Arial" w:cs="Arial"/>
          <w:lang w:eastAsia="zh-CN"/>
        </w:rPr>
        <w:t xml:space="preserve">: </w:t>
      </w:r>
      <w:r w:rsidRPr="009E70D2">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p>
    <w:p w14:paraId="72CE8D2C" w14:textId="093E8188" w:rsidR="00495B3B" w:rsidRPr="004927BA" w:rsidDel="00926EF6" w:rsidRDefault="00495B3B" w:rsidP="009E6492">
      <w:pPr>
        <w:keepNext/>
        <w:spacing w:line="240" w:lineRule="auto"/>
        <w:rPr>
          <w:rFonts w:ascii="Arial" w:hAnsi="Arial" w:cs="Arial"/>
          <w:bCs/>
          <w:color w:val="442D97"/>
          <w:sz w:val="28"/>
          <w:szCs w:val="28"/>
          <w:lang w:eastAsia="zh-CN"/>
        </w:rPr>
      </w:pPr>
      <w:r w:rsidRPr="009E6492">
        <w:rPr>
          <w:rFonts w:ascii="Arial" w:hAnsi="Arial" w:cs="Arial"/>
          <w:bCs/>
          <w:color w:val="442D97"/>
          <w:sz w:val="28"/>
          <w:szCs w:val="28"/>
          <w:lang w:eastAsia="zh-CN"/>
        </w:rPr>
        <w:t>Position specific requirements</w:t>
      </w:r>
      <w:bookmarkStart w:id="2" w:name="_Hlk102550785"/>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9E70D2" w:rsidRDefault="00495B3B" w:rsidP="003E4813">
            <w:pPr>
              <w:jc w:val="both"/>
              <w:rPr>
                <w:rFonts w:cs="Arial"/>
                <w:color w:val="auto"/>
                <w:sz w:val="20"/>
              </w:rPr>
            </w:pPr>
            <w:r w:rsidRPr="009E70D2">
              <w:rPr>
                <w:rFonts w:cs="Arial"/>
                <w:color w:val="auto"/>
                <w:sz w:val="20"/>
              </w:rPr>
              <w:t>Financial Delegation Value</w:t>
            </w:r>
          </w:p>
        </w:tc>
        <w:tc>
          <w:tcPr>
            <w:tcW w:w="6803" w:type="dxa"/>
            <w:shd w:val="clear" w:color="auto" w:fill="auto"/>
          </w:tcPr>
          <w:p w14:paraId="2DBD5EFC" w14:textId="55E105EF" w:rsidR="00495B3B" w:rsidRPr="009E70D2" w:rsidRDefault="000B75BF" w:rsidP="003E4813">
            <w:pPr>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9E70D2">
              <w:rPr>
                <w:rFonts w:cs="Arial"/>
                <w:color w:val="auto"/>
                <w:sz w:val="20"/>
              </w:rPr>
              <w:t>N/A</w:t>
            </w:r>
          </w:p>
        </w:tc>
      </w:tr>
      <w:tr w:rsidR="00E61366" w:rsidRPr="00E61366"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F921276" w:rsidR="00495B3B" w:rsidRPr="009E70D2" w:rsidRDefault="00495B3B" w:rsidP="003E4813">
            <w:pPr>
              <w:spacing w:line="240" w:lineRule="auto"/>
              <w:contextualSpacing/>
              <w:jc w:val="both"/>
              <w:outlineLvl w:val="1"/>
              <w:rPr>
                <w:rFonts w:ascii="Arial" w:hAnsi="Arial" w:cs="Arial"/>
                <w:color w:val="auto"/>
                <w:sz w:val="20"/>
              </w:rPr>
            </w:pPr>
            <w:r w:rsidRPr="009E70D2">
              <w:rPr>
                <w:rFonts w:ascii="Arial" w:hAnsi="Arial" w:cs="Arial"/>
                <w:color w:val="auto"/>
                <w:sz w:val="20"/>
              </w:rPr>
              <w:t>The occupational health and safety    requirements of this position may include, but are not limited to:</w:t>
            </w:r>
          </w:p>
        </w:tc>
        <w:tc>
          <w:tcPr>
            <w:tcW w:w="6803" w:type="dxa"/>
            <w:shd w:val="clear" w:color="auto" w:fill="auto"/>
          </w:tcPr>
          <w:p w14:paraId="23FF4545" w14:textId="76E187F6" w:rsidR="00495B3B" w:rsidRPr="009E70D2" w:rsidRDefault="00495B3B" w:rsidP="00844F50">
            <w:pPr>
              <w:numPr>
                <w:ilvl w:val="0"/>
                <w:numId w:val="44"/>
              </w:numPr>
              <w:spacing w:after="240" w:line="240" w:lineRule="auto"/>
              <w:ind w:left="564" w:hanging="425"/>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E70D2">
              <w:rPr>
                <w:rFonts w:ascii="Arial" w:hAnsi="Arial" w:cs="Arial"/>
                <w:color w:val="auto"/>
                <w:sz w:val="20"/>
              </w:rPr>
              <w:t>Sedentary desk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C673806" w:rsidR="00495B3B" w:rsidRPr="009E70D2" w:rsidRDefault="00495B3B" w:rsidP="003E4813">
            <w:pPr>
              <w:jc w:val="both"/>
              <w:rPr>
                <w:rFonts w:ascii="Arial" w:hAnsi="Arial" w:cs="Arial"/>
                <w:color w:val="auto"/>
                <w:sz w:val="20"/>
              </w:rPr>
            </w:pPr>
            <w:r w:rsidRPr="009E70D2">
              <w:rPr>
                <w:rFonts w:ascii="Arial" w:hAnsi="Arial" w:cs="Arial"/>
                <w:color w:val="auto"/>
                <w:sz w:val="20"/>
              </w:rPr>
              <w:t xml:space="preserve">DEECA will conduct relevant checks about applicants and the information provided within an application. Checks will include but are not limited to: </w:t>
            </w:r>
            <w:r w:rsidRPr="009E70D2">
              <w:rPr>
                <w:rFonts w:ascii="Arial" w:hAnsi="Arial" w:cs="Arial"/>
                <w:color w:val="auto"/>
                <w:sz w:val="20"/>
              </w:rPr>
              <w:tab/>
            </w:r>
          </w:p>
        </w:tc>
        <w:tc>
          <w:tcPr>
            <w:tcW w:w="6803" w:type="dxa"/>
            <w:shd w:val="clear" w:color="auto" w:fill="auto"/>
          </w:tcPr>
          <w:p w14:paraId="731816A3" w14:textId="77777777" w:rsidR="00495B3B" w:rsidRPr="009E70D2" w:rsidRDefault="00495B3B" w:rsidP="003E4813">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E70D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6B8E9ABE" w:rsidR="00495B3B" w:rsidRPr="009E70D2" w:rsidRDefault="00495B3B" w:rsidP="003E4813">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E70D2">
              <w:rPr>
                <w:rFonts w:ascii="Arial" w:hAnsi="Arial" w:cs="Arial"/>
                <w:color w:val="auto"/>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E70D2" w:rsidRDefault="00495B3B" w:rsidP="003E4813">
            <w:pPr>
              <w:spacing w:before="120" w:after="120"/>
              <w:jc w:val="both"/>
              <w:rPr>
                <w:rFonts w:ascii="Arial" w:hAnsi="Arial"/>
                <w:color w:val="auto"/>
                <w:sz w:val="20"/>
              </w:rPr>
            </w:pPr>
            <w:r w:rsidRPr="009E70D2">
              <w:rPr>
                <w:rFonts w:ascii="Arial" w:hAnsi="Arial"/>
                <w:color w:val="auto"/>
                <w:sz w:val="20"/>
              </w:rPr>
              <w:t>Employment terms and conditions</w:t>
            </w:r>
          </w:p>
          <w:p w14:paraId="673B886F" w14:textId="77777777" w:rsidR="00495B3B" w:rsidRPr="009E70D2" w:rsidRDefault="00495B3B" w:rsidP="003E4813">
            <w:pPr>
              <w:spacing w:before="120" w:after="120"/>
              <w:jc w:val="both"/>
              <w:rPr>
                <w:rFonts w:ascii="Arial" w:hAnsi="Arial"/>
                <w:color w:val="auto"/>
                <w:sz w:val="20"/>
              </w:rPr>
            </w:pPr>
          </w:p>
        </w:tc>
        <w:tc>
          <w:tcPr>
            <w:tcW w:w="6803" w:type="dxa"/>
            <w:shd w:val="clear" w:color="auto" w:fill="auto"/>
          </w:tcPr>
          <w:p w14:paraId="71EDFDB6" w14:textId="447C0927" w:rsidR="00495B3B" w:rsidRPr="009E70D2" w:rsidRDefault="00495B3B" w:rsidP="003E4813">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E70D2">
              <w:rPr>
                <w:rFonts w:ascii="Arial" w:hAnsi="Arial" w:cs="Arial"/>
                <w:color w:val="auto"/>
                <w:sz w:val="20"/>
              </w:rPr>
              <w:t xml:space="preserve">Are governed by the </w:t>
            </w:r>
            <w:r w:rsidRPr="009E70D2">
              <w:rPr>
                <w:rFonts w:ascii="Arial" w:hAnsi="Arial" w:cs="Arial"/>
                <w:i/>
                <w:iCs/>
                <w:color w:val="auto"/>
                <w:sz w:val="20"/>
              </w:rPr>
              <w:t>Victorian Public Service Enterprise Agreement 202</w:t>
            </w:r>
            <w:r w:rsidR="004C053A">
              <w:rPr>
                <w:rFonts w:ascii="Arial" w:hAnsi="Arial" w:cs="Arial"/>
                <w:i/>
                <w:iCs/>
                <w:color w:val="auto"/>
                <w:sz w:val="20"/>
              </w:rPr>
              <w:t>4</w:t>
            </w:r>
            <w:r w:rsidRPr="009E70D2">
              <w:rPr>
                <w:rFonts w:ascii="Arial" w:hAnsi="Arial" w:cs="Arial"/>
                <w:color w:val="auto"/>
                <w:sz w:val="20"/>
              </w:rPr>
              <w:t xml:space="preserve"> and the </w:t>
            </w:r>
            <w:r w:rsidRPr="009E70D2">
              <w:rPr>
                <w:rFonts w:ascii="Arial" w:hAnsi="Arial" w:cs="Arial"/>
                <w:i/>
                <w:iCs/>
                <w:color w:val="auto"/>
                <w:sz w:val="20"/>
              </w:rPr>
              <w:t>Public Administration Act</w:t>
            </w:r>
            <w:r w:rsidRPr="009E70D2">
              <w:rPr>
                <w:rFonts w:ascii="Arial" w:hAnsi="Arial" w:cs="Arial"/>
                <w:color w:val="auto"/>
                <w:sz w:val="20"/>
              </w:rPr>
              <w:t xml:space="preserve"> </w:t>
            </w:r>
            <w:r w:rsidRPr="009E70D2">
              <w:rPr>
                <w:rFonts w:ascii="Arial" w:hAnsi="Arial" w:cs="Arial"/>
                <w:i/>
                <w:iCs/>
                <w:color w:val="auto"/>
                <w:sz w:val="20"/>
              </w:rPr>
              <w:t>2004.</w:t>
            </w:r>
          </w:p>
          <w:p w14:paraId="522B24D4" w14:textId="1AA9599B" w:rsidR="00495B3B" w:rsidRPr="009E70D2" w:rsidRDefault="00495B3B" w:rsidP="003E4813">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E70D2">
              <w:rPr>
                <w:rFonts w:ascii="Arial" w:hAnsi="Arial" w:cs="Arial"/>
                <w:color w:val="auto"/>
                <w:sz w:val="20"/>
              </w:rPr>
              <w:t>Recipients of Victorian Public Service (VPS) voluntary departure packages should note that re-employment restrictions apply</w:t>
            </w:r>
            <w:r w:rsidR="003767EF" w:rsidRPr="009E70D2">
              <w:rPr>
                <w:rFonts w:ascii="Arial" w:hAnsi="Arial" w:cs="Arial"/>
                <w:color w:val="auto"/>
                <w:sz w:val="20"/>
              </w:rPr>
              <w:t>.</w:t>
            </w:r>
          </w:p>
          <w:p w14:paraId="5C30C0A4" w14:textId="5308FFD1" w:rsidR="00495B3B" w:rsidRPr="009E70D2" w:rsidRDefault="00495B3B" w:rsidP="003E4813">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E70D2">
              <w:rPr>
                <w:rFonts w:ascii="Arial" w:hAnsi="Arial" w:cs="Arial"/>
                <w:color w:val="auto"/>
                <w:sz w:val="20"/>
              </w:rPr>
              <w:t>Non-</w:t>
            </w:r>
            <w:smartTag w:uri="urn:schemas-microsoft-com:office:smarttags" w:element="stockticker">
              <w:r w:rsidRPr="009E70D2">
                <w:rPr>
                  <w:rFonts w:ascii="Arial" w:hAnsi="Arial" w:cs="Arial"/>
                  <w:color w:val="auto"/>
                  <w:sz w:val="20"/>
                </w:rPr>
                <w:t>VPS</w:t>
              </w:r>
            </w:smartTag>
            <w:r w:rsidRPr="009E70D2">
              <w:rPr>
                <w:rFonts w:ascii="Arial" w:hAnsi="Arial" w:cs="Arial"/>
                <w:color w:val="auto"/>
                <w:sz w:val="20"/>
              </w:rPr>
              <w:t xml:space="preserve"> applicants will be subject to a probation period of six months</w:t>
            </w:r>
            <w:r w:rsidR="003767EF" w:rsidRPr="009E70D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E70D2" w:rsidRDefault="00495B3B" w:rsidP="003E4813">
            <w:pPr>
              <w:spacing w:before="120" w:after="120"/>
              <w:jc w:val="both"/>
              <w:rPr>
                <w:rFonts w:ascii="Arial" w:hAnsi="Arial"/>
                <w:color w:val="auto"/>
                <w:sz w:val="20"/>
              </w:rPr>
            </w:pPr>
            <w:r w:rsidRPr="009E70D2">
              <w:rPr>
                <w:rFonts w:ascii="Arial" w:hAnsi="Arial"/>
                <w:color w:val="auto"/>
                <w:sz w:val="20"/>
              </w:rPr>
              <w:t xml:space="preserve">Privacy </w:t>
            </w:r>
          </w:p>
        </w:tc>
        <w:tc>
          <w:tcPr>
            <w:tcW w:w="6803" w:type="dxa"/>
            <w:shd w:val="clear" w:color="auto" w:fill="auto"/>
          </w:tcPr>
          <w:p w14:paraId="3C367730" w14:textId="77777777" w:rsidR="00495B3B" w:rsidRPr="009E70D2" w:rsidRDefault="00495B3B" w:rsidP="003E4813">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E70D2">
              <w:rPr>
                <w:rFonts w:ascii="Arial" w:hAnsi="Arial" w:cs="Arial"/>
                <w:color w:val="auto"/>
                <w:sz w:val="20"/>
              </w:rPr>
              <w:t xml:space="preserve">The department affirms that the collection and handling of applications         and personal information will be consistent with the requirements of the </w:t>
            </w:r>
            <w:r w:rsidRPr="009E70D2">
              <w:rPr>
                <w:rFonts w:ascii="Arial" w:hAnsi="Arial" w:cs="Arial"/>
                <w:i/>
                <w:iCs/>
                <w:color w:val="auto"/>
                <w:sz w:val="20"/>
              </w:rPr>
              <w:t>Privacy and Data Protection Act 2014.</w:t>
            </w:r>
          </w:p>
        </w:tc>
      </w:tr>
    </w:tbl>
    <w:p w14:paraId="4662ECF9" w14:textId="77777777" w:rsidR="00706471" w:rsidRPr="00495B3B" w:rsidRDefault="00706471" w:rsidP="004927B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5C29EE16" w14:textId="77777777" w:rsidR="00706471" w:rsidRPr="009E70D2" w:rsidRDefault="00706471" w:rsidP="00844F50">
      <w:pPr>
        <w:spacing w:before="0" w:after="0" w:line="240" w:lineRule="auto"/>
        <w:jc w:val="both"/>
        <w:rPr>
          <w:rFonts w:ascii="Arial" w:hAnsi="Arial" w:cs="Arial"/>
        </w:rPr>
      </w:pPr>
      <w:r w:rsidRPr="009E70D2">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F9FB5D5" w14:textId="77777777" w:rsidR="00706471" w:rsidRPr="009E70D2" w:rsidRDefault="00706471" w:rsidP="00844F50">
      <w:pPr>
        <w:spacing w:before="0" w:after="0" w:line="240" w:lineRule="auto"/>
        <w:jc w:val="both"/>
        <w:rPr>
          <w:rFonts w:ascii="Arial" w:hAnsi="Arial" w:cs="Arial"/>
        </w:rPr>
      </w:pPr>
      <w:r w:rsidRPr="009E70D2">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D0F7F2D" w14:textId="77777777" w:rsidR="00706471" w:rsidRPr="009E70D2" w:rsidRDefault="00706471" w:rsidP="00844F50">
      <w:pPr>
        <w:spacing w:before="0" w:after="0" w:line="240" w:lineRule="auto"/>
        <w:jc w:val="both"/>
        <w:rPr>
          <w:rFonts w:ascii="Arial" w:hAnsi="Arial" w:cs="Arial"/>
        </w:rPr>
      </w:pPr>
    </w:p>
    <w:p w14:paraId="168EB02D" w14:textId="77777777" w:rsidR="00706471" w:rsidRPr="005763CD" w:rsidRDefault="00706471" w:rsidP="00844F50">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1" w:history="1">
        <w:r w:rsidRPr="00220147">
          <w:rPr>
            <w:rStyle w:val="Hyperlink"/>
            <w:rFonts w:ascii="Arial" w:hAnsi="Arial" w:cs="Arial"/>
            <w:lang w:eastAsia="en-US"/>
          </w:rPr>
          <w:t>www.deeca.vic.gov.au</w:t>
        </w:r>
      </w:hyperlink>
    </w:p>
    <w:p w14:paraId="7B09651E" w14:textId="77777777" w:rsidR="00706471" w:rsidRPr="00844F50" w:rsidRDefault="00706471" w:rsidP="004927BA">
      <w:pPr>
        <w:keepNext/>
        <w:spacing w:line="240" w:lineRule="auto"/>
        <w:rPr>
          <w:rFonts w:ascii="Arial" w:hAnsi="Arial" w:cs="Arial"/>
          <w:bCs/>
          <w:color w:val="442D97"/>
          <w:sz w:val="28"/>
          <w:szCs w:val="28"/>
          <w:lang w:eastAsia="zh-CN"/>
        </w:rPr>
      </w:pPr>
      <w:r w:rsidRPr="00844F50">
        <w:rPr>
          <w:rFonts w:ascii="Arial" w:hAnsi="Arial" w:cs="Arial"/>
          <w:bCs/>
          <w:color w:val="442D97"/>
          <w:sz w:val="28"/>
          <w:szCs w:val="28"/>
          <w:lang w:eastAsia="zh-CN"/>
        </w:rPr>
        <w:t>Our values</w:t>
      </w:r>
    </w:p>
    <w:p w14:paraId="6CF255E1" w14:textId="403500ED" w:rsidR="00706471" w:rsidRDefault="00706471" w:rsidP="00844F50">
      <w:pPr>
        <w:spacing w:before="0" w:after="0" w:line="240" w:lineRule="auto"/>
        <w:jc w:val="both"/>
        <w:rPr>
          <w:rFonts w:ascii="Arial" w:hAnsi="Arial" w:cs="Arial"/>
          <w:color w:val="000000"/>
          <w:szCs w:val="22"/>
        </w:rPr>
      </w:pPr>
      <w:r w:rsidRPr="00AC1638">
        <w:rPr>
          <w:rFonts w:ascii="Arial" w:hAnsi="Arial" w:cs="Arial"/>
        </w:rPr>
        <w:t xml:space="preserve">Our values align with the core </w:t>
      </w:r>
      <w:hyperlink r:id="rId22"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7D58563" w14:textId="77777777" w:rsidR="00706471" w:rsidRPr="00844F50" w:rsidRDefault="00706471" w:rsidP="00844F50">
      <w:pPr>
        <w:keepNext/>
        <w:spacing w:line="240" w:lineRule="auto"/>
        <w:jc w:val="both"/>
        <w:rPr>
          <w:rFonts w:ascii="Arial" w:hAnsi="Arial" w:cs="Arial"/>
          <w:bCs/>
          <w:color w:val="442D97"/>
          <w:sz w:val="28"/>
          <w:szCs w:val="28"/>
          <w:lang w:eastAsia="zh-CN"/>
        </w:rPr>
      </w:pPr>
      <w:r w:rsidRPr="00844F50">
        <w:rPr>
          <w:rFonts w:ascii="Arial" w:hAnsi="Arial" w:cs="Arial"/>
          <w:bCs/>
          <w:color w:val="442D97"/>
          <w:sz w:val="28"/>
          <w:szCs w:val="28"/>
          <w:lang w:eastAsia="zh-CN"/>
        </w:rPr>
        <w:t>Our Community Charter</w:t>
      </w:r>
    </w:p>
    <w:p w14:paraId="456AE920" w14:textId="77777777" w:rsidR="00706471" w:rsidRPr="00AC1638" w:rsidRDefault="00706471" w:rsidP="00706471">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317E5960" w14:textId="77777777" w:rsidR="00706471" w:rsidRPr="00495B3B" w:rsidRDefault="00706471" w:rsidP="00844F50">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97C2F8E" w14:textId="21C36702" w:rsidR="00706471" w:rsidRPr="00495B3B" w:rsidRDefault="00706471" w:rsidP="00844F50">
      <w:pPr>
        <w:spacing w:before="0" w:after="0" w:line="240" w:lineRule="auto"/>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C390046" w14:textId="77777777" w:rsidR="00706471" w:rsidRPr="00495B3B" w:rsidRDefault="00706471" w:rsidP="00844F50">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31CC6548" w14:textId="238CD673" w:rsidR="00706471" w:rsidRPr="009E70D2" w:rsidRDefault="00706471" w:rsidP="00844F50">
      <w:pPr>
        <w:spacing w:before="0" w:after="100" w:afterAutospacing="1" w:line="240" w:lineRule="auto"/>
        <w:jc w:val="both"/>
        <w:rPr>
          <w:rFonts w:ascii="Arial" w:hAnsi="Arial" w:cs="Arial"/>
          <w:bCs/>
          <w:szCs w:val="22"/>
        </w:rPr>
      </w:pPr>
      <w:r w:rsidRPr="009E70D2">
        <w:rPr>
          <w:rFonts w:ascii="Arial" w:hAnsi="Arial" w:cs="Arial"/>
          <w:szCs w:val="22"/>
        </w:rPr>
        <w:t xml:space="preserve">DEECA welcomes applicants from a diverse range of backgrounds, </w:t>
      </w:r>
      <w:r w:rsidRPr="009E70D2">
        <w:rPr>
          <w:rFonts w:ascii="Arial" w:eastAsia="Calibri" w:hAnsi="Arial" w:cs="Arial"/>
          <w:szCs w:val="22"/>
        </w:rPr>
        <w:t xml:space="preserve">and we focus on the essential requirements of the job and being consistent and fair in our treatment of all applicants. </w:t>
      </w:r>
      <w:r w:rsidRPr="009E70D2">
        <w:rPr>
          <w:rFonts w:ascii="Arial" w:hAnsi="Arial" w:cs="Arial"/>
          <w:bCs/>
          <w:szCs w:val="22"/>
        </w:rPr>
        <w:t>Our diversity and inclusion outcome pillars:</w:t>
      </w:r>
    </w:p>
    <w:p w14:paraId="09564BB5" w14:textId="77777777" w:rsidR="00706471" w:rsidRPr="009E70D2" w:rsidRDefault="00706471" w:rsidP="00706471">
      <w:pPr>
        <w:spacing w:before="100" w:beforeAutospacing="1" w:after="100" w:afterAutospacing="1" w:line="240" w:lineRule="auto"/>
        <w:rPr>
          <w:rFonts w:ascii="Arial" w:hAnsi="Arial" w:cs="Arial"/>
          <w:szCs w:val="22"/>
        </w:rPr>
      </w:pPr>
      <w:r w:rsidRPr="009E70D2">
        <w:rPr>
          <w:rFonts w:ascii="Arial" w:hAnsi="Arial" w:cs="Arial"/>
          <w:szCs w:val="22"/>
        </w:rPr>
        <w:t>1. We are connected to liveable, inclusive, sustainable communities</w:t>
      </w:r>
      <w:r w:rsidRPr="009E70D2">
        <w:rPr>
          <w:rFonts w:ascii="Arial" w:hAnsi="Arial" w:cs="Arial"/>
          <w:szCs w:val="22"/>
        </w:rPr>
        <w:br/>
        <w:t xml:space="preserve">2. We are diverse </w:t>
      </w:r>
      <w:r w:rsidRPr="009E70D2">
        <w:rPr>
          <w:rFonts w:ascii="Arial" w:hAnsi="Arial" w:cs="Arial"/>
          <w:szCs w:val="22"/>
        </w:rPr>
        <w:br/>
        <w:t xml:space="preserve">3. We are inclusive and flexible </w:t>
      </w:r>
      <w:r w:rsidRPr="009E70D2">
        <w:rPr>
          <w:rFonts w:ascii="Arial" w:hAnsi="Arial" w:cs="Arial"/>
          <w:szCs w:val="22"/>
        </w:rPr>
        <w:br/>
        <w:t>4. We are safe and respectful</w:t>
      </w:r>
    </w:p>
    <w:p w14:paraId="4EA31C58" w14:textId="77777777" w:rsidR="00706471" w:rsidRPr="009E70D2" w:rsidRDefault="00706471" w:rsidP="00844F50">
      <w:pPr>
        <w:spacing w:before="0" w:after="0" w:line="240" w:lineRule="auto"/>
        <w:jc w:val="both"/>
        <w:rPr>
          <w:rFonts w:ascii="Arial" w:hAnsi="Arial" w:cs="Arial"/>
          <w:szCs w:val="22"/>
        </w:rPr>
      </w:pPr>
      <w:r w:rsidRPr="009E70D2">
        <w:rPr>
          <w:rFonts w:ascii="Arial" w:eastAsia="Calibri" w:hAnsi="Arial" w:cs="Arial"/>
          <w:szCs w:val="22"/>
        </w:rPr>
        <w:t xml:space="preserve">DEECA </w:t>
      </w:r>
      <w:r w:rsidRPr="009E70D2">
        <w:rPr>
          <w:rFonts w:ascii="Arial" w:hAnsi="Arial" w:cs="Arial"/>
          <w:szCs w:val="22"/>
        </w:rPr>
        <w:t>can provide reasonable adjustments for people with a disability. If you need assistance to fully participate in the application or interview process, please use the contact listed under ‘Position Details’.</w:t>
      </w:r>
    </w:p>
    <w:p w14:paraId="628341A5" w14:textId="77777777" w:rsidR="00706471" w:rsidRPr="009E70D2" w:rsidRDefault="00706471" w:rsidP="00844F50">
      <w:pPr>
        <w:jc w:val="both"/>
        <w:rPr>
          <w:rFonts w:ascii="Arial" w:hAnsi="Arial" w:cs="Arial"/>
          <w:b/>
          <w:bCs/>
        </w:rPr>
      </w:pPr>
      <w:r w:rsidRPr="009E70D2">
        <w:rPr>
          <w:rFonts w:ascii="Arial" w:hAnsi="Arial" w:cs="Arial"/>
          <w:b/>
          <w:bCs/>
        </w:rPr>
        <w:t>Aboriginal Cultural Safety</w:t>
      </w:r>
    </w:p>
    <w:p w14:paraId="607A4370" w14:textId="77777777" w:rsidR="00706471" w:rsidRPr="009E70D2" w:rsidRDefault="00706471" w:rsidP="00844F50">
      <w:pPr>
        <w:spacing w:before="0" w:after="0" w:line="240" w:lineRule="auto"/>
        <w:jc w:val="both"/>
        <w:rPr>
          <w:rFonts w:ascii="Arial" w:hAnsi="Arial" w:cs="Arial"/>
        </w:rPr>
      </w:pPr>
      <w:r w:rsidRPr="009E70D2">
        <w:rPr>
          <w:rFonts w:ascii="Arial" w:hAnsi="Arial" w:cs="Arial"/>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23" w:history="1">
        <w:r w:rsidRPr="009E70D2">
          <w:rPr>
            <w:rStyle w:val="Hyperlink"/>
            <w:rFonts w:ascii="Arial" w:hAnsi="Arial" w:cs="Arial"/>
            <w:color w:val="auto"/>
          </w:rPr>
          <w:t>aboriginal.employment@deeca.vic.gov.au</w:t>
        </w:r>
      </w:hyperlink>
      <w:r w:rsidRPr="009E70D2">
        <w:t>.</w:t>
      </w:r>
    </w:p>
    <w:p w14:paraId="4D79FA20" w14:textId="77777777" w:rsidR="00706471" w:rsidRPr="009E70D2" w:rsidRDefault="00706471" w:rsidP="00844F50">
      <w:pPr>
        <w:jc w:val="both"/>
        <w:rPr>
          <w:rFonts w:ascii="Arial" w:hAnsi="Arial" w:cs="Arial"/>
          <w:b/>
          <w:szCs w:val="22"/>
        </w:rPr>
      </w:pPr>
      <w:r w:rsidRPr="009E70D2">
        <w:rPr>
          <w:rFonts w:ascii="Arial" w:hAnsi="Arial" w:cs="Arial"/>
          <w:b/>
          <w:szCs w:val="22"/>
        </w:rPr>
        <w:t>Balancing your Life / Hybrid Working</w:t>
      </w:r>
    </w:p>
    <w:p w14:paraId="5B7D80AE" w14:textId="77777777" w:rsidR="00706471" w:rsidRPr="009E70D2" w:rsidRDefault="00706471" w:rsidP="00844F50">
      <w:pPr>
        <w:spacing w:before="0" w:after="0" w:line="240" w:lineRule="auto"/>
        <w:jc w:val="both"/>
        <w:rPr>
          <w:rFonts w:ascii="Arial" w:eastAsia="Calibri" w:hAnsi="Arial" w:cs="Arial"/>
          <w:szCs w:val="22"/>
        </w:rPr>
      </w:pPr>
      <w:r w:rsidRPr="009E70D2">
        <w:rPr>
          <w:rFonts w:ascii="Arial" w:eastAsia="Calibri" w:hAnsi="Arial" w:cs="Arial"/>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20C3E3" w:rsidR="00495B3B" w:rsidRPr="009E70D2" w:rsidRDefault="00706471" w:rsidP="002D6BFF">
      <w:pPr>
        <w:spacing w:line="240" w:lineRule="auto"/>
        <w:jc w:val="both"/>
        <w:rPr>
          <w:rFonts w:ascii="Arial" w:eastAsia="Microsoft JhengHei" w:hAnsi="Arial" w:cs="Arial"/>
          <w:sz w:val="22"/>
          <w:szCs w:val="24"/>
          <w:u w:val="single"/>
          <w:lang w:eastAsia="en-US"/>
        </w:rPr>
      </w:pPr>
      <w:r w:rsidRPr="009E70D2">
        <w:rPr>
          <w:rFonts w:ascii="Arial" w:hAnsi="Arial" w:cs="Arial"/>
          <w:sz w:val="24"/>
          <w:szCs w:val="24"/>
          <w:lang w:eastAsia="en-US"/>
        </w:rPr>
        <w:t>To receive this information in an accessible format (such as large print or audio) please call the Customer Service Centre: 136 186, TTY: 133 677, or email</w:t>
      </w:r>
      <w:r w:rsidRPr="009E70D2">
        <w:rPr>
          <w:rFonts w:ascii="Arial" w:hAnsi="Arial" w:cs="Arial"/>
          <w:sz w:val="28"/>
          <w:szCs w:val="28"/>
          <w:lang w:eastAsia="en-US"/>
        </w:rPr>
        <w:t xml:space="preserve"> </w:t>
      </w:r>
      <w:r w:rsidRPr="009E70D2">
        <w:rPr>
          <w:rFonts w:ascii="Arial" w:eastAsia="Microsoft JhengHei" w:hAnsi="Arial" w:cs="Arial"/>
          <w:sz w:val="22"/>
          <w:szCs w:val="24"/>
          <w:lang w:eastAsia="en-US"/>
        </w:rPr>
        <w:t>customer.service@deeca.vic.gov.au</w:t>
      </w:r>
      <w:r w:rsidR="002D6BFF" w:rsidRPr="009E70D2">
        <w:rPr>
          <w:rFonts w:ascii="Arial" w:eastAsia="Microsoft JhengHei" w:hAnsi="Arial" w:cs="Arial"/>
          <w:sz w:val="22"/>
          <w:szCs w:val="24"/>
          <w:u w:val="single"/>
          <w:lang w:eastAsia="en-US"/>
        </w:rPr>
        <w:t>.</w:t>
      </w:r>
    </w:p>
    <w:sectPr w:rsidR="00495B3B" w:rsidRPr="009E70D2" w:rsidSect="009E70D2">
      <w:headerReference w:type="even" r:id="rId24"/>
      <w:headerReference w:type="default" r:id="rId25"/>
      <w:headerReference w:type="firs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EA66" w14:textId="77777777" w:rsidR="00B23853" w:rsidRDefault="00B23853" w:rsidP="00CD157B">
      <w:pPr>
        <w:pStyle w:val="NoSpacing"/>
      </w:pPr>
    </w:p>
    <w:p w14:paraId="318934DB" w14:textId="77777777" w:rsidR="00B23853" w:rsidRDefault="00B23853"/>
  </w:endnote>
  <w:endnote w:type="continuationSeparator" w:id="0">
    <w:p w14:paraId="3B30B063" w14:textId="77777777" w:rsidR="00B23853" w:rsidRDefault="00B23853" w:rsidP="00CD157B">
      <w:pPr>
        <w:pStyle w:val="NoSpacing"/>
      </w:pPr>
    </w:p>
    <w:p w14:paraId="55EB9769" w14:textId="77777777" w:rsidR="00B23853" w:rsidRDefault="00B23853"/>
  </w:endnote>
  <w:endnote w:type="continuationNotice" w:id="1">
    <w:p w14:paraId="42B3C7DD" w14:textId="77777777" w:rsidR="00B23853" w:rsidRDefault="00B23853" w:rsidP="00CD157B">
      <w:pPr>
        <w:pStyle w:val="NoSpacing"/>
      </w:pPr>
    </w:p>
    <w:p w14:paraId="060733EB" w14:textId="77777777" w:rsidR="00B23853" w:rsidRDefault="00B238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D4F8" w14:textId="3C3960D1" w:rsidR="00A60698"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720B05">
      <w:rPr>
        <w:bCs w:val="0"/>
      </w:rPr>
      <w:t>March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1292EBBD"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720B05">
      <w:rPr>
        <w:bCs w:val="0"/>
      </w:rPr>
      <w:t>March 2025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CAF36" w14:textId="77777777" w:rsidR="00B23853" w:rsidRPr="0056073C" w:rsidRDefault="00B23853" w:rsidP="005D764F">
      <w:pPr>
        <w:pStyle w:val="FootnoteSeparator"/>
      </w:pPr>
    </w:p>
    <w:p w14:paraId="0F5A4D76" w14:textId="77777777" w:rsidR="00B23853" w:rsidRDefault="00B23853"/>
  </w:footnote>
  <w:footnote w:type="continuationSeparator" w:id="0">
    <w:p w14:paraId="261851FE" w14:textId="77777777" w:rsidR="00B23853" w:rsidRPr="00CA30B7" w:rsidRDefault="00B23853" w:rsidP="006D5A90">
      <w:pPr>
        <w:rPr>
          <w:lang w:val="en-US"/>
        </w:rPr>
      </w:pPr>
      <w:r w:rsidRPr="00CA30B7">
        <w:rPr>
          <w:lang w:val="en-US"/>
        </w:rPr>
        <w:t>_______</w:t>
      </w:r>
    </w:p>
    <w:p w14:paraId="0E0E450F" w14:textId="77777777" w:rsidR="00B23853" w:rsidRDefault="00B23853"/>
  </w:footnote>
  <w:footnote w:type="continuationNotice" w:id="1">
    <w:p w14:paraId="34C0ABFF" w14:textId="77777777" w:rsidR="00B23853" w:rsidRDefault="00B23853" w:rsidP="006D5A90"/>
    <w:p w14:paraId="5E93164C" w14:textId="77777777" w:rsidR="00B23853" w:rsidRDefault="00B238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367398E6"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11C736C6">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EB4C5F1">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7DAEBC30">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8314483">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3484C99">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F630216">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5A683B7A">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9E700C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51EF56D1">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AD7000E">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01D847F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FB80D40">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2ED" w14:textId="63B066E5" w:rsidR="00B77CEC" w:rsidRPr="00CD157B" w:rsidRDefault="00B23853" w:rsidP="00DE2576">
    <w:pPr>
      <w:pStyle w:val="Header"/>
    </w:pPr>
    <w:r>
      <w:rPr>
        <w:noProof/>
      </w:rPr>
      <w:pict w14:anchorId="0E027E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45pt;height:119.85pt;rotation:315;z-index:-251658222;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B77CEC" w:rsidRPr="00484CC4">
      <w:rPr>
        <w:noProof/>
      </w:rPr>
      <mc:AlternateContent>
        <mc:Choice Requires="wps">
          <w:drawing>
            <wp:anchor distT="0" distB="0" distL="114300" distR="114300" simplePos="0" relativeHeight="251658259" behindDoc="0" locked="1" layoutInCell="1" allowOverlap="1" wp14:anchorId="7AD02F67" wp14:editId="1FB77D9A">
              <wp:simplePos x="0" y="0"/>
              <wp:positionH relativeFrom="page">
                <wp:posOffset>6508750</wp:posOffset>
              </wp:positionH>
              <wp:positionV relativeFrom="page">
                <wp:posOffset>0</wp:posOffset>
              </wp:positionV>
              <wp:extent cx="1054800" cy="446400"/>
              <wp:effectExtent l="0" t="0" r="0" b="0"/>
              <wp:wrapNone/>
              <wp:docPr id="38261136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4BAEBF10">
            <v:shape id="Hdr_Element6" style="position:absolute;margin-left:512.5pt;margin-top:0;width:83.0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C8A9917">
              <v:path arrowok="t"/>
              <w10:wrap anchorx="page" anchory="page"/>
              <w10:anchorlock/>
            </v:shape>
          </w:pict>
        </mc:Fallback>
      </mc:AlternateContent>
    </w:r>
    <w:r w:rsidR="00B77CEC" w:rsidRPr="00484CC4">
      <w:rPr>
        <w:noProof/>
      </w:rPr>
      <mc:AlternateContent>
        <mc:Choice Requires="wps">
          <w:drawing>
            <wp:anchor distT="0" distB="0" distL="114300" distR="114300" simplePos="0" relativeHeight="251658260" behindDoc="0" locked="0" layoutInCell="1" allowOverlap="1" wp14:anchorId="5D5A4819" wp14:editId="6B8CC809">
              <wp:simplePos x="0" y="0"/>
              <wp:positionH relativeFrom="page">
                <wp:align>left</wp:align>
              </wp:positionH>
              <wp:positionV relativeFrom="page">
                <wp:align>top</wp:align>
              </wp:positionV>
              <wp:extent cx="7560000" cy="446400"/>
              <wp:effectExtent l="0" t="0" r="3175" b="0"/>
              <wp:wrapNone/>
              <wp:docPr id="69120992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46BC2217">
            <v:shape id="Hdr_Element1" style="position:absolute;margin-left:0;margin-top:0;width:595.3pt;height:35.15pt;z-index:2516582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0D61A37">
              <v:path arrowok="t"/>
              <w10:wrap anchorx="page" anchory="page"/>
            </v:shape>
          </w:pict>
        </mc:Fallback>
      </mc:AlternateContent>
    </w:r>
    <w:r w:rsidR="00B77CEC" w:rsidRPr="00484CC4">
      <w:rPr>
        <w:noProof/>
      </w:rPr>
      <mc:AlternateContent>
        <mc:Choice Requires="wps">
          <w:drawing>
            <wp:anchor distT="0" distB="0" distL="114300" distR="114300" simplePos="0" relativeHeight="251658261" behindDoc="0" locked="1" layoutInCell="1" allowOverlap="1" wp14:anchorId="12E30320" wp14:editId="29FB8DDC">
              <wp:simplePos x="0" y="0"/>
              <wp:positionH relativeFrom="page">
                <wp:posOffset>4621530</wp:posOffset>
              </wp:positionH>
              <wp:positionV relativeFrom="page">
                <wp:posOffset>0</wp:posOffset>
              </wp:positionV>
              <wp:extent cx="1468800" cy="446400"/>
              <wp:effectExtent l="0" t="0" r="0" b="0"/>
              <wp:wrapNone/>
              <wp:docPr id="74369131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7DA2C05">
            <v:shape id="Hdr_Element4" style="position:absolute;margin-left:363.9pt;margin-top:0;width:115.65pt;height:35.1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95A589E">
              <v:path arrowok="t"/>
              <w10:wrap anchorx="page" anchory="page"/>
              <w10:anchorlock/>
            </v:shape>
          </w:pict>
        </mc:Fallback>
      </mc:AlternateContent>
    </w:r>
    <w:r w:rsidR="00B77CEC" w:rsidRPr="00484CC4">
      <w:rPr>
        <w:noProof/>
      </w:rPr>
      <mc:AlternateContent>
        <mc:Choice Requires="wps">
          <w:drawing>
            <wp:anchor distT="0" distB="0" distL="114300" distR="114300" simplePos="0" relativeHeight="251658262" behindDoc="0" locked="1" layoutInCell="1" allowOverlap="1" wp14:anchorId="327E0358" wp14:editId="27531951">
              <wp:simplePos x="0" y="0"/>
              <wp:positionH relativeFrom="page">
                <wp:posOffset>5883910</wp:posOffset>
              </wp:positionH>
              <wp:positionV relativeFrom="page">
                <wp:posOffset>0</wp:posOffset>
              </wp:positionV>
              <wp:extent cx="838800" cy="446400"/>
              <wp:effectExtent l="0" t="0" r="0" b="0"/>
              <wp:wrapNone/>
              <wp:docPr id="1610107769"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43358DF1">
            <v:shape id="Hdr_Element5" style="position:absolute;margin-left:463.3pt;margin-top:0;width:66.05pt;height:35.1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6F99133">
              <v:path arrowok="t"/>
              <w10:wrap anchorx="page" anchory="page"/>
              <w10:anchorlock/>
            </v:shape>
          </w:pict>
        </mc:Fallback>
      </mc:AlternateContent>
    </w:r>
    <w:r w:rsidR="00B77CEC" w:rsidRPr="00484CC4">
      <w:rPr>
        <w:noProof/>
      </w:rPr>
      <mc:AlternateContent>
        <mc:Choice Requires="wps">
          <w:drawing>
            <wp:anchor distT="0" distB="0" distL="114300" distR="114300" simplePos="0" relativeHeight="251658263" behindDoc="0" locked="1" layoutInCell="1" allowOverlap="1" wp14:anchorId="39FF03CE" wp14:editId="0741C557">
              <wp:simplePos x="0" y="0"/>
              <wp:positionH relativeFrom="page">
                <wp:posOffset>3780155</wp:posOffset>
              </wp:positionH>
              <wp:positionV relativeFrom="page">
                <wp:posOffset>0</wp:posOffset>
              </wp:positionV>
              <wp:extent cx="1051200" cy="446400"/>
              <wp:effectExtent l="0" t="0" r="0" b="0"/>
              <wp:wrapNone/>
              <wp:docPr id="50385807"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32EEF332">
            <v:shape id="Hdr_Element2" style="position:absolute;margin-left:297.65pt;margin-top:0;width:82.75pt;height:35.15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A9C8451">
              <v:path arrowok="t"/>
              <w10:wrap anchorx="page" anchory="page"/>
              <w10:anchorlock/>
            </v:shape>
          </w:pict>
        </mc:Fallback>
      </mc:AlternateContent>
    </w:r>
    <w:r w:rsidR="00B77CEC" w:rsidRPr="00484CC4">
      <w:rPr>
        <w:noProof/>
      </w:rPr>
      <mc:AlternateContent>
        <mc:Choice Requires="wps">
          <w:drawing>
            <wp:anchor distT="0" distB="0" distL="114300" distR="114300" simplePos="0" relativeHeight="251658264" behindDoc="0" locked="1" layoutInCell="1" allowOverlap="1" wp14:anchorId="013C435F" wp14:editId="7FF13FCA">
              <wp:simplePos x="0" y="0"/>
              <wp:positionH relativeFrom="page">
                <wp:posOffset>4620260</wp:posOffset>
              </wp:positionH>
              <wp:positionV relativeFrom="page">
                <wp:posOffset>0</wp:posOffset>
              </wp:positionV>
              <wp:extent cx="421200" cy="446400"/>
              <wp:effectExtent l="0" t="0" r="0" b="0"/>
              <wp:wrapNone/>
              <wp:docPr id="164766865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A39F369">
            <v:shape id="Hdr_Element3" style="position:absolute;margin-left:363.8pt;margin-top:0;width:33.15pt;height:35.1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0FB635D">
              <v:path arrowok="t"/>
              <w10:wrap anchorx="page" anchory="page"/>
              <w10:anchorlock/>
            </v:shape>
          </w:pict>
        </mc:Fallback>
      </mc:AlternateContent>
    </w:r>
  </w:p>
  <w:p w14:paraId="432197FA" w14:textId="77777777" w:rsidR="00B77CEC" w:rsidRPr="00DE2576" w:rsidRDefault="00B77CEC"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16838A9"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29D55F8F">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E061B8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6A2D616B">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2455FD7">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67B9D52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C8C84B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0F2339A8">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E198E8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688A3040">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8A6DEE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07E94C98">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1E88B83">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A649F" w14:textId="01A2F57D" w:rsidR="00B77CEC" w:rsidRDefault="00B23853">
    <w:pPr>
      <w:pStyle w:val="Header"/>
    </w:pPr>
    <w:r>
      <w:rPr>
        <w:noProof/>
      </w:rPr>
      <w:pict w14:anchorId="6FC14A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45pt;height:119.85pt;rotation:315;z-index:-251658214;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pStyle w:val="normalnumbered"/>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6896F04"/>
    <w:multiLevelType w:val="hybridMultilevel"/>
    <w:tmpl w:val="88C8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6"/>
  </w:num>
  <w:num w:numId="4" w16cid:durableId="985085104">
    <w:abstractNumId w:val="12"/>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4"/>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9"/>
  </w:num>
  <w:num w:numId="43" w16cid:durableId="729228463">
    <w:abstractNumId w:val="8"/>
  </w:num>
  <w:num w:numId="44" w16cid:durableId="322781625">
    <w:abstractNumId w:val="32"/>
  </w:num>
  <w:num w:numId="45" w16cid:durableId="364647208">
    <w:abstractNumId w:val="5"/>
  </w:num>
  <w:num w:numId="46" w16cid:durableId="1708991237">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3CFF"/>
    <w:rsid w:val="00004327"/>
    <w:rsid w:val="00004810"/>
    <w:rsid w:val="00004A68"/>
    <w:rsid w:val="00004EEE"/>
    <w:rsid w:val="000058A9"/>
    <w:rsid w:val="00005CCD"/>
    <w:rsid w:val="00006884"/>
    <w:rsid w:val="000068CA"/>
    <w:rsid w:val="0000736B"/>
    <w:rsid w:val="00007A11"/>
    <w:rsid w:val="000105A9"/>
    <w:rsid w:val="00010783"/>
    <w:rsid w:val="000112BF"/>
    <w:rsid w:val="000114F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67B"/>
    <w:rsid w:val="00020A83"/>
    <w:rsid w:val="00020D21"/>
    <w:rsid w:val="00022FC9"/>
    <w:rsid w:val="0002313E"/>
    <w:rsid w:val="00023619"/>
    <w:rsid w:val="00024DE5"/>
    <w:rsid w:val="00024EC6"/>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0F"/>
    <w:rsid w:val="000411A2"/>
    <w:rsid w:val="0004133B"/>
    <w:rsid w:val="00041613"/>
    <w:rsid w:val="00041B06"/>
    <w:rsid w:val="00042903"/>
    <w:rsid w:val="00043367"/>
    <w:rsid w:val="00043F27"/>
    <w:rsid w:val="00043FEB"/>
    <w:rsid w:val="00044607"/>
    <w:rsid w:val="00044A5B"/>
    <w:rsid w:val="0004603D"/>
    <w:rsid w:val="0004675A"/>
    <w:rsid w:val="00046F44"/>
    <w:rsid w:val="000473F4"/>
    <w:rsid w:val="00050713"/>
    <w:rsid w:val="00050F0B"/>
    <w:rsid w:val="00051BFC"/>
    <w:rsid w:val="00051C17"/>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122"/>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6EA0"/>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5ED1"/>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B75BF"/>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A20"/>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C98"/>
    <w:rsid w:val="000F4D26"/>
    <w:rsid w:val="000F515F"/>
    <w:rsid w:val="000F59FB"/>
    <w:rsid w:val="000F5E55"/>
    <w:rsid w:val="000F5FFD"/>
    <w:rsid w:val="000F6093"/>
    <w:rsid w:val="000F661E"/>
    <w:rsid w:val="000F66F3"/>
    <w:rsid w:val="000F696C"/>
    <w:rsid w:val="000F72AB"/>
    <w:rsid w:val="000F7466"/>
    <w:rsid w:val="000F75E1"/>
    <w:rsid w:val="000F7BB5"/>
    <w:rsid w:val="000F7C2D"/>
    <w:rsid w:val="0010018C"/>
    <w:rsid w:val="00101154"/>
    <w:rsid w:val="00101215"/>
    <w:rsid w:val="00101A91"/>
    <w:rsid w:val="00101D06"/>
    <w:rsid w:val="00101FF8"/>
    <w:rsid w:val="001023F4"/>
    <w:rsid w:val="00102D94"/>
    <w:rsid w:val="00102E6D"/>
    <w:rsid w:val="00103C12"/>
    <w:rsid w:val="001042E1"/>
    <w:rsid w:val="0010455D"/>
    <w:rsid w:val="00104C22"/>
    <w:rsid w:val="0010532E"/>
    <w:rsid w:val="00105C15"/>
    <w:rsid w:val="00105FBE"/>
    <w:rsid w:val="00106163"/>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0E"/>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55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3B54"/>
    <w:rsid w:val="0015405B"/>
    <w:rsid w:val="00155192"/>
    <w:rsid w:val="00155B41"/>
    <w:rsid w:val="00155B79"/>
    <w:rsid w:val="00155FB0"/>
    <w:rsid w:val="00156121"/>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7BD"/>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329"/>
    <w:rsid w:val="00196A24"/>
    <w:rsid w:val="00196E13"/>
    <w:rsid w:val="0019756C"/>
    <w:rsid w:val="00197D54"/>
    <w:rsid w:val="001A0FC3"/>
    <w:rsid w:val="001A17FB"/>
    <w:rsid w:val="001A1E8A"/>
    <w:rsid w:val="001A26B9"/>
    <w:rsid w:val="001A3352"/>
    <w:rsid w:val="001A3695"/>
    <w:rsid w:val="001A4052"/>
    <w:rsid w:val="001A44AA"/>
    <w:rsid w:val="001A4A74"/>
    <w:rsid w:val="001A5942"/>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736"/>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93F"/>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0F4"/>
    <w:rsid w:val="001D74A8"/>
    <w:rsid w:val="001D75AE"/>
    <w:rsid w:val="001D76AB"/>
    <w:rsid w:val="001D78C3"/>
    <w:rsid w:val="001D7AC1"/>
    <w:rsid w:val="001E04BC"/>
    <w:rsid w:val="001E04F9"/>
    <w:rsid w:val="001E0766"/>
    <w:rsid w:val="001E0822"/>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1AE"/>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230"/>
    <w:rsid w:val="00205B11"/>
    <w:rsid w:val="002062AB"/>
    <w:rsid w:val="002064E7"/>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1BE"/>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BFD"/>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DD7"/>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421"/>
    <w:rsid w:val="00281C53"/>
    <w:rsid w:val="0028253E"/>
    <w:rsid w:val="002826B7"/>
    <w:rsid w:val="002829A0"/>
    <w:rsid w:val="002829B5"/>
    <w:rsid w:val="00282B59"/>
    <w:rsid w:val="00282D49"/>
    <w:rsid w:val="00283AC7"/>
    <w:rsid w:val="00283C02"/>
    <w:rsid w:val="00283EA9"/>
    <w:rsid w:val="00283F74"/>
    <w:rsid w:val="00284456"/>
    <w:rsid w:val="00284B9E"/>
    <w:rsid w:val="00284FC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83D"/>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5D3"/>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390"/>
    <w:rsid w:val="002C35FF"/>
    <w:rsid w:val="002C37A5"/>
    <w:rsid w:val="002C446F"/>
    <w:rsid w:val="002C55A7"/>
    <w:rsid w:val="002C5D9A"/>
    <w:rsid w:val="002C67BA"/>
    <w:rsid w:val="002C6858"/>
    <w:rsid w:val="002C687F"/>
    <w:rsid w:val="002C6BBF"/>
    <w:rsid w:val="002C7140"/>
    <w:rsid w:val="002C76FE"/>
    <w:rsid w:val="002C7A59"/>
    <w:rsid w:val="002D078E"/>
    <w:rsid w:val="002D09DA"/>
    <w:rsid w:val="002D10C1"/>
    <w:rsid w:val="002D11F9"/>
    <w:rsid w:val="002D1BB5"/>
    <w:rsid w:val="002D21C9"/>
    <w:rsid w:val="002D2577"/>
    <w:rsid w:val="002D2A80"/>
    <w:rsid w:val="002D2AB4"/>
    <w:rsid w:val="002D2D1D"/>
    <w:rsid w:val="002D38FC"/>
    <w:rsid w:val="002D48D3"/>
    <w:rsid w:val="002D4B23"/>
    <w:rsid w:val="002D6BFF"/>
    <w:rsid w:val="002D7AA5"/>
    <w:rsid w:val="002E03B0"/>
    <w:rsid w:val="002E06FC"/>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6FB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5D2"/>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E77"/>
    <w:rsid w:val="00340F88"/>
    <w:rsid w:val="0034114D"/>
    <w:rsid w:val="003411FE"/>
    <w:rsid w:val="00341D4C"/>
    <w:rsid w:val="00341F59"/>
    <w:rsid w:val="0034207F"/>
    <w:rsid w:val="00342297"/>
    <w:rsid w:val="00342316"/>
    <w:rsid w:val="0034248C"/>
    <w:rsid w:val="003425C3"/>
    <w:rsid w:val="003425DD"/>
    <w:rsid w:val="00343100"/>
    <w:rsid w:val="0034312E"/>
    <w:rsid w:val="0034327F"/>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993"/>
    <w:rsid w:val="00365FE5"/>
    <w:rsid w:val="0036600D"/>
    <w:rsid w:val="00366B4B"/>
    <w:rsid w:val="00366E1B"/>
    <w:rsid w:val="0036739A"/>
    <w:rsid w:val="0036747C"/>
    <w:rsid w:val="00370000"/>
    <w:rsid w:val="0037012D"/>
    <w:rsid w:val="00370C5B"/>
    <w:rsid w:val="003718A2"/>
    <w:rsid w:val="003718C3"/>
    <w:rsid w:val="00371A0A"/>
    <w:rsid w:val="00371E29"/>
    <w:rsid w:val="003727CD"/>
    <w:rsid w:val="003731E8"/>
    <w:rsid w:val="00373597"/>
    <w:rsid w:val="003738F2"/>
    <w:rsid w:val="003753F7"/>
    <w:rsid w:val="003756A1"/>
    <w:rsid w:val="00375A62"/>
    <w:rsid w:val="00375A74"/>
    <w:rsid w:val="00375DE3"/>
    <w:rsid w:val="003763C4"/>
    <w:rsid w:val="003767EF"/>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DEE"/>
    <w:rsid w:val="003A4E80"/>
    <w:rsid w:val="003A52C2"/>
    <w:rsid w:val="003A538F"/>
    <w:rsid w:val="003A5792"/>
    <w:rsid w:val="003A5DC8"/>
    <w:rsid w:val="003A5E0B"/>
    <w:rsid w:val="003A5E3C"/>
    <w:rsid w:val="003A607D"/>
    <w:rsid w:val="003A63B9"/>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49F"/>
    <w:rsid w:val="003B4750"/>
    <w:rsid w:val="003B47C3"/>
    <w:rsid w:val="003B53BD"/>
    <w:rsid w:val="003B5600"/>
    <w:rsid w:val="003B57ED"/>
    <w:rsid w:val="003B5908"/>
    <w:rsid w:val="003B602A"/>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BC9"/>
    <w:rsid w:val="003C5140"/>
    <w:rsid w:val="003C6914"/>
    <w:rsid w:val="003C6ECF"/>
    <w:rsid w:val="003C75D1"/>
    <w:rsid w:val="003C7903"/>
    <w:rsid w:val="003C7A8F"/>
    <w:rsid w:val="003C7D07"/>
    <w:rsid w:val="003D0B1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D7829"/>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13"/>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00"/>
    <w:rsid w:val="003F5238"/>
    <w:rsid w:val="003F596E"/>
    <w:rsid w:val="003F5A35"/>
    <w:rsid w:val="003F5B7D"/>
    <w:rsid w:val="003F5E44"/>
    <w:rsid w:val="003F6637"/>
    <w:rsid w:val="003F6BDD"/>
    <w:rsid w:val="003F71AF"/>
    <w:rsid w:val="003F774D"/>
    <w:rsid w:val="003F782D"/>
    <w:rsid w:val="003F785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6B4E"/>
    <w:rsid w:val="0040743E"/>
    <w:rsid w:val="004075D4"/>
    <w:rsid w:val="00407756"/>
    <w:rsid w:val="0040777B"/>
    <w:rsid w:val="00407885"/>
    <w:rsid w:val="004100F3"/>
    <w:rsid w:val="00410659"/>
    <w:rsid w:val="00411642"/>
    <w:rsid w:val="00411972"/>
    <w:rsid w:val="00412A85"/>
    <w:rsid w:val="0041350C"/>
    <w:rsid w:val="00413AAE"/>
    <w:rsid w:val="00414C7D"/>
    <w:rsid w:val="00414F4F"/>
    <w:rsid w:val="00415687"/>
    <w:rsid w:val="00415B2D"/>
    <w:rsid w:val="00415D09"/>
    <w:rsid w:val="00416026"/>
    <w:rsid w:val="00416180"/>
    <w:rsid w:val="00416661"/>
    <w:rsid w:val="004166C1"/>
    <w:rsid w:val="00416813"/>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33"/>
    <w:rsid w:val="0043117D"/>
    <w:rsid w:val="00431825"/>
    <w:rsid w:val="00431AF5"/>
    <w:rsid w:val="00431B86"/>
    <w:rsid w:val="00431EF3"/>
    <w:rsid w:val="0043270B"/>
    <w:rsid w:val="004328CE"/>
    <w:rsid w:val="0043293F"/>
    <w:rsid w:val="00432E2A"/>
    <w:rsid w:val="00432E2E"/>
    <w:rsid w:val="004335DB"/>
    <w:rsid w:val="004338F1"/>
    <w:rsid w:val="00433BC1"/>
    <w:rsid w:val="00433F43"/>
    <w:rsid w:val="004342DF"/>
    <w:rsid w:val="004343B1"/>
    <w:rsid w:val="0043446C"/>
    <w:rsid w:val="00434A81"/>
    <w:rsid w:val="00435F95"/>
    <w:rsid w:val="00436175"/>
    <w:rsid w:val="0043645D"/>
    <w:rsid w:val="00436860"/>
    <w:rsid w:val="004371A0"/>
    <w:rsid w:val="00437284"/>
    <w:rsid w:val="00437842"/>
    <w:rsid w:val="00437C9B"/>
    <w:rsid w:val="00437F3B"/>
    <w:rsid w:val="00440146"/>
    <w:rsid w:val="00440F30"/>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3E7A"/>
    <w:rsid w:val="00474212"/>
    <w:rsid w:val="004744DC"/>
    <w:rsid w:val="00475145"/>
    <w:rsid w:val="00475624"/>
    <w:rsid w:val="00475C60"/>
    <w:rsid w:val="00475F2F"/>
    <w:rsid w:val="00476141"/>
    <w:rsid w:val="00476168"/>
    <w:rsid w:val="00477040"/>
    <w:rsid w:val="004777FB"/>
    <w:rsid w:val="00477DD2"/>
    <w:rsid w:val="0048059B"/>
    <w:rsid w:val="00480DC6"/>
    <w:rsid w:val="00480E1B"/>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30D"/>
    <w:rsid w:val="004927BA"/>
    <w:rsid w:val="00492DE1"/>
    <w:rsid w:val="00493124"/>
    <w:rsid w:val="0049351D"/>
    <w:rsid w:val="00493ADE"/>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B06"/>
    <w:rsid w:val="00497F76"/>
    <w:rsid w:val="004A0066"/>
    <w:rsid w:val="004A007B"/>
    <w:rsid w:val="004A0129"/>
    <w:rsid w:val="004A0190"/>
    <w:rsid w:val="004A028F"/>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D98"/>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53A"/>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160"/>
    <w:rsid w:val="004E1CE0"/>
    <w:rsid w:val="004E22A8"/>
    <w:rsid w:val="004E236D"/>
    <w:rsid w:val="004E283A"/>
    <w:rsid w:val="004E2E7E"/>
    <w:rsid w:val="004E3F1F"/>
    <w:rsid w:val="004E4E45"/>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1C1"/>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06A"/>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AC7"/>
    <w:rsid w:val="00531095"/>
    <w:rsid w:val="005310D1"/>
    <w:rsid w:val="0053113A"/>
    <w:rsid w:val="00531788"/>
    <w:rsid w:val="00531BE4"/>
    <w:rsid w:val="00531C6F"/>
    <w:rsid w:val="00531D02"/>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3A5"/>
    <w:rsid w:val="005438C9"/>
    <w:rsid w:val="00543DF9"/>
    <w:rsid w:val="00544D97"/>
    <w:rsid w:val="00544E27"/>
    <w:rsid w:val="00544E32"/>
    <w:rsid w:val="00544F32"/>
    <w:rsid w:val="00546234"/>
    <w:rsid w:val="00546313"/>
    <w:rsid w:val="005464A9"/>
    <w:rsid w:val="00546BB4"/>
    <w:rsid w:val="005471ED"/>
    <w:rsid w:val="00547D4F"/>
    <w:rsid w:val="00547D9B"/>
    <w:rsid w:val="0055029B"/>
    <w:rsid w:val="00550377"/>
    <w:rsid w:val="005505A1"/>
    <w:rsid w:val="00551248"/>
    <w:rsid w:val="005516A4"/>
    <w:rsid w:val="005517F9"/>
    <w:rsid w:val="00551DF1"/>
    <w:rsid w:val="00552505"/>
    <w:rsid w:val="005542F9"/>
    <w:rsid w:val="00554A12"/>
    <w:rsid w:val="00554EA2"/>
    <w:rsid w:val="00555230"/>
    <w:rsid w:val="00555BDA"/>
    <w:rsid w:val="00556110"/>
    <w:rsid w:val="00556165"/>
    <w:rsid w:val="005567D1"/>
    <w:rsid w:val="00556802"/>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054"/>
    <w:rsid w:val="00564630"/>
    <w:rsid w:val="00564637"/>
    <w:rsid w:val="0056463E"/>
    <w:rsid w:val="00564858"/>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4A"/>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0FE9"/>
    <w:rsid w:val="00591195"/>
    <w:rsid w:val="005914CB"/>
    <w:rsid w:val="005916FB"/>
    <w:rsid w:val="00591BB6"/>
    <w:rsid w:val="00591BC1"/>
    <w:rsid w:val="00592C65"/>
    <w:rsid w:val="00593334"/>
    <w:rsid w:val="0059378B"/>
    <w:rsid w:val="00593EF8"/>
    <w:rsid w:val="00594361"/>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221"/>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6A5"/>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2CA"/>
    <w:rsid w:val="005D65AD"/>
    <w:rsid w:val="005D6763"/>
    <w:rsid w:val="005D72DA"/>
    <w:rsid w:val="005D73FF"/>
    <w:rsid w:val="005D764F"/>
    <w:rsid w:val="005D7F05"/>
    <w:rsid w:val="005E0EAB"/>
    <w:rsid w:val="005E2165"/>
    <w:rsid w:val="005E22F3"/>
    <w:rsid w:val="005E2720"/>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3AE"/>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B28"/>
    <w:rsid w:val="00627DAE"/>
    <w:rsid w:val="00630C13"/>
    <w:rsid w:val="006310C1"/>
    <w:rsid w:val="00631BE2"/>
    <w:rsid w:val="00631E3B"/>
    <w:rsid w:val="00631F4C"/>
    <w:rsid w:val="00631FAF"/>
    <w:rsid w:val="00632211"/>
    <w:rsid w:val="00632574"/>
    <w:rsid w:val="00632F36"/>
    <w:rsid w:val="00633405"/>
    <w:rsid w:val="006335A3"/>
    <w:rsid w:val="00633FDC"/>
    <w:rsid w:val="00634701"/>
    <w:rsid w:val="006347C7"/>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46"/>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8C9"/>
    <w:rsid w:val="00664A9D"/>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3FE9"/>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645"/>
    <w:rsid w:val="006816E7"/>
    <w:rsid w:val="006828B9"/>
    <w:rsid w:val="00682AC9"/>
    <w:rsid w:val="00682B18"/>
    <w:rsid w:val="006838F2"/>
    <w:rsid w:val="006846EA"/>
    <w:rsid w:val="00684FD1"/>
    <w:rsid w:val="00685C0E"/>
    <w:rsid w:val="00685CEE"/>
    <w:rsid w:val="00685D88"/>
    <w:rsid w:val="006869AA"/>
    <w:rsid w:val="00686F5B"/>
    <w:rsid w:val="00687815"/>
    <w:rsid w:val="00687E7F"/>
    <w:rsid w:val="006905D1"/>
    <w:rsid w:val="006907DD"/>
    <w:rsid w:val="006912DF"/>
    <w:rsid w:val="00691348"/>
    <w:rsid w:val="00691E31"/>
    <w:rsid w:val="00691F19"/>
    <w:rsid w:val="00691F77"/>
    <w:rsid w:val="00691FCC"/>
    <w:rsid w:val="006920A9"/>
    <w:rsid w:val="0069230F"/>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EA1"/>
    <w:rsid w:val="006A71FE"/>
    <w:rsid w:val="006A741E"/>
    <w:rsid w:val="006A7DA6"/>
    <w:rsid w:val="006A7F85"/>
    <w:rsid w:val="006B0408"/>
    <w:rsid w:val="006B05D1"/>
    <w:rsid w:val="006B0971"/>
    <w:rsid w:val="006B099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9D1"/>
    <w:rsid w:val="006B6A6F"/>
    <w:rsid w:val="006B6B90"/>
    <w:rsid w:val="006B76E9"/>
    <w:rsid w:val="006B772C"/>
    <w:rsid w:val="006C00C6"/>
    <w:rsid w:val="006C0E5F"/>
    <w:rsid w:val="006C1639"/>
    <w:rsid w:val="006C1693"/>
    <w:rsid w:val="006C16F4"/>
    <w:rsid w:val="006C1C0A"/>
    <w:rsid w:val="006C1E09"/>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7D2"/>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1B9"/>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471"/>
    <w:rsid w:val="007066EA"/>
    <w:rsid w:val="007067D8"/>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0B05"/>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0F7"/>
    <w:rsid w:val="0073168B"/>
    <w:rsid w:val="00731937"/>
    <w:rsid w:val="00732030"/>
    <w:rsid w:val="00732288"/>
    <w:rsid w:val="00732488"/>
    <w:rsid w:val="007325D6"/>
    <w:rsid w:val="00732AD8"/>
    <w:rsid w:val="007338A9"/>
    <w:rsid w:val="00734E3B"/>
    <w:rsid w:val="00735EAB"/>
    <w:rsid w:val="0073663C"/>
    <w:rsid w:val="0073689E"/>
    <w:rsid w:val="00737F14"/>
    <w:rsid w:val="00740175"/>
    <w:rsid w:val="0074064F"/>
    <w:rsid w:val="00740A8B"/>
    <w:rsid w:val="00740ECE"/>
    <w:rsid w:val="0074107F"/>
    <w:rsid w:val="0074158C"/>
    <w:rsid w:val="007425C9"/>
    <w:rsid w:val="00742EC9"/>
    <w:rsid w:val="00743542"/>
    <w:rsid w:val="00743DEC"/>
    <w:rsid w:val="00744138"/>
    <w:rsid w:val="007441C2"/>
    <w:rsid w:val="0074435F"/>
    <w:rsid w:val="00744814"/>
    <w:rsid w:val="00744AB9"/>
    <w:rsid w:val="00744FAE"/>
    <w:rsid w:val="00745335"/>
    <w:rsid w:val="00745468"/>
    <w:rsid w:val="00745894"/>
    <w:rsid w:val="007461A5"/>
    <w:rsid w:val="00746B2F"/>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1FE9"/>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5EF"/>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7B5"/>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6C9E"/>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3E1"/>
    <w:rsid w:val="007E4AF8"/>
    <w:rsid w:val="007E5126"/>
    <w:rsid w:val="007E5339"/>
    <w:rsid w:val="007E5872"/>
    <w:rsid w:val="007E5889"/>
    <w:rsid w:val="007E5B4E"/>
    <w:rsid w:val="007E694C"/>
    <w:rsid w:val="007E6AE1"/>
    <w:rsid w:val="007E7171"/>
    <w:rsid w:val="007E78A6"/>
    <w:rsid w:val="007E7AA5"/>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3DE"/>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156"/>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23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072"/>
    <w:rsid w:val="0084171D"/>
    <w:rsid w:val="00841981"/>
    <w:rsid w:val="00842222"/>
    <w:rsid w:val="00842607"/>
    <w:rsid w:val="00842E33"/>
    <w:rsid w:val="008436A5"/>
    <w:rsid w:val="008440AA"/>
    <w:rsid w:val="00844805"/>
    <w:rsid w:val="00844F50"/>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147"/>
    <w:rsid w:val="00854A0F"/>
    <w:rsid w:val="00854B2A"/>
    <w:rsid w:val="00856573"/>
    <w:rsid w:val="008565AA"/>
    <w:rsid w:val="00857361"/>
    <w:rsid w:val="008579CB"/>
    <w:rsid w:val="0086023E"/>
    <w:rsid w:val="00860DDF"/>
    <w:rsid w:val="00861190"/>
    <w:rsid w:val="0086172F"/>
    <w:rsid w:val="00861EA4"/>
    <w:rsid w:val="00862057"/>
    <w:rsid w:val="008624EC"/>
    <w:rsid w:val="008625C9"/>
    <w:rsid w:val="00864874"/>
    <w:rsid w:val="0086499C"/>
    <w:rsid w:val="00864ACA"/>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1EB"/>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33"/>
    <w:rsid w:val="00890E56"/>
    <w:rsid w:val="008912A8"/>
    <w:rsid w:val="00891369"/>
    <w:rsid w:val="0089136F"/>
    <w:rsid w:val="00891BE7"/>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496"/>
    <w:rsid w:val="008C35D3"/>
    <w:rsid w:val="008C4428"/>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091"/>
    <w:rsid w:val="008D348D"/>
    <w:rsid w:val="008D3806"/>
    <w:rsid w:val="008D3F70"/>
    <w:rsid w:val="008D4B4E"/>
    <w:rsid w:val="008D53CB"/>
    <w:rsid w:val="008D5739"/>
    <w:rsid w:val="008D5D50"/>
    <w:rsid w:val="008D61C6"/>
    <w:rsid w:val="008D6CEE"/>
    <w:rsid w:val="008D74B9"/>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764"/>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3AC8"/>
    <w:rsid w:val="009042E1"/>
    <w:rsid w:val="00904B85"/>
    <w:rsid w:val="00905833"/>
    <w:rsid w:val="00906019"/>
    <w:rsid w:val="0090660F"/>
    <w:rsid w:val="00906762"/>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E7E"/>
    <w:rsid w:val="00926EF6"/>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263"/>
    <w:rsid w:val="009425B4"/>
    <w:rsid w:val="0094289B"/>
    <w:rsid w:val="0094313E"/>
    <w:rsid w:val="009435EC"/>
    <w:rsid w:val="00943D1A"/>
    <w:rsid w:val="00943D76"/>
    <w:rsid w:val="009445B6"/>
    <w:rsid w:val="00944611"/>
    <w:rsid w:val="009446B4"/>
    <w:rsid w:val="0094477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28C"/>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6C1A"/>
    <w:rsid w:val="00966DB7"/>
    <w:rsid w:val="0096705F"/>
    <w:rsid w:val="00967367"/>
    <w:rsid w:val="00967408"/>
    <w:rsid w:val="0096790D"/>
    <w:rsid w:val="00967D7E"/>
    <w:rsid w:val="00967F08"/>
    <w:rsid w:val="00970009"/>
    <w:rsid w:val="0097012E"/>
    <w:rsid w:val="0097013B"/>
    <w:rsid w:val="0097027A"/>
    <w:rsid w:val="00970331"/>
    <w:rsid w:val="009708E4"/>
    <w:rsid w:val="0097097C"/>
    <w:rsid w:val="00971624"/>
    <w:rsid w:val="00971763"/>
    <w:rsid w:val="0097194C"/>
    <w:rsid w:val="00971BF0"/>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450"/>
    <w:rsid w:val="00985A2B"/>
    <w:rsid w:val="00985DB8"/>
    <w:rsid w:val="0098602D"/>
    <w:rsid w:val="00986098"/>
    <w:rsid w:val="0098686D"/>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5F"/>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01A"/>
    <w:rsid w:val="009C1135"/>
    <w:rsid w:val="009C2352"/>
    <w:rsid w:val="009C27D3"/>
    <w:rsid w:val="009C2EED"/>
    <w:rsid w:val="009C3064"/>
    <w:rsid w:val="009C33A3"/>
    <w:rsid w:val="009C4537"/>
    <w:rsid w:val="009C46F8"/>
    <w:rsid w:val="009C4885"/>
    <w:rsid w:val="009C5D3E"/>
    <w:rsid w:val="009C6B5A"/>
    <w:rsid w:val="009C76BC"/>
    <w:rsid w:val="009C7877"/>
    <w:rsid w:val="009C795A"/>
    <w:rsid w:val="009C79FA"/>
    <w:rsid w:val="009C7BFA"/>
    <w:rsid w:val="009C7E16"/>
    <w:rsid w:val="009D01DD"/>
    <w:rsid w:val="009D11B3"/>
    <w:rsid w:val="009D11DB"/>
    <w:rsid w:val="009D16D1"/>
    <w:rsid w:val="009D16FC"/>
    <w:rsid w:val="009D1828"/>
    <w:rsid w:val="009D1BC9"/>
    <w:rsid w:val="009D1D76"/>
    <w:rsid w:val="009D21FE"/>
    <w:rsid w:val="009D246B"/>
    <w:rsid w:val="009D2787"/>
    <w:rsid w:val="009D2B29"/>
    <w:rsid w:val="009D3777"/>
    <w:rsid w:val="009D4706"/>
    <w:rsid w:val="009D5092"/>
    <w:rsid w:val="009D5A20"/>
    <w:rsid w:val="009D6552"/>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492"/>
    <w:rsid w:val="009E6553"/>
    <w:rsid w:val="009E6F06"/>
    <w:rsid w:val="009E70D2"/>
    <w:rsid w:val="009E7348"/>
    <w:rsid w:val="009E783F"/>
    <w:rsid w:val="009E7A4A"/>
    <w:rsid w:val="009F090D"/>
    <w:rsid w:val="009F0C6B"/>
    <w:rsid w:val="009F139F"/>
    <w:rsid w:val="009F190F"/>
    <w:rsid w:val="009F1E6D"/>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0F03"/>
    <w:rsid w:val="00A010A7"/>
    <w:rsid w:val="00A016AF"/>
    <w:rsid w:val="00A029F4"/>
    <w:rsid w:val="00A037E2"/>
    <w:rsid w:val="00A059B5"/>
    <w:rsid w:val="00A05B0B"/>
    <w:rsid w:val="00A06056"/>
    <w:rsid w:val="00A0688C"/>
    <w:rsid w:val="00A07CED"/>
    <w:rsid w:val="00A10499"/>
    <w:rsid w:val="00A114F2"/>
    <w:rsid w:val="00A1198A"/>
    <w:rsid w:val="00A120F3"/>
    <w:rsid w:val="00A12E40"/>
    <w:rsid w:val="00A13BA1"/>
    <w:rsid w:val="00A1473C"/>
    <w:rsid w:val="00A14905"/>
    <w:rsid w:val="00A14A3F"/>
    <w:rsid w:val="00A14D37"/>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CB3"/>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08E"/>
    <w:rsid w:val="00A356B2"/>
    <w:rsid w:val="00A357C2"/>
    <w:rsid w:val="00A35D0A"/>
    <w:rsid w:val="00A3606E"/>
    <w:rsid w:val="00A367C4"/>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9C"/>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4F9"/>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2A4"/>
    <w:rsid w:val="00A85731"/>
    <w:rsid w:val="00A85E99"/>
    <w:rsid w:val="00A86607"/>
    <w:rsid w:val="00A8679F"/>
    <w:rsid w:val="00A86F0E"/>
    <w:rsid w:val="00A878F9"/>
    <w:rsid w:val="00A8792B"/>
    <w:rsid w:val="00A87D1B"/>
    <w:rsid w:val="00A90568"/>
    <w:rsid w:val="00A91763"/>
    <w:rsid w:val="00A9194C"/>
    <w:rsid w:val="00A91D05"/>
    <w:rsid w:val="00A920F3"/>
    <w:rsid w:val="00A93280"/>
    <w:rsid w:val="00A934FE"/>
    <w:rsid w:val="00A935BE"/>
    <w:rsid w:val="00A94064"/>
    <w:rsid w:val="00A94789"/>
    <w:rsid w:val="00A9502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351"/>
    <w:rsid w:val="00AC133E"/>
    <w:rsid w:val="00AC1415"/>
    <w:rsid w:val="00AC1C83"/>
    <w:rsid w:val="00AC1CE5"/>
    <w:rsid w:val="00AC1DB1"/>
    <w:rsid w:val="00AC2338"/>
    <w:rsid w:val="00AC2573"/>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925"/>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C8"/>
    <w:rsid w:val="00AE324B"/>
    <w:rsid w:val="00AE3D93"/>
    <w:rsid w:val="00AE4282"/>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C07"/>
    <w:rsid w:val="00B04DFB"/>
    <w:rsid w:val="00B05017"/>
    <w:rsid w:val="00B05733"/>
    <w:rsid w:val="00B05988"/>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9CB"/>
    <w:rsid w:val="00B20D12"/>
    <w:rsid w:val="00B21231"/>
    <w:rsid w:val="00B2135B"/>
    <w:rsid w:val="00B213F2"/>
    <w:rsid w:val="00B21785"/>
    <w:rsid w:val="00B21904"/>
    <w:rsid w:val="00B21935"/>
    <w:rsid w:val="00B21AFE"/>
    <w:rsid w:val="00B21D08"/>
    <w:rsid w:val="00B22930"/>
    <w:rsid w:val="00B22A66"/>
    <w:rsid w:val="00B22C00"/>
    <w:rsid w:val="00B230B7"/>
    <w:rsid w:val="00B23853"/>
    <w:rsid w:val="00B23B67"/>
    <w:rsid w:val="00B23C36"/>
    <w:rsid w:val="00B2433C"/>
    <w:rsid w:val="00B246D4"/>
    <w:rsid w:val="00B263B3"/>
    <w:rsid w:val="00B26540"/>
    <w:rsid w:val="00B269AD"/>
    <w:rsid w:val="00B26D2C"/>
    <w:rsid w:val="00B26F9C"/>
    <w:rsid w:val="00B27393"/>
    <w:rsid w:val="00B307C0"/>
    <w:rsid w:val="00B30C90"/>
    <w:rsid w:val="00B30ED2"/>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72"/>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77CEC"/>
    <w:rsid w:val="00B803CA"/>
    <w:rsid w:val="00B80833"/>
    <w:rsid w:val="00B80A33"/>
    <w:rsid w:val="00B80DBC"/>
    <w:rsid w:val="00B81329"/>
    <w:rsid w:val="00B81A75"/>
    <w:rsid w:val="00B82331"/>
    <w:rsid w:val="00B8373D"/>
    <w:rsid w:val="00B839BC"/>
    <w:rsid w:val="00B84716"/>
    <w:rsid w:val="00B84C25"/>
    <w:rsid w:val="00B84D6E"/>
    <w:rsid w:val="00B84FDB"/>
    <w:rsid w:val="00B8541F"/>
    <w:rsid w:val="00B8564B"/>
    <w:rsid w:val="00B85CCA"/>
    <w:rsid w:val="00B85D6C"/>
    <w:rsid w:val="00B85E1F"/>
    <w:rsid w:val="00B868FE"/>
    <w:rsid w:val="00B876E2"/>
    <w:rsid w:val="00B877B7"/>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086"/>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87B"/>
    <w:rsid w:val="00BC0F21"/>
    <w:rsid w:val="00BC17CA"/>
    <w:rsid w:val="00BC1B43"/>
    <w:rsid w:val="00BC2269"/>
    <w:rsid w:val="00BC230C"/>
    <w:rsid w:val="00BC272D"/>
    <w:rsid w:val="00BC2CDB"/>
    <w:rsid w:val="00BC3123"/>
    <w:rsid w:val="00BC34BB"/>
    <w:rsid w:val="00BC3A68"/>
    <w:rsid w:val="00BC5397"/>
    <w:rsid w:val="00BC53DE"/>
    <w:rsid w:val="00BC552E"/>
    <w:rsid w:val="00BC5576"/>
    <w:rsid w:val="00BC569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6CDC"/>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B3B"/>
    <w:rsid w:val="00C14CC8"/>
    <w:rsid w:val="00C15406"/>
    <w:rsid w:val="00C15C6A"/>
    <w:rsid w:val="00C15ECF"/>
    <w:rsid w:val="00C162DB"/>
    <w:rsid w:val="00C16487"/>
    <w:rsid w:val="00C16AAC"/>
    <w:rsid w:val="00C17013"/>
    <w:rsid w:val="00C1741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764"/>
    <w:rsid w:val="00C31760"/>
    <w:rsid w:val="00C31BCF"/>
    <w:rsid w:val="00C322C5"/>
    <w:rsid w:val="00C32994"/>
    <w:rsid w:val="00C32D32"/>
    <w:rsid w:val="00C33491"/>
    <w:rsid w:val="00C337ED"/>
    <w:rsid w:val="00C339C7"/>
    <w:rsid w:val="00C33BEC"/>
    <w:rsid w:val="00C34819"/>
    <w:rsid w:val="00C353D3"/>
    <w:rsid w:val="00C35BA8"/>
    <w:rsid w:val="00C3647A"/>
    <w:rsid w:val="00C37DCF"/>
    <w:rsid w:val="00C41448"/>
    <w:rsid w:val="00C41C5D"/>
    <w:rsid w:val="00C41E93"/>
    <w:rsid w:val="00C42FF1"/>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63F"/>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AD2"/>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67B"/>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3C6"/>
    <w:rsid w:val="00CB2D7D"/>
    <w:rsid w:val="00CB2F0A"/>
    <w:rsid w:val="00CB3CB4"/>
    <w:rsid w:val="00CB3F22"/>
    <w:rsid w:val="00CB4ABF"/>
    <w:rsid w:val="00CB55FF"/>
    <w:rsid w:val="00CB5926"/>
    <w:rsid w:val="00CB6E35"/>
    <w:rsid w:val="00CC0170"/>
    <w:rsid w:val="00CC02F2"/>
    <w:rsid w:val="00CC065F"/>
    <w:rsid w:val="00CC0EF2"/>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6EC2"/>
    <w:rsid w:val="00CD73C1"/>
    <w:rsid w:val="00CD7E51"/>
    <w:rsid w:val="00CD7E93"/>
    <w:rsid w:val="00CD7ED1"/>
    <w:rsid w:val="00CE019F"/>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9DF"/>
    <w:rsid w:val="00CE4A19"/>
    <w:rsid w:val="00CE4C6C"/>
    <w:rsid w:val="00CE4CE1"/>
    <w:rsid w:val="00CE4DC6"/>
    <w:rsid w:val="00CE5644"/>
    <w:rsid w:val="00CE5820"/>
    <w:rsid w:val="00CE5B07"/>
    <w:rsid w:val="00CE6DFB"/>
    <w:rsid w:val="00CE700D"/>
    <w:rsid w:val="00CE7084"/>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EA1"/>
    <w:rsid w:val="00D32450"/>
    <w:rsid w:val="00D3295B"/>
    <w:rsid w:val="00D33055"/>
    <w:rsid w:val="00D3329C"/>
    <w:rsid w:val="00D333B0"/>
    <w:rsid w:val="00D33449"/>
    <w:rsid w:val="00D33F11"/>
    <w:rsid w:val="00D3449D"/>
    <w:rsid w:val="00D345BA"/>
    <w:rsid w:val="00D345C3"/>
    <w:rsid w:val="00D3463A"/>
    <w:rsid w:val="00D35985"/>
    <w:rsid w:val="00D35BC8"/>
    <w:rsid w:val="00D3669C"/>
    <w:rsid w:val="00D402CC"/>
    <w:rsid w:val="00D407E4"/>
    <w:rsid w:val="00D409BB"/>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6E8F"/>
    <w:rsid w:val="00D4710B"/>
    <w:rsid w:val="00D47E5F"/>
    <w:rsid w:val="00D50585"/>
    <w:rsid w:val="00D517A7"/>
    <w:rsid w:val="00D5184A"/>
    <w:rsid w:val="00D51E2C"/>
    <w:rsid w:val="00D524D5"/>
    <w:rsid w:val="00D52CB8"/>
    <w:rsid w:val="00D531B1"/>
    <w:rsid w:val="00D533AB"/>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00"/>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47A4"/>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2D"/>
    <w:rsid w:val="00DB2EDD"/>
    <w:rsid w:val="00DB3C19"/>
    <w:rsid w:val="00DB3D1C"/>
    <w:rsid w:val="00DB3D80"/>
    <w:rsid w:val="00DB41F2"/>
    <w:rsid w:val="00DB4619"/>
    <w:rsid w:val="00DB5046"/>
    <w:rsid w:val="00DB506A"/>
    <w:rsid w:val="00DB5112"/>
    <w:rsid w:val="00DB534F"/>
    <w:rsid w:val="00DB63E7"/>
    <w:rsid w:val="00DB675D"/>
    <w:rsid w:val="00DB77B7"/>
    <w:rsid w:val="00DB7D08"/>
    <w:rsid w:val="00DC08E1"/>
    <w:rsid w:val="00DC0D81"/>
    <w:rsid w:val="00DC13B6"/>
    <w:rsid w:val="00DC1556"/>
    <w:rsid w:val="00DC1FAB"/>
    <w:rsid w:val="00DC2841"/>
    <w:rsid w:val="00DC2ADA"/>
    <w:rsid w:val="00DC2DAE"/>
    <w:rsid w:val="00DC2DF5"/>
    <w:rsid w:val="00DC322F"/>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74D"/>
    <w:rsid w:val="00DC7A6C"/>
    <w:rsid w:val="00DD044B"/>
    <w:rsid w:val="00DD05D1"/>
    <w:rsid w:val="00DD107B"/>
    <w:rsid w:val="00DD19F5"/>
    <w:rsid w:val="00DD1DBD"/>
    <w:rsid w:val="00DD2C2C"/>
    <w:rsid w:val="00DD2C71"/>
    <w:rsid w:val="00DD378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774"/>
    <w:rsid w:val="00DE3C95"/>
    <w:rsid w:val="00DE3E27"/>
    <w:rsid w:val="00DE3F0B"/>
    <w:rsid w:val="00DE4070"/>
    <w:rsid w:val="00DE44C8"/>
    <w:rsid w:val="00DE4CB0"/>
    <w:rsid w:val="00DE4F62"/>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A9C"/>
    <w:rsid w:val="00E05CB2"/>
    <w:rsid w:val="00E06262"/>
    <w:rsid w:val="00E06A21"/>
    <w:rsid w:val="00E06A34"/>
    <w:rsid w:val="00E06BFB"/>
    <w:rsid w:val="00E06F07"/>
    <w:rsid w:val="00E07835"/>
    <w:rsid w:val="00E079AF"/>
    <w:rsid w:val="00E07AC8"/>
    <w:rsid w:val="00E07BDC"/>
    <w:rsid w:val="00E10AB0"/>
    <w:rsid w:val="00E10DD1"/>
    <w:rsid w:val="00E11416"/>
    <w:rsid w:val="00E11662"/>
    <w:rsid w:val="00E118C7"/>
    <w:rsid w:val="00E11CC1"/>
    <w:rsid w:val="00E11CD4"/>
    <w:rsid w:val="00E12775"/>
    <w:rsid w:val="00E12937"/>
    <w:rsid w:val="00E12987"/>
    <w:rsid w:val="00E132C1"/>
    <w:rsid w:val="00E1378A"/>
    <w:rsid w:val="00E1384D"/>
    <w:rsid w:val="00E13A68"/>
    <w:rsid w:val="00E13E43"/>
    <w:rsid w:val="00E13EED"/>
    <w:rsid w:val="00E14DEA"/>
    <w:rsid w:val="00E14E35"/>
    <w:rsid w:val="00E152A2"/>
    <w:rsid w:val="00E15D51"/>
    <w:rsid w:val="00E16321"/>
    <w:rsid w:val="00E168F0"/>
    <w:rsid w:val="00E177BC"/>
    <w:rsid w:val="00E178DC"/>
    <w:rsid w:val="00E200E2"/>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3D"/>
    <w:rsid w:val="00E5717B"/>
    <w:rsid w:val="00E571CA"/>
    <w:rsid w:val="00E572ED"/>
    <w:rsid w:val="00E578E2"/>
    <w:rsid w:val="00E5799B"/>
    <w:rsid w:val="00E60556"/>
    <w:rsid w:val="00E60F93"/>
    <w:rsid w:val="00E61366"/>
    <w:rsid w:val="00E61AEC"/>
    <w:rsid w:val="00E61BCF"/>
    <w:rsid w:val="00E62624"/>
    <w:rsid w:val="00E62FD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67FD2"/>
    <w:rsid w:val="00E7013C"/>
    <w:rsid w:val="00E704CD"/>
    <w:rsid w:val="00E70DE1"/>
    <w:rsid w:val="00E711FC"/>
    <w:rsid w:val="00E71BB6"/>
    <w:rsid w:val="00E72E67"/>
    <w:rsid w:val="00E72FAF"/>
    <w:rsid w:val="00E7342B"/>
    <w:rsid w:val="00E7400C"/>
    <w:rsid w:val="00E74352"/>
    <w:rsid w:val="00E743DB"/>
    <w:rsid w:val="00E745E9"/>
    <w:rsid w:val="00E74644"/>
    <w:rsid w:val="00E749E2"/>
    <w:rsid w:val="00E74E1E"/>
    <w:rsid w:val="00E74E26"/>
    <w:rsid w:val="00E75125"/>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2D8"/>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A3B"/>
    <w:rsid w:val="00E91E54"/>
    <w:rsid w:val="00E91F3D"/>
    <w:rsid w:val="00E91F54"/>
    <w:rsid w:val="00E91FB0"/>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5E57"/>
    <w:rsid w:val="00EA619F"/>
    <w:rsid w:val="00EA6B6D"/>
    <w:rsid w:val="00EA7642"/>
    <w:rsid w:val="00EB149F"/>
    <w:rsid w:val="00EB15A2"/>
    <w:rsid w:val="00EB1929"/>
    <w:rsid w:val="00EB1C36"/>
    <w:rsid w:val="00EB1F8D"/>
    <w:rsid w:val="00EB2037"/>
    <w:rsid w:val="00EB2519"/>
    <w:rsid w:val="00EB284A"/>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459"/>
    <w:rsid w:val="00EC36FE"/>
    <w:rsid w:val="00EC38F6"/>
    <w:rsid w:val="00EC3A0B"/>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DE3"/>
    <w:rsid w:val="00EE4FF5"/>
    <w:rsid w:val="00EE521D"/>
    <w:rsid w:val="00EE59CC"/>
    <w:rsid w:val="00EE6450"/>
    <w:rsid w:val="00EE64AC"/>
    <w:rsid w:val="00EE6632"/>
    <w:rsid w:val="00EE75D4"/>
    <w:rsid w:val="00EE7E53"/>
    <w:rsid w:val="00EF05F4"/>
    <w:rsid w:val="00EF140E"/>
    <w:rsid w:val="00EF1B03"/>
    <w:rsid w:val="00EF282F"/>
    <w:rsid w:val="00EF2922"/>
    <w:rsid w:val="00EF2C83"/>
    <w:rsid w:val="00EF2DB4"/>
    <w:rsid w:val="00EF2E32"/>
    <w:rsid w:val="00EF2F56"/>
    <w:rsid w:val="00EF32AC"/>
    <w:rsid w:val="00EF383D"/>
    <w:rsid w:val="00EF3AA0"/>
    <w:rsid w:val="00EF4E32"/>
    <w:rsid w:val="00EF521E"/>
    <w:rsid w:val="00EF5937"/>
    <w:rsid w:val="00EF5D9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79"/>
    <w:rsid w:val="00F161C4"/>
    <w:rsid w:val="00F1678E"/>
    <w:rsid w:val="00F16871"/>
    <w:rsid w:val="00F16E67"/>
    <w:rsid w:val="00F17078"/>
    <w:rsid w:val="00F17081"/>
    <w:rsid w:val="00F17568"/>
    <w:rsid w:val="00F175AC"/>
    <w:rsid w:val="00F20D23"/>
    <w:rsid w:val="00F212BC"/>
    <w:rsid w:val="00F21701"/>
    <w:rsid w:val="00F220F0"/>
    <w:rsid w:val="00F229BD"/>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49A"/>
    <w:rsid w:val="00F34BD3"/>
    <w:rsid w:val="00F35301"/>
    <w:rsid w:val="00F3542B"/>
    <w:rsid w:val="00F3573D"/>
    <w:rsid w:val="00F359B0"/>
    <w:rsid w:val="00F36343"/>
    <w:rsid w:val="00F3676B"/>
    <w:rsid w:val="00F36EA1"/>
    <w:rsid w:val="00F3722E"/>
    <w:rsid w:val="00F37AB7"/>
    <w:rsid w:val="00F37BFA"/>
    <w:rsid w:val="00F40326"/>
    <w:rsid w:val="00F40528"/>
    <w:rsid w:val="00F40F16"/>
    <w:rsid w:val="00F41513"/>
    <w:rsid w:val="00F41AE7"/>
    <w:rsid w:val="00F42031"/>
    <w:rsid w:val="00F42509"/>
    <w:rsid w:val="00F42555"/>
    <w:rsid w:val="00F4294A"/>
    <w:rsid w:val="00F42EE4"/>
    <w:rsid w:val="00F42EE8"/>
    <w:rsid w:val="00F435F7"/>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F81"/>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57EBC"/>
    <w:rsid w:val="00F600CB"/>
    <w:rsid w:val="00F602AC"/>
    <w:rsid w:val="00F60717"/>
    <w:rsid w:val="00F61065"/>
    <w:rsid w:val="00F6107F"/>
    <w:rsid w:val="00F625B2"/>
    <w:rsid w:val="00F628EA"/>
    <w:rsid w:val="00F62CF9"/>
    <w:rsid w:val="00F62F9F"/>
    <w:rsid w:val="00F636BD"/>
    <w:rsid w:val="00F6444D"/>
    <w:rsid w:val="00F64B49"/>
    <w:rsid w:val="00F64CDC"/>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50F"/>
    <w:rsid w:val="00F81099"/>
    <w:rsid w:val="00F81406"/>
    <w:rsid w:val="00F81917"/>
    <w:rsid w:val="00F81B26"/>
    <w:rsid w:val="00F81C49"/>
    <w:rsid w:val="00F81C81"/>
    <w:rsid w:val="00F82025"/>
    <w:rsid w:val="00F8220F"/>
    <w:rsid w:val="00F822C5"/>
    <w:rsid w:val="00F822D6"/>
    <w:rsid w:val="00F824E0"/>
    <w:rsid w:val="00F82AFD"/>
    <w:rsid w:val="00F82EAD"/>
    <w:rsid w:val="00F82FA8"/>
    <w:rsid w:val="00F83668"/>
    <w:rsid w:val="00F836F3"/>
    <w:rsid w:val="00F83BB6"/>
    <w:rsid w:val="00F83E0F"/>
    <w:rsid w:val="00F83E66"/>
    <w:rsid w:val="00F83FD9"/>
    <w:rsid w:val="00F846AE"/>
    <w:rsid w:val="00F84D40"/>
    <w:rsid w:val="00F851EF"/>
    <w:rsid w:val="00F85DA4"/>
    <w:rsid w:val="00F85F94"/>
    <w:rsid w:val="00F86448"/>
    <w:rsid w:val="00F87003"/>
    <w:rsid w:val="00F870D7"/>
    <w:rsid w:val="00F874AD"/>
    <w:rsid w:val="00F9224D"/>
    <w:rsid w:val="00F92490"/>
    <w:rsid w:val="00F929BC"/>
    <w:rsid w:val="00F92F98"/>
    <w:rsid w:val="00F930A6"/>
    <w:rsid w:val="00F9333C"/>
    <w:rsid w:val="00F93948"/>
    <w:rsid w:val="00F93D1E"/>
    <w:rsid w:val="00F94805"/>
    <w:rsid w:val="00F9492D"/>
    <w:rsid w:val="00F94EAB"/>
    <w:rsid w:val="00F9513B"/>
    <w:rsid w:val="00F9531F"/>
    <w:rsid w:val="00F955D0"/>
    <w:rsid w:val="00F95C7E"/>
    <w:rsid w:val="00F96043"/>
    <w:rsid w:val="00F960F4"/>
    <w:rsid w:val="00F9624B"/>
    <w:rsid w:val="00F966D2"/>
    <w:rsid w:val="00F96C8D"/>
    <w:rsid w:val="00F96DC1"/>
    <w:rsid w:val="00F96F9F"/>
    <w:rsid w:val="00F979C1"/>
    <w:rsid w:val="00F97FBB"/>
    <w:rsid w:val="00FA0BE2"/>
    <w:rsid w:val="00FA10C8"/>
    <w:rsid w:val="00FA1AD8"/>
    <w:rsid w:val="00FA1BA4"/>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0E00"/>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61D"/>
    <w:rsid w:val="00FC0BAA"/>
    <w:rsid w:val="00FC1010"/>
    <w:rsid w:val="00FC1115"/>
    <w:rsid w:val="00FC1207"/>
    <w:rsid w:val="00FC1EC1"/>
    <w:rsid w:val="00FC2050"/>
    <w:rsid w:val="00FC213C"/>
    <w:rsid w:val="00FC2D68"/>
    <w:rsid w:val="00FC3F31"/>
    <w:rsid w:val="00FC4224"/>
    <w:rsid w:val="00FC434E"/>
    <w:rsid w:val="00FC4888"/>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9EF"/>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852585"/>
    <w:rsid w:val="03BFC2F1"/>
    <w:rsid w:val="05A5060A"/>
    <w:rsid w:val="08D32483"/>
    <w:rsid w:val="0931C861"/>
    <w:rsid w:val="0E71FF04"/>
    <w:rsid w:val="0F0D0E52"/>
    <w:rsid w:val="0FC66584"/>
    <w:rsid w:val="1267A51F"/>
    <w:rsid w:val="17ABF88E"/>
    <w:rsid w:val="1816D620"/>
    <w:rsid w:val="1B152CE0"/>
    <w:rsid w:val="1E1A58BB"/>
    <w:rsid w:val="1E24C9EF"/>
    <w:rsid w:val="1F0B3107"/>
    <w:rsid w:val="21E15F29"/>
    <w:rsid w:val="23AA4EE4"/>
    <w:rsid w:val="23C4DAF7"/>
    <w:rsid w:val="2BB55178"/>
    <w:rsid w:val="2E9A0B32"/>
    <w:rsid w:val="2EEDE851"/>
    <w:rsid w:val="34674801"/>
    <w:rsid w:val="38627D3D"/>
    <w:rsid w:val="3AB23AEF"/>
    <w:rsid w:val="3BA5B8F6"/>
    <w:rsid w:val="3D5D650F"/>
    <w:rsid w:val="413E563F"/>
    <w:rsid w:val="42E7265E"/>
    <w:rsid w:val="473DE1C6"/>
    <w:rsid w:val="48DEC3E6"/>
    <w:rsid w:val="4C2D3006"/>
    <w:rsid w:val="511FBB39"/>
    <w:rsid w:val="521073E6"/>
    <w:rsid w:val="526426BF"/>
    <w:rsid w:val="537E8702"/>
    <w:rsid w:val="539DF52C"/>
    <w:rsid w:val="562C2DA3"/>
    <w:rsid w:val="5B2B4CB7"/>
    <w:rsid w:val="5BD225BE"/>
    <w:rsid w:val="5FF13A2D"/>
    <w:rsid w:val="61ECB595"/>
    <w:rsid w:val="675D02C4"/>
    <w:rsid w:val="6A1A6415"/>
    <w:rsid w:val="6CEF7572"/>
    <w:rsid w:val="6E8E2D41"/>
    <w:rsid w:val="6F6B5394"/>
    <w:rsid w:val="6FBFFDA3"/>
    <w:rsid w:val="70365B06"/>
    <w:rsid w:val="7439560F"/>
    <w:rsid w:val="7440B074"/>
    <w:rsid w:val="798CBBDD"/>
    <w:rsid w:val="7A41B178"/>
    <w:rsid w:val="7A5F0372"/>
    <w:rsid w:val="7A86592A"/>
    <w:rsid w:val="7B679BD0"/>
    <w:rsid w:val="7D847FCA"/>
    <w:rsid w:val="7ED8D5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2ACC5E3-2CD0-4871-84E5-4B68FA5C6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normalnumbered">
    <w:name w:val="normal numbered"/>
    <w:basedOn w:val="Normal"/>
    <w:uiPriority w:val="1"/>
    <w:qFormat/>
    <w:rsid w:val="526426BF"/>
    <w:pPr>
      <w:numPr>
        <w:numId w:val="30"/>
      </w:numPr>
      <w:tabs>
        <w:tab w:val="left" w:pos="1134"/>
      </w:tabs>
      <w:spacing w:before="0" w:after="240" w:line="240" w:lineRule="auto"/>
      <w:ind w:left="720"/>
    </w:pPr>
    <w:rPr>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www.deeca.vic.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kareena.gay@deeca.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aboriginal.employment@deeca.vic.gov.au"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careers.vic.gov.au/victorian-public-sector/public-sector-values-integrity"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CB38CBF29D454DBA89A161FF16493F" ma:contentTypeVersion="14" ma:contentTypeDescription="Create a new document." ma:contentTypeScope="" ma:versionID="07c34c844f462fc208fde66cacb7250d">
  <xsd:schema xmlns:xsd="http://www.w3.org/2001/XMLSchema" xmlns:xs="http://www.w3.org/2001/XMLSchema" xmlns:p="http://schemas.microsoft.com/office/2006/metadata/properties" xmlns:ns3="953aa949-f6a5-4417-bf50-3185d1594824" xmlns:ns4="3e753d40-4864-418f-ba21-91bc7cdac635" targetNamespace="http://schemas.microsoft.com/office/2006/metadata/properties" ma:root="true" ma:fieldsID="ed298a258ca676bf36850ccb8eb76d8b" ns3:_="" ns4:_="">
    <xsd:import namespace="953aa949-f6a5-4417-bf50-3185d1594824"/>
    <xsd:import namespace="3e753d40-4864-418f-ba21-91bc7cdac63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GenerationTime" minOccurs="0"/>
                <xsd:element ref="ns3:MediaServiceEventHashCode" minOccurs="0"/>
                <xsd:element ref="ns3:MediaServiceSearchPropertie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a949-f6a5-4417-bf50-3185d1594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753d40-4864-418f-ba21-91bc7cdac6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e753d40-4864-418f-ba21-91bc7cdac635">
      <UserInfo>
        <DisplayName>Laurie Barker (DEECA)</DisplayName>
        <AccountId>1470</AccountId>
        <AccountType/>
      </UserInfo>
    </SharedWithUsers>
    <_activity xmlns="953aa949-f6a5-4417-bf50-3185d1594824"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49CF47-A99B-47C5-A522-255344AD7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a949-f6a5-4417-bf50-3185d1594824"/>
    <ds:schemaRef ds:uri="3e753d40-4864-418f-ba21-91bc7cdac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3e753d40-4864-418f-ba21-91bc7cdac635"/>
    <ds:schemaRef ds:uri="953aa949-f6a5-4417-bf50-3185d1594824"/>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1794</Words>
  <Characters>10227</Characters>
  <Application>Microsoft Office Word</Application>
  <DocSecurity>0</DocSecurity>
  <Lines>85</Lines>
  <Paragraphs>23</Paragraphs>
  <ScaleCrop>false</ScaleCrop>
  <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159</cp:revision>
  <cp:lastPrinted>2022-06-19T22:14:00Z</cp:lastPrinted>
  <dcterms:created xsi:type="dcterms:W3CDTF">2026-05-16T19:11:00Z</dcterms:created>
  <dcterms:modified xsi:type="dcterms:W3CDTF">2026-10-19T03:49:00Z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0x010100D6CB38CBF29D454DBA89A161FF16493F</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