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5F948E2D" w14:textId="5C5F84D4" w:rsidR="00DD400E" w:rsidRPr="00862057" w:rsidRDefault="00DD400E" w:rsidP="00DD400E">
      <w:pPr>
        <w:pStyle w:val="Heading1"/>
        <w:framePr w:wrap="around"/>
      </w:pPr>
      <w:sdt>
        <w:sdtPr>
          <w:alias w:val="Document Title"/>
          <w:tag w:val=""/>
          <w:id w:val="-432211567"/>
          <w:placeholder>
            <w:docPart w:val="A0593CC5952C4D739AB1A57DA379AD93"/>
          </w:placeholder>
          <w:dataBinding w:prefixMappings="xmlns:ns0='http://purl.org/dc/elements/1.1/' xmlns:ns1='http://schemas.openxmlformats.org/package/2006/metadata/core-properties' " w:xpath="/ns1:coreProperties[1]/ns0:title[1]" w:storeItemID="{6C3C8BC8-F283-45AE-878A-BAB7291924A1}"/>
          <w:text/>
        </w:sdtPr>
        <w:sdtContent>
          <w:r w:rsidRPr="00DD400E">
            <w:t xml:space="preserve">Department of Energy, Environment and Climate Action </w:t>
          </w:r>
        </w:sdtContent>
      </w:sdt>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39266507" w:rsidR="004C1F02" w:rsidRDefault="00DD400E"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17B7491C">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2293DD3F">
              <v:shape id="Freeform: Shape 4"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5348713C">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4635C444">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584ABCB1">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4C46EEFA">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61A9DB17">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40099C6F">
              <v:shape id="Freeform: Shape 7"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2C403E7A">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4614816D">
              <v:shape id="Freeform: Shape 8"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7BC6123B">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3D0B49E1">
              <v:shape id="Freeform: Shape 9"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2BFA8F53">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16BEC0CD">
              <v:shape id="Freeform: Shape 6"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45303B2A">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7CCC1F92"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AF0FFB">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655FE5" w:rsidRPr="00495B3B" w14:paraId="7C7EDD09" w14:textId="77777777" w:rsidTr="00495B3B">
        <w:trPr>
          <w:trHeight w:val="399"/>
        </w:trPr>
        <w:tc>
          <w:tcPr>
            <w:tcW w:w="2580" w:type="dxa"/>
            <w:tcBorders>
              <w:top w:val="nil"/>
              <w:bottom w:val="nil"/>
              <w:right w:val="nil"/>
            </w:tcBorders>
            <w:vAlign w:val="center"/>
          </w:tcPr>
          <w:p w14:paraId="2A0E891F"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5C31CA9B" w:rsidR="00655FE5" w:rsidRPr="00495B3B" w:rsidRDefault="008E7013" w:rsidP="00655FE5">
            <w:pPr>
              <w:spacing w:before="0" w:after="0"/>
              <w:ind w:left="57" w:right="-450"/>
              <w:rPr>
                <w:rFonts w:ascii="Arial" w:hAnsi="Arial" w:cs="Arial"/>
                <w:color w:val="363534"/>
                <w:szCs w:val="22"/>
              </w:rPr>
            </w:pPr>
            <w:r w:rsidRPr="00E11343">
              <w:rPr>
                <w:rFonts w:ascii="Arial" w:hAnsi="Arial"/>
                <w:szCs w:val="22"/>
              </w:rPr>
              <w:t>Field Operations Supervisor</w:t>
            </w:r>
            <w:r w:rsidR="007C7B63">
              <w:rPr>
                <w:rFonts w:ascii="Arial" w:hAnsi="Arial"/>
                <w:szCs w:val="22"/>
              </w:rPr>
              <w:t xml:space="preserve"> - Anglesea</w:t>
            </w:r>
          </w:p>
        </w:tc>
      </w:tr>
      <w:tr w:rsidR="00655FE5" w:rsidRPr="00495B3B" w14:paraId="5F8F815C" w14:textId="77777777" w:rsidTr="00495B3B">
        <w:trPr>
          <w:trHeight w:val="399"/>
        </w:trPr>
        <w:tc>
          <w:tcPr>
            <w:tcW w:w="2580" w:type="dxa"/>
            <w:tcBorders>
              <w:top w:val="nil"/>
              <w:bottom w:val="nil"/>
              <w:right w:val="nil"/>
            </w:tcBorders>
            <w:vAlign w:val="center"/>
          </w:tcPr>
          <w:p w14:paraId="29F28D7E"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69263041" w:rsidR="00655FE5" w:rsidRPr="00495B3B" w:rsidRDefault="00E405A4" w:rsidP="00125FE8">
            <w:pPr>
              <w:spacing w:before="0" w:after="0"/>
              <w:ind w:left="57" w:right="-140"/>
              <w:rPr>
                <w:rFonts w:ascii="Arial" w:hAnsi="Arial" w:cs="Arial"/>
                <w:color w:val="363534"/>
                <w:szCs w:val="22"/>
              </w:rPr>
            </w:pPr>
            <w:r>
              <w:rPr>
                <w:rFonts w:ascii="Arial" w:hAnsi="Arial" w:cs="Arial"/>
                <w:color w:val="363534"/>
                <w:szCs w:val="22"/>
              </w:rPr>
              <w:t>509</w:t>
            </w:r>
            <w:r w:rsidR="0013621F">
              <w:rPr>
                <w:rFonts w:ascii="Arial" w:hAnsi="Arial" w:cs="Arial"/>
                <w:color w:val="363534"/>
                <w:szCs w:val="22"/>
              </w:rPr>
              <w:t>70635</w:t>
            </w:r>
          </w:p>
        </w:tc>
      </w:tr>
      <w:tr w:rsidR="00655FE5" w:rsidRPr="00495B3B" w14:paraId="6052E497" w14:textId="77777777" w:rsidTr="00495B3B">
        <w:trPr>
          <w:trHeight w:val="399"/>
        </w:trPr>
        <w:tc>
          <w:tcPr>
            <w:tcW w:w="2580" w:type="dxa"/>
            <w:tcBorders>
              <w:top w:val="nil"/>
              <w:bottom w:val="nil"/>
              <w:right w:val="nil"/>
            </w:tcBorders>
            <w:vAlign w:val="center"/>
          </w:tcPr>
          <w:p w14:paraId="1F62A115"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44E0CC9" w:rsidR="00655FE5" w:rsidRPr="00495B3B" w:rsidRDefault="00D44EA7" w:rsidP="00655FE5">
            <w:pPr>
              <w:spacing w:before="0" w:after="0"/>
              <w:ind w:left="57" w:right="-450"/>
              <w:rPr>
                <w:rFonts w:ascii="Arial" w:hAnsi="Arial" w:cs="Arial"/>
                <w:color w:val="363534"/>
                <w:szCs w:val="22"/>
              </w:rPr>
            </w:pPr>
            <w:r>
              <w:rPr>
                <w:rFonts w:ascii="Arial" w:hAnsi="Arial"/>
                <w:szCs w:val="22"/>
              </w:rPr>
              <w:t xml:space="preserve">Field Staff </w:t>
            </w:r>
            <w:r w:rsidR="00655FE5" w:rsidRPr="00252847">
              <w:rPr>
                <w:rFonts w:ascii="Arial" w:hAnsi="Arial"/>
                <w:szCs w:val="22"/>
              </w:rPr>
              <w:t xml:space="preserve">Band </w:t>
            </w:r>
            <w:r w:rsidR="00D0317B">
              <w:rPr>
                <w:rFonts w:ascii="Arial" w:hAnsi="Arial"/>
                <w:szCs w:val="22"/>
              </w:rPr>
              <w:t>4</w:t>
            </w:r>
          </w:p>
        </w:tc>
      </w:tr>
      <w:tr w:rsidR="00655FE5" w:rsidRPr="00495B3B" w14:paraId="513E600D" w14:textId="77777777" w:rsidTr="00495B3B">
        <w:trPr>
          <w:trHeight w:val="399"/>
        </w:trPr>
        <w:tc>
          <w:tcPr>
            <w:tcW w:w="2580" w:type="dxa"/>
            <w:tcBorders>
              <w:top w:val="nil"/>
              <w:bottom w:val="nil"/>
              <w:right w:val="nil"/>
            </w:tcBorders>
            <w:vAlign w:val="center"/>
          </w:tcPr>
          <w:p w14:paraId="67184DB8"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284C3466" w:rsidR="00655FE5" w:rsidRPr="00495B3B" w:rsidRDefault="00DD400E" w:rsidP="00655FE5">
            <w:pPr>
              <w:spacing w:before="0" w:after="0"/>
              <w:ind w:left="57" w:right="-450"/>
              <w:rPr>
                <w:rFonts w:ascii="Arial" w:hAnsi="Arial" w:cs="Arial"/>
                <w:color w:val="363534"/>
                <w:szCs w:val="22"/>
              </w:rPr>
            </w:pPr>
            <w:r w:rsidRPr="00DD400E">
              <w:rPr>
                <w:rFonts w:ascii="Arial" w:hAnsi="Arial"/>
                <w:szCs w:val="22"/>
              </w:rPr>
              <w:t>$82,907 - $90,576</w:t>
            </w:r>
            <w:r>
              <w:rPr>
                <w:rFonts w:ascii="Arial" w:hAnsi="Arial"/>
                <w:szCs w:val="22"/>
              </w:rPr>
              <w:t xml:space="preserve"> </w:t>
            </w:r>
            <w:r w:rsidR="00247DC4">
              <w:rPr>
                <w:rFonts w:ascii="Arial" w:hAnsi="Arial"/>
                <w:szCs w:val="22"/>
              </w:rPr>
              <w:t>plus</w:t>
            </w:r>
            <w:r w:rsidR="00B121CC">
              <w:rPr>
                <w:rFonts w:ascii="Arial" w:hAnsi="Arial"/>
                <w:szCs w:val="22"/>
              </w:rPr>
              <w:t xml:space="preserve"> superannuation</w:t>
            </w:r>
          </w:p>
        </w:tc>
      </w:tr>
      <w:tr w:rsidR="004C355E" w:rsidRPr="00495B3B" w14:paraId="2A722203" w14:textId="77777777" w:rsidTr="00495B3B">
        <w:trPr>
          <w:trHeight w:val="399"/>
        </w:trPr>
        <w:tc>
          <w:tcPr>
            <w:tcW w:w="2580" w:type="dxa"/>
            <w:tcBorders>
              <w:top w:val="nil"/>
              <w:bottom w:val="nil"/>
              <w:right w:val="nil"/>
            </w:tcBorders>
            <w:vAlign w:val="center"/>
          </w:tcPr>
          <w:p w14:paraId="60F7C270"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6BCDBB3F" w:rsidR="004C355E" w:rsidRPr="00495B3B" w:rsidRDefault="006A7632" w:rsidP="004C355E">
            <w:pPr>
              <w:tabs>
                <w:tab w:val="left" w:pos="3529"/>
              </w:tabs>
              <w:spacing w:before="0" w:after="0"/>
              <w:ind w:left="57" w:right="-450"/>
              <w:rPr>
                <w:rFonts w:ascii="Arial" w:hAnsi="Arial" w:cs="Arial"/>
                <w:color w:val="363534"/>
                <w:szCs w:val="22"/>
              </w:rPr>
            </w:pPr>
            <w:r w:rsidRPr="002C0CB9">
              <w:rPr>
                <w:rFonts w:ascii="Arial" w:hAnsi="Arial"/>
                <w:szCs w:val="22"/>
              </w:rPr>
              <w:t>Ongoing</w:t>
            </w:r>
          </w:p>
        </w:tc>
      </w:tr>
      <w:tr w:rsidR="004C355E" w:rsidRPr="00495B3B" w14:paraId="73E4C712" w14:textId="77777777" w:rsidTr="00495B3B">
        <w:trPr>
          <w:trHeight w:val="399"/>
        </w:trPr>
        <w:tc>
          <w:tcPr>
            <w:tcW w:w="2580" w:type="dxa"/>
            <w:tcBorders>
              <w:top w:val="nil"/>
              <w:bottom w:val="nil"/>
              <w:right w:val="nil"/>
            </w:tcBorders>
            <w:vAlign w:val="center"/>
          </w:tcPr>
          <w:p w14:paraId="778F959E"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772284E0" w:rsidR="004C355E" w:rsidRPr="00495B3B" w:rsidRDefault="008C3327" w:rsidP="004C355E">
            <w:pPr>
              <w:spacing w:before="0" w:after="0"/>
              <w:ind w:left="57" w:right="-450"/>
              <w:rPr>
                <w:rFonts w:ascii="Arial" w:hAnsi="Arial" w:cs="Arial"/>
                <w:color w:val="363534"/>
                <w:szCs w:val="22"/>
              </w:rPr>
            </w:pPr>
            <w:r w:rsidRPr="008C3327">
              <w:rPr>
                <w:rFonts w:ascii="Arial" w:hAnsi="Arial"/>
                <w:szCs w:val="22"/>
              </w:rPr>
              <w:t>Bushfire and Forest Services</w:t>
            </w:r>
          </w:p>
        </w:tc>
      </w:tr>
      <w:tr w:rsidR="004C355E" w:rsidRPr="00495B3B" w14:paraId="1EBFF7E6" w14:textId="77777777" w:rsidTr="00495B3B">
        <w:trPr>
          <w:trHeight w:val="399"/>
        </w:trPr>
        <w:tc>
          <w:tcPr>
            <w:tcW w:w="2580" w:type="dxa"/>
            <w:tcBorders>
              <w:top w:val="nil"/>
              <w:bottom w:val="nil"/>
              <w:right w:val="nil"/>
            </w:tcBorders>
            <w:vAlign w:val="center"/>
          </w:tcPr>
          <w:p w14:paraId="2AB5EF48"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3BD17C2D" w:rsidR="004C355E" w:rsidRPr="00495B3B" w:rsidRDefault="004C355E" w:rsidP="004C355E">
            <w:pPr>
              <w:spacing w:before="0" w:after="0"/>
              <w:ind w:left="57" w:right="-450"/>
              <w:rPr>
                <w:rFonts w:ascii="Arial" w:hAnsi="Arial" w:cs="Arial"/>
                <w:color w:val="363534"/>
                <w:szCs w:val="22"/>
              </w:rPr>
            </w:pPr>
            <w:r w:rsidRPr="00DB34D7">
              <w:rPr>
                <w:rFonts w:ascii="Arial" w:hAnsi="Arial"/>
                <w:szCs w:val="22"/>
              </w:rPr>
              <w:t>Forest and Fire Operations Division</w:t>
            </w:r>
          </w:p>
        </w:tc>
      </w:tr>
      <w:tr w:rsidR="004C355E" w:rsidRPr="00495B3B" w14:paraId="37A0D7CE" w14:textId="77777777" w:rsidTr="00495B3B">
        <w:trPr>
          <w:trHeight w:val="399"/>
        </w:trPr>
        <w:tc>
          <w:tcPr>
            <w:tcW w:w="2580" w:type="dxa"/>
            <w:tcBorders>
              <w:top w:val="nil"/>
              <w:bottom w:val="nil"/>
              <w:right w:val="nil"/>
            </w:tcBorders>
            <w:vAlign w:val="center"/>
          </w:tcPr>
          <w:p w14:paraId="4595FCF5"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62E6A31D" w14:textId="0DE7D964" w:rsidR="00247DC4" w:rsidRDefault="00247DC4" w:rsidP="00247DC4">
            <w:pPr>
              <w:spacing w:before="0" w:after="0"/>
              <w:ind w:left="57" w:right="-450"/>
              <w:rPr>
                <w:rFonts w:ascii="Arial" w:hAnsi="Arial"/>
                <w:szCs w:val="22"/>
              </w:rPr>
            </w:pPr>
            <w:r w:rsidRPr="00247DC4">
              <w:rPr>
                <w:rFonts w:ascii="Arial" w:hAnsi="Arial"/>
                <w:szCs w:val="22"/>
              </w:rPr>
              <w:t>Anglesea</w:t>
            </w:r>
          </w:p>
          <w:p w14:paraId="3B7CA3B3" w14:textId="2A74EE4C" w:rsidR="004C355E" w:rsidRPr="00495B3B" w:rsidRDefault="004C355E" w:rsidP="00247DC4">
            <w:pPr>
              <w:spacing w:before="0" w:after="0"/>
              <w:ind w:left="57" w:right="-450"/>
              <w:rPr>
                <w:rFonts w:ascii="Arial" w:hAnsi="Arial" w:cs="Arial"/>
                <w:color w:val="363534"/>
                <w:szCs w:val="22"/>
              </w:rPr>
            </w:pPr>
            <w:r w:rsidRPr="00124E20">
              <w:rPr>
                <w:rFonts w:ascii="Arial" w:hAnsi="Arial"/>
                <w:szCs w:val="22"/>
              </w:rPr>
              <w:t xml:space="preserve">Hybrid work arrangement available: </w:t>
            </w:r>
            <w:r w:rsidRPr="00124E20">
              <w:rPr>
                <w:rFonts w:ascii="Arial" w:hAnsi="Arial"/>
                <w:szCs w:val="22"/>
              </w:rPr>
              <w:fldChar w:fldCharType="begin">
                <w:ffData>
                  <w:name w:val=""/>
                  <w:enabled/>
                  <w:calcOnExit w:val="0"/>
                  <w:checkBox>
                    <w:size w:val="26"/>
                    <w:default w:val="0"/>
                    <w:checked w:val="0"/>
                  </w:checkBox>
                </w:ffData>
              </w:fldChar>
            </w:r>
            <w:r w:rsidRPr="00124E20">
              <w:rPr>
                <w:rFonts w:ascii="Arial" w:hAnsi="Arial"/>
                <w:szCs w:val="22"/>
              </w:rPr>
              <w:instrText xml:space="preserve"> FORMCHECKBOX </w:instrText>
            </w:r>
            <w:r w:rsidRPr="00124E20">
              <w:rPr>
                <w:rFonts w:ascii="Arial" w:hAnsi="Arial"/>
                <w:szCs w:val="22"/>
              </w:rPr>
            </w:r>
            <w:r w:rsidRPr="00124E20">
              <w:rPr>
                <w:rFonts w:ascii="Arial" w:hAnsi="Arial"/>
                <w:szCs w:val="22"/>
              </w:rPr>
              <w:fldChar w:fldCharType="separate"/>
            </w:r>
            <w:r w:rsidRPr="00124E20">
              <w:rPr>
                <w:rFonts w:ascii="Arial" w:hAnsi="Arial"/>
                <w:szCs w:val="22"/>
              </w:rPr>
              <w:fldChar w:fldCharType="end"/>
            </w:r>
            <w:r w:rsidRPr="00124E20">
              <w:rPr>
                <w:rFonts w:ascii="Arial" w:hAnsi="Arial"/>
                <w:szCs w:val="22"/>
              </w:rPr>
              <w:t>Yes</w:t>
            </w:r>
            <w:r w:rsidRPr="00124E20">
              <w:rPr>
                <w:rFonts w:ascii="Arial" w:hAnsi="Arial"/>
                <w:szCs w:val="22"/>
              </w:rPr>
              <w:tab/>
            </w:r>
            <w:r w:rsidR="00E027B6">
              <w:rPr>
                <w:rFonts w:ascii="Arial" w:hAnsi="Arial"/>
                <w:szCs w:val="22"/>
              </w:rPr>
              <w:fldChar w:fldCharType="begin">
                <w:ffData>
                  <w:name w:val=""/>
                  <w:enabled/>
                  <w:calcOnExit w:val="0"/>
                  <w:checkBox>
                    <w:size w:val="26"/>
                    <w:default w:val="1"/>
                  </w:checkBox>
                </w:ffData>
              </w:fldChar>
            </w:r>
            <w:r w:rsidR="00E027B6">
              <w:rPr>
                <w:rFonts w:ascii="Arial" w:hAnsi="Arial"/>
                <w:szCs w:val="22"/>
              </w:rPr>
              <w:instrText xml:space="preserve"> FORMCHECKBOX </w:instrText>
            </w:r>
            <w:r w:rsidR="00E027B6">
              <w:rPr>
                <w:rFonts w:ascii="Arial" w:hAnsi="Arial"/>
                <w:szCs w:val="22"/>
              </w:rPr>
            </w:r>
            <w:r w:rsidR="00E027B6">
              <w:rPr>
                <w:rFonts w:ascii="Arial" w:hAnsi="Arial"/>
                <w:szCs w:val="22"/>
              </w:rPr>
              <w:fldChar w:fldCharType="separate"/>
            </w:r>
            <w:r w:rsidR="00E027B6">
              <w:rPr>
                <w:rFonts w:ascii="Arial" w:hAnsi="Arial"/>
                <w:szCs w:val="22"/>
              </w:rPr>
              <w:fldChar w:fldCharType="end"/>
            </w:r>
            <w:r w:rsidRPr="00124E20">
              <w:rPr>
                <w:rFonts w:ascii="Arial" w:hAnsi="Arial"/>
                <w:szCs w:val="22"/>
              </w:rPr>
              <w:t xml:space="preserve">  No</w:t>
            </w:r>
            <w:r w:rsidRPr="001B1027">
              <w:rPr>
                <w:rFonts w:ascii="Arial" w:hAnsi="Arial"/>
                <w:szCs w:val="22"/>
              </w:rPr>
              <w:t xml:space="preserve">                </w:t>
            </w:r>
          </w:p>
        </w:tc>
      </w:tr>
      <w:tr w:rsidR="004C355E" w:rsidRPr="00495B3B" w14:paraId="4352AE4A" w14:textId="77777777" w:rsidTr="00495B3B">
        <w:trPr>
          <w:trHeight w:val="399"/>
        </w:trPr>
        <w:tc>
          <w:tcPr>
            <w:tcW w:w="2580" w:type="dxa"/>
            <w:tcBorders>
              <w:top w:val="nil"/>
              <w:bottom w:val="nil"/>
              <w:right w:val="nil"/>
            </w:tcBorders>
            <w:vAlign w:val="center"/>
          </w:tcPr>
          <w:p w14:paraId="3083C225"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0827CA4C" w:rsidR="004C355E" w:rsidRPr="00495B3B" w:rsidRDefault="001B6E1A" w:rsidP="004C355E">
            <w:pPr>
              <w:tabs>
                <w:tab w:val="left" w:pos="469"/>
                <w:tab w:val="left" w:pos="1189"/>
              </w:tabs>
              <w:spacing w:before="0" w:after="0"/>
              <w:ind w:left="57" w:right="-450"/>
              <w:rPr>
                <w:rFonts w:ascii="Arial" w:hAnsi="Arial" w:cs="Arial"/>
                <w:color w:val="363534"/>
                <w:szCs w:val="22"/>
              </w:rPr>
            </w:pPr>
            <w:proofErr w:type="spellStart"/>
            <w:r>
              <w:rPr>
                <w:rFonts w:ascii="Arial" w:hAnsi="Arial" w:cs="Arial"/>
                <w:color w:val="363534"/>
                <w:szCs w:val="22"/>
              </w:rPr>
              <w:t>Workcentre</w:t>
            </w:r>
            <w:proofErr w:type="spellEnd"/>
            <w:r>
              <w:rPr>
                <w:rFonts w:ascii="Arial" w:hAnsi="Arial" w:cs="Arial"/>
                <w:color w:val="363534"/>
                <w:szCs w:val="22"/>
              </w:rPr>
              <w:t xml:space="preserve"> Operations</w:t>
            </w:r>
            <w:r w:rsidR="00A31CA2">
              <w:rPr>
                <w:rFonts w:ascii="Arial" w:hAnsi="Arial" w:cs="Arial"/>
                <w:color w:val="363534"/>
                <w:szCs w:val="22"/>
              </w:rPr>
              <w:t xml:space="preserve"> Coordinator</w:t>
            </w:r>
            <w:r w:rsidR="004C355E" w:rsidRPr="00495B3B">
              <w:rPr>
                <w:rFonts w:ascii="Arial" w:hAnsi="Arial" w:cs="Arial"/>
                <w:color w:val="363534"/>
                <w:szCs w:val="22"/>
              </w:rPr>
              <w:tab/>
            </w:r>
            <w:r w:rsidR="0013621F">
              <w:rPr>
                <w:rFonts w:ascii="Arial" w:hAnsi="Arial" w:cs="Arial"/>
                <w:color w:val="363534"/>
                <w:szCs w:val="22"/>
              </w:rPr>
              <w:t>- Anglesea</w:t>
            </w:r>
          </w:p>
        </w:tc>
      </w:tr>
      <w:tr w:rsidR="004C355E" w:rsidRPr="00495B3B" w14:paraId="35F6D00F" w14:textId="77777777" w:rsidTr="00495B3B">
        <w:trPr>
          <w:trHeight w:val="399"/>
        </w:trPr>
        <w:tc>
          <w:tcPr>
            <w:tcW w:w="2580" w:type="dxa"/>
            <w:tcBorders>
              <w:top w:val="nil"/>
              <w:bottom w:val="nil"/>
              <w:right w:val="nil"/>
            </w:tcBorders>
            <w:vAlign w:val="center"/>
          </w:tcPr>
          <w:p w14:paraId="55F53688"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78CACB33" w:rsidR="004C355E" w:rsidRPr="00495B3B" w:rsidRDefault="00C63481" w:rsidP="004C355E">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C355E" w:rsidRPr="00495B3B">
              <w:rPr>
                <w:rFonts w:ascii="Arial" w:hAnsi="Arial" w:cs="Arial"/>
                <w:color w:val="363534"/>
                <w:szCs w:val="22"/>
              </w:rPr>
              <w:tab/>
              <w:t>Yes</w:t>
            </w:r>
            <w:r w:rsidR="004C355E" w:rsidRPr="00495B3B">
              <w:rPr>
                <w:rFonts w:ascii="Arial" w:hAnsi="Arial" w:cs="Arial"/>
                <w:color w:val="363534"/>
                <w:szCs w:val="22"/>
              </w:rPr>
              <w:tab/>
            </w:r>
            <w:r w:rsidR="00340B94">
              <w:rPr>
                <w:rFonts w:ascii="Arial" w:hAnsi="Arial" w:cs="Arial"/>
                <w:color w:val="363534"/>
                <w:szCs w:val="22"/>
              </w:rPr>
              <w:fldChar w:fldCharType="begin">
                <w:ffData>
                  <w:name w:val=""/>
                  <w:enabled/>
                  <w:calcOnExit w:val="0"/>
                  <w:checkBox>
                    <w:size w:val="26"/>
                    <w:default w:val="0"/>
                  </w:checkBox>
                </w:ffData>
              </w:fldChar>
            </w:r>
            <w:r w:rsidR="00340B94">
              <w:rPr>
                <w:rFonts w:ascii="Arial" w:hAnsi="Arial" w:cs="Arial"/>
                <w:color w:val="363534"/>
                <w:szCs w:val="22"/>
              </w:rPr>
              <w:instrText xml:space="preserve"> FORMCHECKBOX </w:instrText>
            </w:r>
            <w:r w:rsidR="00340B94">
              <w:rPr>
                <w:rFonts w:ascii="Arial" w:hAnsi="Arial" w:cs="Arial"/>
                <w:color w:val="363534"/>
                <w:szCs w:val="22"/>
              </w:rPr>
            </w:r>
            <w:r w:rsidR="00340B94">
              <w:rPr>
                <w:rFonts w:ascii="Arial" w:hAnsi="Arial" w:cs="Arial"/>
                <w:color w:val="363534"/>
                <w:szCs w:val="22"/>
              </w:rPr>
              <w:fldChar w:fldCharType="separate"/>
            </w:r>
            <w:r w:rsidR="00340B94">
              <w:rPr>
                <w:rFonts w:ascii="Arial" w:hAnsi="Arial" w:cs="Arial"/>
                <w:color w:val="363534"/>
                <w:szCs w:val="22"/>
              </w:rPr>
              <w:fldChar w:fldCharType="end"/>
            </w:r>
            <w:r w:rsidR="004C355E" w:rsidRPr="00495B3B">
              <w:rPr>
                <w:rFonts w:ascii="Arial" w:hAnsi="Arial" w:cs="Arial"/>
                <w:color w:val="363534"/>
                <w:szCs w:val="22"/>
              </w:rPr>
              <w:t xml:space="preserve">  No               </w:t>
            </w:r>
          </w:p>
        </w:tc>
      </w:tr>
      <w:tr w:rsidR="004C355E" w:rsidRPr="00495B3B" w14:paraId="70C7CF88" w14:textId="77777777" w:rsidTr="00495B3B">
        <w:trPr>
          <w:trHeight w:val="399"/>
        </w:trPr>
        <w:tc>
          <w:tcPr>
            <w:tcW w:w="2580" w:type="dxa"/>
            <w:tcBorders>
              <w:top w:val="nil"/>
              <w:bottom w:val="nil"/>
              <w:right w:val="nil"/>
            </w:tcBorders>
            <w:vAlign w:val="center"/>
          </w:tcPr>
          <w:p w14:paraId="58989FFF"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37C5CC92" w:rsidR="004C355E" w:rsidRPr="00495B3B" w:rsidRDefault="000D3555" w:rsidP="004C355E">
            <w:pPr>
              <w:spacing w:before="0" w:after="0"/>
              <w:ind w:left="57" w:right="-450"/>
              <w:rPr>
                <w:rFonts w:ascii="Arial" w:hAnsi="Arial" w:cs="Arial"/>
                <w:color w:val="363534"/>
                <w:szCs w:val="22"/>
              </w:rPr>
            </w:pPr>
            <w:r>
              <w:rPr>
                <w:rFonts w:ascii="Arial" w:hAnsi="Arial" w:cs="Arial"/>
                <w:color w:val="363534"/>
                <w:szCs w:val="22"/>
              </w:rPr>
              <w:t xml:space="preserve">Anglesea </w:t>
            </w:r>
            <w:proofErr w:type="spellStart"/>
            <w:r w:rsidR="005825D6">
              <w:rPr>
                <w:rFonts w:ascii="Arial" w:hAnsi="Arial" w:cs="Arial"/>
                <w:color w:val="363534"/>
                <w:szCs w:val="22"/>
              </w:rPr>
              <w:t>Workcentre</w:t>
            </w:r>
            <w:proofErr w:type="spellEnd"/>
            <w:r w:rsidR="005825D6">
              <w:rPr>
                <w:rFonts w:ascii="Arial" w:hAnsi="Arial" w:cs="Arial"/>
                <w:color w:val="363534"/>
                <w:szCs w:val="22"/>
              </w:rPr>
              <w:t xml:space="preserve"> Operations Coordinator</w:t>
            </w:r>
            <w:r>
              <w:rPr>
                <w:rFonts w:ascii="Arial" w:hAnsi="Arial" w:cs="Arial"/>
                <w:color w:val="363534"/>
                <w:szCs w:val="22"/>
              </w:rPr>
              <w:t xml:space="preserve"> – Mitch Lewis </w:t>
            </w:r>
            <w:r w:rsidR="00A80F5D">
              <w:rPr>
                <w:rFonts w:ascii="Arial" w:hAnsi="Arial" w:cs="Arial"/>
                <w:color w:val="363534"/>
                <w:szCs w:val="22"/>
              </w:rPr>
              <w:t>0498 518 643</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F962172" w14:textId="77777777" w:rsidR="003E1642" w:rsidRPr="003E1642" w:rsidRDefault="003E1642" w:rsidP="003E1642">
      <w:pPr>
        <w:tabs>
          <w:tab w:val="left" w:pos="10178"/>
        </w:tabs>
        <w:ind w:right="114"/>
        <w:rPr>
          <w:rFonts w:ascii="Arial" w:hAnsi="Arial" w:cs="Arial"/>
          <w:noProof/>
          <w:color w:val="232222" w:themeColor="text1"/>
          <w:szCs w:val="22"/>
          <w:lang w:eastAsia="zh-CN"/>
        </w:rPr>
      </w:pPr>
      <w:r w:rsidRPr="003E1642">
        <w:rPr>
          <w:rFonts w:ascii="Arial" w:hAnsi="Arial" w:cs="Arial"/>
          <w:noProof/>
          <w:color w:val="232222" w:themeColor="text1"/>
          <w:szCs w:val="22"/>
          <w:lang w:eastAsia="zh-CN"/>
        </w:rPr>
        <w:t>The Field Operations Supervisor is responsible for assisting with the management of staff involved in the implementation of a range of plans and programs to deliver specific Forest and Fire Operations activities including bushfire response. The position has a role in the leadership of staff and the day to day management and deployment of workcentre staff.</w:t>
      </w:r>
    </w:p>
    <w:p w14:paraId="47CFF53E" w14:textId="6E3134DA" w:rsidR="003E1642" w:rsidRPr="003E1642" w:rsidRDefault="003E1642" w:rsidP="003E1642">
      <w:pPr>
        <w:tabs>
          <w:tab w:val="left" w:pos="10178"/>
        </w:tabs>
        <w:ind w:right="114"/>
        <w:rPr>
          <w:rFonts w:ascii="Arial" w:hAnsi="Arial" w:cs="Arial"/>
          <w:noProof/>
          <w:color w:val="232222" w:themeColor="text1"/>
          <w:szCs w:val="22"/>
          <w:lang w:eastAsia="zh-CN"/>
        </w:rPr>
      </w:pPr>
      <w:r w:rsidRPr="003E1642">
        <w:rPr>
          <w:rFonts w:ascii="Arial" w:hAnsi="Arial" w:cs="Arial"/>
          <w:noProof/>
          <w:color w:val="232222" w:themeColor="text1"/>
          <w:szCs w:val="22"/>
          <w:lang w:eastAsia="zh-CN"/>
        </w:rPr>
        <w:t xml:space="preserve">This position is required to lead workcentre staff that are responsible for implementing a range of operational tasks and fire prevention activities. Workcentre activities are focused on forested area operations and require knowledge of road and infrastructure maintenance, forest operations and emergency response. </w:t>
      </w:r>
      <w:r w:rsidR="007257D7">
        <w:rPr>
          <w:rFonts w:ascii="Arial" w:hAnsi="Arial" w:cs="Arial"/>
          <w:noProof/>
          <w:color w:val="232222" w:themeColor="text1"/>
          <w:szCs w:val="22"/>
          <w:lang w:eastAsia="zh-CN"/>
        </w:rPr>
        <w:t xml:space="preserve">This </w:t>
      </w:r>
      <w:r w:rsidRPr="003E1642">
        <w:rPr>
          <w:rFonts w:ascii="Arial" w:hAnsi="Arial" w:cs="Arial"/>
          <w:noProof/>
          <w:color w:val="232222" w:themeColor="text1"/>
          <w:szCs w:val="22"/>
          <w:lang w:eastAsia="zh-CN"/>
        </w:rPr>
        <w:t xml:space="preserve">position </w:t>
      </w:r>
      <w:r w:rsidR="007257D7">
        <w:rPr>
          <w:rFonts w:ascii="Arial" w:hAnsi="Arial" w:cs="Arial"/>
          <w:noProof/>
          <w:color w:val="232222" w:themeColor="text1"/>
          <w:szCs w:val="22"/>
          <w:lang w:eastAsia="zh-CN"/>
        </w:rPr>
        <w:t>also involves</w:t>
      </w:r>
      <w:r w:rsidRPr="003E1642">
        <w:rPr>
          <w:rFonts w:ascii="Arial" w:hAnsi="Arial" w:cs="Arial"/>
          <w:noProof/>
          <w:color w:val="232222" w:themeColor="text1"/>
          <w:szCs w:val="22"/>
          <w:lang w:eastAsia="zh-CN"/>
        </w:rPr>
        <w:t xml:space="preserve"> working with DEECA personnel, contractors and seasonal firefighters to deliver programs and projects on public land and forest areas.</w:t>
      </w:r>
    </w:p>
    <w:p w14:paraId="0A2D011D" w14:textId="24F799AA" w:rsidR="004F21B9" w:rsidRDefault="003E1642" w:rsidP="003E1642">
      <w:pPr>
        <w:tabs>
          <w:tab w:val="left" w:pos="10178"/>
        </w:tabs>
        <w:ind w:right="114"/>
        <w:rPr>
          <w:rFonts w:ascii="Arial" w:hAnsi="Arial"/>
          <w:noProof/>
          <w:szCs w:val="22"/>
          <w:lang w:eastAsia="zh-CN"/>
        </w:rPr>
      </w:pPr>
      <w:r w:rsidRPr="003E1642">
        <w:rPr>
          <w:rFonts w:ascii="Arial" w:hAnsi="Arial" w:cs="Arial"/>
          <w:noProof/>
          <w:color w:val="232222" w:themeColor="text1"/>
          <w:szCs w:val="22"/>
          <w:lang w:eastAsia="zh-CN"/>
        </w:rPr>
        <w:t>The Forest, Fire and Regions Group plays a critical role in the delivery of integrated, accessible and high-quality land and natural resource management for Victorians and protection against and management of fires and emergencies.  As a large diverse Group, it provides opportunities to make a positive impact on Victoria’s natural environment and communities while offering its employees variety of work and challenges</w:t>
      </w:r>
      <w:r w:rsidR="004F21B9" w:rsidRPr="00271F86">
        <w:rPr>
          <w:rFonts w:ascii="Arial" w:hAnsi="Arial"/>
          <w:noProof/>
          <w:szCs w:val="22"/>
          <w:lang w:eastAsia="zh-CN"/>
        </w:rPr>
        <w:t>.</w:t>
      </w:r>
    </w:p>
    <w:p w14:paraId="1B3F576A" w14:textId="0F89697E" w:rsidR="00495B3B" w:rsidRPr="00495B3B" w:rsidRDefault="00495B3B" w:rsidP="00495B3B">
      <w:pPr>
        <w:keepNext/>
        <w:spacing w:line="240" w:lineRule="auto"/>
        <w:rPr>
          <w:rFonts w:ascii="Arial" w:hAnsi="Arial" w:cs="Arial"/>
          <w:bCs/>
          <w:i/>
          <w:color w:val="442D97"/>
          <w:sz w:val="30"/>
          <w:szCs w:val="22"/>
        </w:rPr>
      </w:pPr>
      <w:r w:rsidRPr="6C87688D">
        <w:rPr>
          <w:rFonts w:ascii="Arial" w:hAnsi="Arial" w:cs="Arial"/>
          <w:color w:val="442D97" w:themeColor="accent4" w:themeTint="BF"/>
          <w:sz w:val="28"/>
          <w:szCs w:val="28"/>
          <w:lang w:eastAsia="zh-CN"/>
        </w:rPr>
        <w:t>Context</w:t>
      </w:r>
    </w:p>
    <w:p w14:paraId="231B764B" w14:textId="4FA0E185" w:rsidR="4B28F014" w:rsidRDefault="4B28F014" w:rsidP="6C87688D">
      <w:pPr>
        <w:spacing w:before="160"/>
      </w:pPr>
      <w:r w:rsidRPr="6C87688D">
        <w:rPr>
          <w:rFonts w:ascii="Arial" w:eastAsia="Arial" w:hAnsi="Arial" w:cs="Arial"/>
          <w:b/>
          <w:bCs/>
          <w:color w:val="000000"/>
        </w:rPr>
        <w:t>Group</w:t>
      </w:r>
    </w:p>
    <w:p w14:paraId="330EE67B" w14:textId="14FA7A60" w:rsidR="5228E118" w:rsidRDefault="5228E118" w:rsidP="0B037A5B">
      <w:pPr>
        <w:spacing w:before="160"/>
        <w:rPr>
          <w:rFonts w:ascii="Arial" w:eastAsia="Arial" w:hAnsi="Arial" w:cs="Arial"/>
          <w:color w:val="111111"/>
        </w:rPr>
      </w:pPr>
      <w:r w:rsidRPr="0B037A5B">
        <w:rPr>
          <w:rFonts w:ascii="Arial" w:eastAsia="Arial" w:hAnsi="Arial" w:cs="Arial"/>
          <w:color w:val="111111"/>
        </w:rPr>
        <w:t xml:space="preserve">Bushfire &amp;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on public land to reduce </w:t>
      </w:r>
      <w:r w:rsidRPr="0B037A5B">
        <w:rPr>
          <w:rFonts w:ascii="Arial" w:eastAsia="Arial" w:hAnsi="Arial" w:cs="Arial"/>
          <w:color w:val="111111"/>
        </w:rPr>
        <w:lastRenderedPageBreak/>
        <w:t>impacts on people, property and the environment.</w:t>
      </w:r>
      <w:r>
        <w:br/>
      </w:r>
    </w:p>
    <w:p w14:paraId="5CFC38D5" w14:textId="083A318D" w:rsidR="5228E118" w:rsidRDefault="5228E118" w:rsidP="1D7699E0">
      <w:pPr>
        <w:spacing w:before="160"/>
      </w:pPr>
      <w:r w:rsidRPr="6C87688D">
        <w:rPr>
          <w:rFonts w:ascii="Arial" w:eastAsia="Arial" w:hAnsi="Arial" w:cs="Arial"/>
          <w:color w:val="111111"/>
        </w:rPr>
        <w:t xml:space="preserve">BFS employs over 1,500 people in every corner of Victoria, with an additional seasonal workforce that contributes to Victoria’s bushfire response capability. We create local jobs, employing people from the communities we serve. </w:t>
      </w:r>
      <w:r>
        <w:br/>
      </w:r>
      <w:r w:rsidRPr="6C87688D">
        <w:rPr>
          <w:rFonts w:ascii="Arial" w:eastAsia="Arial" w:hAnsi="Arial" w:cs="Arial"/>
          <w:color w:val="111111"/>
        </w:rPr>
        <w:t xml:space="preserve">BFS provides </w:t>
      </w:r>
      <w:proofErr w:type="gramStart"/>
      <w:r w:rsidRPr="6C87688D">
        <w:rPr>
          <w:rFonts w:ascii="Arial" w:eastAsia="Arial" w:hAnsi="Arial" w:cs="Arial"/>
          <w:color w:val="111111"/>
        </w:rPr>
        <w:t>high quality</w:t>
      </w:r>
      <w:proofErr w:type="gramEnd"/>
      <w:r w:rsidRPr="6C87688D">
        <w:rPr>
          <w:rFonts w:ascii="Arial" w:eastAsia="Arial" w:hAnsi="Arial" w:cs="Arial"/>
          <w:color w:val="111111"/>
        </w:rPr>
        <w:t xml:space="preserve">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 </w:t>
      </w:r>
    </w:p>
    <w:p w14:paraId="134822D0" w14:textId="45885167" w:rsidR="05B47E60" w:rsidRDefault="05B47E60" w:rsidP="6C87688D">
      <w:pPr>
        <w:spacing w:before="160"/>
      </w:pPr>
      <w:r w:rsidRPr="6C87688D">
        <w:rPr>
          <w:rFonts w:ascii="Arial" w:eastAsia="Arial" w:hAnsi="Arial" w:cs="Arial"/>
          <w:b/>
          <w:bCs/>
          <w:color w:val="000000"/>
        </w:rPr>
        <w:t>Division</w:t>
      </w:r>
    </w:p>
    <w:p w14:paraId="403317CB" w14:textId="3A52E400" w:rsidR="5228E118" w:rsidRDefault="5228E118" w:rsidP="1D7699E0">
      <w:pPr>
        <w:spacing w:before="160"/>
      </w:pPr>
      <w:r w:rsidRPr="6C87688D">
        <w:rPr>
          <w:rFonts w:ascii="Arial" w:eastAsia="Arial" w:hAnsi="Arial" w:cs="Arial"/>
        </w:rPr>
        <w:t xml:space="preserve">The Forest and Fire Operations Division delivers integrated forest and fire management activities across state forests. We deliver forest health programs, promote and manage recreation and tourism sites, and maintain </w:t>
      </w:r>
      <w:proofErr w:type="gramStart"/>
      <w:r w:rsidRPr="6C87688D">
        <w:rPr>
          <w:rFonts w:ascii="Arial" w:eastAsia="Arial" w:hAnsi="Arial" w:cs="Arial"/>
        </w:rPr>
        <w:t>the majority of</w:t>
      </w:r>
      <w:proofErr w:type="gramEnd"/>
      <w:r w:rsidRPr="6C87688D">
        <w:rPr>
          <w:rFonts w:ascii="Arial" w:eastAsia="Arial" w:hAnsi="Arial" w:cs="Arial"/>
        </w:rPr>
        <w:t xml:space="preserve"> the public land road network. </w:t>
      </w:r>
    </w:p>
    <w:p w14:paraId="3EEF46CE" w14:textId="35D83CF3" w:rsidR="5228E118" w:rsidRDefault="5228E118" w:rsidP="1D7699E0">
      <w:pPr>
        <w:spacing w:before="160"/>
      </w:pPr>
      <w:r w:rsidRPr="6C87688D">
        <w:rPr>
          <w:rFonts w:ascii="Arial" w:eastAsia="Arial" w:hAnsi="Arial" w:cs="Arial"/>
        </w:rPr>
        <w:t xml:space="preserve">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p>
    <w:p w14:paraId="68298F66" w14:textId="15C742B8" w:rsidR="5228E118" w:rsidRDefault="5228E118" w:rsidP="6C87688D">
      <w:pPr>
        <w:spacing w:before="160"/>
        <w:rPr>
          <w:rFonts w:ascii="Arial" w:eastAsia="Arial" w:hAnsi="Arial" w:cs="Arial"/>
        </w:rPr>
      </w:pPr>
      <w:r w:rsidRPr="6C87688D">
        <w:rPr>
          <w:rFonts w:ascii="Arial" w:eastAsia="Arial" w:hAnsi="Arial" w:cs="Arial"/>
        </w:rPr>
        <w:t>We are the lead emergency management agency for bushfire and a support agency for a range of Class 2 emergencies.</w:t>
      </w:r>
    </w:p>
    <w:p w14:paraId="135659C2" w14:textId="754EF2A1" w:rsidR="000D433F" w:rsidRPr="001264D8" w:rsidRDefault="737F486D" w:rsidP="6C87688D">
      <w:pPr>
        <w:spacing w:before="160"/>
      </w:pPr>
      <w:r w:rsidRPr="6C87688D">
        <w:rPr>
          <w:rFonts w:ascii="Arial" w:hAnsi="Arial"/>
          <w:b/>
          <w:bCs/>
          <w:color w:val="000000"/>
        </w:rPr>
        <w:t>Branch</w:t>
      </w:r>
    </w:p>
    <w:p w14:paraId="609F9505" w14:textId="70C3F09C" w:rsidR="000D433F" w:rsidRPr="001264D8" w:rsidRDefault="00947DA0" w:rsidP="6C87688D">
      <w:pPr>
        <w:keepNext/>
        <w:spacing w:line="240" w:lineRule="auto"/>
      </w:pPr>
      <w:r w:rsidRPr="6C87688D">
        <w:rPr>
          <w:rFonts w:ascii="Arial" w:eastAsia="Arial" w:hAnsi="Arial" w:cs="Arial"/>
          <w:color w:val="000000"/>
        </w:rPr>
        <w:t>The Region delivers a range of programs, often in collaboration with other departments, to protect environmental assets, manage public land, and respond to fire and other emergencies through an all-hazards approach. The department ensures appropriate planning, supports regional water management agencies and local governments, and delivers regional services to the community through strong partnerships with regional stakeholders.</w:t>
      </w:r>
      <w:r w:rsidRPr="6C87688D">
        <w:rPr>
          <w:rFonts w:ascii="Arial" w:eastAsia="Arial" w:hAnsi="Arial" w:cs="Arial"/>
        </w:rPr>
        <w:t xml:space="preserve"> </w:t>
      </w:r>
    </w:p>
    <w:p w14:paraId="75D64647" w14:textId="1E6EB5C5" w:rsidR="000D433F" w:rsidRPr="001264D8" w:rsidRDefault="000D433F" w:rsidP="000D433F">
      <w:pPr>
        <w:rPr>
          <w:lang w:eastAsia="zh-CN"/>
        </w:rPr>
      </w:pPr>
      <w:r w:rsidRPr="6C87688D">
        <w:rPr>
          <w:lang w:eastAsia="zh-CN"/>
        </w:rPr>
        <w:t xml:space="preserve">This District Operations team is responsible for the delivery of on ground forest and fire management works. The team utilises a range of technical skills, specialised plant and equipment to ensure safe and efficient delivery of works. The District Operations team works closely with the District Tactical Planning team to provide field expertise and place-based knowledge to ensure plans can be effectively operationalised. This team plays a key role in representing DEECA and FFMVic in the community, as well as providing significant expertise to the development of technical and emergency management capability. </w:t>
      </w:r>
    </w:p>
    <w:p w14:paraId="3852F7FF" w14:textId="77777777" w:rsidR="000D433F" w:rsidRPr="0013100A" w:rsidRDefault="000D433F" w:rsidP="000D433F">
      <w:pPr>
        <w:rPr>
          <w:lang w:eastAsia="zh-CN"/>
        </w:rPr>
      </w:pPr>
      <w:r w:rsidRPr="001264D8">
        <w:rPr>
          <w:lang w:eastAsia="zh-CN"/>
        </w:rPr>
        <w:t>The District Operations Team also plays the primary role in rapid first attack to bushfires across the public land estate and, as part of the regional readiness and response arrangements, contributes key capability to respond to bushfires and other emergencies</w:t>
      </w:r>
      <w:r>
        <w:rPr>
          <w:lang w:eastAsia="zh-CN"/>
        </w:rPr>
        <w:t>.</w:t>
      </w:r>
    </w:p>
    <w:p w14:paraId="47A5774F" w14:textId="77777777" w:rsid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3E6F3E84" w14:textId="410039C5" w:rsidR="00AC0B94" w:rsidRPr="00AC0B94" w:rsidRDefault="00AC0B94" w:rsidP="00B854F0">
      <w:pPr>
        <w:numPr>
          <w:ilvl w:val="0"/>
          <w:numId w:val="43"/>
        </w:numPr>
        <w:spacing w:before="0" w:after="0" w:line="276" w:lineRule="auto"/>
        <w:ind w:left="714" w:hanging="357"/>
        <w:rPr>
          <w:rFonts w:ascii="Arial" w:hAnsi="Arial"/>
          <w:lang w:val="en-GB" w:eastAsia="en-US"/>
        </w:rPr>
      </w:pPr>
      <w:r w:rsidRPr="00AC0B94">
        <w:rPr>
          <w:rFonts w:ascii="Arial" w:hAnsi="Arial"/>
          <w:lang w:val="en-GB" w:eastAsia="en-US"/>
        </w:rPr>
        <w:t xml:space="preserve">Assist with the supervision of </w:t>
      </w:r>
      <w:proofErr w:type="spellStart"/>
      <w:r w:rsidRPr="00AC0B94">
        <w:rPr>
          <w:rFonts w:ascii="Arial" w:hAnsi="Arial"/>
          <w:lang w:val="en-GB" w:eastAsia="en-US"/>
        </w:rPr>
        <w:t>workcentre</w:t>
      </w:r>
      <w:proofErr w:type="spellEnd"/>
      <w:r w:rsidRPr="00AC0B94">
        <w:rPr>
          <w:rFonts w:ascii="Arial" w:hAnsi="Arial"/>
          <w:lang w:val="en-GB" w:eastAsia="en-US"/>
        </w:rPr>
        <w:t xml:space="preserve"> operations staff </w:t>
      </w:r>
      <w:r w:rsidR="00E52291">
        <w:rPr>
          <w:rFonts w:ascii="Arial" w:hAnsi="Arial"/>
          <w:lang w:val="en-GB" w:eastAsia="en-US"/>
        </w:rPr>
        <w:t>and Fire Lookout Observers</w:t>
      </w:r>
      <w:r w:rsidR="00E52291" w:rsidRPr="00AC0B94">
        <w:rPr>
          <w:rFonts w:ascii="Arial" w:hAnsi="Arial"/>
          <w:lang w:val="en-GB" w:eastAsia="en-US"/>
        </w:rPr>
        <w:t xml:space="preserve"> </w:t>
      </w:r>
      <w:r w:rsidRPr="00AC0B94">
        <w:rPr>
          <w:rFonts w:ascii="Arial" w:hAnsi="Arial"/>
          <w:lang w:val="en-GB" w:eastAsia="en-US"/>
        </w:rPr>
        <w:t>to ensure all work is carried out effectively within current OH&amp;S processes, equal opportunity legislation and to departmental values.</w:t>
      </w:r>
    </w:p>
    <w:p w14:paraId="4CBE1F1A" w14:textId="77777777" w:rsidR="00AC0B94" w:rsidRPr="00AC0B94" w:rsidRDefault="00AC0B94" w:rsidP="00AC0B94">
      <w:pPr>
        <w:numPr>
          <w:ilvl w:val="0"/>
          <w:numId w:val="43"/>
        </w:numPr>
        <w:spacing w:before="100" w:beforeAutospacing="1" w:after="0" w:line="276" w:lineRule="auto"/>
        <w:ind w:left="714" w:hanging="357"/>
        <w:rPr>
          <w:rFonts w:ascii="Arial" w:hAnsi="Arial"/>
          <w:lang w:val="en-GB" w:eastAsia="en-US"/>
        </w:rPr>
      </w:pPr>
      <w:r w:rsidRPr="00AC0B94">
        <w:rPr>
          <w:rFonts w:ascii="Arial" w:hAnsi="Arial"/>
          <w:lang w:val="en-GB" w:eastAsia="en-US"/>
        </w:rPr>
        <w:t xml:space="preserve">Assist in the training, development and capability planning for </w:t>
      </w:r>
      <w:proofErr w:type="spellStart"/>
      <w:r w:rsidRPr="00AC0B94">
        <w:rPr>
          <w:rFonts w:ascii="Arial" w:hAnsi="Arial"/>
          <w:lang w:val="en-GB" w:eastAsia="en-US"/>
        </w:rPr>
        <w:t>workcentre</w:t>
      </w:r>
      <w:proofErr w:type="spellEnd"/>
      <w:r w:rsidRPr="00AC0B94">
        <w:rPr>
          <w:rFonts w:ascii="Arial" w:hAnsi="Arial"/>
          <w:lang w:val="en-GB" w:eastAsia="en-US"/>
        </w:rPr>
        <w:t xml:space="preserve"> staff and actively contribute to performance and development planning with all </w:t>
      </w:r>
      <w:proofErr w:type="spellStart"/>
      <w:r w:rsidRPr="00AC0B94">
        <w:rPr>
          <w:rFonts w:ascii="Arial" w:hAnsi="Arial"/>
          <w:lang w:val="en-GB" w:eastAsia="en-US"/>
        </w:rPr>
        <w:t>workcentre</w:t>
      </w:r>
      <w:proofErr w:type="spellEnd"/>
      <w:r w:rsidRPr="00AC0B94">
        <w:rPr>
          <w:rFonts w:ascii="Arial" w:hAnsi="Arial"/>
          <w:lang w:val="en-GB" w:eastAsia="en-US"/>
        </w:rPr>
        <w:t xml:space="preserve"> staff.</w:t>
      </w:r>
    </w:p>
    <w:p w14:paraId="34BBF76C" w14:textId="77777777" w:rsidR="00AC0B94" w:rsidRPr="00AC0B94" w:rsidRDefault="00AC0B94" w:rsidP="00AC0B94">
      <w:pPr>
        <w:numPr>
          <w:ilvl w:val="0"/>
          <w:numId w:val="43"/>
        </w:numPr>
        <w:spacing w:before="100" w:beforeAutospacing="1" w:after="0" w:line="276" w:lineRule="auto"/>
        <w:ind w:left="714" w:hanging="357"/>
        <w:rPr>
          <w:rFonts w:ascii="Arial" w:hAnsi="Arial" w:cs="Arial"/>
          <w:lang w:val="en-GB" w:eastAsia="en-US"/>
        </w:rPr>
      </w:pPr>
      <w:r w:rsidRPr="00AC0B94">
        <w:rPr>
          <w:rFonts w:ascii="Arial" w:hAnsi="Arial"/>
          <w:lang w:val="en-GB" w:eastAsia="en-US"/>
        </w:rPr>
        <w:t>Manage the</w:t>
      </w:r>
      <w:r w:rsidRPr="00AC0B94">
        <w:rPr>
          <w:rFonts w:ascii="Arial" w:hAnsi="Arial" w:cs="Arial"/>
          <w:lang w:val="en-GB" w:eastAsia="en-US"/>
        </w:rPr>
        <w:t xml:space="preserve"> implementation of a range of plans and programs to deliver specific Forest and Fire Operations activities within agreed timeframes and allocated budget. </w:t>
      </w:r>
    </w:p>
    <w:p w14:paraId="2A0FAEF2" w14:textId="77777777" w:rsidR="00AC0B94" w:rsidRPr="00AC0B94" w:rsidRDefault="00AC0B94" w:rsidP="00AC0B94">
      <w:pPr>
        <w:numPr>
          <w:ilvl w:val="0"/>
          <w:numId w:val="43"/>
        </w:numPr>
        <w:spacing w:before="100" w:beforeAutospacing="1" w:after="0" w:line="276" w:lineRule="auto"/>
        <w:ind w:left="714" w:hanging="357"/>
        <w:contextualSpacing/>
        <w:rPr>
          <w:rFonts w:ascii="Arial" w:hAnsi="Arial" w:cs="Arial"/>
          <w:lang w:val="en-GB" w:eastAsia="en-US"/>
        </w:rPr>
      </w:pPr>
      <w:r w:rsidRPr="00AC0B94">
        <w:rPr>
          <w:rFonts w:ascii="Arial" w:hAnsi="Arial" w:cs="Arial"/>
          <w:lang w:val="en-GB" w:eastAsia="en-US"/>
        </w:rPr>
        <w:t>Oversee reporting and inspection of departmental vehicles, plant, equipment, personnel and resources to ensure they are available for emergency response and other activities in line with departmental standards.</w:t>
      </w:r>
    </w:p>
    <w:p w14:paraId="36B7430C" w14:textId="51F8CDB7" w:rsidR="00AC0B94" w:rsidRPr="00AC0B94" w:rsidRDefault="00AC0B94" w:rsidP="00AC0B94">
      <w:pPr>
        <w:numPr>
          <w:ilvl w:val="0"/>
          <w:numId w:val="43"/>
        </w:numPr>
        <w:spacing w:before="100" w:beforeAutospacing="1" w:after="0" w:line="276" w:lineRule="auto"/>
        <w:ind w:left="714" w:hanging="357"/>
        <w:contextualSpacing/>
        <w:rPr>
          <w:rFonts w:ascii="Arial" w:hAnsi="Arial"/>
          <w:lang w:val="en-GB" w:eastAsia="en-GB"/>
        </w:rPr>
      </w:pPr>
      <w:r w:rsidRPr="00AC0B94">
        <w:rPr>
          <w:rFonts w:ascii="Arial" w:hAnsi="Arial" w:cs="Arial"/>
          <w:lang w:val="en-GB" w:eastAsia="en-US"/>
        </w:rPr>
        <w:t>Assist with the implementation of project management, forward planning, scheduling,</w:t>
      </w:r>
      <w:r w:rsidRPr="00AC0B94">
        <w:rPr>
          <w:rFonts w:ascii="Arial" w:hAnsi="Arial"/>
          <w:lang w:val="en-GB" w:eastAsia="en-GB"/>
        </w:rPr>
        <w:t xml:space="preserve"> delivery and reporting of the </w:t>
      </w:r>
      <w:proofErr w:type="spellStart"/>
      <w:r w:rsidR="00C60759">
        <w:rPr>
          <w:rFonts w:ascii="Arial" w:hAnsi="Arial"/>
          <w:lang w:val="en-GB" w:eastAsia="en-GB"/>
        </w:rPr>
        <w:t>w</w:t>
      </w:r>
      <w:r w:rsidRPr="00AC0B94">
        <w:rPr>
          <w:rFonts w:ascii="Arial" w:hAnsi="Arial"/>
          <w:lang w:val="en-GB" w:eastAsia="en-GB"/>
        </w:rPr>
        <w:t>orkcentre</w:t>
      </w:r>
      <w:proofErr w:type="spellEnd"/>
      <w:r w:rsidRPr="00AC0B94">
        <w:rPr>
          <w:rFonts w:ascii="Arial" w:hAnsi="Arial"/>
          <w:lang w:val="en-GB" w:eastAsia="en-GB"/>
        </w:rPr>
        <w:t xml:space="preserve"> </w:t>
      </w:r>
      <w:r w:rsidR="00C60759">
        <w:rPr>
          <w:rFonts w:ascii="Arial" w:hAnsi="Arial"/>
          <w:lang w:val="en-GB" w:eastAsia="en-GB"/>
        </w:rPr>
        <w:t>p</w:t>
      </w:r>
      <w:r w:rsidRPr="00AC0B94">
        <w:rPr>
          <w:rFonts w:ascii="Arial" w:hAnsi="Arial"/>
          <w:lang w:val="en-GB" w:eastAsia="en-GB"/>
        </w:rPr>
        <w:t xml:space="preserve">rograms. </w:t>
      </w:r>
    </w:p>
    <w:p w14:paraId="2FAC40F8" w14:textId="77777777" w:rsidR="00AC0B94" w:rsidRDefault="00AC0B94" w:rsidP="00AC0B94">
      <w:pPr>
        <w:numPr>
          <w:ilvl w:val="0"/>
          <w:numId w:val="43"/>
        </w:numPr>
        <w:spacing w:before="100" w:beforeAutospacing="1" w:after="0" w:line="276" w:lineRule="auto"/>
        <w:ind w:left="714" w:hanging="357"/>
        <w:contextualSpacing/>
        <w:rPr>
          <w:rFonts w:ascii="Arial" w:hAnsi="Arial" w:cs="Arial"/>
          <w:lang w:val="en-GB" w:eastAsia="en-US"/>
        </w:rPr>
      </w:pPr>
      <w:r w:rsidRPr="00AC0B94">
        <w:rPr>
          <w:rFonts w:ascii="Arial" w:hAnsi="Arial" w:cs="Arial"/>
          <w:lang w:val="en-GB" w:eastAsia="en-US"/>
        </w:rPr>
        <w:t>Represent DEECA within the community and across agencies as required, including (but not limited to) attendance at events, engagement with forest neighbours and provision of information to other agency personnel and community members as required.</w:t>
      </w:r>
    </w:p>
    <w:p w14:paraId="1E42954C" w14:textId="6F0BB85A" w:rsidR="00AC0B94" w:rsidRPr="00AC0B94" w:rsidRDefault="00AC0B94" w:rsidP="00AC0B94">
      <w:pPr>
        <w:numPr>
          <w:ilvl w:val="0"/>
          <w:numId w:val="43"/>
        </w:numPr>
        <w:spacing w:before="100" w:beforeAutospacing="1" w:after="0" w:line="276" w:lineRule="auto"/>
        <w:ind w:left="714" w:hanging="357"/>
        <w:contextualSpacing/>
        <w:rPr>
          <w:rFonts w:ascii="Arial" w:hAnsi="Arial" w:cs="Arial"/>
          <w:lang w:val="en-GB" w:eastAsia="en-US"/>
        </w:rPr>
      </w:pPr>
      <w:r w:rsidRPr="00AC0B94">
        <w:rPr>
          <w:rFonts w:ascii="Arial" w:hAnsi="Arial" w:cs="Arial"/>
          <w:lang w:val="en-GB" w:eastAsia="en-US"/>
        </w:rPr>
        <w:t>To practice cultural safety by creating environments, relationships and systems free from racism and discrimination so that people can feel safe, valued and able to participate.</w:t>
      </w:r>
    </w:p>
    <w:p w14:paraId="46CF9E1B" w14:textId="77777777" w:rsidR="00234997" w:rsidRPr="00495B3B" w:rsidRDefault="00234997" w:rsidP="00150FD0">
      <w:pPr>
        <w:keepNext/>
        <w:spacing w:before="240" w:line="240" w:lineRule="auto"/>
        <w:rPr>
          <w:rFonts w:ascii="Arial" w:hAnsi="Arial" w:cs="Arial"/>
          <w:bCs/>
          <w:color w:val="442D97"/>
          <w:sz w:val="28"/>
          <w:szCs w:val="28"/>
          <w:lang w:eastAsia="zh-CN"/>
        </w:rPr>
      </w:pPr>
      <w:bookmarkStart w:id="2" w:name="_Hlk102550785"/>
      <w:r w:rsidRPr="00495B3B">
        <w:rPr>
          <w:rFonts w:ascii="Arial" w:hAnsi="Arial" w:cs="Arial"/>
          <w:bCs/>
          <w:color w:val="442D97"/>
          <w:sz w:val="28"/>
          <w:szCs w:val="28"/>
          <w:lang w:eastAsia="zh-CN"/>
        </w:rPr>
        <w:lastRenderedPageBreak/>
        <w:t>Key Selection Criteria</w:t>
      </w:r>
    </w:p>
    <w:p w14:paraId="09901FFC" w14:textId="77777777" w:rsidR="007C63A8" w:rsidRPr="007C63A8" w:rsidRDefault="007C63A8" w:rsidP="007C63A8">
      <w:pPr>
        <w:spacing w:before="160" w:after="0"/>
        <w:rPr>
          <w:rFonts w:ascii="Arial" w:hAnsi="Arial" w:cs="Arial"/>
          <w:b/>
          <w:color w:val="363534"/>
          <w:szCs w:val="22"/>
        </w:rPr>
      </w:pPr>
      <w:r w:rsidRPr="007C63A8">
        <w:rPr>
          <w:rFonts w:ascii="Arial" w:hAnsi="Arial" w:cs="Arial"/>
          <w:b/>
          <w:color w:val="363534"/>
          <w:szCs w:val="22"/>
        </w:rPr>
        <w:t>Specialist/Technical Expertise/Qualifications</w:t>
      </w:r>
    </w:p>
    <w:p w14:paraId="7927ABEF" w14:textId="77777777" w:rsidR="007C63A8" w:rsidRPr="007C63A8" w:rsidRDefault="007C63A8" w:rsidP="007C63A8">
      <w:pPr>
        <w:numPr>
          <w:ilvl w:val="0"/>
          <w:numId w:val="16"/>
        </w:numPr>
        <w:spacing w:before="0" w:after="0" w:line="276" w:lineRule="auto"/>
        <w:contextualSpacing/>
        <w:rPr>
          <w:rFonts w:ascii="Arial" w:hAnsi="Arial" w:cs="Arial"/>
          <w:color w:val="000000"/>
          <w:lang w:eastAsia="zh-CN"/>
        </w:rPr>
      </w:pPr>
      <w:r w:rsidRPr="007C63A8">
        <w:rPr>
          <w:rFonts w:ascii="Arial" w:hAnsi="Arial" w:cs="Arial"/>
          <w:color w:val="000000"/>
          <w:lang w:eastAsia="zh-CN"/>
        </w:rPr>
        <w:t xml:space="preserve">Experience in managing works programs in one or more of the following: - planned burning, unsealed road management or other operational forest management activities including experience in management of staff. </w:t>
      </w:r>
    </w:p>
    <w:p w14:paraId="01FBE22B" w14:textId="77777777" w:rsidR="007C63A8" w:rsidRPr="007C63A8" w:rsidRDefault="007C63A8" w:rsidP="007C63A8">
      <w:pPr>
        <w:numPr>
          <w:ilvl w:val="0"/>
          <w:numId w:val="16"/>
        </w:numPr>
        <w:spacing w:before="0" w:after="0" w:line="276" w:lineRule="auto"/>
        <w:contextualSpacing/>
        <w:rPr>
          <w:rFonts w:ascii="Arial" w:hAnsi="Arial" w:cs="Arial"/>
          <w:color w:val="000000"/>
          <w:lang w:eastAsia="zh-CN"/>
        </w:rPr>
      </w:pPr>
      <w:r w:rsidRPr="007C63A8">
        <w:rPr>
          <w:rFonts w:ascii="Arial" w:hAnsi="Arial" w:cs="Arial"/>
          <w:color w:val="000000"/>
          <w:lang w:eastAsia="zh-CN"/>
        </w:rPr>
        <w:t>Experience and understanding of forest firefighting techniques, the Australian Interagency Incident Management System and other emergency response activities.</w:t>
      </w:r>
    </w:p>
    <w:p w14:paraId="3720464A" w14:textId="77777777" w:rsidR="007C63A8" w:rsidRPr="007C63A8" w:rsidRDefault="007C63A8" w:rsidP="007C63A8">
      <w:pPr>
        <w:spacing w:before="160" w:after="0"/>
        <w:rPr>
          <w:rFonts w:ascii="Arial" w:hAnsi="Arial" w:cs="Arial"/>
          <w:b/>
          <w:color w:val="363534"/>
        </w:rPr>
      </w:pPr>
      <w:r w:rsidRPr="007C63A8">
        <w:rPr>
          <w:rFonts w:ascii="Arial" w:hAnsi="Arial" w:cs="Arial"/>
          <w:b/>
          <w:color w:val="363534"/>
        </w:rPr>
        <w:t>Capabilities</w:t>
      </w:r>
    </w:p>
    <w:p w14:paraId="6C356757" w14:textId="77777777" w:rsidR="007C63A8" w:rsidRPr="007C63A8" w:rsidRDefault="007C63A8" w:rsidP="007C63A8">
      <w:pPr>
        <w:spacing w:before="60" w:after="0" w:line="240" w:lineRule="auto"/>
        <w:rPr>
          <w:rFonts w:ascii="Arial" w:hAnsi="Arial" w:cs="Arial"/>
          <w:color w:val="363534"/>
          <w:sz w:val="22"/>
          <w:szCs w:val="22"/>
        </w:rPr>
      </w:pPr>
      <w:r w:rsidRPr="007C63A8">
        <w:rPr>
          <w:rFonts w:ascii="Arial" w:eastAsia="Arial" w:hAnsi="Arial" w:cs="Arial"/>
          <w:color w:val="363534"/>
        </w:rPr>
        <w:t xml:space="preserve">Managing People: </w:t>
      </w:r>
      <w:r w:rsidRPr="007C63A8">
        <w:rPr>
          <w:rFonts w:ascii="Arial" w:hAnsi="Arial"/>
          <w:color w:val="363534"/>
        </w:rPr>
        <w:t xml:space="preserve"> </w:t>
      </w:r>
    </w:p>
    <w:p w14:paraId="57CA5902" w14:textId="77777777" w:rsidR="007C63A8" w:rsidRPr="007C63A8" w:rsidRDefault="007C63A8" w:rsidP="007C63A8">
      <w:pPr>
        <w:numPr>
          <w:ilvl w:val="0"/>
          <w:numId w:val="44"/>
        </w:numPr>
        <w:spacing w:before="0" w:after="0" w:line="240" w:lineRule="auto"/>
        <w:contextualSpacing/>
        <w:rPr>
          <w:rFonts w:ascii="Arial" w:hAnsi="Arial"/>
          <w:color w:val="363534"/>
        </w:rPr>
      </w:pPr>
      <w:r w:rsidRPr="007C63A8">
        <w:rPr>
          <w:rFonts w:ascii="Arial" w:hAnsi="Arial"/>
          <w:color w:val="363534"/>
        </w:rPr>
        <w:t>Understands own performance goals and how they are linked to broader operational needs</w:t>
      </w:r>
    </w:p>
    <w:p w14:paraId="08C58ADB" w14:textId="77777777" w:rsidR="007C63A8" w:rsidRPr="007C63A8" w:rsidRDefault="007C63A8" w:rsidP="007C63A8">
      <w:pPr>
        <w:numPr>
          <w:ilvl w:val="0"/>
          <w:numId w:val="44"/>
        </w:numPr>
        <w:spacing w:before="0" w:after="0" w:line="240" w:lineRule="auto"/>
        <w:contextualSpacing/>
        <w:rPr>
          <w:rFonts w:ascii="Arial" w:hAnsi="Arial"/>
          <w:color w:val="363534"/>
        </w:rPr>
      </w:pPr>
      <w:r w:rsidRPr="007C63A8">
        <w:rPr>
          <w:rFonts w:ascii="Arial" w:hAnsi="Arial"/>
          <w:color w:val="363534"/>
        </w:rPr>
        <w:t>Supports others to achieve goals</w:t>
      </w:r>
    </w:p>
    <w:p w14:paraId="1D6CA0F8" w14:textId="77777777" w:rsidR="007C63A8" w:rsidRPr="007C63A8" w:rsidRDefault="007C63A8" w:rsidP="007C63A8">
      <w:pPr>
        <w:numPr>
          <w:ilvl w:val="0"/>
          <w:numId w:val="44"/>
        </w:numPr>
        <w:spacing w:before="0" w:after="0" w:line="240" w:lineRule="auto"/>
        <w:contextualSpacing/>
        <w:rPr>
          <w:rFonts w:ascii="Arial" w:hAnsi="Arial"/>
          <w:color w:val="363534"/>
        </w:rPr>
      </w:pPr>
      <w:r w:rsidRPr="007C63A8">
        <w:rPr>
          <w:rFonts w:ascii="Arial" w:hAnsi="Arial"/>
          <w:color w:val="363534"/>
        </w:rPr>
        <w:t>Demonstrates empathy and contributes to the wellbeing and motivation of team</w:t>
      </w:r>
    </w:p>
    <w:p w14:paraId="6B68006A" w14:textId="77777777" w:rsidR="007C63A8" w:rsidRPr="007C63A8" w:rsidRDefault="007C63A8" w:rsidP="007C63A8">
      <w:pPr>
        <w:numPr>
          <w:ilvl w:val="0"/>
          <w:numId w:val="44"/>
        </w:numPr>
        <w:spacing w:before="0" w:after="0" w:line="240" w:lineRule="auto"/>
        <w:contextualSpacing/>
        <w:rPr>
          <w:rFonts w:ascii="Times New Roman" w:hAnsi="Times New Roman"/>
          <w:color w:val="363534"/>
          <w:sz w:val="22"/>
          <w:szCs w:val="22"/>
        </w:rPr>
      </w:pPr>
      <w:r w:rsidRPr="007C63A8">
        <w:rPr>
          <w:rFonts w:ascii="Arial" w:hAnsi="Arial"/>
          <w:color w:val="363534"/>
        </w:rPr>
        <w:t>Understands and acts in accordance with public sector values, ethics, and codes of conduct</w:t>
      </w:r>
    </w:p>
    <w:p w14:paraId="0FE4D6CD" w14:textId="77777777" w:rsidR="007C63A8" w:rsidRPr="007C63A8" w:rsidRDefault="007C63A8" w:rsidP="007C63A8">
      <w:pPr>
        <w:numPr>
          <w:ilvl w:val="0"/>
          <w:numId w:val="44"/>
        </w:numPr>
        <w:spacing w:before="0" w:after="0" w:line="240" w:lineRule="auto"/>
        <w:contextualSpacing/>
        <w:rPr>
          <w:rFonts w:ascii="Times New Roman" w:hAnsi="Times New Roman"/>
          <w:color w:val="363534"/>
          <w:sz w:val="22"/>
          <w:szCs w:val="22"/>
        </w:rPr>
      </w:pPr>
      <w:proofErr w:type="gramStart"/>
      <w:r w:rsidRPr="007C63A8">
        <w:rPr>
          <w:rFonts w:ascii="Arial" w:hAnsi="Arial"/>
          <w:color w:val="363534"/>
        </w:rPr>
        <w:t>Models</w:t>
      </w:r>
      <w:proofErr w:type="gramEnd"/>
      <w:r w:rsidRPr="007C63A8">
        <w:rPr>
          <w:rFonts w:ascii="Arial" w:hAnsi="Arial"/>
          <w:color w:val="363534"/>
        </w:rPr>
        <w:t xml:space="preserve"> behaviour expected of others</w:t>
      </w:r>
    </w:p>
    <w:p w14:paraId="5911265A" w14:textId="77777777" w:rsidR="007C63A8" w:rsidRPr="007C63A8" w:rsidRDefault="007C63A8" w:rsidP="007C63A8">
      <w:pPr>
        <w:spacing w:before="60" w:after="0" w:line="240" w:lineRule="auto"/>
        <w:rPr>
          <w:rFonts w:ascii="Arial" w:eastAsia="Arial" w:hAnsi="Arial" w:cs="Arial"/>
          <w:color w:val="363534"/>
        </w:rPr>
      </w:pPr>
      <w:r w:rsidRPr="007C63A8">
        <w:rPr>
          <w:rFonts w:ascii="Arial" w:eastAsia="Arial" w:hAnsi="Arial" w:cs="Arial"/>
          <w:color w:val="363534"/>
        </w:rPr>
        <w:t>Critical Thinking and Problem Solving:</w:t>
      </w:r>
    </w:p>
    <w:p w14:paraId="01F92729" w14:textId="77777777" w:rsidR="007C63A8" w:rsidRPr="007C63A8" w:rsidRDefault="007C63A8" w:rsidP="007C63A8">
      <w:pPr>
        <w:numPr>
          <w:ilvl w:val="0"/>
          <w:numId w:val="44"/>
        </w:numPr>
        <w:spacing w:before="0" w:after="0" w:line="276" w:lineRule="atLeast"/>
        <w:contextualSpacing/>
        <w:rPr>
          <w:rFonts w:ascii="Arial" w:eastAsia="PMingLiU" w:hAnsi="Arial"/>
          <w:color w:val="363534"/>
        </w:rPr>
      </w:pPr>
      <w:r w:rsidRPr="007C63A8">
        <w:rPr>
          <w:rFonts w:ascii="Arial" w:hAnsi="Arial" w:cs="Arial"/>
          <w:color w:val="363534"/>
        </w:rPr>
        <w:t>Seeks resolution of problems through policy or process guidelines</w:t>
      </w:r>
    </w:p>
    <w:p w14:paraId="4E6008EA" w14:textId="77777777" w:rsidR="007C63A8" w:rsidRPr="007C63A8" w:rsidRDefault="007C63A8" w:rsidP="007C63A8">
      <w:pPr>
        <w:numPr>
          <w:ilvl w:val="0"/>
          <w:numId w:val="44"/>
        </w:numPr>
        <w:spacing w:before="0" w:after="0" w:line="276" w:lineRule="atLeast"/>
        <w:contextualSpacing/>
        <w:rPr>
          <w:rFonts w:ascii="Arial" w:eastAsia="PMingLiU" w:hAnsi="Arial"/>
          <w:color w:val="363534"/>
        </w:rPr>
      </w:pPr>
      <w:r w:rsidRPr="007C63A8">
        <w:rPr>
          <w:rFonts w:ascii="Arial" w:hAnsi="Arial" w:cs="Arial"/>
          <w:color w:val="363534"/>
        </w:rPr>
        <w:t>Otherwise seeks guidance by providing information and ideas relevant towards resolution of problem.</w:t>
      </w:r>
    </w:p>
    <w:p w14:paraId="5542DB9D" w14:textId="77777777" w:rsidR="007C63A8" w:rsidRPr="007C63A8" w:rsidRDefault="007C63A8" w:rsidP="007C63A8">
      <w:pPr>
        <w:numPr>
          <w:ilvl w:val="0"/>
          <w:numId w:val="44"/>
        </w:numPr>
        <w:spacing w:before="0" w:after="0" w:line="276" w:lineRule="atLeast"/>
        <w:contextualSpacing/>
        <w:rPr>
          <w:rFonts w:ascii="Arial" w:eastAsia="PMingLiU" w:hAnsi="Arial"/>
          <w:color w:val="363534"/>
        </w:rPr>
      </w:pPr>
      <w:r w:rsidRPr="007C63A8">
        <w:rPr>
          <w:rFonts w:ascii="Arial" w:hAnsi="Arial" w:cs="Arial"/>
          <w:color w:val="363534"/>
        </w:rPr>
        <w:t>Understands concepts enabling improvements in critical thinking and problem solving</w:t>
      </w:r>
    </w:p>
    <w:p w14:paraId="00F00861" w14:textId="77777777" w:rsidR="007C63A8" w:rsidRPr="007C63A8" w:rsidRDefault="007C63A8" w:rsidP="007C63A8">
      <w:pPr>
        <w:spacing w:before="60" w:after="0" w:line="240" w:lineRule="auto"/>
        <w:rPr>
          <w:rFonts w:ascii="Arial" w:eastAsia="Arial" w:hAnsi="Arial" w:cs="Arial"/>
          <w:color w:val="363534"/>
        </w:rPr>
      </w:pPr>
      <w:r w:rsidRPr="007C63A8">
        <w:rPr>
          <w:rFonts w:ascii="Arial" w:eastAsia="Arial" w:hAnsi="Arial" w:cs="Arial"/>
          <w:color w:val="363534"/>
        </w:rPr>
        <w:t>Innovation and Continuous Improvement:</w:t>
      </w:r>
    </w:p>
    <w:p w14:paraId="137E2BC3" w14:textId="77777777" w:rsidR="007C63A8" w:rsidRPr="007C63A8" w:rsidRDefault="007C63A8" w:rsidP="007C63A8">
      <w:pPr>
        <w:numPr>
          <w:ilvl w:val="0"/>
          <w:numId w:val="44"/>
        </w:numPr>
        <w:spacing w:before="0" w:after="0" w:line="276" w:lineRule="atLeast"/>
        <w:contextualSpacing/>
        <w:rPr>
          <w:rFonts w:ascii="Arial" w:eastAsia="PMingLiU" w:hAnsi="Arial"/>
          <w:color w:val="363534"/>
        </w:rPr>
      </w:pPr>
      <w:r w:rsidRPr="007C63A8">
        <w:rPr>
          <w:rFonts w:ascii="Arial" w:eastAsia="PMingLiU" w:hAnsi="Arial"/>
          <w:color w:val="363534"/>
        </w:rPr>
        <w:t>Contributes ideas toward improving the effectiveness of own work area</w:t>
      </w:r>
    </w:p>
    <w:p w14:paraId="6A6185FF" w14:textId="77777777" w:rsidR="007C63A8" w:rsidRPr="007C63A8" w:rsidRDefault="007C63A8" w:rsidP="007C63A8">
      <w:pPr>
        <w:numPr>
          <w:ilvl w:val="0"/>
          <w:numId w:val="44"/>
        </w:numPr>
        <w:spacing w:before="0" w:after="0" w:line="276" w:lineRule="atLeast"/>
        <w:contextualSpacing/>
        <w:rPr>
          <w:rFonts w:ascii="Arial" w:eastAsia="PMingLiU" w:hAnsi="Arial"/>
          <w:color w:val="363534"/>
        </w:rPr>
      </w:pPr>
      <w:r w:rsidRPr="007C63A8">
        <w:rPr>
          <w:rFonts w:ascii="Arial" w:eastAsia="PMingLiU" w:hAnsi="Arial"/>
          <w:color w:val="363534"/>
        </w:rPr>
        <w:t>Understands and delivers against standards of quality and effectiveness applicable to own area of work</w:t>
      </w:r>
    </w:p>
    <w:p w14:paraId="3A5E68C8" w14:textId="77777777" w:rsidR="007C63A8" w:rsidRPr="007C63A8" w:rsidRDefault="007C63A8" w:rsidP="007C63A8">
      <w:pPr>
        <w:numPr>
          <w:ilvl w:val="0"/>
          <w:numId w:val="44"/>
        </w:numPr>
        <w:spacing w:before="0" w:after="0" w:line="276" w:lineRule="atLeast"/>
        <w:contextualSpacing/>
        <w:rPr>
          <w:rFonts w:ascii="Arial" w:eastAsia="PMingLiU" w:hAnsi="Arial"/>
          <w:color w:val="363534"/>
        </w:rPr>
      </w:pPr>
      <w:r w:rsidRPr="007C63A8">
        <w:rPr>
          <w:rFonts w:ascii="Arial" w:eastAsia="PMingLiU" w:hAnsi="Arial"/>
          <w:color w:val="363534"/>
        </w:rPr>
        <w:t>Maintains quality in the face of time pressure</w:t>
      </w:r>
    </w:p>
    <w:p w14:paraId="52E69A6B" w14:textId="77777777" w:rsidR="007C63A8" w:rsidRPr="007C63A8" w:rsidRDefault="007C63A8" w:rsidP="007C63A8">
      <w:pPr>
        <w:spacing w:before="60" w:after="0" w:line="240" w:lineRule="auto"/>
        <w:rPr>
          <w:rFonts w:ascii="Arial" w:eastAsia="Arial" w:hAnsi="Arial" w:cs="Arial"/>
          <w:color w:val="363534"/>
        </w:rPr>
      </w:pPr>
      <w:r w:rsidRPr="007C63A8">
        <w:rPr>
          <w:rFonts w:ascii="Arial" w:eastAsia="Arial" w:hAnsi="Arial" w:cs="Arial"/>
          <w:color w:val="363534"/>
        </w:rPr>
        <w:t>Resource mobilisation:</w:t>
      </w:r>
    </w:p>
    <w:p w14:paraId="73BEEBEF" w14:textId="77777777" w:rsidR="007C63A8" w:rsidRPr="007C63A8" w:rsidRDefault="007C63A8" w:rsidP="007C63A8">
      <w:pPr>
        <w:numPr>
          <w:ilvl w:val="0"/>
          <w:numId w:val="44"/>
        </w:numPr>
        <w:spacing w:before="0" w:after="0" w:line="276" w:lineRule="atLeast"/>
        <w:contextualSpacing/>
        <w:rPr>
          <w:rFonts w:ascii="Arial" w:eastAsia="PMingLiU" w:hAnsi="Arial"/>
          <w:color w:val="363534"/>
        </w:rPr>
      </w:pPr>
      <w:r w:rsidRPr="007C63A8">
        <w:rPr>
          <w:rFonts w:ascii="Arial" w:eastAsia="PMingLiU" w:hAnsi="Arial"/>
          <w:color w:val="363534"/>
        </w:rPr>
        <w:t>Understands resources required to deliver work required</w:t>
      </w:r>
    </w:p>
    <w:p w14:paraId="7E6E33B2" w14:textId="77777777" w:rsidR="007C63A8" w:rsidRPr="007C63A8" w:rsidRDefault="007C63A8" w:rsidP="007C63A8">
      <w:pPr>
        <w:numPr>
          <w:ilvl w:val="0"/>
          <w:numId w:val="44"/>
        </w:numPr>
        <w:spacing w:before="0" w:after="0" w:line="276" w:lineRule="atLeast"/>
        <w:contextualSpacing/>
        <w:rPr>
          <w:rFonts w:ascii="Arial" w:eastAsia="PMingLiU" w:hAnsi="Arial"/>
          <w:color w:val="363534"/>
        </w:rPr>
      </w:pPr>
      <w:r w:rsidRPr="007C63A8">
        <w:rPr>
          <w:rFonts w:ascii="Arial" w:eastAsia="PMingLiU" w:hAnsi="Arial"/>
          <w:color w:val="363534"/>
        </w:rPr>
        <w:t xml:space="preserve">Monitors against availability of resources and takes actions to optimise resources available </w:t>
      </w:r>
    </w:p>
    <w:p w14:paraId="290CAE43" w14:textId="77777777" w:rsidR="00234997" w:rsidRDefault="00234997" w:rsidP="00495B3B">
      <w:pPr>
        <w:keepNext/>
        <w:spacing w:before="0" w:line="240" w:lineRule="auto"/>
        <w:rPr>
          <w:rFonts w:ascii="Arial" w:hAnsi="Arial" w:cs="Arial"/>
          <w:bCs/>
          <w:color w:val="442D97"/>
          <w:sz w:val="28"/>
          <w:szCs w:val="28"/>
          <w:lang w:eastAsia="zh-CN"/>
        </w:rPr>
      </w:pPr>
    </w:p>
    <w:p w14:paraId="72CE8D2C" w14:textId="03CB4B19"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802C40" w:rsidRPr="006E2410" w14:paraId="630E879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F3D0C2A" w14:textId="77777777" w:rsidR="00802C40" w:rsidRPr="00076C66" w:rsidRDefault="00802C40">
            <w:pPr>
              <w:rPr>
                <w:rFonts w:cstheme="minorHAnsi"/>
                <w:color w:val="111111" w:themeColor="text1" w:themeShade="80"/>
              </w:rPr>
            </w:pPr>
            <w:r w:rsidRPr="00076C66">
              <w:rPr>
                <w:rFonts w:cstheme="minorHAnsi"/>
                <w:color w:val="111111" w:themeColor="text1" w:themeShade="80"/>
              </w:rPr>
              <w:t>Financial Delegation Value</w:t>
            </w:r>
          </w:p>
        </w:tc>
        <w:tc>
          <w:tcPr>
            <w:tcW w:w="6803" w:type="dxa"/>
            <w:shd w:val="clear" w:color="auto" w:fill="auto"/>
          </w:tcPr>
          <w:p w14:paraId="5408721C" w14:textId="328CCCCC" w:rsidR="00802C40" w:rsidRPr="00076C66" w:rsidRDefault="00802C40">
            <w:pPr>
              <w:cnfStyle w:val="100000000000" w:firstRow="1"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w:t>
            </w:r>
            <w:r w:rsidR="007C63A8">
              <w:rPr>
                <w:rFonts w:cstheme="minorHAnsi"/>
                <w:color w:val="111111" w:themeColor="text1" w:themeShade="80"/>
              </w:rPr>
              <w:t>10,00</w:t>
            </w:r>
            <w:r>
              <w:rPr>
                <w:rFonts w:cstheme="minorHAnsi"/>
                <w:color w:val="111111" w:themeColor="text1" w:themeShade="80"/>
              </w:rPr>
              <w:t>0.</w:t>
            </w:r>
            <w:r w:rsidRPr="00076C66">
              <w:rPr>
                <w:rFonts w:cstheme="minorHAnsi"/>
                <w:color w:val="111111" w:themeColor="text1" w:themeShade="80"/>
              </w:rPr>
              <w:t xml:space="preserve"> A declaration of Private Interests will be required for positions with financial delegations of &gt;$20,000</w:t>
            </w:r>
          </w:p>
        </w:tc>
      </w:tr>
      <w:tr w:rsidR="00802C40" w:rsidRPr="001B1027" w14:paraId="579D6409"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F75A45F" w14:textId="77777777" w:rsidR="00802C40" w:rsidRPr="00485D23" w:rsidRDefault="00802C40">
            <w:pPr>
              <w:pStyle w:val="ListParagraph"/>
              <w:spacing w:line="240" w:lineRule="auto"/>
              <w:ind w:left="0"/>
              <w:outlineLvl w:val="1"/>
              <w:rPr>
                <w:rFonts w:cstheme="minorHAnsi"/>
              </w:rPr>
            </w:pPr>
            <w:r w:rsidRPr="00485D23">
              <w:rPr>
                <w:rFonts w:cstheme="minorHAnsi"/>
              </w:rPr>
              <w:t>The occupational health and safety    requirements of this position may include, but are not limited to:</w:t>
            </w:r>
          </w:p>
          <w:p w14:paraId="1F2FA08A" w14:textId="77777777" w:rsidR="00802C40" w:rsidRPr="00485D23" w:rsidRDefault="00802C40">
            <w:pPr>
              <w:rPr>
                <w:rFonts w:cstheme="minorHAnsi"/>
                <w:color w:val="111111" w:themeColor="text1" w:themeShade="80"/>
              </w:rPr>
            </w:pPr>
          </w:p>
        </w:tc>
        <w:tc>
          <w:tcPr>
            <w:tcW w:w="6803" w:type="dxa"/>
          </w:tcPr>
          <w:p w14:paraId="012E8150"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a variety of physical tasks including endurance walking, lifting, handling or movement of heavy and awkward objects.</w:t>
            </w:r>
          </w:p>
          <w:p w14:paraId="70238FDC"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or working near manual powered hand tools.</w:t>
            </w:r>
          </w:p>
          <w:p w14:paraId="1F52D4CD"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Participation on rosters for both emergency response and planned burning.</w:t>
            </w:r>
          </w:p>
          <w:p w14:paraId="47BA6E73"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 xml:space="preserve">Travelling away from the home </w:t>
            </w:r>
            <w:proofErr w:type="spellStart"/>
            <w:r w:rsidRPr="00694849">
              <w:rPr>
                <w:rFonts w:cstheme="minorHAnsi"/>
              </w:rPr>
              <w:t>workcentre</w:t>
            </w:r>
            <w:proofErr w:type="spellEnd"/>
            <w:r w:rsidRPr="00694849">
              <w:rPr>
                <w:rFonts w:cstheme="minorHAnsi"/>
              </w:rPr>
              <w:t xml:space="preserve"> to other regional locations within the state or interstate may be required. Working in remote locations with the possibility of camping for up to a week at a time.</w:t>
            </w:r>
          </w:p>
          <w:p w14:paraId="562C1189" w14:textId="5E998A7F"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in or working near heavy plant, 4WDs, vehicles, helicopters and light aircraft and working from heights.</w:t>
            </w:r>
          </w:p>
          <w:p w14:paraId="73A993D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in environments subject to extreme heat, cold, dust, smoke, pollens and chemical and biological agents.</w:t>
            </w:r>
            <w:r w:rsidRPr="00694849" w:rsidDel="00E6107E">
              <w:rPr>
                <w:rFonts w:cstheme="minorHAnsi"/>
              </w:rPr>
              <w:t xml:space="preserve"> </w:t>
            </w:r>
          </w:p>
          <w:p w14:paraId="4B99FF4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Wearing personal protective equipment and clothing, including equipment that may increase metabolic heat and workloads, and reduce vision, respiration, smell, touch and hearing.</w:t>
            </w:r>
          </w:p>
          <w:p w14:paraId="6DE3A5B4"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work requiring sustained physical effort and intense concentration in adverse conditions over extended periods of time.</w:t>
            </w:r>
          </w:p>
          <w:p w14:paraId="5158D2D7" w14:textId="77777777" w:rsidR="00802C40" w:rsidRPr="00485D23"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Work associated with firefighting and other emergency responses may be required (e.g. overtime, standby duty, unusual hours of shift work duty, weekend work, long shifts, work at night, weekends and public holidays).</w:t>
            </w:r>
          </w:p>
        </w:tc>
      </w:tr>
      <w:tr w:rsidR="00802C40" w:rsidRPr="001B1027" w14:paraId="30446CF3"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3969E" w14:textId="77777777" w:rsidR="00802C40" w:rsidRPr="00076C66" w:rsidRDefault="00802C40">
            <w:pPr>
              <w:rPr>
                <w:rFonts w:cstheme="minorHAnsi"/>
                <w:color w:val="111111" w:themeColor="text1" w:themeShade="80"/>
              </w:rPr>
            </w:pPr>
            <w:r w:rsidRPr="00076C66">
              <w:rPr>
                <w:rFonts w:cstheme="minorHAnsi"/>
                <w:color w:val="111111" w:themeColor="text1" w:themeShade="80"/>
              </w:rPr>
              <w:lastRenderedPageBreak/>
              <w:t>D</w:t>
            </w:r>
            <w:r>
              <w:rPr>
                <w:rFonts w:cstheme="minorHAnsi"/>
                <w:color w:val="111111" w:themeColor="text1" w:themeShade="80"/>
              </w:rPr>
              <w:t>EECA</w:t>
            </w:r>
            <w:r w:rsidRPr="00076C66">
              <w:rPr>
                <w:rFonts w:cstheme="minorHAnsi"/>
                <w:color w:val="111111" w:themeColor="text1" w:themeShade="80"/>
              </w:rPr>
              <w:t xml:space="preserve"> will conduct relevant checks about applicants</w:t>
            </w:r>
            <w:r>
              <w:rPr>
                <w:rFonts w:cstheme="minorHAnsi"/>
                <w:color w:val="111111" w:themeColor="text1" w:themeShade="80"/>
              </w:rPr>
              <w:t xml:space="preserve"> and </w:t>
            </w:r>
            <w:r w:rsidRPr="00076C66">
              <w:rPr>
                <w:rFonts w:cstheme="minorHAnsi"/>
                <w:color w:val="111111" w:themeColor="text1" w:themeShade="80"/>
              </w:rPr>
              <w:t>the information provided within</w:t>
            </w:r>
            <w:r>
              <w:rPr>
                <w:rFonts w:cstheme="minorHAnsi"/>
                <w:color w:val="111111" w:themeColor="text1" w:themeShade="80"/>
              </w:rPr>
              <w:t xml:space="preserve"> an</w:t>
            </w:r>
            <w:r w:rsidRPr="00076C66">
              <w:rPr>
                <w:rFonts w:cstheme="minorHAnsi"/>
                <w:color w:val="111111" w:themeColor="text1" w:themeShade="80"/>
              </w:rPr>
              <w:t xml:space="preserve"> application. </w:t>
            </w:r>
            <w:r>
              <w:rPr>
                <w:rFonts w:cstheme="minorHAnsi"/>
                <w:color w:val="111111" w:themeColor="text1" w:themeShade="80"/>
              </w:rPr>
              <w:t>C</w:t>
            </w:r>
            <w:r w:rsidRPr="00076C66">
              <w:rPr>
                <w:rFonts w:cstheme="minorHAnsi"/>
                <w:color w:val="111111" w:themeColor="text1" w:themeShade="80"/>
              </w:rPr>
              <w:t>hecks will</w:t>
            </w:r>
            <w:r>
              <w:rPr>
                <w:rFonts w:cstheme="minorHAnsi"/>
                <w:color w:val="111111" w:themeColor="text1" w:themeShade="80"/>
              </w:rPr>
              <w:t xml:space="preserve"> </w:t>
            </w:r>
            <w:r w:rsidRPr="00076C66">
              <w:rPr>
                <w:rFonts w:cstheme="minorHAnsi"/>
                <w:color w:val="111111" w:themeColor="text1" w:themeShade="80"/>
              </w:rPr>
              <w:t xml:space="preserve">include but are not limited to: </w:t>
            </w:r>
          </w:p>
          <w:p w14:paraId="26861413" w14:textId="77777777" w:rsidR="00802C40" w:rsidRDefault="00802C40">
            <w:pPr>
              <w:rPr>
                <w:rFonts w:cstheme="minorHAnsi"/>
                <w:color w:val="111111" w:themeColor="text1" w:themeShade="80"/>
              </w:rPr>
            </w:pPr>
          </w:p>
          <w:p w14:paraId="00BCED3B" w14:textId="77777777" w:rsidR="00802C40" w:rsidRPr="003178CB" w:rsidRDefault="00802C40">
            <w:pPr>
              <w:tabs>
                <w:tab w:val="left" w:pos="2500"/>
              </w:tabs>
              <w:rPr>
                <w:rFonts w:cstheme="minorHAnsi"/>
              </w:rPr>
            </w:pPr>
            <w:r>
              <w:rPr>
                <w:rFonts w:cstheme="minorHAnsi"/>
              </w:rPr>
              <w:tab/>
            </w:r>
          </w:p>
        </w:tc>
        <w:tc>
          <w:tcPr>
            <w:tcW w:w="6803" w:type="dxa"/>
          </w:tcPr>
          <w:p w14:paraId="6AE5991E" w14:textId="77777777" w:rsidR="00802C40" w:rsidRPr="00076C66" w:rsidRDefault="00802C40">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Declaration and Consent form consenting to DE</w:t>
            </w:r>
            <w:r>
              <w:rPr>
                <w:rFonts w:cstheme="minorHAnsi"/>
                <w:color w:val="111111" w:themeColor="text1" w:themeShade="80"/>
              </w:rPr>
              <w:t>ECA</w:t>
            </w:r>
            <w:r w:rsidRPr="00076C66">
              <w:rPr>
                <w:rFonts w:cstheme="minorHAnsi"/>
                <w:color w:val="111111" w:themeColor="text1" w:themeShade="80"/>
              </w:rPr>
              <w:t xml:space="preserve"> contacting current and previous employer(s) to substantiate employment history, past conduct and performance is required. </w:t>
            </w:r>
          </w:p>
          <w:p w14:paraId="053005F2" w14:textId="77777777" w:rsidR="00802C40" w:rsidRDefault="00802C40">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satisfactory National Police Check will be required (for all non-</w:t>
            </w:r>
            <w:r>
              <w:rPr>
                <w:rFonts w:cstheme="minorHAnsi"/>
                <w:color w:val="111111" w:themeColor="text1" w:themeShade="80"/>
              </w:rPr>
              <w:t>DEECA</w:t>
            </w:r>
            <w:r w:rsidRPr="00076C66">
              <w:rPr>
                <w:rFonts w:cstheme="minorHAnsi"/>
                <w:color w:val="111111" w:themeColor="text1" w:themeShade="80"/>
              </w:rPr>
              <w:t xml:space="preserve"> employees).</w:t>
            </w:r>
          </w:p>
          <w:p w14:paraId="0090060A" w14:textId="77777777" w:rsidR="00802C40" w:rsidRPr="00076C66" w:rsidRDefault="00802C40">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This position has a requirement to work shift work or out of hours work will be required that will involve evening or weekend work including occasional overnight travel.</w:t>
            </w:r>
          </w:p>
        </w:tc>
      </w:tr>
      <w:tr w:rsidR="00802C40" w:rsidRPr="00694849" w14:paraId="66D927A0"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46C69" w14:textId="77777777" w:rsidR="00802C40" w:rsidRPr="00076C66" w:rsidRDefault="00802C40">
            <w:pPr>
              <w:spacing w:before="120" w:after="120"/>
              <w:rPr>
                <w:rFonts w:cstheme="minorHAnsi"/>
                <w:color w:val="111111" w:themeColor="text1" w:themeShade="80"/>
              </w:rPr>
            </w:pPr>
            <w:r w:rsidRPr="00A30AC0">
              <w:rPr>
                <w:rFonts w:ascii="Arial" w:hAnsi="Arial"/>
                <w:color w:val="111111" w:themeColor="text1" w:themeShade="80"/>
              </w:rPr>
              <w:t>Mandatory Requirements</w:t>
            </w:r>
          </w:p>
        </w:tc>
        <w:tc>
          <w:tcPr>
            <w:tcW w:w="6803" w:type="dxa"/>
          </w:tcPr>
          <w:p w14:paraId="468FDE16" w14:textId="77777777" w:rsidR="00802C40" w:rsidRPr="001D00EE" w:rsidRDefault="00802C40">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Hold a current manual Drivers Licence (Conditions A, I &amp; V not acceptable for employment). </w:t>
            </w:r>
          </w:p>
          <w:p w14:paraId="1847BD5F" w14:textId="77777777" w:rsidR="00802C40" w:rsidRPr="001D00EE" w:rsidRDefault="00802C40">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Be an Australian Citizen, Permanent Resident or hold a valid work visa for the employment period. </w:t>
            </w:r>
          </w:p>
          <w:p w14:paraId="0A74DA83" w14:textId="15792A03" w:rsidR="00B20D46" w:rsidRPr="001D00EE" w:rsidRDefault="00B20D46" w:rsidP="00B20D46">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56351">
              <w:rPr>
                <w:rFonts w:cstheme="minorHAnsi"/>
                <w:color w:val="111111" w:themeColor="text1" w:themeShade="80"/>
              </w:rPr>
              <w:t xml:space="preserve">Meet the </w:t>
            </w:r>
            <w:r w:rsidRPr="00F56351">
              <w:rPr>
                <w:rFonts w:cstheme="minorHAnsi"/>
                <w:b/>
                <w:bCs/>
                <w:color w:val="111111" w:themeColor="text1" w:themeShade="80"/>
              </w:rPr>
              <w:t xml:space="preserve">“Category </w:t>
            </w:r>
            <w:r w:rsidR="00E25B6F" w:rsidRPr="000B70E1">
              <w:rPr>
                <w:rFonts w:cstheme="minorHAnsi"/>
                <w:b/>
                <w:bCs/>
                <w:color w:val="111111" w:themeColor="text1" w:themeShade="80"/>
              </w:rPr>
              <w:t>B – Firefighter Arduous</w:t>
            </w:r>
            <w:r w:rsidRPr="00F56351">
              <w:rPr>
                <w:rFonts w:cstheme="minorHAnsi"/>
                <w:b/>
                <w:bCs/>
                <w:color w:val="111111" w:themeColor="text1" w:themeShade="80"/>
              </w:rPr>
              <w:t>”</w:t>
            </w:r>
            <w:r w:rsidRPr="00F56351">
              <w:rPr>
                <w:rFonts w:cstheme="minorHAnsi"/>
                <w:color w:val="111111" w:themeColor="text1" w:themeShade="80"/>
              </w:rPr>
              <w:t xml:space="preserve"> medical and fitness requirements. This requires meeting the DEECA firefighter medical assessment requirements at least every two years (or as specified by the assessing doctor), and successful completion of the “Pack Hike Test” prior to each </w:t>
            </w:r>
            <w:r w:rsidR="00E25B6F">
              <w:rPr>
                <w:rFonts w:cstheme="minorHAnsi"/>
                <w:color w:val="111111" w:themeColor="text1" w:themeShade="80"/>
              </w:rPr>
              <w:t>fire season</w:t>
            </w:r>
            <w:r w:rsidRPr="00F56351">
              <w:rPr>
                <w:rFonts w:cstheme="minorHAnsi"/>
                <w:color w:val="111111" w:themeColor="text1" w:themeShade="80"/>
              </w:rPr>
              <w:t>. This requirement also includes notification of any changes in your medical condition prior or after your medical assessment.</w:t>
            </w:r>
          </w:p>
          <w:p w14:paraId="1338B504" w14:textId="4B94ADA1" w:rsidR="00802C40" w:rsidRDefault="00802C40">
            <w:pPr>
              <w:cnfStyle w:val="000000000000" w:firstRow="0" w:lastRow="0" w:firstColumn="0" w:lastColumn="0" w:oddVBand="0" w:evenVBand="0" w:oddHBand="0" w:evenHBand="0" w:firstRowFirstColumn="0" w:firstRowLastColumn="0" w:lastRowFirstColumn="0" w:lastRowLastColumn="0"/>
              <w:rPr>
                <w:rFonts w:cstheme="minorBidi"/>
                <w:color w:val="111111" w:themeColor="text1" w:themeShade="80"/>
              </w:rPr>
            </w:pPr>
            <w:r w:rsidRPr="001D00EE">
              <w:rPr>
                <w:rFonts w:cstheme="minorBidi"/>
                <w:color w:val="111111" w:themeColor="text1" w:themeShade="80"/>
              </w:rPr>
              <w:t>Biannual medical and annual task-based assessments are an ongoing requirement of the role.</w:t>
            </w:r>
          </w:p>
          <w:p w14:paraId="01850338" w14:textId="317FDA14" w:rsidR="00802C40" w:rsidRPr="001D00EE" w:rsidRDefault="00311B6B" w:rsidP="00311B6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B70E1">
              <w:rPr>
                <w:rFonts w:cstheme="minorHAnsi"/>
                <w:color w:val="111111" w:themeColor="text1" w:themeShade="80"/>
              </w:rPr>
              <w:t>Ability to achieve competent result in the D</w:t>
            </w:r>
            <w:r>
              <w:rPr>
                <w:rFonts w:cstheme="minorHAnsi"/>
                <w:color w:val="111111" w:themeColor="text1" w:themeShade="80"/>
              </w:rPr>
              <w:t>EECA</w:t>
            </w:r>
            <w:r w:rsidRPr="000B70E1">
              <w:rPr>
                <w:rFonts w:cstheme="minorHAnsi"/>
                <w:color w:val="111111" w:themeColor="text1" w:themeShade="80"/>
              </w:rPr>
              <w:t xml:space="preserve"> General Firefighter accreditation.</w:t>
            </w:r>
          </w:p>
        </w:tc>
      </w:tr>
      <w:tr w:rsidR="006B37AD" w:rsidRPr="007F1CFE" w14:paraId="5858B16E"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79E437" w14:textId="77777777" w:rsidR="006B37AD" w:rsidRPr="007F1CFE" w:rsidRDefault="006B37AD">
            <w:pPr>
              <w:spacing w:before="120" w:after="120"/>
              <w:rPr>
                <w:rFonts w:ascii="Arial" w:hAnsi="Arial"/>
                <w:color w:val="111111" w:themeColor="text1" w:themeShade="80"/>
              </w:rPr>
            </w:pPr>
            <w:proofErr w:type="spellStart"/>
            <w:r w:rsidRPr="000B70E1">
              <w:rPr>
                <w:rFonts w:ascii="Arial" w:hAnsi="Arial"/>
                <w:color w:val="111111" w:themeColor="text1" w:themeShade="80"/>
              </w:rPr>
              <w:t>Workcentre</w:t>
            </w:r>
            <w:proofErr w:type="spellEnd"/>
            <w:r w:rsidRPr="000B70E1">
              <w:rPr>
                <w:rFonts w:ascii="Arial" w:hAnsi="Arial"/>
                <w:color w:val="111111" w:themeColor="text1" w:themeShade="80"/>
              </w:rPr>
              <w:t xml:space="preserve"> requirements (achieve accreditations and maintain competencies)</w:t>
            </w:r>
          </w:p>
        </w:tc>
        <w:tc>
          <w:tcPr>
            <w:tcW w:w="6803" w:type="dxa"/>
          </w:tcPr>
          <w:p w14:paraId="36EE6176"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use of tools and equipment including non-powered and small hand tools, chainsaws, brush-cutters and pole saws, basic carpentry, small pumps (slip on/tanker and filler), field radios and other communication equipment. </w:t>
            </w:r>
          </w:p>
          <w:p w14:paraId="721DBC6A"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Application of Safe Work Practices including awareness of Regulations and Codes of Practice (Manual Handling, Noise, Dangerous Goods, Prevention of Falls, Plant), use of Standard Operating Procedures, use of Job Safety Analysis (JSAs)/Risk Assessments/Site Safety Surveys.</w:t>
            </w:r>
          </w:p>
          <w:p w14:paraId="79D21275" w14:textId="77777777"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High level of understanding in Department policies and procedures.</w:t>
            </w:r>
          </w:p>
          <w:p w14:paraId="0B1B1EB3" w14:textId="6C91488C"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driving of manual 4WD vehicles. </w:t>
            </w:r>
          </w:p>
          <w:p w14:paraId="413DBACC" w14:textId="77777777" w:rsidR="007B2286" w:rsidRDefault="007B2286" w:rsidP="006B37AD">
            <w:pPr>
              <w:pStyle w:val="ListParagraph"/>
              <w:numPr>
                <w:ilvl w:val="0"/>
                <w:numId w:val="37"/>
              </w:numPr>
              <w:tabs>
                <w:tab w:val="left" w:pos="10178"/>
              </w:tabs>
              <w:spacing w:before="60" w:after="60" w:line="276"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Level 2 First Aid </w:t>
            </w:r>
          </w:p>
          <w:p w14:paraId="33E8CD09" w14:textId="77777777" w:rsidR="007B2286" w:rsidRPr="001D00EE" w:rsidRDefault="007B2286" w:rsidP="00F75187">
            <w:pPr>
              <w:spacing w:after="0"/>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Training for the below will be provided during employment depending on </w:t>
            </w:r>
            <w:proofErr w:type="spellStart"/>
            <w:r w:rsidRPr="001D00EE">
              <w:rPr>
                <w:rFonts w:cstheme="minorHAnsi"/>
                <w:color w:val="111111" w:themeColor="text1" w:themeShade="80"/>
              </w:rPr>
              <w:t>workcentre</w:t>
            </w:r>
            <w:proofErr w:type="spellEnd"/>
            <w:r w:rsidRPr="001D00EE">
              <w:rPr>
                <w:rFonts w:cstheme="minorHAnsi"/>
                <w:color w:val="111111" w:themeColor="text1" w:themeShade="80"/>
              </w:rPr>
              <w:t xml:space="preserve"> requirements.</w:t>
            </w:r>
          </w:p>
          <w:p w14:paraId="2A7566CF" w14:textId="3862CC20" w:rsidR="006B37AD" w:rsidRPr="001D00EE" w:rsidRDefault="006B37AD" w:rsidP="006B37AD">
            <w:pPr>
              <w:pStyle w:val="ListParagraph"/>
              <w:numPr>
                <w:ilvl w:val="0"/>
                <w:numId w:val="37"/>
              </w:numPr>
              <w:tabs>
                <w:tab w:val="left" w:pos="10178"/>
              </w:tabs>
              <w:spacing w:before="60" w:after="60" w:line="276"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Crew Leader/Operations Officer Level 1</w:t>
            </w:r>
          </w:p>
          <w:p w14:paraId="74F5EC5C"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Chainsaw Operation – Faller Intermediate or Advanced </w:t>
            </w:r>
          </w:p>
          <w:p w14:paraId="19798B79"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Plant Operation</w:t>
            </w:r>
          </w:p>
          <w:p w14:paraId="79BCBAD7" w14:textId="0363007D" w:rsidR="006B37AD" w:rsidRPr="000B70E1" w:rsidRDefault="006B37AD" w:rsidP="007B2286">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Prescribed Burn </w:t>
            </w:r>
            <w:r w:rsidR="00C30A5B">
              <w:rPr>
                <w:rFonts w:cstheme="minorHAnsi"/>
                <w:color w:val="111111" w:themeColor="text1" w:themeShade="80"/>
              </w:rPr>
              <w:t xml:space="preserve">Operations </w:t>
            </w:r>
            <w:r w:rsidRPr="001D00EE">
              <w:rPr>
                <w:rFonts w:cstheme="minorHAnsi"/>
                <w:color w:val="111111" w:themeColor="text1" w:themeShade="80"/>
              </w:rPr>
              <w:t>Officer</w:t>
            </w:r>
          </w:p>
        </w:tc>
      </w:tr>
      <w:tr w:rsidR="00802C40" w:rsidRPr="007F1CFE" w14:paraId="7970F6B2"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3D20C61" w14:textId="77777777" w:rsidR="00802C40" w:rsidRPr="007F1CFE" w:rsidRDefault="00802C40">
            <w:pPr>
              <w:spacing w:before="120" w:after="120"/>
              <w:rPr>
                <w:rFonts w:ascii="Arial" w:hAnsi="Arial"/>
                <w:color w:val="111111" w:themeColor="text1" w:themeShade="80"/>
              </w:rPr>
            </w:pPr>
            <w:r w:rsidRPr="007F1CFE">
              <w:rPr>
                <w:rFonts w:ascii="Arial" w:hAnsi="Arial"/>
                <w:color w:val="111111" w:themeColor="text1" w:themeShade="80"/>
              </w:rPr>
              <w:t>Employment terms and conditions</w:t>
            </w:r>
          </w:p>
          <w:p w14:paraId="1C31AFB8" w14:textId="77777777" w:rsidR="00802C40" w:rsidRPr="007F1CFE" w:rsidRDefault="00802C40">
            <w:pPr>
              <w:spacing w:before="120" w:after="120"/>
              <w:rPr>
                <w:rFonts w:ascii="Arial" w:hAnsi="Arial"/>
                <w:color w:val="111111" w:themeColor="text1" w:themeShade="80"/>
              </w:rPr>
            </w:pPr>
          </w:p>
        </w:tc>
        <w:tc>
          <w:tcPr>
            <w:tcW w:w="6803" w:type="dxa"/>
          </w:tcPr>
          <w:p w14:paraId="392EEE73" w14:textId="0267D34D" w:rsidR="00802C40" w:rsidRPr="000A5900"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Conditions of employment will be governed by the </w:t>
            </w:r>
            <w:r w:rsidR="0036515E" w:rsidRPr="0036515E">
              <w:rPr>
                <w:rFonts w:cstheme="minorHAnsi"/>
                <w:i/>
                <w:iCs/>
                <w:color w:val="111111" w:themeColor="text1" w:themeShade="80"/>
              </w:rPr>
              <w:t>Field Staff and Vertebrate Species Management Officer Agreement 2025</w:t>
            </w:r>
            <w:r w:rsidRPr="000A5900">
              <w:rPr>
                <w:rFonts w:cstheme="minorHAnsi"/>
                <w:color w:val="111111" w:themeColor="text1" w:themeShade="80"/>
              </w:rPr>
              <w:t xml:space="preserve"> and the </w:t>
            </w:r>
            <w:r w:rsidRPr="00BC1006">
              <w:rPr>
                <w:rFonts w:cstheme="minorHAnsi"/>
                <w:i/>
                <w:iCs/>
                <w:color w:val="111111" w:themeColor="text1" w:themeShade="80"/>
              </w:rPr>
              <w:t>Public Administration Act 2004</w:t>
            </w:r>
            <w:r w:rsidRPr="000A5900">
              <w:rPr>
                <w:rFonts w:cstheme="minorHAnsi"/>
                <w:color w:val="111111" w:themeColor="text1" w:themeShade="80"/>
              </w:rPr>
              <w:t>.</w:t>
            </w:r>
          </w:p>
          <w:p w14:paraId="587E8BFD" w14:textId="77777777" w:rsidR="00802C40" w:rsidRPr="000A5900"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Non-department applicants will be subject to a probation period of six months.</w:t>
            </w:r>
          </w:p>
          <w:p w14:paraId="09CD5D6D" w14:textId="77777777" w:rsidR="00802C40" w:rsidRPr="000A5900"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Shift work or out of hours work that will involve evening or weekend work including occasional overnight travel will be required. </w:t>
            </w:r>
          </w:p>
          <w:p w14:paraId="2685E362" w14:textId="77777777" w:rsidR="00802C40" w:rsidRPr="00DB34D7"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0A5900">
              <w:rPr>
                <w:rFonts w:cstheme="minorHAnsi"/>
                <w:color w:val="111111" w:themeColor="text1" w:themeShade="80"/>
              </w:rPr>
              <w:t>Be available for standby for an immediate return to work during the employment period. A maximum 20-minute response time is preferred.</w:t>
            </w:r>
          </w:p>
        </w:tc>
      </w:tr>
      <w:tr w:rsidR="00802C40" w:rsidRPr="007F1CFE" w14:paraId="7A1CCB85"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B51188" w14:textId="77777777" w:rsidR="00802C40" w:rsidRPr="007F1CFE" w:rsidRDefault="00802C40">
            <w:pPr>
              <w:spacing w:before="120" w:after="120"/>
              <w:rPr>
                <w:rFonts w:ascii="Arial" w:hAnsi="Arial"/>
                <w:color w:val="111111" w:themeColor="text1" w:themeShade="80"/>
              </w:rPr>
            </w:pPr>
            <w:r w:rsidRPr="007F1CFE">
              <w:rPr>
                <w:rFonts w:ascii="Arial" w:hAnsi="Arial"/>
                <w:color w:val="111111" w:themeColor="text1" w:themeShade="80"/>
              </w:rPr>
              <w:t xml:space="preserve">Privacy </w:t>
            </w:r>
          </w:p>
        </w:tc>
        <w:tc>
          <w:tcPr>
            <w:tcW w:w="6803" w:type="dxa"/>
          </w:tcPr>
          <w:p w14:paraId="266E8CD0" w14:textId="77777777" w:rsidR="00802C40" w:rsidRPr="007F1CFE" w:rsidRDefault="00802C40" w:rsidP="00DF2249">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111111" w:themeColor="text1" w:themeShade="80"/>
              </w:rPr>
            </w:pPr>
            <w:r w:rsidRPr="007F1CFE">
              <w:rPr>
                <w:rFonts w:cstheme="minorHAnsi"/>
                <w:color w:val="111111" w:themeColor="text1" w:themeShade="80"/>
              </w:rPr>
              <w:t xml:space="preserve">The department affirms that the collection and handling of applications </w:t>
            </w:r>
            <w:r>
              <w:rPr>
                <w:rFonts w:cstheme="minorHAnsi"/>
                <w:color w:val="111111" w:themeColor="text1" w:themeShade="80"/>
              </w:rPr>
              <w:t xml:space="preserve">        </w:t>
            </w:r>
            <w:r w:rsidRPr="007F1CFE">
              <w:rPr>
                <w:rFonts w:cstheme="minorHAnsi"/>
                <w:color w:val="111111" w:themeColor="text1" w:themeShade="80"/>
              </w:rPr>
              <w:t>and personal information will be consistent with the requirements of the Privacy and Data Protection Act 2014.</w:t>
            </w:r>
          </w:p>
        </w:tc>
      </w:tr>
    </w:tbl>
    <w:bookmarkEnd w:id="2"/>
    <w:p w14:paraId="761B4760" w14:textId="77777777" w:rsidR="0036515E" w:rsidRPr="00495B3B" w:rsidRDefault="0036515E" w:rsidP="0036515E">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0F8E1AC0" w14:textId="77777777" w:rsidR="0036515E" w:rsidRPr="00454423" w:rsidRDefault="0036515E" w:rsidP="0036515E">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59A4E861" w14:textId="77777777" w:rsidR="0036515E" w:rsidRPr="005763CD" w:rsidRDefault="0036515E" w:rsidP="0036515E">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2673A6A9" w14:textId="77777777" w:rsidR="0036515E" w:rsidRPr="005763CD" w:rsidRDefault="0036515E" w:rsidP="0036515E">
      <w:pPr>
        <w:spacing w:before="0" w:after="0"/>
        <w:rPr>
          <w:rFonts w:ascii="Arial" w:hAnsi="Arial" w:cs="Arial"/>
        </w:rPr>
      </w:pPr>
    </w:p>
    <w:p w14:paraId="3DCD5791" w14:textId="77777777" w:rsidR="0036515E" w:rsidRPr="005763CD" w:rsidRDefault="0036515E" w:rsidP="0036515E">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2" w:history="1">
        <w:r w:rsidRPr="00220147">
          <w:rPr>
            <w:rStyle w:val="Hyperlink"/>
            <w:rFonts w:ascii="Arial" w:hAnsi="Arial" w:cs="Arial"/>
            <w:lang w:eastAsia="en-US"/>
          </w:rPr>
          <w:t>www.deeca.vic.gov.au</w:t>
        </w:r>
      </w:hyperlink>
    </w:p>
    <w:p w14:paraId="09A53C08" w14:textId="77777777" w:rsidR="0036515E" w:rsidRPr="00495B3B" w:rsidRDefault="0036515E" w:rsidP="0036515E">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22FCB708" w14:textId="77777777" w:rsidR="0036515E" w:rsidRDefault="0036515E" w:rsidP="0036515E">
      <w:pPr>
        <w:spacing w:before="0" w:after="0" w:line="240" w:lineRule="auto"/>
        <w:jc w:val="both"/>
        <w:rPr>
          <w:rFonts w:ascii="Arial" w:hAnsi="Arial" w:cs="Arial"/>
        </w:rPr>
      </w:pPr>
      <w:r w:rsidRPr="00AC1638">
        <w:rPr>
          <w:rFonts w:ascii="Arial" w:hAnsi="Arial" w:cs="Arial"/>
        </w:rPr>
        <w:t xml:space="preserve">Our values align with the core </w:t>
      </w:r>
      <w:hyperlink r:id="rId3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4066341" w14:textId="77777777" w:rsidR="0036515E" w:rsidRDefault="0036515E" w:rsidP="0036515E">
      <w:pPr>
        <w:spacing w:before="0" w:after="0" w:line="240" w:lineRule="auto"/>
        <w:jc w:val="both"/>
        <w:rPr>
          <w:rFonts w:ascii="Arial" w:hAnsi="Arial" w:cs="Arial"/>
          <w:color w:val="000000"/>
          <w:szCs w:val="22"/>
        </w:rPr>
      </w:pPr>
    </w:p>
    <w:p w14:paraId="141A9B0B" w14:textId="77777777" w:rsidR="0036515E" w:rsidRPr="00AC1638" w:rsidRDefault="0036515E" w:rsidP="0036515E">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BBAB416" w14:textId="77777777" w:rsidR="0036515E" w:rsidRPr="00AC1638" w:rsidRDefault="0036515E" w:rsidP="0036515E">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249B8796" w14:textId="77777777" w:rsidR="0036515E" w:rsidRPr="00495B3B" w:rsidRDefault="0036515E" w:rsidP="0036515E">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7DAD45ED" w14:textId="77777777" w:rsidR="0036515E" w:rsidRDefault="0036515E" w:rsidP="0036515E">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7B609D64" w14:textId="77777777" w:rsidR="0036515E" w:rsidRPr="00495B3B" w:rsidRDefault="0036515E" w:rsidP="0036515E">
      <w:pPr>
        <w:spacing w:line="240" w:lineRule="auto"/>
        <w:contextualSpacing/>
        <w:outlineLvl w:val="1"/>
        <w:rPr>
          <w:rFonts w:ascii="Arial" w:hAnsi="Arial" w:cs="Arial"/>
          <w:color w:val="363534"/>
        </w:rPr>
      </w:pPr>
    </w:p>
    <w:p w14:paraId="4482EEC1" w14:textId="77777777" w:rsidR="0036515E" w:rsidRPr="00495B3B" w:rsidRDefault="0036515E" w:rsidP="0036515E">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6E0E2B77" w14:textId="77777777" w:rsidR="0036515E" w:rsidRPr="00495B3B" w:rsidRDefault="0036515E" w:rsidP="0036515E">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30A66DC4" w14:textId="77777777" w:rsidR="0036515E" w:rsidRPr="00495B3B" w:rsidRDefault="0036515E" w:rsidP="0036515E">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7BCDC3A7" w14:textId="77777777" w:rsidR="0036515E" w:rsidRPr="00495B3B" w:rsidRDefault="0036515E" w:rsidP="0036515E">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1FD7DA80" w14:textId="77777777" w:rsidR="0036515E" w:rsidRPr="00495B3B" w:rsidRDefault="0036515E" w:rsidP="0036515E">
      <w:pPr>
        <w:rPr>
          <w:rFonts w:ascii="Arial" w:hAnsi="Arial" w:cs="Arial"/>
          <w:b/>
          <w:bCs/>
          <w:color w:val="363534"/>
        </w:rPr>
      </w:pPr>
      <w:r w:rsidRPr="00495B3B">
        <w:rPr>
          <w:rFonts w:ascii="Arial" w:hAnsi="Arial" w:cs="Arial"/>
          <w:b/>
          <w:bCs/>
          <w:color w:val="363534"/>
        </w:rPr>
        <w:t>Aboriginal Cultural Safety</w:t>
      </w:r>
    </w:p>
    <w:p w14:paraId="36E62BA7" w14:textId="77777777" w:rsidR="0036515E" w:rsidRPr="00495B3B" w:rsidRDefault="0036515E" w:rsidP="0036515E">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Pr="002F1AA1">
          <w:rPr>
            <w:rStyle w:val="Hyperlink"/>
            <w:rFonts w:cstheme="minorHAnsi"/>
            <w:shd w:val="clear" w:color="auto" w:fill="FFFFFF"/>
          </w:rPr>
          <w:t>aboriginal.employment@deeca.vic.gov.au</w:t>
        </w:r>
      </w:hyperlink>
    </w:p>
    <w:p w14:paraId="372586A0" w14:textId="77777777" w:rsidR="0036515E" w:rsidRPr="00495B3B" w:rsidRDefault="0036515E" w:rsidP="0036515E">
      <w:pPr>
        <w:rPr>
          <w:rFonts w:ascii="Arial" w:hAnsi="Arial" w:cs="Arial"/>
          <w:b/>
          <w:color w:val="363534"/>
          <w:szCs w:val="22"/>
        </w:rPr>
      </w:pPr>
      <w:r w:rsidRPr="00495B3B">
        <w:rPr>
          <w:rFonts w:ascii="Arial" w:hAnsi="Arial" w:cs="Arial"/>
          <w:b/>
          <w:color w:val="363534"/>
          <w:szCs w:val="22"/>
        </w:rPr>
        <w:t>Balancing your Life / Hybrid Working</w:t>
      </w:r>
    </w:p>
    <w:p w14:paraId="35AA839D" w14:textId="77777777" w:rsidR="0036515E" w:rsidRPr="00495B3B" w:rsidRDefault="0036515E" w:rsidP="0036515E">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87EF8E" w14:textId="77777777" w:rsidR="0036515E" w:rsidRPr="00495B3B" w:rsidRDefault="0036515E" w:rsidP="0036515E">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7425C9"/>
    <w:sectPr w:rsidR="00A14A3F" w:rsidSect="00652C98">
      <w:headerReference w:type="default" r:id="rId36"/>
      <w:type w:val="continuous"/>
      <w:pgSz w:w="11907" w:h="16839" w:code="9"/>
      <w:pgMar w:top="1418" w:right="851" w:bottom="992"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EB388" w14:textId="77777777" w:rsidR="000623F2" w:rsidRDefault="000623F2" w:rsidP="00CD157B">
      <w:pPr>
        <w:pStyle w:val="NoSpacing"/>
      </w:pPr>
    </w:p>
    <w:p w14:paraId="541A429E" w14:textId="77777777" w:rsidR="000623F2" w:rsidRDefault="000623F2"/>
  </w:endnote>
  <w:endnote w:type="continuationSeparator" w:id="0">
    <w:p w14:paraId="10BC24CC" w14:textId="77777777" w:rsidR="000623F2" w:rsidRDefault="000623F2" w:rsidP="00CD157B">
      <w:pPr>
        <w:pStyle w:val="NoSpacing"/>
      </w:pPr>
    </w:p>
    <w:p w14:paraId="1CDC4FD9" w14:textId="77777777" w:rsidR="000623F2" w:rsidRDefault="000623F2"/>
  </w:endnote>
  <w:endnote w:type="continuationNotice" w:id="1">
    <w:p w14:paraId="7222DBDC" w14:textId="77777777" w:rsidR="000623F2" w:rsidRDefault="000623F2" w:rsidP="00CD157B">
      <w:pPr>
        <w:pStyle w:val="NoSpacing"/>
      </w:pPr>
    </w:p>
    <w:p w14:paraId="3E59712C" w14:textId="77777777" w:rsidR="000623F2" w:rsidRDefault="000623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Text Box 41"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395B3070" w:rsidR="00A60698" w:rsidRPr="00810C40" w:rsidRDefault="00061E7D" w:rsidP="00495B3B">
          <w:pPr>
            <w:pStyle w:val="FooterEven"/>
            <w:jc w:val="right"/>
          </w:pPr>
          <w:r>
            <w:t>October</w:t>
          </w:r>
          <w:r w:rsidR="00361A26">
            <w:t xml:space="preserve"> 2024</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3106"/>
      <w:gridCol w:w="7241"/>
    </w:tblGrid>
    <w:tr w:rsidR="00E62EE1" w:rsidRPr="00361A26" w14:paraId="011E9D06" w14:textId="77777777">
      <w:trPr>
        <w:trHeight w:val="397"/>
      </w:trPr>
      <w:tc>
        <w:tcPr>
          <w:tcW w:w="3106" w:type="dxa"/>
        </w:tcPr>
        <w:p w14:paraId="79988A5D" w14:textId="77777777" w:rsidR="00E62EE1" w:rsidRPr="00F46AEA" w:rsidRDefault="00E62EE1" w:rsidP="00E62EE1">
          <w:pPr>
            <w:pStyle w:val="FooterOddPageNumber"/>
            <w:ind w:left="-9070" w:firstLine="9070"/>
            <w:jc w:val="left"/>
            <w:rPr>
              <w:b w:val="0"/>
              <w:bCs/>
            </w:rPr>
          </w:pPr>
          <w:r w:rsidRPr="00F46AEA">
            <w:rPr>
              <w:b w:val="0"/>
              <w:bCs/>
            </w:rPr>
            <w:fldChar w:fldCharType="begin"/>
          </w:r>
          <w:r w:rsidRPr="00F46AEA">
            <w:rPr>
              <w:b w:val="0"/>
              <w:bCs/>
            </w:rPr>
            <w:instrText xml:space="preserve"> PAGE   \* MERGEFORMAT </w:instrText>
          </w:r>
          <w:r w:rsidRPr="00F46AEA">
            <w:rPr>
              <w:b w:val="0"/>
              <w:bCs/>
            </w:rPr>
            <w:fldChar w:fldCharType="separate"/>
          </w:r>
          <w:r w:rsidRPr="00F46AEA">
            <w:rPr>
              <w:b w:val="0"/>
              <w:bCs/>
            </w:rPr>
            <w:t>2</w:t>
          </w:r>
          <w:r w:rsidRPr="00F46AEA">
            <w:rPr>
              <w:b w:val="0"/>
              <w:bCs/>
              <w:noProof/>
            </w:rPr>
            <w:fldChar w:fldCharType="end"/>
          </w:r>
        </w:p>
      </w:tc>
      <w:tc>
        <w:tcPr>
          <w:tcW w:w="7241" w:type="dxa"/>
        </w:tcPr>
        <w:p w14:paraId="6C0118BB" w14:textId="5B10AB85" w:rsidR="00E62EE1" w:rsidRPr="00361A26" w:rsidRDefault="00061E7D" w:rsidP="00E62EE1">
          <w:pPr>
            <w:pStyle w:val="FooterOddPageNumber"/>
            <w:ind w:left="-9070" w:firstLine="9070"/>
            <w:rPr>
              <w:b w:val="0"/>
              <w:bCs/>
            </w:rPr>
          </w:pPr>
          <w:r>
            <w:rPr>
              <w:b w:val="0"/>
              <w:bCs/>
            </w:rPr>
            <w:t>October</w:t>
          </w:r>
          <w:r w:rsidR="00E62EE1" w:rsidRPr="00361A26">
            <w:rPr>
              <w:b w:val="0"/>
              <w:bCs/>
            </w:rPr>
            <w:t xml:space="preserve"> 2024</w:t>
          </w:r>
        </w:p>
      </w:tc>
    </w:tr>
  </w:tbl>
  <w:p w14:paraId="544AF284" w14:textId="7EE94576" w:rsidR="00CD157B" w:rsidRPr="00E62EE1" w:rsidRDefault="00CD157B" w:rsidP="00E62E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393141FC" w:rsidR="00364C9A" w:rsidRDefault="00061E7D" w:rsidP="0092145B">
    <w:pPr>
      <w:pStyle w:val="Footer"/>
      <w:ind w:left="8640"/>
    </w:pPr>
    <w:r>
      <w:t>October</w:t>
    </w:r>
    <w:r w:rsidR="00AF0FFB">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43423" w14:textId="77777777" w:rsidR="000623F2" w:rsidRPr="0056073C" w:rsidRDefault="000623F2" w:rsidP="005D764F">
      <w:pPr>
        <w:pStyle w:val="FootnoteSeparator"/>
      </w:pPr>
    </w:p>
    <w:p w14:paraId="44D0E374" w14:textId="77777777" w:rsidR="000623F2" w:rsidRDefault="000623F2"/>
  </w:footnote>
  <w:footnote w:type="continuationSeparator" w:id="0">
    <w:p w14:paraId="0E2D1CFF" w14:textId="77777777" w:rsidR="000623F2" w:rsidRPr="00CA30B7" w:rsidRDefault="000623F2" w:rsidP="006D5A90">
      <w:pPr>
        <w:rPr>
          <w:lang w:val="en-US"/>
        </w:rPr>
      </w:pPr>
      <w:r w:rsidRPr="00CA30B7">
        <w:rPr>
          <w:lang w:val="en-US"/>
        </w:rPr>
        <w:t>_______</w:t>
      </w:r>
    </w:p>
    <w:p w14:paraId="73BE2672" w14:textId="77777777" w:rsidR="000623F2" w:rsidRDefault="000623F2"/>
  </w:footnote>
  <w:footnote w:type="continuationNotice" w:id="1">
    <w:p w14:paraId="05007ED0" w14:textId="77777777" w:rsidR="000623F2" w:rsidRDefault="000623F2" w:rsidP="006D5A90"/>
    <w:p w14:paraId="7F0D9E5E" w14:textId="77777777" w:rsidR="000623F2" w:rsidRDefault="000623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4628B28">
            <v:shape id="Freeform: Shape 32"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C9F23AD">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3A0CEC4">
            <v:shape id="Freeform: Shape 33"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AF71F3B">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B638993">
            <v:shape id="Freeform: Shape 3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4C5C5922">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C2F32F7">
            <v:shape id="Freeform: Shape 37"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644D360">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6F04B3C">
            <v:shape id="Freeform: Shape 38"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7F9A538">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C03CFC1">
            <v:shape id="Freeform: Shape 39"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C070052">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EBFE0A6">
            <v:shape id="Freeform: Shape 2"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3DD86FA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5E62CA2">
            <v:shape id="Freeform: Shape 25"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47E9BF4">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B11E8F4">
            <v:shape id="Freeform: Shape 5"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871507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7845697">
            <v:shape id="Freeform: Shape 26"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477360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F3CC956">
            <v:shape id="Freeform: Shape 28"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FC7DBDE">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B63DD5A">
            <v:shape id="Freeform: Shape 29"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532C2F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87E9AA2"/>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4A55693"/>
    <w:multiLevelType w:val="hybridMultilevel"/>
    <w:tmpl w:val="F790E332"/>
    <w:lvl w:ilvl="0" w:tplc="ACE8ADE6">
      <w:start w:val="1"/>
      <w:numFmt w:val="bullet"/>
      <w:lvlText w:val=""/>
      <w:lvlJc w:val="left"/>
      <w:pPr>
        <w:ind w:left="720" w:hanging="360"/>
      </w:pPr>
      <w:rPr>
        <w:rFonts w:ascii="Symbol" w:hAnsi="Symbol" w:hint="default"/>
      </w:rPr>
    </w:lvl>
    <w:lvl w:ilvl="1" w:tplc="E28EEDD0">
      <w:start w:val="1"/>
      <w:numFmt w:val="bullet"/>
      <w:lvlText w:val="o"/>
      <w:lvlJc w:val="left"/>
      <w:pPr>
        <w:ind w:left="1440" w:hanging="360"/>
      </w:pPr>
      <w:rPr>
        <w:rFonts w:ascii="Courier New" w:hAnsi="Courier New" w:hint="default"/>
      </w:rPr>
    </w:lvl>
    <w:lvl w:ilvl="2" w:tplc="0DC45C3C">
      <w:start w:val="1"/>
      <w:numFmt w:val="bullet"/>
      <w:lvlText w:val=""/>
      <w:lvlJc w:val="left"/>
      <w:pPr>
        <w:ind w:left="2160" w:hanging="360"/>
      </w:pPr>
      <w:rPr>
        <w:rFonts w:ascii="Wingdings" w:hAnsi="Wingdings" w:hint="default"/>
      </w:rPr>
    </w:lvl>
    <w:lvl w:ilvl="3" w:tplc="0266484C">
      <w:start w:val="1"/>
      <w:numFmt w:val="bullet"/>
      <w:lvlText w:val=""/>
      <w:lvlJc w:val="left"/>
      <w:pPr>
        <w:ind w:left="2880" w:hanging="360"/>
      </w:pPr>
      <w:rPr>
        <w:rFonts w:ascii="Symbol" w:hAnsi="Symbol" w:hint="default"/>
      </w:rPr>
    </w:lvl>
    <w:lvl w:ilvl="4" w:tplc="FEF22066">
      <w:start w:val="1"/>
      <w:numFmt w:val="bullet"/>
      <w:lvlText w:val="o"/>
      <w:lvlJc w:val="left"/>
      <w:pPr>
        <w:ind w:left="3600" w:hanging="360"/>
      </w:pPr>
      <w:rPr>
        <w:rFonts w:ascii="Courier New" w:hAnsi="Courier New" w:hint="default"/>
      </w:rPr>
    </w:lvl>
    <w:lvl w:ilvl="5" w:tplc="59B60B16">
      <w:start w:val="1"/>
      <w:numFmt w:val="bullet"/>
      <w:lvlText w:val=""/>
      <w:lvlJc w:val="left"/>
      <w:pPr>
        <w:ind w:left="4320" w:hanging="360"/>
      </w:pPr>
      <w:rPr>
        <w:rFonts w:ascii="Wingdings" w:hAnsi="Wingdings" w:hint="default"/>
      </w:rPr>
    </w:lvl>
    <w:lvl w:ilvl="6" w:tplc="B8CC02FA">
      <w:start w:val="1"/>
      <w:numFmt w:val="bullet"/>
      <w:lvlText w:val=""/>
      <w:lvlJc w:val="left"/>
      <w:pPr>
        <w:ind w:left="5040" w:hanging="360"/>
      </w:pPr>
      <w:rPr>
        <w:rFonts w:ascii="Symbol" w:hAnsi="Symbol" w:hint="default"/>
      </w:rPr>
    </w:lvl>
    <w:lvl w:ilvl="7" w:tplc="90B020C4">
      <w:start w:val="1"/>
      <w:numFmt w:val="bullet"/>
      <w:lvlText w:val="o"/>
      <w:lvlJc w:val="left"/>
      <w:pPr>
        <w:ind w:left="5760" w:hanging="360"/>
      </w:pPr>
      <w:rPr>
        <w:rFonts w:ascii="Courier New" w:hAnsi="Courier New" w:hint="default"/>
      </w:rPr>
    </w:lvl>
    <w:lvl w:ilvl="8" w:tplc="51C095CC">
      <w:start w:val="1"/>
      <w:numFmt w:val="bullet"/>
      <w:lvlText w:val=""/>
      <w:lvlJc w:val="left"/>
      <w:pPr>
        <w:ind w:left="6480" w:hanging="360"/>
      </w:pPr>
      <w:rPr>
        <w:rFonts w:ascii="Wingdings" w:hAnsi="Wingdings" w:hint="default"/>
      </w:rPr>
    </w:lvl>
  </w:abstractNum>
  <w:abstractNum w:abstractNumId="4" w15:restartNumberingAfterBreak="0">
    <w:nsid w:val="0ABF71B6"/>
    <w:multiLevelType w:val="hybridMultilevel"/>
    <w:tmpl w:val="5030C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8870BB"/>
    <w:multiLevelType w:val="hybridMultilevel"/>
    <w:tmpl w:val="E1B8F994"/>
    <w:lvl w:ilvl="0" w:tplc="D7B83152">
      <w:start w:val="1"/>
      <w:numFmt w:val="bullet"/>
      <w:lvlText w:val=""/>
      <w:lvlJc w:val="left"/>
      <w:pPr>
        <w:ind w:left="720" w:hanging="360"/>
      </w:pPr>
      <w:rPr>
        <w:rFonts w:ascii="Symbol" w:hAnsi="Symbol" w:hint="default"/>
      </w:rPr>
    </w:lvl>
    <w:lvl w:ilvl="1" w:tplc="988471DC">
      <w:start w:val="1"/>
      <w:numFmt w:val="bullet"/>
      <w:lvlText w:val="o"/>
      <w:lvlJc w:val="left"/>
      <w:pPr>
        <w:ind w:left="1440" w:hanging="360"/>
      </w:pPr>
      <w:rPr>
        <w:rFonts w:ascii="Courier New" w:hAnsi="Courier New" w:hint="default"/>
      </w:rPr>
    </w:lvl>
    <w:lvl w:ilvl="2" w:tplc="6B922820">
      <w:start w:val="1"/>
      <w:numFmt w:val="bullet"/>
      <w:lvlText w:val=""/>
      <w:lvlJc w:val="left"/>
      <w:pPr>
        <w:ind w:left="2160" w:hanging="360"/>
      </w:pPr>
      <w:rPr>
        <w:rFonts w:ascii="Wingdings" w:hAnsi="Wingdings" w:hint="default"/>
      </w:rPr>
    </w:lvl>
    <w:lvl w:ilvl="3" w:tplc="CF080FE8">
      <w:start w:val="1"/>
      <w:numFmt w:val="bullet"/>
      <w:lvlText w:val=""/>
      <w:lvlJc w:val="left"/>
      <w:pPr>
        <w:ind w:left="2880" w:hanging="360"/>
      </w:pPr>
      <w:rPr>
        <w:rFonts w:ascii="Symbol" w:hAnsi="Symbol" w:hint="default"/>
      </w:rPr>
    </w:lvl>
    <w:lvl w:ilvl="4" w:tplc="7CD0CD92">
      <w:start w:val="1"/>
      <w:numFmt w:val="bullet"/>
      <w:lvlText w:val="o"/>
      <w:lvlJc w:val="left"/>
      <w:pPr>
        <w:ind w:left="3600" w:hanging="360"/>
      </w:pPr>
      <w:rPr>
        <w:rFonts w:ascii="Courier New" w:hAnsi="Courier New" w:hint="default"/>
      </w:rPr>
    </w:lvl>
    <w:lvl w:ilvl="5" w:tplc="D276AFA6">
      <w:start w:val="1"/>
      <w:numFmt w:val="bullet"/>
      <w:lvlText w:val=""/>
      <w:lvlJc w:val="left"/>
      <w:pPr>
        <w:ind w:left="4320" w:hanging="360"/>
      </w:pPr>
      <w:rPr>
        <w:rFonts w:ascii="Wingdings" w:hAnsi="Wingdings" w:hint="default"/>
      </w:rPr>
    </w:lvl>
    <w:lvl w:ilvl="6" w:tplc="E2789EF4">
      <w:start w:val="1"/>
      <w:numFmt w:val="bullet"/>
      <w:lvlText w:val=""/>
      <w:lvlJc w:val="left"/>
      <w:pPr>
        <w:ind w:left="5040" w:hanging="360"/>
      </w:pPr>
      <w:rPr>
        <w:rFonts w:ascii="Symbol" w:hAnsi="Symbol" w:hint="default"/>
      </w:rPr>
    </w:lvl>
    <w:lvl w:ilvl="7" w:tplc="6BA87344">
      <w:start w:val="1"/>
      <w:numFmt w:val="bullet"/>
      <w:lvlText w:val="o"/>
      <w:lvlJc w:val="left"/>
      <w:pPr>
        <w:ind w:left="5760" w:hanging="360"/>
      </w:pPr>
      <w:rPr>
        <w:rFonts w:ascii="Courier New" w:hAnsi="Courier New" w:hint="default"/>
      </w:rPr>
    </w:lvl>
    <w:lvl w:ilvl="8" w:tplc="59521FA4">
      <w:start w:val="1"/>
      <w:numFmt w:val="bullet"/>
      <w:lvlText w:val=""/>
      <w:lvlJc w:val="left"/>
      <w:pPr>
        <w:ind w:left="6480" w:hanging="36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6F14780"/>
    <w:multiLevelType w:val="hybridMultilevel"/>
    <w:tmpl w:val="84DEA9A6"/>
    <w:lvl w:ilvl="0" w:tplc="B4B2C6E6">
      <w:start w:val="1"/>
      <w:numFmt w:val="bullet"/>
      <w:lvlText w:val=""/>
      <w:lvlJc w:val="left"/>
      <w:pPr>
        <w:ind w:left="720" w:hanging="360"/>
      </w:pPr>
      <w:rPr>
        <w:rFonts w:ascii="Symbol" w:hAnsi="Symbol" w:hint="default"/>
      </w:rPr>
    </w:lvl>
    <w:lvl w:ilvl="1" w:tplc="226C04EC">
      <w:start w:val="1"/>
      <w:numFmt w:val="bullet"/>
      <w:lvlText w:val="o"/>
      <w:lvlJc w:val="left"/>
      <w:pPr>
        <w:ind w:left="1440" w:hanging="360"/>
      </w:pPr>
      <w:rPr>
        <w:rFonts w:ascii="Courier New" w:hAnsi="Courier New" w:hint="default"/>
      </w:rPr>
    </w:lvl>
    <w:lvl w:ilvl="2" w:tplc="11AE7C26">
      <w:start w:val="1"/>
      <w:numFmt w:val="bullet"/>
      <w:lvlText w:val=""/>
      <w:lvlJc w:val="left"/>
      <w:pPr>
        <w:ind w:left="2160" w:hanging="360"/>
      </w:pPr>
      <w:rPr>
        <w:rFonts w:ascii="Wingdings" w:hAnsi="Wingdings" w:hint="default"/>
      </w:rPr>
    </w:lvl>
    <w:lvl w:ilvl="3" w:tplc="3EE412D6">
      <w:start w:val="1"/>
      <w:numFmt w:val="bullet"/>
      <w:lvlText w:val=""/>
      <w:lvlJc w:val="left"/>
      <w:pPr>
        <w:ind w:left="2880" w:hanging="360"/>
      </w:pPr>
      <w:rPr>
        <w:rFonts w:ascii="Symbol" w:hAnsi="Symbol" w:hint="default"/>
      </w:rPr>
    </w:lvl>
    <w:lvl w:ilvl="4" w:tplc="0E449C40">
      <w:start w:val="1"/>
      <w:numFmt w:val="bullet"/>
      <w:lvlText w:val="o"/>
      <w:lvlJc w:val="left"/>
      <w:pPr>
        <w:ind w:left="3600" w:hanging="360"/>
      </w:pPr>
      <w:rPr>
        <w:rFonts w:ascii="Courier New" w:hAnsi="Courier New" w:hint="default"/>
      </w:rPr>
    </w:lvl>
    <w:lvl w:ilvl="5" w:tplc="C0E6B090">
      <w:start w:val="1"/>
      <w:numFmt w:val="bullet"/>
      <w:lvlText w:val=""/>
      <w:lvlJc w:val="left"/>
      <w:pPr>
        <w:ind w:left="4320" w:hanging="360"/>
      </w:pPr>
      <w:rPr>
        <w:rFonts w:ascii="Wingdings" w:hAnsi="Wingdings" w:hint="default"/>
      </w:rPr>
    </w:lvl>
    <w:lvl w:ilvl="6" w:tplc="0C52E348">
      <w:start w:val="1"/>
      <w:numFmt w:val="bullet"/>
      <w:lvlText w:val=""/>
      <w:lvlJc w:val="left"/>
      <w:pPr>
        <w:ind w:left="5040" w:hanging="360"/>
      </w:pPr>
      <w:rPr>
        <w:rFonts w:ascii="Symbol" w:hAnsi="Symbol" w:hint="default"/>
      </w:rPr>
    </w:lvl>
    <w:lvl w:ilvl="7" w:tplc="E94CC568">
      <w:start w:val="1"/>
      <w:numFmt w:val="bullet"/>
      <w:lvlText w:val="o"/>
      <w:lvlJc w:val="left"/>
      <w:pPr>
        <w:ind w:left="5760" w:hanging="360"/>
      </w:pPr>
      <w:rPr>
        <w:rFonts w:ascii="Courier New" w:hAnsi="Courier New" w:hint="default"/>
      </w:rPr>
    </w:lvl>
    <w:lvl w:ilvl="8" w:tplc="C4CEB392">
      <w:start w:val="1"/>
      <w:numFmt w:val="bullet"/>
      <w:lvlText w:val=""/>
      <w:lvlJc w:val="left"/>
      <w:pPr>
        <w:ind w:left="6480" w:hanging="360"/>
      </w:pPr>
      <w:rPr>
        <w:rFonts w:ascii="Wingdings" w:hAnsi="Wingdings" w:hint="default"/>
      </w:rPr>
    </w:lvl>
  </w:abstractNum>
  <w:abstractNum w:abstractNumId="12" w15:restartNumberingAfterBreak="0">
    <w:nsid w:val="19243261"/>
    <w:multiLevelType w:val="hybridMultilevel"/>
    <w:tmpl w:val="F6ACB744"/>
    <w:lvl w:ilvl="0" w:tplc="495EF1F2">
      <w:start w:val="1"/>
      <w:numFmt w:val="bullet"/>
      <w:lvlText w:val=""/>
      <w:lvlJc w:val="left"/>
      <w:pPr>
        <w:ind w:left="720" w:hanging="360"/>
      </w:pPr>
      <w:rPr>
        <w:rFonts w:ascii="Symbol" w:hAnsi="Symbol" w:hint="default"/>
      </w:rPr>
    </w:lvl>
    <w:lvl w:ilvl="1" w:tplc="807C81FE">
      <w:start w:val="1"/>
      <w:numFmt w:val="bullet"/>
      <w:lvlText w:val="o"/>
      <w:lvlJc w:val="left"/>
      <w:pPr>
        <w:ind w:left="1440" w:hanging="360"/>
      </w:pPr>
      <w:rPr>
        <w:rFonts w:ascii="Courier New" w:hAnsi="Courier New" w:hint="default"/>
      </w:rPr>
    </w:lvl>
    <w:lvl w:ilvl="2" w:tplc="64E86D30">
      <w:start w:val="1"/>
      <w:numFmt w:val="bullet"/>
      <w:lvlText w:val=""/>
      <w:lvlJc w:val="left"/>
      <w:pPr>
        <w:ind w:left="2160" w:hanging="360"/>
      </w:pPr>
      <w:rPr>
        <w:rFonts w:ascii="Wingdings" w:hAnsi="Wingdings" w:hint="default"/>
      </w:rPr>
    </w:lvl>
    <w:lvl w:ilvl="3" w:tplc="321CB0D0">
      <w:start w:val="1"/>
      <w:numFmt w:val="bullet"/>
      <w:lvlText w:val=""/>
      <w:lvlJc w:val="left"/>
      <w:pPr>
        <w:ind w:left="2880" w:hanging="360"/>
      </w:pPr>
      <w:rPr>
        <w:rFonts w:ascii="Symbol" w:hAnsi="Symbol" w:hint="default"/>
      </w:rPr>
    </w:lvl>
    <w:lvl w:ilvl="4" w:tplc="CD362050">
      <w:start w:val="1"/>
      <w:numFmt w:val="bullet"/>
      <w:lvlText w:val="o"/>
      <w:lvlJc w:val="left"/>
      <w:pPr>
        <w:ind w:left="3600" w:hanging="360"/>
      </w:pPr>
      <w:rPr>
        <w:rFonts w:ascii="Courier New" w:hAnsi="Courier New" w:hint="default"/>
      </w:rPr>
    </w:lvl>
    <w:lvl w:ilvl="5" w:tplc="FFD67C1C">
      <w:start w:val="1"/>
      <w:numFmt w:val="bullet"/>
      <w:lvlText w:val=""/>
      <w:lvlJc w:val="left"/>
      <w:pPr>
        <w:ind w:left="4320" w:hanging="360"/>
      </w:pPr>
      <w:rPr>
        <w:rFonts w:ascii="Wingdings" w:hAnsi="Wingdings" w:hint="default"/>
      </w:rPr>
    </w:lvl>
    <w:lvl w:ilvl="6" w:tplc="AC2EDF94">
      <w:start w:val="1"/>
      <w:numFmt w:val="bullet"/>
      <w:lvlText w:val=""/>
      <w:lvlJc w:val="left"/>
      <w:pPr>
        <w:ind w:left="5040" w:hanging="360"/>
      </w:pPr>
      <w:rPr>
        <w:rFonts w:ascii="Symbol" w:hAnsi="Symbol" w:hint="default"/>
      </w:rPr>
    </w:lvl>
    <w:lvl w:ilvl="7" w:tplc="B3D8DBB0">
      <w:start w:val="1"/>
      <w:numFmt w:val="bullet"/>
      <w:lvlText w:val="o"/>
      <w:lvlJc w:val="left"/>
      <w:pPr>
        <w:ind w:left="5760" w:hanging="360"/>
      </w:pPr>
      <w:rPr>
        <w:rFonts w:ascii="Courier New" w:hAnsi="Courier New" w:hint="default"/>
      </w:rPr>
    </w:lvl>
    <w:lvl w:ilvl="8" w:tplc="6D1094BC">
      <w:start w:val="1"/>
      <w:numFmt w:val="bullet"/>
      <w:lvlText w:val=""/>
      <w:lvlJc w:val="left"/>
      <w:pPr>
        <w:ind w:left="6480" w:hanging="360"/>
      </w:pPr>
      <w:rPr>
        <w:rFonts w:ascii="Wingdings" w:hAnsi="Wingdings" w:hint="default"/>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C9362E1"/>
    <w:multiLevelType w:val="hybridMultilevel"/>
    <w:tmpl w:val="3D68129E"/>
    <w:lvl w:ilvl="0" w:tplc="BE1AA100">
      <w:start w:val="1"/>
      <w:numFmt w:val="bullet"/>
      <w:lvlText w:val=""/>
      <w:lvlJc w:val="left"/>
      <w:pPr>
        <w:ind w:left="720" w:hanging="360"/>
      </w:pPr>
      <w:rPr>
        <w:rFonts w:ascii="Symbol" w:hAnsi="Symbol" w:hint="default"/>
      </w:rPr>
    </w:lvl>
    <w:lvl w:ilvl="1" w:tplc="15129E74">
      <w:start w:val="1"/>
      <w:numFmt w:val="bullet"/>
      <w:lvlText w:val="o"/>
      <w:lvlJc w:val="left"/>
      <w:pPr>
        <w:ind w:left="1440" w:hanging="360"/>
      </w:pPr>
      <w:rPr>
        <w:rFonts w:ascii="Courier New" w:hAnsi="Courier New" w:hint="default"/>
      </w:rPr>
    </w:lvl>
    <w:lvl w:ilvl="2" w:tplc="74405D42">
      <w:start w:val="1"/>
      <w:numFmt w:val="bullet"/>
      <w:lvlText w:val=""/>
      <w:lvlJc w:val="left"/>
      <w:pPr>
        <w:ind w:left="2160" w:hanging="360"/>
      </w:pPr>
      <w:rPr>
        <w:rFonts w:ascii="Wingdings" w:hAnsi="Wingdings" w:hint="default"/>
      </w:rPr>
    </w:lvl>
    <w:lvl w:ilvl="3" w:tplc="3B64C254">
      <w:start w:val="1"/>
      <w:numFmt w:val="bullet"/>
      <w:lvlText w:val=""/>
      <w:lvlJc w:val="left"/>
      <w:pPr>
        <w:ind w:left="2880" w:hanging="360"/>
      </w:pPr>
      <w:rPr>
        <w:rFonts w:ascii="Symbol" w:hAnsi="Symbol" w:hint="default"/>
      </w:rPr>
    </w:lvl>
    <w:lvl w:ilvl="4" w:tplc="9ABE1858">
      <w:start w:val="1"/>
      <w:numFmt w:val="bullet"/>
      <w:lvlText w:val="o"/>
      <w:lvlJc w:val="left"/>
      <w:pPr>
        <w:ind w:left="3600" w:hanging="360"/>
      </w:pPr>
      <w:rPr>
        <w:rFonts w:ascii="Courier New" w:hAnsi="Courier New" w:hint="default"/>
      </w:rPr>
    </w:lvl>
    <w:lvl w:ilvl="5" w:tplc="6DBAF25C">
      <w:start w:val="1"/>
      <w:numFmt w:val="bullet"/>
      <w:lvlText w:val=""/>
      <w:lvlJc w:val="left"/>
      <w:pPr>
        <w:ind w:left="4320" w:hanging="360"/>
      </w:pPr>
      <w:rPr>
        <w:rFonts w:ascii="Wingdings" w:hAnsi="Wingdings" w:hint="default"/>
      </w:rPr>
    </w:lvl>
    <w:lvl w:ilvl="6" w:tplc="46E08160">
      <w:start w:val="1"/>
      <w:numFmt w:val="bullet"/>
      <w:lvlText w:val=""/>
      <w:lvlJc w:val="left"/>
      <w:pPr>
        <w:ind w:left="5040" w:hanging="360"/>
      </w:pPr>
      <w:rPr>
        <w:rFonts w:ascii="Symbol" w:hAnsi="Symbol" w:hint="default"/>
      </w:rPr>
    </w:lvl>
    <w:lvl w:ilvl="7" w:tplc="CB5AF032">
      <w:start w:val="1"/>
      <w:numFmt w:val="bullet"/>
      <w:lvlText w:val="o"/>
      <w:lvlJc w:val="left"/>
      <w:pPr>
        <w:ind w:left="5760" w:hanging="360"/>
      </w:pPr>
      <w:rPr>
        <w:rFonts w:ascii="Courier New" w:hAnsi="Courier New" w:hint="default"/>
      </w:rPr>
    </w:lvl>
    <w:lvl w:ilvl="8" w:tplc="680858F0">
      <w:start w:val="1"/>
      <w:numFmt w:val="bullet"/>
      <w:lvlText w:val=""/>
      <w:lvlJc w:val="left"/>
      <w:pPr>
        <w:ind w:left="6480" w:hanging="360"/>
      </w:pPr>
      <w:rPr>
        <w:rFonts w:ascii="Wingdings" w:hAnsi="Wingdings" w:hint="default"/>
      </w:rPr>
    </w:lvl>
  </w:abstractNum>
  <w:abstractNum w:abstractNumId="15"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6" w15:restartNumberingAfterBreak="0">
    <w:nsid w:val="1FDD234A"/>
    <w:multiLevelType w:val="hybridMultilevel"/>
    <w:tmpl w:val="1040B6FC"/>
    <w:lvl w:ilvl="0" w:tplc="7E561DA6">
      <w:start w:val="1"/>
      <w:numFmt w:val="bullet"/>
      <w:lvlText w:val=""/>
      <w:lvlJc w:val="left"/>
      <w:pPr>
        <w:ind w:left="720" w:hanging="360"/>
      </w:pPr>
      <w:rPr>
        <w:rFonts w:ascii="Symbol" w:hAnsi="Symbol" w:hint="default"/>
      </w:rPr>
    </w:lvl>
    <w:lvl w:ilvl="1" w:tplc="E0E686A0">
      <w:start w:val="1"/>
      <w:numFmt w:val="bullet"/>
      <w:lvlText w:val="o"/>
      <w:lvlJc w:val="left"/>
      <w:pPr>
        <w:ind w:left="1440" w:hanging="360"/>
      </w:pPr>
      <w:rPr>
        <w:rFonts w:ascii="Courier New" w:hAnsi="Courier New" w:hint="default"/>
      </w:rPr>
    </w:lvl>
    <w:lvl w:ilvl="2" w:tplc="1798A5E2">
      <w:start w:val="1"/>
      <w:numFmt w:val="bullet"/>
      <w:lvlText w:val=""/>
      <w:lvlJc w:val="left"/>
      <w:pPr>
        <w:ind w:left="2160" w:hanging="360"/>
      </w:pPr>
      <w:rPr>
        <w:rFonts w:ascii="Wingdings" w:hAnsi="Wingdings" w:hint="default"/>
      </w:rPr>
    </w:lvl>
    <w:lvl w:ilvl="3" w:tplc="6F685212">
      <w:start w:val="1"/>
      <w:numFmt w:val="bullet"/>
      <w:lvlText w:val=""/>
      <w:lvlJc w:val="left"/>
      <w:pPr>
        <w:ind w:left="2880" w:hanging="360"/>
      </w:pPr>
      <w:rPr>
        <w:rFonts w:ascii="Symbol" w:hAnsi="Symbol" w:hint="default"/>
      </w:rPr>
    </w:lvl>
    <w:lvl w:ilvl="4" w:tplc="DB5E6932">
      <w:start w:val="1"/>
      <w:numFmt w:val="bullet"/>
      <w:lvlText w:val="o"/>
      <w:lvlJc w:val="left"/>
      <w:pPr>
        <w:ind w:left="3600" w:hanging="360"/>
      </w:pPr>
      <w:rPr>
        <w:rFonts w:ascii="Courier New" w:hAnsi="Courier New" w:hint="default"/>
      </w:rPr>
    </w:lvl>
    <w:lvl w:ilvl="5" w:tplc="171CD58C">
      <w:start w:val="1"/>
      <w:numFmt w:val="bullet"/>
      <w:lvlText w:val=""/>
      <w:lvlJc w:val="left"/>
      <w:pPr>
        <w:ind w:left="4320" w:hanging="360"/>
      </w:pPr>
      <w:rPr>
        <w:rFonts w:ascii="Wingdings" w:hAnsi="Wingdings" w:hint="default"/>
      </w:rPr>
    </w:lvl>
    <w:lvl w:ilvl="6" w:tplc="1620327C">
      <w:start w:val="1"/>
      <w:numFmt w:val="bullet"/>
      <w:lvlText w:val=""/>
      <w:lvlJc w:val="left"/>
      <w:pPr>
        <w:ind w:left="5040" w:hanging="360"/>
      </w:pPr>
      <w:rPr>
        <w:rFonts w:ascii="Symbol" w:hAnsi="Symbol" w:hint="default"/>
      </w:rPr>
    </w:lvl>
    <w:lvl w:ilvl="7" w:tplc="465A59EA">
      <w:start w:val="1"/>
      <w:numFmt w:val="bullet"/>
      <w:lvlText w:val="o"/>
      <w:lvlJc w:val="left"/>
      <w:pPr>
        <w:ind w:left="5760" w:hanging="360"/>
      </w:pPr>
      <w:rPr>
        <w:rFonts w:ascii="Courier New" w:hAnsi="Courier New" w:hint="default"/>
      </w:rPr>
    </w:lvl>
    <w:lvl w:ilvl="8" w:tplc="D264D3E0">
      <w:start w:val="1"/>
      <w:numFmt w:val="bullet"/>
      <w:lvlText w:val=""/>
      <w:lvlJc w:val="left"/>
      <w:pPr>
        <w:ind w:left="6480" w:hanging="360"/>
      </w:pPr>
      <w:rPr>
        <w:rFonts w:ascii="Wingdings" w:hAnsi="Wingdings" w:hint="default"/>
      </w:rPr>
    </w:lvl>
  </w:abstractNum>
  <w:abstractNum w:abstractNumId="17" w15:restartNumberingAfterBreak="0">
    <w:nsid w:val="240172F0"/>
    <w:multiLevelType w:val="hybridMultilevel"/>
    <w:tmpl w:val="4BD0E6E4"/>
    <w:lvl w:ilvl="0" w:tplc="7292B546">
      <w:start w:val="1"/>
      <w:numFmt w:val="bullet"/>
      <w:lvlText w:val=""/>
      <w:lvlJc w:val="left"/>
      <w:pPr>
        <w:ind w:left="720" w:hanging="360"/>
      </w:pPr>
      <w:rPr>
        <w:rFonts w:ascii="Symbol" w:hAnsi="Symbol" w:hint="default"/>
      </w:rPr>
    </w:lvl>
    <w:lvl w:ilvl="1" w:tplc="C4A81CE4">
      <w:start w:val="1"/>
      <w:numFmt w:val="bullet"/>
      <w:lvlText w:val="o"/>
      <w:lvlJc w:val="left"/>
      <w:pPr>
        <w:ind w:left="1440" w:hanging="360"/>
      </w:pPr>
      <w:rPr>
        <w:rFonts w:ascii="Courier New" w:hAnsi="Courier New" w:hint="default"/>
      </w:rPr>
    </w:lvl>
    <w:lvl w:ilvl="2" w:tplc="D39231D2">
      <w:start w:val="1"/>
      <w:numFmt w:val="bullet"/>
      <w:lvlText w:val=""/>
      <w:lvlJc w:val="left"/>
      <w:pPr>
        <w:ind w:left="2160" w:hanging="360"/>
      </w:pPr>
      <w:rPr>
        <w:rFonts w:ascii="Wingdings" w:hAnsi="Wingdings" w:hint="default"/>
      </w:rPr>
    </w:lvl>
    <w:lvl w:ilvl="3" w:tplc="9CD4F782">
      <w:start w:val="1"/>
      <w:numFmt w:val="bullet"/>
      <w:lvlText w:val=""/>
      <w:lvlJc w:val="left"/>
      <w:pPr>
        <w:ind w:left="2880" w:hanging="360"/>
      </w:pPr>
      <w:rPr>
        <w:rFonts w:ascii="Symbol" w:hAnsi="Symbol" w:hint="default"/>
      </w:rPr>
    </w:lvl>
    <w:lvl w:ilvl="4" w:tplc="C60AE52A">
      <w:start w:val="1"/>
      <w:numFmt w:val="bullet"/>
      <w:lvlText w:val="o"/>
      <w:lvlJc w:val="left"/>
      <w:pPr>
        <w:ind w:left="3600" w:hanging="360"/>
      </w:pPr>
      <w:rPr>
        <w:rFonts w:ascii="Courier New" w:hAnsi="Courier New" w:hint="default"/>
      </w:rPr>
    </w:lvl>
    <w:lvl w:ilvl="5" w:tplc="F84C17A6">
      <w:start w:val="1"/>
      <w:numFmt w:val="bullet"/>
      <w:lvlText w:val=""/>
      <w:lvlJc w:val="left"/>
      <w:pPr>
        <w:ind w:left="4320" w:hanging="360"/>
      </w:pPr>
      <w:rPr>
        <w:rFonts w:ascii="Wingdings" w:hAnsi="Wingdings" w:hint="default"/>
      </w:rPr>
    </w:lvl>
    <w:lvl w:ilvl="6" w:tplc="8B1E93BA">
      <w:start w:val="1"/>
      <w:numFmt w:val="bullet"/>
      <w:lvlText w:val=""/>
      <w:lvlJc w:val="left"/>
      <w:pPr>
        <w:ind w:left="5040" w:hanging="360"/>
      </w:pPr>
      <w:rPr>
        <w:rFonts w:ascii="Symbol" w:hAnsi="Symbol" w:hint="default"/>
      </w:rPr>
    </w:lvl>
    <w:lvl w:ilvl="7" w:tplc="B30C4E0C">
      <w:start w:val="1"/>
      <w:numFmt w:val="bullet"/>
      <w:lvlText w:val="o"/>
      <w:lvlJc w:val="left"/>
      <w:pPr>
        <w:ind w:left="5760" w:hanging="360"/>
      </w:pPr>
      <w:rPr>
        <w:rFonts w:ascii="Courier New" w:hAnsi="Courier New" w:hint="default"/>
      </w:rPr>
    </w:lvl>
    <w:lvl w:ilvl="8" w:tplc="769258B0">
      <w:start w:val="1"/>
      <w:numFmt w:val="bullet"/>
      <w:lvlText w:val=""/>
      <w:lvlJc w:val="left"/>
      <w:pPr>
        <w:ind w:left="6480" w:hanging="360"/>
      </w:pPr>
      <w:rPr>
        <w:rFonts w:ascii="Wingdings" w:hAnsi="Wingdings" w:hint="default"/>
      </w:rPr>
    </w:lvl>
  </w:abstractNum>
  <w:abstractNum w:abstractNumId="18" w15:restartNumberingAfterBreak="0">
    <w:nsid w:val="26D90E34"/>
    <w:multiLevelType w:val="hybridMultilevel"/>
    <w:tmpl w:val="3446C704"/>
    <w:lvl w:ilvl="0" w:tplc="8BC484CE">
      <w:start w:val="1"/>
      <w:numFmt w:val="bullet"/>
      <w:lvlText w:val=""/>
      <w:lvlJc w:val="left"/>
      <w:pPr>
        <w:ind w:left="720" w:hanging="360"/>
      </w:pPr>
      <w:rPr>
        <w:rFonts w:ascii="Symbol" w:hAnsi="Symbol" w:hint="default"/>
      </w:rPr>
    </w:lvl>
    <w:lvl w:ilvl="1" w:tplc="6D5A86F8">
      <w:start w:val="1"/>
      <w:numFmt w:val="bullet"/>
      <w:lvlText w:val="o"/>
      <w:lvlJc w:val="left"/>
      <w:pPr>
        <w:ind w:left="1440" w:hanging="360"/>
      </w:pPr>
      <w:rPr>
        <w:rFonts w:ascii="Courier New" w:hAnsi="Courier New" w:hint="default"/>
      </w:rPr>
    </w:lvl>
    <w:lvl w:ilvl="2" w:tplc="7C94B810">
      <w:start w:val="1"/>
      <w:numFmt w:val="bullet"/>
      <w:lvlText w:val=""/>
      <w:lvlJc w:val="left"/>
      <w:pPr>
        <w:ind w:left="2160" w:hanging="360"/>
      </w:pPr>
      <w:rPr>
        <w:rFonts w:ascii="Wingdings" w:hAnsi="Wingdings" w:hint="default"/>
      </w:rPr>
    </w:lvl>
    <w:lvl w:ilvl="3" w:tplc="E8F80C74">
      <w:start w:val="1"/>
      <w:numFmt w:val="bullet"/>
      <w:lvlText w:val=""/>
      <w:lvlJc w:val="left"/>
      <w:pPr>
        <w:ind w:left="2880" w:hanging="360"/>
      </w:pPr>
      <w:rPr>
        <w:rFonts w:ascii="Symbol" w:hAnsi="Symbol" w:hint="default"/>
      </w:rPr>
    </w:lvl>
    <w:lvl w:ilvl="4" w:tplc="25B29158">
      <w:start w:val="1"/>
      <w:numFmt w:val="bullet"/>
      <w:lvlText w:val="o"/>
      <w:lvlJc w:val="left"/>
      <w:pPr>
        <w:ind w:left="3600" w:hanging="360"/>
      </w:pPr>
      <w:rPr>
        <w:rFonts w:ascii="Courier New" w:hAnsi="Courier New" w:hint="default"/>
      </w:rPr>
    </w:lvl>
    <w:lvl w:ilvl="5" w:tplc="6D609E3E">
      <w:start w:val="1"/>
      <w:numFmt w:val="bullet"/>
      <w:lvlText w:val=""/>
      <w:lvlJc w:val="left"/>
      <w:pPr>
        <w:ind w:left="4320" w:hanging="360"/>
      </w:pPr>
      <w:rPr>
        <w:rFonts w:ascii="Wingdings" w:hAnsi="Wingdings" w:hint="default"/>
      </w:rPr>
    </w:lvl>
    <w:lvl w:ilvl="6" w:tplc="184C7A2A">
      <w:start w:val="1"/>
      <w:numFmt w:val="bullet"/>
      <w:lvlText w:val=""/>
      <w:lvlJc w:val="left"/>
      <w:pPr>
        <w:ind w:left="5040" w:hanging="360"/>
      </w:pPr>
      <w:rPr>
        <w:rFonts w:ascii="Symbol" w:hAnsi="Symbol" w:hint="default"/>
      </w:rPr>
    </w:lvl>
    <w:lvl w:ilvl="7" w:tplc="129E9C60">
      <w:start w:val="1"/>
      <w:numFmt w:val="bullet"/>
      <w:lvlText w:val="o"/>
      <w:lvlJc w:val="left"/>
      <w:pPr>
        <w:ind w:left="5760" w:hanging="360"/>
      </w:pPr>
      <w:rPr>
        <w:rFonts w:ascii="Courier New" w:hAnsi="Courier New" w:hint="default"/>
      </w:rPr>
    </w:lvl>
    <w:lvl w:ilvl="8" w:tplc="8BE0B37C">
      <w:start w:val="1"/>
      <w:numFmt w:val="bullet"/>
      <w:lvlText w:val=""/>
      <w:lvlJc w:val="left"/>
      <w:pPr>
        <w:ind w:left="6480" w:hanging="360"/>
      </w:pPr>
      <w:rPr>
        <w:rFonts w:ascii="Wingdings" w:hAnsi="Wingdings" w:hint="default"/>
      </w:rPr>
    </w:lvl>
  </w:abstractNum>
  <w:abstractNum w:abstractNumId="19" w15:restartNumberingAfterBreak="0">
    <w:nsid w:val="2778600D"/>
    <w:multiLevelType w:val="hybridMultilevel"/>
    <w:tmpl w:val="58869B4C"/>
    <w:lvl w:ilvl="0" w:tplc="3564A24C">
      <w:start w:val="1"/>
      <w:numFmt w:val="bullet"/>
      <w:lvlText w:val=""/>
      <w:lvlJc w:val="left"/>
      <w:pPr>
        <w:ind w:left="720" w:hanging="360"/>
      </w:pPr>
      <w:rPr>
        <w:rFonts w:ascii="Symbol" w:hAnsi="Symbol" w:hint="default"/>
      </w:rPr>
    </w:lvl>
    <w:lvl w:ilvl="1" w:tplc="B046F096">
      <w:start w:val="1"/>
      <w:numFmt w:val="bullet"/>
      <w:lvlText w:val="o"/>
      <w:lvlJc w:val="left"/>
      <w:pPr>
        <w:ind w:left="1440" w:hanging="360"/>
      </w:pPr>
      <w:rPr>
        <w:rFonts w:ascii="Courier New" w:hAnsi="Courier New" w:hint="default"/>
      </w:rPr>
    </w:lvl>
    <w:lvl w:ilvl="2" w:tplc="5A783A56">
      <w:start w:val="1"/>
      <w:numFmt w:val="bullet"/>
      <w:lvlText w:val=""/>
      <w:lvlJc w:val="left"/>
      <w:pPr>
        <w:ind w:left="2160" w:hanging="360"/>
      </w:pPr>
      <w:rPr>
        <w:rFonts w:ascii="Wingdings" w:hAnsi="Wingdings" w:hint="default"/>
      </w:rPr>
    </w:lvl>
    <w:lvl w:ilvl="3" w:tplc="529CA8FE">
      <w:start w:val="1"/>
      <w:numFmt w:val="bullet"/>
      <w:lvlText w:val=""/>
      <w:lvlJc w:val="left"/>
      <w:pPr>
        <w:ind w:left="2880" w:hanging="360"/>
      </w:pPr>
      <w:rPr>
        <w:rFonts w:ascii="Symbol" w:hAnsi="Symbol" w:hint="default"/>
      </w:rPr>
    </w:lvl>
    <w:lvl w:ilvl="4" w:tplc="AF168ECE">
      <w:start w:val="1"/>
      <w:numFmt w:val="bullet"/>
      <w:lvlText w:val="o"/>
      <w:lvlJc w:val="left"/>
      <w:pPr>
        <w:ind w:left="3600" w:hanging="360"/>
      </w:pPr>
      <w:rPr>
        <w:rFonts w:ascii="Courier New" w:hAnsi="Courier New" w:hint="default"/>
      </w:rPr>
    </w:lvl>
    <w:lvl w:ilvl="5" w:tplc="DD187424">
      <w:start w:val="1"/>
      <w:numFmt w:val="bullet"/>
      <w:lvlText w:val=""/>
      <w:lvlJc w:val="left"/>
      <w:pPr>
        <w:ind w:left="4320" w:hanging="360"/>
      </w:pPr>
      <w:rPr>
        <w:rFonts w:ascii="Wingdings" w:hAnsi="Wingdings" w:hint="default"/>
      </w:rPr>
    </w:lvl>
    <w:lvl w:ilvl="6" w:tplc="20B0891E">
      <w:start w:val="1"/>
      <w:numFmt w:val="bullet"/>
      <w:lvlText w:val=""/>
      <w:lvlJc w:val="left"/>
      <w:pPr>
        <w:ind w:left="5040" w:hanging="360"/>
      </w:pPr>
      <w:rPr>
        <w:rFonts w:ascii="Symbol" w:hAnsi="Symbol" w:hint="default"/>
      </w:rPr>
    </w:lvl>
    <w:lvl w:ilvl="7" w:tplc="BAEEAF64">
      <w:start w:val="1"/>
      <w:numFmt w:val="bullet"/>
      <w:lvlText w:val="o"/>
      <w:lvlJc w:val="left"/>
      <w:pPr>
        <w:ind w:left="5760" w:hanging="360"/>
      </w:pPr>
      <w:rPr>
        <w:rFonts w:ascii="Courier New" w:hAnsi="Courier New" w:hint="default"/>
      </w:rPr>
    </w:lvl>
    <w:lvl w:ilvl="8" w:tplc="384C4296">
      <w:start w:val="1"/>
      <w:numFmt w:val="bullet"/>
      <w:lvlText w:val=""/>
      <w:lvlJc w:val="left"/>
      <w:pPr>
        <w:ind w:left="6480" w:hanging="360"/>
      </w:pPr>
      <w:rPr>
        <w:rFonts w:ascii="Wingdings" w:hAnsi="Wingdings" w:hint="default"/>
      </w:rPr>
    </w:lvl>
  </w:abstractNum>
  <w:abstractNum w:abstractNumId="20" w15:restartNumberingAfterBreak="0">
    <w:nsid w:val="27982E40"/>
    <w:multiLevelType w:val="hybridMultilevel"/>
    <w:tmpl w:val="26F63536"/>
    <w:lvl w:ilvl="0" w:tplc="EAE86394">
      <w:start w:val="1"/>
      <w:numFmt w:val="bullet"/>
      <w:lvlText w:val=""/>
      <w:lvlJc w:val="left"/>
      <w:pPr>
        <w:ind w:left="720" w:hanging="360"/>
      </w:pPr>
      <w:rPr>
        <w:rFonts w:ascii="Symbol" w:hAnsi="Symbol" w:hint="default"/>
      </w:rPr>
    </w:lvl>
    <w:lvl w:ilvl="1" w:tplc="A192D562">
      <w:start w:val="1"/>
      <w:numFmt w:val="bullet"/>
      <w:lvlText w:val="o"/>
      <w:lvlJc w:val="left"/>
      <w:pPr>
        <w:ind w:left="1440" w:hanging="360"/>
      </w:pPr>
      <w:rPr>
        <w:rFonts w:ascii="Courier New" w:hAnsi="Courier New" w:hint="default"/>
      </w:rPr>
    </w:lvl>
    <w:lvl w:ilvl="2" w:tplc="8ACAE400">
      <w:start w:val="1"/>
      <w:numFmt w:val="bullet"/>
      <w:lvlText w:val=""/>
      <w:lvlJc w:val="left"/>
      <w:pPr>
        <w:ind w:left="2160" w:hanging="360"/>
      </w:pPr>
      <w:rPr>
        <w:rFonts w:ascii="Wingdings" w:hAnsi="Wingdings" w:hint="default"/>
      </w:rPr>
    </w:lvl>
    <w:lvl w:ilvl="3" w:tplc="8E9C86C6">
      <w:start w:val="1"/>
      <w:numFmt w:val="bullet"/>
      <w:lvlText w:val=""/>
      <w:lvlJc w:val="left"/>
      <w:pPr>
        <w:ind w:left="2880" w:hanging="360"/>
      </w:pPr>
      <w:rPr>
        <w:rFonts w:ascii="Symbol" w:hAnsi="Symbol" w:hint="default"/>
      </w:rPr>
    </w:lvl>
    <w:lvl w:ilvl="4" w:tplc="01B85328">
      <w:start w:val="1"/>
      <w:numFmt w:val="bullet"/>
      <w:lvlText w:val="o"/>
      <w:lvlJc w:val="left"/>
      <w:pPr>
        <w:ind w:left="3600" w:hanging="360"/>
      </w:pPr>
      <w:rPr>
        <w:rFonts w:ascii="Courier New" w:hAnsi="Courier New" w:hint="default"/>
      </w:rPr>
    </w:lvl>
    <w:lvl w:ilvl="5" w:tplc="84D2F6E0">
      <w:start w:val="1"/>
      <w:numFmt w:val="bullet"/>
      <w:lvlText w:val=""/>
      <w:lvlJc w:val="left"/>
      <w:pPr>
        <w:ind w:left="4320" w:hanging="360"/>
      </w:pPr>
      <w:rPr>
        <w:rFonts w:ascii="Wingdings" w:hAnsi="Wingdings" w:hint="default"/>
      </w:rPr>
    </w:lvl>
    <w:lvl w:ilvl="6" w:tplc="A6BADEC2">
      <w:start w:val="1"/>
      <w:numFmt w:val="bullet"/>
      <w:lvlText w:val=""/>
      <w:lvlJc w:val="left"/>
      <w:pPr>
        <w:ind w:left="5040" w:hanging="360"/>
      </w:pPr>
      <w:rPr>
        <w:rFonts w:ascii="Symbol" w:hAnsi="Symbol" w:hint="default"/>
      </w:rPr>
    </w:lvl>
    <w:lvl w:ilvl="7" w:tplc="698CB8F2">
      <w:start w:val="1"/>
      <w:numFmt w:val="bullet"/>
      <w:lvlText w:val="o"/>
      <w:lvlJc w:val="left"/>
      <w:pPr>
        <w:ind w:left="5760" w:hanging="360"/>
      </w:pPr>
      <w:rPr>
        <w:rFonts w:ascii="Courier New" w:hAnsi="Courier New" w:hint="default"/>
      </w:rPr>
    </w:lvl>
    <w:lvl w:ilvl="8" w:tplc="B93A638C">
      <w:start w:val="1"/>
      <w:numFmt w:val="bullet"/>
      <w:lvlText w:val=""/>
      <w:lvlJc w:val="left"/>
      <w:pPr>
        <w:ind w:left="6480" w:hanging="360"/>
      </w:pPr>
      <w:rPr>
        <w:rFonts w:ascii="Wingdings" w:hAnsi="Wingdings" w:hint="default"/>
      </w:rPr>
    </w:lvl>
  </w:abstractNum>
  <w:abstractNum w:abstractNumId="2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3" w15:restartNumberingAfterBreak="0">
    <w:nsid w:val="29E91AE8"/>
    <w:multiLevelType w:val="hybridMultilevel"/>
    <w:tmpl w:val="19A8C802"/>
    <w:lvl w:ilvl="0" w:tplc="8DE407E2">
      <w:start w:val="1"/>
      <w:numFmt w:val="decimal"/>
      <w:lvlText w:val="%1."/>
      <w:lvlJc w:val="left"/>
      <w:pPr>
        <w:ind w:left="360" w:hanging="360"/>
      </w:pPr>
      <w:rPr>
        <w:b/>
        <w:bCs/>
      </w:rPr>
    </w:lvl>
    <w:lvl w:ilvl="1" w:tplc="2A8CABA6">
      <w:start w:val="1"/>
      <w:numFmt w:val="lowerLetter"/>
      <w:lvlText w:val="%2."/>
      <w:lvlJc w:val="left"/>
      <w:pPr>
        <w:ind w:left="1080" w:hanging="360"/>
      </w:pPr>
    </w:lvl>
    <w:lvl w:ilvl="2" w:tplc="7B749ADC">
      <w:start w:val="1"/>
      <w:numFmt w:val="lowerRoman"/>
      <w:lvlText w:val="%3."/>
      <w:lvlJc w:val="right"/>
      <w:pPr>
        <w:ind w:left="1800" w:hanging="180"/>
      </w:pPr>
    </w:lvl>
    <w:lvl w:ilvl="3" w:tplc="8FDA3F42">
      <w:start w:val="1"/>
      <w:numFmt w:val="decimal"/>
      <w:lvlText w:val="%4."/>
      <w:lvlJc w:val="left"/>
      <w:pPr>
        <w:ind w:left="2520" w:hanging="360"/>
      </w:pPr>
    </w:lvl>
    <w:lvl w:ilvl="4" w:tplc="4E6019B8">
      <w:start w:val="1"/>
      <w:numFmt w:val="lowerLetter"/>
      <w:lvlText w:val="%5."/>
      <w:lvlJc w:val="left"/>
      <w:pPr>
        <w:ind w:left="3240" w:hanging="360"/>
      </w:pPr>
    </w:lvl>
    <w:lvl w:ilvl="5" w:tplc="0004D376">
      <w:start w:val="1"/>
      <w:numFmt w:val="lowerRoman"/>
      <w:lvlText w:val="%6."/>
      <w:lvlJc w:val="right"/>
      <w:pPr>
        <w:ind w:left="3960" w:hanging="180"/>
      </w:pPr>
    </w:lvl>
    <w:lvl w:ilvl="6" w:tplc="0F1AB7FE">
      <w:start w:val="1"/>
      <w:numFmt w:val="decimal"/>
      <w:lvlText w:val="%7."/>
      <w:lvlJc w:val="left"/>
      <w:pPr>
        <w:ind w:left="4680" w:hanging="360"/>
      </w:pPr>
    </w:lvl>
    <w:lvl w:ilvl="7" w:tplc="06AC3600">
      <w:start w:val="1"/>
      <w:numFmt w:val="lowerLetter"/>
      <w:lvlText w:val="%8."/>
      <w:lvlJc w:val="left"/>
      <w:pPr>
        <w:ind w:left="5400" w:hanging="360"/>
      </w:pPr>
    </w:lvl>
    <w:lvl w:ilvl="8" w:tplc="1958AB18">
      <w:start w:val="1"/>
      <w:numFmt w:val="lowerRoman"/>
      <w:lvlText w:val="%9."/>
      <w:lvlJc w:val="right"/>
      <w:pPr>
        <w:ind w:left="6120" w:hanging="180"/>
      </w:pPr>
    </w:lvl>
  </w:abstractNum>
  <w:abstractNum w:abstractNumId="24" w15:restartNumberingAfterBreak="0">
    <w:nsid w:val="2B7156BA"/>
    <w:multiLevelType w:val="hybridMultilevel"/>
    <w:tmpl w:val="F070BEB8"/>
    <w:lvl w:ilvl="0" w:tplc="0DE0B514">
      <w:start w:val="1"/>
      <w:numFmt w:val="bullet"/>
      <w:lvlText w:val=""/>
      <w:lvlJc w:val="left"/>
      <w:pPr>
        <w:ind w:left="720" w:hanging="360"/>
      </w:pPr>
      <w:rPr>
        <w:rFonts w:ascii="Symbol" w:hAnsi="Symbol" w:hint="default"/>
      </w:rPr>
    </w:lvl>
    <w:lvl w:ilvl="1" w:tplc="6C4CF8E0">
      <w:start w:val="1"/>
      <w:numFmt w:val="bullet"/>
      <w:lvlText w:val="o"/>
      <w:lvlJc w:val="left"/>
      <w:pPr>
        <w:ind w:left="1440" w:hanging="360"/>
      </w:pPr>
      <w:rPr>
        <w:rFonts w:ascii="Courier New" w:hAnsi="Courier New" w:hint="default"/>
      </w:rPr>
    </w:lvl>
    <w:lvl w:ilvl="2" w:tplc="5FC8D02E">
      <w:start w:val="1"/>
      <w:numFmt w:val="bullet"/>
      <w:lvlText w:val=""/>
      <w:lvlJc w:val="left"/>
      <w:pPr>
        <w:ind w:left="2160" w:hanging="360"/>
      </w:pPr>
      <w:rPr>
        <w:rFonts w:ascii="Wingdings" w:hAnsi="Wingdings" w:hint="default"/>
      </w:rPr>
    </w:lvl>
    <w:lvl w:ilvl="3" w:tplc="16CE1F0A">
      <w:start w:val="1"/>
      <w:numFmt w:val="bullet"/>
      <w:lvlText w:val=""/>
      <w:lvlJc w:val="left"/>
      <w:pPr>
        <w:ind w:left="2880" w:hanging="360"/>
      </w:pPr>
      <w:rPr>
        <w:rFonts w:ascii="Symbol" w:hAnsi="Symbol" w:hint="default"/>
      </w:rPr>
    </w:lvl>
    <w:lvl w:ilvl="4" w:tplc="21925774">
      <w:start w:val="1"/>
      <w:numFmt w:val="bullet"/>
      <w:lvlText w:val="o"/>
      <w:lvlJc w:val="left"/>
      <w:pPr>
        <w:ind w:left="3600" w:hanging="360"/>
      </w:pPr>
      <w:rPr>
        <w:rFonts w:ascii="Courier New" w:hAnsi="Courier New" w:hint="default"/>
      </w:rPr>
    </w:lvl>
    <w:lvl w:ilvl="5" w:tplc="68A4CA22">
      <w:start w:val="1"/>
      <w:numFmt w:val="bullet"/>
      <w:lvlText w:val=""/>
      <w:lvlJc w:val="left"/>
      <w:pPr>
        <w:ind w:left="4320" w:hanging="360"/>
      </w:pPr>
      <w:rPr>
        <w:rFonts w:ascii="Wingdings" w:hAnsi="Wingdings" w:hint="default"/>
      </w:rPr>
    </w:lvl>
    <w:lvl w:ilvl="6" w:tplc="1368E080">
      <w:start w:val="1"/>
      <w:numFmt w:val="bullet"/>
      <w:lvlText w:val=""/>
      <w:lvlJc w:val="left"/>
      <w:pPr>
        <w:ind w:left="5040" w:hanging="360"/>
      </w:pPr>
      <w:rPr>
        <w:rFonts w:ascii="Symbol" w:hAnsi="Symbol" w:hint="default"/>
      </w:rPr>
    </w:lvl>
    <w:lvl w:ilvl="7" w:tplc="11B24C84">
      <w:start w:val="1"/>
      <w:numFmt w:val="bullet"/>
      <w:lvlText w:val="o"/>
      <w:lvlJc w:val="left"/>
      <w:pPr>
        <w:ind w:left="5760" w:hanging="360"/>
      </w:pPr>
      <w:rPr>
        <w:rFonts w:ascii="Courier New" w:hAnsi="Courier New" w:hint="default"/>
      </w:rPr>
    </w:lvl>
    <w:lvl w:ilvl="8" w:tplc="D396C90E">
      <w:start w:val="1"/>
      <w:numFmt w:val="bullet"/>
      <w:lvlText w:val=""/>
      <w:lvlJc w:val="left"/>
      <w:pPr>
        <w:ind w:left="6480" w:hanging="360"/>
      </w:pPr>
      <w:rPr>
        <w:rFonts w:ascii="Wingdings" w:hAnsi="Wingdings" w:hint="default"/>
      </w:rPr>
    </w:lvl>
  </w:abstractNum>
  <w:abstractNum w:abstractNumId="2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30" w15:restartNumberingAfterBreak="0">
    <w:nsid w:val="37E0391A"/>
    <w:multiLevelType w:val="hybridMultilevel"/>
    <w:tmpl w:val="B98A769A"/>
    <w:lvl w:ilvl="0" w:tplc="4CEA1602">
      <w:start w:val="1"/>
      <w:numFmt w:val="bullet"/>
      <w:lvlText w:val=""/>
      <w:lvlJc w:val="left"/>
      <w:pPr>
        <w:ind w:left="720" w:hanging="360"/>
      </w:pPr>
      <w:rPr>
        <w:rFonts w:ascii="Symbol" w:hAnsi="Symbol" w:hint="default"/>
      </w:rPr>
    </w:lvl>
    <w:lvl w:ilvl="1" w:tplc="9D485EA8">
      <w:start w:val="1"/>
      <w:numFmt w:val="bullet"/>
      <w:lvlText w:val="o"/>
      <w:lvlJc w:val="left"/>
      <w:pPr>
        <w:ind w:left="1440" w:hanging="360"/>
      </w:pPr>
      <w:rPr>
        <w:rFonts w:ascii="Courier New" w:hAnsi="Courier New" w:hint="default"/>
      </w:rPr>
    </w:lvl>
    <w:lvl w:ilvl="2" w:tplc="E864E326">
      <w:start w:val="1"/>
      <w:numFmt w:val="bullet"/>
      <w:lvlText w:val=""/>
      <w:lvlJc w:val="left"/>
      <w:pPr>
        <w:ind w:left="2160" w:hanging="360"/>
      </w:pPr>
      <w:rPr>
        <w:rFonts w:ascii="Wingdings" w:hAnsi="Wingdings" w:hint="default"/>
      </w:rPr>
    </w:lvl>
    <w:lvl w:ilvl="3" w:tplc="D77072D0">
      <w:start w:val="1"/>
      <w:numFmt w:val="bullet"/>
      <w:lvlText w:val=""/>
      <w:lvlJc w:val="left"/>
      <w:pPr>
        <w:ind w:left="2880" w:hanging="360"/>
      </w:pPr>
      <w:rPr>
        <w:rFonts w:ascii="Symbol" w:hAnsi="Symbol" w:hint="default"/>
      </w:rPr>
    </w:lvl>
    <w:lvl w:ilvl="4" w:tplc="14E877D4">
      <w:start w:val="1"/>
      <w:numFmt w:val="bullet"/>
      <w:lvlText w:val="o"/>
      <w:lvlJc w:val="left"/>
      <w:pPr>
        <w:ind w:left="3600" w:hanging="360"/>
      </w:pPr>
      <w:rPr>
        <w:rFonts w:ascii="Courier New" w:hAnsi="Courier New" w:hint="default"/>
      </w:rPr>
    </w:lvl>
    <w:lvl w:ilvl="5" w:tplc="8B9C67F0">
      <w:start w:val="1"/>
      <w:numFmt w:val="bullet"/>
      <w:lvlText w:val=""/>
      <w:lvlJc w:val="left"/>
      <w:pPr>
        <w:ind w:left="4320" w:hanging="360"/>
      </w:pPr>
      <w:rPr>
        <w:rFonts w:ascii="Wingdings" w:hAnsi="Wingdings" w:hint="default"/>
      </w:rPr>
    </w:lvl>
    <w:lvl w:ilvl="6" w:tplc="E0FEF7A8">
      <w:start w:val="1"/>
      <w:numFmt w:val="bullet"/>
      <w:lvlText w:val=""/>
      <w:lvlJc w:val="left"/>
      <w:pPr>
        <w:ind w:left="5040" w:hanging="360"/>
      </w:pPr>
      <w:rPr>
        <w:rFonts w:ascii="Symbol" w:hAnsi="Symbol" w:hint="default"/>
      </w:rPr>
    </w:lvl>
    <w:lvl w:ilvl="7" w:tplc="78087112">
      <w:start w:val="1"/>
      <w:numFmt w:val="bullet"/>
      <w:lvlText w:val="o"/>
      <w:lvlJc w:val="left"/>
      <w:pPr>
        <w:ind w:left="5760" w:hanging="360"/>
      </w:pPr>
      <w:rPr>
        <w:rFonts w:ascii="Courier New" w:hAnsi="Courier New" w:hint="default"/>
      </w:rPr>
    </w:lvl>
    <w:lvl w:ilvl="8" w:tplc="4746AC88">
      <w:start w:val="1"/>
      <w:numFmt w:val="bullet"/>
      <w:lvlText w:val=""/>
      <w:lvlJc w:val="left"/>
      <w:pPr>
        <w:ind w:left="6480" w:hanging="360"/>
      </w:pPr>
      <w:rPr>
        <w:rFonts w:ascii="Wingdings" w:hAnsi="Wingdings" w:hint="default"/>
      </w:rPr>
    </w:lvl>
  </w:abstractNum>
  <w:abstractNum w:abstractNumId="3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3"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5" w15:restartNumberingAfterBreak="0">
    <w:nsid w:val="40622241"/>
    <w:multiLevelType w:val="hybridMultilevel"/>
    <w:tmpl w:val="C4744B4E"/>
    <w:lvl w:ilvl="0" w:tplc="47DAD2B6">
      <w:start w:val="1"/>
      <w:numFmt w:val="bullet"/>
      <w:lvlText w:val=""/>
      <w:lvlJc w:val="left"/>
      <w:pPr>
        <w:ind w:left="720" w:hanging="360"/>
      </w:pPr>
      <w:rPr>
        <w:rFonts w:ascii="Symbol" w:hAnsi="Symbol" w:hint="default"/>
        <w:sz w:val="20"/>
        <w:szCs w:val="20"/>
      </w:rPr>
    </w:lvl>
    <w:lvl w:ilvl="1" w:tplc="CBB43C34">
      <w:start w:val="1"/>
      <w:numFmt w:val="bullet"/>
      <w:lvlText w:val="o"/>
      <w:lvlJc w:val="left"/>
      <w:pPr>
        <w:ind w:left="1440" w:hanging="360"/>
      </w:pPr>
      <w:rPr>
        <w:rFonts w:ascii="Courier New" w:hAnsi="Courier New" w:hint="default"/>
      </w:rPr>
    </w:lvl>
    <w:lvl w:ilvl="2" w:tplc="E4E6E930">
      <w:start w:val="1"/>
      <w:numFmt w:val="bullet"/>
      <w:lvlText w:val=""/>
      <w:lvlJc w:val="left"/>
      <w:pPr>
        <w:ind w:left="2160" w:hanging="360"/>
      </w:pPr>
      <w:rPr>
        <w:rFonts w:ascii="Wingdings" w:hAnsi="Wingdings" w:hint="default"/>
      </w:rPr>
    </w:lvl>
    <w:lvl w:ilvl="3" w:tplc="61EE8176">
      <w:start w:val="1"/>
      <w:numFmt w:val="bullet"/>
      <w:lvlText w:val=""/>
      <w:lvlJc w:val="left"/>
      <w:pPr>
        <w:ind w:left="2880" w:hanging="360"/>
      </w:pPr>
      <w:rPr>
        <w:rFonts w:ascii="Symbol" w:hAnsi="Symbol" w:hint="default"/>
      </w:rPr>
    </w:lvl>
    <w:lvl w:ilvl="4" w:tplc="20DE4E9A">
      <w:start w:val="1"/>
      <w:numFmt w:val="bullet"/>
      <w:lvlText w:val="o"/>
      <w:lvlJc w:val="left"/>
      <w:pPr>
        <w:ind w:left="3600" w:hanging="360"/>
      </w:pPr>
      <w:rPr>
        <w:rFonts w:ascii="Courier New" w:hAnsi="Courier New" w:hint="default"/>
      </w:rPr>
    </w:lvl>
    <w:lvl w:ilvl="5" w:tplc="E5908AB8">
      <w:start w:val="1"/>
      <w:numFmt w:val="bullet"/>
      <w:lvlText w:val=""/>
      <w:lvlJc w:val="left"/>
      <w:pPr>
        <w:ind w:left="4320" w:hanging="360"/>
      </w:pPr>
      <w:rPr>
        <w:rFonts w:ascii="Wingdings" w:hAnsi="Wingdings" w:hint="default"/>
      </w:rPr>
    </w:lvl>
    <w:lvl w:ilvl="6" w:tplc="531CA930">
      <w:start w:val="1"/>
      <w:numFmt w:val="bullet"/>
      <w:lvlText w:val=""/>
      <w:lvlJc w:val="left"/>
      <w:pPr>
        <w:ind w:left="5040" w:hanging="360"/>
      </w:pPr>
      <w:rPr>
        <w:rFonts w:ascii="Symbol" w:hAnsi="Symbol" w:hint="default"/>
      </w:rPr>
    </w:lvl>
    <w:lvl w:ilvl="7" w:tplc="0C8C9A1C">
      <w:start w:val="1"/>
      <w:numFmt w:val="bullet"/>
      <w:lvlText w:val="o"/>
      <w:lvlJc w:val="left"/>
      <w:pPr>
        <w:ind w:left="5760" w:hanging="360"/>
      </w:pPr>
      <w:rPr>
        <w:rFonts w:ascii="Courier New" w:hAnsi="Courier New" w:hint="default"/>
      </w:rPr>
    </w:lvl>
    <w:lvl w:ilvl="8" w:tplc="CC600722">
      <w:start w:val="1"/>
      <w:numFmt w:val="bullet"/>
      <w:lvlText w:val=""/>
      <w:lvlJc w:val="left"/>
      <w:pPr>
        <w:ind w:left="6480" w:hanging="360"/>
      </w:pPr>
      <w:rPr>
        <w:rFonts w:ascii="Wingdings" w:hAnsi="Wingdings" w:hint="default"/>
      </w:rPr>
    </w:lvl>
  </w:abstractNum>
  <w:abstractNum w:abstractNumId="36"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7"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8" w15:restartNumberingAfterBreak="0">
    <w:nsid w:val="43D92573"/>
    <w:multiLevelType w:val="hybridMultilevel"/>
    <w:tmpl w:val="6C36CF74"/>
    <w:lvl w:ilvl="0" w:tplc="FFFFFFF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9"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4A4C7B45"/>
    <w:multiLevelType w:val="hybridMultilevel"/>
    <w:tmpl w:val="CF1A987C"/>
    <w:lvl w:ilvl="0" w:tplc="5BA43C98">
      <w:start w:val="1"/>
      <w:numFmt w:val="bullet"/>
      <w:lvlText w:val=""/>
      <w:lvlJc w:val="left"/>
      <w:pPr>
        <w:ind w:left="720" w:hanging="360"/>
      </w:pPr>
      <w:rPr>
        <w:rFonts w:ascii="Symbol" w:hAnsi="Symbol" w:hint="default"/>
      </w:rPr>
    </w:lvl>
    <w:lvl w:ilvl="1" w:tplc="20E07226">
      <w:start w:val="1"/>
      <w:numFmt w:val="bullet"/>
      <w:lvlText w:val="o"/>
      <w:lvlJc w:val="left"/>
      <w:pPr>
        <w:ind w:left="1440" w:hanging="360"/>
      </w:pPr>
      <w:rPr>
        <w:rFonts w:ascii="Courier New" w:hAnsi="Courier New" w:hint="default"/>
      </w:rPr>
    </w:lvl>
    <w:lvl w:ilvl="2" w:tplc="A004477A">
      <w:start w:val="1"/>
      <w:numFmt w:val="bullet"/>
      <w:lvlText w:val=""/>
      <w:lvlJc w:val="left"/>
      <w:pPr>
        <w:ind w:left="2160" w:hanging="360"/>
      </w:pPr>
      <w:rPr>
        <w:rFonts w:ascii="Wingdings" w:hAnsi="Wingdings" w:hint="default"/>
      </w:rPr>
    </w:lvl>
    <w:lvl w:ilvl="3" w:tplc="83A249D0">
      <w:start w:val="1"/>
      <w:numFmt w:val="bullet"/>
      <w:lvlText w:val=""/>
      <w:lvlJc w:val="left"/>
      <w:pPr>
        <w:ind w:left="2880" w:hanging="360"/>
      </w:pPr>
      <w:rPr>
        <w:rFonts w:ascii="Symbol" w:hAnsi="Symbol" w:hint="default"/>
      </w:rPr>
    </w:lvl>
    <w:lvl w:ilvl="4" w:tplc="0436E332">
      <w:start w:val="1"/>
      <w:numFmt w:val="bullet"/>
      <w:lvlText w:val="o"/>
      <w:lvlJc w:val="left"/>
      <w:pPr>
        <w:ind w:left="3600" w:hanging="360"/>
      </w:pPr>
      <w:rPr>
        <w:rFonts w:ascii="Courier New" w:hAnsi="Courier New" w:hint="default"/>
      </w:rPr>
    </w:lvl>
    <w:lvl w:ilvl="5" w:tplc="8CBA2D8C">
      <w:start w:val="1"/>
      <w:numFmt w:val="bullet"/>
      <w:lvlText w:val=""/>
      <w:lvlJc w:val="left"/>
      <w:pPr>
        <w:ind w:left="4320" w:hanging="360"/>
      </w:pPr>
      <w:rPr>
        <w:rFonts w:ascii="Wingdings" w:hAnsi="Wingdings" w:hint="default"/>
      </w:rPr>
    </w:lvl>
    <w:lvl w:ilvl="6" w:tplc="ABAC8156">
      <w:start w:val="1"/>
      <w:numFmt w:val="bullet"/>
      <w:lvlText w:val=""/>
      <w:lvlJc w:val="left"/>
      <w:pPr>
        <w:ind w:left="5040" w:hanging="360"/>
      </w:pPr>
      <w:rPr>
        <w:rFonts w:ascii="Symbol" w:hAnsi="Symbol" w:hint="default"/>
      </w:rPr>
    </w:lvl>
    <w:lvl w:ilvl="7" w:tplc="321CEAE6">
      <w:start w:val="1"/>
      <w:numFmt w:val="bullet"/>
      <w:lvlText w:val="o"/>
      <w:lvlJc w:val="left"/>
      <w:pPr>
        <w:ind w:left="5760" w:hanging="360"/>
      </w:pPr>
      <w:rPr>
        <w:rFonts w:ascii="Courier New" w:hAnsi="Courier New" w:hint="default"/>
      </w:rPr>
    </w:lvl>
    <w:lvl w:ilvl="8" w:tplc="2CB233DA">
      <w:start w:val="1"/>
      <w:numFmt w:val="bullet"/>
      <w:lvlText w:val=""/>
      <w:lvlJc w:val="left"/>
      <w:pPr>
        <w:ind w:left="6480" w:hanging="360"/>
      </w:pPr>
      <w:rPr>
        <w:rFonts w:ascii="Wingdings" w:hAnsi="Wingdings" w:hint="default"/>
      </w:rPr>
    </w:lvl>
  </w:abstractNum>
  <w:abstractNum w:abstractNumId="42"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3"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4" w15:restartNumberingAfterBreak="0">
    <w:nsid w:val="4EC24042"/>
    <w:multiLevelType w:val="hybridMultilevel"/>
    <w:tmpl w:val="A946929C"/>
    <w:lvl w:ilvl="0" w:tplc="03648250">
      <w:start w:val="1"/>
      <w:numFmt w:val="bullet"/>
      <w:lvlText w:val=""/>
      <w:lvlJc w:val="left"/>
      <w:pPr>
        <w:ind w:left="720" w:hanging="360"/>
      </w:pPr>
      <w:rPr>
        <w:rFonts w:ascii="Symbol" w:hAnsi="Symbol" w:hint="default"/>
      </w:rPr>
    </w:lvl>
    <w:lvl w:ilvl="1" w:tplc="DDE08BA2">
      <w:start w:val="1"/>
      <w:numFmt w:val="bullet"/>
      <w:lvlText w:val="o"/>
      <w:lvlJc w:val="left"/>
      <w:pPr>
        <w:ind w:left="1440" w:hanging="360"/>
      </w:pPr>
      <w:rPr>
        <w:rFonts w:ascii="Courier New" w:hAnsi="Courier New" w:hint="default"/>
      </w:rPr>
    </w:lvl>
    <w:lvl w:ilvl="2" w:tplc="521695BE">
      <w:start w:val="1"/>
      <w:numFmt w:val="bullet"/>
      <w:lvlText w:val=""/>
      <w:lvlJc w:val="left"/>
      <w:pPr>
        <w:ind w:left="2160" w:hanging="360"/>
      </w:pPr>
      <w:rPr>
        <w:rFonts w:ascii="Wingdings" w:hAnsi="Wingdings" w:hint="default"/>
      </w:rPr>
    </w:lvl>
    <w:lvl w:ilvl="3" w:tplc="11ECFE30">
      <w:start w:val="1"/>
      <w:numFmt w:val="bullet"/>
      <w:lvlText w:val=""/>
      <w:lvlJc w:val="left"/>
      <w:pPr>
        <w:ind w:left="2880" w:hanging="360"/>
      </w:pPr>
      <w:rPr>
        <w:rFonts w:ascii="Symbol" w:hAnsi="Symbol" w:hint="default"/>
      </w:rPr>
    </w:lvl>
    <w:lvl w:ilvl="4" w:tplc="2C2042B0">
      <w:start w:val="1"/>
      <w:numFmt w:val="bullet"/>
      <w:lvlText w:val="o"/>
      <w:lvlJc w:val="left"/>
      <w:pPr>
        <w:ind w:left="3600" w:hanging="360"/>
      </w:pPr>
      <w:rPr>
        <w:rFonts w:ascii="Courier New" w:hAnsi="Courier New" w:hint="default"/>
      </w:rPr>
    </w:lvl>
    <w:lvl w:ilvl="5" w:tplc="F0AC7F50">
      <w:start w:val="1"/>
      <w:numFmt w:val="bullet"/>
      <w:lvlText w:val=""/>
      <w:lvlJc w:val="left"/>
      <w:pPr>
        <w:ind w:left="4320" w:hanging="360"/>
      </w:pPr>
      <w:rPr>
        <w:rFonts w:ascii="Wingdings" w:hAnsi="Wingdings" w:hint="default"/>
      </w:rPr>
    </w:lvl>
    <w:lvl w:ilvl="6" w:tplc="7FA67BCC">
      <w:start w:val="1"/>
      <w:numFmt w:val="bullet"/>
      <w:lvlText w:val=""/>
      <w:lvlJc w:val="left"/>
      <w:pPr>
        <w:ind w:left="5040" w:hanging="360"/>
      </w:pPr>
      <w:rPr>
        <w:rFonts w:ascii="Symbol" w:hAnsi="Symbol" w:hint="default"/>
      </w:rPr>
    </w:lvl>
    <w:lvl w:ilvl="7" w:tplc="DD8E475C">
      <w:start w:val="1"/>
      <w:numFmt w:val="bullet"/>
      <w:lvlText w:val="o"/>
      <w:lvlJc w:val="left"/>
      <w:pPr>
        <w:ind w:left="5760" w:hanging="360"/>
      </w:pPr>
      <w:rPr>
        <w:rFonts w:ascii="Courier New" w:hAnsi="Courier New" w:hint="default"/>
      </w:rPr>
    </w:lvl>
    <w:lvl w:ilvl="8" w:tplc="250491DC">
      <w:start w:val="1"/>
      <w:numFmt w:val="bullet"/>
      <w:lvlText w:val=""/>
      <w:lvlJc w:val="left"/>
      <w:pPr>
        <w:ind w:left="6480" w:hanging="360"/>
      </w:pPr>
      <w:rPr>
        <w:rFonts w:ascii="Wingdings" w:hAnsi="Wingdings" w:hint="default"/>
      </w:rPr>
    </w:lvl>
  </w:abstractNum>
  <w:abstractNum w:abstractNumId="4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55E27E15"/>
    <w:multiLevelType w:val="hybridMultilevel"/>
    <w:tmpl w:val="73B441B8"/>
    <w:lvl w:ilvl="0" w:tplc="A99EBA28">
      <w:start w:val="1"/>
      <w:numFmt w:val="bullet"/>
      <w:lvlText w:val=""/>
      <w:lvlJc w:val="left"/>
      <w:pPr>
        <w:ind w:left="720" w:hanging="360"/>
      </w:pPr>
      <w:rPr>
        <w:rFonts w:ascii="Symbol" w:hAnsi="Symbol" w:hint="default"/>
      </w:rPr>
    </w:lvl>
    <w:lvl w:ilvl="1" w:tplc="1BC24AD4">
      <w:start w:val="1"/>
      <w:numFmt w:val="bullet"/>
      <w:lvlText w:val="o"/>
      <w:lvlJc w:val="left"/>
      <w:pPr>
        <w:ind w:left="1440" w:hanging="360"/>
      </w:pPr>
      <w:rPr>
        <w:rFonts w:ascii="Courier New" w:hAnsi="Courier New" w:hint="default"/>
      </w:rPr>
    </w:lvl>
    <w:lvl w:ilvl="2" w:tplc="FB06DDDC">
      <w:start w:val="1"/>
      <w:numFmt w:val="bullet"/>
      <w:lvlText w:val=""/>
      <w:lvlJc w:val="left"/>
      <w:pPr>
        <w:ind w:left="2160" w:hanging="360"/>
      </w:pPr>
      <w:rPr>
        <w:rFonts w:ascii="Wingdings" w:hAnsi="Wingdings" w:hint="default"/>
      </w:rPr>
    </w:lvl>
    <w:lvl w:ilvl="3" w:tplc="DD14ED14">
      <w:start w:val="1"/>
      <w:numFmt w:val="bullet"/>
      <w:lvlText w:val=""/>
      <w:lvlJc w:val="left"/>
      <w:pPr>
        <w:ind w:left="2880" w:hanging="360"/>
      </w:pPr>
      <w:rPr>
        <w:rFonts w:ascii="Symbol" w:hAnsi="Symbol" w:hint="default"/>
      </w:rPr>
    </w:lvl>
    <w:lvl w:ilvl="4" w:tplc="AA1A14C6">
      <w:start w:val="1"/>
      <w:numFmt w:val="bullet"/>
      <w:lvlText w:val="o"/>
      <w:lvlJc w:val="left"/>
      <w:pPr>
        <w:ind w:left="3600" w:hanging="360"/>
      </w:pPr>
      <w:rPr>
        <w:rFonts w:ascii="Courier New" w:hAnsi="Courier New" w:hint="default"/>
      </w:rPr>
    </w:lvl>
    <w:lvl w:ilvl="5" w:tplc="4B242460">
      <w:start w:val="1"/>
      <w:numFmt w:val="bullet"/>
      <w:lvlText w:val=""/>
      <w:lvlJc w:val="left"/>
      <w:pPr>
        <w:ind w:left="4320" w:hanging="360"/>
      </w:pPr>
      <w:rPr>
        <w:rFonts w:ascii="Wingdings" w:hAnsi="Wingdings" w:hint="default"/>
      </w:rPr>
    </w:lvl>
    <w:lvl w:ilvl="6" w:tplc="C722F91A">
      <w:start w:val="1"/>
      <w:numFmt w:val="bullet"/>
      <w:lvlText w:val=""/>
      <w:lvlJc w:val="left"/>
      <w:pPr>
        <w:ind w:left="5040" w:hanging="360"/>
      </w:pPr>
      <w:rPr>
        <w:rFonts w:ascii="Symbol" w:hAnsi="Symbol" w:hint="default"/>
      </w:rPr>
    </w:lvl>
    <w:lvl w:ilvl="7" w:tplc="00145B34">
      <w:start w:val="1"/>
      <w:numFmt w:val="bullet"/>
      <w:lvlText w:val="o"/>
      <w:lvlJc w:val="left"/>
      <w:pPr>
        <w:ind w:left="5760" w:hanging="360"/>
      </w:pPr>
      <w:rPr>
        <w:rFonts w:ascii="Courier New" w:hAnsi="Courier New" w:hint="default"/>
      </w:rPr>
    </w:lvl>
    <w:lvl w:ilvl="8" w:tplc="4F7A664E">
      <w:start w:val="1"/>
      <w:numFmt w:val="bullet"/>
      <w:lvlText w:val=""/>
      <w:lvlJc w:val="left"/>
      <w:pPr>
        <w:ind w:left="6480" w:hanging="360"/>
      </w:pPr>
      <w:rPr>
        <w:rFonts w:ascii="Wingdings" w:hAnsi="Wingdings" w:hint="default"/>
      </w:rPr>
    </w:lvl>
  </w:abstractNum>
  <w:abstractNum w:abstractNumId="49" w15:restartNumberingAfterBreak="0">
    <w:nsid w:val="571A5B29"/>
    <w:multiLevelType w:val="hybridMultilevel"/>
    <w:tmpl w:val="0218B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6" w15:restartNumberingAfterBreak="0">
    <w:nsid w:val="60D3408C"/>
    <w:multiLevelType w:val="hybridMultilevel"/>
    <w:tmpl w:val="9496B7F8"/>
    <w:lvl w:ilvl="0" w:tplc="FFFFFFFF">
      <w:start w:val="1"/>
      <w:numFmt w:val="bullet"/>
      <w:lvlText w:val=""/>
      <w:lvlJc w:val="left"/>
      <w:pPr>
        <w:ind w:left="720" w:hanging="360"/>
      </w:pPr>
      <w:rPr>
        <w:rFonts w:ascii="Symbol" w:hAnsi="Symbol" w:hint="default"/>
      </w:rPr>
    </w:lvl>
    <w:lvl w:ilvl="1" w:tplc="EDB04216">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1460C56"/>
    <w:multiLevelType w:val="hybridMultilevel"/>
    <w:tmpl w:val="067C0BD0"/>
    <w:lvl w:ilvl="0" w:tplc="7A4AEC5A">
      <w:start w:val="1"/>
      <w:numFmt w:val="bullet"/>
      <w:lvlText w:val=""/>
      <w:lvlJc w:val="left"/>
      <w:pPr>
        <w:ind w:left="360" w:hanging="360"/>
      </w:pPr>
      <w:rPr>
        <w:rFonts w:ascii="Symbol" w:hAnsi="Symbol" w:hint="default"/>
      </w:rPr>
    </w:lvl>
    <w:lvl w:ilvl="1" w:tplc="CAAA7DA6">
      <w:start w:val="1"/>
      <w:numFmt w:val="bullet"/>
      <w:lvlText w:val="o"/>
      <w:lvlJc w:val="left"/>
      <w:pPr>
        <w:ind w:left="1080" w:hanging="360"/>
      </w:pPr>
      <w:rPr>
        <w:rFonts w:ascii="Courier New" w:hAnsi="Courier New" w:hint="default"/>
      </w:rPr>
    </w:lvl>
    <w:lvl w:ilvl="2" w:tplc="D292BC04">
      <w:start w:val="1"/>
      <w:numFmt w:val="bullet"/>
      <w:lvlText w:val=""/>
      <w:lvlJc w:val="left"/>
      <w:pPr>
        <w:ind w:left="1800" w:hanging="360"/>
      </w:pPr>
      <w:rPr>
        <w:rFonts w:ascii="Wingdings" w:hAnsi="Wingdings" w:hint="default"/>
      </w:rPr>
    </w:lvl>
    <w:lvl w:ilvl="3" w:tplc="663A3AA4">
      <w:start w:val="1"/>
      <w:numFmt w:val="bullet"/>
      <w:lvlText w:val=""/>
      <w:lvlJc w:val="left"/>
      <w:pPr>
        <w:ind w:left="2520" w:hanging="360"/>
      </w:pPr>
      <w:rPr>
        <w:rFonts w:ascii="Symbol" w:hAnsi="Symbol" w:hint="default"/>
      </w:rPr>
    </w:lvl>
    <w:lvl w:ilvl="4" w:tplc="F76E01C0">
      <w:start w:val="1"/>
      <w:numFmt w:val="bullet"/>
      <w:lvlText w:val="o"/>
      <w:lvlJc w:val="left"/>
      <w:pPr>
        <w:ind w:left="3240" w:hanging="360"/>
      </w:pPr>
      <w:rPr>
        <w:rFonts w:ascii="Courier New" w:hAnsi="Courier New" w:hint="default"/>
      </w:rPr>
    </w:lvl>
    <w:lvl w:ilvl="5" w:tplc="8B4E9256">
      <w:start w:val="1"/>
      <w:numFmt w:val="bullet"/>
      <w:lvlText w:val=""/>
      <w:lvlJc w:val="left"/>
      <w:pPr>
        <w:ind w:left="3960" w:hanging="360"/>
      </w:pPr>
      <w:rPr>
        <w:rFonts w:ascii="Wingdings" w:hAnsi="Wingdings" w:hint="default"/>
      </w:rPr>
    </w:lvl>
    <w:lvl w:ilvl="6" w:tplc="66789DDC">
      <w:start w:val="1"/>
      <w:numFmt w:val="bullet"/>
      <w:lvlText w:val=""/>
      <w:lvlJc w:val="left"/>
      <w:pPr>
        <w:ind w:left="4680" w:hanging="360"/>
      </w:pPr>
      <w:rPr>
        <w:rFonts w:ascii="Symbol" w:hAnsi="Symbol" w:hint="default"/>
      </w:rPr>
    </w:lvl>
    <w:lvl w:ilvl="7" w:tplc="8CC6F880">
      <w:start w:val="1"/>
      <w:numFmt w:val="bullet"/>
      <w:lvlText w:val="o"/>
      <w:lvlJc w:val="left"/>
      <w:pPr>
        <w:ind w:left="5400" w:hanging="360"/>
      </w:pPr>
      <w:rPr>
        <w:rFonts w:ascii="Courier New" w:hAnsi="Courier New" w:hint="default"/>
      </w:rPr>
    </w:lvl>
    <w:lvl w:ilvl="8" w:tplc="0E34294A">
      <w:start w:val="1"/>
      <w:numFmt w:val="bullet"/>
      <w:lvlText w:val=""/>
      <w:lvlJc w:val="left"/>
      <w:pPr>
        <w:ind w:left="6120" w:hanging="360"/>
      </w:pPr>
      <w:rPr>
        <w:rFonts w:ascii="Wingdings" w:hAnsi="Wingdings" w:hint="default"/>
      </w:rPr>
    </w:lvl>
  </w:abstractNum>
  <w:abstractNum w:abstractNumId="5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6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61" w15:restartNumberingAfterBreak="0">
    <w:nsid w:val="6FB24F8A"/>
    <w:multiLevelType w:val="hybridMultilevel"/>
    <w:tmpl w:val="3D3ED426"/>
    <w:lvl w:ilvl="0" w:tplc="FFFFFFFF">
      <w:start w:val="1"/>
      <w:numFmt w:val="bullet"/>
      <w:lvlText w:val=""/>
      <w:lvlJc w:val="left"/>
      <w:pPr>
        <w:ind w:left="927" w:hanging="360"/>
      </w:pPr>
      <w:rPr>
        <w:rFonts w:ascii="Symbol" w:hAnsi="Symbol" w:hint="default"/>
      </w:rPr>
    </w:lvl>
    <w:lvl w:ilvl="1" w:tplc="2AD22C90">
      <w:start w:val="1"/>
      <w:numFmt w:val="bullet"/>
      <w:lvlText w:val="o"/>
      <w:lvlJc w:val="left"/>
      <w:pPr>
        <w:ind w:left="1647" w:hanging="360"/>
      </w:pPr>
      <w:rPr>
        <w:rFonts w:ascii="Courier New" w:hAnsi="Courier New" w:hint="default"/>
      </w:rPr>
    </w:lvl>
    <w:lvl w:ilvl="2" w:tplc="D782519C">
      <w:start w:val="1"/>
      <w:numFmt w:val="bullet"/>
      <w:lvlText w:val=""/>
      <w:lvlJc w:val="left"/>
      <w:pPr>
        <w:ind w:left="2367" w:hanging="360"/>
      </w:pPr>
      <w:rPr>
        <w:rFonts w:ascii="Wingdings" w:hAnsi="Wingdings" w:hint="default"/>
      </w:rPr>
    </w:lvl>
    <w:lvl w:ilvl="3" w:tplc="2174AF54">
      <w:start w:val="1"/>
      <w:numFmt w:val="bullet"/>
      <w:lvlText w:val=""/>
      <w:lvlJc w:val="left"/>
      <w:pPr>
        <w:ind w:left="3087" w:hanging="360"/>
      </w:pPr>
      <w:rPr>
        <w:rFonts w:ascii="Symbol" w:hAnsi="Symbol" w:hint="default"/>
      </w:rPr>
    </w:lvl>
    <w:lvl w:ilvl="4" w:tplc="AA02B54A">
      <w:start w:val="1"/>
      <w:numFmt w:val="bullet"/>
      <w:lvlText w:val="o"/>
      <w:lvlJc w:val="left"/>
      <w:pPr>
        <w:ind w:left="3807" w:hanging="360"/>
      </w:pPr>
      <w:rPr>
        <w:rFonts w:ascii="Courier New" w:hAnsi="Courier New" w:hint="default"/>
      </w:rPr>
    </w:lvl>
    <w:lvl w:ilvl="5" w:tplc="5374F6AA">
      <w:start w:val="1"/>
      <w:numFmt w:val="bullet"/>
      <w:lvlText w:val=""/>
      <w:lvlJc w:val="left"/>
      <w:pPr>
        <w:ind w:left="4527" w:hanging="360"/>
      </w:pPr>
      <w:rPr>
        <w:rFonts w:ascii="Wingdings" w:hAnsi="Wingdings" w:hint="default"/>
      </w:rPr>
    </w:lvl>
    <w:lvl w:ilvl="6" w:tplc="72CA45E2">
      <w:start w:val="1"/>
      <w:numFmt w:val="bullet"/>
      <w:lvlText w:val=""/>
      <w:lvlJc w:val="left"/>
      <w:pPr>
        <w:ind w:left="5247" w:hanging="360"/>
      </w:pPr>
      <w:rPr>
        <w:rFonts w:ascii="Symbol" w:hAnsi="Symbol" w:hint="default"/>
      </w:rPr>
    </w:lvl>
    <w:lvl w:ilvl="7" w:tplc="5040F74C">
      <w:start w:val="1"/>
      <w:numFmt w:val="bullet"/>
      <w:lvlText w:val="o"/>
      <w:lvlJc w:val="left"/>
      <w:pPr>
        <w:ind w:left="5967" w:hanging="360"/>
      </w:pPr>
      <w:rPr>
        <w:rFonts w:ascii="Courier New" w:hAnsi="Courier New" w:hint="default"/>
      </w:rPr>
    </w:lvl>
    <w:lvl w:ilvl="8" w:tplc="AE766C8C">
      <w:start w:val="1"/>
      <w:numFmt w:val="bullet"/>
      <w:lvlText w:val=""/>
      <w:lvlJc w:val="left"/>
      <w:pPr>
        <w:ind w:left="6687" w:hanging="360"/>
      </w:pPr>
      <w:rPr>
        <w:rFonts w:ascii="Wingdings" w:hAnsi="Wingdings" w:hint="default"/>
      </w:rPr>
    </w:lvl>
  </w:abstractNum>
  <w:abstractNum w:abstractNumId="6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3" w15:restartNumberingAfterBreak="0">
    <w:nsid w:val="72E45A96"/>
    <w:multiLevelType w:val="hybridMultilevel"/>
    <w:tmpl w:val="D380932C"/>
    <w:lvl w:ilvl="0" w:tplc="A9DA8C72">
      <w:start w:val="1"/>
      <w:numFmt w:val="bullet"/>
      <w:lvlText w:val=""/>
      <w:lvlJc w:val="left"/>
      <w:pPr>
        <w:ind w:left="720" w:hanging="360"/>
      </w:pPr>
      <w:rPr>
        <w:rFonts w:ascii="Symbol" w:hAnsi="Symbol" w:hint="default"/>
      </w:rPr>
    </w:lvl>
    <w:lvl w:ilvl="1" w:tplc="5262EDF4">
      <w:start w:val="1"/>
      <w:numFmt w:val="bullet"/>
      <w:lvlText w:val="o"/>
      <w:lvlJc w:val="left"/>
      <w:pPr>
        <w:ind w:left="1440" w:hanging="360"/>
      </w:pPr>
      <w:rPr>
        <w:rFonts w:ascii="Courier New" w:hAnsi="Courier New" w:hint="default"/>
      </w:rPr>
    </w:lvl>
    <w:lvl w:ilvl="2" w:tplc="6054DBC2">
      <w:start w:val="1"/>
      <w:numFmt w:val="bullet"/>
      <w:lvlText w:val=""/>
      <w:lvlJc w:val="left"/>
      <w:pPr>
        <w:ind w:left="2160" w:hanging="360"/>
      </w:pPr>
      <w:rPr>
        <w:rFonts w:ascii="Wingdings" w:hAnsi="Wingdings" w:hint="default"/>
      </w:rPr>
    </w:lvl>
    <w:lvl w:ilvl="3" w:tplc="2F7AA30C">
      <w:start w:val="1"/>
      <w:numFmt w:val="bullet"/>
      <w:lvlText w:val=""/>
      <w:lvlJc w:val="left"/>
      <w:pPr>
        <w:ind w:left="2880" w:hanging="360"/>
      </w:pPr>
      <w:rPr>
        <w:rFonts w:ascii="Symbol" w:hAnsi="Symbol" w:hint="default"/>
      </w:rPr>
    </w:lvl>
    <w:lvl w:ilvl="4" w:tplc="7FE291F8">
      <w:start w:val="1"/>
      <w:numFmt w:val="bullet"/>
      <w:lvlText w:val="o"/>
      <w:lvlJc w:val="left"/>
      <w:pPr>
        <w:ind w:left="3600" w:hanging="360"/>
      </w:pPr>
      <w:rPr>
        <w:rFonts w:ascii="Courier New" w:hAnsi="Courier New" w:hint="default"/>
      </w:rPr>
    </w:lvl>
    <w:lvl w:ilvl="5" w:tplc="5F9A11BE">
      <w:start w:val="1"/>
      <w:numFmt w:val="bullet"/>
      <w:lvlText w:val=""/>
      <w:lvlJc w:val="left"/>
      <w:pPr>
        <w:ind w:left="4320" w:hanging="360"/>
      </w:pPr>
      <w:rPr>
        <w:rFonts w:ascii="Wingdings" w:hAnsi="Wingdings" w:hint="default"/>
      </w:rPr>
    </w:lvl>
    <w:lvl w:ilvl="6" w:tplc="0D861CB2">
      <w:start w:val="1"/>
      <w:numFmt w:val="bullet"/>
      <w:lvlText w:val=""/>
      <w:lvlJc w:val="left"/>
      <w:pPr>
        <w:ind w:left="5040" w:hanging="360"/>
      </w:pPr>
      <w:rPr>
        <w:rFonts w:ascii="Symbol" w:hAnsi="Symbol" w:hint="default"/>
      </w:rPr>
    </w:lvl>
    <w:lvl w:ilvl="7" w:tplc="45286766">
      <w:start w:val="1"/>
      <w:numFmt w:val="bullet"/>
      <w:lvlText w:val="o"/>
      <w:lvlJc w:val="left"/>
      <w:pPr>
        <w:ind w:left="5760" w:hanging="360"/>
      </w:pPr>
      <w:rPr>
        <w:rFonts w:ascii="Courier New" w:hAnsi="Courier New" w:hint="default"/>
      </w:rPr>
    </w:lvl>
    <w:lvl w:ilvl="8" w:tplc="51A212DE">
      <w:start w:val="1"/>
      <w:numFmt w:val="bullet"/>
      <w:lvlText w:val=""/>
      <w:lvlJc w:val="left"/>
      <w:pPr>
        <w:ind w:left="6480" w:hanging="360"/>
      </w:pPr>
      <w:rPr>
        <w:rFonts w:ascii="Wingdings" w:hAnsi="Wingdings" w:hint="default"/>
      </w:rPr>
    </w:lvl>
  </w:abstractNum>
  <w:abstractNum w:abstractNumId="6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6" w15:restartNumberingAfterBreak="0">
    <w:nsid w:val="79E77443"/>
    <w:multiLevelType w:val="hybridMultilevel"/>
    <w:tmpl w:val="0562F030"/>
    <w:lvl w:ilvl="0" w:tplc="F32EE284">
      <w:start w:val="1"/>
      <w:numFmt w:val="bullet"/>
      <w:lvlText w:val=""/>
      <w:lvlJc w:val="left"/>
      <w:pPr>
        <w:ind w:left="720" w:hanging="360"/>
      </w:pPr>
      <w:rPr>
        <w:rFonts w:ascii="Symbol" w:hAnsi="Symbol" w:hint="default"/>
      </w:rPr>
    </w:lvl>
    <w:lvl w:ilvl="1" w:tplc="8BB65864">
      <w:start w:val="1"/>
      <w:numFmt w:val="bullet"/>
      <w:lvlText w:val="o"/>
      <w:lvlJc w:val="left"/>
      <w:pPr>
        <w:ind w:left="1440" w:hanging="360"/>
      </w:pPr>
      <w:rPr>
        <w:rFonts w:ascii="Courier New" w:hAnsi="Courier New" w:hint="default"/>
      </w:rPr>
    </w:lvl>
    <w:lvl w:ilvl="2" w:tplc="5AF4A304">
      <w:start w:val="1"/>
      <w:numFmt w:val="bullet"/>
      <w:lvlText w:val=""/>
      <w:lvlJc w:val="left"/>
      <w:pPr>
        <w:ind w:left="2160" w:hanging="360"/>
      </w:pPr>
      <w:rPr>
        <w:rFonts w:ascii="Wingdings" w:hAnsi="Wingdings" w:hint="default"/>
      </w:rPr>
    </w:lvl>
    <w:lvl w:ilvl="3" w:tplc="706A0B6A">
      <w:start w:val="1"/>
      <w:numFmt w:val="bullet"/>
      <w:lvlText w:val=""/>
      <w:lvlJc w:val="left"/>
      <w:pPr>
        <w:ind w:left="2880" w:hanging="360"/>
      </w:pPr>
      <w:rPr>
        <w:rFonts w:ascii="Symbol" w:hAnsi="Symbol" w:hint="default"/>
      </w:rPr>
    </w:lvl>
    <w:lvl w:ilvl="4" w:tplc="3DDA31EE">
      <w:start w:val="1"/>
      <w:numFmt w:val="bullet"/>
      <w:lvlText w:val="o"/>
      <w:lvlJc w:val="left"/>
      <w:pPr>
        <w:ind w:left="3600" w:hanging="360"/>
      </w:pPr>
      <w:rPr>
        <w:rFonts w:ascii="Courier New" w:hAnsi="Courier New" w:hint="default"/>
      </w:rPr>
    </w:lvl>
    <w:lvl w:ilvl="5" w:tplc="C85883E8">
      <w:start w:val="1"/>
      <w:numFmt w:val="bullet"/>
      <w:lvlText w:val=""/>
      <w:lvlJc w:val="left"/>
      <w:pPr>
        <w:ind w:left="4320" w:hanging="360"/>
      </w:pPr>
      <w:rPr>
        <w:rFonts w:ascii="Wingdings" w:hAnsi="Wingdings" w:hint="default"/>
      </w:rPr>
    </w:lvl>
    <w:lvl w:ilvl="6" w:tplc="FADEB0AC">
      <w:start w:val="1"/>
      <w:numFmt w:val="bullet"/>
      <w:lvlText w:val=""/>
      <w:lvlJc w:val="left"/>
      <w:pPr>
        <w:ind w:left="5040" w:hanging="360"/>
      </w:pPr>
      <w:rPr>
        <w:rFonts w:ascii="Symbol" w:hAnsi="Symbol" w:hint="default"/>
      </w:rPr>
    </w:lvl>
    <w:lvl w:ilvl="7" w:tplc="2DE4ECDC">
      <w:start w:val="1"/>
      <w:numFmt w:val="bullet"/>
      <w:lvlText w:val="o"/>
      <w:lvlJc w:val="left"/>
      <w:pPr>
        <w:ind w:left="5760" w:hanging="360"/>
      </w:pPr>
      <w:rPr>
        <w:rFonts w:ascii="Courier New" w:hAnsi="Courier New" w:hint="default"/>
      </w:rPr>
    </w:lvl>
    <w:lvl w:ilvl="8" w:tplc="534CEF36">
      <w:start w:val="1"/>
      <w:numFmt w:val="bullet"/>
      <w:lvlText w:val=""/>
      <w:lvlJc w:val="left"/>
      <w:pPr>
        <w:ind w:left="6480" w:hanging="360"/>
      </w:pPr>
      <w:rPr>
        <w:rFonts w:ascii="Wingdings" w:hAnsi="Wingdings" w:hint="default"/>
      </w:rPr>
    </w:lvl>
  </w:abstractNum>
  <w:abstractNum w:abstractNumId="6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21"/>
  </w:num>
  <w:num w:numId="2" w16cid:durableId="170411264">
    <w:abstractNumId w:val="55"/>
  </w:num>
  <w:num w:numId="3" w16cid:durableId="985085104">
    <w:abstractNumId w:val="15"/>
  </w:num>
  <w:num w:numId="4" w16cid:durableId="1872112631">
    <w:abstractNumId w:val="22"/>
  </w:num>
  <w:num w:numId="5" w16cid:durableId="336812815">
    <w:abstractNumId w:val="37"/>
  </w:num>
  <w:num w:numId="6" w16cid:durableId="155153463">
    <w:abstractNumId w:val="1"/>
  </w:num>
  <w:num w:numId="7" w16cid:durableId="1428236886">
    <w:abstractNumId w:val="42"/>
  </w:num>
  <w:num w:numId="8" w16cid:durableId="103154041">
    <w:abstractNumId w:val="45"/>
  </w:num>
  <w:num w:numId="9" w16cid:durableId="1308436166">
    <w:abstractNumId w:val="40"/>
  </w:num>
  <w:num w:numId="10" w16cid:durableId="1335643199">
    <w:abstractNumId w:val="53"/>
  </w:num>
  <w:num w:numId="11" w16cid:durableId="1160577431">
    <w:abstractNumId w:val="43"/>
  </w:num>
  <w:num w:numId="12" w16cid:durableId="1673139647">
    <w:abstractNumId w:val="28"/>
  </w:num>
  <w:num w:numId="13" w16cid:durableId="1742215375">
    <w:abstractNumId w:val="67"/>
  </w:num>
  <w:num w:numId="14" w16cid:durableId="664823544">
    <w:abstractNumId w:val="62"/>
  </w:num>
  <w:num w:numId="15" w16cid:durableId="979774751">
    <w:abstractNumId w:val="25"/>
  </w:num>
  <w:num w:numId="16" w16cid:durableId="729228463">
    <w:abstractNumId w:val="8"/>
  </w:num>
  <w:num w:numId="17" w16cid:durableId="322781625">
    <w:abstractNumId w:val="39"/>
  </w:num>
  <w:num w:numId="18" w16cid:durableId="797261722">
    <w:abstractNumId w:val="66"/>
  </w:num>
  <w:num w:numId="19" w16cid:durableId="756365321">
    <w:abstractNumId w:val="30"/>
  </w:num>
  <w:num w:numId="20" w16cid:durableId="2049794968">
    <w:abstractNumId w:val="20"/>
  </w:num>
  <w:num w:numId="21" w16cid:durableId="235435274">
    <w:abstractNumId w:val="19"/>
  </w:num>
  <w:num w:numId="22" w16cid:durableId="1317488102">
    <w:abstractNumId w:val="3"/>
  </w:num>
  <w:num w:numId="23" w16cid:durableId="1335499247">
    <w:abstractNumId w:val="16"/>
  </w:num>
  <w:num w:numId="24" w16cid:durableId="391736560">
    <w:abstractNumId w:val="63"/>
  </w:num>
  <w:num w:numId="25" w16cid:durableId="209000264">
    <w:abstractNumId w:val="23"/>
  </w:num>
  <w:num w:numId="26" w16cid:durableId="1518034694">
    <w:abstractNumId w:val="61"/>
  </w:num>
  <w:num w:numId="27" w16cid:durableId="10690364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8724767">
    <w:abstractNumId w:val="14"/>
  </w:num>
  <w:num w:numId="29" w16cid:durableId="1733574651">
    <w:abstractNumId w:val="17"/>
  </w:num>
  <w:num w:numId="30" w16cid:durableId="1002396262">
    <w:abstractNumId w:val="48"/>
  </w:num>
  <w:num w:numId="31" w16cid:durableId="1385059245">
    <w:abstractNumId w:val="18"/>
  </w:num>
  <w:num w:numId="32" w16cid:durableId="1722435948">
    <w:abstractNumId w:val="12"/>
  </w:num>
  <w:num w:numId="33" w16cid:durableId="1775127845">
    <w:abstractNumId w:val="24"/>
  </w:num>
  <w:num w:numId="34" w16cid:durableId="930166507">
    <w:abstractNumId w:val="44"/>
  </w:num>
  <w:num w:numId="35" w16cid:durableId="330252720">
    <w:abstractNumId w:val="11"/>
  </w:num>
  <w:num w:numId="36" w16cid:durableId="229388664">
    <w:abstractNumId w:val="41"/>
  </w:num>
  <w:num w:numId="37" w16cid:durableId="1523394600">
    <w:abstractNumId w:val="57"/>
  </w:num>
  <w:num w:numId="38" w16cid:durableId="1176844723">
    <w:abstractNumId w:val="38"/>
  </w:num>
  <w:num w:numId="39" w16cid:durableId="1700661520">
    <w:abstractNumId w:val="49"/>
  </w:num>
  <w:num w:numId="40" w16cid:durableId="987438695">
    <w:abstractNumId w:val="4"/>
  </w:num>
  <w:num w:numId="41" w16cid:durableId="1209611176">
    <w:abstractNumId w:val="6"/>
  </w:num>
  <w:num w:numId="42" w16cid:durableId="1685204511">
    <w:abstractNumId w:val="0"/>
  </w:num>
  <w:num w:numId="43" w16cid:durableId="1237282652">
    <w:abstractNumId w:val="56"/>
  </w:num>
  <w:num w:numId="44" w16cid:durableId="767626708">
    <w:abstractNumId w:val="3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276E6"/>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5CD"/>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13F"/>
    <w:rsid w:val="0006141F"/>
    <w:rsid w:val="00061E7D"/>
    <w:rsid w:val="000623F2"/>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BBD"/>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37"/>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1FEC"/>
    <w:rsid w:val="000D2B3D"/>
    <w:rsid w:val="000D319F"/>
    <w:rsid w:val="000D3555"/>
    <w:rsid w:val="000D36F9"/>
    <w:rsid w:val="000D3881"/>
    <w:rsid w:val="000D3CAE"/>
    <w:rsid w:val="000D433F"/>
    <w:rsid w:val="000D487A"/>
    <w:rsid w:val="000D4AC1"/>
    <w:rsid w:val="000D5000"/>
    <w:rsid w:val="000D5967"/>
    <w:rsid w:val="000D5CE1"/>
    <w:rsid w:val="000D6417"/>
    <w:rsid w:val="000D6482"/>
    <w:rsid w:val="000D66AF"/>
    <w:rsid w:val="000D6B8F"/>
    <w:rsid w:val="000D7227"/>
    <w:rsid w:val="000D73BF"/>
    <w:rsid w:val="000D73C9"/>
    <w:rsid w:val="000D7514"/>
    <w:rsid w:val="000D752F"/>
    <w:rsid w:val="000D7AF3"/>
    <w:rsid w:val="000D7F5B"/>
    <w:rsid w:val="000E0068"/>
    <w:rsid w:val="000E16CA"/>
    <w:rsid w:val="000E1777"/>
    <w:rsid w:val="000E2BFA"/>
    <w:rsid w:val="000E2E35"/>
    <w:rsid w:val="000E2F22"/>
    <w:rsid w:val="000E2F7C"/>
    <w:rsid w:val="000E3433"/>
    <w:rsid w:val="000E35EE"/>
    <w:rsid w:val="000E38AA"/>
    <w:rsid w:val="000E3C36"/>
    <w:rsid w:val="000E4946"/>
    <w:rsid w:val="000E4C14"/>
    <w:rsid w:val="000E4D36"/>
    <w:rsid w:val="000E5431"/>
    <w:rsid w:val="000E57A7"/>
    <w:rsid w:val="000E60F1"/>
    <w:rsid w:val="000E6D73"/>
    <w:rsid w:val="000E6DBF"/>
    <w:rsid w:val="000E720C"/>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1EA"/>
    <w:rsid w:val="0010079B"/>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D53"/>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5FE8"/>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5A78"/>
    <w:rsid w:val="0013609B"/>
    <w:rsid w:val="0013621F"/>
    <w:rsid w:val="001369F7"/>
    <w:rsid w:val="00136DBE"/>
    <w:rsid w:val="001378AA"/>
    <w:rsid w:val="00137A24"/>
    <w:rsid w:val="00137E68"/>
    <w:rsid w:val="001406CA"/>
    <w:rsid w:val="001417FF"/>
    <w:rsid w:val="00141FDF"/>
    <w:rsid w:val="00142793"/>
    <w:rsid w:val="00142974"/>
    <w:rsid w:val="0014321A"/>
    <w:rsid w:val="00143CE6"/>
    <w:rsid w:val="0014423E"/>
    <w:rsid w:val="00144787"/>
    <w:rsid w:val="00145F74"/>
    <w:rsid w:val="0014604E"/>
    <w:rsid w:val="00146895"/>
    <w:rsid w:val="00146947"/>
    <w:rsid w:val="00147141"/>
    <w:rsid w:val="0014722D"/>
    <w:rsid w:val="00147B60"/>
    <w:rsid w:val="00150746"/>
    <w:rsid w:val="00150FD0"/>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505"/>
    <w:rsid w:val="00171B71"/>
    <w:rsid w:val="00171C7C"/>
    <w:rsid w:val="00172637"/>
    <w:rsid w:val="001726D4"/>
    <w:rsid w:val="001728B5"/>
    <w:rsid w:val="0017336D"/>
    <w:rsid w:val="00173A3C"/>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CD4"/>
    <w:rsid w:val="00180E8D"/>
    <w:rsid w:val="00180FF8"/>
    <w:rsid w:val="001813B0"/>
    <w:rsid w:val="001818D8"/>
    <w:rsid w:val="0018203F"/>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3CFA"/>
    <w:rsid w:val="001A4052"/>
    <w:rsid w:val="001A44AA"/>
    <w:rsid w:val="001A4A74"/>
    <w:rsid w:val="001A53EC"/>
    <w:rsid w:val="001A59BB"/>
    <w:rsid w:val="001A5A0F"/>
    <w:rsid w:val="001A5B24"/>
    <w:rsid w:val="001A5B3F"/>
    <w:rsid w:val="001A5C62"/>
    <w:rsid w:val="001A63B0"/>
    <w:rsid w:val="001A6B09"/>
    <w:rsid w:val="001A7C6D"/>
    <w:rsid w:val="001B017B"/>
    <w:rsid w:val="001B08FF"/>
    <w:rsid w:val="001B10EE"/>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1A"/>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0EE"/>
    <w:rsid w:val="001D064C"/>
    <w:rsid w:val="001D0889"/>
    <w:rsid w:val="001D11E7"/>
    <w:rsid w:val="001D134B"/>
    <w:rsid w:val="001D15F7"/>
    <w:rsid w:val="001D223D"/>
    <w:rsid w:val="001D2D53"/>
    <w:rsid w:val="001D34EA"/>
    <w:rsid w:val="001D39F8"/>
    <w:rsid w:val="001D3B02"/>
    <w:rsid w:val="001D3CDF"/>
    <w:rsid w:val="001D46AE"/>
    <w:rsid w:val="001D47F4"/>
    <w:rsid w:val="001D5D1A"/>
    <w:rsid w:val="001D5FC7"/>
    <w:rsid w:val="001D60D2"/>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74"/>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F5E"/>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9F7"/>
    <w:rsid w:val="00232D3E"/>
    <w:rsid w:val="002335AF"/>
    <w:rsid w:val="002339EF"/>
    <w:rsid w:val="00233B50"/>
    <w:rsid w:val="00233D6B"/>
    <w:rsid w:val="0023491A"/>
    <w:rsid w:val="00234997"/>
    <w:rsid w:val="00235122"/>
    <w:rsid w:val="002353F9"/>
    <w:rsid w:val="00235711"/>
    <w:rsid w:val="00235C2B"/>
    <w:rsid w:val="0023624D"/>
    <w:rsid w:val="00236379"/>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DC4"/>
    <w:rsid w:val="00247FFA"/>
    <w:rsid w:val="002505EC"/>
    <w:rsid w:val="002507F1"/>
    <w:rsid w:val="002508AB"/>
    <w:rsid w:val="00251326"/>
    <w:rsid w:val="00251AD4"/>
    <w:rsid w:val="00252DEC"/>
    <w:rsid w:val="002533C2"/>
    <w:rsid w:val="0025369F"/>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C56"/>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F39"/>
    <w:rsid w:val="00292442"/>
    <w:rsid w:val="00292951"/>
    <w:rsid w:val="00292FC7"/>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2AF"/>
    <w:rsid w:val="002B742D"/>
    <w:rsid w:val="002B78A9"/>
    <w:rsid w:val="002B78E8"/>
    <w:rsid w:val="002B790E"/>
    <w:rsid w:val="002B79D7"/>
    <w:rsid w:val="002B7B5A"/>
    <w:rsid w:val="002B7D64"/>
    <w:rsid w:val="002C02B3"/>
    <w:rsid w:val="002C0569"/>
    <w:rsid w:val="002C089B"/>
    <w:rsid w:val="002C0CB9"/>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2F6"/>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1B6B"/>
    <w:rsid w:val="0031211F"/>
    <w:rsid w:val="0031266F"/>
    <w:rsid w:val="00312A7C"/>
    <w:rsid w:val="003134AD"/>
    <w:rsid w:val="00313761"/>
    <w:rsid w:val="00313F3C"/>
    <w:rsid w:val="00314B3B"/>
    <w:rsid w:val="00315198"/>
    <w:rsid w:val="003153A1"/>
    <w:rsid w:val="00315B21"/>
    <w:rsid w:val="00315DC5"/>
    <w:rsid w:val="00316561"/>
    <w:rsid w:val="00316BE7"/>
    <w:rsid w:val="00316DFD"/>
    <w:rsid w:val="00316E1E"/>
    <w:rsid w:val="00316EE4"/>
    <w:rsid w:val="003172A7"/>
    <w:rsid w:val="003178C3"/>
    <w:rsid w:val="00317D2D"/>
    <w:rsid w:val="00317F17"/>
    <w:rsid w:val="00320BBE"/>
    <w:rsid w:val="003214C0"/>
    <w:rsid w:val="00321517"/>
    <w:rsid w:val="00321A79"/>
    <w:rsid w:val="0032292D"/>
    <w:rsid w:val="00324301"/>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B94"/>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AC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A26"/>
    <w:rsid w:val="00361ECA"/>
    <w:rsid w:val="0036200D"/>
    <w:rsid w:val="0036258B"/>
    <w:rsid w:val="00362602"/>
    <w:rsid w:val="00362729"/>
    <w:rsid w:val="00362A66"/>
    <w:rsid w:val="00362A68"/>
    <w:rsid w:val="00363114"/>
    <w:rsid w:val="003636D0"/>
    <w:rsid w:val="003636D4"/>
    <w:rsid w:val="00363F02"/>
    <w:rsid w:val="00364559"/>
    <w:rsid w:val="00364C9A"/>
    <w:rsid w:val="0036515E"/>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77C17"/>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5E6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2C1"/>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642"/>
    <w:rsid w:val="003E1BAD"/>
    <w:rsid w:val="003E240E"/>
    <w:rsid w:val="003E26E7"/>
    <w:rsid w:val="003E2FEB"/>
    <w:rsid w:val="003E329B"/>
    <w:rsid w:val="003E3AD8"/>
    <w:rsid w:val="003E44CF"/>
    <w:rsid w:val="003E4645"/>
    <w:rsid w:val="003E47FB"/>
    <w:rsid w:val="003E4809"/>
    <w:rsid w:val="003E482A"/>
    <w:rsid w:val="003E48F1"/>
    <w:rsid w:val="003E5011"/>
    <w:rsid w:val="003E55A4"/>
    <w:rsid w:val="003E6383"/>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5AE"/>
    <w:rsid w:val="003F6637"/>
    <w:rsid w:val="003F6BDD"/>
    <w:rsid w:val="003F71AF"/>
    <w:rsid w:val="003F774D"/>
    <w:rsid w:val="003F782D"/>
    <w:rsid w:val="003F796B"/>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07E92"/>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6EDD"/>
    <w:rsid w:val="00427279"/>
    <w:rsid w:val="004274DB"/>
    <w:rsid w:val="00427555"/>
    <w:rsid w:val="00427560"/>
    <w:rsid w:val="004302B1"/>
    <w:rsid w:val="00430302"/>
    <w:rsid w:val="0043079E"/>
    <w:rsid w:val="00430D33"/>
    <w:rsid w:val="0043117D"/>
    <w:rsid w:val="00431825"/>
    <w:rsid w:val="00431AF5"/>
    <w:rsid w:val="00431B86"/>
    <w:rsid w:val="00431EF3"/>
    <w:rsid w:val="00431F5A"/>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BA4"/>
    <w:rsid w:val="00441D94"/>
    <w:rsid w:val="004420BA"/>
    <w:rsid w:val="0044218D"/>
    <w:rsid w:val="0044267C"/>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A05"/>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7A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25F"/>
    <w:rsid w:val="004B244E"/>
    <w:rsid w:val="004B26FF"/>
    <w:rsid w:val="004B2721"/>
    <w:rsid w:val="004B2751"/>
    <w:rsid w:val="004B314F"/>
    <w:rsid w:val="004B40AB"/>
    <w:rsid w:val="004B444C"/>
    <w:rsid w:val="004B4954"/>
    <w:rsid w:val="004B4CE1"/>
    <w:rsid w:val="004B5154"/>
    <w:rsid w:val="004B5875"/>
    <w:rsid w:val="004B66AE"/>
    <w:rsid w:val="004B6D10"/>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55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5A5"/>
    <w:rsid w:val="004D7626"/>
    <w:rsid w:val="004D76BB"/>
    <w:rsid w:val="004D7A0D"/>
    <w:rsid w:val="004E0399"/>
    <w:rsid w:val="004E062C"/>
    <w:rsid w:val="004E08E2"/>
    <w:rsid w:val="004E0E3E"/>
    <w:rsid w:val="004E1CE0"/>
    <w:rsid w:val="004E2124"/>
    <w:rsid w:val="004E22A8"/>
    <w:rsid w:val="004E236D"/>
    <w:rsid w:val="004E283A"/>
    <w:rsid w:val="004E2E7E"/>
    <w:rsid w:val="004E3F1F"/>
    <w:rsid w:val="004E5182"/>
    <w:rsid w:val="004E60F4"/>
    <w:rsid w:val="004E69D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1B9"/>
    <w:rsid w:val="004F22E4"/>
    <w:rsid w:val="004F28B3"/>
    <w:rsid w:val="004F2B70"/>
    <w:rsid w:val="004F34DC"/>
    <w:rsid w:val="004F4044"/>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4A3"/>
    <w:rsid w:val="00523560"/>
    <w:rsid w:val="0052368B"/>
    <w:rsid w:val="0052383B"/>
    <w:rsid w:val="005238DE"/>
    <w:rsid w:val="00524213"/>
    <w:rsid w:val="00524EFB"/>
    <w:rsid w:val="00525264"/>
    <w:rsid w:val="005254C7"/>
    <w:rsid w:val="00525647"/>
    <w:rsid w:val="00525739"/>
    <w:rsid w:val="0052662E"/>
    <w:rsid w:val="00526635"/>
    <w:rsid w:val="005269A1"/>
    <w:rsid w:val="005269DA"/>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67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5D6"/>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35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1C2"/>
    <w:rsid w:val="005C0341"/>
    <w:rsid w:val="005C04AB"/>
    <w:rsid w:val="005C07DF"/>
    <w:rsid w:val="005C0B2E"/>
    <w:rsid w:val="005C0D03"/>
    <w:rsid w:val="005C0D4B"/>
    <w:rsid w:val="005C0DAF"/>
    <w:rsid w:val="005C0ED0"/>
    <w:rsid w:val="005C0FE4"/>
    <w:rsid w:val="005C1711"/>
    <w:rsid w:val="005C19D6"/>
    <w:rsid w:val="005C1E38"/>
    <w:rsid w:val="005C205F"/>
    <w:rsid w:val="005C2245"/>
    <w:rsid w:val="005C2844"/>
    <w:rsid w:val="005C3285"/>
    <w:rsid w:val="005C370C"/>
    <w:rsid w:val="005C3AFE"/>
    <w:rsid w:val="005C3EF5"/>
    <w:rsid w:val="005C3EFB"/>
    <w:rsid w:val="005C414A"/>
    <w:rsid w:val="005C48BC"/>
    <w:rsid w:val="005C4A6F"/>
    <w:rsid w:val="005C4B58"/>
    <w:rsid w:val="005C4E9E"/>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3C5"/>
    <w:rsid w:val="005D4710"/>
    <w:rsid w:val="005D5F39"/>
    <w:rsid w:val="005D65AD"/>
    <w:rsid w:val="005D6763"/>
    <w:rsid w:val="005D6C8C"/>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0CE"/>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1F71"/>
    <w:rsid w:val="00622CE8"/>
    <w:rsid w:val="00622D8F"/>
    <w:rsid w:val="00622E29"/>
    <w:rsid w:val="00623492"/>
    <w:rsid w:val="00623786"/>
    <w:rsid w:val="00623ACE"/>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7B5"/>
    <w:rsid w:val="00633FDC"/>
    <w:rsid w:val="00634701"/>
    <w:rsid w:val="00634A06"/>
    <w:rsid w:val="00634A69"/>
    <w:rsid w:val="00634DC0"/>
    <w:rsid w:val="00635DCD"/>
    <w:rsid w:val="006360AF"/>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2C98"/>
    <w:rsid w:val="006534E7"/>
    <w:rsid w:val="00654108"/>
    <w:rsid w:val="006549E1"/>
    <w:rsid w:val="00654BFF"/>
    <w:rsid w:val="00654C22"/>
    <w:rsid w:val="00654F3E"/>
    <w:rsid w:val="00655130"/>
    <w:rsid w:val="006551A8"/>
    <w:rsid w:val="00655FE5"/>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575"/>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A2"/>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6CEC"/>
    <w:rsid w:val="006A71FE"/>
    <w:rsid w:val="006A741E"/>
    <w:rsid w:val="006A7632"/>
    <w:rsid w:val="006A7F85"/>
    <w:rsid w:val="006B0408"/>
    <w:rsid w:val="006B05D1"/>
    <w:rsid w:val="006B0971"/>
    <w:rsid w:val="006B0B27"/>
    <w:rsid w:val="006B17C7"/>
    <w:rsid w:val="006B1823"/>
    <w:rsid w:val="006B190F"/>
    <w:rsid w:val="006B286A"/>
    <w:rsid w:val="006B36BE"/>
    <w:rsid w:val="006B3702"/>
    <w:rsid w:val="006B37AD"/>
    <w:rsid w:val="006B3CFD"/>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0DC"/>
    <w:rsid w:val="006C6119"/>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D7"/>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0D8B"/>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47"/>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67"/>
    <w:rsid w:val="00766B7A"/>
    <w:rsid w:val="00766D74"/>
    <w:rsid w:val="00766F86"/>
    <w:rsid w:val="00767396"/>
    <w:rsid w:val="00767C91"/>
    <w:rsid w:val="00767DB1"/>
    <w:rsid w:val="007706BC"/>
    <w:rsid w:val="00770C42"/>
    <w:rsid w:val="00770D3F"/>
    <w:rsid w:val="0077107F"/>
    <w:rsid w:val="007712F0"/>
    <w:rsid w:val="00771DBC"/>
    <w:rsid w:val="00772DF7"/>
    <w:rsid w:val="00772F18"/>
    <w:rsid w:val="007737AF"/>
    <w:rsid w:val="007737C1"/>
    <w:rsid w:val="00773D36"/>
    <w:rsid w:val="007745A7"/>
    <w:rsid w:val="007747DB"/>
    <w:rsid w:val="007753A9"/>
    <w:rsid w:val="00775B73"/>
    <w:rsid w:val="00775C47"/>
    <w:rsid w:val="00775F65"/>
    <w:rsid w:val="0077612A"/>
    <w:rsid w:val="00776142"/>
    <w:rsid w:val="00777355"/>
    <w:rsid w:val="00777C11"/>
    <w:rsid w:val="007801AB"/>
    <w:rsid w:val="007803D7"/>
    <w:rsid w:val="007805E9"/>
    <w:rsid w:val="00780A6A"/>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24A"/>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286"/>
    <w:rsid w:val="007B2CDF"/>
    <w:rsid w:val="007B2EF7"/>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3A8"/>
    <w:rsid w:val="007C6D10"/>
    <w:rsid w:val="007C71CA"/>
    <w:rsid w:val="007C7732"/>
    <w:rsid w:val="007C7B63"/>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C1E"/>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2C40"/>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BE"/>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08F"/>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420"/>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21D"/>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189"/>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92C"/>
    <w:rsid w:val="00890E56"/>
    <w:rsid w:val="008912A8"/>
    <w:rsid w:val="00891369"/>
    <w:rsid w:val="0089136F"/>
    <w:rsid w:val="008920BD"/>
    <w:rsid w:val="00892153"/>
    <w:rsid w:val="00893404"/>
    <w:rsid w:val="00894097"/>
    <w:rsid w:val="008948BB"/>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823"/>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6F6C"/>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2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6994"/>
    <w:rsid w:val="008E7013"/>
    <w:rsid w:val="008E7175"/>
    <w:rsid w:val="008E78A3"/>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D83"/>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1710A"/>
    <w:rsid w:val="00920056"/>
    <w:rsid w:val="009207FE"/>
    <w:rsid w:val="00921438"/>
    <w:rsid w:val="0092145B"/>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2984"/>
    <w:rsid w:val="009337AC"/>
    <w:rsid w:val="0093393D"/>
    <w:rsid w:val="00933DB9"/>
    <w:rsid w:val="00934249"/>
    <w:rsid w:val="009346DD"/>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47DA0"/>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41"/>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19"/>
    <w:rsid w:val="00965136"/>
    <w:rsid w:val="0096530D"/>
    <w:rsid w:val="00965DE7"/>
    <w:rsid w:val="00965F68"/>
    <w:rsid w:val="009664E6"/>
    <w:rsid w:val="00966AE0"/>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2B22"/>
    <w:rsid w:val="00983248"/>
    <w:rsid w:val="009832DC"/>
    <w:rsid w:val="00983740"/>
    <w:rsid w:val="00983A78"/>
    <w:rsid w:val="009840C0"/>
    <w:rsid w:val="00984322"/>
    <w:rsid w:val="00984372"/>
    <w:rsid w:val="00984674"/>
    <w:rsid w:val="009848DE"/>
    <w:rsid w:val="0098591D"/>
    <w:rsid w:val="00985DB8"/>
    <w:rsid w:val="00986098"/>
    <w:rsid w:val="00986BE0"/>
    <w:rsid w:val="00987D8E"/>
    <w:rsid w:val="00990D01"/>
    <w:rsid w:val="00990EE2"/>
    <w:rsid w:val="00990FFB"/>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882"/>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158"/>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5DA"/>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A2"/>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6EC"/>
    <w:rsid w:val="00A75703"/>
    <w:rsid w:val="00A7585A"/>
    <w:rsid w:val="00A7595C"/>
    <w:rsid w:val="00A75E13"/>
    <w:rsid w:val="00A7647C"/>
    <w:rsid w:val="00A76776"/>
    <w:rsid w:val="00A769E9"/>
    <w:rsid w:val="00A76D09"/>
    <w:rsid w:val="00A770F0"/>
    <w:rsid w:val="00A7714E"/>
    <w:rsid w:val="00A77DDC"/>
    <w:rsid w:val="00A80F5D"/>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21E"/>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0B94"/>
    <w:rsid w:val="00AC133E"/>
    <w:rsid w:val="00AC1415"/>
    <w:rsid w:val="00AC18FA"/>
    <w:rsid w:val="00AC1C83"/>
    <w:rsid w:val="00AC1DB1"/>
    <w:rsid w:val="00AC2338"/>
    <w:rsid w:val="00AC277F"/>
    <w:rsid w:val="00AC2F85"/>
    <w:rsid w:val="00AC3B49"/>
    <w:rsid w:val="00AC3FA1"/>
    <w:rsid w:val="00AC4139"/>
    <w:rsid w:val="00AC4855"/>
    <w:rsid w:val="00AC4942"/>
    <w:rsid w:val="00AC4F24"/>
    <w:rsid w:val="00AC53F0"/>
    <w:rsid w:val="00AC5D35"/>
    <w:rsid w:val="00AC6A9B"/>
    <w:rsid w:val="00AC6AB8"/>
    <w:rsid w:val="00AC6ED0"/>
    <w:rsid w:val="00AC722A"/>
    <w:rsid w:val="00AC79FC"/>
    <w:rsid w:val="00AD03B8"/>
    <w:rsid w:val="00AD04E2"/>
    <w:rsid w:val="00AD06D9"/>
    <w:rsid w:val="00AD0831"/>
    <w:rsid w:val="00AD0E5D"/>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FFB"/>
    <w:rsid w:val="00AF139C"/>
    <w:rsid w:val="00AF1E3A"/>
    <w:rsid w:val="00AF1F43"/>
    <w:rsid w:val="00AF239D"/>
    <w:rsid w:val="00AF28CA"/>
    <w:rsid w:val="00AF3062"/>
    <w:rsid w:val="00AF3D25"/>
    <w:rsid w:val="00AF48D0"/>
    <w:rsid w:val="00AF50FF"/>
    <w:rsid w:val="00AF533B"/>
    <w:rsid w:val="00AF5E22"/>
    <w:rsid w:val="00AF5F7A"/>
    <w:rsid w:val="00AF6A4A"/>
    <w:rsid w:val="00AF77F6"/>
    <w:rsid w:val="00AF7A9C"/>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66C"/>
    <w:rsid w:val="00B05733"/>
    <w:rsid w:val="00B05998"/>
    <w:rsid w:val="00B05AB9"/>
    <w:rsid w:val="00B05B00"/>
    <w:rsid w:val="00B05E42"/>
    <w:rsid w:val="00B06077"/>
    <w:rsid w:val="00B0680D"/>
    <w:rsid w:val="00B072DC"/>
    <w:rsid w:val="00B10A43"/>
    <w:rsid w:val="00B10FB5"/>
    <w:rsid w:val="00B11A35"/>
    <w:rsid w:val="00B121CC"/>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0D46"/>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3D3"/>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357"/>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4F0"/>
    <w:rsid w:val="00B8564B"/>
    <w:rsid w:val="00B85B1F"/>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234"/>
    <w:rsid w:val="00BC79F3"/>
    <w:rsid w:val="00BD054B"/>
    <w:rsid w:val="00BD165F"/>
    <w:rsid w:val="00BD17E8"/>
    <w:rsid w:val="00BD1E9F"/>
    <w:rsid w:val="00BD3600"/>
    <w:rsid w:val="00BD388F"/>
    <w:rsid w:val="00BD3BDE"/>
    <w:rsid w:val="00BD47A8"/>
    <w:rsid w:val="00BD4E31"/>
    <w:rsid w:val="00BD6B2F"/>
    <w:rsid w:val="00BD76DA"/>
    <w:rsid w:val="00BD79BE"/>
    <w:rsid w:val="00BD7D0F"/>
    <w:rsid w:val="00BE00B2"/>
    <w:rsid w:val="00BE056B"/>
    <w:rsid w:val="00BE0D93"/>
    <w:rsid w:val="00BE174A"/>
    <w:rsid w:val="00BE268B"/>
    <w:rsid w:val="00BE2975"/>
    <w:rsid w:val="00BE2DD5"/>
    <w:rsid w:val="00BE3035"/>
    <w:rsid w:val="00BE3E9B"/>
    <w:rsid w:val="00BE489A"/>
    <w:rsid w:val="00BE584B"/>
    <w:rsid w:val="00BE5933"/>
    <w:rsid w:val="00BE5E33"/>
    <w:rsid w:val="00BE68A7"/>
    <w:rsid w:val="00BE7D49"/>
    <w:rsid w:val="00BF0652"/>
    <w:rsid w:val="00BF081E"/>
    <w:rsid w:val="00BF0B78"/>
    <w:rsid w:val="00BF0BFA"/>
    <w:rsid w:val="00BF0FE7"/>
    <w:rsid w:val="00BF117E"/>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2EF"/>
    <w:rsid w:val="00C07796"/>
    <w:rsid w:val="00C10CC0"/>
    <w:rsid w:val="00C114FB"/>
    <w:rsid w:val="00C11D18"/>
    <w:rsid w:val="00C1276D"/>
    <w:rsid w:val="00C12DF5"/>
    <w:rsid w:val="00C1326F"/>
    <w:rsid w:val="00C134A4"/>
    <w:rsid w:val="00C137AF"/>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1797"/>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0A5B"/>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26AA"/>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BB7"/>
    <w:rsid w:val="00C52EF1"/>
    <w:rsid w:val="00C535D4"/>
    <w:rsid w:val="00C53E10"/>
    <w:rsid w:val="00C5482D"/>
    <w:rsid w:val="00C54AF2"/>
    <w:rsid w:val="00C55189"/>
    <w:rsid w:val="00C55251"/>
    <w:rsid w:val="00C55389"/>
    <w:rsid w:val="00C554B5"/>
    <w:rsid w:val="00C555C0"/>
    <w:rsid w:val="00C5572F"/>
    <w:rsid w:val="00C5579F"/>
    <w:rsid w:val="00C5582B"/>
    <w:rsid w:val="00C55984"/>
    <w:rsid w:val="00C55C65"/>
    <w:rsid w:val="00C55E9B"/>
    <w:rsid w:val="00C56143"/>
    <w:rsid w:val="00C56377"/>
    <w:rsid w:val="00C566AF"/>
    <w:rsid w:val="00C56A00"/>
    <w:rsid w:val="00C56C4F"/>
    <w:rsid w:val="00C56EEB"/>
    <w:rsid w:val="00C57817"/>
    <w:rsid w:val="00C57A78"/>
    <w:rsid w:val="00C60759"/>
    <w:rsid w:val="00C6084A"/>
    <w:rsid w:val="00C60970"/>
    <w:rsid w:val="00C60C7E"/>
    <w:rsid w:val="00C61945"/>
    <w:rsid w:val="00C61BE4"/>
    <w:rsid w:val="00C6207A"/>
    <w:rsid w:val="00C624EE"/>
    <w:rsid w:val="00C62C3A"/>
    <w:rsid w:val="00C631B2"/>
    <w:rsid w:val="00C632AB"/>
    <w:rsid w:val="00C63481"/>
    <w:rsid w:val="00C63AFE"/>
    <w:rsid w:val="00C63CA0"/>
    <w:rsid w:val="00C648F9"/>
    <w:rsid w:val="00C64A4E"/>
    <w:rsid w:val="00C64DF6"/>
    <w:rsid w:val="00C659B5"/>
    <w:rsid w:val="00C65EF5"/>
    <w:rsid w:val="00C65F8D"/>
    <w:rsid w:val="00C6675F"/>
    <w:rsid w:val="00C66842"/>
    <w:rsid w:val="00C67B2C"/>
    <w:rsid w:val="00C67C64"/>
    <w:rsid w:val="00C70F76"/>
    <w:rsid w:val="00C71541"/>
    <w:rsid w:val="00C71C64"/>
    <w:rsid w:val="00C71DE9"/>
    <w:rsid w:val="00C725CF"/>
    <w:rsid w:val="00C72CDA"/>
    <w:rsid w:val="00C72E47"/>
    <w:rsid w:val="00C73187"/>
    <w:rsid w:val="00C733B6"/>
    <w:rsid w:val="00C73504"/>
    <w:rsid w:val="00C7352C"/>
    <w:rsid w:val="00C73770"/>
    <w:rsid w:val="00C737B8"/>
    <w:rsid w:val="00C74005"/>
    <w:rsid w:val="00C74225"/>
    <w:rsid w:val="00C743EE"/>
    <w:rsid w:val="00C745D1"/>
    <w:rsid w:val="00C749BF"/>
    <w:rsid w:val="00C74A83"/>
    <w:rsid w:val="00C74D46"/>
    <w:rsid w:val="00C76505"/>
    <w:rsid w:val="00C77679"/>
    <w:rsid w:val="00C77A02"/>
    <w:rsid w:val="00C77FEC"/>
    <w:rsid w:val="00C8043D"/>
    <w:rsid w:val="00C806CD"/>
    <w:rsid w:val="00C80953"/>
    <w:rsid w:val="00C81261"/>
    <w:rsid w:val="00C8159E"/>
    <w:rsid w:val="00C817AF"/>
    <w:rsid w:val="00C829D9"/>
    <w:rsid w:val="00C82A2C"/>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72A"/>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AF"/>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47"/>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ADF"/>
    <w:rsid w:val="00CE7CF8"/>
    <w:rsid w:val="00CF0706"/>
    <w:rsid w:val="00CF0BD9"/>
    <w:rsid w:val="00CF1778"/>
    <w:rsid w:val="00CF24C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17B"/>
    <w:rsid w:val="00D03FC6"/>
    <w:rsid w:val="00D04112"/>
    <w:rsid w:val="00D049BD"/>
    <w:rsid w:val="00D05169"/>
    <w:rsid w:val="00D05B8D"/>
    <w:rsid w:val="00D05BC2"/>
    <w:rsid w:val="00D06726"/>
    <w:rsid w:val="00D06830"/>
    <w:rsid w:val="00D07203"/>
    <w:rsid w:val="00D07400"/>
    <w:rsid w:val="00D07EB7"/>
    <w:rsid w:val="00D10A13"/>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3733B"/>
    <w:rsid w:val="00D402CC"/>
    <w:rsid w:val="00D407E4"/>
    <w:rsid w:val="00D409EB"/>
    <w:rsid w:val="00D40A74"/>
    <w:rsid w:val="00D40CC2"/>
    <w:rsid w:val="00D40D70"/>
    <w:rsid w:val="00D41724"/>
    <w:rsid w:val="00D42208"/>
    <w:rsid w:val="00D42BBE"/>
    <w:rsid w:val="00D437EF"/>
    <w:rsid w:val="00D43D10"/>
    <w:rsid w:val="00D44EA7"/>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7AB"/>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4AB"/>
    <w:rsid w:val="00D817B3"/>
    <w:rsid w:val="00D81F03"/>
    <w:rsid w:val="00D82F2A"/>
    <w:rsid w:val="00D83545"/>
    <w:rsid w:val="00D83736"/>
    <w:rsid w:val="00D8387E"/>
    <w:rsid w:val="00D83E5E"/>
    <w:rsid w:val="00D845F5"/>
    <w:rsid w:val="00D84696"/>
    <w:rsid w:val="00D847FF"/>
    <w:rsid w:val="00D84975"/>
    <w:rsid w:val="00D8534F"/>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6CB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00E"/>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5EEC"/>
    <w:rsid w:val="00DE657F"/>
    <w:rsid w:val="00DE6A15"/>
    <w:rsid w:val="00DE734F"/>
    <w:rsid w:val="00DF0883"/>
    <w:rsid w:val="00DF0A0D"/>
    <w:rsid w:val="00DF0E92"/>
    <w:rsid w:val="00DF1865"/>
    <w:rsid w:val="00DF1CF7"/>
    <w:rsid w:val="00DF1E45"/>
    <w:rsid w:val="00DF1EC7"/>
    <w:rsid w:val="00DF1EE7"/>
    <w:rsid w:val="00DF1F92"/>
    <w:rsid w:val="00DF2249"/>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DF79D5"/>
    <w:rsid w:val="00E000F1"/>
    <w:rsid w:val="00E009CB"/>
    <w:rsid w:val="00E00BDA"/>
    <w:rsid w:val="00E00D3E"/>
    <w:rsid w:val="00E01535"/>
    <w:rsid w:val="00E027B6"/>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4A2"/>
    <w:rsid w:val="00E12775"/>
    <w:rsid w:val="00E12937"/>
    <w:rsid w:val="00E12987"/>
    <w:rsid w:val="00E1378A"/>
    <w:rsid w:val="00E13A68"/>
    <w:rsid w:val="00E13E43"/>
    <w:rsid w:val="00E13EED"/>
    <w:rsid w:val="00E14DEA"/>
    <w:rsid w:val="00E14E35"/>
    <w:rsid w:val="00E152A2"/>
    <w:rsid w:val="00E15D51"/>
    <w:rsid w:val="00E16072"/>
    <w:rsid w:val="00E16321"/>
    <w:rsid w:val="00E168F0"/>
    <w:rsid w:val="00E177BC"/>
    <w:rsid w:val="00E2039A"/>
    <w:rsid w:val="00E20745"/>
    <w:rsid w:val="00E21E66"/>
    <w:rsid w:val="00E22302"/>
    <w:rsid w:val="00E2352F"/>
    <w:rsid w:val="00E23AE7"/>
    <w:rsid w:val="00E23AF1"/>
    <w:rsid w:val="00E24CF0"/>
    <w:rsid w:val="00E24DB4"/>
    <w:rsid w:val="00E254C4"/>
    <w:rsid w:val="00E25B6F"/>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5A4"/>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DE"/>
    <w:rsid w:val="00E468EB"/>
    <w:rsid w:val="00E46F8B"/>
    <w:rsid w:val="00E470F3"/>
    <w:rsid w:val="00E47100"/>
    <w:rsid w:val="00E4770F"/>
    <w:rsid w:val="00E4790E"/>
    <w:rsid w:val="00E50382"/>
    <w:rsid w:val="00E507ED"/>
    <w:rsid w:val="00E50E19"/>
    <w:rsid w:val="00E50F38"/>
    <w:rsid w:val="00E514E3"/>
    <w:rsid w:val="00E5184B"/>
    <w:rsid w:val="00E51AF9"/>
    <w:rsid w:val="00E52291"/>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2EE1"/>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5C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B8F"/>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B80"/>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10"/>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5B7"/>
    <w:rsid w:val="00EE1697"/>
    <w:rsid w:val="00EE1BF3"/>
    <w:rsid w:val="00EE300D"/>
    <w:rsid w:val="00EE3456"/>
    <w:rsid w:val="00EE3842"/>
    <w:rsid w:val="00EE4283"/>
    <w:rsid w:val="00EE47B3"/>
    <w:rsid w:val="00EE4D70"/>
    <w:rsid w:val="00EE4FF5"/>
    <w:rsid w:val="00EE521D"/>
    <w:rsid w:val="00EE59CC"/>
    <w:rsid w:val="00EE6450"/>
    <w:rsid w:val="00EE64AC"/>
    <w:rsid w:val="00EE6632"/>
    <w:rsid w:val="00EE75D4"/>
    <w:rsid w:val="00EE7E53"/>
    <w:rsid w:val="00EF0565"/>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509"/>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3BB2"/>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4F83"/>
    <w:rsid w:val="00F555C1"/>
    <w:rsid w:val="00F555F1"/>
    <w:rsid w:val="00F5635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187"/>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EA3"/>
    <w:rsid w:val="00F9224D"/>
    <w:rsid w:val="00F92490"/>
    <w:rsid w:val="00F929BC"/>
    <w:rsid w:val="00F92E2A"/>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B13"/>
    <w:rsid w:val="00FA4E7E"/>
    <w:rsid w:val="00FA4F87"/>
    <w:rsid w:val="00FA52E1"/>
    <w:rsid w:val="00FA5ADB"/>
    <w:rsid w:val="00FA6246"/>
    <w:rsid w:val="00FA6C8A"/>
    <w:rsid w:val="00FA701F"/>
    <w:rsid w:val="00FA7886"/>
    <w:rsid w:val="00FB052F"/>
    <w:rsid w:val="00FB054C"/>
    <w:rsid w:val="00FB0D6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151"/>
    <w:rsid w:val="00FB6326"/>
    <w:rsid w:val="00FB67E8"/>
    <w:rsid w:val="00FB6867"/>
    <w:rsid w:val="00FB6CC5"/>
    <w:rsid w:val="00FB7028"/>
    <w:rsid w:val="00FB7131"/>
    <w:rsid w:val="00FB722F"/>
    <w:rsid w:val="00FB7293"/>
    <w:rsid w:val="00FB7307"/>
    <w:rsid w:val="00FB7315"/>
    <w:rsid w:val="00FB7F81"/>
    <w:rsid w:val="00FB7FFD"/>
    <w:rsid w:val="00FC003B"/>
    <w:rsid w:val="00FC0130"/>
    <w:rsid w:val="00FC0BAA"/>
    <w:rsid w:val="00FC1115"/>
    <w:rsid w:val="00FC1EC1"/>
    <w:rsid w:val="00FC2050"/>
    <w:rsid w:val="00FC213C"/>
    <w:rsid w:val="00FC2D68"/>
    <w:rsid w:val="00FC3F31"/>
    <w:rsid w:val="00FC4224"/>
    <w:rsid w:val="00FC434E"/>
    <w:rsid w:val="00FC4A6E"/>
    <w:rsid w:val="00FC5E10"/>
    <w:rsid w:val="00FC5E33"/>
    <w:rsid w:val="00FC605B"/>
    <w:rsid w:val="00FC656A"/>
    <w:rsid w:val="00FC65E9"/>
    <w:rsid w:val="00FC66A8"/>
    <w:rsid w:val="00FC7E20"/>
    <w:rsid w:val="00FD0722"/>
    <w:rsid w:val="00FD0B8B"/>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D7D90"/>
    <w:rsid w:val="00FE0304"/>
    <w:rsid w:val="00FE155C"/>
    <w:rsid w:val="00FE158A"/>
    <w:rsid w:val="00FE19EE"/>
    <w:rsid w:val="00FE19F9"/>
    <w:rsid w:val="00FE1F23"/>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5B47E60"/>
    <w:rsid w:val="0B037A5B"/>
    <w:rsid w:val="0CC4372F"/>
    <w:rsid w:val="0F06A63A"/>
    <w:rsid w:val="1D7699E0"/>
    <w:rsid w:val="3B37DCF7"/>
    <w:rsid w:val="4AC9E6DA"/>
    <w:rsid w:val="4B28F014"/>
    <w:rsid w:val="5228E118"/>
    <w:rsid w:val="55A754F5"/>
    <w:rsid w:val="6C87688D"/>
    <w:rsid w:val="737F486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2E2444E8-8B15-4439-BF3F-1B3F64039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6B3CFD"/>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395E64"/>
    <w:pPr>
      <w:spacing w:before="0" w:line="240" w:lineRule="auto"/>
      <w:ind w:right="-2"/>
    </w:pPr>
    <w:rPr>
      <w:rFonts w:ascii="Tahoma" w:hAnsi="Tahoma" w:cs="Arial"/>
      <w:sz w:val="18"/>
    </w:rPr>
  </w:style>
  <w:style w:type="character" w:customStyle="1" w:styleId="normaltextrun">
    <w:name w:val="normaltextrun"/>
    <w:basedOn w:val="DefaultParagraphFont"/>
    <w:rsid w:val="00395E64"/>
  </w:style>
  <w:style w:type="character" w:customStyle="1" w:styleId="eop">
    <w:name w:val="eop"/>
    <w:basedOn w:val="DefaultParagraphFont"/>
    <w:rsid w:val="00395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39" Type="http://schemas.openxmlformats.org/officeDocument/2006/relationships/theme" Target="theme/theme1.xml"/><Relationship Id="rId21" Type="http://schemas.openxmlformats.org/officeDocument/2006/relationships/image" Target="media/image7.png"/><Relationship Id="rId34" Type="http://schemas.openxmlformats.org/officeDocument/2006/relationships/hyperlink" Target="mailto:aboriginal.employment@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s://careers.vic.gov.au/victorian-public-sector/public-sector-values-integrity"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http://www.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eader" Target="header2.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customer.service@deeca.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
      <w:docPartPr>
        <w:name w:val="A0593CC5952C4D739AB1A57DA379AD93"/>
        <w:category>
          <w:name w:val="General"/>
          <w:gallery w:val="placeholder"/>
        </w:category>
        <w:types>
          <w:type w:val="bbPlcHdr"/>
        </w:types>
        <w:behaviors>
          <w:behavior w:val="content"/>
        </w:behaviors>
        <w:guid w:val="{529F2361-71AF-4BB0-8895-480E1B72F1F9}"/>
      </w:docPartPr>
      <w:docPartBody>
        <w:p w:rsidR="007E1717" w:rsidRDefault="00E81B60" w:rsidP="00E81B60">
          <w:pPr>
            <w:pStyle w:val="A0593CC5952C4D739AB1A57DA379AD93"/>
          </w:pPr>
          <w:r w:rsidRPr="000C4F8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A3E37"/>
    <w:rsid w:val="000A6D4F"/>
    <w:rsid w:val="00295408"/>
    <w:rsid w:val="002C3F8F"/>
    <w:rsid w:val="002F02F6"/>
    <w:rsid w:val="003951E7"/>
    <w:rsid w:val="003A665D"/>
    <w:rsid w:val="003E6383"/>
    <w:rsid w:val="00431F5A"/>
    <w:rsid w:val="004C6CA3"/>
    <w:rsid w:val="005166BA"/>
    <w:rsid w:val="005C4E9E"/>
    <w:rsid w:val="00757747"/>
    <w:rsid w:val="00777C11"/>
    <w:rsid w:val="00780A6A"/>
    <w:rsid w:val="00783106"/>
    <w:rsid w:val="007E1717"/>
    <w:rsid w:val="0082308F"/>
    <w:rsid w:val="008A2823"/>
    <w:rsid w:val="00BC1F32"/>
    <w:rsid w:val="00BF6C56"/>
    <w:rsid w:val="00C4299D"/>
    <w:rsid w:val="00C56EEB"/>
    <w:rsid w:val="00CA1BAF"/>
    <w:rsid w:val="00CE40B7"/>
    <w:rsid w:val="00CE49B3"/>
    <w:rsid w:val="00CE7ADF"/>
    <w:rsid w:val="00D53D64"/>
    <w:rsid w:val="00D817B3"/>
    <w:rsid w:val="00D83E5E"/>
    <w:rsid w:val="00D8534F"/>
    <w:rsid w:val="00E748BB"/>
    <w:rsid w:val="00E81B60"/>
    <w:rsid w:val="00EE15B7"/>
    <w:rsid w:val="00F77216"/>
    <w:rsid w:val="00F84047"/>
    <w:rsid w:val="00FD7D9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81B60"/>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 w:type="paragraph" w:customStyle="1" w:styleId="CE544108160E46969E32AC24686E061C">
    <w:name w:val="CE544108160E46969E32AC24686E061C"/>
    <w:rsid w:val="00E81B60"/>
    <w:pPr>
      <w:spacing w:line="278" w:lineRule="auto"/>
    </w:pPr>
    <w:rPr>
      <w:kern w:val="2"/>
      <w:sz w:val="24"/>
      <w:szCs w:val="24"/>
      <w14:ligatures w14:val="standardContextual"/>
    </w:rPr>
  </w:style>
  <w:style w:type="paragraph" w:customStyle="1" w:styleId="A0593CC5952C4D739AB1A57DA379AD93">
    <w:name w:val="A0593CC5952C4D739AB1A57DA379AD93"/>
    <w:rsid w:val="00E81B60"/>
    <w:pPr>
      <w:spacing w:line="278" w:lineRule="auto"/>
    </w:pPr>
    <w:rPr>
      <w:kern w:val="2"/>
      <w:sz w:val="24"/>
      <w:szCs w:val="24"/>
      <w14:ligatures w14:val="standardContextual"/>
    </w:rPr>
  </w:style>
  <w:style w:type="paragraph" w:customStyle="1" w:styleId="2BA69C85FB8F4D4295C5FEB4603E559E">
    <w:name w:val="2BA69C85FB8F4D4295C5FEB4603E559E"/>
    <w:rsid w:val="00E81B6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3.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d85051ce57255763c81e3b00d61badd1">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28f6f64fca4159cb4b03b0b94fff1ae3"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Forest &amp; Fire Assets &amp; Resources (FFAR)"/>
          <xsd:enumeration value="Office of Conservation Regulator (OCR)"/>
          <xsd:enumeration value="Policy, Planning &amp; Knowledge (PPKD)"/>
          <xsd:enumeration value="Office of Deputy Secretary"/>
          <xsd:enumeration value="Program Management Office"/>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Value>
      <Value>1</Value>
      <Value>14</Value>
    </TaxCatchAl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DOCID1096-922493358-118</_dlc_DocId>
    <_dlc_DocIdUrl xmlns="a5f32de4-e402-4188-b034-e71ca7d22e54">
      <Url>https://delwpvicgovau.sharepoint.com/sites/ecm_1096/_layouts/15/DocIdRedir.aspx?ID=DOCID1096-922493358-118</Url>
      <Description>DOCID1096-922493358-118</Description>
    </_dlc_DocIdUrl>
    <Branch xmlns="1b359fe1-3e3a-4ae7-9c6e-bfc0ca44a9dc">District Tactical Planning</Branch>
    <DLCPolicyLabelLock xmlns="9c4c9ff1-6507-4003-9a10-6bc219b54808" xsi:nil="true"/>
    <Division xmlns="1b359fe1-3e3a-4ae7-9c6e-bfc0ca44a9dc">Forest &amp; Fire Operations (FFOD)</Division>
    <DLCPolicyLabelValue xmlns="9c4c9ff1-6507-4003-9a10-6bc219b54808">Version 0.23</DLCPolicyLabelValue>
    <DLCPolicyLabelClientValue xmlns="9c4c9ff1-6507-4003-9a10-6bc219b54808">Version {_UIVersionString}</DLCPolicyLabelClientValue>
    <Noofpositions xmlns="1b359fe1-3e3a-4ae7-9c6e-bfc0ca44a9dc">7</Noofpositions>
    <Tenure xmlns="1b359fe1-3e3a-4ae7-9c6e-bfc0ca44a9dc">Ongoing</Tenure>
    <Financial_x0020_Year xmlns="a5f32de4-e402-4188-b034-e71ca7d22e54" xsi:nil="true"/>
    <Position_x0020_ID xmlns="1b359fe1-3e3a-4ae7-9c6e-bfc0ca44a9dc">50925427 / 50941663 / 50947249 / 50947259 / 509472</Position_x0020_ID>
    <Grade xmlns="1b359fe1-3e3a-4ae7-9c6e-bfc0ca44a9dc">FSA Band 4</Grade>
    <Unit xmlns="1b359fe1-3e3a-4ae7-9c6e-bfc0ca44a9dc">District Management</Unit>
    <Fixed_x0020_term_x0020_end_x0020_date xmlns="1b359fe1-3e3a-4ae7-9c6e-bfc0ca44a9dc" xsi:nil="true"/>
    <EOIID xmlns="bb8a5b01-2c8e-4818-bd11-6ca6867ccd6e">FFOD552</EOIID>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Region xmlns="bb8a5b01-2c8e-4818-bd11-6ca6867ccd6e">
      <Value>Barwon South West (FFOD)</Value>
      <Value>Gippsland (FFOD)</Value>
      <Value>Grampians (FFOD)</Value>
      <Value>Hume (FFOD)</Value>
      <Value>Port Phillip (FFOD)</Value>
    </Region>
    <ManagersName xmlns="http://schemas.microsoft.com/sharepoint/v3" xsi:nil="true"/>
    <Employee_Name xmlns="9fd47c19-1c4a-4d7d-b342-c10cef269344">
      <UserInfo>
        <DisplayName/>
        <AccountId xsi:nil="true"/>
        <AccountType/>
      </UserInfo>
    </Employee_Nam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CDD33AD-2F68-4B4E-8757-A1E561536D89}">
  <ds:schemaRefs>
    <ds:schemaRef ds:uri="Microsoft.SharePoint.Taxonomy.ContentTypeSync"/>
  </ds:schemaRefs>
</ds:datastoreItem>
</file>

<file path=customXml/itemProps3.xml><?xml version="1.0" encoding="utf-8"?>
<ds:datastoreItem xmlns:ds="http://schemas.openxmlformats.org/officeDocument/2006/customXml" ds:itemID="{1D098CE5-A32B-40C0-B019-8EDF26874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8FC63E-07C3-4C4D-968C-E70BE9DCB8AE}">
  <ds:schemaRefs>
    <ds:schemaRef ds:uri="http://schemas.microsoft.com/sharepoint/events"/>
    <ds:schemaRef ds:uri=""/>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1b359fe1-3e3a-4ae7-9c6e-bfc0ca44a9dc"/>
    <ds:schemaRef ds:uri="9c4c9ff1-6507-4003-9a10-6bc219b54808"/>
    <ds:schemaRef ds:uri="bb8a5b01-2c8e-4818-bd11-6ca6867ccd6e"/>
    <ds:schemaRef ds:uri="http://schemas.microsoft.com/sharepoint/v3"/>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8.xml><?xml version="1.0" encoding="utf-8"?>
<ds:datastoreItem xmlns:ds="http://schemas.openxmlformats.org/officeDocument/2006/customXml" ds:itemID="{7A124F05-4973-4DBB-BBAF-09E53D1D3E06}">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2483</Words>
  <Characters>14155</Characters>
  <Application>Microsoft Office Word</Application>
  <DocSecurity>0</DocSecurity>
  <Lines>117</Lines>
  <Paragraphs>33</Paragraphs>
  <ScaleCrop>false</ScaleCrop>
  <Company/>
  <LinksUpToDate>false</LinksUpToDate>
  <CharactersWithSpaces>16605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Energy, Environment and Climate Action</dc:title>
  <dc:subject>Position Description</dc:subject>
  <dc:creator>Fiona</dc:creator>
  <cp:keywords/>
  <dc:description/>
  <cp:lastModifiedBy>Lisa M Knight (DEECA)</cp:lastModifiedBy>
  <cp:revision>16</cp:revision>
  <cp:lastPrinted>2022-06-19T05:14:00Z</cp:lastPrinted>
  <dcterms:created xsi:type="dcterms:W3CDTF">2026-09-29T23:04:00Z</dcterms:created>
  <dcterms:modified xsi:type="dcterms:W3CDTF">2026-10-23T04:42:00Z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5" name="Sub-Section">
    <vt:lpwstr/>
  </property>
  <property fmtid="{D5CDD505-2E9C-101B-9397-08002B2CF9AE}" pid="16" name="Agency">
    <vt:lpwstr>1;#Department of Environment, Land, Water and Planning|607a3f87-1228-4cd9-82a5-076aa8776274</vt:lpwstr>
  </property>
  <property fmtid="{D5CDD505-2E9C-101B-9397-08002B2CF9AE}" pid="17" name="Branch">
    <vt:lpwstr>6;#All|8270565e-a836-42c0-aa61-1ac7b0ff14aa</vt:lpwstr>
  </property>
  <property fmtid="{D5CDD505-2E9C-101B-9397-08002B2CF9AE}" pid="18" name="o85941e134754762b9719660a258a6e6">
    <vt:lpwstr/>
  </property>
  <property fmtid="{D5CDD505-2E9C-101B-9397-08002B2CF9AE}" pid="19" name="xTOCTable">
    <vt:lpwstr>H</vt:lpwstr>
  </property>
  <property fmtid="{D5CDD505-2E9C-101B-9397-08002B2CF9AE}" pid="20" name="xHeadingsNumbered">
    <vt:lpwstr>0</vt:lpwstr>
  </property>
  <property fmtid="{D5CDD505-2E9C-101B-9397-08002B2CF9AE}" pid="21" name="Copyright Licence Name">
    <vt:lpwstr/>
  </property>
  <property fmtid="{D5CDD505-2E9C-101B-9397-08002B2CF9AE}" pid="22" name="Resource type">
    <vt:lpwstr/>
  </property>
  <property fmtid="{D5CDD505-2E9C-101B-9397-08002B2CF9AE}" pid="23" name="xSubtitle">
    <vt:lpwstr>Subtitle</vt:lpwstr>
  </property>
  <property fmtid="{D5CDD505-2E9C-101B-9397-08002B2CF9AE}" pid="24" name="xCR">
    <vt:lpwstr>Heading</vt:lpwstr>
  </property>
  <property fmtid="{D5CDD505-2E9C-101B-9397-08002B2CF9AE}" pid="25" name="xDoctype">
    <vt:lpwstr/>
  </property>
  <property fmtid="{D5CDD505-2E9C-101B-9397-08002B2CF9AE}" pid="26" name="df723ab3fe1c4eb7a0b151674e7ac40d">
    <vt:lpwstr/>
  </property>
  <property fmtid="{D5CDD505-2E9C-101B-9397-08002B2CF9AE}" pid="27" name="Division">
    <vt:lpwstr>5;#People and Culture|c4e519e5-2a1a-4634-bbb0-9eb965f1a8c4</vt:lpwstr>
  </property>
  <property fmtid="{D5CDD505-2E9C-101B-9397-08002B2CF9AE}" pid="28" name="xTOCApp">
    <vt:lpwstr>H</vt:lpwstr>
  </property>
  <property fmtid="{D5CDD505-2E9C-101B-9397-08002B2CF9AE}" pid="29" name="xDate">
    <vt:lpwstr/>
  </property>
  <property fmtid="{D5CDD505-2E9C-101B-9397-08002B2CF9AE}" pid="30" name="xTOCH2">
    <vt:lpwstr>Y</vt:lpwstr>
  </property>
  <property fmtid="{D5CDD505-2E9C-101B-9397-08002B2CF9AE}" pid="31" name="AuthorIds_UIVersion_9216">
    <vt:lpwstr>1110</vt:lpwstr>
  </property>
  <property fmtid="{D5CDD505-2E9C-101B-9397-08002B2CF9AE}" pid="32" name="ld508a88e6264ce89693af80a72862cb">
    <vt:lpwstr/>
  </property>
  <property fmtid="{D5CDD505-2E9C-101B-9397-08002B2CF9AE}" pid="33" name="Category">
    <vt:lpwstr/>
  </property>
  <property fmtid="{D5CDD505-2E9C-101B-9397-08002B2CF9AE}" pid="34" name="AdaOwningGroup">
    <vt:lpwstr>18;#People and Culture|4fe8dd26-179b-41a1-8a74-1f09d81ad67a</vt:lpwstr>
  </property>
  <property fmtid="{D5CDD505-2E9C-101B-9397-08002B2CF9AE}" pid="35" name="xTitle">
    <vt:lpwstr>Title</vt:lpwstr>
  </property>
  <property fmtid="{D5CDD505-2E9C-101B-9397-08002B2CF9AE}" pid="36" name="xTOCFigure">
    <vt:lpwstr>H</vt:lpwstr>
  </property>
  <property fmtid="{D5CDD505-2E9C-101B-9397-08002B2CF9AE}" pid="37" name="xTOCH3">
    <vt:lpwstr>Y</vt:lpwstr>
  </property>
  <property fmtid="{D5CDD505-2E9C-101B-9397-08002B2CF9AE}" pid="38" name="xStatus">
    <vt:lpwstr/>
  </property>
  <property fmtid="{D5CDD505-2E9C-101B-9397-08002B2CF9AE}" pid="39" name="Reference Type">
    <vt:lpwstr/>
  </property>
  <property fmtid="{D5CDD505-2E9C-101B-9397-08002B2CF9AE}" pid="40" name="Copyright License Type">
    <vt:lpwstr/>
  </property>
  <property fmtid="{D5CDD505-2E9C-101B-9397-08002B2CF9AE}" pid="41" name="xAppendixName">
    <vt:lpwstr>Appendix</vt:lpwstr>
  </property>
  <property fmtid="{D5CDD505-2E9C-101B-9397-08002B2CF9AE}" pid="42" name="Capability">
    <vt:lpwstr/>
  </property>
  <property fmtid="{D5CDD505-2E9C-101B-9397-08002B2CF9AE}" pid="43" name="xTOCH4">
    <vt:lpwstr>N</vt:lpwstr>
  </property>
  <property fmtid="{D5CDD505-2E9C-101B-9397-08002B2CF9AE}" pid="44" name="Group1">
    <vt:lpwstr>4;#Corporate Services|583021de-5b88-4fc0-9d26-f0e13a42b826</vt:lpwstr>
  </property>
  <property fmtid="{D5CDD505-2E9C-101B-9397-08002B2CF9AE}" pid="45" name="Section">
    <vt:lpwstr>7;#All|8270565e-a836-42c0-aa61-1ac7b0ff14aa</vt:lpwstr>
  </property>
  <property fmtid="{D5CDD505-2E9C-101B-9397-08002B2CF9AE}" pid="46" name="MSIP_Label_4257e2ab-f512-40e2-9c9a-c64247360765_Enabled">
    <vt:lpwstr>true</vt:lpwstr>
  </property>
  <property fmtid="{D5CDD505-2E9C-101B-9397-08002B2CF9AE}" pid="47" name="MSIP_Label_4257e2ab-f512-40e2-9c9a-c64247360765_Method">
    <vt:lpwstr>Privileged</vt:lpwstr>
  </property>
  <property fmtid="{D5CDD505-2E9C-101B-9397-08002B2CF9AE}" pid="48" name="MSIP_Label_4257e2ab-f512-40e2-9c9a-c64247360765_Name">
    <vt:lpwstr>OFFICIAL</vt:lpwstr>
  </property>
  <property fmtid="{D5CDD505-2E9C-101B-9397-08002B2CF9AE}" pid="49" name="MSIP_Label_4257e2ab-f512-40e2-9c9a-c64247360765_SiteId">
    <vt:lpwstr>e8bdd6f7-fc18-4e48-a554-7f547927223b</vt:lpwstr>
  </property>
  <property fmtid="{D5CDD505-2E9C-101B-9397-08002B2CF9AE}" pid="50" name="MSIP_Label_4257e2ab-f512-40e2-9c9a-c64247360765_ContentBits">
    <vt:lpwstr>2</vt:lpwstr>
  </property>
  <property fmtid="{D5CDD505-2E9C-101B-9397-08002B2CF9AE}" pid="51" name="MSIP_Label_4257e2ab-f512-40e2-9c9a-c64247360765_SetDate">
    <vt:lpwstr>2023-07-31T00:39:52Z</vt:lpwstr>
  </property>
  <property fmtid="{D5CDD505-2E9C-101B-9397-08002B2CF9AE}" pid="52" name="MSIP_Label_4257e2ab-f512-40e2-9c9a-c64247360765_ActionId">
    <vt:lpwstr>a41eb282-9d1d-48a1-ab6f-6938229dc586</vt:lpwstr>
  </property>
  <property fmtid="{D5CDD505-2E9C-101B-9397-08002B2CF9AE}" pid="53" name="Records Class Comms Internal">
    <vt:lpwstr>273</vt:lpwstr>
  </property>
  <property fmtid="{D5CDD505-2E9C-101B-9397-08002B2CF9AE}" pid="54" name="_dlc_DocIdItemGuid">
    <vt:lpwstr>81ec1a82-4886-49b4-bce1-7cfb4c94ae00</vt:lpwstr>
  </property>
  <property fmtid="{D5CDD505-2E9C-101B-9397-08002B2CF9AE}" pid="55" name="Records Class Polices Procedure">
    <vt:lpwstr>15;#Administration|51c21ac7-bf93-4151-9336-cb224cdf56e7</vt:lpwstr>
  </property>
  <property fmtid="{D5CDD505-2E9C-101B-9397-08002B2CF9AE}" pid="56" name="Records Class HR Admin">
    <vt:lpwstr>14;#Position Description|9b605b16-5ff4-4142-9815-57489365a519</vt:lpwstr>
  </property>
  <property fmtid="{D5CDD505-2E9C-101B-9397-08002B2CF9AE}" pid="57" name="Records_x0020_Class_x0020_HR_x0020_Admin">
    <vt:lpwstr>14;#Position Description|9b605b16-5ff4-4142-9815-57489365a519</vt:lpwstr>
  </property>
  <property fmtid="{D5CDD505-2E9C-101B-9397-08002B2CF9AE}" pid="58" name="docLang">
    <vt:lpwstr>en</vt:lpwstr>
  </property>
  <property fmtid="{D5CDD505-2E9C-101B-9397-08002B2CF9AE}" pid="59" name="Security_x0020_Classification">
    <vt:lpwstr>2;#Unclassified|7fa379f4-4aba-4692-ab80-7d39d3a23cf4</vt:lpwstr>
  </property>
  <property fmtid="{D5CDD505-2E9C-101B-9397-08002B2CF9AE}" pid="60" name="Department_x0020_Document_x0020_Type">
    <vt:lpwstr/>
  </property>
  <property fmtid="{D5CDD505-2E9C-101B-9397-08002B2CF9AE}" pid="61" name="Dissemination_x0020_Limiting_x0020_Marker">
    <vt:lpwstr>1;#FOUO|955eb6fc-b35a-4808-8aa5-31e514fa3f26</vt:lpwstr>
  </property>
</Properties>
</file>