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ABEEB7"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p w14:paraId="493638C4" w14:textId="77777777" w:rsidR="00665916" w:rsidRDefault="00665916" w:rsidP="004C1F02">
      <w:pPr>
        <w:sectPr w:rsidR="00665916" w:rsidSect="00A80EA9">
          <w:headerReference w:type="even" r:id="rId19"/>
          <w:headerReference w:type="default" r:id="rId20"/>
          <w:footerReference w:type="even" r:id="rId21"/>
          <w:footerReference w:type="default" r:id="rId22"/>
          <w:headerReference w:type="first" r:id="rId23"/>
          <w:footerReference w:type="first" r:id="rId24"/>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9581B18">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98329CA" w:rsidR="00495B3B" w:rsidRPr="00172FE0" w:rsidRDefault="00C10062" w:rsidP="00172FE0">
            <w:pPr>
              <w:ind w:right="-450"/>
              <w:rPr>
                <w:rFonts w:ascii="Arial" w:hAnsi="Arial" w:cs="Arial"/>
                <w:b/>
                <w:bCs/>
                <w:color w:val="363534"/>
                <w:szCs w:val="22"/>
              </w:rPr>
            </w:pPr>
            <w:r>
              <w:rPr>
                <w:rFonts w:ascii="Arial" w:hAnsi="Arial" w:cs="Arial"/>
                <w:color w:val="363534"/>
                <w:szCs w:val="22"/>
              </w:rPr>
              <w:t xml:space="preserve">Manager </w:t>
            </w:r>
            <w:r w:rsidR="00172FE0" w:rsidRPr="00172FE0">
              <w:rPr>
                <w:rFonts w:ascii="Arial" w:hAnsi="Arial" w:cs="Arial"/>
                <w:color w:val="363534"/>
                <w:szCs w:val="22"/>
              </w:rPr>
              <w:t>Fire Risk and Applied Science</w:t>
            </w:r>
          </w:p>
        </w:tc>
      </w:tr>
      <w:tr w:rsidR="00495B3B" w:rsidRPr="00495B3B" w14:paraId="5F8F815C" w14:textId="77777777" w:rsidTr="09581B18">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2B04D6F" w:rsidR="00495B3B" w:rsidRPr="00495B3B" w:rsidRDefault="00172FE0" w:rsidP="17BE4A9C">
            <w:pPr>
              <w:spacing w:before="0" w:after="0"/>
              <w:ind w:left="57" w:right="-450"/>
            </w:pPr>
            <w:r>
              <w:rPr>
                <w:rFonts w:ascii="Arial" w:hAnsi="Arial" w:cs="Arial"/>
                <w:color w:val="363534"/>
              </w:rPr>
              <w:t>50925168</w:t>
            </w:r>
          </w:p>
        </w:tc>
      </w:tr>
      <w:tr w:rsidR="00495B3B" w:rsidRPr="00495B3B" w14:paraId="6052E497" w14:textId="77777777" w:rsidTr="09581B18">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574BB16" w:rsidR="00495B3B" w:rsidRPr="00495B3B" w:rsidRDefault="009B06F4" w:rsidP="1CAE7B06">
            <w:pPr>
              <w:spacing w:before="0" w:after="0"/>
              <w:ind w:left="57" w:right="-450"/>
              <w:rPr>
                <w:rFonts w:ascii="Arial" w:hAnsi="Arial" w:cs="Arial"/>
                <w:color w:val="363534"/>
              </w:rPr>
            </w:pPr>
            <w:r w:rsidRPr="438FA5EB">
              <w:rPr>
                <w:rFonts w:ascii="Arial" w:hAnsi="Arial" w:cs="Arial"/>
                <w:color w:val="363534"/>
              </w:rPr>
              <w:t>VPS</w:t>
            </w:r>
            <w:r w:rsidR="1D4BFFFD" w:rsidRPr="438FA5EB">
              <w:rPr>
                <w:rFonts w:ascii="Arial" w:hAnsi="Arial" w:cs="Arial"/>
                <w:color w:val="363534"/>
              </w:rPr>
              <w:t>6</w:t>
            </w:r>
          </w:p>
        </w:tc>
      </w:tr>
      <w:tr w:rsidR="00495B3B" w:rsidRPr="00495B3B" w14:paraId="513E600D" w14:textId="77777777" w:rsidTr="09581B18">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08D4F6D" w:rsidR="00495B3B" w:rsidRPr="00495B3B" w:rsidRDefault="007D6A4E" w:rsidP="1CAE7B06">
            <w:pPr>
              <w:spacing w:before="0" w:after="0"/>
              <w:ind w:left="57" w:right="-450"/>
              <w:rPr>
                <w:rFonts w:ascii="Arial" w:hAnsi="Arial" w:cs="Arial"/>
                <w:color w:val="363534"/>
              </w:rPr>
            </w:pPr>
            <w:r w:rsidRPr="007D6A4E">
              <w:rPr>
                <w:rFonts w:ascii="Arial" w:hAnsi="Arial" w:cs="Arial"/>
                <w:color w:val="363534"/>
              </w:rPr>
              <w:t>$1</w:t>
            </w:r>
            <w:r w:rsidR="00FA6AA2">
              <w:rPr>
                <w:rFonts w:ascii="Arial" w:hAnsi="Arial" w:cs="Arial"/>
                <w:color w:val="363534"/>
              </w:rPr>
              <w:t>42,790</w:t>
            </w:r>
            <w:r w:rsidRPr="007D6A4E">
              <w:rPr>
                <w:rFonts w:ascii="Arial" w:hAnsi="Arial" w:cs="Arial"/>
                <w:color w:val="363534"/>
              </w:rPr>
              <w:t xml:space="preserve"> - $1</w:t>
            </w:r>
            <w:r w:rsidR="00FA6AA2">
              <w:rPr>
                <w:rFonts w:ascii="Arial" w:hAnsi="Arial" w:cs="Arial"/>
                <w:color w:val="363534"/>
              </w:rPr>
              <w:t>91,084</w:t>
            </w:r>
            <w:r w:rsidRPr="007D6A4E">
              <w:rPr>
                <w:rFonts w:ascii="Arial" w:hAnsi="Arial" w:cs="Arial"/>
                <w:color w:val="363534"/>
              </w:rPr>
              <w:t xml:space="preserve"> + superannuation</w:t>
            </w:r>
          </w:p>
        </w:tc>
      </w:tr>
      <w:tr w:rsidR="00495B3B" w:rsidRPr="00495B3B" w14:paraId="2A722203" w14:textId="77777777" w:rsidTr="09581B18">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43B00D31"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p>
        </w:tc>
      </w:tr>
      <w:tr w:rsidR="00495B3B" w:rsidRPr="00495B3B" w14:paraId="73E4C712" w14:textId="77777777" w:rsidTr="09581B18">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F9022B" w:rsidR="00495B3B" w:rsidRPr="00495B3B" w:rsidRDefault="009B06F4" w:rsidP="00495B3B">
            <w:pPr>
              <w:spacing w:before="0" w:after="0"/>
              <w:ind w:left="57" w:right="-450"/>
              <w:rPr>
                <w:rFonts w:ascii="Arial" w:hAnsi="Arial" w:cs="Arial"/>
                <w:color w:val="363534"/>
                <w:szCs w:val="22"/>
              </w:rPr>
            </w:pPr>
            <w:r>
              <w:rPr>
                <w:rFonts w:ascii="Arial" w:hAnsi="Arial" w:cs="Arial"/>
                <w:color w:val="363534"/>
                <w:szCs w:val="22"/>
              </w:rPr>
              <w:t>Bushfire and Forest Services Group</w:t>
            </w:r>
          </w:p>
        </w:tc>
      </w:tr>
      <w:tr w:rsidR="00495B3B" w:rsidRPr="00495B3B" w14:paraId="1EBFF7E6" w14:textId="77777777" w:rsidTr="09581B18">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2098CB22" w:rsidR="00495B3B" w:rsidRPr="00495B3B" w:rsidRDefault="06029BA4" w:rsidP="3BD585EE">
            <w:pPr>
              <w:spacing w:before="0" w:after="0"/>
              <w:ind w:left="57" w:right="-450"/>
              <w:rPr>
                <w:rFonts w:ascii="Arial" w:hAnsi="Arial"/>
              </w:rPr>
            </w:pPr>
            <w:r w:rsidRPr="13971889">
              <w:rPr>
                <w:rFonts w:ascii="Arial" w:hAnsi="Arial" w:cs="Arial"/>
                <w:color w:val="363534"/>
              </w:rPr>
              <w:t>Policy</w:t>
            </w:r>
            <w:r w:rsidR="008D093B">
              <w:rPr>
                <w:rFonts w:ascii="Arial" w:hAnsi="Arial" w:cs="Arial"/>
                <w:color w:val="363534"/>
              </w:rPr>
              <w:t>,</w:t>
            </w:r>
            <w:r w:rsidRPr="13971889">
              <w:rPr>
                <w:rFonts w:ascii="Arial" w:hAnsi="Arial" w:cs="Arial"/>
                <w:color w:val="363534"/>
              </w:rPr>
              <w:t xml:space="preserve"> Planning </w:t>
            </w:r>
            <w:r w:rsidR="008D093B">
              <w:rPr>
                <w:rFonts w:ascii="Arial" w:hAnsi="Arial" w:cs="Arial"/>
                <w:color w:val="363534"/>
              </w:rPr>
              <w:t xml:space="preserve">and Knowledge </w:t>
            </w:r>
            <w:r w:rsidRPr="13971889">
              <w:rPr>
                <w:rFonts w:ascii="Arial" w:hAnsi="Arial" w:cs="Arial"/>
                <w:color w:val="363534"/>
              </w:rPr>
              <w:t>Division</w:t>
            </w:r>
            <w:r w:rsidR="3C3C9998" w:rsidRPr="13971889">
              <w:rPr>
                <w:rFonts w:ascii="Arial" w:hAnsi="Arial" w:cs="Arial"/>
                <w:color w:val="363534"/>
              </w:rPr>
              <w:t xml:space="preserve">, </w:t>
            </w:r>
            <w:r w:rsidR="0E3D6186" w:rsidRPr="13971889">
              <w:rPr>
                <w:rFonts w:ascii="Arial" w:hAnsi="Arial"/>
              </w:rPr>
              <w:t>Knowledge, Planning and Risk Branch</w:t>
            </w:r>
          </w:p>
        </w:tc>
      </w:tr>
      <w:tr w:rsidR="00495B3B" w:rsidRPr="00495B3B" w14:paraId="37A0D7CE" w14:textId="77777777" w:rsidTr="09581B18">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1D512F3"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66F86C71" w:rsidR="00495B3B" w:rsidRPr="00495B3B" w:rsidRDefault="00495B3B" w:rsidP="438FA5EB">
            <w:pPr>
              <w:spacing w:before="0" w:after="0"/>
              <w:ind w:left="57" w:right="-450"/>
              <w:rPr>
                <w:rFonts w:ascii="Arial" w:hAnsi="Arial" w:cs="Arial"/>
                <w:color w:val="363534"/>
              </w:rPr>
            </w:pPr>
            <w:r w:rsidRPr="438FA5EB">
              <w:rPr>
                <w:rFonts w:ascii="Arial" w:hAnsi="Arial" w:cs="Arial"/>
                <w:color w:val="363534"/>
              </w:rPr>
              <w:t xml:space="preserve">Hybrid work arrangement available: </w:t>
            </w:r>
            <w:r w:rsidR="009B06F4" w:rsidRPr="438FA5EB">
              <w:rPr>
                <w:rFonts w:ascii="Arial" w:hAnsi="Arial" w:cs="Arial"/>
                <w:color w:val="363534"/>
              </w:rPr>
              <w:fldChar w:fldCharType="begin">
                <w:ffData>
                  <w:name w:val=""/>
                  <w:enabled/>
                  <w:calcOnExit w:val="0"/>
                  <w:checkBox>
                    <w:size w:val="26"/>
                    <w:default w:val="1"/>
                  </w:checkBox>
                </w:ffData>
              </w:fldChar>
            </w:r>
            <w:r w:rsidR="009B06F4" w:rsidRPr="438FA5EB">
              <w:rPr>
                <w:rFonts w:ascii="Arial" w:hAnsi="Arial" w:cs="Arial"/>
                <w:color w:val="363534"/>
              </w:rPr>
              <w:instrText xml:space="preserve"> FORMCHECKBOX </w:instrText>
            </w:r>
            <w:r w:rsidR="009B06F4" w:rsidRPr="438FA5EB">
              <w:rPr>
                <w:rFonts w:ascii="Arial" w:hAnsi="Arial" w:cs="Arial"/>
                <w:color w:val="363534"/>
              </w:rPr>
            </w:r>
            <w:r w:rsidR="009B06F4" w:rsidRPr="438FA5EB">
              <w:rPr>
                <w:rFonts w:ascii="Arial" w:hAnsi="Arial" w:cs="Arial"/>
                <w:color w:val="363534"/>
              </w:rPr>
              <w:fldChar w:fldCharType="separate"/>
            </w:r>
            <w:r w:rsidR="009B06F4" w:rsidRPr="438FA5EB">
              <w:rPr>
                <w:rFonts w:ascii="Arial" w:hAnsi="Arial" w:cs="Arial"/>
                <w:color w:val="363534"/>
              </w:rPr>
              <w:fldChar w:fldCharType="end"/>
            </w:r>
            <w:r w:rsidRPr="00806042">
              <w:rPr>
                <w:rFonts w:ascii="Arial" w:hAnsi="Arial" w:cs="Arial"/>
                <w:color w:val="363534"/>
              </w:rPr>
              <w:t>Yes</w:t>
            </w:r>
            <w:r w:rsidRPr="00806042">
              <w:rPr>
                <w:rFonts w:ascii="Arial" w:hAnsi="Arial" w:cs="Arial"/>
                <w:color w:val="363534"/>
                <w:szCs w:val="22"/>
              </w:rPr>
              <w:tab/>
            </w:r>
            <w:r w:rsidRPr="00806042">
              <w:rPr>
                <w:rFonts w:ascii="Arial" w:hAnsi="Arial" w:cs="Arial"/>
                <w:color w:val="363534"/>
              </w:rPr>
              <w:fldChar w:fldCharType="begin">
                <w:ffData>
                  <w:name w:val=""/>
                  <w:enabled/>
                  <w:calcOnExit w:val="0"/>
                  <w:checkBox>
                    <w:size w:val="26"/>
                    <w:default w:val="0"/>
                    <w:checked w:val="0"/>
                  </w:checkBox>
                </w:ffData>
              </w:fldChar>
            </w:r>
            <w:r w:rsidRPr="00806042">
              <w:rPr>
                <w:rFonts w:ascii="Arial" w:hAnsi="Arial" w:cs="Arial"/>
                <w:color w:val="363534"/>
              </w:rPr>
              <w:instrText xml:space="preserve"> FORMCHECKBOX </w:instrText>
            </w:r>
            <w:r w:rsidRPr="00806042">
              <w:rPr>
                <w:rFonts w:ascii="Arial" w:hAnsi="Arial" w:cs="Arial"/>
                <w:color w:val="363534"/>
              </w:rPr>
            </w:r>
            <w:r w:rsidRPr="00806042">
              <w:rPr>
                <w:rFonts w:ascii="Arial" w:hAnsi="Arial" w:cs="Arial"/>
                <w:color w:val="363534"/>
              </w:rPr>
              <w:fldChar w:fldCharType="separate"/>
            </w:r>
            <w:r w:rsidRPr="00806042">
              <w:rPr>
                <w:rFonts w:ascii="Arial" w:hAnsi="Arial" w:cs="Arial"/>
                <w:color w:val="363534"/>
              </w:rPr>
              <w:fldChar w:fldCharType="end"/>
            </w:r>
            <w:r w:rsidRPr="00806042">
              <w:rPr>
                <w:rFonts w:ascii="Arial" w:hAnsi="Arial" w:cs="Arial"/>
                <w:color w:val="363534"/>
              </w:rPr>
              <w:t xml:space="preserve">  No</w:t>
            </w:r>
            <w:r w:rsidRPr="438FA5EB">
              <w:rPr>
                <w:rFonts w:ascii="Arial" w:hAnsi="Arial" w:cs="Arial"/>
                <w:color w:val="363534"/>
              </w:rPr>
              <w:t xml:space="preserve">                </w:t>
            </w:r>
          </w:p>
        </w:tc>
      </w:tr>
      <w:tr w:rsidR="00495B3B" w:rsidRPr="00495B3B" w14:paraId="4352AE4A" w14:textId="77777777" w:rsidTr="09581B18">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4FC8C48" w:rsidR="00495B3B" w:rsidRPr="00495B3B" w:rsidRDefault="006E4C0C"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Director Knowledge, Planning and Risk</w:t>
            </w:r>
            <w:r w:rsidR="00AB688E">
              <w:rPr>
                <w:rFonts w:ascii="Arial" w:hAnsi="Arial" w:cs="Arial"/>
                <w:color w:val="363534"/>
                <w:szCs w:val="22"/>
              </w:rPr>
              <w:t xml:space="preserve"> </w:t>
            </w:r>
          </w:p>
        </w:tc>
      </w:tr>
      <w:tr w:rsidR="00495B3B" w:rsidRPr="00495B3B" w14:paraId="35F6D00F" w14:textId="77777777" w:rsidTr="09581B18">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3C815D8" w:rsidR="00495B3B" w:rsidRPr="00495B3B" w:rsidRDefault="00495B3B" w:rsidP="50A5AEA6">
            <w:pPr>
              <w:tabs>
                <w:tab w:val="left" w:pos="469"/>
                <w:tab w:val="left" w:pos="1189"/>
              </w:tabs>
              <w:spacing w:before="0" w:after="0"/>
              <w:ind w:left="57" w:right="-450"/>
              <w:rPr>
                <w:rFonts w:ascii="Arial" w:hAnsi="Arial" w:cs="Arial"/>
                <w:color w:val="363534"/>
              </w:rPr>
            </w:pPr>
            <w:r w:rsidRPr="3A81FD01">
              <w:rPr>
                <w:rFonts w:ascii="Arial" w:hAnsi="Arial" w:cs="Arial"/>
                <w:b/>
                <w:bCs/>
                <w:color w:val="363534"/>
              </w:rPr>
              <w:t>Yes</w:t>
            </w:r>
            <w:r w:rsidRPr="00495B3B">
              <w:rPr>
                <w:rFonts w:ascii="Arial" w:hAnsi="Arial" w:cs="Arial"/>
                <w:color w:val="363534"/>
                <w:szCs w:val="22"/>
              </w:rPr>
              <w:tab/>
            </w:r>
            <w:r w:rsidR="000058B4">
              <w:rPr>
                <w:rFonts w:ascii="Arial" w:hAnsi="Arial" w:cs="Arial"/>
                <w:color w:val="363534"/>
              </w:rPr>
              <w:fldChar w:fldCharType="begin">
                <w:ffData>
                  <w:name w:val=""/>
                  <w:enabled/>
                  <w:calcOnExit w:val="0"/>
                  <w:checkBox>
                    <w:size w:val="26"/>
                    <w:default w:val="1"/>
                  </w:checkBox>
                </w:ffData>
              </w:fldChar>
            </w:r>
            <w:r w:rsidR="000058B4">
              <w:rPr>
                <w:rFonts w:ascii="Arial" w:hAnsi="Arial" w:cs="Arial"/>
                <w:color w:val="363534"/>
              </w:rPr>
              <w:instrText xml:space="preserve"> FORMCHECKBOX </w:instrText>
            </w:r>
            <w:r w:rsidR="000058B4">
              <w:rPr>
                <w:rFonts w:ascii="Arial" w:hAnsi="Arial" w:cs="Arial"/>
                <w:color w:val="363534"/>
              </w:rPr>
            </w:r>
            <w:r w:rsidR="000058B4">
              <w:rPr>
                <w:rFonts w:ascii="Arial" w:hAnsi="Arial" w:cs="Arial"/>
                <w:color w:val="363534"/>
              </w:rPr>
              <w:fldChar w:fldCharType="separate"/>
            </w:r>
            <w:r w:rsidR="000058B4">
              <w:rPr>
                <w:rFonts w:ascii="Arial" w:hAnsi="Arial" w:cs="Arial"/>
                <w:color w:val="363534"/>
              </w:rPr>
              <w:fldChar w:fldCharType="end"/>
            </w:r>
            <w:r w:rsidRPr="50A5AEA6">
              <w:rPr>
                <w:rFonts w:ascii="Arial" w:hAnsi="Arial" w:cs="Arial"/>
                <w:color w:val="363534"/>
              </w:rPr>
              <w:t xml:space="preserve">  No  </w:t>
            </w:r>
            <w:r w:rsidR="000058B4">
              <w:rPr>
                <w:rFonts w:ascii="Arial" w:hAnsi="Arial" w:cs="Arial"/>
                <w:color w:val="363534"/>
              </w:rPr>
              <w:fldChar w:fldCharType="begin">
                <w:ffData>
                  <w:name w:val=""/>
                  <w:enabled/>
                  <w:calcOnExit w:val="0"/>
                  <w:checkBox>
                    <w:size w:val="26"/>
                    <w:default w:val="0"/>
                  </w:checkBox>
                </w:ffData>
              </w:fldChar>
            </w:r>
            <w:r w:rsidR="000058B4">
              <w:rPr>
                <w:rFonts w:ascii="Arial" w:hAnsi="Arial" w:cs="Arial"/>
                <w:color w:val="363534"/>
              </w:rPr>
              <w:instrText xml:space="preserve"> FORMCHECKBOX </w:instrText>
            </w:r>
            <w:r w:rsidR="000058B4">
              <w:rPr>
                <w:rFonts w:ascii="Arial" w:hAnsi="Arial" w:cs="Arial"/>
                <w:color w:val="363534"/>
              </w:rPr>
            </w:r>
            <w:r w:rsidR="000058B4">
              <w:rPr>
                <w:rFonts w:ascii="Arial" w:hAnsi="Arial" w:cs="Arial"/>
                <w:color w:val="363534"/>
              </w:rPr>
              <w:fldChar w:fldCharType="separate"/>
            </w:r>
            <w:r w:rsidR="000058B4">
              <w:rPr>
                <w:rFonts w:ascii="Arial" w:hAnsi="Arial" w:cs="Arial"/>
                <w:color w:val="363534"/>
              </w:rPr>
              <w:fldChar w:fldCharType="end"/>
            </w:r>
            <w:r w:rsidR="000058B4" w:rsidRPr="50A5AEA6">
              <w:rPr>
                <w:rFonts w:ascii="Arial" w:hAnsi="Arial" w:cs="Arial"/>
                <w:color w:val="363534"/>
              </w:rPr>
              <w:t xml:space="preserve"> </w:t>
            </w:r>
            <w:r w:rsidRPr="50A5AEA6">
              <w:rPr>
                <w:rFonts w:ascii="Arial" w:hAnsi="Arial" w:cs="Arial"/>
                <w:color w:val="363534"/>
              </w:rPr>
              <w:t xml:space="preserve">              If yes, how many?</w:t>
            </w:r>
            <w:r w:rsidR="006E4C0C" w:rsidRPr="50A5AEA6">
              <w:rPr>
                <w:rFonts w:ascii="Arial" w:hAnsi="Arial" w:cs="Arial"/>
                <w:color w:val="363534"/>
              </w:rPr>
              <w:t xml:space="preserve"> </w:t>
            </w:r>
            <w:r w:rsidR="00A07989">
              <w:rPr>
                <w:rFonts w:ascii="Arial" w:hAnsi="Arial" w:cs="Arial"/>
                <w:color w:val="363534"/>
              </w:rPr>
              <w:t>4</w:t>
            </w:r>
          </w:p>
        </w:tc>
      </w:tr>
      <w:tr w:rsidR="00495B3B" w:rsidRPr="00495B3B" w14:paraId="70C7CF88" w14:textId="77777777" w:rsidTr="09581B18">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4513296" w14:textId="636D7977" w:rsidR="00857B3B" w:rsidRDefault="00191985" w:rsidP="13971889">
            <w:pPr>
              <w:spacing w:before="0" w:after="0"/>
              <w:ind w:left="57" w:right="-450"/>
              <w:rPr>
                <w:rFonts w:ascii="Arial" w:hAnsi="Arial" w:cs="Arial"/>
                <w:color w:val="363534"/>
              </w:rPr>
            </w:pPr>
            <w:r>
              <w:rPr>
                <w:rFonts w:ascii="Arial" w:hAnsi="Arial" w:cs="Arial"/>
                <w:color w:val="363534"/>
              </w:rPr>
              <w:t>Simone Blair</w:t>
            </w:r>
            <w:r w:rsidR="00783105">
              <w:rPr>
                <w:rFonts w:ascii="Arial" w:hAnsi="Arial" w:cs="Arial"/>
                <w:color w:val="363534"/>
              </w:rPr>
              <w:t xml:space="preserve">, </w:t>
            </w:r>
            <w:r w:rsidR="00EB5BDE">
              <w:rPr>
                <w:rFonts w:ascii="Arial" w:hAnsi="Arial" w:cs="Arial"/>
                <w:color w:val="363534"/>
              </w:rPr>
              <w:t>A/</w:t>
            </w:r>
            <w:r w:rsidR="00783105">
              <w:rPr>
                <w:rFonts w:ascii="Arial" w:hAnsi="Arial" w:cs="Arial"/>
                <w:color w:val="363534"/>
              </w:rPr>
              <w:t>Director Knowledge, Planning and Risk</w:t>
            </w:r>
          </w:p>
          <w:p w14:paraId="0FF02F02" w14:textId="7593919F" w:rsidR="00857B3B" w:rsidRDefault="00191985" w:rsidP="13971889">
            <w:pPr>
              <w:spacing w:before="0" w:after="0"/>
              <w:ind w:left="57" w:right="-450"/>
              <w:rPr>
                <w:rFonts w:ascii="Arial" w:hAnsi="Arial" w:cs="Arial"/>
                <w:color w:val="363534"/>
              </w:rPr>
            </w:pPr>
            <w:hyperlink r:id="rId25" w:history="1">
              <w:r w:rsidRPr="00191985">
                <w:rPr>
                  <w:rStyle w:val="Hyperlink"/>
                </w:rPr>
                <w:t>Simone.Blair</w:t>
              </w:r>
              <w:r w:rsidRPr="00191985">
                <w:rPr>
                  <w:rStyle w:val="Hyperlink"/>
                  <w:rFonts w:ascii="Arial" w:hAnsi="Arial" w:cs="Arial"/>
                </w:rPr>
                <w:t>@deeca.vic.gov.au</w:t>
              </w:r>
            </w:hyperlink>
          </w:p>
          <w:p w14:paraId="723EDD97" w14:textId="5A6811BA" w:rsidR="00495B3B" w:rsidRPr="00495B3B" w:rsidRDefault="00191985" w:rsidP="13971889">
            <w:pPr>
              <w:spacing w:before="0" w:after="0"/>
              <w:ind w:left="57" w:right="-450"/>
              <w:rPr>
                <w:rFonts w:ascii="Arial" w:hAnsi="Arial" w:cs="Arial"/>
                <w:color w:val="363534"/>
                <w:highlight w:val="yellow"/>
              </w:rPr>
            </w:pPr>
            <w:r>
              <w:rPr>
                <w:rFonts w:ascii="Arial" w:hAnsi="Arial" w:cs="Arial"/>
                <w:color w:val="363534"/>
              </w:rPr>
              <w:t>04</w:t>
            </w:r>
            <w:r w:rsidR="00C9130C">
              <w:rPr>
                <w:rFonts w:ascii="Arial" w:hAnsi="Arial" w:cs="Arial"/>
                <w:color w:val="363534"/>
              </w:rPr>
              <w:t>38</w:t>
            </w:r>
            <w:r w:rsidR="008B56BD">
              <w:rPr>
                <w:rFonts w:ascii="Arial" w:hAnsi="Arial" w:cs="Arial"/>
                <w:color w:val="363534"/>
              </w:rPr>
              <w:t xml:space="preserve">362745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8B6BD71" w14:textId="58449197" w:rsidR="00AB499D" w:rsidRDefault="00323E81" w:rsidP="00323E81">
      <w:pPr>
        <w:spacing w:before="0" w:after="150" w:line="240" w:lineRule="auto"/>
        <w:rPr>
          <w:rFonts w:ascii="Arial" w:hAnsi="Arial" w:cs="Arial"/>
        </w:rPr>
      </w:pPr>
      <w:r w:rsidRPr="00323E81">
        <w:rPr>
          <w:rFonts w:ascii="Arial" w:hAnsi="Arial" w:cs="Arial"/>
        </w:rPr>
        <w:t>The Manager</w:t>
      </w:r>
      <w:r w:rsidR="00E71CA9">
        <w:rPr>
          <w:rFonts w:ascii="Arial" w:hAnsi="Arial" w:cs="Arial"/>
        </w:rPr>
        <w:t>,</w:t>
      </w:r>
      <w:r w:rsidRPr="00323E81">
        <w:rPr>
          <w:rFonts w:ascii="Arial" w:hAnsi="Arial" w:cs="Arial"/>
        </w:rPr>
        <w:t xml:space="preserve"> </w:t>
      </w:r>
      <w:r w:rsidR="00172FE0" w:rsidRPr="00172FE0">
        <w:rPr>
          <w:rFonts w:ascii="Arial" w:hAnsi="Arial" w:cs="Arial"/>
        </w:rPr>
        <w:t>Fire Risk and Applied Science</w:t>
      </w:r>
      <w:r w:rsidR="00E71CA9">
        <w:rPr>
          <w:rFonts w:ascii="Arial" w:hAnsi="Arial" w:cs="Arial"/>
        </w:rPr>
        <w:t xml:space="preserve"> (FRAS)</w:t>
      </w:r>
      <w:r w:rsidRPr="00323E81">
        <w:rPr>
          <w:rFonts w:ascii="Arial" w:hAnsi="Arial" w:cs="Arial"/>
        </w:rPr>
        <w:t xml:space="preserve"> is a key leadership role in the development </w:t>
      </w:r>
      <w:r w:rsidR="00D90B6B">
        <w:rPr>
          <w:rFonts w:ascii="Arial" w:hAnsi="Arial" w:cs="Arial"/>
        </w:rPr>
        <w:t xml:space="preserve">and implementation </w:t>
      </w:r>
      <w:r w:rsidRPr="00323E81">
        <w:rPr>
          <w:rFonts w:ascii="Arial" w:hAnsi="Arial" w:cs="Arial"/>
        </w:rPr>
        <w:t>of innovative approaches to Victoria’s bushfire and forest management. This role leads a multidisciplinary team to use</w:t>
      </w:r>
      <w:r w:rsidR="00D74898">
        <w:rPr>
          <w:rFonts w:ascii="Arial" w:hAnsi="Arial" w:cs="Arial"/>
        </w:rPr>
        <w:t xml:space="preserve"> science,</w:t>
      </w:r>
      <w:r w:rsidRPr="00323E81">
        <w:rPr>
          <w:rFonts w:ascii="Arial" w:hAnsi="Arial" w:cs="Arial"/>
        </w:rPr>
        <w:t xml:space="preserve"> technology</w:t>
      </w:r>
      <w:r w:rsidR="00A02D25">
        <w:rPr>
          <w:rFonts w:ascii="Arial" w:hAnsi="Arial" w:cs="Arial"/>
        </w:rPr>
        <w:t xml:space="preserve">, data </w:t>
      </w:r>
      <w:r w:rsidRPr="00323E81">
        <w:rPr>
          <w:rFonts w:ascii="Arial" w:hAnsi="Arial" w:cs="Arial"/>
        </w:rPr>
        <w:t xml:space="preserve">and knowledge to address complex fire and forest management challenges. The team </w:t>
      </w:r>
      <w:r w:rsidR="00C41527">
        <w:rPr>
          <w:rFonts w:ascii="Arial" w:hAnsi="Arial" w:cs="Arial"/>
        </w:rPr>
        <w:t xml:space="preserve">develops and uses </w:t>
      </w:r>
      <w:r w:rsidR="008D093B">
        <w:rPr>
          <w:rFonts w:ascii="Arial" w:hAnsi="Arial" w:cs="Arial"/>
        </w:rPr>
        <w:t xml:space="preserve">innovative </w:t>
      </w:r>
      <w:r w:rsidRPr="00323E81">
        <w:rPr>
          <w:rFonts w:ascii="Arial" w:hAnsi="Arial" w:cs="Arial"/>
        </w:rPr>
        <w:t xml:space="preserve">modelling and analysis tools that support strategic planning and operational response as well as incorporating emerging technologies to support </w:t>
      </w:r>
      <w:r w:rsidR="00D20629">
        <w:rPr>
          <w:rFonts w:ascii="Arial" w:hAnsi="Arial" w:cs="Arial"/>
        </w:rPr>
        <w:t xml:space="preserve">Forest Fire Management Victoria, </w:t>
      </w:r>
      <w:r w:rsidRPr="00323E81">
        <w:rPr>
          <w:rFonts w:ascii="Arial" w:hAnsi="Arial" w:cs="Arial"/>
        </w:rPr>
        <w:t xml:space="preserve">communities </w:t>
      </w:r>
      <w:r w:rsidR="003069A1">
        <w:rPr>
          <w:rFonts w:ascii="Arial" w:hAnsi="Arial" w:cs="Arial"/>
        </w:rPr>
        <w:t xml:space="preserve">and agencies </w:t>
      </w:r>
      <w:r w:rsidRPr="00323E81">
        <w:rPr>
          <w:rFonts w:ascii="Arial" w:hAnsi="Arial" w:cs="Arial"/>
        </w:rPr>
        <w:t xml:space="preserve">to better understand and respond to bushfire risk. </w:t>
      </w:r>
      <w:r w:rsidR="00DB0E68">
        <w:rPr>
          <w:rFonts w:ascii="Arial" w:hAnsi="Arial" w:cs="Arial"/>
        </w:rPr>
        <w:t xml:space="preserve">The unit holds the data science capability for BFS, delivering data, analytics and business intelligence products to customers across the group and the wider land and fire management sector. </w:t>
      </w:r>
    </w:p>
    <w:p w14:paraId="7853EA97" w14:textId="58BBE159" w:rsidR="00172FE0" w:rsidRPr="00323E81" w:rsidRDefault="00323E81" w:rsidP="00323E81">
      <w:pPr>
        <w:spacing w:before="0" w:after="150" w:line="240" w:lineRule="auto"/>
        <w:rPr>
          <w:rFonts w:ascii="Arial" w:hAnsi="Arial" w:cs="Arial"/>
        </w:rPr>
      </w:pPr>
      <w:r w:rsidRPr="00323E81">
        <w:rPr>
          <w:rFonts w:ascii="Arial" w:hAnsi="Arial" w:cs="Arial"/>
        </w:rPr>
        <w:t xml:space="preserve">The position builds and maintains relationships with internal and external partners and stakeholders across the State to support an integrated approach to managing bushfire risk in Victoria. </w:t>
      </w:r>
      <w:r w:rsidR="00B106E5" w:rsidRPr="00B106E5">
        <w:rPr>
          <w:rFonts w:ascii="Arial" w:hAnsi="Arial" w:cs="Arial"/>
        </w:rPr>
        <w:t xml:space="preserve">As a leader, the Manager FRAS fosters a culture of collaboration, learning, innovation and continuous improvement, while supporting the development, wellbeing and engagement of team members. </w:t>
      </w:r>
      <w:r w:rsidRPr="00323E81">
        <w:rPr>
          <w:rFonts w:ascii="Arial" w:hAnsi="Arial" w:cs="Arial"/>
        </w:rPr>
        <w:t>The</w:t>
      </w:r>
      <w:r w:rsidR="00AF1BFB">
        <w:rPr>
          <w:rFonts w:ascii="Arial" w:hAnsi="Arial" w:cs="Arial"/>
        </w:rPr>
        <w:t xml:space="preserve"> position</w:t>
      </w:r>
      <w:r w:rsidRPr="00323E81">
        <w:rPr>
          <w:rFonts w:ascii="Arial" w:hAnsi="Arial" w:cs="Arial"/>
        </w:rPr>
        <w:t xml:space="preserve"> </w:t>
      </w:r>
      <w:r w:rsidR="00DB0E68">
        <w:rPr>
          <w:rFonts w:ascii="Arial" w:hAnsi="Arial" w:cs="Arial"/>
        </w:rPr>
        <w:t>is a member of the branch leadership team</w:t>
      </w:r>
      <w:r w:rsidRPr="00323E81">
        <w:rPr>
          <w:rFonts w:ascii="Arial" w:hAnsi="Arial" w:cs="Arial"/>
        </w:rPr>
        <w:t>, contributing to the delivery of group and departmental priorities, and to building an inclusive and high performing workforce that is customer focused, collaborative, professional and engaged. The role will strive to achieve excellence, efficiency and build a high performing culture.</w:t>
      </w:r>
    </w:p>
    <w:p w14:paraId="1B3F576A" w14:textId="42097082" w:rsidR="00495B3B" w:rsidRPr="00F44F8B" w:rsidRDefault="00495B3B" w:rsidP="00E37829">
      <w:pPr>
        <w:keepNext/>
        <w:spacing w:line="240" w:lineRule="auto"/>
        <w:ind w:right="-2"/>
        <w:rPr>
          <w:rFonts w:ascii="Arial" w:hAnsi="Arial" w:cs="Arial"/>
          <w:color w:val="363534"/>
          <w:szCs w:val="22"/>
        </w:rPr>
      </w:pPr>
      <w:r w:rsidRPr="00495B3B">
        <w:rPr>
          <w:rFonts w:ascii="Arial" w:hAnsi="Arial" w:cs="Arial"/>
          <w:bCs/>
          <w:color w:val="442D97"/>
          <w:sz w:val="28"/>
          <w:szCs w:val="28"/>
          <w:lang w:eastAsia="zh-CN"/>
        </w:rPr>
        <w:lastRenderedPageBreak/>
        <w:t>Context</w:t>
      </w:r>
    </w:p>
    <w:p w14:paraId="68094B95" w14:textId="5B54052E" w:rsidR="00495B3B" w:rsidRPr="00B74D57" w:rsidRDefault="00B74D57" w:rsidP="00495B3B">
      <w:pPr>
        <w:keepNext/>
        <w:spacing w:line="240" w:lineRule="auto"/>
        <w:rPr>
          <w:rFonts w:ascii="Arial" w:hAnsi="Arial" w:cs="Arial"/>
          <w:b/>
          <w:bCs/>
          <w:noProof/>
          <w:color w:val="000000"/>
          <w:lang w:eastAsia="zh-CN"/>
        </w:rPr>
      </w:pPr>
      <w:r w:rsidRPr="00B74D57">
        <w:rPr>
          <w:rFonts w:ascii="Arial" w:hAnsi="Arial" w:cs="Arial"/>
          <w:b/>
          <w:bCs/>
          <w:noProof/>
          <w:color w:val="000000"/>
          <w:lang w:eastAsia="zh-CN"/>
        </w:rPr>
        <w:t>Group</w:t>
      </w:r>
    </w:p>
    <w:p w14:paraId="69CDF251" w14:textId="1193E424" w:rsidR="00B74D57" w:rsidRPr="00B74D57" w:rsidRDefault="00B74D57" w:rsidP="27110680">
      <w:pPr>
        <w:spacing w:before="0" w:after="150" w:line="240" w:lineRule="auto"/>
        <w:rPr>
          <w:rFonts w:ascii="Arial" w:hAnsi="Arial" w:cs="Arial"/>
        </w:rPr>
      </w:pPr>
      <w:r w:rsidRPr="27110680">
        <w:rPr>
          <w:rFonts w:ascii="Arial" w:hAnsi="Arial" w:cs="Arial"/>
        </w:rPr>
        <w:t xml:space="preserve">Bushfire and Forest Services (BFS) is the public land manager for 3.2 million hectares of State forests, including delivery and maintenance of recreation assets, tourism services and forest health activities, and leads DEECA’s works across the state in preparing for and </w:t>
      </w:r>
      <w:r w:rsidR="00DB0E68">
        <w:rPr>
          <w:rFonts w:ascii="Arial" w:hAnsi="Arial" w:cs="Arial"/>
        </w:rPr>
        <w:t>responding to fire and other emergencies on public land, to reduce impacts</w:t>
      </w:r>
      <w:r w:rsidRPr="27110680">
        <w:rPr>
          <w:rFonts w:ascii="Arial" w:hAnsi="Arial" w:cs="Arial"/>
        </w:rPr>
        <w:t xml:space="preserve"> on people, </w:t>
      </w:r>
      <w:bookmarkStart w:id="2" w:name="_Int_Nsm53TCK"/>
      <w:r w:rsidRPr="27110680">
        <w:rPr>
          <w:rFonts w:ascii="Arial" w:hAnsi="Arial" w:cs="Arial"/>
        </w:rPr>
        <w:t>property</w:t>
      </w:r>
      <w:bookmarkEnd w:id="2"/>
      <w:r w:rsidRPr="27110680">
        <w:rPr>
          <w:rFonts w:ascii="Arial" w:hAnsi="Arial" w:cs="Arial"/>
        </w:rPr>
        <w:t xml:space="preserve"> and the environment.</w:t>
      </w:r>
    </w:p>
    <w:p w14:paraId="1CD60D42" w14:textId="77777777" w:rsidR="00B74D57" w:rsidRPr="00B74D57" w:rsidRDefault="00B74D57" w:rsidP="27110680">
      <w:pPr>
        <w:spacing w:before="0" w:after="150" w:line="240" w:lineRule="auto"/>
        <w:rPr>
          <w:rFonts w:ascii="Arial" w:hAnsi="Arial" w:cs="Arial"/>
        </w:rPr>
      </w:pPr>
      <w:r w:rsidRPr="27110680">
        <w:rPr>
          <w:rFonts w:ascii="Arial" w:hAnsi="Arial" w:cs="Arial"/>
        </w:rPr>
        <w:t xml:space="preserve">Underpinned by our commitment to work in partnership with Traditional Owners, </w:t>
      </w:r>
      <w:bookmarkStart w:id="3" w:name="_Int_x5ULQQFC"/>
      <w:r w:rsidRPr="27110680">
        <w:rPr>
          <w:rFonts w:ascii="Arial" w:hAnsi="Arial" w:cs="Arial"/>
        </w:rPr>
        <w:t>BFS</w:t>
      </w:r>
      <w:bookmarkEnd w:id="3"/>
      <w:r w:rsidRPr="27110680">
        <w:rPr>
          <w:rFonts w:ascii="Arial" w:hAnsi="Arial" w:cs="Arial"/>
        </w:rPr>
        <w:t xml:space="preserve"> collaborates across government and </w:t>
      </w:r>
      <w:bookmarkStart w:id="4" w:name="_Int_D0jTr9xc"/>
      <w:r w:rsidRPr="27110680">
        <w:rPr>
          <w:rFonts w:ascii="Arial" w:hAnsi="Arial" w:cs="Arial"/>
        </w:rPr>
        <w:t>DEECA</w:t>
      </w:r>
      <w:bookmarkEnd w:id="4"/>
      <w:r w:rsidRPr="27110680">
        <w:rPr>
          <w:rFonts w:ascii="Arial" w:hAnsi="Arial" w:cs="Arial"/>
        </w:rPr>
        <w:t xml:space="preserve"> to deliver key policies and outcomes in support of communities and industries that use our forests and is </w:t>
      </w:r>
      <w:bookmarkStart w:id="5" w:name="_Int_EpsILCez"/>
      <w:r w:rsidRPr="27110680">
        <w:rPr>
          <w:rFonts w:ascii="Arial" w:hAnsi="Arial" w:cs="Arial"/>
        </w:rPr>
        <w:t>directly responsible</w:t>
      </w:r>
      <w:bookmarkEnd w:id="5"/>
      <w:r w:rsidRPr="27110680">
        <w:rPr>
          <w:rFonts w:ascii="Arial" w:hAnsi="Arial" w:cs="Arial"/>
        </w:rPr>
        <w:t xml:space="preserve"> for recreation policy and service delivery in state forests.</w:t>
      </w:r>
    </w:p>
    <w:p w14:paraId="5AC74BCE" w14:textId="77777777" w:rsidR="00B74D57" w:rsidRPr="00B74D57" w:rsidRDefault="00B74D57" w:rsidP="00B74D57">
      <w:pPr>
        <w:spacing w:before="0" w:after="150" w:line="240" w:lineRule="auto"/>
        <w:rPr>
          <w:rFonts w:ascii="Arial" w:hAnsi="Arial" w:cs="Arial"/>
          <w:szCs w:val="22"/>
        </w:rPr>
      </w:pPr>
      <w:r w:rsidRPr="00B74D57">
        <w:rPr>
          <w:rFonts w:ascii="Arial" w:hAnsi="Arial" w:cs="Arial"/>
          <w:szCs w:val="22"/>
        </w:rPr>
        <w:t>BFS plays a key role in working alongside emergency services under the Victorian Government’s ‘all communities, all emergencies’ operating framework, including meeting DEECA’s responsibilities before, during and after an emergency event.</w:t>
      </w:r>
    </w:p>
    <w:p w14:paraId="2AB40BD5" w14:textId="37D6DC65" w:rsidR="00B74D57" w:rsidRPr="00B74D57" w:rsidRDefault="00B74D57" w:rsidP="1DB288F9">
      <w:pPr>
        <w:spacing w:before="0" w:after="150" w:line="240" w:lineRule="auto"/>
        <w:rPr>
          <w:rFonts w:ascii="Arial" w:hAnsi="Arial" w:cs="Arial"/>
        </w:rPr>
      </w:pPr>
      <w:bookmarkStart w:id="6" w:name="_Int_5CadIeEI"/>
      <w:r w:rsidRPr="27110680">
        <w:rPr>
          <w:rFonts w:ascii="Arial" w:hAnsi="Arial" w:cs="Arial"/>
        </w:rPr>
        <w:t>BFS</w:t>
      </w:r>
      <w:bookmarkEnd w:id="6"/>
      <w:r w:rsidRPr="27110680">
        <w:rPr>
          <w:rFonts w:ascii="Arial" w:hAnsi="Arial" w:cs="Arial"/>
        </w:rPr>
        <w:t xml:space="preserve"> undertakes regulatory functions for biodiversity, public land use and fire prevention, leads development and advice on forest, fire and emergency management policy, </w:t>
      </w:r>
      <w:bookmarkStart w:id="7" w:name="_Int_uXEHSkR2"/>
      <w:r w:rsidRPr="27110680">
        <w:rPr>
          <w:rFonts w:ascii="Arial" w:hAnsi="Arial" w:cs="Arial"/>
        </w:rPr>
        <w:t>strategy</w:t>
      </w:r>
      <w:bookmarkEnd w:id="7"/>
      <w:r w:rsidRPr="27110680">
        <w:rPr>
          <w:rFonts w:ascii="Arial" w:hAnsi="Arial" w:cs="Arial"/>
        </w:rPr>
        <w:t xml:space="preserve"> and legislation, and delivers safe and fit-for-purpose capability solutions including statewide assets, equipment, </w:t>
      </w:r>
      <w:bookmarkStart w:id="8" w:name="_Int_RhtQmXD6"/>
      <w:r w:rsidRPr="27110680">
        <w:rPr>
          <w:rFonts w:ascii="Arial" w:hAnsi="Arial" w:cs="Arial"/>
        </w:rPr>
        <w:t>technology</w:t>
      </w:r>
      <w:bookmarkEnd w:id="8"/>
      <w:r w:rsidRPr="27110680">
        <w:rPr>
          <w:rFonts w:ascii="Arial" w:hAnsi="Arial" w:cs="Arial"/>
        </w:rPr>
        <w:t xml:space="preserve"> and learning, ensuring consistency with the Victorian Government’s broader strategic objectives.</w:t>
      </w:r>
    </w:p>
    <w:p w14:paraId="1ED5B30D" w14:textId="0A510D50" w:rsidR="00B74D57" w:rsidRPr="001B0D83" w:rsidRDefault="00B74D57" w:rsidP="00495B3B">
      <w:pPr>
        <w:keepNext/>
        <w:spacing w:line="240" w:lineRule="auto"/>
        <w:rPr>
          <w:rFonts w:ascii="Arial" w:hAnsi="Arial" w:cs="Arial"/>
          <w:b/>
          <w:bCs/>
          <w:noProof/>
          <w:color w:val="000000"/>
          <w:lang w:eastAsia="zh-CN"/>
        </w:rPr>
      </w:pPr>
      <w:r w:rsidRPr="001B0D83">
        <w:rPr>
          <w:rFonts w:ascii="Arial" w:hAnsi="Arial" w:cs="Arial"/>
          <w:b/>
          <w:bCs/>
          <w:noProof/>
          <w:color w:val="000000"/>
          <w:lang w:eastAsia="zh-CN"/>
        </w:rPr>
        <w:t xml:space="preserve">Division </w:t>
      </w:r>
    </w:p>
    <w:p w14:paraId="409D44EB" w14:textId="0626A25D" w:rsidR="00D473B8" w:rsidRPr="00D473B8" w:rsidRDefault="00D473B8" w:rsidP="27110680">
      <w:pPr>
        <w:spacing w:line="240" w:lineRule="auto"/>
        <w:rPr>
          <w:rFonts w:ascii="Arial" w:hAnsi="Arial" w:cs="Arial"/>
        </w:rPr>
      </w:pPr>
      <w:r w:rsidRPr="27110680">
        <w:rPr>
          <w:rFonts w:ascii="Arial" w:hAnsi="Arial" w:cs="Arial"/>
        </w:rPr>
        <w:t>The Policy</w:t>
      </w:r>
      <w:r w:rsidR="00C501F9">
        <w:rPr>
          <w:rFonts w:ascii="Arial" w:hAnsi="Arial" w:cs="Arial"/>
        </w:rPr>
        <w:t xml:space="preserve">, </w:t>
      </w:r>
      <w:r w:rsidRPr="27110680">
        <w:rPr>
          <w:rFonts w:ascii="Arial" w:hAnsi="Arial" w:cs="Arial"/>
        </w:rPr>
        <w:t xml:space="preserve">Planning </w:t>
      </w:r>
      <w:r w:rsidR="00C501F9">
        <w:rPr>
          <w:rFonts w:ascii="Arial" w:hAnsi="Arial" w:cs="Arial"/>
        </w:rPr>
        <w:t xml:space="preserve">and Knowledge </w:t>
      </w:r>
      <w:r w:rsidRPr="27110680">
        <w:rPr>
          <w:rFonts w:ascii="Arial" w:hAnsi="Arial" w:cs="Arial"/>
        </w:rPr>
        <w:t xml:space="preserve">Division </w:t>
      </w:r>
      <w:r w:rsidR="00DB0E68">
        <w:rPr>
          <w:rFonts w:ascii="Arial" w:hAnsi="Arial" w:cs="Arial"/>
        </w:rPr>
        <w:t>provides advice and develops policy, strategy, planning and authorisation frameworks and legislation for forest, fire and emergency management.</w:t>
      </w:r>
      <w:r w:rsidRPr="27110680">
        <w:rPr>
          <w:rFonts w:ascii="Arial" w:hAnsi="Arial" w:cs="Arial"/>
        </w:rPr>
        <w:t xml:space="preserve"> We lead and support design and delivery of knowledge and engagement support services across the Bushfire and Forest Services Group and </w:t>
      </w:r>
      <w:bookmarkStart w:id="9" w:name="_Int_Gn0Q8l8V"/>
      <w:r w:rsidRPr="27110680">
        <w:rPr>
          <w:rFonts w:ascii="Arial" w:hAnsi="Arial" w:cs="Arial"/>
        </w:rPr>
        <w:t>DEECA</w:t>
      </w:r>
      <w:bookmarkEnd w:id="9"/>
      <w:r w:rsidRPr="27110680">
        <w:rPr>
          <w:rFonts w:ascii="Arial" w:hAnsi="Arial" w:cs="Arial"/>
        </w:rPr>
        <w:t>.</w:t>
      </w:r>
    </w:p>
    <w:p w14:paraId="6C69BE9D" w14:textId="77777777" w:rsidR="00D473B8" w:rsidRPr="00D473B8" w:rsidRDefault="00D473B8" w:rsidP="6B75A351">
      <w:pPr>
        <w:spacing w:line="240" w:lineRule="auto"/>
        <w:rPr>
          <w:rFonts w:ascii="Arial" w:hAnsi="Arial" w:cs="Arial"/>
        </w:rPr>
      </w:pPr>
      <w:r w:rsidRPr="6B75A351">
        <w:rPr>
          <w:rFonts w:ascii="Arial" w:hAnsi="Arial" w:cs="Arial"/>
        </w:rPr>
        <w:t xml:space="preserve">We collaborate across government and </w:t>
      </w:r>
      <w:bookmarkStart w:id="10" w:name="_Int_4D3RgUM1"/>
      <w:r w:rsidRPr="6B75A351">
        <w:rPr>
          <w:rFonts w:ascii="Arial" w:hAnsi="Arial" w:cs="Arial"/>
        </w:rPr>
        <w:t>DEECA</w:t>
      </w:r>
      <w:bookmarkEnd w:id="10"/>
      <w:r w:rsidRPr="6B75A351">
        <w:rPr>
          <w:rFonts w:ascii="Arial" w:hAnsi="Arial" w:cs="Arial"/>
        </w:rPr>
        <w:t xml:space="preserve"> to deliver key policies, plans and regulations that support the sustainable public use and management of Victoria's forests</w:t>
      </w:r>
      <w:bookmarkStart w:id="11" w:name="_Int_TnidLD5F"/>
      <w:r w:rsidRPr="6B75A351">
        <w:rPr>
          <w:rFonts w:ascii="Arial" w:hAnsi="Arial" w:cs="Arial"/>
        </w:rPr>
        <w:t xml:space="preserve">.  </w:t>
      </w:r>
      <w:bookmarkEnd w:id="11"/>
      <w:r w:rsidRPr="6B75A351">
        <w:rPr>
          <w:rFonts w:ascii="Arial" w:hAnsi="Arial" w:cs="Arial"/>
        </w:rPr>
        <w:t>We are committed to progressing and advancing self-determination and supporting the delivery of DEECA's associated obligations.</w:t>
      </w:r>
    </w:p>
    <w:p w14:paraId="2FC285AC" w14:textId="77777777" w:rsidR="00D473B8" w:rsidRPr="00D473B8" w:rsidRDefault="00D473B8" w:rsidP="6B75A351">
      <w:pPr>
        <w:spacing w:line="240" w:lineRule="auto"/>
        <w:rPr>
          <w:rFonts w:ascii="Arial" w:hAnsi="Arial" w:cs="Arial"/>
        </w:rPr>
      </w:pPr>
      <w:r w:rsidRPr="6B75A351">
        <w:rPr>
          <w:rFonts w:ascii="Arial" w:hAnsi="Arial" w:cs="Arial"/>
        </w:rPr>
        <w:t xml:space="preserve">We lead the strategic approach to bushfire risk management that evolves in response to climate change, utilising sophisticated science and evidence to inform, design and support forest management, and Forest Fire Management Victoria and the broader bushfire management sector's work to reduce the risk, </w:t>
      </w:r>
      <w:bookmarkStart w:id="12" w:name="_Int_kwUisqQh"/>
      <w:r w:rsidRPr="6B75A351">
        <w:rPr>
          <w:rFonts w:ascii="Arial" w:hAnsi="Arial" w:cs="Arial"/>
        </w:rPr>
        <w:t>severity</w:t>
      </w:r>
      <w:bookmarkEnd w:id="12"/>
      <w:r w:rsidRPr="6B75A351">
        <w:rPr>
          <w:rFonts w:ascii="Arial" w:hAnsi="Arial" w:cs="Arial"/>
        </w:rPr>
        <w:t xml:space="preserve"> and impacts of fire.</w:t>
      </w:r>
    </w:p>
    <w:p w14:paraId="78A080B2" w14:textId="45486447" w:rsidR="00D473B8" w:rsidRDefault="00D473B8" w:rsidP="6B75A351">
      <w:pPr>
        <w:spacing w:line="240" w:lineRule="auto"/>
        <w:rPr>
          <w:rFonts w:ascii="Arial" w:hAnsi="Arial" w:cs="Arial"/>
        </w:rPr>
      </w:pPr>
      <w:r w:rsidRPr="6B75A351">
        <w:rPr>
          <w:rFonts w:ascii="Arial" w:hAnsi="Arial" w:cs="Arial"/>
        </w:rPr>
        <w:t>We deliver one-DEECA emergency management policy advice and deliver priority projects to uplift capability, capacity and support continuous improvement</w:t>
      </w:r>
      <w:bookmarkStart w:id="13" w:name="_Int_7fas4Wda"/>
      <w:r w:rsidRPr="6B75A351">
        <w:rPr>
          <w:rFonts w:ascii="Arial" w:hAnsi="Arial" w:cs="Arial"/>
        </w:rPr>
        <w:t xml:space="preserve">.  </w:t>
      </w:r>
      <w:bookmarkEnd w:id="13"/>
      <w:r w:rsidRPr="6B75A351">
        <w:rPr>
          <w:rFonts w:ascii="Arial" w:hAnsi="Arial" w:cs="Arial"/>
        </w:rPr>
        <w:t xml:space="preserve">We also have governance and coordination functions across </w:t>
      </w:r>
      <w:bookmarkStart w:id="14" w:name="_Int_Nbvqkxmh"/>
      <w:r w:rsidRPr="6B75A351">
        <w:rPr>
          <w:rFonts w:ascii="Arial" w:hAnsi="Arial" w:cs="Arial"/>
        </w:rPr>
        <w:t>DEECA</w:t>
      </w:r>
      <w:bookmarkEnd w:id="14"/>
      <w:r w:rsidRPr="6B75A351">
        <w:rPr>
          <w:rFonts w:ascii="Arial" w:hAnsi="Arial" w:cs="Arial"/>
        </w:rPr>
        <w:t>, supporting DEECA’s participation in key inter-governmental committees, as well as internal committees and governance systems. </w:t>
      </w:r>
    </w:p>
    <w:p w14:paraId="088DA4DC" w14:textId="5AD6AC65" w:rsidR="0048512D" w:rsidRPr="0048512D" w:rsidRDefault="0048512D" w:rsidP="00D473B8">
      <w:pPr>
        <w:keepNext/>
        <w:spacing w:line="240" w:lineRule="auto"/>
        <w:rPr>
          <w:rFonts w:ascii="Arial" w:hAnsi="Arial" w:cs="Arial"/>
          <w:b/>
          <w:bCs/>
          <w:szCs w:val="22"/>
        </w:rPr>
      </w:pPr>
      <w:r w:rsidRPr="0048512D">
        <w:rPr>
          <w:rFonts w:ascii="Arial" w:hAnsi="Arial" w:cs="Arial"/>
          <w:b/>
          <w:bCs/>
          <w:szCs w:val="22"/>
        </w:rPr>
        <w:t>Branch</w:t>
      </w:r>
    </w:p>
    <w:p w14:paraId="04C72030" w14:textId="5FE46591" w:rsidR="00DB0E68" w:rsidRDefault="00A82393" w:rsidP="00A82393">
      <w:pPr>
        <w:spacing w:line="240" w:lineRule="auto"/>
        <w:rPr>
          <w:rFonts w:ascii="Arial" w:hAnsi="Arial" w:cs="Arial"/>
        </w:rPr>
      </w:pPr>
      <w:r w:rsidRPr="00A82393">
        <w:rPr>
          <w:rFonts w:ascii="Arial" w:hAnsi="Arial" w:cs="Arial"/>
        </w:rPr>
        <w:t xml:space="preserve">The Knowledge, Planning and </w:t>
      </w:r>
      <w:r w:rsidR="006566D2">
        <w:rPr>
          <w:rFonts w:ascii="Arial" w:hAnsi="Arial" w:cs="Arial"/>
        </w:rPr>
        <w:t>Risk Branch leads the development</w:t>
      </w:r>
      <w:r w:rsidRPr="00A82393">
        <w:rPr>
          <w:rFonts w:ascii="Arial" w:hAnsi="Arial" w:cs="Arial"/>
        </w:rPr>
        <w:t>, application and translation of evidence,</w:t>
      </w:r>
      <w:r>
        <w:rPr>
          <w:rFonts w:ascii="Arial" w:hAnsi="Arial" w:cs="Arial"/>
        </w:rPr>
        <w:t xml:space="preserve"> </w:t>
      </w:r>
      <w:r w:rsidRPr="00A82393">
        <w:rPr>
          <w:rFonts w:ascii="Arial" w:hAnsi="Arial" w:cs="Arial"/>
        </w:rPr>
        <w:t xml:space="preserve">knowledge, and science to inform best practice forest and fire management in BFS. It supports </w:t>
      </w:r>
      <w:r w:rsidR="00DA2AB8">
        <w:rPr>
          <w:rFonts w:ascii="Arial" w:hAnsi="Arial" w:cs="Arial"/>
        </w:rPr>
        <w:t>executive leadership</w:t>
      </w:r>
      <w:r w:rsidRPr="00A82393">
        <w:rPr>
          <w:rFonts w:ascii="Arial" w:hAnsi="Arial" w:cs="Arial"/>
        </w:rPr>
        <w:t xml:space="preserve"> to set</w:t>
      </w:r>
      <w:r>
        <w:rPr>
          <w:rFonts w:ascii="Arial" w:hAnsi="Arial" w:cs="Arial"/>
        </w:rPr>
        <w:t xml:space="preserve"> </w:t>
      </w:r>
      <w:r w:rsidRPr="00A82393">
        <w:rPr>
          <w:rFonts w:ascii="Arial" w:hAnsi="Arial" w:cs="Arial"/>
        </w:rPr>
        <w:t>the BFS strategic planning and MER frameworks to systematise the application of evidence and knowledge</w:t>
      </w:r>
      <w:r>
        <w:rPr>
          <w:rFonts w:ascii="Arial" w:hAnsi="Arial" w:cs="Arial"/>
        </w:rPr>
        <w:t xml:space="preserve"> </w:t>
      </w:r>
      <w:r w:rsidRPr="00A82393">
        <w:rPr>
          <w:rFonts w:ascii="Arial" w:hAnsi="Arial" w:cs="Arial"/>
        </w:rPr>
        <w:t>within our policy context so that BFS can make the best decisions and adapt as new knowledge comes to light.</w:t>
      </w:r>
      <w:r>
        <w:rPr>
          <w:rFonts w:ascii="Arial" w:hAnsi="Arial" w:cs="Arial"/>
        </w:rPr>
        <w:t xml:space="preserve"> </w:t>
      </w:r>
      <w:r w:rsidRPr="00A82393">
        <w:rPr>
          <w:rFonts w:ascii="Arial" w:hAnsi="Arial" w:cs="Arial"/>
        </w:rPr>
        <w:t>It provides the integrated capability and capacity for innovation, analysis and evidence to shape and underpin</w:t>
      </w:r>
      <w:r>
        <w:rPr>
          <w:rFonts w:ascii="Arial" w:hAnsi="Arial" w:cs="Arial"/>
        </w:rPr>
        <w:t xml:space="preserve"> </w:t>
      </w:r>
      <w:r w:rsidRPr="00A82393">
        <w:rPr>
          <w:rFonts w:ascii="Arial" w:hAnsi="Arial" w:cs="Arial"/>
        </w:rPr>
        <w:t>forest and fire management policy in DEECA, and to inform, support and guide operational delivery of complex,</w:t>
      </w:r>
      <w:r>
        <w:rPr>
          <w:rFonts w:ascii="Arial" w:hAnsi="Arial" w:cs="Arial"/>
        </w:rPr>
        <w:t xml:space="preserve"> </w:t>
      </w:r>
      <w:r w:rsidRPr="00A82393">
        <w:rPr>
          <w:rFonts w:ascii="Arial" w:hAnsi="Arial" w:cs="Arial"/>
        </w:rPr>
        <w:t>highly contested forest management operations across Victoria.</w:t>
      </w:r>
    </w:p>
    <w:p w14:paraId="6A3ABD0B" w14:textId="6E015195" w:rsidR="00A82393" w:rsidRPr="00A82393" w:rsidRDefault="00DB0E68" w:rsidP="00671616">
      <w:pPr>
        <w:spacing w:line="240" w:lineRule="auto"/>
        <w:rPr>
          <w:rFonts w:ascii="Arial" w:hAnsi="Arial" w:cs="Arial"/>
        </w:rPr>
      </w:pPr>
      <w:r>
        <w:rPr>
          <w:rFonts w:ascii="Arial" w:hAnsi="Arial" w:cs="Arial"/>
        </w:rPr>
        <w:t>The branch comprises five units: Landscape Monitoring Programs; Forest and Fire Ecosystem Science; Monitoring, Evaluation and Reporting (MER) and Research; Forest and Fire Strategic Planning Frameworks; and Fire Risk and Applied Science.</w:t>
      </w:r>
    </w:p>
    <w:p w14:paraId="6D60559E" w14:textId="34EEC227" w:rsidR="00B74D57" w:rsidRDefault="00B74D57" w:rsidP="00495B3B">
      <w:pPr>
        <w:keepNext/>
        <w:spacing w:line="240" w:lineRule="auto"/>
        <w:rPr>
          <w:rFonts w:ascii="Arial" w:hAnsi="Arial" w:cs="Arial"/>
          <w:b/>
          <w:bCs/>
          <w:noProof/>
          <w:color w:val="000000"/>
          <w:lang w:eastAsia="zh-CN"/>
        </w:rPr>
      </w:pPr>
      <w:r w:rsidRPr="001B0D83">
        <w:rPr>
          <w:rFonts w:ascii="Arial" w:hAnsi="Arial" w:cs="Arial"/>
          <w:b/>
          <w:bCs/>
          <w:noProof/>
          <w:color w:val="000000"/>
          <w:lang w:eastAsia="zh-CN"/>
        </w:rPr>
        <w:t xml:space="preserve">Unit </w:t>
      </w:r>
    </w:p>
    <w:p w14:paraId="4876113D" w14:textId="35ECA3F6" w:rsidR="00DB0E68" w:rsidRDefault="00874478" w:rsidP="00874478">
      <w:pPr>
        <w:keepNext/>
        <w:spacing w:line="240" w:lineRule="auto"/>
        <w:rPr>
          <w:rFonts w:ascii="Arial" w:hAnsi="Arial"/>
        </w:rPr>
      </w:pPr>
      <w:r w:rsidRPr="00874478">
        <w:rPr>
          <w:rFonts w:ascii="Arial" w:hAnsi="Arial"/>
        </w:rPr>
        <w:t xml:space="preserve">The </w:t>
      </w:r>
      <w:r>
        <w:rPr>
          <w:rFonts w:ascii="Arial" w:hAnsi="Arial"/>
        </w:rPr>
        <w:t>Fire</w:t>
      </w:r>
      <w:r w:rsidRPr="00874478">
        <w:rPr>
          <w:rFonts w:ascii="Arial" w:hAnsi="Arial"/>
        </w:rPr>
        <w:t xml:space="preserve"> Risk and Applied Science Unit maintains, develops and enhances BFS and the sector’s strategic bushfire risk assessment capability, including delivery of analysis to support policy, investment and operational decisions, projects to address knowledge gaps in fire science, and knowledge translation into </w:t>
      </w:r>
      <w:r w:rsidR="008F10D4">
        <w:rPr>
          <w:rFonts w:ascii="Arial" w:hAnsi="Arial"/>
        </w:rPr>
        <w:t>policy and planning</w:t>
      </w:r>
      <w:r w:rsidRPr="00874478">
        <w:rPr>
          <w:rFonts w:ascii="Arial" w:hAnsi="Arial"/>
        </w:rPr>
        <w:t xml:space="preserve"> and practice.</w:t>
      </w:r>
    </w:p>
    <w:p w14:paraId="7713E403" w14:textId="07831D12" w:rsidR="00A964C7" w:rsidRPr="00874478" w:rsidRDefault="00DB0E68" w:rsidP="00874478">
      <w:pPr>
        <w:keepNext/>
        <w:spacing w:line="240" w:lineRule="auto"/>
        <w:rPr>
          <w:rFonts w:ascii="Arial" w:hAnsi="Arial"/>
        </w:rPr>
      </w:pPr>
      <w:r>
        <w:rPr>
          <w:rFonts w:ascii="Arial" w:hAnsi="Arial"/>
        </w:rPr>
        <w:t xml:space="preserve">The unit holds </w:t>
      </w:r>
      <w:r w:rsidR="001A7F6C">
        <w:rPr>
          <w:rFonts w:ascii="Arial" w:hAnsi="Arial"/>
        </w:rPr>
        <w:t>a</w:t>
      </w:r>
      <w:r>
        <w:rPr>
          <w:rFonts w:ascii="Arial" w:hAnsi="Arial"/>
        </w:rPr>
        <w:t xml:space="preserve"> data science capability for BFS, working across the group and with partner organisations to derive data, evidence and actionable insights from BFS and FFMVic data. It applies data management, statistical, </w:t>
      </w:r>
      <w:r>
        <w:rPr>
          <w:rFonts w:ascii="Arial" w:hAnsi="Arial"/>
        </w:rPr>
        <w:lastRenderedPageBreak/>
        <w:t>machine learning and other techniques to deliver an agreed work program of projects, reporting and business intelligence products for customers across BFS and the land and fire management sector.</w:t>
      </w:r>
    </w:p>
    <w:p w14:paraId="47A5774F" w14:textId="4C6DD854" w:rsidR="00495B3B" w:rsidRPr="00495B3B" w:rsidRDefault="00495B3B" w:rsidP="3280AA7E">
      <w:pPr>
        <w:keepNext/>
        <w:spacing w:line="240" w:lineRule="auto"/>
        <w:rPr>
          <w:rFonts w:ascii="Arial" w:hAnsi="Arial" w:cs="Arial"/>
          <w:color w:val="442D97"/>
          <w:sz w:val="28"/>
          <w:szCs w:val="28"/>
          <w:lang w:eastAsia="zh-CN"/>
        </w:rPr>
      </w:pPr>
      <w:r w:rsidRPr="700FC7DF">
        <w:rPr>
          <w:rFonts w:ascii="Arial" w:hAnsi="Arial" w:cs="Arial"/>
          <w:color w:val="201546"/>
          <w:sz w:val="28"/>
          <w:szCs w:val="28"/>
          <w:lang w:eastAsia="zh-CN"/>
        </w:rPr>
        <w:t>Accountabilities</w:t>
      </w:r>
    </w:p>
    <w:p w14:paraId="0E37776D" w14:textId="5DFC9551" w:rsidR="00995F15" w:rsidRDefault="00995F15" w:rsidP="00F21AE2">
      <w:pPr>
        <w:keepNext/>
        <w:numPr>
          <w:ilvl w:val="0"/>
          <w:numId w:val="16"/>
        </w:numPr>
        <w:spacing w:before="60" w:after="60" w:line="240" w:lineRule="auto"/>
        <w:ind w:left="357" w:hanging="357"/>
        <w:rPr>
          <w:rFonts w:ascii="Arial" w:hAnsi="Arial" w:cs="Arial"/>
          <w:color w:val="363534"/>
          <w:lang w:eastAsia="zh-CN"/>
        </w:rPr>
      </w:pPr>
      <w:commentRangeStart w:id="15"/>
      <w:r w:rsidRPr="00995F15">
        <w:rPr>
          <w:rFonts w:ascii="Arial" w:hAnsi="Arial" w:cs="Arial"/>
          <w:color w:val="363534"/>
          <w:lang w:eastAsia="zh-CN"/>
        </w:rPr>
        <w:t xml:space="preserve">Lead a team to develop, implement and continuously improve innovative bushfire risk modelling and performance evaluation frameworks, </w:t>
      </w:r>
      <w:r w:rsidR="00320D93">
        <w:rPr>
          <w:rFonts w:ascii="Arial" w:hAnsi="Arial" w:cs="Arial"/>
          <w:color w:val="363534"/>
          <w:lang w:eastAsia="zh-CN"/>
        </w:rPr>
        <w:t>capability</w:t>
      </w:r>
      <w:r w:rsidRPr="00995F15">
        <w:rPr>
          <w:rFonts w:ascii="Arial" w:hAnsi="Arial" w:cs="Arial"/>
          <w:color w:val="363534"/>
          <w:lang w:eastAsia="zh-CN"/>
        </w:rPr>
        <w:t xml:space="preserve">, </w:t>
      </w:r>
      <w:r>
        <w:rPr>
          <w:rFonts w:ascii="Arial" w:hAnsi="Arial" w:cs="Arial"/>
          <w:color w:val="363534"/>
          <w:lang w:eastAsia="zh-CN"/>
        </w:rPr>
        <w:t xml:space="preserve">and </w:t>
      </w:r>
      <w:r w:rsidRPr="00995F15">
        <w:rPr>
          <w:rFonts w:ascii="Arial" w:hAnsi="Arial" w:cs="Arial"/>
          <w:color w:val="363534"/>
          <w:lang w:eastAsia="zh-CN"/>
        </w:rPr>
        <w:t>advice that support</w:t>
      </w:r>
      <w:r w:rsidR="00D20629">
        <w:rPr>
          <w:rFonts w:ascii="Arial" w:hAnsi="Arial" w:cs="Arial"/>
          <w:color w:val="363534"/>
          <w:lang w:eastAsia="zh-CN"/>
        </w:rPr>
        <w:t>s</w:t>
      </w:r>
      <w:r w:rsidRPr="00995F15">
        <w:rPr>
          <w:rFonts w:ascii="Arial" w:hAnsi="Arial" w:cs="Arial"/>
          <w:color w:val="363534"/>
          <w:lang w:eastAsia="zh-CN"/>
        </w:rPr>
        <w:t xml:space="preserve"> Victoria's risk-based approach to bushfire management, considering multiple values and supporting planning, investment and operational decision-making.</w:t>
      </w:r>
    </w:p>
    <w:p w14:paraId="43738334" w14:textId="77E78326" w:rsidR="00D04D93" w:rsidRDefault="00D04D93" w:rsidP="00F21AE2">
      <w:pPr>
        <w:keepNext/>
        <w:numPr>
          <w:ilvl w:val="0"/>
          <w:numId w:val="16"/>
        </w:numPr>
        <w:spacing w:before="60" w:after="60" w:line="240" w:lineRule="auto"/>
        <w:ind w:left="357" w:hanging="357"/>
        <w:rPr>
          <w:rFonts w:ascii="Arial" w:hAnsi="Arial" w:cs="Arial"/>
          <w:color w:val="363534"/>
          <w:lang w:eastAsia="zh-CN"/>
        </w:rPr>
      </w:pPr>
      <w:r w:rsidRPr="00D04D93">
        <w:rPr>
          <w:rFonts w:ascii="Arial" w:hAnsi="Arial" w:cs="Arial"/>
          <w:color w:val="363534"/>
          <w:lang w:eastAsia="zh-CN"/>
        </w:rPr>
        <w:t>Lead the delivery of the applied fire science function, integrating contemporary research, operational knowledge and emerging evidence into bushfire risk assessment, planning, performance evaluation and management practices.</w:t>
      </w:r>
    </w:p>
    <w:p w14:paraId="7E8EDFC4" w14:textId="23655BD6" w:rsidR="00DB0E68" w:rsidRDefault="001A15B9" w:rsidP="00F21AE2">
      <w:pPr>
        <w:keepNext/>
        <w:numPr>
          <w:ilvl w:val="0"/>
          <w:numId w:val="16"/>
        </w:numPr>
        <w:spacing w:before="60" w:after="60" w:line="240" w:lineRule="auto"/>
        <w:ind w:left="357" w:hanging="357"/>
        <w:rPr>
          <w:rFonts w:ascii="Arial" w:hAnsi="Arial" w:cs="Arial"/>
          <w:color w:val="363534"/>
          <w:lang w:eastAsia="zh-CN"/>
        </w:rPr>
      </w:pPr>
      <w:commentRangeStart w:id="16"/>
      <w:r>
        <w:rPr>
          <w:rFonts w:ascii="Arial" w:hAnsi="Arial" w:cs="Arial"/>
          <w:color w:val="363534"/>
          <w:lang w:eastAsia="zh-CN"/>
        </w:rPr>
        <w:t xml:space="preserve">Oversee </w:t>
      </w:r>
      <w:r w:rsidR="00DB0E68">
        <w:rPr>
          <w:rFonts w:ascii="Arial" w:hAnsi="Arial" w:cs="Arial"/>
          <w:color w:val="363534"/>
          <w:lang w:eastAsia="zh-CN"/>
        </w:rPr>
        <w:t xml:space="preserve">delivery of the BFS data science work program, </w:t>
      </w:r>
      <w:r w:rsidR="00860A8D">
        <w:rPr>
          <w:rFonts w:ascii="Arial" w:hAnsi="Arial" w:cs="Arial"/>
          <w:color w:val="363534"/>
          <w:lang w:eastAsia="zh-CN"/>
        </w:rPr>
        <w:t xml:space="preserve">providing strategic direction and informed oversight of </w:t>
      </w:r>
      <w:r w:rsidR="00DB0E68">
        <w:rPr>
          <w:rFonts w:ascii="Arial" w:hAnsi="Arial" w:cs="Arial"/>
          <w:color w:val="363534"/>
          <w:lang w:eastAsia="zh-CN"/>
        </w:rPr>
        <w:t xml:space="preserve"> data engineering, analytics, statistical and machine learning techniques to deliver agreed projects for customers across BFS and the land and fire management sector.</w:t>
      </w:r>
      <w:commentRangeEnd w:id="16"/>
      <w:r w:rsidR="00860A8D">
        <w:rPr>
          <w:rStyle w:val="CommentReference"/>
          <w:rFonts w:ascii="Arial" w:hAnsi="Arial" w:cs="Arial"/>
          <w:color w:val="363534"/>
          <w:sz w:val="20"/>
          <w:szCs w:val="20"/>
          <w:lang w:eastAsia="zh-CN"/>
        </w:rPr>
        <w:commentReference w:id="16"/>
      </w:r>
      <w:commentRangeEnd w:id="15"/>
      <w:r w:rsidR="00633D5A">
        <w:rPr>
          <w:rStyle w:val="CommentReference"/>
          <w:rFonts w:ascii="Arial" w:hAnsi="Arial" w:cs="Arial"/>
          <w:color w:val="363534"/>
          <w:sz w:val="20"/>
          <w:szCs w:val="20"/>
          <w:lang w:eastAsia="zh-CN"/>
        </w:rPr>
        <w:commentReference w:id="15"/>
      </w:r>
    </w:p>
    <w:p w14:paraId="613B45DB" w14:textId="4A2B6B8C" w:rsidR="003701A1" w:rsidRDefault="00DB0E68" w:rsidP="00F21AE2">
      <w:pPr>
        <w:keepNext/>
        <w:numPr>
          <w:ilvl w:val="0"/>
          <w:numId w:val="16"/>
        </w:numPr>
        <w:spacing w:before="60" w:after="60" w:line="240" w:lineRule="auto"/>
        <w:ind w:left="357" w:hanging="357"/>
        <w:rPr>
          <w:rFonts w:ascii="Arial" w:hAnsi="Arial" w:cs="Arial"/>
          <w:color w:val="363534"/>
          <w:lang w:eastAsia="zh-CN"/>
        </w:rPr>
      </w:pPr>
      <w:r>
        <w:rPr>
          <w:rFonts w:ascii="Arial" w:hAnsi="Arial" w:cs="Arial"/>
          <w:color w:val="363534"/>
          <w:lang w:eastAsia="zh-CN"/>
        </w:rPr>
        <w:t>Lead development of high-quality reporting, data science and business intelligence products that strengthen evidence-based policy, planning, operational delivery and investment.</w:t>
      </w:r>
      <w:r w:rsidR="003701A1" w:rsidRPr="003701A1">
        <w:rPr>
          <w:rFonts w:ascii="Arial" w:hAnsi="Arial" w:cs="Arial"/>
          <w:color w:val="363534"/>
          <w:lang w:eastAsia="zh-CN"/>
        </w:rPr>
        <w:t xml:space="preserve"> </w:t>
      </w:r>
    </w:p>
    <w:p w14:paraId="187A0066" w14:textId="2864738B" w:rsidR="003701A1" w:rsidRDefault="001A15B9" w:rsidP="00F21AE2">
      <w:pPr>
        <w:keepNext/>
        <w:numPr>
          <w:ilvl w:val="0"/>
          <w:numId w:val="16"/>
        </w:numPr>
        <w:spacing w:before="60" w:after="60" w:line="240" w:lineRule="auto"/>
        <w:ind w:left="357" w:hanging="357"/>
        <w:rPr>
          <w:rFonts w:ascii="Arial" w:hAnsi="Arial" w:cs="Arial"/>
          <w:color w:val="363534"/>
          <w:lang w:eastAsia="zh-CN"/>
        </w:rPr>
      </w:pPr>
      <w:r>
        <w:rPr>
          <w:rFonts w:ascii="Arial" w:hAnsi="Arial" w:cs="Arial"/>
          <w:color w:val="363534"/>
          <w:lang w:eastAsia="zh-CN"/>
        </w:rPr>
        <w:t>Build strong relationships and e</w:t>
      </w:r>
      <w:r w:rsidR="003701A1" w:rsidRPr="003701A1">
        <w:rPr>
          <w:rFonts w:ascii="Arial" w:hAnsi="Arial" w:cs="Arial"/>
          <w:color w:val="363534"/>
          <w:lang w:eastAsia="zh-CN"/>
        </w:rPr>
        <w:t>ffectively communicate</w:t>
      </w:r>
      <w:r>
        <w:rPr>
          <w:rFonts w:ascii="Arial" w:hAnsi="Arial" w:cs="Arial"/>
          <w:color w:val="363534"/>
          <w:lang w:eastAsia="zh-CN"/>
        </w:rPr>
        <w:t xml:space="preserve"> and</w:t>
      </w:r>
      <w:r w:rsidR="003701A1" w:rsidRPr="003701A1">
        <w:rPr>
          <w:rFonts w:ascii="Arial" w:hAnsi="Arial" w:cs="Arial"/>
          <w:color w:val="363534"/>
          <w:lang w:eastAsia="zh-CN"/>
        </w:rPr>
        <w:t xml:space="preserve"> negotiate with a range of individuals and groups, clients, peers, and other key stakeholders. </w:t>
      </w:r>
    </w:p>
    <w:p w14:paraId="08B10403" w14:textId="77777777" w:rsidR="003701A1" w:rsidRDefault="003701A1" w:rsidP="00F21AE2">
      <w:pPr>
        <w:keepNext/>
        <w:numPr>
          <w:ilvl w:val="0"/>
          <w:numId w:val="16"/>
        </w:numPr>
        <w:spacing w:before="60" w:after="60" w:line="240" w:lineRule="auto"/>
        <w:ind w:left="357" w:hanging="357"/>
        <w:rPr>
          <w:rFonts w:ascii="Arial" w:hAnsi="Arial" w:cs="Arial"/>
          <w:color w:val="363534"/>
          <w:lang w:eastAsia="zh-CN"/>
        </w:rPr>
      </w:pPr>
      <w:r w:rsidRPr="003701A1">
        <w:rPr>
          <w:rFonts w:ascii="Arial" w:hAnsi="Arial" w:cs="Arial"/>
          <w:color w:val="363534"/>
          <w:lang w:eastAsia="zh-CN"/>
        </w:rPr>
        <w:t xml:space="preserve">Lead and support budget and resource management associated with program, service and project delivery. </w:t>
      </w:r>
    </w:p>
    <w:p w14:paraId="4C5DB472" w14:textId="18946F6A" w:rsidR="008D557E" w:rsidRPr="00671616" w:rsidRDefault="00DB0E68" w:rsidP="00671616">
      <w:pPr>
        <w:keepNext/>
        <w:numPr>
          <w:ilvl w:val="0"/>
          <w:numId w:val="16"/>
        </w:numPr>
        <w:spacing w:before="60" w:after="60" w:line="240" w:lineRule="auto"/>
        <w:ind w:left="357" w:hanging="357"/>
        <w:rPr>
          <w:rFonts w:ascii="Arial" w:hAnsi="Arial" w:cs="Arial"/>
          <w:color w:val="363534"/>
          <w:lang w:eastAsia="zh-CN"/>
        </w:rPr>
      </w:pPr>
      <w:r>
        <w:rPr>
          <w:rFonts w:ascii="Arial" w:hAnsi="Arial" w:cs="Arial"/>
          <w:color w:val="363534"/>
          <w:lang w:eastAsia="zh-CN"/>
        </w:rPr>
        <w:t>As an active member of the branch leadership team</w:t>
      </w:r>
      <w:r w:rsidR="00232C0C" w:rsidRPr="00232C0C">
        <w:rPr>
          <w:rFonts w:ascii="Arial" w:hAnsi="Arial" w:cs="Arial"/>
          <w:color w:val="363534"/>
          <w:lang w:eastAsia="zh-CN"/>
        </w:rPr>
        <w:t>, contribute to the delivery of group and departmental priorities, and to building an inclusive and high performing workforce that is customer focussed, collaborative, professional and engaged. </w:t>
      </w:r>
    </w:p>
    <w:p w14:paraId="20D2F14B" w14:textId="49876E36" w:rsidR="3280AA7E" w:rsidRDefault="561A4A14" w:rsidP="00F21AE2">
      <w:pPr>
        <w:keepNext/>
        <w:numPr>
          <w:ilvl w:val="0"/>
          <w:numId w:val="16"/>
        </w:numPr>
        <w:spacing w:before="60" w:after="60" w:line="240" w:lineRule="auto"/>
        <w:ind w:left="357" w:hanging="357"/>
        <w:rPr>
          <w:rFonts w:ascii="Arial" w:hAnsi="Arial" w:cs="Arial"/>
          <w:color w:val="363534"/>
          <w:lang w:eastAsia="zh-CN"/>
        </w:rPr>
      </w:pPr>
      <w:r w:rsidRPr="6B75A351">
        <w:rPr>
          <w:rFonts w:ascii="Arial" w:hAnsi="Arial" w:cs="Arial"/>
          <w:color w:val="363534"/>
        </w:rPr>
        <w:t xml:space="preserve">Practise cultural safety by creating environments, </w:t>
      </w:r>
      <w:bookmarkStart w:id="17" w:name="_Int_vjk2TO4z"/>
      <w:r w:rsidRPr="6B75A351">
        <w:rPr>
          <w:rFonts w:ascii="Arial" w:hAnsi="Arial" w:cs="Arial"/>
          <w:color w:val="363534"/>
        </w:rPr>
        <w:t>relationships</w:t>
      </w:r>
      <w:bookmarkEnd w:id="17"/>
      <w:r w:rsidRPr="6B75A351">
        <w:rPr>
          <w:rFonts w:ascii="Arial" w:hAnsi="Arial" w:cs="Arial"/>
          <w:color w:val="363534"/>
        </w:rPr>
        <w:t xml:space="preserve"> and systems free from racism and discrimination so that people can feel safe, </w:t>
      </w:r>
      <w:bookmarkStart w:id="18" w:name="_Int_Rt9Ykj4O"/>
      <w:r w:rsidRPr="6B75A351">
        <w:rPr>
          <w:rFonts w:ascii="Arial" w:hAnsi="Arial" w:cs="Arial"/>
          <w:color w:val="363534"/>
        </w:rPr>
        <w:t>valued</w:t>
      </w:r>
      <w:bookmarkEnd w:id="18"/>
      <w:r w:rsidRPr="6B75A351">
        <w:rPr>
          <w:rFonts w:ascii="Arial" w:hAnsi="Arial" w:cs="Arial"/>
          <w:color w:val="363534"/>
        </w:rPr>
        <w:t xml:space="preserve"> and able to participate.</w:t>
      </w:r>
    </w:p>
    <w:p w14:paraId="3D3807B0" w14:textId="74C2AE37" w:rsidR="00495B3B" w:rsidRPr="00495B3B" w:rsidRDefault="00495B3B" w:rsidP="700FC7DF">
      <w:pPr>
        <w:keepNext/>
        <w:spacing w:before="0" w:line="240" w:lineRule="auto"/>
        <w:rPr>
          <w:rFonts w:ascii="Arial" w:hAnsi="Arial" w:cs="Arial"/>
          <w:color w:val="442D97"/>
          <w:sz w:val="28"/>
          <w:szCs w:val="28"/>
          <w:lang w:eastAsia="zh-CN"/>
        </w:rPr>
      </w:pPr>
      <w:r w:rsidRPr="700FC7DF">
        <w:rPr>
          <w:rFonts w:ascii="Arial" w:hAnsi="Arial" w:cs="Arial"/>
          <w:color w:val="442D97" w:themeColor="accent4" w:themeTint="BF"/>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2BC97C89" w14:textId="77777777" w:rsidR="00F81DB0" w:rsidRPr="002246AF" w:rsidRDefault="00F81DB0" w:rsidP="00F81DB0">
      <w:pPr>
        <w:keepNext/>
        <w:spacing w:before="60" w:after="60" w:line="240" w:lineRule="auto"/>
        <w:rPr>
          <w:rFonts w:ascii="Arial" w:hAnsi="Arial" w:cs="Arial"/>
          <w:b/>
          <w:bCs/>
          <w:color w:val="363534"/>
          <w:lang w:eastAsia="zh-CN"/>
        </w:rPr>
      </w:pPr>
      <w:bookmarkStart w:id="19" w:name="_Hlk102550785"/>
      <w:r w:rsidRPr="002246AF">
        <w:rPr>
          <w:rFonts w:ascii="Arial" w:hAnsi="Arial" w:cs="Arial"/>
          <w:b/>
          <w:bCs/>
          <w:color w:val="363534"/>
          <w:lang w:eastAsia="zh-CN"/>
        </w:rPr>
        <w:t xml:space="preserve">Specialist/Technical Expertise/Qualifications </w:t>
      </w:r>
    </w:p>
    <w:p w14:paraId="2AF3E9C9" w14:textId="3E0C54E1" w:rsidR="00F81DB0" w:rsidRDefault="00DB0E68" w:rsidP="002246AF">
      <w:pPr>
        <w:keepNext/>
        <w:numPr>
          <w:ilvl w:val="0"/>
          <w:numId w:val="16"/>
        </w:numPr>
        <w:spacing w:before="60" w:after="60" w:line="240" w:lineRule="auto"/>
        <w:ind w:left="357" w:hanging="357"/>
        <w:rPr>
          <w:rFonts w:ascii="Arial" w:hAnsi="Arial" w:cs="Arial"/>
          <w:color w:val="363534"/>
          <w:lang w:eastAsia="zh-CN"/>
        </w:rPr>
      </w:pPr>
      <w:commentRangeStart w:id="20"/>
      <w:r>
        <w:rPr>
          <w:rFonts w:ascii="Arial" w:hAnsi="Arial" w:cs="Arial"/>
          <w:color w:val="363534"/>
          <w:lang w:eastAsia="zh-CN"/>
        </w:rPr>
        <w:t xml:space="preserve">A tertiary qualification in natural resource management, environmental science, computer science, data science, statistics or a related quantitative discipline is </w:t>
      </w:r>
      <w:r w:rsidR="00C92D30">
        <w:rPr>
          <w:rFonts w:ascii="Arial" w:hAnsi="Arial" w:cs="Arial"/>
          <w:color w:val="363534"/>
          <w:lang w:eastAsia="zh-CN"/>
        </w:rPr>
        <w:t>required</w:t>
      </w:r>
      <w:r>
        <w:rPr>
          <w:rFonts w:ascii="Arial" w:hAnsi="Arial" w:cs="Arial"/>
          <w:color w:val="363534"/>
          <w:lang w:eastAsia="zh-CN"/>
        </w:rPr>
        <w:t>.</w:t>
      </w:r>
      <w:r w:rsidR="00F81DB0" w:rsidRPr="00F81DB0">
        <w:rPr>
          <w:rFonts w:ascii="Arial" w:hAnsi="Arial" w:cs="Arial"/>
          <w:color w:val="363534"/>
          <w:lang w:eastAsia="zh-CN"/>
        </w:rPr>
        <w:t xml:space="preserve"> </w:t>
      </w:r>
      <w:commentRangeEnd w:id="20"/>
      <w:r w:rsidR="00D52B19">
        <w:rPr>
          <w:rStyle w:val="CommentReference"/>
          <w:rFonts w:ascii="Arial" w:hAnsi="Arial" w:cs="Arial"/>
          <w:color w:val="363534"/>
          <w:sz w:val="20"/>
          <w:szCs w:val="20"/>
          <w:lang w:eastAsia="zh-CN"/>
        </w:rPr>
        <w:commentReference w:id="20"/>
      </w:r>
    </w:p>
    <w:p w14:paraId="7A33156E" w14:textId="034AEECB" w:rsidR="00F81DB0" w:rsidRDefault="00DB0E68" w:rsidP="002246AF">
      <w:pPr>
        <w:keepNext/>
        <w:numPr>
          <w:ilvl w:val="0"/>
          <w:numId w:val="16"/>
        </w:numPr>
        <w:spacing w:before="60" w:after="60" w:line="240" w:lineRule="auto"/>
        <w:ind w:left="357" w:hanging="357"/>
        <w:rPr>
          <w:rFonts w:ascii="Arial" w:hAnsi="Arial" w:cs="Arial"/>
          <w:color w:val="363534"/>
          <w:lang w:eastAsia="zh-CN"/>
        </w:rPr>
      </w:pPr>
      <w:r>
        <w:rPr>
          <w:rFonts w:ascii="Arial" w:hAnsi="Arial" w:cs="Arial"/>
          <w:color w:val="363534"/>
          <w:lang w:eastAsia="zh-CN"/>
        </w:rPr>
        <w:t xml:space="preserve">Demonstrated experience leading multidisciplinary technical teams to deliver modelling, analytics and data science products in a complex operational or policy environment is </w:t>
      </w:r>
      <w:r w:rsidR="006F79DD">
        <w:rPr>
          <w:rFonts w:ascii="Arial" w:hAnsi="Arial" w:cs="Arial"/>
          <w:color w:val="363534"/>
          <w:lang w:eastAsia="zh-CN"/>
        </w:rPr>
        <w:t>desirable</w:t>
      </w:r>
      <w:r>
        <w:rPr>
          <w:rFonts w:ascii="Arial" w:hAnsi="Arial" w:cs="Arial"/>
          <w:color w:val="363534"/>
          <w:lang w:eastAsia="zh-CN"/>
        </w:rPr>
        <w:t>.</w:t>
      </w:r>
      <w:r w:rsidR="00F81DB0" w:rsidRPr="00F81DB0">
        <w:rPr>
          <w:rFonts w:ascii="Arial" w:hAnsi="Arial" w:cs="Arial"/>
          <w:color w:val="363534"/>
          <w:lang w:eastAsia="zh-CN"/>
        </w:rPr>
        <w:t xml:space="preserve"> </w:t>
      </w:r>
    </w:p>
    <w:p w14:paraId="72EC59B8" w14:textId="58221976" w:rsidR="002246AF" w:rsidRDefault="00F81DB0" w:rsidP="002246AF">
      <w:pPr>
        <w:keepNext/>
        <w:numPr>
          <w:ilvl w:val="0"/>
          <w:numId w:val="16"/>
        </w:numPr>
        <w:spacing w:before="60" w:after="60" w:line="240" w:lineRule="auto"/>
        <w:ind w:left="357" w:hanging="357"/>
        <w:rPr>
          <w:rFonts w:ascii="Arial" w:hAnsi="Arial" w:cs="Arial"/>
          <w:color w:val="363534"/>
          <w:lang w:eastAsia="zh-CN"/>
        </w:rPr>
      </w:pPr>
      <w:r w:rsidRPr="00F81DB0">
        <w:rPr>
          <w:rFonts w:ascii="Arial" w:hAnsi="Arial" w:cs="Arial"/>
          <w:color w:val="363534"/>
          <w:lang w:eastAsia="zh-CN"/>
        </w:rPr>
        <w:t xml:space="preserve">Sound knowledge and understanding of modern fire </w:t>
      </w:r>
      <w:r w:rsidR="006F79DD">
        <w:rPr>
          <w:rFonts w:ascii="Arial" w:hAnsi="Arial" w:cs="Arial"/>
          <w:color w:val="363534"/>
          <w:lang w:eastAsia="zh-CN"/>
        </w:rPr>
        <w:t xml:space="preserve">and/or land </w:t>
      </w:r>
      <w:r w:rsidRPr="00F81DB0">
        <w:rPr>
          <w:rFonts w:ascii="Arial" w:hAnsi="Arial" w:cs="Arial"/>
          <w:color w:val="363534"/>
          <w:lang w:eastAsia="zh-CN"/>
        </w:rPr>
        <w:t xml:space="preserve">management principles and best practice methodologies is desirable. </w:t>
      </w:r>
    </w:p>
    <w:p w14:paraId="28C68BEA" w14:textId="69FEE6E2" w:rsidR="00F81DB0" w:rsidRPr="002246AF" w:rsidRDefault="00F81DB0" w:rsidP="00F81DB0">
      <w:pPr>
        <w:keepNext/>
        <w:spacing w:before="60" w:after="60" w:line="240" w:lineRule="auto"/>
        <w:rPr>
          <w:rFonts w:ascii="Arial" w:hAnsi="Arial" w:cs="Arial"/>
          <w:b/>
          <w:bCs/>
          <w:color w:val="363534"/>
          <w:lang w:eastAsia="zh-CN"/>
        </w:rPr>
      </w:pPr>
      <w:r w:rsidRPr="002246AF">
        <w:rPr>
          <w:rFonts w:ascii="Arial" w:hAnsi="Arial" w:cs="Arial"/>
          <w:b/>
          <w:bCs/>
          <w:color w:val="363534"/>
          <w:lang w:eastAsia="zh-CN"/>
        </w:rPr>
        <w:t xml:space="preserve">Capabilities </w:t>
      </w:r>
    </w:p>
    <w:p w14:paraId="6E196EE2" w14:textId="226BDE2F" w:rsidR="00172FE0" w:rsidRDefault="00D20629" w:rsidP="002246AF">
      <w:pPr>
        <w:keepNext/>
        <w:numPr>
          <w:ilvl w:val="0"/>
          <w:numId w:val="16"/>
        </w:numPr>
        <w:spacing w:before="60" w:after="60" w:line="240" w:lineRule="auto"/>
        <w:ind w:left="357" w:hanging="357"/>
        <w:rPr>
          <w:rFonts w:ascii="Arial" w:hAnsi="Arial" w:cs="Arial"/>
          <w:color w:val="363534"/>
          <w:lang w:eastAsia="zh-CN"/>
        </w:rPr>
      </w:pPr>
      <w:r w:rsidRPr="00D20629">
        <w:rPr>
          <w:rFonts w:ascii="Arial" w:hAnsi="Arial" w:cs="Arial"/>
          <w:b/>
          <w:bCs/>
          <w:color w:val="363534"/>
          <w:lang w:eastAsia="zh-CN"/>
        </w:rPr>
        <w:t>Systems Thinking</w:t>
      </w:r>
      <w:r>
        <w:rPr>
          <w:rFonts w:ascii="Arial" w:hAnsi="Arial" w:cs="Arial"/>
          <w:b/>
          <w:bCs/>
          <w:color w:val="363534"/>
          <w:lang w:eastAsia="zh-CN"/>
        </w:rPr>
        <w:t xml:space="preserve"> </w:t>
      </w:r>
      <w:r w:rsidRPr="00D20629">
        <w:rPr>
          <w:rFonts w:ascii="Arial" w:hAnsi="Arial" w:cs="Arial"/>
          <w:color w:val="363534"/>
          <w:lang w:eastAsia="zh-CN"/>
        </w:rPr>
        <w:t>Diagnoses trends, obstacles &amp; opportunities in the internal and external environment that connect to own work and teams work; Coaches others in using systems thinking to solve problems and create solutions; Understands the linkages between systems and communities to inform policy; Conceptualises and defines the systems working within the organisation.</w:t>
      </w:r>
    </w:p>
    <w:p w14:paraId="6597C355" w14:textId="77777777" w:rsidR="00A964C7" w:rsidRDefault="00A964C7" w:rsidP="002246AF">
      <w:pPr>
        <w:keepNext/>
        <w:numPr>
          <w:ilvl w:val="0"/>
          <w:numId w:val="16"/>
        </w:numPr>
        <w:spacing w:before="60" w:after="60" w:line="240" w:lineRule="auto"/>
        <w:ind w:left="357" w:hanging="357"/>
        <w:rPr>
          <w:rFonts w:ascii="Arial" w:hAnsi="Arial" w:cs="Arial"/>
          <w:color w:val="363534"/>
          <w:lang w:eastAsia="zh-CN"/>
        </w:rPr>
      </w:pPr>
      <w:r w:rsidRPr="00A964C7">
        <w:rPr>
          <w:rFonts w:ascii="Arial" w:hAnsi="Arial" w:cs="Arial"/>
          <w:b/>
          <w:bCs/>
          <w:color w:val="363534"/>
          <w:lang w:eastAsia="zh-CN"/>
        </w:rPr>
        <w:t>Innovation and Continuous Improvement</w:t>
      </w:r>
      <w:r w:rsidRPr="00A964C7">
        <w:rPr>
          <w:rFonts w:ascii="Arial" w:hAnsi="Arial" w:cs="Arial"/>
          <w:color w:val="363534"/>
          <w:lang w:eastAsia="zh-CN"/>
        </w:rPr>
        <w:t xml:space="preserve">: Uses understanding of clients or stakeholders’ context to design and implement systems for continuous improvement within team or organisation; Reviews and analyses internal and external information to improve effectiveness and quality of work; Creates team environments where innovation and creativity are fostered and rewarded. </w:t>
      </w:r>
    </w:p>
    <w:p w14:paraId="4CB60312" w14:textId="77777777" w:rsidR="00A964C7" w:rsidRDefault="00A964C7" w:rsidP="002246AF">
      <w:pPr>
        <w:keepNext/>
        <w:numPr>
          <w:ilvl w:val="0"/>
          <w:numId w:val="16"/>
        </w:numPr>
        <w:spacing w:before="60" w:after="60" w:line="240" w:lineRule="auto"/>
        <w:ind w:left="357" w:hanging="357"/>
        <w:rPr>
          <w:rFonts w:ascii="Arial" w:hAnsi="Arial" w:cs="Arial"/>
          <w:color w:val="363534"/>
          <w:lang w:eastAsia="zh-CN"/>
        </w:rPr>
      </w:pPr>
      <w:r w:rsidRPr="00A964C7">
        <w:rPr>
          <w:rFonts w:ascii="Arial" w:hAnsi="Arial" w:cs="Arial"/>
          <w:b/>
          <w:bCs/>
          <w:color w:val="363534"/>
          <w:lang w:eastAsia="zh-CN"/>
        </w:rPr>
        <w:t>Communicate with Impact</w:t>
      </w:r>
      <w:r w:rsidRPr="00A964C7">
        <w:rPr>
          <w:rFonts w:ascii="Arial" w:hAnsi="Arial" w:cs="Arial"/>
          <w:color w:val="363534"/>
          <w:lang w:eastAsia="zh-CN"/>
        </w:rPr>
        <w:t xml:space="preserve">: Identifies key messages &amp; information required for decision-making; Provides high level advice on influencing and the needs of target audiences; Provides advice on the content and style appropriate to the audience. </w:t>
      </w:r>
    </w:p>
    <w:p w14:paraId="180C010D" w14:textId="6917AF89" w:rsidR="002246AF" w:rsidRPr="00F81DB0" w:rsidRDefault="00A964C7" w:rsidP="002246AF">
      <w:pPr>
        <w:keepNext/>
        <w:numPr>
          <w:ilvl w:val="0"/>
          <w:numId w:val="16"/>
        </w:numPr>
        <w:spacing w:before="60" w:after="60" w:line="240" w:lineRule="auto"/>
        <w:ind w:left="357" w:hanging="357"/>
        <w:rPr>
          <w:rFonts w:ascii="Arial" w:hAnsi="Arial" w:cs="Arial"/>
          <w:color w:val="363534"/>
          <w:lang w:eastAsia="zh-CN"/>
        </w:rPr>
      </w:pPr>
      <w:r w:rsidRPr="00A964C7">
        <w:rPr>
          <w:rFonts w:ascii="Arial" w:hAnsi="Arial" w:cs="Arial"/>
          <w:b/>
          <w:bCs/>
          <w:color w:val="363534"/>
          <w:lang w:eastAsia="zh-CN"/>
        </w:rPr>
        <w:t>Develop Capability</w:t>
      </w:r>
      <w:r w:rsidRPr="00A964C7">
        <w:rPr>
          <w:rFonts w:ascii="Arial" w:hAnsi="Arial" w:cs="Arial"/>
          <w:color w:val="363534"/>
          <w:lang w:eastAsia="zh-CN"/>
        </w:rPr>
        <w:t>: Develops and applies frameworks to develop capability at organisation level; Clearly defines role expectations, monitors performance, provides timely and constructive feedback and facilitates employee development; Empowers others by providing them with the authority and latitude to accomplish tasks; Creates learning opportunities and appropriately delegates responsibilities to further the development of others</w:t>
      </w:r>
    </w:p>
    <w:p w14:paraId="6176F823" w14:textId="2BFB9896" w:rsidR="00ED5377" w:rsidRDefault="00ED5377" w:rsidP="00ED5377">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5B31318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E46FBC2" w:rsidR="00495B3B" w:rsidRPr="00495B3B" w:rsidRDefault="00495B3B" w:rsidP="3D11078F">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3D11078F">
              <w:rPr>
                <w:rFonts w:cs="Arial"/>
                <w:color w:val="1A1A1A"/>
                <w:sz w:val="20"/>
              </w:rPr>
              <w:t>$</w:t>
            </w:r>
            <w:r w:rsidR="006678AE">
              <w:rPr>
                <w:rFonts w:cs="Arial"/>
                <w:color w:val="1A1A1A"/>
                <w:sz w:val="20"/>
              </w:rPr>
              <w:t>10</w:t>
            </w:r>
            <w:r w:rsidR="00D52FF3" w:rsidRPr="3D11078F">
              <w:rPr>
                <w:rFonts w:cs="Arial"/>
                <w:color w:val="1A1A1A"/>
                <w:sz w:val="20"/>
              </w:rPr>
              <w:t>0,000</w:t>
            </w:r>
            <w:r w:rsidRPr="3D11078F">
              <w:rPr>
                <w:rFonts w:cs="Arial"/>
                <w:color w:val="1A1A1A"/>
                <w:sz w:val="20"/>
              </w:rPr>
              <w:t xml:space="preserve"> A declaration of Private Interests will be required for positions with financial delegations of &gt;$20,000</w:t>
            </w:r>
          </w:p>
        </w:tc>
      </w:tr>
      <w:tr w:rsidR="00495B3B" w:rsidRPr="00495B3B" w14:paraId="13112EBA" w14:textId="77777777" w:rsidTr="5B31318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CC640F" w:rsidRDefault="00495B3B" w:rsidP="00495B3B">
            <w:pPr>
              <w:spacing w:line="240" w:lineRule="auto"/>
              <w:contextualSpacing/>
              <w:outlineLvl w:val="1"/>
              <w:rPr>
                <w:rFonts w:ascii="Arial" w:hAnsi="Arial" w:cs="Arial"/>
                <w:color w:val="auto"/>
                <w:sz w:val="20"/>
              </w:rPr>
            </w:pPr>
            <w:r w:rsidRPr="00CC640F">
              <w:rPr>
                <w:rFonts w:ascii="Arial" w:hAnsi="Arial" w:cs="Arial"/>
                <w:color w:val="auto"/>
                <w:sz w:val="20"/>
              </w:rPr>
              <w:lastRenderedPageBreak/>
              <w:t>The occupational health and safety    requirements of this position may include, but are not limited to:</w:t>
            </w:r>
          </w:p>
          <w:p w14:paraId="7E591157" w14:textId="77777777" w:rsidR="00495B3B" w:rsidRPr="00CC640F" w:rsidRDefault="00495B3B" w:rsidP="00495B3B">
            <w:pPr>
              <w:rPr>
                <w:rFonts w:ascii="Arial" w:hAnsi="Arial" w:cs="Arial"/>
                <w:color w:val="auto"/>
                <w:sz w:val="20"/>
              </w:rPr>
            </w:pPr>
          </w:p>
        </w:tc>
        <w:tc>
          <w:tcPr>
            <w:tcW w:w="6803" w:type="dxa"/>
            <w:shd w:val="clear" w:color="auto" w:fill="auto"/>
          </w:tcPr>
          <w:p w14:paraId="23FF4545" w14:textId="059F0FA1" w:rsidR="00495B3B" w:rsidRPr="00CC640F" w:rsidRDefault="00495B3B" w:rsidP="00F21AE2">
            <w:pPr>
              <w:pStyle w:val="ListParagraph"/>
              <w:numPr>
                <w:ilvl w:val="0"/>
                <w:numId w:val="17"/>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CC640F">
              <w:rPr>
                <w:rFonts w:ascii="Arial" w:hAnsi="Arial" w:cs="Arial"/>
                <w:color w:val="auto"/>
              </w:rPr>
              <w:t>Sedentary desk work</w:t>
            </w:r>
          </w:p>
        </w:tc>
      </w:tr>
      <w:tr w:rsidR="00495B3B" w:rsidRPr="00495B3B" w14:paraId="7CD2DEBC" w14:textId="77777777" w:rsidTr="5B3131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19"/>
      <w:tr w:rsidR="00495B3B" w:rsidRPr="00495B3B" w14:paraId="555B356F" w14:textId="77777777" w:rsidTr="5B31318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4996D5B"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33665C">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Non-VPS applicants will be subject to a probation period of six months</w:t>
            </w:r>
          </w:p>
        </w:tc>
      </w:tr>
      <w:tr w:rsidR="00495B3B" w:rsidRPr="00495B3B" w14:paraId="10873C64" w14:textId="77777777" w:rsidTr="5B3131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3E59324" w14:textId="77777777" w:rsidR="00CC640F" w:rsidRPr="00495B3B" w:rsidRDefault="00CC640F" w:rsidP="00CC640F">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94A89BF" w14:textId="77777777" w:rsidR="00CC640F" w:rsidRPr="00454423" w:rsidRDefault="00CC640F" w:rsidP="00CC640F">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B932AAB" w14:textId="77777777" w:rsidR="00CC640F" w:rsidRPr="005763CD" w:rsidRDefault="00CC640F" w:rsidP="00CC640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7D8CA7F" w14:textId="77777777" w:rsidR="00CC640F" w:rsidRPr="005763CD" w:rsidRDefault="00CC640F" w:rsidP="00CC640F">
      <w:pPr>
        <w:spacing w:before="0" w:after="0"/>
        <w:rPr>
          <w:rFonts w:ascii="Arial" w:hAnsi="Arial" w:cs="Arial"/>
        </w:rPr>
      </w:pPr>
    </w:p>
    <w:p w14:paraId="12DD44F4" w14:textId="77777777" w:rsidR="00CC640F" w:rsidRPr="005763CD" w:rsidRDefault="00CC640F" w:rsidP="00CC640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0" w:history="1">
        <w:r w:rsidRPr="00220147">
          <w:rPr>
            <w:rStyle w:val="Hyperlink"/>
            <w:rFonts w:ascii="Arial" w:hAnsi="Arial" w:cs="Arial"/>
            <w:lang w:eastAsia="en-US"/>
          </w:rPr>
          <w:t>www.deeca.vic.gov.au</w:t>
        </w:r>
      </w:hyperlink>
    </w:p>
    <w:p w14:paraId="4DAAFDCF" w14:textId="77777777" w:rsidR="00CC640F" w:rsidRPr="00495B3B" w:rsidRDefault="00CC640F" w:rsidP="00CC640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3D7DEBE" w14:textId="77777777" w:rsidR="00CC640F" w:rsidRPr="002775A7" w:rsidRDefault="00CC640F" w:rsidP="00CC640F">
      <w:pPr>
        <w:spacing w:before="0" w:after="0" w:line="240" w:lineRule="auto"/>
        <w:jc w:val="both"/>
        <w:rPr>
          <w:rFonts w:ascii="Arial" w:hAnsi="Arial" w:cs="Arial"/>
        </w:rPr>
      </w:pPr>
      <w:r w:rsidRPr="00AC1638">
        <w:rPr>
          <w:rFonts w:ascii="Arial" w:hAnsi="Arial" w:cs="Arial"/>
        </w:rPr>
        <w:t xml:space="preserve">Our values align with the core </w:t>
      </w:r>
      <w:hyperlink r:id="rId31"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FBD5398" w14:textId="146BC006" w:rsidR="00CC640F" w:rsidRPr="00CC640F" w:rsidRDefault="00CC640F" w:rsidP="00CC640F">
      <w:pPr>
        <w:rPr>
          <w:rFonts w:ascii="Arial" w:hAnsi="Arial" w:cs="Arial"/>
          <w:color w:val="000000"/>
          <w:szCs w:val="22"/>
        </w:rPr>
      </w:pPr>
      <w:r>
        <w:rPr>
          <w:rFonts w:ascii="Arial" w:eastAsia="Microsoft JhengHei" w:hAnsi="Arial"/>
          <w:color w:val="442D97"/>
          <w:sz w:val="28"/>
          <w:szCs w:val="28"/>
        </w:rPr>
        <w:t>Ou</w:t>
      </w:r>
      <w:r w:rsidRPr="00AC1638">
        <w:rPr>
          <w:rFonts w:ascii="Arial" w:eastAsia="Microsoft JhengHei" w:hAnsi="Arial"/>
          <w:color w:val="442D97"/>
          <w:sz w:val="28"/>
          <w:szCs w:val="28"/>
        </w:rPr>
        <w:t>r Community Charter</w:t>
      </w:r>
    </w:p>
    <w:p w14:paraId="2D3CE13C" w14:textId="77777777" w:rsidR="00CC640F" w:rsidRPr="00AC1638" w:rsidRDefault="00CC640F" w:rsidP="00CC640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13998DAC" w14:textId="77777777" w:rsidR="00CC640F" w:rsidRPr="00495B3B" w:rsidRDefault="00CC640F" w:rsidP="00CC640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4DCAEEB" w14:textId="77777777" w:rsidR="00CC640F" w:rsidRDefault="00CC640F" w:rsidP="00CC640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12F2006" w14:textId="77777777" w:rsidR="00CC640F" w:rsidRPr="00495B3B" w:rsidRDefault="00CC640F" w:rsidP="00CC640F">
      <w:pPr>
        <w:spacing w:line="240" w:lineRule="auto"/>
        <w:contextualSpacing/>
        <w:outlineLvl w:val="1"/>
        <w:rPr>
          <w:rFonts w:ascii="Arial" w:hAnsi="Arial" w:cs="Arial"/>
          <w:color w:val="363534"/>
        </w:rPr>
      </w:pPr>
    </w:p>
    <w:p w14:paraId="27EC57EE" w14:textId="77777777" w:rsidR="00CC640F" w:rsidRPr="00495B3B" w:rsidRDefault="00CC640F" w:rsidP="00CC640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0F5FF75" w14:textId="77777777" w:rsidR="00CC640F" w:rsidRPr="00495B3B" w:rsidRDefault="00CC640F" w:rsidP="00CC640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855F59B" w14:textId="77777777" w:rsidR="00CC640F" w:rsidRPr="00495B3B" w:rsidRDefault="00CC640F" w:rsidP="00CC640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44BC2DCD" w14:textId="77777777" w:rsidR="00CC640F" w:rsidRPr="00495B3B" w:rsidRDefault="00CC640F" w:rsidP="00CC640F">
      <w:pPr>
        <w:spacing w:before="0" w:after="0"/>
        <w:rPr>
          <w:rFonts w:ascii="Arial" w:hAnsi="Arial" w:cs="Arial"/>
          <w:color w:val="363534"/>
          <w:szCs w:val="22"/>
        </w:rPr>
      </w:pPr>
      <w:r w:rsidRPr="00495B3B">
        <w:rPr>
          <w:rFonts w:ascii="Arial" w:eastAsia="Calibri" w:hAnsi="Arial" w:cs="Arial"/>
          <w:color w:val="363534"/>
          <w:szCs w:val="22"/>
        </w:rPr>
        <w:lastRenderedPageBreak/>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235D9EF" w14:textId="77777777" w:rsidR="00CC640F" w:rsidRPr="00495B3B" w:rsidRDefault="00CC640F" w:rsidP="00CC640F">
      <w:pPr>
        <w:rPr>
          <w:rFonts w:ascii="Arial" w:hAnsi="Arial" w:cs="Arial"/>
          <w:b/>
          <w:bCs/>
          <w:color w:val="363534"/>
        </w:rPr>
      </w:pPr>
      <w:r w:rsidRPr="00495B3B">
        <w:rPr>
          <w:rFonts w:ascii="Arial" w:hAnsi="Arial" w:cs="Arial"/>
          <w:b/>
          <w:bCs/>
          <w:color w:val="363534"/>
        </w:rPr>
        <w:t>Aboriginal Cultural Safety</w:t>
      </w:r>
    </w:p>
    <w:p w14:paraId="66F64BBC" w14:textId="77777777" w:rsidR="00CC640F" w:rsidRPr="00495B3B" w:rsidRDefault="00CC640F" w:rsidP="00CC640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2" w:history="1">
        <w:r w:rsidRPr="726134F3">
          <w:rPr>
            <w:rStyle w:val="Hyperlink"/>
            <w:rFonts w:ascii="Arial" w:hAnsi="Arial" w:cs="Arial"/>
          </w:rPr>
          <w:t>aboriginal.employment@deeca.vic.gov.au</w:t>
        </w:r>
      </w:hyperlink>
      <w:r>
        <w:t>.</w:t>
      </w:r>
    </w:p>
    <w:p w14:paraId="11C4680F" w14:textId="77777777" w:rsidR="00CC640F" w:rsidRPr="00495B3B" w:rsidRDefault="00CC640F" w:rsidP="00CC640F">
      <w:pPr>
        <w:rPr>
          <w:rFonts w:ascii="Arial" w:hAnsi="Arial" w:cs="Arial"/>
          <w:b/>
          <w:color w:val="363534"/>
          <w:szCs w:val="22"/>
        </w:rPr>
      </w:pPr>
      <w:r w:rsidRPr="00495B3B">
        <w:rPr>
          <w:rFonts w:ascii="Arial" w:hAnsi="Arial" w:cs="Arial"/>
          <w:b/>
          <w:color w:val="363534"/>
          <w:szCs w:val="22"/>
        </w:rPr>
        <w:t>Balancing your Life / Hybrid Working</w:t>
      </w:r>
    </w:p>
    <w:p w14:paraId="36D8BC20" w14:textId="77777777" w:rsidR="00CC640F" w:rsidRPr="00495B3B" w:rsidRDefault="00CC640F" w:rsidP="00CC640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3B5E5B4" w14:textId="77777777" w:rsidR="00CC640F" w:rsidRPr="00495B3B" w:rsidRDefault="00CC640F" w:rsidP="00CC640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3" w:history="1">
        <w:r w:rsidRPr="00220147">
          <w:rPr>
            <w:rStyle w:val="Hyperlink"/>
            <w:rFonts w:ascii="Arial" w:eastAsia="Microsoft JhengHei" w:hAnsi="Arial" w:cs="Arial"/>
            <w:sz w:val="22"/>
            <w:szCs w:val="24"/>
            <w:lang w:eastAsia="en-US"/>
          </w:rPr>
          <w:t>customer.service@deeca.vic.gov.au</w:t>
        </w:r>
      </w:hyperlink>
    </w:p>
    <w:p w14:paraId="69B28C1E" w14:textId="164F8672" w:rsidR="00A14A3F" w:rsidRDefault="00A14A3F" w:rsidP="00CC640F">
      <w:pPr>
        <w:keepNext/>
        <w:spacing w:before="360" w:line="240" w:lineRule="auto"/>
        <w:rPr>
          <w:rFonts w:ascii="Arial" w:eastAsia="Microsoft JhengHei" w:hAnsi="Arial" w:cs="Arial"/>
          <w:sz w:val="22"/>
          <w:szCs w:val="22"/>
          <w:u w:val="single"/>
          <w:lang w:eastAsia="en-US"/>
        </w:rPr>
      </w:pPr>
    </w:p>
    <w:sectPr w:rsidR="00A14A3F" w:rsidSect="00A80EA9">
      <w:headerReference w:type="default" r:id="rId34"/>
      <w:type w:val="continuous"/>
      <w:pgSz w:w="11907" w:h="16839" w:code="9"/>
      <w:pgMar w:top="1418" w:right="851" w:bottom="992" w:left="851" w:header="284" w:footer="284" w:gutter="0"/>
      <w:cols w:space="284"/>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Tegan P Brown (DEECA)" w:date="2026-10-06T16:03:00Z" w:initials="TB">
    <w:p w14:paraId="52FBE4B9" w14:textId="77777777" w:rsidR="00860A8D" w:rsidRDefault="00860A8D" w:rsidP="00860A8D">
      <w:pPr>
        <w:pStyle w:val="CommentText"/>
      </w:pPr>
      <w:r>
        <w:rPr>
          <w:rStyle w:val="CommentReference"/>
        </w:rPr>
        <w:annotationRef/>
      </w:r>
      <w:r>
        <w:t xml:space="preserve">Don’t need to be able to do the maths, but do need to understand enough to provide oversight. </w:t>
      </w:r>
    </w:p>
  </w:comment>
  <w:comment w:id="15" w:author="Tegan P Brown (DEECA)" w:date="2026-10-06T16:27:00Z" w:initials="TB">
    <w:p w14:paraId="79DA5B26" w14:textId="77777777" w:rsidR="00633D5A" w:rsidRDefault="00633D5A" w:rsidP="00633D5A">
      <w:pPr>
        <w:pStyle w:val="CommentText"/>
      </w:pPr>
      <w:r>
        <w:rPr>
          <w:rStyle w:val="CommentReference"/>
        </w:rPr>
        <w:annotationRef/>
      </w:r>
      <w:r>
        <w:t>One for each team in FRAS (risk and systems included in one)</w:t>
      </w:r>
    </w:p>
  </w:comment>
  <w:comment w:id="20" w:author="Tegan P Brown (DEECA)" w:date="2026-10-06T16:10:00Z" w:initials="TB">
    <w:p w14:paraId="17F5B642" w14:textId="77777777" w:rsidR="00D52B19" w:rsidRDefault="00D52B19" w:rsidP="00D52B19">
      <w:pPr>
        <w:pStyle w:val="CommentText"/>
      </w:pPr>
      <w:r>
        <w:rPr>
          <w:rStyle w:val="CommentReference"/>
        </w:rPr>
        <w:annotationRef/>
      </w:r>
      <w:r>
        <w:t xml:space="preserve">I don’t see how someone could effectively lead the team without some level of technical or systems thinking training at a tertiary level, but happy for you to disagree here.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FBE4B9" w15:done="1"/>
  <w15:commentEx w15:paraId="79DA5B26" w15:done="1"/>
  <w15:commentEx w15:paraId="17F5B64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53D9FD" w16cex:dateUtc="2026-10-06T05:03:00Z"/>
  <w16cex:commentExtensible w16cex:durableId="32B66C33" w16cex:dateUtc="2026-10-06T05:27:00Z"/>
  <w16cex:commentExtensible w16cex:durableId="2C386F95" w16cex:dateUtc="2026-10-06T05: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FBE4B9" w16cid:durableId="5853D9FD"/>
  <w16cid:commentId w16cid:paraId="79DA5B26" w16cid:durableId="32B66C33"/>
  <w16cid:commentId w16cid:paraId="17F5B642" w16cid:durableId="2C386F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7B48A" w14:textId="77777777" w:rsidR="00D34B35" w:rsidRDefault="00D34B35" w:rsidP="00CD157B">
      <w:pPr>
        <w:pStyle w:val="NoSpacing"/>
      </w:pPr>
    </w:p>
    <w:p w14:paraId="1B0605E6" w14:textId="77777777" w:rsidR="00D34B35" w:rsidRDefault="00D34B35"/>
  </w:endnote>
  <w:endnote w:type="continuationSeparator" w:id="0">
    <w:p w14:paraId="63A6A66A" w14:textId="77777777" w:rsidR="00D34B35" w:rsidRDefault="00D34B35" w:rsidP="00CD157B">
      <w:pPr>
        <w:pStyle w:val="NoSpacing"/>
      </w:pPr>
    </w:p>
    <w:p w14:paraId="0B4B2F84" w14:textId="77777777" w:rsidR="00D34B35" w:rsidRDefault="00D34B35"/>
  </w:endnote>
  <w:endnote w:type="continuationNotice" w:id="1">
    <w:p w14:paraId="38378B86" w14:textId="77777777" w:rsidR="00D34B35" w:rsidRDefault="00D34B35" w:rsidP="00CD157B">
      <w:pPr>
        <w:pStyle w:val="NoSpacing"/>
      </w:pPr>
    </w:p>
    <w:p w14:paraId="45F05BE9" w14:textId="77777777" w:rsidR="00D34B35" w:rsidRDefault="00D34B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6051B" w14:textId="77777777" w:rsidR="00D34B35" w:rsidRPr="0056073C" w:rsidRDefault="00D34B35" w:rsidP="005D764F">
      <w:pPr>
        <w:pStyle w:val="FootnoteSeparator"/>
      </w:pPr>
    </w:p>
    <w:p w14:paraId="74CEC076" w14:textId="77777777" w:rsidR="00D34B35" w:rsidRDefault="00D34B35"/>
  </w:footnote>
  <w:footnote w:type="continuationSeparator" w:id="0">
    <w:p w14:paraId="1AE272B5" w14:textId="77777777" w:rsidR="00D34B35" w:rsidRPr="00CA30B7" w:rsidRDefault="00D34B35" w:rsidP="006D5A90">
      <w:pPr>
        <w:rPr>
          <w:lang w:val="en-US"/>
        </w:rPr>
      </w:pPr>
      <w:r w:rsidRPr="00CA30B7">
        <w:rPr>
          <w:lang w:val="en-US"/>
        </w:rPr>
        <w:t>_______</w:t>
      </w:r>
    </w:p>
    <w:p w14:paraId="7C573B0E" w14:textId="77777777" w:rsidR="00D34B35" w:rsidRDefault="00D34B35"/>
  </w:footnote>
  <w:footnote w:type="continuationNotice" w:id="1">
    <w:p w14:paraId="36933072" w14:textId="77777777" w:rsidR="00D34B35" w:rsidRDefault="00D34B35" w:rsidP="006D5A90"/>
    <w:p w14:paraId="47B64FBE" w14:textId="77777777" w:rsidR="00D34B35" w:rsidRDefault="00D34B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620BB50"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B4A33D"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9201C2"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EF050D"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48D32D"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5B5613B"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D4876" w14:textId="77777777" w:rsidR="008F4C6D" w:rsidRDefault="008F4C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32A13" w14:textId="77777777" w:rsidR="008F4C6D" w:rsidRDefault="008F4C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65CB8B"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055B5D"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193414"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FE22989"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456EFD"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1D67F10"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Gn0Q8l8V" int2:invalidationBookmarkName="" int2:hashCode="B84hacxk9N+BZ2" int2:id="ut4Uwuwl">
      <int2:state int2:value="Rejected" int2:type="AugLoop_Acronyms_AcronymsCritique"/>
    </int2:bookmark>
    <int2:bookmark int2:bookmarkName="_Int_kwUisqQh" int2:invalidationBookmarkName="" int2:hashCode="NaJO8GfgRhHs5Z" int2:id="8B0AI9gG">
      <int2:state int2:value="Rejected" int2:type="AugLoop_Text_Critique"/>
    </int2:bookmark>
    <int2:bookmark int2:bookmarkName="_Int_5CadIeEI" int2:invalidationBookmarkName="" int2:hashCode="uSQ+rYveI5h38m" int2:id="sd8NvdHr">
      <int2:state int2:value="Rejected" int2:type="AugLoop_Acronyms_AcronymsCritique"/>
    </int2:bookmark>
    <int2:bookmark int2:bookmarkName="_Int_Rt9Ykj4O" int2:invalidationBookmarkName="" int2:hashCode="In9AcInpNBlSLE" int2:id="rRp0HCYc">
      <int2:state int2:value="Rejected" int2:type="AugLoop_Text_Critique"/>
    </int2:bookmark>
    <int2:bookmark int2:bookmarkName="_Int_7fas4Wda" int2:invalidationBookmarkName="" int2:hashCode="RoHRJMxsS3O6q/" int2:id="EhgI0Nqo">
      <int2:state int2:value="Rejected" int2:type="AugLoop_Text_Critique"/>
    </int2:bookmark>
    <int2:bookmark int2:bookmarkName="_Int_uXEHSkR2" int2:invalidationBookmarkName="" int2:hashCode="MeEOY1cxkf6isj" int2:id="qTJpM5Se">
      <int2:state int2:value="Rejected" int2:type="AugLoop_Text_Critique"/>
    </int2:bookmark>
    <int2:bookmark int2:bookmarkName="_Int_D0jTr9xc" int2:invalidationBookmarkName="" int2:hashCode="B84hacxk9N+BZ2" int2:id="FmiLuvvC">
      <int2:state int2:value="Rejected" int2:type="AugLoop_Acronyms_AcronymsCritique"/>
    </int2:bookmark>
    <int2:bookmark int2:bookmarkName="_Int_vjk2TO4z" int2:invalidationBookmarkName="" int2:hashCode="tAEGMG9TUm/3Af" int2:id="IO65Unki">
      <int2:state int2:value="Rejected" int2:type="AugLoop_Text_Critique"/>
    </int2:bookmark>
    <int2:bookmark int2:bookmarkName="_Int_TnidLD5F" int2:invalidationBookmarkName="" int2:hashCode="RoHRJMxsS3O6q/" int2:id="kMS9Dyre">
      <int2:state int2:value="Rejected" int2:type="AugLoop_Text_Critique"/>
    </int2:bookmark>
    <int2:bookmark int2:bookmarkName="_Int_4D3RgUM1" int2:invalidationBookmarkName="" int2:hashCode="B84hacxk9N+BZ2" int2:id="Kya6zOeD">
      <int2:state int2:value="Rejected" int2:type="AugLoop_Acronyms_AcronymsCritique"/>
    </int2:bookmark>
    <int2:bookmark int2:bookmarkName="_Int_Nbvqkxmh" int2:invalidationBookmarkName="" int2:hashCode="B84hacxk9N+BZ2" int2:id="irAIYINq">
      <int2:state int2:value="Rejected" int2:type="AugLoop_Acronyms_AcronymsCritique"/>
    </int2:bookmark>
    <int2:bookmark int2:bookmarkName="_Int_Nsm53TCK" int2:invalidationBookmarkName="" int2:hashCode="Jp/jcz0XEIosby" int2:id="Wt4bJ5oS">
      <int2:state int2:value="Rejected" int2:type="AugLoop_Text_Critique"/>
    </int2:bookmark>
    <int2:bookmark int2:bookmarkName="_Int_EpsILCez" int2:invalidationBookmarkName="" int2:hashCode="MTqFV2EEL7Dfi3" int2:id="X6wvuoEP">
      <int2:state int2:value="Rejected" int2:type="AugLoop_Text_Critique"/>
    </int2:bookmark>
    <int2:bookmark int2:bookmarkName="_Int_x5ULQQFC" int2:invalidationBookmarkName="" int2:hashCode="uSQ+rYveI5h38m" int2:id="coeLVgUk">
      <int2:state int2:value="Rejected" int2:type="AugLoop_Acronyms_AcronymsCritique"/>
    </int2:bookmark>
    <int2:bookmark int2:bookmarkName="_Int_RhtQmXD6" int2:invalidationBookmarkName="" int2:hashCode="MPehbFGjV0HSNf" int2:id="ZZnPhEg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26974FA"/>
    <w:multiLevelType w:val="hybridMultilevel"/>
    <w:tmpl w:val="D57EE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4" w15:restartNumberingAfterBreak="0">
    <w:nsid w:val="5C8779E3"/>
    <w:multiLevelType w:val="hybridMultilevel"/>
    <w:tmpl w:val="8BE0A63A"/>
    <w:lvl w:ilvl="0" w:tplc="850A54CC">
      <w:start w:val="1"/>
      <w:numFmt w:val="bullet"/>
      <w:lvlText w:val="•"/>
      <w:lvlJc w:val="left"/>
      <w:pPr>
        <w:tabs>
          <w:tab w:val="num" w:pos="720"/>
        </w:tabs>
        <w:ind w:left="720" w:hanging="360"/>
      </w:pPr>
      <w:rPr>
        <w:rFonts w:ascii="Times New Roman" w:hAnsi="Times New Roman" w:hint="default"/>
      </w:rPr>
    </w:lvl>
    <w:lvl w:ilvl="1" w:tplc="7CAA125E" w:tentative="1">
      <w:start w:val="1"/>
      <w:numFmt w:val="bullet"/>
      <w:lvlText w:val="•"/>
      <w:lvlJc w:val="left"/>
      <w:pPr>
        <w:tabs>
          <w:tab w:val="num" w:pos="1440"/>
        </w:tabs>
        <w:ind w:left="1440" w:hanging="360"/>
      </w:pPr>
      <w:rPr>
        <w:rFonts w:ascii="Times New Roman" w:hAnsi="Times New Roman" w:hint="default"/>
      </w:rPr>
    </w:lvl>
    <w:lvl w:ilvl="2" w:tplc="F66065C0" w:tentative="1">
      <w:start w:val="1"/>
      <w:numFmt w:val="bullet"/>
      <w:lvlText w:val="•"/>
      <w:lvlJc w:val="left"/>
      <w:pPr>
        <w:tabs>
          <w:tab w:val="num" w:pos="2160"/>
        </w:tabs>
        <w:ind w:left="2160" w:hanging="360"/>
      </w:pPr>
      <w:rPr>
        <w:rFonts w:ascii="Times New Roman" w:hAnsi="Times New Roman" w:hint="default"/>
      </w:rPr>
    </w:lvl>
    <w:lvl w:ilvl="3" w:tplc="F5F8C746" w:tentative="1">
      <w:start w:val="1"/>
      <w:numFmt w:val="bullet"/>
      <w:lvlText w:val="•"/>
      <w:lvlJc w:val="left"/>
      <w:pPr>
        <w:tabs>
          <w:tab w:val="num" w:pos="2880"/>
        </w:tabs>
        <w:ind w:left="2880" w:hanging="360"/>
      </w:pPr>
      <w:rPr>
        <w:rFonts w:ascii="Times New Roman" w:hAnsi="Times New Roman" w:hint="default"/>
      </w:rPr>
    </w:lvl>
    <w:lvl w:ilvl="4" w:tplc="6FCAFB60" w:tentative="1">
      <w:start w:val="1"/>
      <w:numFmt w:val="bullet"/>
      <w:lvlText w:val="•"/>
      <w:lvlJc w:val="left"/>
      <w:pPr>
        <w:tabs>
          <w:tab w:val="num" w:pos="3600"/>
        </w:tabs>
        <w:ind w:left="3600" w:hanging="360"/>
      </w:pPr>
      <w:rPr>
        <w:rFonts w:ascii="Times New Roman" w:hAnsi="Times New Roman" w:hint="default"/>
      </w:rPr>
    </w:lvl>
    <w:lvl w:ilvl="5" w:tplc="2F74EBC0" w:tentative="1">
      <w:start w:val="1"/>
      <w:numFmt w:val="bullet"/>
      <w:lvlText w:val="•"/>
      <w:lvlJc w:val="left"/>
      <w:pPr>
        <w:tabs>
          <w:tab w:val="num" w:pos="4320"/>
        </w:tabs>
        <w:ind w:left="4320" w:hanging="360"/>
      </w:pPr>
      <w:rPr>
        <w:rFonts w:ascii="Times New Roman" w:hAnsi="Times New Roman" w:hint="default"/>
      </w:rPr>
    </w:lvl>
    <w:lvl w:ilvl="6" w:tplc="D5E65F52" w:tentative="1">
      <w:start w:val="1"/>
      <w:numFmt w:val="bullet"/>
      <w:lvlText w:val="•"/>
      <w:lvlJc w:val="left"/>
      <w:pPr>
        <w:tabs>
          <w:tab w:val="num" w:pos="5040"/>
        </w:tabs>
        <w:ind w:left="5040" w:hanging="360"/>
      </w:pPr>
      <w:rPr>
        <w:rFonts w:ascii="Times New Roman" w:hAnsi="Times New Roman" w:hint="default"/>
      </w:rPr>
    </w:lvl>
    <w:lvl w:ilvl="7" w:tplc="3C32C706" w:tentative="1">
      <w:start w:val="1"/>
      <w:numFmt w:val="bullet"/>
      <w:lvlText w:val="•"/>
      <w:lvlJc w:val="left"/>
      <w:pPr>
        <w:tabs>
          <w:tab w:val="num" w:pos="5760"/>
        </w:tabs>
        <w:ind w:left="5760" w:hanging="360"/>
      </w:pPr>
      <w:rPr>
        <w:rFonts w:ascii="Times New Roman" w:hAnsi="Times New Roman" w:hint="default"/>
      </w:rPr>
    </w:lvl>
    <w:lvl w:ilvl="8" w:tplc="A822C4DE"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9"/>
  </w:num>
  <w:num w:numId="2" w16cid:durableId="170411264">
    <w:abstractNumId w:val="35"/>
  </w:num>
  <w:num w:numId="3" w16cid:durableId="985085104">
    <w:abstractNumId w:val="8"/>
  </w:num>
  <w:num w:numId="4" w16cid:durableId="1872112631">
    <w:abstractNumId w:val="10"/>
  </w:num>
  <w:num w:numId="5" w16cid:durableId="336812815">
    <w:abstractNumId w:val="22"/>
  </w:num>
  <w:num w:numId="6" w16cid:durableId="155153463">
    <w:abstractNumId w:val="0"/>
  </w:num>
  <w:num w:numId="7" w16cid:durableId="1428236886">
    <w:abstractNumId w:val="24"/>
  </w:num>
  <w:num w:numId="8" w16cid:durableId="103154041">
    <w:abstractNumId w:val="26"/>
  </w:num>
  <w:num w:numId="9" w16cid:durableId="1308436166">
    <w:abstractNumId w:val="23"/>
  </w:num>
  <w:num w:numId="10" w16cid:durableId="1335643199">
    <w:abstractNumId w:val="32"/>
  </w:num>
  <w:num w:numId="11" w16cid:durableId="1160577431">
    <w:abstractNumId w:val="25"/>
  </w:num>
  <w:num w:numId="12" w16cid:durableId="1673139647">
    <w:abstractNumId w:val="14"/>
  </w:num>
  <w:num w:numId="13" w16cid:durableId="1742215375">
    <w:abstractNumId w:val="42"/>
  </w:num>
  <w:num w:numId="14" w16cid:durableId="664823544">
    <w:abstractNumId w:val="39"/>
  </w:num>
  <w:num w:numId="15" w16cid:durableId="979774751">
    <w:abstractNumId w:val="11"/>
  </w:num>
  <w:num w:numId="16" w16cid:durableId="729228463">
    <w:abstractNumId w:val="4"/>
  </w:num>
  <w:num w:numId="17" w16cid:durableId="367069669">
    <w:abstractNumId w:val="21"/>
  </w:num>
  <w:num w:numId="18" w16cid:durableId="214129115">
    <w:abstractNumId w:val="34"/>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gan P Brown (DEECA)">
    <w15:presenceInfo w15:providerId="AD" w15:userId="S::tegan.brown@deeca.vic.gov.au::d61cd23f-d7d0-4c6f-9c75-b6aaa23616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0B71"/>
    <w:rsid w:val="00001D81"/>
    <w:rsid w:val="00002691"/>
    <w:rsid w:val="00003260"/>
    <w:rsid w:val="000035F6"/>
    <w:rsid w:val="00004327"/>
    <w:rsid w:val="00004810"/>
    <w:rsid w:val="00004A68"/>
    <w:rsid w:val="00004B00"/>
    <w:rsid w:val="00004EEE"/>
    <w:rsid w:val="000058A9"/>
    <w:rsid w:val="000058B4"/>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14F"/>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4D26"/>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573"/>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6D3"/>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448"/>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1C1"/>
    <w:rsid w:val="0010532E"/>
    <w:rsid w:val="00105C15"/>
    <w:rsid w:val="00105FBE"/>
    <w:rsid w:val="00106BF0"/>
    <w:rsid w:val="00107C8F"/>
    <w:rsid w:val="0011038E"/>
    <w:rsid w:val="0011045B"/>
    <w:rsid w:val="00110623"/>
    <w:rsid w:val="00110760"/>
    <w:rsid w:val="0011087C"/>
    <w:rsid w:val="0011132C"/>
    <w:rsid w:val="001114CB"/>
    <w:rsid w:val="00111556"/>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DDA"/>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C92"/>
    <w:rsid w:val="00145F74"/>
    <w:rsid w:val="0014604E"/>
    <w:rsid w:val="00146415"/>
    <w:rsid w:val="00146947"/>
    <w:rsid w:val="00146F14"/>
    <w:rsid w:val="00147141"/>
    <w:rsid w:val="0014722D"/>
    <w:rsid w:val="00147B60"/>
    <w:rsid w:val="00150746"/>
    <w:rsid w:val="00151331"/>
    <w:rsid w:val="00151BF0"/>
    <w:rsid w:val="00152DC6"/>
    <w:rsid w:val="00152E41"/>
    <w:rsid w:val="0015306D"/>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2FE0"/>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B35"/>
    <w:rsid w:val="00180E8D"/>
    <w:rsid w:val="00180FF8"/>
    <w:rsid w:val="001813B0"/>
    <w:rsid w:val="001818D8"/>
    <w:rsid w:val="0018239D"/>
    <w:rsid w:val="0018271E"/>
    <w:rsid w:val="001827CC"/>
    <w:rsid w:val="00182F44"/>
    <w:rsid w:val="00183096"/>
    <w:rsid w:val="001835D2"/>
    <w:rsid w:val="0018426D"/>
    <w:rsid w:val="00184490"/>
    <w:rsid w:val="001844C6"/>
    <w:rsid w:val="001845EF"/>
    <w:rsid w:val="00184B03"/>
    <w:rsid w:val="00185BF1"/>
    <w:rsid w:val="00186186"/>
    <w:rsid w:val="0018625D"/>
    <w:rsid w:val="00186A77"/>
    <w:rsid w:val="001870D8"/>
    <w:rsid w:val="001874D7"/>
    <w:rsid w:val="00187B9E"/>
    <w:rsid w:val="001900C7"/>
    <w:rsid w:val="001903F5"/>
    <w:rsid w:val="001910A2"/>
    <w:rsid w:val="00191188"/>
    <w:rsid w:val="001911BB"/>
    <w:rsid w:val="00191308"/>
    <w:rsid w:val="00191985"/>
    <w:rsid w:val="00191D42"/>
    <w:rsid w:val="00192DC6"/>
    <w:rsid w:val="00192F5C"/>
    <w:rsid w:val="00193C8F"/>
    <w:rsid w:val="00194013"/>
    <w:rsid w:val="001942E7"/>
    <w:rsid w:val="001945C8"/>
    <w:rsid w:val="00194A76"/>
    <w:rsid w:val="00194AAE"/>
    <w:rsid w:val="00194B60"/>
    <w:rsid w:val="00195D19"/>
    <w:rsid w:val="00195DF5"/>
    <w:rsid w:val="001966E9"/>
    <w:rsid w:val="00196A24"/>
    <w:rsid w:val="00196E13"/>
    <w:rsid w:val="0019756C"/>
    <w:rsid w:val="00197D54"/>
    <w:rsid w:val="001A0FC3"/>
    <w:rsid w:val="001A15B9"/>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A7F6C"/>
    <w:rsid w:val="001B017B"/>
    <w:rsid w:val="001B08FF"/>
    <w:rsid w:val="001B0D83"/>
    <w:rsid w:val="001B0E96"/>
    <w:rsid w:val="001B16D5"/>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71D"/>
    <w:rsid w:val="001D0889"/>
    <w:rsid w:val="001D1177"/>
    <w:rsid w:val="001D11E7"/>
    <w:rsid w:val="001D134B"/>
    <w:rsid w:val="001D15F7"/>
    <w:rsid w:val="001D1DBE"/>
    <w:rsid w:val="001D223D"/>
    <w:rsid w:val="001D2977"/>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AD"/>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6AF"/>
    <w:rsid w:val="002247B9"/>
    <w:rsid w:val="0022483C"/>
    <w:rsid w:val="00225440"/>
    <w:rsid w:val="00226225"/>
    <w:rsid w:val="0022661F"/>
    <w:rsid w:val="00226904"/>
    <w:rsid w:val="00226A73"/>
    <w:rsid w:val="00226BF6"/>
    <w:rsid w:val="00227018"/>
    <w:rsid w:val="00230259"/>
    <w:rsid w:val="002310A3"/>
    <w:rsid w:val="00231477"/>
    <w:rsid w:val="002319D8"/>
    <w:rsid w:val="00231B63"/>
    <w:rsid w:val="002323B0"/>
    <w:rsid w:val="0023294F"/>
    <w:rsid w:val="00232C0C"/>
    <w:rsid w:val="00232D3E"/>
    <w:rsid w:val="002335AF"/>
    <w:rsid w:val="002339EF"/>
    <w:rsid w:val="00233B50"/>
    <w:rsid w:val="00233D6B"/>
    <w:rsid w:val="0023491A"/>
    <w:rsid w:val="00234FC6"/>
    <w:rsid w:val="00235122"/>
    <w:rsid w:val="002353F9"/>
    <w:rsid w:val="00235711"/>
    <w:rsid w:val="00235C2B"/>
    <w:rsid w:val="0023624D"/>
    <w:rsid w:val="00236F82"/>
    <w:rsid w:val="002373DE"/>
    <w:rsid w:val="00237878"/>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B4B"/>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4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6AB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42F"/>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B04"/>
    <w:rsid w:val="002A738D"/>
    <w:rsid w:val="002A73A1"/>
    <w:rsid w:val="002A7ACA"/>
    <w:rsid w:val="002A7D81"/>
    <w:rsid w:val="002B0874"/>
    <w:rsid w:val="002B0881"/>
    <w:rsid w:val="002B0D60"/>
    <w:rsid w:val="002B118F"/>
    <w:rsid w:val="002B1AA7"/>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C05"/>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D7AC6"/>
    <w:rsid w:val="002E03B0"/>
    <w:rsid w:val="002E0ED2"/>
    <w:rsid w:val="002E1116"/>
    <w:rsid w:val="002E1A89"/>
    <w:rsid w:val="002E1F33"/>
    <w:rsid w:val="002E22BE"/>
    <w:rsid w:val="002E2436"/>
    <w:rsid w:val="002E2FF4"/>
    <w:rsid w:val="002E3000"/>
    <w:rsid w:val="002E34C5"/>
    <w:rsid w:val="002E3829"/>
    <w:rsid w:val="002E395B"/>
    <w:rsid w:val="002E3B71"/>
    <w:rsid w:val="002E4260"/>
    <w:rsid w:val="002E4E4D"/>
    <w:rsid w:val="002E5553"/>
    <w:rsid w:val="002E585E"/>
    <w:rsid w:val="002E5D2F"/>
    <w:rsid w:val="002E5D33"/>
    <w:rsid w:val="002E5E0C"/>
    <w:rsid w:val="002E6414"/>
    <w:rsid w:val="002E6528"/>
    <w:rsid w:val="002E681F"/>
    <w:rsid w:val="002E74C6"/>
    <w:rsid w:val="002E7557"/>
    <w:rsid w:val="002E77D6"/>
    <w:rsid w:val="002E7BB7"/>
    <w:rsid w:val="002F0183"/>
    <w:rsid w:val="002F07A6"/>
    <w:rsid w:val="002F0FDE"/>
    <w:rsid w:val="002F13C5"/>
    <w:rsid w:val="002F15F9"/>
    <w:rsid w:val="002F198D"/>
    <w:rsid w:val="002F1E3D"/>
    <w:rsid w:val="002F2A86"/>
    <w:rsid w:val="002F2DC3"/>
    <w:rsid w:val="002F3184"/>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69A1"/>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5ED"/>
    <w:rsid w:val="00320BBE"/>
    <w:rsid w:val="00320D93"/>
    <w:rsid w:val="003214C0"/>
    <w:rsid w:val="00321517"/>
    <w:rsid w:val="00321A79"/>
    <w:rsid w:val="0032292D"/>
    <w:rsid w:val="00323E81"/>
    <w:rsid w:val="00324524"/>
    <w:rsid w:val="003246ED"/>
    <w:rsid w:val="0032487E"/>
    <w:rsid w:val="00325018"/>
    <w:rsid w:val="00325069"/>
    <w:rsid w:val="00325A9E"/>
    <w:rsid w:val="00325BB2"/>
    <w:rsid w:val="00325E0A"/>
    <w:rsid w:val="0032622C"/>
    <w:rsid w:val="00326753"/>
    <w:rsid w:val="00326A25"/>
    <w:rsid w:val="00326D5A"/>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65C"/>
    <w:rsid w:val="0033686F"/>
    <w:rsid w:val="0033688B"/>
    <w:rsid w:val="00337111"/>
    <w:rsid w:val="00337408"/>
    <w:rsid w:val="00337868"/>
    <w:rsid w:val="0033797E"/>
    <w:rsid w:val="003408F0"/>
    <w:rsid w:val="00340F88"/>
    <w:rsid w:val="0034114D"/>
    <w:rsid w:val="003411FE"/>
    <w:rsid w:val="00341D4C"/>
    <w:rsid w:val="00341DB2"/>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A05"/>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1A1"/>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0D29"/>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2FA0"/>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2C9F"/>
    <w:rsid w:val="003F3164"/>
    <w:rsid w:val="003F3345"/>
    <w:rsid w:val="003F3506"/>
    <w:rsid w:val="003F38A2"/>
    <w:rsid w:val="003F3A15"/>
    <w:rsid w:val="003F3E86"/>
    <w:rsid w:val="003F3FCF"/>
    <w:rsid w:val="003F43E9"/>
    <w:rsid w:val="003F449D"/>
    <w:rsid w:val="003F4667"/>
    <w:rsid w:val="003F493C"/>
    <w:rsid w:val="003F5080"/>
    <w:rsid w:val="003F5238"/>
    <w:rsid w:val="003F596E"/>
    <w:rsid w:val="003F5A35"/>
    <w:rsid w:val="003F5B7D"/>
    <w:rsid w:val="003F5E44"/>
    <w:rsid w:val="003F65C1"/>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D7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BE"/>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10"/>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9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12D"/>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6B10"/>
    <w:rsid w:val="004B72CE"/>
    <w:rsid w:val="004B7D09"/>
    <w:rsid w:val="004B7ED6"/>
    <w:rsid w:val="004C04E3"/>
    <w:rsid w:val="004C0BDF"/>
    <w:rsid w:val="004C1056"/>
    <w:rsid w:val="004C118A"/>
    <w:rsid w:val="004C1624"/>
    <w:rsid w:val="004C1729"/>
    <w:rsid w:val="004C1BAC"/>
    <w:rsid w:val="004C1E07"/>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587"/>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317"/>
    <w:rsid w:val="004E1CE0"/>
    <w:rsid w:val="004E22A8"/>
    <w:rsid w:val="004E236D"/>
    <w:rsid w:val="004E283A"/>
    <w:rsid w:val="004E2E7E"/>
    <w:rsid w:val="004E3F1F"/>
    <w:rsid w:val="004E475D"/>
    <w:rsid w:val="004E4C5A"/>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5E9"/>
    <w:rsid w:val="004F7BAE"/>
    <w:rsid w:val="00500401"/>
    <w:rsid w:val="0050070A"/>
    <w:rsid w:val="00500C6B"/>
    <w:rsid w:val="00501177"/>
    <w:rsid w:val="005014F2"/>
    <w:rsid w:val="0050214D"/>
    <w:rsid w:val="005021BD"/>
    <w:rsid w:val="00502CA8"/>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B15"/>
    <w:rsid w:val="00514C53"/>
    <w:rsid w:val="00516437"/>
    <w:rsid w:val="00517156"/>
    <w:rsid w:val="00517176"/>
    <w:rsid w:val="005172CF"/>
    <w:rsid w:val="0051780B"/>
    <w:rsid w:val="0052062C"/>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943"/>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0D9"/>
    <w:rsid w:val="00552505"/>
    <w:rsid w:val="005542F9"/>
    <w:rsid w:val="00554308"/>
    <w:rsid w:val="00554A12"/>
    <w:rsid w:val="00554EA2"/>
    <w:rsid w:val="00555230"/>
    <w:rsid w:val="00555BDA"/>
    <w:rsid w:val="00556110"/>
    <w:rsid w:val="00556165"/>
    <w:rsid w:val="005567D1"/>
    <w:rsid w:val="00556938"/>
    <w:rsid w:val="00556BA9"/>
    <w:rsid w:val="00556EBA"/>
    <w:rsid w:val="00557176"/>
    <w:rsid w:val="00557975"/>
    <w:rsid w:val="00557AA2"/>
    <w:rsid w:val="00557CF6"/>
    <w:rsid w:val="005601B8"/>
    <w:rsid w:val="005602D3"/>
    <w:rsid w:val="0056043F"/>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A3"/>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3CA"/>
    <w:rsid w:val="005B6842"/>
    <w:rsid w:val="005B6B22"/>
    <w:rsid w:val="005B6BA7"/>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187"/>
    <w:rsid w:val="005F6813"/>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A45"/>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45"/>
    <w:rsid w:val="00624360"/>
    <w:rsid w:val="0062488E"/>
    <w:rsid w:val="00624DBC"/>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D5A"/>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6D2"/>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EB3"/>
    <w:rsid w:val="00665916"/>
    <w:rsid w:val="00665967"/>
    <w:rsid w:val="00665B44"/>
    <w:rsid w:val="00666207"/>
    <w:rsid w:val="006666E4"/>
    <w:rsid w:val="00666A21"/>
    <w:rsid w:val="00666B9E"/>
    <w:rsid w:val="00666F87"/>
    <w:rsid w:val="006678AE"/>
    <w:rsid w:val="00667922"/>
    <w:rsid w:val="00667ECA"/>
    <w:rsid w:val="00670F4A"/>
    <w:rsid w:val="00671029"/>
    <w:rsid w:val="00671194"/>
    <w:rsid w:val="00671616"/>
    <w:rsid w:val="00671BB1"/>
    <w:rsid w:val="006726FB"/>
    <w:rsid w:val="00672D5E"/>
    <w:rsid w:val="00672F1B"/>
    <w:rsid w:val="006730D3"/>
    <w:rsid w:val="00673EB7"/>
    <w:rsid w:val="006744A3"/>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5E96"/>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F68"/>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4F19"/>
    <w:rsid w:val="006C520D"/>
    <w:rsid w:val="006C5389"/>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4F20"/>
    <w:rsid w:val="006D5110"/>
    <w:rsid w:val="006D51BE"/>
    <w:rsid w:val="006D5A90"/>
    <w:rsid w:val="006D682B"/>
    <w:rsid w:val="006D6D16"/>
    <w:rsid w:val="006D6EA3"/>
    <w:rsid w:val="006D788B"/>
    <w:rsid w:val="006D7ABD"/>
    <w:rsid w:val="006D7B69"/>
    <w:rsid w:val="006E00BF"/>
    <w:rsid w:val="006E04DE"/>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C0C"/>
    <w:rsid w:val="006E52D9"/>
    <w:rsid w:val="006E57B4"/>
    <w:rsid w:val="006E6303"/>
    <w:rsid w:val="006E6D63"/>
    <w:rsid w:val="006E6DD9"/>
    <w:rsid w:val="006E7E91"/>
    <w:rsid w:val="006F04BD"/>
    <w:rsid w:val="006F1C0F"/>
    <w:rsid w:val="006F1DED"/>
    <w:rsid w:val="006F25CB"/>
    <w:rsid w:val="006F2759"/>
    <w:rsid w:val="006F2A91"/>
    <w:rsid w:val="006F2D33"/>
    <w:rsid w:val="006F2D7A"/>
    <w:rsid w:val="006F2F49"/>
    <w:rsid w:val="006F2FF5"/>
    <w:rsid w:val="006F379C"/>
    <w:rsid w:val="006F4220"/>
    <w:rsid w:val="006F69F6"/>
    <w:rsid w:val="006F6BCB"/>
    <w:rsid w:val="006F7104"/>
    <w:rsid w:val="006F73FC"/>
    <w:rsid w:val="006F778D"/>
    <w:rsid w:val="006F79DD"/>
    <w:rsid w:val="00701020"/>
    <w:rsid w:val="007011CA"/>
    <w:rsid w:val="00701265"/>
    <w:rsid w:val="00701AFC"/>
    <w:rsid w:val="007021D1"/>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3CE5"/>
    <w:rsid w:val="007245FB"/>
    <w:rsid w:val="0072483E"/>
    <w:rsid w:val="00724CD7"/>
    <w:rsid w:val="00724E16"/>
    <w:rsid w:val="00724E6E"/>
    <w:rsid w:val="007257E3"/>
    <w:rsid w:val="00726003"/>
    <w:rsid w:val="007264E7"/>
    <w:rsid w:val="00726E3E"/>
    <w:rsid w:val="007272EE"/>
    <w:rsid w:val="007272F6"/>
    <w:rsid w:val="0072740E"/>
    <w:rsid w:val="00727575"/>
    <w:rsid w:val="00727A07"/>
    <w:rsid w:val="00727D64"/>
    <w:rsid w:val="00727F09"/>
    <w:rsid w:val="0073108A"/>
    <w:rsid w:val="00731182"/>
    <w:rsid w:val="0073168B"/>
    <w:rsid w:val="00731937"/>
    <w:rsid w:val="00732030"/>
    <w:rsid w:val="00732288"/>
    <w:rsid w:val="00732488"/>
    <w:rsid w:val="007325D6"/>
    <w:rsid w:val="00732AD8"/>
    <w:rsid w:val="00734E3B"/>
    <w:rsid w:val="00735E01"/>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105"/>
    <w:rsid w:val="007837DE"/>
    <w:rsid w:val="007837E1"/>
    <w:rsid w:val="00783D00"/>
    <w:rsid w:val="00783FF2"/>
    <w:rsid w:val="00784C03"/>
    <w:rsid w:val="00785350"/>
    <w:rsid w:val="00786A3A"/>
    <w:rsid w:val="00786CB0"/>
    <w:rsid w:val="007870E2"/>
    <w:rsid w:val="007873E4"/>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6BA"/>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B7"/>
    <w:rsid w:val="007C1560"/>
    <w:rsid w:val="007C184A"/>
    <w:rsid w:val="007C208D"/>
    <w:rsid w:val="007C22E7"/>
    <w:rsid w:val="007C3198"/>
    <w:rsid w:val="007C3866"/>
    <w:rsid w:val="007C42C1"/>
    <w:rsid w:val="007C4DBF"/>
    <w:rsid w:val="007C4F35"/>
    <w:rsid w:val="007C5053"/>
    <w:rsid w:val="007C6D10"/>
    <w:rsid w:val="007C71CA"/>
    <w:rsid w:val="007C7D6F"/>
    <w:rsid w:val="007D051A"/>
    <w:rsid w:val="007D0DEF"/>
    <w:rsid w:val="007D109C"/>
    <w:rsid w:val="007D2793"/>
    <w:rsid w:val="007D2A83"/>
    <w:rsid w:val="007D3079"/>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A4E"/>
    <w:rsid w:val="007D6B92"/>
    <w:rsid w:val="007D7BA9"/>
    <w:rsid w:val="007D7F5B"/>
    <w:rsid w:val="007E051F"/>
    <w:rsid w:val="007E06EA"/>
    <w:rsid w:val="007E07DB"/>
    <w:rsid w:val="007E0CF1"/>
    <w:rsid w:val="007E16E5"/>
    <w:rsid w:val="007E19A6"/>
    <w:rsid w:val="007E19E9"/>
    <w:rsid w:val="007E2946"/>
    <w:rsid w:val="007E2AD0"/>
    <w:rsid w:val="007E2B5C"/>
    <w:rsid w:val="007E2D15"/>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42"/>
    <w:rsid w:val="008060A1"/>
    <w:rsid w:val="0080645F"/>
    <w:rsid w:val="00806F9D"/>
    <w:rsid w:val="00807484"/>
    <w:rsid w:val="008078A9"/>
    <w:rsid w:val="0081009D"/>
    <w:rsid w:val="00810747"/>
    <w:rsid w:val="0081135E"/>
    <w:rsid w:val="00811C69"/>
    <w:rsid w:val="00811EFC"/>
    <w:rsid w:val="00812114"/>
    <w:rsid w:val="00812255"/>
    <w:rsid w:val="008122A0"/>
    <w:rsid w:val="0081324A"/>
    <w:rsid w:val="008134B5"/>
    <w:rsid w:val="00813A1A"/>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583"/>
    <w:rsid w:val="00824B95"/>
    <w:rsid w:val="00824C66"/>
    <w:rsid w:val="00824E09"/>
    <w:rsid w:val="0082621E"/>
    <w:rsid w:val="00826288"/>
    <w:rsid w:val="008263F2"/>
    <w:rsid w:val="0082694D"/>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82A"/>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57B3B"/>
    <w:rsid w:val="0086023E"/>
    <w:rsid w:val="00860A8D"/>
    <w:rsid w:val="00860DDF"/>
    <w:rsid w:val="0086172F"/>
    <w:rsid w:val="00861EA4"/>
    <w:rsid w:val="00862057"/>
    <w:rsid w:val="008624EC"/>
    <w:rsid w:val="008625C9"/>
    <w:rsid w:val="00862D02"/>
    <w:rsid w:val="00863C68"/>
    <w:rsid w:val="00863E6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478"/>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018"/>
    <w:rsid w:val="008835DB"/>
    <w:rsid w:val="00883E8B"/>
    <w:rsid w:val="00884822"/>
    <w:rsid w:val="008857B7"/>
    <w:rsid w:val="008862EE"/>
    <w:rsid w:val="00887033"/>
    <w:rsid w:val="0088791E"/>
    <w:rsid w:val="00887CAE"/>
    <w:rsid w:val="00887F3A"/>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E8F"/>
    <w:rsid w:val="00895F70"/>
    <w:rsid w:val="008963EF"/>
    <w:rsid w:val="00896F15"/>
    <w:rsid w:val="0089732D"/>
    <w:rsid w:val="0089760C"/>
    <w:rsid w:val="008A0667"/>
    <w:rsid w:val="008A0727"/>
    <w:rsid w:val="008A0940"/>
    <w:rsid w:val="008A0D0D"/>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30E"/>
    <w:rsid w:val="008A7EC1"/>
    <w:rsid w:val="008B0077"/>
    <w:rsid w:val="008B0A37"/>
    <w:rsid w:val="008B0B77"/>
    <w:rsid w:val="008B0F45"/>
    <w:rsid w:val="008B10A3"/>
    <w:rsid w:val="008B1109"/>
    <w:rsid w:val="008B26A7"/>
    <w:rsid w:val="008B2799"/>
    <w:rsid w:val="008B2C26"/>
    <w:rsid w:val="008B3E1B"/>
    <w:rsid w:val="008B4899"/>
    <w:rsid w:val="008B4DF1"/>
    <w:rsid w:val="008B56BD"/>
    <w:rsid w:val="008B634B"/>
    <w:rsid w:val="008B6764"/>
    <w:rsid w:val="008B6856"/>
    <w:rsid w:val="008B769A"/>
    <w:rsid w:val="008B7FF1"/>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93B"/>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57E"/>
    <w:rsid w:val="008D5739"/>
    <w:rsid w:val="008D5D50"/>
    <w:rsid w:val="008D61C6"/>
    <w:rsid w:val="008D6CEE"/>
    <w:rsid w:val="008D6EE1"/>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C9B"/>
    <w:rsid w:val="008E4DF5"/>
    <w:rsid w:val="008E4F7E"/>
    <w:rsid w:val="008E6512"/>
    <w:rsid w:val="008E6956"/>
    <w:rsid w:val="008E7175"/>
    <w:rsid w:val="008E7E66"/>
    <w:rsid w:val="008F02F8"/>
    <w:rsid w:val="008F0D99"/>
    <w:rsid w:val="008F10D4"/>
    <w:rsid w:val="008F15A1"/>
    <w:rsid w:val="008F1DDA"/>
    <w:rsid w:val="008F26B4"/>
    <w:rsid w:val="008F2B26"/>
    <w:rsid w:val="008F2C95"/>
    <w:rsid w:val="008F2E1D"/>
    <w:rsid w:val="008F2EF1"/>
    <w:rsid w:val="008F3169"/>
    <w:rsid w:val="008F350F"/>
    <w:rsid w:val="008F37F3"/>
    <w:rsid w:val="008F4C6D"/>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5C3"/>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352"/>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6DF7"/>
    <w:rsid w:val="00990D01"/>
    <w:rsid w:val="00990EE2"/>
    <w:rsid w:val="0099188C"/>
    <w:rsid w:val="00991C1B"/>
    <w:rsid w:val="009921E9"/>
    <w:rsid w:val="0099276A"/>
    <w:rsid w:val="00992C1A"/>
    <w:rsid w:val="00993D33"/>
    <w:rsid w:val="00993E4A"/>
    <w:rsid w:val="00993EF6"/>
    <w:rsid w:val="0099409A"/>
    <w:rsid w:val="00994A7A"/>
    <w:rsid w:val="00994B23"/>
    <w:rsid w:val="00994E74"/>
    <w:rsid w:val="0099539D"/>
    <w:rsid w:val="009953CD"/>
    <w:rsid w:val="00995F15"/>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F4"/>
    <w:rsid w:val="009B0FBD"/>
    <w:rsid w:val="009B1066"/>
    <w:rsid w:val="009B1397"/>
    <w:rsid w:val="009B1430"/>
    <w:rsid w:val="009B15E4"/>
    <w:rsid w:val="009B1B24"/>
    <w:rsid w:val="009B1C6B"/>
    <w:rsid w:val="009B1D71"/>
    <w:rsid w:val="009B2046"/>
    <w:rsid w:val="009B225A"/>
    <w:rsid w:val="009B235C"/>
    <w:rsid w:val="009B25D0"/>
    <w:rsid w:val="009B264D"/>
    <w:rsid w:val="009B3540"/>
    <w:rsid w:val="009B370E"/>
    <w:rsid w:val="009B396F"/>
    <w:rsid w:val="009B3B6E"/>
    <w:rsid w:val="009B40F9"/>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3CE"/>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6659"/>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2D25"/>
    <w:rsid w:val="00A037E2"/>
    <w:rsid w:val="00A059B5"/>
    <w:rsid w:val="00A05B0B"/>
    <w:rsid w:val="00A06056"/>
    <w:rsid w:val="00A0688C"/>
    <w:rsid w:val="00A07989"/>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27F4D"/>
    <w:rsid w:val="00A30342"/>
    <w:rsid w:val="00A30443"/>
    <w:rsid w:val="00A30C5B"/>
    <w:rsid w:val="00A30EE8"/>
    <w:rsid w:val="00A31CDD"/>
    <w:rsid w:val="00A31D90"/>
    <w:rsid w:val="00A32329"/>
    <w:rsid w:val="00A32440"/>
    <w:rsid w:val="00A32637"/>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4D02"/>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B8C"/>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EA9"/>
    <w:rsid w:val="00A81521"/>
    <w:rsid w:val="00A81609"/>
    <w:rsid w:val="00A817E5"/>
    <w:rsid w:val="00A82130"/>
    <w:rsid w:val="00A82200"/>
    <w:rsid w:val="00A82393"/>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AAE"/>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4C7"/>
    <w:rsid w:val="00A9679B"/>
    <w:rsid w:val="00A96887"/>
    <w:rsid w:val="00A978FE"/>
    <w:rsid w:val="00A97EF3"/>
    <w:rsid w:val="00AA0075"/>
    <w:rsid w:val="00AA00FA"/>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5933"/>
    <w:rsid w:val="00AA60F4"/>
    <w:rsid w:val="00AA618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99D"/>
    <w:rsid w:val="00AB4D60"/>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03"/>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54C"/>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BFB"/>
    <w:rsid w:val="00AF1E3A"/>
    <w:rsid w:val="00AF1F43"/>
    <w:rsid w:val="00AF239D"/>
    <w:rsid w:val="00AF28CA"/>
    <w:rsid w:val="00AF3062"/>
    <w:rsid w:val="00AF3D25"/>
    <w:rsid w:val="00AF40E6"/>
    <w:rsid w:val="00AF50FF"/>
    <w:rsid w:val="00AF533B"/>
    <w:rsid w:val="00AF5E22"/>
    <w:rsid w:val="00AF5F7A"/>
    <w:rsid w:val="00AF6A4A"/>
    <w:rsid w:val="00AF77F6"/>
    <w:rsid w:val="00AF79CA"/>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6E5"/>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224"/>
    <w:rsid w:val="00B34B4D"/>
    <w:rsid w:val="00B34F72"/>
    <w:rsid w:val="00B3554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20F"/>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B9E"/>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142"/>
    <w:rsid w:val="00B70553"/>
    <w:rsid w:val="00B70B15"/>
    <w:rsid w:val="00B70CF9"/>
    <w:rsid w:val="00B70E27"/>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13E"/>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AE6"/>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114"/>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062"/>
    <w:rsid w:val="00C10CC0"/>
    <w:rsid w:val="00C114FB"/>
    <w:rsid w:val="00C11D18"/>
    <w:rsid w:val="00C11F77"/>
    <w:rsid w:val="00C1276D"/>
    <w:rsid w:val="00C12DF5"/>
    <w:rsid w:val="00C1326F"/>
    <w:rsid w:val="00C134A4"/>
    <w:rsid w:val="00C13B38"/>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527"/>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1F9"/>
    <w:rsid w:val="00C503CB"/>
    <w:rsid w:val="00C506AA"/>
    <w:rsid w:val="00C50C02"/>
    <w:rsid w:val="00C5185F"/>
    <w:rsid w:val="00C51BF8"/>
    <w:rsid w:val="00C52EF1"/>
    <w:rsid w:val="00C535D4"/>
    <w:rsid w:val="00C53E10"/>
    <w:rsid w:val="00C5482D"/>
    <w:rsid w:val="00C54880"/>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5A1"/>
    <w:rsid w:val="00C57817"/>
    <w:rsid w:val="00C57A78"/>
    <w:rsid w:val="00C6084A"/>
    <w:rsid w:val="00C60970"/>
    <w:rsid w:val="00C60C7E"/>
    <w:rsid w:val="00C612DC"/>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278"/>
    <w:rsid w:val="00C67B2C"/>
    <w:rsid w:val="00C67C64"/>
    <w:rsid w:val="00C70F76"/>
    <w:rsid w:val="00C71178"/>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777"/>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30C"/>
    <w:rsid w:val="00C916E2"/>
    <w:rsid w:val="00C91A42"/>
    <w:rsid w:val="00C924BB"/>
    <w:rsid w:val="00C926CD"/>
    <w:rsid w:val="00C92D30"/>
    <w:rsid w:val="00C92DA5"/>
    <w:rsid w:val="00C92E17"/>
    <w:rsid w:val="00C931DB"/>
    <w:rsid w:val="00C93F94"/>
    <w:rsid w:val="00C9400E"/>
    <w:rsid w:val="00C945F4"/>
    <w:rsid w:val="00C94844"/>
    <w:rsid w:val="00C94D07"/>
    <w:rsid w:val="00C94E85"/>
    <w:rsid w:val="00C95579"/>
    <w:rsid w:val="00C959FD"/>
    <w:rsid w:val="00C95C35"/>
    <w:rsid w:val="00C961FA"/>
    <w:rsid w:val="00C962B4"/>
    <w:rsid w:val="00C963B6"/>
    <w:rsid w:val="00C964AA"/>
    <w:rsid w:val="00C9675B"/>
    <w:rsid w:val="00C96C0F"/>
    <w:rsid w:val="00C96FF1"/>
    <w:rsid w:val="00C971EA"/>
    <w:rsid w:val="00C97831"/>
    <w:rsid w:val="00C979EE"/>
    <w:rsid w:val="00C97A0F"/>
    <w:rsid w:val="00C97AD9"/>
    <w:rsid w:val="00CA0F03"/>
    <w:rsid w:val="00CA0FD6"/>
    <w:rsid w:val="00CA1BF5"/>
    <w:rsid w:val="00CA1DF5"/>
    <w:rsid w:val="00CA1FAB"/>
    <w:rsid w:val="00CA2BA0"/>
    <w:rsid w:val="00CA2E68"/>
    <w:rsid w:val="00CA300B"/>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4F5"/>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40F"/>
    <w:rsid w:val="00CC6734"/>
    <w:rsid w:val="00CC68EE"/>
    <w:rsid w:val="00CC6A6C"/>
    <w:rsid w:val="00CC70A2"/>
    <w:rsid w:val="00CC75B9"/>
    <w:rsid w:val="00CC7AE0"/>
    <w:rsid w:val="00CC7B51"/>
    <w:rsid w:val="00CC7CC6"/>
    <w:rsid w:val="00CC7D01"/>
    <w:rsid w:val="00CD0784"/>
    <w:rsid w:val="00CD083E"/>
    <w:rsid w:val="00CD0C5B"/>
    <w:rsid w:val="00CD0DD0"/>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2BB"/>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0D55"/>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4D93"/>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A76"/>
    <w:rsid w:val="00D15025"/>
    <w:rsid w:val="00D1574C"/>
    <w:rsid w:val="00D15798"/>
    <w:rsid w:val="00D158CC"/>
    <w:rsid w:val="00D15A0F"/>
    <w:rsid w:val="00D15EA5"/>
    <w:rsid w:val="00D15FD1"/>
    <w:rsid w:val="00D16A49"/>
    <w:rsid w:val="00D17349"/>
    <w:rsid w:val="00D20376"/>
    <w:rsid w:val="00D20629"/>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490C"/>
    <w:rsid w:val="00D34B35"/>
    <w:rsid w:val="00D35985"/>
    <w:rsid w:val="00D35BC8"/>
    <w:rsid w:val="00D3669C"/>
    <w:rsid w:val="00D402CC"/>
    <w:rsid w:val="00D407E4"/>
    <w:rsid w:val="00D409EB"/>
    <w:rsid w:val="00D40A74"/>
    <w:rsid w:val="00D40CC2"/>
    <w:rsid w:val="00D40D70"/>
    <w:rsid w:val="00D40EAF"/>
    <w:rsid w:val="00D41724"/>
    <w:rsid w:val="00D42208"/>
    <w:rsid w:val="00D42BBE"/>
    <w:rsid w:val="00D432B6"/>
    <w:rsid w:val="00D437EF"/>
    <w:rsid w:val="00D43D10"/>
    <w:rsid w:val="00D45815"/>
    <w:rsid w:val="00D45E0D"/>
    <w:rsid w:val="00D45FE2"/>
    <w:rsid w:val="00D46335"/>
    <w:rsid w:val="00D4671B"/>
    <w:rsid w:val="00D4710B"/>
    <w:rsid w:val="00D473B8"/>
    <w:rsid w:val="00D47E5F"/>
    <w:rsid w:val="00D50585"/>
    <w:rsid w:val="00D517A7"/>
    <w:rsid w:val="00D5184A"/>
    <w:rsid w:val="00D51E2C"/>
    <w:rsid w:val="00D524D5"/>
    <w:rsid w:val="00D52B19"/>
    <w:rsid w:val="00D52CB8"/>
    <w:rsid w:val="00D52FF3"/>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7B0"/>
    <w:rsid w:val="00D57DDF"/>
    <w:rsid w:val="00D60604"/>
    <w:rsid w:val="00D61461"/>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6FCF"/>
    <w:rsid w:val="00D716F8"/>
    <w:rsid w:val="00D719F8"/>
    <w:rsid w:val="00D71DCF"/>
    <w:rsid w:val="00D725F5"/>
    <w:rsid w:val="00D7293C"/>
    <w:rsid w:val="00D72CD7"/>
    <w:rsid w:val="00D72DAB"/>
    <w:rsid w:val="00D739C2"/>
    <w:rsid w:val="00D741BC"/>
    <w:rsid w:val="00D7477B"/>
    <w:rsid w:val="00D7487A"/>
    <w:rsid w:val="00D74898"/>
    <w:rsid w:val="00D74AE4"/>
    <w:rsid w:val="00D7555B"/>
    <w:rsid w:val="00D763C9"/>
    <w:rsid w:val="00D76F8D"/>
    <w:rsid w:val="00D77246"/>
    <w:rsid w:val="00D778A4"/>
    <w:rsid w:val="00D800CD"/>
    <w:rsid w:val="00D801A0"/>
    <w:rsid w:val="00D8058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B6B"/>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3D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2AB8"/>
    <w:rsid w:val="00DA2B6D"/>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68"/>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1E3"/>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296"/>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E1F"/>
    <w:rsid w:val="00DE2576"/>
    <w:rsid w:val="00DE27C7"/>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1FB6"/>
    <w:rsid w:val="00DF23FB"/>
    <w:rsid w:val="00DF2537"/>
    <w:rsid w:val="00DF2654"/>
    <w:rsid w:val="00DF313A"/>
    <w:rsid w:val="00DF3196"/>
    <w:rsid w:val="00DF3716"/>
    <w:rsid w:val="00DF37BF"/>
    <w:rsid w:val="00DF3900"/>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5E97"/>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7D7"/>
    <w:rsid w:val="00E37829"/>
    <w:rsid w:val="00E37D35"/>
    <w:rsid w:val="00E4032F"/>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6DCE"/>
    <w:rsid w:val="00E5717B"/>
    <w:rsid w:val="00E571CA"/>
    <w:rsid w:val="00E578E2"/>
    <w:rsid w:val="00E5799B"/>
    <w:rsid w:val="00E57F1F"/>
    <w:rsid w:val="00E60556"/>
    <w:rsid w:val="00E60F93"/>
    <w:rsid w:val="00E61AEC"/>
    <w:rsid w:val="00E61BCF"/>
    <w:rsid w:val="00E62624"/>
    <w:rsid w:val="00E6285E"/>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0C4E"/>
    <w:rsid w:val="00E711FC"/>
    <w:rsid w:val="00E71CA9"/>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978E9"/>
    <w:rsid w:val="00EA0030"/>
    <w:rsid w:val="00EA0725"/>
    <w:rsid w:val="00EA0996"/>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43"/>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5BDE"/>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1AE"/>
    <w:rsid w:val="00ED050D"/>
    <w:rsid w:val="00ED087A"/>
    <w:rsid w:val="00ED22E0"/>
    <w:rsid w:val="00ED2CC8"/>
    <w:rsid w:val="00ED326C"/>
    <w:rsid w:val="00ED33A1"/>
    <w:rsid w:val="00ED35FA"/>
    <w:rsid w:val="00ED3666"/>
    <w:rsid w:val="00ED3A45"/>
    <w:rsid w:val="00ED4CF4"/>
    <w:rsid w:val="00ED513F"/>
    <w:rsid w:val="00ED5377"/>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96D"/>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B9A"/>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AE2"/>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7EC"/>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F8B"/>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015"/>
    <w:rsid w:val="00F555C1"/>
    <w:rsid w:val="00F555F1"/>
    <w:rsid w:val="00F565B0"/>
    <w:rsid w:val="00F565EC"/>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77D2F"/>
    <w:rsid w:val="00F809FF"/>
    <w:rsid w:val="00F81099"/>
    <w:rsid w:val="00F81406"/>
    <w:rsid w:val="00F81917"/>
    <w:rsid w:val="00F81B26"/>
    <w:rsid w:val="00F81C49"/>
    <w:rsid w:val="00F81C81"/>
    <w:rsid w:val="00F81DB0"/>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64EC"/>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5D09"/>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AA2"/>
    <w:rsid w:val="00FA6C05"/>
    <w:rsid w:val="00FA6C8A"/>
    <w:rsid w:val="00FA701F"/>
    <w:rsid w:val="00FA7886"/>
    <w:rsid w:val="00FB052F"/>
    <w:rsid w:val="00FB054C"/>
    <w:rsid w:val="00FB0D9F"/>
    <w:rsid w:val="00FB1C88"/>
    <w:rsid w:val="00FB2155"/>
    <w:rsid w:val="00FB2578"/>
    <w:rsid w:val="00FB37D8"/>
    <w:rsid w:val="00FB37FF"/>
    <w:rsid w:val="00FB3FD2"/>
    <w:rsid w:val="00FB404A"/>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24D"/>
    <w:rsid w:val="00FD7C8D"/>
    <w:rsid w:val="00FE0304"/>
    <w:rsid w:val="00FE155C"/>
    <w:rsid w:val="00FE158A"/>
    <w:rsid w:val="00FE19EE"/>
    <w:rsid w:val="00FE19F9"/>
    <w:rsid w:val="00FE21C1"/>
    <w:rsid w:val="00FE28E4"/>
    <w:rsid w:val="00FE2D0D"/>
    <w:rsid w:val="00FE2F05"/>
    <w:rsid w:val="00FE3363"/>
    <w:rsid w:val="00FE34F4"/>
    <w:rsid w:val="00FE39BE"/>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E0E"/>
    <w:rsid w:val="00FF1407"/>
    <w:rsid w:val="00FF174F"/>
    <w:rsid w:val="00FF2E49"/>
    <w:rsid w:val="00FF3963"/>
    <w:rsid w:val="00FF3AFF"/>
    <w:rsid w:val="00FF41F9"/>
    <w:rsid w:val="00FF4206"/>
    <w:rsid w:val="00FF42F2"/>
    <w:rsid w:val="00FF4667"/>
    <w:rsid w:val="00FF4C2D"/>
    <w:rsid w:val="00FF4D91"/>
    <w:rsid w:val="00FF4E00"/>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6029BA4"/>
    <w:rsid w:val="06505F08"/>
    <w:rsid w:val="0782F55D"/>
    <w:rsid w:val="08A65683"/>
    <w:rsid w:val="09451933"/>
    <w:rsid w:val="09581B18"/>
    <w:rsid w:val="0E3D6186"/>
    <w:rsid w:val="0E798B7D"/>
    <w:rsid w:val="0EE255CA"/>
    <w:rsid w:val="12C0678F"/>
    <w:rsid w:val="12F19FBB"/>
    <w:rsid w:val="134D8059"/>
    <w:rsid w:val="13971889"/>
    <w:rsid w:val="171EDF83"/>
    <w:rsid w:val="178A7C91"/>
    <w:rsid w:val="17BE4A9C"/>
    <w:rsid w:val="18DA7A53"/>
    <w:rsid w:val="1CAE7B06"/>
    <w:rsid w:val="1D4BFFFD"/>
    <w:rsid w:val="1DB288F9"/>
    <w:rsid w:val="23B8810D"/>
    <w:rsid w:val="27110680"/>
    <w:rsid w:val="2A5303C7"/>
    <w:rsid w:val="2C921928"/>
    <w:rsid w:val="3280AA7E"/>
    <w:rsid w:val="333E3643"/>
    <w:rsid w:val="3A81FD01"/>
    <w:rsid w:val="3BD585EE"/>
    <w:rsid w:val="3C3C9998"/>
    <w:rsid w:val="3D11078F"/>
    <w:rsid w:val="3DAF5EE7"/>
    <w:rsid w:val="438FA5EB"/>
    <w:rsid w:val="4734EE56"/>
    <w:rsid w:val="479EE91C"/>
    <w:rsid w:val="4875B0F9"/>
    <w:rsid w:val="4881025B"/>
    <w:rsid w:val="4B8079C5"/>
    <w:rsid w:val="50A5AEA6"/>
    <w:rsid w:val="54DA655E"/>
    <w:rsid w:val="561A4A14"/>
    <w:rsid w:val="5623F4A5"/>
    <w:rsid w:val="5744B599"/>
    <w:rsid w:val="58F4D83D"/>
    <w:rsid w:val="5B313181"/>
    <w:rsid w:val="5EE84552"/>
    <w:rsid w:val="667A6668"/>
    <w:rsid w:val="69E7DF89"/>
    <w:rsid w:val="69E8D7A9"/>
    <w:rsid w:val="6B75A351"/>
    <w:rsid w:val="700FC7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F05A9F73-0E3A-4FB8-B20C-4A7A80209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 w:type="paragraph" w:customStyle="1" w:styleId="DTPLIbodycopy">
    <w:name w:val="DTPLI body copy"/>
    <w:basedOn w:val="Normal"/>
    <w:qFormat/>
    <w:rsid w:val="00341DB2"/>
    <w:pPr>
      <w:spacing w:before="0" w:line="240" w:lineRule="auto"/>
      <w:ind w:right="-2"/>
    </w:pPr>
    <w:rPr>
      <w:rFonts w:ascii="Tahoma" w:hAnsi="Tahoma" w:cs="Arial"/>
      <w:sz w:val="18"/>
    </w:rPr>
  </w:style>
  <w:style w:type="character" w:styleId="BookTitle">
    <w:name w:val="Book Title"/>
    <w:basedOn w:val="DefaultParagraphFont"/>
    <w:uiPriority w:val="33"/>
    <w:rsid w:val="008F4C6D"/>
    <w:rPr>
      <w:b/>
      <w:bCs/>
      <w:i/>
      <w:iCs/>
      <w:spacing w:val="5"/>
    </w:rPr>
  </w:style>
  <w:style w:type="character" w:styleId="Emphasis">
    <w:name w:val="Emphasis"/>
    <w:basedOn w:val="DefaultParagraphFont"/>
    <w:rsid w:val="008F4C6D"/>
    <w:rPr>
      <w:i/>
      <w:iCs/>
    </w:rPr>
  </w:style>
  <w:style w:type="character" w:styleId="IntenseEmphasis">
    <w:name w:val="Intense Emphasis"/>
    <w:basedOn w:val="DefaultParagraphFont"/>
    <w:uiPriority w:val="21"/>
    <w:rsid w:val="008F4C6D"/>
    <w:rPr>
      <w:i/>
      <w:iCs/>
      <w:color w:val="004C97" w:themeColor="accent1"/>
    </w:rPr>
  </w:style>
  <w:style w:type="paragraph" w:styleId="IntenseQuote">
    <w:name w:val="Intense Quote"/>
    <w:basedOn w:val="Normal"/>
    <w:next w:val="Normal"/>
    <w:link w:val="IntenseQuoteChar"/>
    <w:rsid w:val="008F4C6D"/>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rsid w:val="008F4C6D"/>
    <w:rPr>
      <w:i/>
      <w:iCs/>
      <w:color w:val="004C97" w:themeColor="accent1"/>
    </w:rPr>
  </w:style>
  <w:style w:type="character" w:styleId="IntenseReference">
    <w:name w:val="Intense Reference"/>
    <w:basedOn w:val="DefaultParagraphFont"/>
    <w:uiPriority w:val="32"/>
    <w:rsid w:val="008F4C6D"/>
    <w:rPr>
      <w:b/>
      <w:bCs/>
      <w:smallCaps/>
      <w:color w:val="004C97" w:themeColor="accent1"/>
      <w:spacing w:val="5"/>
    </w:rPr>
  </w:style>
  <w:style w:type="character" w:styleId="Strong">
    <w:name w:val="Strong"/>
    <w:basedOn w:val="DefaultParagraphFont"/>
    <w:uiPriority w:val="22"/>
    <w:rsid w:val="008F4C6D"/>
    <w:rPr>
      <w:b/>
      <w:bCs/>
    </w:rPr>
  </w:style>
  <w:style w:type="character" w:styleId="SubtleEmphasis">
    <w:name w:val="Subtle Emphasis"/>
    <w:basedOn w:val="DefaultParagraphFont"/>
    <w:uiPriority w:val="19"/>
    <w:rsid w:val="008F4C6D"/>
    <w:rPr>
      <w:i/>
      <w:iCs/>
      <w:color w:val="5B5858" w:themeColor="text1" w:themeTint="BF"/>
    </w:rPr>
  </w:style>
  <w:style w:type="character" w:styleId="SubtleReference">
    <w:name w:val="Subtle Reference"/>
    <w:basedOn w:val="DefaultParagraphFont"/>
    <w:uiPriority w:val="31"/>
    <w:rsid w:val="008F4C6D"/>
    <w:rPr>
      <w:smallCaps/>
      <w:color w:val="716E6E"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797">
      <w:bodyDiv w:val="1"/>
      <w:marLeft w:val="0"/>
      <w:marRight w:val="0"/>
      <w:marTop w:val="0"/>
      <w:marBottom w:val="0"/>
      <w:divBdr>
        <w:top w:val="none" w:sz="0" w:space="0" w:color="auto"/>
        <w:left w:val="none" w:sz="0" w:space="0" w:color="auto"/>
        <w:bottom w:val="none" w:sz="0" w:space="0" w:color="auto"/>
        <w:right w:val="none" w:sz="0" w:space="0" w:color="auto"/>
      </w:divBdr>
      <w:divsChild>
        <w:div w:id="1700201208">
          <w:marLeft w:val="0"/>
          <w:marRight w:val="0"/>
          <w:marTop w:val="0"/>
          <w:marBottom w:val="0"/>
          <w:divBdr>
            <w:top w:val="none" w:sz="0" w:space="0" w:color="auto"/>
            <w:left w:val="none" w:sz="0" w:space="0" w:color="auto"/>
            <w:bottom w:val="none" w:sz="0" w:space="0" w:color="auto"/>
            <w:right w:val="none" w:sz="0" w:space="0" w:color="auto"/>
          </w:divBdr>
        </w:div>
        <w:div w:id="1825705551">
          <w:marLeft w:val="0"/>
          <w:marRight w:val="0"/>
          <w:marTop w:val="0"/>
          <w:marBottom w:val="0"/>
          <w:divBdr>
            <w:top w:val="none" w:sz="0" w:space="0" w:color="auto"/>
            <w:left w:val="none" w:sz="0" w:space="0" w:color="auto"/>
            <w:bottom w:val="none" w:sz="0" w:space="0" w:color="auto"/>
            <w:right w:val="none" w:sz="0" w:space="0" w:color="auto"/>
          </w:divBdr>
        </w:div>
      </w:divsChild>
    </w:div>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67618521">
      <w:bodyDiv w:val="1"/>
      <w:marLeft w:val="0"/>
      <w:marRight w:val="0"/>
      <w:marTop w:val="0"/>
      <w:marBottom w:val="0"/>
      <w:divBdr>
        <w:top w:val="none" w:sz="0" w:space="0" w:color="auto"/>
        <w:left w:val="none" w:sz="0" w:space="0" w:color="auto"/>
        <w:bottom w:val="none" w:sz="0" w:space="0" w:color="auto"/>
        <w:right w:val="none" w:sz="0" w:space="0" w:color="auto"/>
      </w:divBdr>
    </w:div>
    <w:div w:id="578950406">
      <w:bodyDiv w:val="1"/>
      <w:marLeft w:val="0"/>
      <w:marRight w:val="0"/>
      <w:marTop w:val="0"/>
      <w:marBottom w:val="0"/>
      <w:divBdr>
        <w:top w:val="none" w:sz="0" w:space="0" w:color="auto"/>
        <w:left w:val="none" w:sz="0" w:space="0" w:color="auto"/>
        <w:bottom w:val="none" w:sz="0" w:space="0" w:color="auto"/>
        <w:right w:val="none" w:sz="0" w:space="0" w:color="auto"/>
      </w:divBdr>
      <w:divsChild>
        <w:div w:id="1990210624">
          <w:marLeft w:val="547"/>
          <w:marRight w:val="0"/>
          <w:marTop w:val="0"/>
          <w:marBottom w:val="0"/>
          <w:divBdr>
            <w:top w:val="none" w:sz="0" w:space="0" w:color="auto"/>
            <w:left w:val="none" w:sz="0" w:space="0" w:color="auto"/>
            <w:bottom w:val="none" w:sz="0" w:space="0" w:color="auto"/>
            <w:right w:val="none" w:sz="0" w:space="0" w:color="auto"/>
          </w:divBdr>
        </w:div>
      </w:divsChild>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698167278">
      <w:bodyDiv w:val="1"/>
      <w:marLeft w:val="0"/>
      <w:marRight w:val="0"/>
      <w:marTop w:val="0"/>
      <w:marBottom w:val="0"/>
      <w:divBdr>
        <w:top w:val="none" w:sz="0" w:space="0" w:color="auto"/>
        <w:left w:val="none" w:sz="0" w:space="0" w:color="auto"/>
        <w:bottom w:val="none" w:sz="0" w:space="0" w:color="auto"/>
        <w:right w:val="none" w:sz="0" w:space="0" w:color="auto"/>
      </w:divBdr>
      <w:divsChild>
        <w:div w:id="110174096">
          <w:marLeft w:val="0"/>
          <w:marRight w:val="0"/>
          <w:marTop w:val="0"/>
          <w:marBottom w:val="0"/>
          <w:divBdr>
            <w:top w:val="none" w:sz="0" w:space="0" w:color="auto"/>
            <w:left w:val="none" w:sz="0" w:space="0" w:color="auto"/>
            <w:bottom w:val="none" w:sz="0" w:space="0" w:color="auto"/>
            <w:right w:val="none" w:sz="0" w:space="0" w:color="auto"/>
          </w:divBdr>
        </w:div>
        <w:div w:id="184026826">
          <w:marLeft w:val="0"/>
          <w:marRight w:val="0"/>
          <w:marTop w:val="0"/>
          <w:marBottom w:val="0"/>
          <w:divBdr>
            <w:top w:val="none" w:sz="0" w:space="0" w:color="auto"/>
            <w:left w:val="none" w:sz="0" w:space="0" w:color="auto"/>
            <w:bottom w:val="none" w:sz="0" w:space="0" w:color="auto"/>
            <w:right w:val="none" w:sz="0" w:space="0" w:color="auto"/>
          </w:divBdr>
        </w:div>
        <w:div w:id="300575172">
          <w:marLeft w:val="0"/>
          <w:marRight w:val="0"/>
          <w:marTop w:val="0"/>
          <w:marBottom w:val="0"/>
          <w:divBdr>
            <w:top w:val="none" w:sz="0" w:space="0" w:color="auto"/>
            <w:left w:val="none" w:sz="0" w:space="0" w:color="auto"/>
            <w:bottom w:val="none" w:sz="0" w:space="0" w:color="auto"/>
            <w:right w:val="none" w:sz="0" w:space="0" w:color="auto"/>
          </w:divBdr>
        </w:div>
        <w:div w:id="730544871">
          <w:marLeft w:val="0"/>
          <w:marRight w:val="0"/>
          <w:marTop w:val="0"/>
          <w:marBottom w:val="0"/>
          <w:divBdr>
            <w:top w:val="none" w:sz="0" w:space="0" w:color="auto"/>
            <w:left w:val="none" w:sz="0" w:space="0" w:color="auto"/>
            <w:bottom w:val="none" w:sz="0" w:space="0" w:color="auto"/>
            <w:right w:val="none" w:sz="0" w:space="0" w:color="auto"/>
          </w:divBdr>
        </w:div>
        <w:div w:id="980815763">
          <w:marLeft w:val="0"/>
          <w:marRight w:val="0"/>
          <w:marTop w:val="0"/>
          <w:marBottom w:val="0"/>
          <w:divBdr>
            <w:top w:val="none" w:sz="0" w:space="0" w:color="auto"/>
            <w:left w:val="none" w:sz="0" w:space="0" w:color="auto"/>
            <w:bottom w:val="none" w:sz="0" w:space="0" w:color="auto"/>
            <w:right w:val="none" w:sz="0" w:space="0" w:color="auto"/>
          </w:divBdr>
        </w:div>
        <w:div w:id="1473211168">
          <w:marLeft w:val="0"/>
          <w:marRight w:val="0"/>
          <w:marTop w:val="0"/>
          <w:marBottom w:val="0"/>
          <w:divBdr>
            <w:top w:val="none" w:sz="0" w:space="0" w:color="auto"/>
            <w:left w:val="none" w:sz="0" w:space="0" w:color="auto"/>
            <w:bottom w:val="none" w:sz="0" w:space="0" w:color="auto"/>
            <w:right w:val="none" w:sz="0" w:space="0" w:color="auto"/>
          </w:divBdr>
        </w:div>
        <w:div w:id="1646157729">
          <w:marLeft w:val="0"/>
          <w:marRight w:val="0"/>
          <w:marTop w:val="0"/>
          <w:marBottom w:val="0"/>
          <w:divBdr>
            <w:top w:val="none" w:sz="0" w:space="0" w:color="auto"/>
            <w:left w:val="none" w:sz="0" w:space="0" w:color="auto"/>
            <w:bottom w:val="none" w:sz="0" w:space="0" w:color="auto"/>
            <w:right w:val="none" w:sz="0" w:space="0" w:color="auto"/>
          </w:divBdr>
        </w:div>
        <w:div w:id="1668171006">
          <w:marLeft w:val="0"/>
          <w:marRight w:val="0"/>
          <w:marTop w:val="0"/>
          <w:marBottom w:val="0"/>
          <w:divBdr>
            <w:top w:val="none" w:sz="0" w:space="0" w:color="auto"/>
            <w:left w:val="none" w:sz="0" w:space="0" w:color="auto"/>
            <w:bottom w:val="none" w:sz="0" w:space="0" w:color="auto"/>
            <w:right w:val="none" w:sz="0" w:space="0" w:color="auto"/>
          </w:divBdr>
        </w:div>
        <w:div w:id="1721440304">
          <w:marLeft w:val="0"/>
          <w:marRight w:val="0"/>
          <w:marTop w:val="0"/>
          <w:marBottom w:val="0"/>
          <w:divBdr>
            <w:top w:val="none" w:sz="0" w:space="0" w:color="auto"/>
            <w:left w:val="none" w:sz="0" w:space="0" w:color="auto"/>
            <w:bottom w:val="none" w:sz="0" w:space="0" w:color="auto"/>
            <w:right w:val="none" w:sz="0" w:space="0" w:color="auto"/>
          </w:divBdr>
        </w:div>
        <w:div w:id="2117367153">
          <w:marLeft w:val="0"/>
          <w:marRight w:val="0"/>
          <w:marTop w:val="0"/>
          <w:marBottom w:val="0"/>
          <w:divBdr>
            <w:top w:val="none" w:sz="0" w:space="0" w:color="auto"/>
            <w:left w:val="none" w:sz="0" w:space="0" w:color="auto"/>
            <w:bottom w:val="none" w:sz="0" w:space="0" w:color="auto"/>
            <w:right w:val="none" w:sz="0" w:space="0" w:color="auto"/>
          </w:divBdr>
        </w:div>
      </w:divsChild>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43809958">
      <w:bodyDiv w:val="1"/>
      <w:marLeft w:val="0"/>
      <w:marRight w:val="0"/>
      <w:marTop w:val="0"/>
      <w:marBottom w:val="0"/>
      <w:divBdr>
        <w:top w:val="none" w:sz="0" w:space="0" w:color="auto"/>
        <w:left w:val="none" w:sz="0" w:space="0" w:color="auto"/>
        <w:bottom w:val="none" w:sz="0" w:space="0" w:color="auto"/>
        <w:right w:val="none" w:sz="0" w:space="0" w:color="auto"/>
      </w:divBdr>
      <w:divsChild>
        <w:div w:id="1474982154">
          <w:marLeft w:val="0"/>
          <w:marRight w:val="0"/>
          <w:marTop w:val="0"/>
          <w:marBottom w:val="0"/>
          <w:divBdr>
            <w:top w:val="none" w:sz="0" w:space="0" w:color="auto"/>
            <w:left w:val="none" w:sz="0" w:space="0" w:color="auto"/>
            <w:bottom w:val="none" w:sz="0" w:space="0" w:color="auto"/>
            <w:right w:val="none" w:sz="0" w:space="0" w:color="auto"/>
          </w:divBdr>
        </w:div>
        <w:div w:id="1547569829">
          <w:marLeft w:val="0"/>
          <w:marRight w:val="0"/>
          <w:marTop w:val="0"/>
          <w:marBottom w:val="0"/>
          <w:divBdr>
            <w:top w:val="none" w:sz="0" w:space="0" w:color="auto"/>
            <w:left w:val="none" w:sz="0" w:space="0" w:color="auto"/>
            <w:bottom w:val="none" w:sz="0" w:space="0" w:color="auto"/>
            <w:right w:val="none" w:sz="0" w:space="0" w:color="auto"/>
          </w:divBdr>
        </w:div>
      </w:divsChild>
    </w:div>
    <w:div w:id="1160147626">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54818646">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328555477">
      <w:bodyDiv w:val="1"/>
      <w:marLeft w:val="0"/>
      <w:marRight w:val="0"/>
      <w:marTop w:val="0"/>
      <w:marBottom w:val="0"/>
      <w:divBdr>
        <w:top w:val="none" w:sz="0" w:space="0" w:color="auto"/>
        <w:left w:val="none" w:sz="0" w:space="0" w:color="auto"/>
        <w:bottom w:val="none" w:sz="0" w:space="0" w:color="auto"/>
        <w:right w:val="none" w:sz="0" w:space="0" w:color="auto"/>
      </w:divBdr>
    </w:div>
    <w:div w:id="1486362246">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690132715">
      <w:bodyDiv w:val="1"/>
      <w:marLeft w:val="0"/>
      <w:marRight w:val="0"/>
      <w:marTop w:val="0"/>
      <w:marBottom w:val="0"/>
      <w:divBdr>
        <w:top w:val="none" w:sz="0" w:space="0" w:color="auto"/>
        <w:left w:val="none" w:sz="0" w:space="0" w:color="auto"/>
        <w:bottom w:val="none" w:sz="0" w:space="0" w:color="auto"/>
        <w:right w:val="none" w:sz="0" w:space="0" w:color="auto"/>
      </w:divBdr>
      <w:divsChild>
        <w:div w:id="46733900">
          <w:marLeft w:val="0"/>
          <w:marRight w:val="0"/>
          <w:marTop w:val="0"/>
          <w:marBottom w:val="0"/>
          <w:divBdr>
            <w:top w:val="none" w:sz="0" w:space="0" w:color="auto"/>
            <w:left w:val="none" w:sz="0" w:space="0" w:color="auto"/>
            <w:bottom w:val="none" w:sz="0" w:space="0" w:color="auto"/>
            <w:right w:val="none" w:sz="0" w:space="0" w:color="auto"/>
          </w:divBdr>
        </w:div>
        <w:div w:id="81297277">
          <w:marLeft w:val="0"/>
          <w:marRight w:val="0"/>
          <w:marTop w:val="0"/>
          <w:marBottom w:val="0"/>
          <w:divBdr>
            <w:top w:val="none" w:sz="0" w:space="0" w:color="auto"/>
            <w:left w:val="none" w:sz="0" w:space="0" w:color="auto"/>
            <w:bottom w:val="none" w:sz="0" w:space="0" w:color="auto"/>
            <w:right w:val="none" w:sz="0" w:space="0" w:color="auto"/>
          </w:divBdr>
        </w:div>
        <w:div w:id="365106541">
          <w:marLeft w:val="0"/>
          <w:marRight w:val="0"/>
          <w:marTop w:val="0"/>
          <w:marBottom w:val="0"/>
          <w:divBdr>
            <w:top w:val="none" w:sz="0" w:space="0" w:color="auto"/>
            <w:left w:val="none" w:sz="0" w:space="0" w:color="auto"/>
            <w:bottom w:val="none" w:sz="0" w:space="0" w:color="auto"/>
            <w:right w:val="none" w:sz="0" w:space="0" w:color="auto"/>
          </w:divBdr>
        </w:div>
        <w:div w:id="422338588">
          <w:marLeft w:val="0"/>
          <w:marRight w:val="0"/>
          <w:marTop w:val="0"/>
          <w:marBottom w:val="0"/>
          <w:divBdr>
            <w:top w:val="none" w:sz="0" w:space="0" w:color="auto"/>
            <w:left w:val="none" w:sz="0" w:space="0" w:color="auto"/>
            <w:bottom w:val="none" w:sz="0" w:space="0" w:color="auto"/>
            <w:right w:val="none" w:sz="0" w:space="0" w:color="auto"/>
          </w:divBdr>
        </w:div>
        <w:div w:id="552272007">
          <w:marLeft w:val="0"/>
          <w:marRight w:val="0"/>
          <w:marTop w:val="0"/>
          <w:marBottom w:val="0"/>
          <w:divBdr>
            <w:top w:val="none" w:sz="0" w:space="0" w:color="auto"/>
            <w:left w:val="none" w:sz="0" w:space="0" w:color="auto"/>
            <w:bottom w:val="none" w:sz="0" w:space="0" w:color="auto"/>
            <w:right w:val="none" w:sz="0" w:space="0" w:color="auto"/>
          </w:divBdr>
        </w:div>
        <w:div w:id="577832729">
          <w:marLeft w:val="0"/>
          <w:marRight w:val="0"/>
          <w:marTop w:val="0"/>
          <w:marBottom w:val="0"/>
          <w:divBdr>
            <w:top w:val="none" w:sz="0" w:space="0" w:color="auto"/>
            <w:left w:val="none" w:sz="0" w:space="0" w:color="auto"/>
            <w:bottom w:val="none" w:sz="0" w:space="0" w:color="auto"/>
            <w:right w:val="none" w:sz="0" w:space="0" w:color="auto"/>
          </w:divBdr>
        </w:div>
        <w:div w:id="715161551">
          <w:marLeft w:val="0"/>
          <w:marRight w:val="0"/>
          <w:marTop w:val="0"/>
          <w:marBottom w:val="0"/>
          <w:divBdr>
            <w:top w:val="none" w:sz="0" w:space="0" w:color="auto"/>
            <w:left w:val="none" w:sz="0" w:space="0" w:color="auto"/>
            <w:bottom w:val="none" w:sz="0" w:space="0" w:color="auto"/>
            <w:right w:val="none" w:sz="0" w:space="0" w:color="auto"/>
          </w:divBdr>
        </w:div>
        <w:div w:id="1125731756">
          <w:marLeft w:val="0"/>
          <w:marRight w:val="0"/>
          <w:marTop w:val="0"/>
          <w:marBottom w:val="0"/>
          <w:divBdr>
            <w:top w:val="none" w:sz="0" w:space="0" w:color="auto"/>
            <w:left w:val="none" w:sz="0" w:space="0" w:color="auto"/>
            <w:bottom w:val="none" w:sz="0" w:space="0" w:color="auto"/>
            <w:right w:val="none" w:sz="0" w:space="0" w:color="auto"/>
          </w:divBdr>
        </w:div>
        <w:div w:id="1328709438">
          <w:marLeft w:val="0"/>
          <w:marRight w:val="0"/>
          <w:marTop w:val="0"/>
          <w:marBottom w:val="0"/>
          <w:divBdr>
            <w:top w:val="none" w:sz="0" w:space="0" w:color="auto"/>
            <w:left w:val="none" w:sz="0" w:space="0" w:color="auto"/>
            <w:bottom w:val="none" w:sz="0" w:space="0" w:color="auto"/>
            <w:right w:val="none" w:sz="0" w:space="0" w:color="auto"/>
          </w:divBdr>
        </w:div>
        <w:div w:id="2004819743">
          <w:marLeft w:val="0"/>
          <w:marRight w:val="0"/>
          <w:marTop w:val="0"/>
          <w:marBottom w:val="0"/>
          <w:divBdr>
            <w:top w:val="none" w:sz="0" w:space="0" w:color="auto"/>
            <w:left w:val="none" w:sz="0" w:space="0" w:color="auto"/>
            <w:bottom w:val="none" w:sz="0" w:space="0" w:color="auto"/>
            <w:right w:val="none" w:sz="0" w:space="0" w:color="auto"/>
          </w:divBdr>
        </w:div>
      </w:divsChild>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comments" Target="comments.xml"/><Relationship Id="rId21" Type="http://schemas.openxmlformats.org/officeDocument/2006/relationships/footer" Target="footer1.xml"/><Relationship Id="rId34"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Simone.Blair@deeca.vic.gov.au" TargetMode="External"/><Relationship Id="rId33" Type="http://schemas.openxmlformats.org/officeDocument/2006/relationships/hyperlink" Target="mailto:customer.service@deeca.vic.gov.au"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2.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3.xml"/><Relationship Id="rId32" Type="http://schemas.openxmlformats.org/officeDocument/2006/relationships/hyperlink" Target="mailto:aboriginal.employment@deeca.vic.gov.au"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eader" Target="header3.xml"/><Relationship Id="rId28" Type="http://schemas.microsoft.com/office/2016/09/relationships/commentsIds" Target="commentsIds.xml"/><Relationship Id="rId36" Type="http://schemas.microsoft.com/office/2011/relationships/people" Target="people.xml"/><Relationship Id="rId10" Type="http://schemas.openxmlformats.org/officeDocument/2006/relationships/styles" Target="styles.xml"/><Relationship Id="rId19" Type="http://schemas.openxmlformats.org/officeDocument/2006/relationships/header" Target="header1.xml"/><Relationship Id="rId31" Type="http://schemas.openxmlformats.org/officeDocument/2006/relationships/hyperlink" Target="https://careers.vic.gov.au/victorian-public-sector/public-sector-values-integrity"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 Id="rId27" Type="http://schemas.microsoft.com/office/2011/relationships/commentsExtended" Target="commentsExtended.xml"/><Relationship Id="rId30" Type="http://schemas.openxmlformats.org/officeDocument/2006/relationships/hyperlink" Target="http://www.deeca.vic.gov.au" TargetMode="External"/><Relationship Id="rId35" Type="http://schemas.openxmlformats.org/officeDocument/2006/relationships/fontTable" Target="fontTable.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Value>
      <Value>1</Value>
      <Value>14</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DOCID1096-922493358-292</_dlc_DocId>
    <_dlc_DocIdUrl xmlns="a5f32de4-e402-4188-b034-e71ca7d22e54">
      <Url>https://delwpvicgovau.sharepoint.com/sites/ecm_1096/_layouts/15/DocIdRedir.aspx?ID=DOCID1096-922493358-292</Url>
      <Description>DOCID1096-922493358-292</Description>
    </_dlc_DocIdUrl>
    <DLCPolicyLabelValue xmlns="9c4c9ff1-6507-4003-9a10-6bc219b54808">Version 0.6</DLCPolicyLabelValue>
    <DLCPolicyLabelClientValue xmlns="9c4c9ff1-6507-4003-9a10-6bc219b54808">Version {_UIVersionString}</DLCPolicyLabelClientValue>
    <DLCPolicyLabelLock xmlns="9c4c9ff1-6507-4003-9a10-6bc219b54808" xsi:nil="true"/>
    <Branch xmlns="1b359fe1-3e3a-4ae7-9c6e-bfc0ca44a9dc">Knowledge, Planning and Risk</Branch>
    <Noofpositions xmlns="1b359fe1-3e3a-4ae7-9c6e-bfc0ca44a9dc">1</Noofpositions>
    <Tenure xmlns="1b359fe1-3e3a-4ae7-9c6e-bfc0ca44a9dc">Ongoing</Tenure>
    <Financial_x0020_Year xmlns="a5f32de4-e402-4188-b034-e71ca7d22e54" xsi:nil="true"/>
    <Division xmlns="1b359fe1-3e3a-4ae7-9c6e-bfc0ca44a9dc">Policy, Planning &amp; Knowledge (PPKD)</Division>
    <Position_x0020_ID xmlns="1b359fe1-3e3a-4ae7-9c6e-bfc0ca44a9dc">50925168</Position_x0020_ID>
    <Grade xmlns="1b359fe1-3e3a-4ae7-9c6e-bfc0ca44a9dc">VPS Grade 6</Grade>
    <Unit xmlns="1b359fe1-3e3a-4ae7-9c6e-bfc0ca44a9dc">N/A</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50925168</EOIID>
    <Region xmlns="bb8a5b01-2c8e-4818-bd11-6ca6867ccd6e" xsi:nil="true"/>
    <ManagersName xmlns="http://schemas.microsoft.com/sharepoint/v3" xsi:nil="true"/>
    <Employee_Name xmlns="9fd47c19-1c4a-4d7d-b342-c10cef269344">
      <UserInfo>
        <DisplayName/>
        <AccountId xsi:nil="true"/>
        <AccountType/>
      </UserInfo>
    </Employee_Name>
  </documentManagement>
</p:properties>
</file>

<file path=customXml/item4.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14e7b0675d30ad280f8a208d795af3d5">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d110c9ad3d545d835cd449669f22d4e7"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0518E1-8FBC-4A71-BF22-510DCAF8D432}">
  <ds:schemaRefs>
    <ds:schemaRef ds:uri="http://schemas.microsoft.com/sharepoint/events"/>
    <ds:schemaRef ds:uri=""/>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customXml/itemProps4.xml><?xml version="1.0" encoding="utf-8"?>
<ds:datastoreItem xmlns:ds="http://schemas.openxmlformats.org/officeDocument/2006/customXml" ds:itemID="{854B4999-F688-4942-AA5E-1711DA89E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323B8F4-25B5-4D85-A62D-10F1590C864A}">
  <ds:schemaRefs>
    <ds:schemaRef ds:uri="office.server.policy"/>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754A5125-C2A9-4775-B82A-2A020191C523}">
  <ds:schemaRefs>
    <ds:schemaRef ds:uri="Microsoft.SharePoint.Taxonomy.ContentTypeSync"/>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2384</Words>
  <Characters>13590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Manager MERR</vt:lpstr>
    </vt:vector>
  </TitlesOfParts>
  <Company/>
  <LinksUpToDate>false</LinksUpToDate>
  <CharactersWithSpaces>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MERR</dc:title>
  <dc:subject/>
  <dc:creator>Maree Lawson (DEECA)</dc:creator>
  <cp:keywords/>
  <dc:description/>
  <cp:lastModifiedBy>Fionna X Kelly (DEECA)</cp:lastModifiedBy>
  <cp:revision>4</cp:revision>
  <cp:lastPrinted>2022-06-18T12:14:00Z</cp:lastPrinted>
  <dcterms:created xsi:type="dcterms:W3CDTF">2026-10-09T23:54:00Z</dcterms:created>
  <dcterms:modified xsi:type="dcterms:W3CDTF">2026-10-22T00:56:00Z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_dlc_DocIdItemGuid">
    <vt:lpwstr>91f3f6db-4042-4b88-bb0b-9e447dfb56ea</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Records Class HR Admin">
    <vt:lpwstr>14;#Position Description|9b605b16-5ff4-4142-9815-57489365a519</vt:lpwstr>
  </property>
  <property fmtid="{D5CDD505-2E9C-101B-9397-08002B2CF9AE}" pid="25" name="Records Class Polices Procedure">
    <vt:lpwstr>15;#Administration|51c21ac7-bf93-4151-9336-cb224cdf56e7</vt:lpwstr>
  </property>
  <property fmtid="{D5CDD505-2E9C-101B-9397-08002B2CF9AE}" pid="26" name="_docset_NoMedatataSyncRequired">
    <vt:lpwstr>False</vt:lpwstr>
  </property>
  <property fmtid="{D5CDD505-2E9C-101B-9397-08002B2CF9AE}" pid="27" name="Order">
    <vt:r8>78700</vt:r8>
  </property>
  <property fmtid="{D5CDD505-2E9C-101B-9397-08002B2CF9AE}" pid="28" name="xd_ProgID">
    <vt:lpwstr/>
  </property>
  <property fmtid="{D5CDD505-2E9C-101B-9397-08002B2CF9AE}" pid="29" name="DocumentSetDescription">
    <vt:lpwstr/>
  </property>
  <property fmtid="{D5CDD505-2E9C-101B-9397-08002B2CF9AE}" pid="30" name="ComplianceAssetId">
    <vt:lpwstr/>
  </property>
  <property fmtid="{D5CDD505-2E9C-101B-9397-08002B2CF9AE}" pid="31" name="TemplateUrl">
    <vt:lpwstr/>
  </property>
  <property fmtid="{D5CDD505-2E9C-101B-9397-08002B2CF9AE}" pid="32" name="h81f2c99e50046799065ebcadc818b4b">
    <vt:lpwstr>Administration|51c21ac7-bf93-4151-9336-cb224cdf56e7</vt:lpwstr>
  </property>
  <property fmtid="{D5CDD505-2E9C-101B-9397-08002B2CF9AE}" pid="33" name="_ExtendedDescription">
    <vt:lpwstr/>
  </property>
  <property fmtid="{D5CDD505-2E9C-101B-9397-08002B2CF9AE}" pid="34" name="TriggerFlowInfo">
    <vt:lpwstr/>
  </property>
  <property fmtid="{D5CDD505-2E9C-101B-9397-08002B2CF9AE}" pid="35" name="xd_Signature">
    <vt:bool>false</vt:bool>
  </property>
  <property fmtid="{D5CDD505-2E9C-101B-9397-08002B2CF9AE}" pid="36" name="SharedWithUsers">
    <vt:lpwstr>498;#Alice R Pohlner (DEECA);#72;#Paul R Gray (DEECA);#69;#Andrew J Stanios (DEECA);#95;#Benjamin C Hui (DEECA);#514;#Reece Pisarskis (DEECA);#113;#Kate L Brunt (DEECA);#57;#Tess Hutton (DEECA);#64;#Fiona E Keoghan (DEECA);#66;#Penny L Rabarts (DEECA);#362;#Raquel A Bertoldi (DEECA);#29;#Bianca M Sirianni (DEECA);#127;#John X Morris (DEECA);#96;#Megan Elkington (DEECA);#28;#Kylie J Hyland (DEECA);#25;#Leah M O'Neill (DEECA);#30;#Michael T Wos (DEECA)</vt:lpwstr>
  </property>
  <property fmtid="{D5CDD505-2E9C-101B-9397-08002B2CF9AE}" pid="37" name="Records_x0020_Class_x0020_HR_x0020_Admin">
    <vt:lpwstr>14;#Position Description|9b605b16-5ff4-4142-9815-57489365a519</vt:lpwstr>
  </property>
  <property fmtid="{D5CDD505-2E9C-101B-9397-08002B2CF9AE}" pid="38" name="Security_x0020_Classification">
    <vt:lpwstr>2;#Unclassified|7fa379f4-4aba-4692-ab80-7d39d3a23cf4</vt:lpwstr>
  </property>
  <property fmtid="{D5CDD505-2E9C-101B-9397-08002B2CF9AE}" pid="39" name="Department_x0020_Document_x0020_Type">
    <vt:lpwstr>13;#Template|ad5654aa-69da-4dc8-81ae-e984a44f2180</vt:lpwstr>
  </property>
  <property fmtid="{D5CDD505-2E9C-101B-9397-08002B2CF9AE}" pid="40" name="Dissemination_x0020_Limiting_x0020_Marker">
    <vt:lpwstr>1;#FOUO|955eb6fc-b35a-4808-8aa5-31e514fa3f26</vt:lpwstr>
  </property>
</Properties>
</file>