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5F41F1FE">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548D368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A80EA9">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ADBC166">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BD44C7C" w:rsidR="00495B3B" w:rsidRPr="00495B3B" w:rsidRDefault="250F3866" w:rsidP="57E04211">
            <w:pPr>
              <w:spacing w:before="0" w:after="0"/>
              <w:ind w:right="-450"/>
              <w:rPr>
                <w:rFonts w:ascii="Arial" w:hAnsi="Arial" w:cs="Arial"/>
                <w:color w:val="363534"/>
              </w:rPr>
            </w:pPr>
            <w:r w:rsidRPr="57E04211">
              <w:rPr>
                <w:rFonts w:ascii="Arial" w:hAnsi="Arial" w:cs="Arial"/>
                <w:color w:val="363534"/>
              </w:rPr>
              <w:t xml:space="preserve"> </w:t>
            </w:r>
            <w:r w:rsidR="008E74A6">
              <w:rPr>
                <w:rFonts w:ascii="Arial" w:hAnsi="Arial" w:cs="Arial"/>
                <w:color w:val="363534"/>
              </w:rPr>
              <w:t>Senior</w:t>
            </w:r>
            <w:r w:rsidR="00390FD6" w:rsidRPr="00390FD6">
              <w:rPr>
                <w:rFonts w:ascii="Arial" w:hAnsi="Arial" w:cs="Arial"/>
                <w:color w:val="363534"/>
              </w:rPr>
              <w:t xml:space="preserve"> Operational Coordination</w:t>
            </w:r>
            <w:r w:rsidR="008E74A6">
              <w:rPr>
                <w:rFonts w:ascii="Arial" w:hAnsi="Arial" w:cs="Arial"/>
                <w:color w:val="363534"/>
              </w:rPr>
              <w:t xml:space="preserve"> Officer</w:t>
            </w:r>
          </w:p>
        </w:tc>
      </w:tr>
      <w:tr w:rsidR="00495B3B" w:rsidRPr="00495B3B" w14:paraId="5F8F815C" w14:textId="77777777" w:rsidTr="5ADBC166">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1518928" w:rsidR="00495B3B" w:rsidRPr="00495B3B" w:rsidRDefault="3E0E0936" w:rsidP="57E04211">
            <w:pPr>
              <w:spacing w:before="0" w:after="0"/>
              <w:ind w:left="57" w:right="-450"/>
              <w:rPr>
                <w:rFonts w:ascii="Arial" w:hAnsi="Arial" w:cs="Arial"/>
                <w:color w:val="363534"/>
              </w:rPr>
            </w:pPr>
            <w:r w:rsidRPr="57E04211">
              <w:rPr>
                <w:rFonts w:ascii="Arial" w:hAnsi="Arial" w:cs="Arial"/>
                <w:color w:val="363534"/>
              </w:rPr>
              <w:t>509</w:t>
            </w:r>
            <w:r w:rsidR="008E74A6">
              <w:rPr>
                <w:rFonts w:ascii="Arial" w:hAnsi="Arial" w:cs="Arial"/>
                <w:color w:val="363534"/>
              </w:rPr>
              <w:t>25115</w:t>
            </w:r>
          </w:p>
        </w:tc>
      </w:tr>
      <w:tr w:rsidR="00495B3B" w:rsidRPr="00495B3B" w14:paraId="6052E497" w14:textId="77777777" w:rsidTr="5ADBC166">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0A5A63F"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8E74A6">
              <w:rPr>
                <w:rFonts w:ascii="Arial" w:hAnsi="Arial" w:cs="Arial"/>
                <w:color w:val="363534"/>
                <w:szCs w:val="22"/>
              </w:rPr>
              <w:t>5</w:t>
            </w:r>
          </w:p>
        </w:tc>
      </w:tr>
      <w:tr w:rsidR="00495B3B" w:rsidRPr="00495B3B" w14:paraId="513E600D" w14:textId="77777777" w:rsidTr="5ADBC166">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24805C5" w:rsidR="00495B3B" w:rsidRPr="00495B3B" w:rsidRDefault="00CF00D1" w:rsidP="3BBB4FCE">
            <w:pPr>
              <w:spacing w:before="0" w:after="0"/>
              <w:ind w:left="57" w:right="-450"/>
              <w:rPr>
                <w:rFonts w:ascii="Arial" w:eastAsia="Arial" w:hAnsi="Arial" w:cs="Arial"/>
              </w:rPr>
            </w:pPr>
            <w:r w:rsidRPr="3BBB4FCE">
              <w:rPr>
                <w:rFonts w:ascii="Arial" w:hAnsi="Arial" w:cs="Arial"/>
                <w:color w:val="363534"/>
              </w:rPr>
              <w:t>$</w:t>
            </w:r>
            <w:r w:rsidR="00371435" w:rsidRPr="00371435">
              <w:rPr>
                <w:rFonts w:ascii="Arial" w:hAnsi="Arial" w:cs="Arial"/>
                <w:color w:val="363534"/>
              </w:rPr>
              <w:t>116,413</w:t>
            </w:r>
            <w:r w:rsidR="00371435">
              <w:rPr>
                <w:rFonts w:ascii="Arial" w:hAnsi="Arial" w:cs="Arial"/>
                <w:color w:val="363534"/>
              </w:rPr>
              <w:t xml:space="preserve"> </w:t>
            </w:r>
            <w:r w:rsidR="00E27747" w:rsidRPr="3BBB4FCE">
              <w:rPr>
                <w:rFonts w:ascii="Arial" w:hAnsi="Arial" w:cs="Arial"/>
                <w:color w:val="363534"/>
              </w:rPr>
              <w:t>- $</w:t>
            </w:r>
            <w:r w:rsidR="00371435" w:rsidRPr="00371435">
              <w:rPr>
                <w:rFonts w:ascii="Arial" w:hAnsi="Arial" w:cs="Arial"/>
                <w:color w:val="363534"/>
              </w:rPr>
              <w:t>140,849</w:t>
            </w:r>
            <w:r w:rsidR="00371435">
              <w:rPr>
                <w:rFonts w:ascii="Arial" w:hAnsi="Arial" w:cs="Arial"/>
                <w:color w:val="363534"/>
              </w:rPr>
              <w:t xml:space="preserve"> </w:t>
            </w:r>
            <w:r w:rsidR="1A7EF44F" w:rsidRPr="3BBB4FCE">
              <w:rPr>
                <w:rFonts w:ascii="Arial" w:eastAsia="Arial" w:hAnsi="Arial" w:cs="Arial"/>
                <w:color w:val="363534"/>
                <w:sz w:val="19"/>
                <w:szCs w:val="19"/>
              </w:rPr>
              <w:t>plus superannuation</w:t>
            </w:r>
          </w:p>
        </w:tc>
      </w:tr>
      <w:tr w:rsidR="00495B3B" w:rsidRPr="00495B3B" w14:paraId="2A722203" w14:textId="77777777" w:rsidTr="5ADBC166">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3F0D66D" w:rsidR="00495B3B" w:rsidRPr="00495B3B" w:rsidRDefault="00495B3B" w:rsidP="1CC7AA2C">
            <w:pPr>
              <w:tabs>
                <w:tab w:val="left" w:pos="3529"/>
              </w:tabs>
              <w:spacing w:before="0" w:after="0"/>
              <w:ind w:left="57" w:right="-450"/>
              <w:rPr>
                <w:rFonts w:ascii="Arial" w:hAnsi="Arial" w:cs="Arial"/>
                <w:color w:val="363534"/>
              </w:rPr>
            </w:pPr>
            <w:r w:rsidRPr="1CC7AA2C">
              <w:rPr>
                <w:rFonts w:ascii="Arial" w:hAnsi="Arial" w:cs="Arial"/>
                <w:color w:val="363534"/>
              </w:rPr>
              <w:t xml:space="preserve">Ongoing </w:t>
            </w:r>
          </w:p>
        </w:tc>
      </w:tr>
      <w:tr w:rsidR="00495B3B" w:rsidRPr="00495B3B" w14:paraId="73E4C712" w14:textId="77777777" w:rsidTr="5ADBC166">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04D5516" w:rsidR="00495B3B" w:rsidRPr="00495B3B" w:rsidRDefault="00371435" w:rsidP="00495B3B">
            <w:pPr>
              <w:spacing w:before="0" w:after="0"/>
              <w:ind w:left="57" w:right="-450"/>
              <w:rPr>
                <w:rFonts w:ascii="Arial" w:hAnsi="Arial" w:cs="Arial"/>
                <w:color w:val="363534"/>
                <w:szCs w:val="22"/>
              </w:rPr>
            </w:pPr>
            <w:r w:rsidRPr="00371435">
              <w:rPr>
                <w:rFonts w:ascii="Arial" w:hAnsi="Arial" w:cs="Arial"/>
                <w:color w:val="363534"/>
                <w:szCs w:val="22"/>
              </w:rPr>
              <w:t>Bushfire and Forest Services</w:t>
            </w:r>
          </w:p>
        </w:tc>
      </w:tr>
      <w:tr w:rsidR="00495B3B" w:rsidRPr="00495B3B" w14:paraId="1EBFF7E6" w14:textId="77777777" w:rsidTr="5ADBC166">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B2D2A47" w:rsidR="00495B3B" w:rsidRPr="00495B3B" w:rsidRDefault="1B9803BA" w:rsidP="1CC7AA2C">
            <w:pPr>
              <w:spacing w:before="0" w:after="0"/>
              <w:ind w:left="57" w:right="-450"/>
              <w:rPr>
                <w:rFonts w:ascii="Arial" w:hAnsi="Arial" w:cs="Arial"/>
                <w:color w:val="363534"/>
              </w:rPr>
            </w:pPr>
            <w:r w:rsidRPr="2D11FF31">
              <w:rPr>
                <w:rFonts w:ascii="Arial" w:hAnsi="Arial" w:cs="Arial"/>
                <w:color w:val="363534"/>
              </w:rPr>
              <w:t>Forest and Fire Operations</w:t>
            </w:r>
            <w:r w:rsidR="00371435">
              <w:rPr>
                <w:rFonts w:ascii="Arial" w:hAnsi="Arial" w:cs="Arial"/>
                <w:color w:val="363534"/>
              </w:rPr>
              <w:t>/</w:t>
            </w:r>
            <w:r w:rsidRPr="2D11FF31">
              <w:rPr>
                <w:rFonts w:ascii="Arial" w:hAnsi="Arial" w:cs="Arial"/>
                <w:color w:val="363534"/>
              </w:rPr>
              <w:t>Bushfire and Emergency Management</w:t>
            </w:r>
          </w:p>
        </w:tc>
      </w:tr>
      <w:tr w:rsidR="00495B3B" w:rsidRPr="00495B3B" w14:paraId="37A0D7CE" w14:textId="77777777" w:rsidTr="5ADBC166">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D512F3"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66F86C71"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B06F4">
              <w:rPr>
                <w:rFonts w:ascii="Arial" w:hAnsi="Arial" w:cs="Arial"/>
                <w:color w:val="363534"/>
                <w:szCs w:val="22"/>
              </w:rPr>
              <w:fldChar w:fldCharType="begin">
                <w:ffData>
                  <w:name w:val=""/>
                  <w:enabled/>
                  <w:calcOnExit w:val="0"/>
                  <w:checkBox>
                    <w:size w:val="26"/>
                    <w:default w:val="1"/>
                  </w:checkBox>
                </w:ffData>
              </w:fldChar>
            </w:r>
            <w:r w:rsidR="009B06F4">
              <w:rPr>
                <w:rFonts w:ascii="Arial" w:hAnsi="Arial" w:cs="Arial"/>
                <w:color w:val="363534"/>
                <w:szCs w:val="22"/>
              </w:rPr>
              <w:instrText xml:space="preserve"> FORMCHECKBOX </w:instrText>
            </w:r>
            <w:r w:rsidR="009B06F4">
              <w:rPr>
                <w:rFonts w:ascii="Arial" w:hAnsi="Arial" w:cs="Arial"/>
                <w:color w:val="363534"/>
                <w:szCs w:val="22"/>
              </w:rPr>
            </w:r>
            <w:r w:rsidR="009B06F4">
              <w:rPr>
                <w:rFonts w:ascii="Arial" w:hAnsi="Arial" w:cs="Arial"/>
                <w:color w:val="363534"/>
                <w:szCs w:val="22"/>
              </w:rPr>
              <w:fldChar w:fldCharType="separate"/>
            </w:r>
            <w:r w:rsidR="009B06F4">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5ADBC166">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697AD9D3" w:rsidR="00495B3B" w:rsidRPr="00495B3B" w:rsidRDefault="008E74A6"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Manager </w:t>
            </w:r>
            <w:r w:rsidRPr="008E74A6">
              <w:rPr>
                <w:rFonts w:ascii="Arial" w:hAnsi="Arial" w:cs="Arial"/>
                <w:color w:val="363534"/>
                <w:szCs w:val="22"/>
              </w:rPr>
              <w:t xml:space="preserve">Operational Coordination </w:t>
            </w:r>
            <w:r>
              <w:rPr>
                <w:rFonts w:ascii="Arial" w:hAnsi="Arial" w:cs="Arial"/>
                <w:color w:val="363534"/>
                <w:szCs w:val="22"/>
              </w:rPr>
              <w:t>&amp; Support</w:t>
            </w:r>
          </w:p>
        </w:tc>
      </w:tr>
      <w:tr w:rsidR="00495B3B" w:rsidRPr="00495B3B" w14:paraId="35F6D00F" w14:textId="77777777" w:rsidTr="5ADBC166">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CF14769" w:rsidR="00495B3B" w:rsidRPr="00495B3B" w:rsidRDefault="008E74A6"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If yes, how many?</w:t>
            </w:r>
            <w:r w:rsidR="00433603">
              <w:rPr>
                <w:rFonts w:ascii="Arial" w:hAnsi="Arial" w:cs="Arial"/>
                <w:color w:val="363534"/>
                <w:szCs w:val="22"/>
              </w:rPr>
              <w:t xml:space="preserve"> </w:t>
            </w:r>
          </w:p>
        </w:tc>
      </w:tr>
      <w:tr w:rsidR="00495B3B" w:rsidRPr="00495B3B" w14:paraId="70C7CF88" w14:textId="77777777" w:rsidTr="5ADBC166">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A2D5875" w:rsidR="00495B3B" w:rsidRPr="00495B3B" w:rsidRDefault="008E74A6" w:rsidP="2F55664E">
            <w:pPr>
              <w:spacing w:before="0" w:after="0"/>
              <w:ind w:right="-450"/>
              <w:rPr>
                <w:rFonts w:ascii="Arial" w:hAnsi="Arial" w:cs="Arial"/>
                <w:color w:val="363534"/>
              </w:rPr>
            </w:pPr>
            <w:r w:rsidRPr="008E74A6">
              <w:rPr>
                <w:rFonts w:ascii="Arial" w:hAnsi="Arial" w:cs="Arial"/>
                <w:color w:val="363534"/>
              </w:rPr>
              <w:t>Steve Pellicano</w:t>
            </w:r>
            <w:r w:rsidR="00371435">
              <w:rPr>
                <w:rFonts w:ascii="Arial" w:hAnsi="Arial" w:cs="Arial"/>
                <w:color w:val="363534"/>
              </w:rPr>
              <w:t xml:space="preserve"> via </w:t>
            </w:r>
            <w:hyperlink r:id="rId23" w:history="1">
              <w:r w:rsidR="00371435" w:rsidRPr="00D654CE">
                <w:rPr>
                  <w:rStyle w:val="Hyperlink"/>
                  <w:rFonts w:ascii="Arial" w:hAnsi="Arial" w:cs="Arial"/>
                </w:rPr>
                <w:t>steve.pellicano@deeca.vic.gov.au</w:t>
              </w:r>
            </w:hyperlink>
            <w:r w:rsidR="00371435">
              <w:rPr>
                <w:rFonts w:ascii="Arial" w:hAnsi="Arial" w:cs="Arial"/>
                <w:color w:val="363534"/>
              </w:rPr>
              <w:t xml:space="preserve"> or </w:t>
            </w:r>
            <w:r w:rsidR="00371435" w:rsidRPr="00371435">
              <w:rPr>
                <w:rFonts w:ascii="Arial" w:hAnsi="Arial" w:cs="Arial"/>
                <w:color w:val="363534"/>
              </w:rPr>
              <w:t>0400</w:t>
            </w:r>
            <w:r w:rsidR="00371435">
              <w:rPr>
                <w:rFonts w:ascii="Arial" w:hAnsi="Arial" w:cs="Arial"/>
                <w:color w:val="363534"/>
              </w:rPr>
              <w:t xml:space="preserve"> </w:t>
            </w:r>
            <w:r w:rsidR="00371435" w:rsidRPr="00371435">
              <w:rPr>
                <w:rFonts w:ascii="Arial" w:hAnsi="Arial" w:cs="Arial"/>
                <w:color w:val="363534"/>
              </w:rPr>
              <w:t>897</w:t>
            </w:r>
            <w:r w:rsidR="00371435">
              <w:rPr>
                <w:rFonts w:ascii="Arial" w:hAnsi="Arial" w:cs="Arial"/>
                <w:color w:val="363534"/>
              </w:rPr>
              <w:t xml:space="preserve"> </w:t>
            </w:r>
            <w:r w:rsidR="00371435" w:rsidRPr="00371435">
              <w:rPr>
                <w:rFonts w:ascii="Arial" w:hAnsi="Arial" w:cs="Arial"/>
                <w:color w:val="363534"/>
              </w:rPr>
              <w:t>246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1BB4820" w14:textId="77777777" w:rsidR="00EE7C85" w:rsidRPr="00EE7C85" w:rsidRDefault="00EE7C85" w:rsidP="00EE7C85">
      <w:pPr>
        <w:keepNext/>
        <w:spacing w:line="240" w:lineRule="auto"/>
        <w:rPr>
          <w:rFonts w:ascii="Arial" w:hAnsi="Arial" w:cs="Arial"/>
          <w:szCs w:val="22"/>
        </w:rPr>
      </w:pPr>
      <w:r w:rsidRPr="00EE7C85">
        <w:rPr>
          <w:rFonts w:ascii="Arial" w:hAnsi="Arial" w:cs="Arial"/>
          <w:szCs w:val="22"/>
        </w:rPr>
        <w:t>The Senior Operational Coordination Officer supports the Manager, Operational Coordination &amp; Support by working closely with regions and internal stakeholders to coordinate statewide operations. The role is responsible for overseeing and managing statewide preparedness, ensuring that FFMVic and DEECA maintain the capability required to meet their emergency management preparedness, readiness, and response obligations.</w:t>
      </w:r>
    </w:p>
    <w:p w14:paraId="68CAE6CA" w14:textId="3AE20C30" w:rsidR="00EE7C85" w:rsidRPr="00EE7C85" w:rsidRDefault="00EE7C85" w:rsidP="00EE7C85">
      <w:pPr>
        <w:keepNext/>
        <w:spacing w:line="240" w:lineRule="auto"/>
        <w:rPr>
          <w:rFonts w:ascii="Arial" w:hAnsi="Arial" w:cs="Arial"/>
          <w:szCs w:val="22"/>
        </w:rPr>
      </w:pPr>
      <w:r w:rsidRPr="00EE7C85">
        <w:rPr>
          <w:rFonts w:ascii="Arial" w:hAnsi="Arial" w:cs="Arial"/>
          <w:szCs w:val="22"/>
        </w:rPr>
        <w:t>The Officer works in close partnership with regional teams to ensure capability requirements</w:t>
      </w:r>
      <w:r>
        <w:rPr>
          <w:rFonts w:ascii="Arial" w:hAnsi="Arial" w:cs="Arial"/>
          <w:szCs w:val="22"/>
        </w:rPr>
        <w:t xml:space="preserve"> </w:t>
      </w:r>
      <w:r w:rsidRPr="00EE7C85">
        <w:rPr>
          <w:rFonts w:ascii="Arial" w:hAnsi="Arial" w:cs="Arial"/>
          <w:szCs w:val="22"/>
        </w:rPr>
        <w:t>such as resources, infrastructure, and equipment</w:t>
      </w:r>
      <w:r>
        <w:rPr>
          <w:rFonts w:ascii="Arial" w:hAnsi="Arial" w:cs="Arial"/>
          <w:szCs w:val="22"/>
        </w:rPr>
        <w:t xml:space="preserve"> </w:t>
      </w:r>
      <w:r w:rsidRPr="00EE7C85">
        <w:rPr>
          <w:rFonts w:ascii="Arial" w:hAnsi="Arial" w:cs="Arial"/>
          <w:szCs w:val="22"/>
        </w:rPr>
        <w:t>are clearly understood, and that plans are in place to build, sustain, and maintain capability against agreed requirements.</w:t>
      </w:r>
    </w:p>
    <w:p w14:paraId="7E97F21B" w14:textId="77777777" w:rsidR="00EE7C85" w:rsidRPr="00A70D85" w:rsidRDefault="00EE7C85" w:rsidP="00EE7C85">
      <w:pPr>
        <w:keepNext/>
        <w:spacing w:line="240" w:lineRule="auto"/>
        <w:rPr>
          <w:rFonts w:ascii="Arial" w:hAnsi="Arial" w:cs="Arial"/>
          <w:szCs w:val="22"/>
        </w:rPr>
      </w:pPr>
      <w:r w:rsidRPr="00EE7C85">
        <w:rPr>
          <w:rFonts w:ascii="Arial" w:hAnsi="Arial" w:cs="Arial"/>
          <w:szCs w:val="22"/>
        </w:rPr>
        <w:t xml:space="preserve">As a senior leader within the Bushfire and Emergency Services Branch, the Senior Operational Coordination Officer is also required to contribute to broader </w:t>
      </w:r>
      <w:r w:rsidRPr="00A70D85">
        <w:rPr>
          <w:rFonts w:ascii="Arial" w:hAnsi="Arial" w:cs="Arial"/>
          <w:szCs w:val="22"/>
        </w:rPr>
        <w:t>emergency management capability by fulfilling a senior emergency management role, providing leadership, coordination, and strategic oversight during preparedness and response activities.</w:t>
      </w:r>
    </w:p>
    <w:p w14:paraId="195C7E7F" w14:textId="77777777" w:rsidR="00EE7C85" w:rsidRPr="00A70D85" w:rsidRDefault="00EE7C85" w:rsidP="00EE7C85">
      <w:pPr>
        <w:keepNext/>
        <w:spacing w:line="240" w:lineRule="auto"/>
        <w:rPr>
          <w:rFonts w:ascii="Arial" w:hAnsi="Arial" w:cs="Arial"/>
          <w:szCs w:val="22"/>
        </w:rPr>
      </w:pPr>
    </w:p>
    <w:p w14:paraId="1B3F576A" w14:textId="262FF87C" w:rsidR="00495B3B" w:rsidRPr="00A70D85" w:rsidRDefault="00495B3B" w:rsidP="00EE7C85">
      <w:pPr>
        <w:keepNext/>
        <w:spacing w:line="240" w:lineRule="auto"/>
        <w:rPr>
          <w:rFonts w:ascii="Arial" w:hAnsi="Arial" w:cs="Arial"/>
          <w:bCs/>
          <w:i/>
          <w:color w:val="442D97"/>
          <w:sz w:val="30"/>
          <w:szCs w:val="22"/>
        </w:rPr>
      </w:pPr>
      <w:r w:rsidRPr="00A70D85">
        <w:rPr>
          <w:rFonts w:ascii="Arial" w:hAnsi="Arial" w:cs="Arial"/>
          <w:bCs/>
          <w:color w:val="442D97"/>
          <w:sz w:val="28"/>
          <w:szCs w:val="28"/>
          <w:lang w:eastAsia="zh-CN"/>
        </w:rPr>
        <w:t>Context</w:t>
      </w:r>
    </w:p>
    <w:p w14:paraId="68094B95" w14:textId="73DB0A97" w:rsidR="00495B3B" w:rsidRDefault="00B74D57" w:rsidP="00495B3B">
      <w:pPr>
        <w:keepNext/>
        <w:spacing w:line="240" w:lineRule="auto"/>
        <w:rPr>
          <w:rFonts w:ascii="Arial" w:hAnsi="Arial" w:cs="Arial"/>
          <w:b/>
          <w:bCs/>
          <w:noProof/>
          <w:color w:val="000000"/>
          <w:lang w:eastAsia="zh-CN"/>
        </w:rPr>
      </w:pPr>
      <w:r w:rsidRPr="00A70D85">
        <w:rPr>
          <w:rFonts w:ascii="Arial" w:hAnsi="Arial" w:cs="Arial"/>
          <w:b/>
          <w:bCs/>
          <w:noProof/>
          <w:color w:val="000000"/>
          <w:lang w:eastAsia="zh-CN"/>
        </w:rPr>
        <w:t>Group</w:t>
      </w:r>
    </w:p>
    <w:p w14:paraId="01260DD3" w14:textId="77777777" w:rsidR="00CB0295" w:rsidRDefault="00CB0295" w:rsidP="00CB0295">
      <w:pPr>
        <w:rPr>
          <w:sz w:val="22"/>
          <w:szCs w:val="22"/>
        </w:rPr>
      </w:pPr>
      <w:r w:rsidRPr="00C470D8">
        <w:rPr>
          <w:sz w:val="22"/>
          <w:szCs w:val="22"/>
        </w:rPr>
        <w:t>BFS operates under two public brands – Forest Fire Management Victoria for its land and fire management activities and the Conservation Regulator for its regulatory activities.</w:t>
      </w:r>
    </w:p>
    <w:p w14:paraId="6E70FED8" w14:textId="77777777" w:rsidR="00CB0295" w:rsidRDefault="00CB0295" w:rsidP="00495B3B">
      <w:pPr>
        <w:keepNext/>
        <w:spacing w:line="240" w:lineRule="auto"/>
        <w:rPr>
          <w:rFonts w:ascii="Arial" w:hAnsi="Arial" w:cs="Arial"/>
          <w:b/>
          <w:bCs/>
          <w:noProof/>
          <w:color w:val="000000"/>
          <w:lang w:eastAsia="zh-CN"/>
        </w:rPr>
      </w:pPr>
    </w:p>
    <w:p w14:paraId="3583F9EF" w14:textId="77777777" w:rsidR="00CB0295" w:rsidRPr="00A70D85" w:rsidRDefault="00CB0295" w:rsidP="00495B3B">
      <w:pPr>
        <w:keepNext/>
        <w:spacing w:line="240" w:lineRule="auto"/>
        <w:rPr>
          <w:rFonts w:ascii="Arial" w:hAnsi="Arial" w:cs="Arial"/>
          <w:b/>
          <w:bCs/>
          <w:noProof/>
          <w:color w:val="000000"/>
          <w:lang w:eastAsia="zh-CN"/>
        </w:rPr>
      </w:pPr>
    </w:p>
    <w:p w14:paraId="0C2B58EB" w14:textId="56490CDE" w:rsidR="5ADBC166" w:rsidRPr="00A70D85" w:rsidRDefault="79B9FD26" w:rsidP="7C8D8A8A">
      <w:pPr>
        <w:keepNext/>
        <w:spacing w:line="240" w:lineRule="auto"/>
        <w:rPr>
          <w:rFonts w:ascii="Arial" w:hAnsi="Arial" w:cs="Arial"/>
          <w:b/>
          <w:bCs/>
          <w:noProof/>
          <w:color w:val="000000"/>
          <w:lang w:eastAsia="zh-CN"/>
        </w:rPr>
      </w:pPr>
      <w:r w:rsidRPr="00A70D85">
        <w:rPr>
          <w:rFonts w:ascii="Arial" w:hAnsi="Arial" w:cs="Arial"/>
          <w:noProof/>
          <w:color w:val="000000"/>
          <w:lang w:eastAsia="zh-CN"/>
        </w:rPr>
        <w:t>Bushfire and Forest Services (BFS) is the public land manager for 3.2 million hectares of State forests, including delivery and maintenance of recreation assets, tourism services and forest health activities, and leads DEECA’s</w:t>
      </w:r>
      <w:r w:rsidRPr="7C8D8A8A">
        <w:rPr>
          <w:rFonts w:ascii="Arial" w:hAnsi="Arial" w:cs="Arial"/>
          <w:noProof/>
          <w:color w:val="000000"/>
          <w:lang w:eastAsia="zh-CN"/>
        </w:rPr>
        <w:t xml:space="preserve"> </w:t>
      </w:r>
      <w:r w:rsidRPr="00A70D85">
        <w:rPr>
          <w:rFonts w:ascii="Arial" w:hAnsi="Arial" w:cs="Arial"/>
          <w:noProof/>
          <w:color w:val="000000"/>
          <w:lang w:eastAsia="zh-CN"/>
        </w:rPr>
        <w:t>works across the state in preparing for and responding to fire and other emergencies on public land, to reduce impacts on people, property and the environment.</w:t>
      </w:r>
    </w:p>
    <w:p w14:paraId="247AC404" w14:textId="2885E9A6" w:rsidR="5ADBC166" w:rsidRPr="00A70D85" w:rsidRDefault="79B9FD26" w:rsidP="7C8D8A8A">
      <w:pPr>
        <w:keepNext/>
        <w:spacing w:line="240" w:lineRule="auto"/>
      </w:pPr>
      <w:r w:rsidRPr="00A70D85">
        <w:rPr>
          <w:rFonts w:ascii="Arial" w:hAnsi="Arial" w:cs="Arial"/>
          <w:noProof/>
          <w:color w:val="000000"/>
          <w:lang w:eastAsia="zh-CN"/>
        </w:rPr>
        <w:t>BFS employs over 1,900 people in every corner of Victoria, with an additional seasonal workforce that contributes to Victoria’s bushfire response capability. We create local jobs, employing people from the communities we serve.</w:t>
      </w:r>
    </w:p>
    <w:p w14:paraId="6C12AB4B" w14:textId="556E7E96" w:rsidR="5ADBC166" w:rsidRPr="00A70D85" w:rsidRDefault="79B9FD26" w:rsidP="7C8D8A8A">
      <w:pPr>
        <w:keepNext/>
        <w:spacing w:line="240" w:lineRule="auto"/>
      </w:pPr>
      <w:r w:rsidRPr="00A70D85">
        <w:rPr>
          <w:rFonts w:ascii="Arial" w:hAnsi="Arial" w:cs="Arial"/>
          <w:noProof/>
          <w:color w:val="000000"/>
          <w:lang w:eastAsia="zh-CN"/>
        </w:rPr>
        <w:t>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w:t>
      </w:r>
    </w:p>
    <w:p w14:paraId="0C6847F6" w14:textId="0E3B80DF" w:rsidR="5ADBC166" w:rsidRPr="00A70D85" w:rsidRDefault="5ADBC166" w:rsidP="5ADBC166">
      <w:pPr>
        <w:keepNext/>
        <w:spacing w:line="240" w:lineRule="auto"/>
        <w:rPr>
          <w:rFonts w:ascii="Arial" w:hAnsi="Arial" w:cs="Arial"/>
          <w:b/>
          <w:bCs/>
          <w:noProof/>
          <w:color w:val="000000"/>
          <w:lang w:eastAsia="zh-CN"/>
        </w:rPr>
      </w:pPr>
    </w:p>
    <w:p w14:paraId="1ED5B30D" w14:textId="0A510D50" w:rsidR="003A5F59" w:rsidRPr="00A70D85" w:rsidRDefault="003A5F59" w:rsidP="003A5F59">
      <w:pPr>
        <w:keepNext/>
        <w:spacing w:line="240" w:lineRule="auto"/>
        <w:rPr>
          <w:rFonts w:ascii="Arial" w:hAnsi="Arial" w:cs="Arial"/>
          <w:b/>
          <w:bCs/>
          <w:noProof/>
          <w:color w:val="000000"/>
          <w:lang w:eastAsia="zh-CN"/>
        </w:rPr>
      </w:pPr>
      <w:r w:rsidRPr="00A70D85">
        <w:rPr>
          <w:rFonts w:ascii="Arial" w:hAnsi="Arial" w:cs="Arial"/>
          <w:b/>
          <w:bCs/>
          <w:noProof/>
          <w:color w:val="000000"/>
          <w:lang w:eastAsia="zh-CN"/>
        </w:rPr>
        <w:t xml:space="preserve">Division </w:t>
      </w:r>
    </w:p>
    <w:p w14:paraId="7897E28F" w14:textId="3CFF8458" w:rsidR="003A5F59" w:rsidRPr="00A70D85" w:rsidRDefault="003A5F59" w:rsidP="003A5F59">
      <w:pPr>
        <w:keepNext/>
        <w:spacing w:line="240" w:lineRule="auto"/>
        <w:rPr>
          <w:rFonts w:ascii="Arial" w:hAnsi="Arial" w:cs="Arial"/>
          <w:szCs w:val="22"/>
        </w:rPr>
      </w:pPr>
      <w:r w:rsidRPr="00A70D85">
        <w:rPr>
          <w:rFonts w:ascii="Arial" w:hAnsi="Arial" w:cs="Arial"/>
          <w:szCs w:val="22"/>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A70D85">
        <w:rPr>
          <w:rFonts w:ascii="Arial" w:hAnsi="Arial" w:cs="Arial"/>
          <w:szCs w:val="22"/>
        </w:rPr>
        <w:t>the majority of</w:t>
      </w:r>
      <w:proofErr w:type="gramEnd"/>
      <w:r w:rsidRPr="00A70D85">
        <w:rPr>
          <w:rFonts w:ascii="Arial" w:hAnsi="Arial" w:cs="Arial"/>
          <w:szCs w:val="22"/>
        </w:rPr>
        <w:t xml:space="preserve"> the public land road network.</w:t>
      </w:r>
    </w:p>
    <w:p w14:paraId="004585E4" w14:textId="4D4AE072" w:rsidR="003A5F59" w:rsidRPr="00A70D85" w:rsidRDefault="003A5F59" w:rsidP="003A5F59">
      <w:pPr>
        <w:keepNext/>
        <w:spacing w:line="240" w:lineRule="auto"/>
        <w:rPr>
          <w:rFonts w:ascii="Arial" w:hAnsi="Arial" w:cs="Arial"/>
          <w:szCs w:val="22"/>
        </w:rPr>
      </w:pPr>
      <w:r w:rsidRPr="00A70D85">
        <w:rPr>
          <w:rFonts w:ascii="Arial" w:hAnsi="Arial" w:cs="Arial"/>
          <w:szCs w:val="22"/>
        </w:rPr>
        <w:t>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w:t>
      </w:r>
    </w:p>
    <w:p w14:paraId="062E2185" w14:textId="77777777" w:rsidR="003A5F59" w:rsidRPr="00A70D85" w:rsidRDefault="003A5F59" w:rsidP="003A5F59">
      <w:pPr>
        <w:keepNext/>
        <w:spacing w:line="240" w:lineRule="auto"/>
        <w:rPr>
          <w:rFonts w:ascii="Arial" w:hAnsi="Arial" w:cs="Arial"/>
          <w:szCs w:val="22"/>
        </w:rPr>
      </w:pPr>
      <w:r w:rsidRPr="00A70D85">
        <w:rPr>
          <w:rFonts w:ascii="Arial" w:hAnsi="Arial" w:cs="Arial"/>
          <w:szCs w:val="22"/>
        </w:rPr>
        <w:t>We are the lead emergency management agency for bushfire and a support agency for a range of Class 2 emergencies.</w:t>
      </w:r>
    </w:p>
    <w:p w14:paraId="6FDE63D2" w14:textId="7B716806" w:rsidR="0027278D" w:rsidRPr="00A70D85" w:rsidRDefault="003A5F59" w:rsidP="0027278D">
      <w:pPr>
        <w:keepNext/>
        <w:spacing w:line="240" w:lineRule="auto"/>
        <w:rPr>
          <w:rFonts w:ascii="Arial" w:hAnsi="Arial" w:cs="Arial"/>
          <w:b/>
          <w:bCs/>
          <w:szCs w:val="22"/>
        </w:rPr>
      </w:pPr>
      <w:r w:rsidRPr="00A70D85">
        <w:rPr>
          <w:rFonts w:ascii="Arial" w:hAnsi="Arial" w:cs="Arial"/>
          <w:b/>
          <w:bCs/>
          <w:szCs w:val="22"/>
        </w:rPr>
        <w:t>Branch</w:t>
      </w:r>
      <w:r w:rsidR="0027278D" w:rsidRPr="00A70D85">
        <w:rPr>
          <w:rFonts w:ascii="Arial" w:hAnsi="Arial" w:cs="Arial"/>
          <w:szCs w:val="22"/>
        </w:rPr>
        <w:t xml:space="preserve"> </w:t>
      </w:r>
    </w:p>
    <w:p w14:paraId="41A854E4" w14:textId="057C5B25" w:rsidR="0027278D" w:rsidRPr="00A70D85" w:rsidRDefault="0027278D" w:rsidP="0027278D">
      <w:pPr>
        <w:keepNext/>
        <w:spacing w:line="240" w:lineRule="auto"/>
        <w:rPr>
          <w:rFonts w:ascii="Arial" w:hAnsi="Arial" w:cs="Arial"/>
          <w:szCs w:val="22"/>
        </w:rPr>
      </w:pPr>
      <w:r w:rsidRPr="00A70D85">
        <w:rPr>
          <w:rFonts w:ascii="Arial" w:hAnsi="Arial" w:cs="Arial"/>
          <w:szCs w:val="22"/>
        </w:rPr>
        <w:t xml:space="preserve">The Bushfire &amp; Emergency Management (BEM) Branch supports the Chief Fire Officer and ED FFOD to determine preparedness requirements and ensure those requirements can be effectively met. The BEM Branch is responsible for developing appropriate emergency readiness and response arrangements to support delivery of DEECA’s class 1 Bushfire emergency </w:t>
      </w:r>
      <w:r w:rsidR="00117708" w:rsidRPr="00A70D85">
        <w:rPr>
          <w:rFonts w:ascii="Arial" w:hAnsi="Arial" w:cs="Arial"/>
          <w:szCs w:val="22"/>
        </w:rPr>
        <w:t>response and</w:t>
      </w:r>
      <w:r w:rsidRPr="00A70D85">
        <w:rPr>
          <w:rFonts w:ascii="Arial" w:hAnsi="Arial" w:cs="Arial"/>
          <w:szCs w:val="22"/>
        </w:rPr>
        <w:t xml:space="preserve"> working with the regions and districts to ensure these arrangements are implemented.</w:t>
      </w:r>
    </w:p>
    <w:p w14:paraId="71CD945A" w14:textId="77777777" w:rsidR="0027278D" w:rsidRPr="00A70D85" w:rsidRDefault="0027278D" w:rsidP="0027278D">
      <w:pPr>
        <w:keepNext/>
        <w:spacing w:line="240" w:lineRule="auto"/>
        <w:rPr>
          <w:rFonts w:ascii="Arial" w:hAnsi="Arial" w:cs="Arial"/>
          <w:szCs w:val="22"/>
        </w:rPr>
      </w:pPr>
      <w:r w:rsidRPr="00A70D85">
        <w:rPr>
          <w:rFonts w:ascii="Arial" w:hAnsi="Arial" w:cs="Arial"/>
          <w:szCs w:val="22"/>
        </w:rPr>
        <w:t>The BEM Branch also plays a key role in building and maintaining Forest Fire Management Victoria (FFMVic) capability, working with FFMVic partner agencies to identify training, asset and equipment requirements, and working with Traditional Owner Corporations and other stakeholders to build partnerships.</w:t>
      </w:r>
    </w:p>
    <w:p w14:paraId="7E1A238D" w14:textId="4F761E6E" w:rsidR="0027278D" w:rsidRPr="00A70D85" w:rsidRDefault="0027278D" w:rsidP="00A94684">
      <w:pPr>
        <w:keepNext/>
        <w:spacing w:line="240" w:lineRule="auto"/>
        <w:rPr>
          <w:rFonts w:ascii="Arial" w:hAnsi="Arial" w:cs="Arial"/>
          <w:szCs w:val="22"/>
        </w:rPr>
      </w:pPr>
      <w:r w:rsidRPr="00A70D85">
        <w:rPr>
          <w:rFonts w:ascii="Arial" w:hAnsi="Arial" w:cs="Arial"/>
          <w:szCs w:val="22"/>
        </w:rPr>
        <w:t xml:space="preserve">The BEM Branch brings together bushfire and EM capability management with predictive services, creating a single branch responsible for the development of long term and short term (in year) capability requirements based on strategic direction, changing climate and predicted seasonal conditions. </w:t>
      </w:r>
    </w:p>
    <w:p w14:paraId="47A5774F" w14:textId="77777777" w:rsidR="00495B3B" w:rsidRPr="00A70D85" w:rsidRDefault="00495B3B" w:rsidP="00495B3B">
      <w:pPr>
        <w:keepNext/>
        <w:spacing w:line="240" w:lineRule="auto"/>
        <w:rPr>
          <w:rFonts w:ascii="Arial" w:hAnsi="Arial" w:cs="Arial"/>
          <w:bCs/>
          <w:color w:val="442D97"/>
          <w:sz w:val="28"/>
          <w:szCs w:val="28"/>
          <w:lang w:eastAsia="zh-CN"/>
        </w:rPr>
      </w:pPr>
      <w:r w:rsidRPr="00A70D85">
        <w:rPr>
          <w:rFonts w:ascii="Arial" w:hAnsi="Arial" w:cs="Arial"/>
          <w:bCs/>
          <w:color w:val="442D97"/>
          <w:sz w:val="28"/>
          <w:szCs w:val="28"/>
          <w:lang w:eastAsia="zh-CN"/>
        </w:rPr>
        <w:t>Accountabilities</w:t>
      </w:r>
    </w:p>
    <w:p w14:paraId="33B5DA45" w14:textId="77AD3180" w:rsidR="008A5CF4" w:rsidRPr="00A70D85" w:rsidRDefault="007049EE" w:rsidP="008E74A6">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Lead and coordinate the statewide processes to ensure Forest Fire Management Victoria maintains effective bushfire and emergency management preparedness, readiness and response capability.</w:t>
      </w:r>
    </w:p>
    <w:p w14:paraId="62834D8D" w14:textId="02C82AE9" w:rsidR="008A5CF4" w:rsidRPr="00A70D85" w:rsidRDefault="008A5CF4" w:rsidP="008E74A6">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 xml:space="preserve">Oversee the development of the </w:t>
      </w:r>
      <w:r w:rsidR="00191792">
        <w:rPr>
          <w:rFonts w:ascii="Arial" w:hAnsi="Arial" w:cs="Arial"/>
          <w:lang w:eastAsia="zh-CN"/>
        </w:rPr>
        <w:t>A</w:t>
      </w:r>
      <w:r w:rsidRPr="00A70D85">
        <w:rPr>
          <w:rFonts w:ascii="Arial" w:hAnsi="Arial" w:cs="Arial"/>
          <w:lang w:eastAsia="zh-CN"/>
        </w:rPr>
        <w:t>nnual</w:t>
      </w:r>
      <w:r w:rsidR="00191792">
        <w:rPr>
          <w:rFonts w:ascii="Arial" w:hAnsi="Arial" w:cs="Arial"/>
          <w:lang w:eastAsia="zh-CN"/>
        </w:rPr>
        <w:t xml:space="preserve"> </w:t>
      </w:r>
      <w:r w:rsidR="00B267E6">
        <w:rPr>
          <w:rFonts w:ascii="Arial" w:hAnsi="Arial" w:cs="Arial"/>
          <w:lang w:eastAsia="zh-CN"/>
        </w:rPr>
        <w:t>Comparison</w:t>
      </w:r>
      <w:r w:rsidR="00191792">
        <w:rPr>
          <w:rFonts w:ascii="Arial" w:hAnsi="Arial" w:cs="Arial"/>
          <w:lang w:eastAsia="zh-CN"/>
        </w:rPr>
        <w:t>,</w:t>
      </w:r>
      <w:r w:rsidR="00B267E6">
        <w:rPr>
          <w:rFonts w:ascii="Arial" w:hAnsi="Arial" w:cs="Arial"/>
          <w:lang w:eastAsia="zh-CN"/>
        </w:rPr>
        <w:t xml:space="preserve"> against the </w:t>
      </w:r>
      <w:r w:rsidRPr="00A70D85">
        <w:rPr>
          <w:rFonts w:ascii="Arial" w:hAnsi="Arial" w:cs="Arial"/>
          <w:lang w:eastAsia="zh-CN"/>
        </w:rPr>
        <w:t>Standard of Cover to identify capability gaps and manage the annual preparedness program to assist the Chief Fire Officer to acquit their obligation for preparedness and readiness reporting</w:t>
      </w:r>
    </w:p>
    <w:p w14:paraId="374F5BC2" w14:textId="5C1365EC" w:rsidR="005A5359" w:rsidRPr="00A70D85" w:rsidRDefault="008A5CF4" w:rsidP="005A5359">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 xml:space="preserve">Prepare </w:t>
      </w:r>
      <w:proofErr w:type="gramStart"/>
      <w:r w:rsidRPr="00A70D85">
        <w:rPr>
          <w:rFonts w:ascii="Arial" w:hAnsi="Arial" w:cs="Arial"/>
          <w:lang w:eastAsia="zh-CN"/>
        </w:rPr>
        <w:t>high quality</w:t>
      </w:r>
      <w:proofErr w:type="gramEnd"/>
      <w:r w:rsidRPr="00A70D85">
        <w:rPr>
          <w:rFonts w:ascii="Arial" w:hAnsi="Arial" w:cs="Arial"/>
          <w:lang w:eastAsia="zh-CN"/>
        </w:rPr>
        <w:t xml:space="preserve"> advice, reports,</w:t>
      </w:r>
      <w:r w:rsidR="00192BCB">
        <w:rPr>
          <w:rFonts w:ascii="Arial" w:hAnsi="Arial" w:cs="Arial"/>
          <w:lang w:eastAsia="zh-CN"/>
        </w:rPr>
        <w:t xml:space="preserve"> </w:t>
      </w:r>
      <w:r w:rsidR="00191792">
        <w:rPr>
          <w:rFonts w:ascii="Arial" w:hAnsi="Arial" w:cs="Arial"/>
          <w:lang w:eastAsia="zh-CN"/>
        </w:rPr>
        <w:t xml:space="preserve">Ministerial, </w:t>
      </w:r>
      <w:r w:rsidRPr="00A70D85">
        <w:rPr>
          <w:rFonts w:ascii="Arial" w:hAnsi="Arial" w:cs="Arial"/>
          <w:lang w:eastAsia="zh-CN"/>
        </w:rPr>
        <w:t xml:space="preserve">presentations and briefs on DEECA and FFMVic's bushfire and emergency management capability </w:t>
      </w:r>
    </w:p>
    <w:p w14:paraId="3FC76DE1" w14:textId="0ECB110B" w:rsidR="005D0D01" w:rsidRPr="00A70D85" w:rsidRDefault="005D0D01" w:rsidP="005D0D01">
      <w:pPr>
        <w:pStyle w:val="ListParagraph"/>
        <w:numPr>
          <w:ilvl w:val="0"/>
          <w:numId w:val="18"/>
        </w:numPr>
        <w:rPr>
          <w:rFonts w:ascii="Arial" w:hAnsi="Arial" w:cs="Arial"/>
          <w:lang w:eastAsia="zh-CN"/>
        </w:rPr>
      </w:pPr>
      <w:r w:rsidRPr="00A70D85">
        <w:rPr>
          <w:rFonts w:ascii="Arial" w:hAnsi="Arial" w:cs="Arial"/>
          <w:lang w:eastAsia="zh-CN"/>
        </w:rPr>
        <w:t xml:space="preserve">Lead, coordinate and oversee the </w:t>
      </w:r>
      <w:proofErr w:type="gramStart"/>
      <w:r w:rsidRPr="00A70D85">
        <w:rPr>
          <w:rFonts w:ascii="Arial" w:hAnsi="Arial" w:cs="Arial"/>
          <w:lang w:eastAsia="zh-CN"/>
        </w:rPr>
        <w:t>After Action</w:t>
      </w:r>
      <w:proofErr w:type="gramEnd"/>
      <w:r w:rsidRPr="00A70D85">
        <w:rPr>
          <w:rFonts w:ascii="Arial" w:hAnsi="Arial" w:cs="Arial"/>
          <w:lang w:eastAsia="zh-CN"/>
        </w:rPr>
        <w:t xml:space="preserve"> Review process, working in close partnership with regional teams, ensuring consistent and timely capture of learnings, analysing findings to identify strengths, gaps and systemic issues, and translating insights into practical recommendations to improve preparedness, readiness and response capability across DEECA and Forest Fire Management Victoria.</w:t>
      </w:r>
    </w:p>
    <w:p w14:paraId="0639BA51" w14:textId="28B8CEB8" w:rsidR="005A5359" w:rsidRPr="00A70D85" w:rsidRDefault="005A5359" w:rsidP="005A5359">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 xml:space="preserve">Work with the Regional </w:t>
      </w:r>
      <w:r w:rsidR="00510462" w:rsidRPr="00A70D85">
        <w:rPr>
          <w:rFonts w:ascii="Arial" w:hAnsi="Arial" w:cs="Arial"/>
          <w:lang w:eastAsia="zh-CN"/>
        </w:rPr>
        <w:t xml:space="preserve">Managers </w:t>
      </w:r>
      <w:r w:rsidRPr="00A70D85">
        <w:rPr>
          <w:rFonts w:ascii="Arial" w:hAnsi="Arial" w:cs="Arial"/>
          <w:lang w:eastAsia="zh-CN"/>
        </w:rPr>
        <w:t>Bushire Emergency Management team to identify, develop and implement strategies to promote and maintain emergency management capability in a consistent manner</w:t>
      </w:r>
    </w:p>
    <w:p w14:paraId="13618D02" w14:textId="0A86F5FC" w:rsidR="00510462" w:rsidRPr="00A70D85" w:rsidRDefault="00510462" w:rsidP="005A5359">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 xml:space="preserve">Lead and coordinate </w:t>
      </w:r>
      <w:r w:rsidR="00957C47" w:rsidRPr="00A70D85">
        <w:rPr>
          <w:rFonts w:ascii="Arial" w:hAnsi="Arial" w:cs="Arial"/>
          <w:lang w:eastAsia="zh-CN"/>
        </w:rPr>
        <w:t xml:space="preserve">resolve </w:t>
      </w:r>
      <w:r w:rsidRPr="00A70D85">
        <w:rPr>
          <w:rFonts w:ascii="Arial" w:hAnsi="Arial" w:cs="Arial"/>
          <w:lang w:eastAsia="zh-CN"/>
        </w:rPr>
        <w:t xml:space="preserve">actions </w:t>
      </w:r>
      <w:r w:rsidR="00957C47" w:rsidRPr="00A70D85">
        <w:rPr>
          <w:rFonts w:ascii="Arial" w:hAnsi="Arial" w:cs="Arial"/>
          <w:lang w:eastAsia="zh-CN"/>
        </w:rPr>
        <w:t>relaying from Audit Actions (</w:t>
      </w:r>
      <w:r w:rsidR="00CB0295">
        <w:rPr>
          <w:rFonts w:ascii="Arial" w:hAnsi="Arial" w:cs="Arial"/>
          <w:lang w:eastAsia="zh-CN"/>
        </w:rPr>
        <w:t>M</w:t>
      </w:r>
      <w:r w:rsidR="00957C47" w:rsidRPr="00A70D85">
        <w:rPr>
          <w:rFonts w:ascii="Arial" w:hAnsi="Arial" w:cs="Arial"/>
          <w:lang w:eastAsia="zh-CN"/>
        </w:rPr>
        <w:t xml:space="preserve">anagement Action Plans)  </w:t>
      </w:r>
    </w:p>
    <w:p w14:paraId="6242F4CF" w14:textId="6FAD5F88" w:rsidR="008A5CF4" w:rsidRPr="00A70D85" w:rsidRDefault="005A5359" w:rsidP="005A5359">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Initiate, lead or participate in projects at a Statewide or regional level that improve efficiency, effectiveness and quality, particularly related to emergency preparedness or response, operational infrastructure and assets or, capability and training as it relates to emergency management.</w:t>
      </w:r>
    </w:p>
    <w:p w14:paraId="21462058" w14:textId="5D83809C" w:rsidR="008A5CF4" w:rsidRPr="00A70D85" w:rsidRDefault="008A5CF4" w:rsidP="008E74A6">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Develop and review documentation, including but not limited to capability building and emergency management approaches, practices and procedures</w:t>
      </w:r>
    </w:p>
    <w:p w14:paraId="1A53A1F1" w14:textId="7884EDA5" w:rsidR="008A5CF4" w:rsidRPr="00A70D85" w:rsidRDefault="008A5CF4" w:rsidP="008E74A6">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lastRenderedPageBreak/>
        <w:t>Contribute to strategic planning and coordination of priority activities to ensure DEECA and FFMVic can maintain adequate readiness and response capability and capacity</w:t>
      </w:r>
    </w:p>
    <w:p w14:paraId="477244E2" w14:textId="3B78C65C" w:rsidR="008A5CF4" w:rsidRPr="00A70D85" w:rsidRDefault="008A5CF4" w:rsidP="008E74A6">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 xml:space="preserve">Provide expert </w:t>
      </w:r>
      <w:r w:rsidR="00957C47" w:rsidRPr="00A70D85">
        <w:rPr>
          <w:rFonts w:ascii="Arial" w:hAnsi="Arial" w:cs="Arial"/>
          <w:lang w:eastAsia="zh-CN"/>
        </w:rPr>
        <w:t xml:space="preserve">operational </w:t>
      </w:r>
      <w:r w:rsidRPr="00A70D85">
        <w:rPr>
          <w:rFonts w:ascii="Arial" w:hAnsi="Arial" w:cs="Arial"/>
          <w:lang w:eastAsia="zh-CN"/>
        </w:rPr>
        <w:t xml:space="preserve">advice and support to </w:t>
      </w:r>
      <w:proofErr w:type="gramStart"/>
      <w:r w:rsidRPr="00A70D85">
        <w:rPr>
          <w:rFonts w:ascii="Arial" w:hAnsi="Arial" w:cs="Arial"/>
          <w:lang w:eastAsia="zh-CN"/>
        </w:rPr>
        <w:t>Regions</w:t>
      </w:r>
      <w:proofErr w:type="gramEnd"/>
      <w:r w:rsidRPr="00A70D85">
        <w:rPr>
          <w:rFonts w:ascii="Arial" w:hAnsi="Arial" w:cs="Arial"/>
          <w:lang w:eastAsia="zh-CN"/>
        </w:rPr>
        <w:t xml:space="preserve"> and state teams to understand emergency management arrangements and capability requirements</w:t>
      </w:r>
    </w:p>
    <w:p w14:paraId="1AEE2617" w14:textId="7BC637FA" w:rsidR="00495B3B" w:rsidRPr="00A70D85" w:rsidRDefault="008A5CF4" w:rsidP="008E74A6">
      <w:pPr>
        <w:pStyle w:val="ListParagraph"/>
        <w:numPr>
          <w:ilvl w:val="0"/>
          <w:numId w:val="18"/>
        </w:numPr>
        <w:spacing w:before="0" w:after="0" w:line="240" w:lineRule="auto"/>
        <w:rPr>
          <w:rFonts w:ascii="Arial" w:hAnsi="Arial" w:cs="Arial"/>
          <w:lang w:eastAsia="zh-CN"/>
        </w:rPr>
      </w:pPr>
      <w:r w:rsidRPr="00A70D85">
        <w:rPr>
          <w:rFonts w:ascii="Arial" w:hAnsi="Arial" w:cs="Arial"/>
          <w:lang w:eastAsia="zh-CN"/>
        </w:rPr>
        <w:t>To practice cultural safety by creating environments, relationships, and systems free from racism and discrimination so that people can feel safe, valued, and able to participate.</w:t>
      </w:r>
    </w:p>
    <w:p w14:paraId="00857979" w14:textId="77777777" w:rsidR="008A5CF4" w:rsidRPr="00A70D85" w:rsidRDefault="008A5CF4" w:rsidP="008A5CF4">
      <w:pPr>
        <w:spacing w:before="0" w:after="0" w:line="240" w:lineRule="auto"/>
        <w:ind w:left="360"/>
        <w:rPr>
          <w:rFonts w:ascii="Arial" w:hAnsi="Arial" w:cs="Arial"/>
          <w:lang w:eastAsia="zh-CN"/>
        </w:rPr>
      </w:pPr>
    </w:p>
    <w:p w14:paraId="3D3807B0" w14:textId="77777777" w:rsidR="00495B3B" w:rsidRPr="00A70D85" w:rsidRDefault="00495B3B" w:rsidP="00495B3B">
      <w:pPr>
        <w:keepNext/>
        <w:spacing w:before="0" w:line="240" w:lineRule="auto"/>
        <w:rPr>
          <w:rFonts w:ascii="Arial" w:hAnsi="Arial" w:cs="Arial"/>
          <w:bCs/>
          <w:color w:val="442D97"/>
          <w:sz w:val="28"/>
          <w:szCs w:val="28"/>
          <w:lang w:eastAsia="zh-CN"/>
        </w:rPr>
      </w:pPr>
      <w:r w:rsidRPr="00A70D85">
        <w:rPr>
          <w:rFonts w:ascii="Arial" w:hAnsi="Arial" w:cs="Arial"/>
          <w:bCs/>
          <w:color w:val="442D97"/>
          <w:sz w:val="28"/>
          <w:szCs w:val="28"/>
          <w:lang w:eastAsia="zh-CN"/>
        </w:rPr>
        <w:t>Key Selection Criteria</w:t>
      </w:r>
    </w:p>
    <w:p w14:paraId="298BC1C8" w14:textId="77777777" w:rsidR="00495B3B" w:rsidRPr="00A70D85" w:rsidRDefault="00495B3B" w:rsidP="00495B3B">
      <w:pPr>
        <w:spacing w:before="0" w:after="0"/>
        <w:rPr>
          <w:rFonts w:ascii="Arial" w:hAnsi="Arial" w:cs="Arial"/>
          <w:color w:val="363534"/>
          <w:szCs w:val="22"/>
        </w:rPr>
      </w:pPr>
      <w:r w:rsidRPr="00A70D85">
        <w:rPr>
          <w:rFonts w:ascii="Arial" w:hAnsi="Arial" w:cs="Arial"/>
          <w:color w:val="363534"/>
          <w:szCs w:val="22"/>
        </w:rPr>
        <w:t>The key selection criteria specified below outline the capabilities required for the position.</w:t>
      </w:r>
    </w:p>
    <w:p w14:paraId="7195DD23" w14:textId="77777777" w:rsidR="00495B3B" w:rsidRPr="00A70D85" w:rsidRDefault="00495B3B" w:rsidP="00495B3B">
      <w:pPr>
        <w:spacing w:before="160" w:after="0"/>
        <w:rPr>
          <w:rFonts w:ascii="Arial" w:hAnsi="Arial" w:cs="Arial"/>
          <w:b/>
          <w:color w:val="363534"/>
          <w:szCs w:val="22"/>
        </w:rPr>
      </w:pPr>
      <w:r w:rsidRPr="00A70D85">
        <w:rPr>
          <w:rFonts w:ascii="Arial" w:hAnsi="Arial" w:cs="Arial"/>
          <w:b/>
          <w:color w:val="363534"/>
          <w:szCs w:val="22"/>
        </w:rPr>
        <w:t>Specialist/Technical Expertise/Qualifications</w:t>
      </w:r>
    </w:p>
    <w:p w14:paraId="27F468DF" w14:textId="77777777" w:rsidR="0051248F" w:rsidRPr="00A70D85" w:rsidRDefault="0051248F" w:rsidP="008E74A6">
      <w:pPr>
        <w:pStyle w:val="ListParagraph"/>
        <w:numPr>
          <w:ilvl w:val="0"/>
          <w:numId w:val="17"/>
        </w:numPr>
        <w:spacing w:before="0" w:after="0" w:line="240" w:lineRule="auto"/>
        <w:rPr>
          <w:rFonts w:cstheme="minorHAnsi"/>
        </w:rPr>
      </w:pPr>
      <w:r w:rsidRPr="00A70D85">
        <w:rPr>
          <w:rFonts w:cstheme="minorHAnsi"/>
        </w:rPr>
        <w:t xml:space="preserve">Demonstrated high level understanding and experience in emergency management, preferable with a strong knowledge of emergency preparedness and response arrangements in Victoria </w:t>
      </w:r>
    </w:p>
    <w:p w14:paraId="3CE46D53" w14:textId="4FED12CA" w:rsidR="0051248F" w:rsidRPr="00A70D85" w:rsidRDefault="0051248F" w:rsidP="008E74A6">
      <w:pPr>
        <w:pStyle w:val="ListParagraph"/>
        <w:numPr>
          <w:ilvl w:val="0"/>
          <w:numId w:val="17"/>
        </w:numPr>
        <w:spacing w:before="0" w:after="0" w:line="240" w:lineRule="auto"/>
        <w:rPr>
          <w:rFonts w:cstheme="minorHAnsi"/>
        </w:rPr>
      </w:pPr>
      <w:r w:rsidRPr="00A70D85">
        <w:rPr>
          <w:rFonts w:cstheme="minorHAnsi"/>
        </w:rPr>
        <w:t xml:space="preserve">Experience leading programs and projects to manage capability </w:t>
      </w:r>
    </w:p>
    <w:p w14:paraId="1AD1AD73" w14:textId="592864FA" w:rsidR="0051248F" w:rsidRPr="00A70D85" w:rsidRDefault="0051248F" w:rsidP="008E74A6">
      <w:pPr>
        <w:pStyle w:val="ListParagraph"/>
        <w:numPr>
          <w:ilvl w:val="0"/>
          <w:numId w:val="17"/>
        </w:numPr>
        <w:spacing w:before="0" w:after="0" w:line="240" w:lineRule="auto"/>
        <w:rPr>
          <w:rFonts w:cstheme="minorHAnsi"/>
        </w:rPr>
      </w:pPr>
      <w:r w:rsidRPr="00A70D85">
        <w:rPr>
          <w:rFonts w:cstheme="minorHAnsi"/>
        </w:rPr>
        <w:t>Current accreditation to fulfil a senior EM role or ability and willingness to work towards such accreditation</w:t>
      </w:r>
    </w:p>
    <w:p w14:paraId="4EBF0FCE" w14:textId="55DD033A" w:rsidR="0051248F" w:rsidRPr="00A70D85" w:rsidRDefault="0051248F" w:rsidP="008E74A6">
      <w:pPr>
        <w:pStyle w:val="ListParagraph"/>
        <w:numPr>
          <w:ilvl w:val="0"/>
          <w:numId w:val="17"/>
        </w:numPr>
        <w:spacing w:before="0" w:after="0" w:line="240" w:lineRule="auto"/>
        <w:rPr>
          <w:rFonts w:cstheme="minorHAnsi"/>
        </w:rPr>
      </w:pPr>
      <w:r w:rsidRPr="00A70D85">
        <w:rPr>
          <w:rFonts w:cstheme="minorHAnsi"/>
        </w:rPr>
        <w:t xml:space="preserve">Tertiary qualification in emergency management, public policy or related field would be advantageous </w:t>
      </w:r>
    </w:p>
    <w:p w14:paraId="62DD3F46" w14:textId="77777777" w:rsidR="00495B3B" w:rsidRPr="00A70D85" w:rsidRDefault="00495B3B" w:rsidP="00495B3B">
      <w:pPr>
        <w:spacing w:before="160" w:after="0"/>
        <w:rPr>
          <w:rFonts w:ascii="Arial" w:hAnsi="Arial" w:cs="Arial"/>
          <w:b/>
          <w:color w:val="363534"/>
        </w:rPr>
      </w:pPr>
      <w:r w:rsidRPr="00A70D85">
        <w:rPr>
          <w:rFonts w:ascii="Arial" w:hAnsi="Arial" w:cs="Arial"/>
          <w:b/>
          <w:color w:val="363534"/>
        </w:rPr>
        <w:t>Capabilities</w:t>
      </w:r>
    </w:p>
    <w:p w14:paraId="3155F273" w14:textId="77777777" w:rsidR="0024371C" w:rsidRPr="00C470D8" w:rsidRDefault="0024371C" w:rsidP="00C470D8">
      <w:pPr>
        <w:pStyle w:val="ListParagraph"/>
        <w:numPr>
          <w:ilvl w:val="0"/>
          <w:numId w:val="19"/>
        </w:numPr>
        <w:spacing w:before="0" w:after="0" w:line="240" w:lineRule="auto"/>
        <w:rPr>
          <w:rFonts w:cstheme="minorHAnsi"/>
          <w:b/>
          <w:bCs/>
        </w:rPr>
      </w:pPr>
      <w:bookmarkStart w:id="2" w:name="_Hlk102550785"/>
      <w:r w:rsidRPr="00C470D8">
        <w:rPr>
          <w:rFonts w:cstheme="minorHAnsi"/>
          <w:b/>
          <w:bCs/>
        </w:rPr>
        <w:t>Influence and Negotiation:</w:t>
      </w:r>
    </w:p>
    <w:p w14:paraId="277B02EC" w14:textId="77777777" w:rsidR="0024371C" w:rsidRPr="00C470D8" w:rsidRDefault="0024371C" w:rsidP="00C470D8">
      <w:pPr>
        <w:spacing w:before="0" w:after="0" w:line="240" w:lineRule="auto"/>
        <w:ind w:left="720"/>
        <w:rPr>
          <w:rFonts w:cstheme="minorHAnsi"/>
        </w:rPr>
      </w:pPr>
      <w:r w:rsidRPr="00C470D8">
        <w:rPr>
          <w:rFonts w:cstheme="minorHAnsi"/>
        </w:rPr>
        <w:t>Develops long-term, complex and multi-phased plans to influence others;</w:t>
      </w:r>
    </w:p>
    <w:p w14:paraId="6A08401D" w14:textId="25AA0688" w:rsidR="0024371C" w:rsidRPr="00C470D8" w:rsidRDefault="0024371C" w:rsidP="00C470D8">
      <w:pPr>
        <w:spacing w:before="0" w:after="0" w:line="240" w:lineRule="auto"/>
        <w:ind w:left="720"/>
        <w:rPr>
          <w:rFonts w:cstheme="minorHAnsi"/>
        </w:rPr>
      </w:pPr>
      <w:r w:rsidRPr="00C470D8">
        <w:rPr>
          <w:rFonts w:cstheme="minorHAnsi"/>
        </w:rPr>
        <w:t>Implements complex strategies to build buy-in and support from key internal and external clients or stakeholders; Uses a variety of different influencing approaches tailored to different clients;</w:t>
      </w:r>
    </w:p>
    <w:p w14:paraId="115712C8" w14:textId="77777777" w:rsidR="0024371C" w:rsidRPr="00C470D8" w:rsidRDefault="0024371C" w:rsidP="00C470D8">
      <w:pPr>
        <w:spacing w:before="0" w:after="0" w:line="240" w:lineRule="auto"/>
        <w:ind w:left="720"/>
        <w:rPr>
          <w:rFonts w:cstheme="minorHAnsi"/>
        </w:rPr>
      </w:pPr>
      <w:r w:rsidRPr="00C470D8">
        <w:rPr>
          <w:rFonts w:cstheme="minorHAnsi"/>
        </w:rPr>
        <w:t>Effectively negotiates with clients/stakeholders to achieve desired outcomes.</w:t>
      </w:r>
    </w:p>
    <w:p w14:paraId="730BFEC7" w14:textId="77777777" w:rsidR="0024371C" w:rsidRDefault="0024371C" w:rsidP="00C470D8">
      <w:pPr>
        <w:spacing w:before="0" w:after="0" w:line="240" w:lineRule="auto"/>
        <w:ind w:left="720"/>
        <w:rPr>
          <w:rFonts w:cstheme="minorHAnsi"/>
          <w:b/>
          <w:bCs/>
        </w:rPr>
      </w:pPr>
    </w:p>
    <w:p w14:paraId="70FCB7DB" w14:textId="77777777" w:rsidR="00C470D8" w:rsidRPr="00C470D8" w:rsidRDefault="00C470D8" w:rsidP="00C470D8">
      <w:pPr>
        <w:pStyle w:val="ListParagraph"/>
        <w:numPr>
          <w:ilvl w:val="0"/>
          <w:numId w:val="19"/>
        </w:numPr>
        <w:spacing w:before="0" w:after="0" w:line="240" w:lineRule="auto"/>
        <w:rPr>
          <w:rFonts w:cstheme="minorHAnsi"/>
          <w:b/>
          <w:bCs/>
        </w:rPr>
      </w:pPr>
      <w:r w:rsidRPr="00C470D8">
        <w:rPr>
          <w:rFonts w:cstheme="minorHAnsi"/>
          <w:b/>
          <w:bCs/>
        </w:rPr>
        <w:t xml:space="preserve">Stakeholder Management: </w:t>
      </w:r>
    </w:p>
    <w:p w14:paraId="04F8BB67" w14:textId="3CED26F7" w:rsidR="0024371C" w:rsidRPr="00C470D8" w:rsidRDefault="00C470D8" w:rsidP="00C470D8">
      <w:pPr>
        <w:spacing w:before="0" w:after="0" w:line="240" w:lineRule="auto"/>
        <w:ind w:left="720"/>
        <w:rPr>
          <w:rFonts w:cstheme="minorHAnsi"/>
        </w:rPr>
      </w:pPr>
      <w:r w:rsidRPr="00C470D8">
        <w:rPr>
          <w:rFonts w:cstheme="minorHAnsi"/>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70C47C9B" w14:textId="77777777" w:rsidR="00C470D8" w:rsidRDefault="00C470D8" w:rsidP="00C470D8">
      <w:pPr>
        <w:spacing w:before="0" w:after="0" w:line="240" w:lineRule="auto"/>
        <w:ind w:left="1080"/>
        <w:rPr>
          <w:rFonts w:cstheme="minorHAnsi"/>
        </w:rPr>
      </w:pPr>
    </w:p>
    <w:p w14:paraId="0E7AEB31" w14:textId="77777777" w:rsidR="00C470D8" w:rsidRPr="00C470D8" w:rsidRDefault="00C470D8" w:rsidP="00C470D8">
      <w:pPr>
        <w:pStyle w:val="ListParagraph"/>
        <w:numPr>
          <w:ilvl w:val="0"/>
          <w:numId w:val="19"/>
        </w:numPr>
        <w:spacing w:before="0" w:after="0" w:line="240" w:lineRule="auto"/>
        <w:rPr>
          <w:rFonts w:cstheme="minorHAnsi"/>
          <w:b/>
          <w:bCs/>
        </w:rPr>
      </w:pPr>
      <w:r w:rsidRPr="00C470D8">
        <w:rPr>
          <w:rFonts w:cstheme="minorHAnsi"/>
          <w:b/>
          <w:bCs/>
        </w:rPr>
        <w:t xml:space="preserve">Project Delivery: </w:t>
      </w:r>
    </w:p>
    <w:p w14:paraId="266C8BCF" w14:textId="4F65C672" w:rsidR="00DF7330" w:rsidRPr="00C470D8" w:rsidRDefault="00C470D8" w:rsidP="00C470D8">
      <w:pPr>
        <w:spacing w:before="0" w:after="0" w:line="240" w:lineRule="auto"/>
        <w:ind w:left="720"/>
        <w:rPr>
          <w:rFonts w:cstheme="minorHAnsi"/>
        </w:rPr>
      </w:pPr>
      <w:r w:rsidRPr="00C470D8">
        <w:rPr>
          <w:rFonts w:cstheme="minorHAnsi"/>
        </w:rPr>
        <w:t>Translates strategies into programs or projects that enables achievement of outcomes require; defines governance (e.g. success measures, roles and responsibilities, progress monitoring) required to manage risks and maximise probability of success.</w:t>
      </w:r>
    </w:p>
    <w:p w14:paraId="3BDE1294" w14:textId="77777777" w:rsidR="0024371C" w:rsidRDefault="0024371C" w:rsidP="00C470D8">
      <w:pPr>
        <w:spacing w:before="0" w:after="0" w:line="240" w:lineRule="auto"/>
        <w:ind w:left="1080"/>
        <w:rPr>
          <w:rFonts w:cstheme="minorHAnsi"/>
          <w:b/>
          <w:bCs/>
        </w:rPr>
      </w:pPr>
    </w:p>
    <w:p w14:paraId="3C9CA8FB" w14:textId="7B991C42" w:rsidR="0024371C" w:rsidRPr="00C470D8" w:rsidRDefault="0024371C" w:rsidP="00C470D8">
      <w:pPr>
        <w:pStyle w:val="ListParagraph"/>
        <w:numPr>
          <w:ilvl w:val="0"/>
          <w:numId w:val="19"/>
        </w:numPr>
        <w:spacing w:before="0" w:after="0" w:line="240" w:lineRule="auto"/>
        <w:rPr>
          <w:rFonts w:cstheme="minorHAnsi"/>
          <w:b/>
          <w:bCs/>
        </w:rPr>
      </w:pPr>
      <w:r w:rsidRPr="00C470D8">
        <w:rPr>
          <w:rFonts w:cstheme="minorHAnsi"/>
          <w:b/>
          <w:bCs/>
        </w:rPr>
        <w:t>Critical Thinking and Problem Solving:</w:t>
      </w:r>
    </w:p>
    <w:p w14:paraId="0E8E17F4" w14:textId="77777777" w:rsidR="0024371C" w:rsidRPr="00C470D8" w:rsidRDefault="0024371C" w:rsidP="00C470D8">
      <w:pPr>
        <w:spacing w:before="0" w:after="0" w:line="240" w:lineRule="auto"/>
        <w:ind w:left="720"/>
        <w:rPr>
          <w:rFonts w:cstheme="minorHAnsi"/>
        </w:rPr>
      </w:pPr>
      <w:proofErr w:type="gramStart"/>
      <w:r w:rsidRPr="00C470D8">
        <w:rPr>
          <w:rFonts w:cstheme="minorHAnsi"/>
        </w:rPr>
        <w:t>Takes into account</w:t>
      </w:r>
      <w:proofErr w:type="gramEnd"/>
      <w:r w:rsidRPr="00C470D8">
        <w:rPr>
          <w:rFonts w:cstheme="minorHAnsi"/>
        </w:rPr>
        <w:t xml:space="preserve"> wider business context within business unit when considering options to resolve issues.</w:t>
      </w:r>
    </w:p>
    <w:p w14:paraId="53E1ECE0" w14:textId="77777777" w:rsidR="0024371C" w:rsidRPr="00C470D8" w:rsidRDefault="0024371C" w:rsidP="00C470D8">
      <w:pPr>
        <w:spacing w:before="0" w:after="0" w:line="240" w:lineRule="auto"/>
        <w:ind w:left="720"/>
        <w:rPr>
          <w:rFonts w:cstheme="minorHAnsi"/>
        </w:rPr>
      </w:pPr>
      <w:r w:rsidRPr="00C470D8">
        <w:rPr>
          <w:rFonts w:cstheme="minorHAnsi"/>
        </w:rPr>
        <w:t>Identifies recurring problems and prevents future recurrence by integrating solutions into work process.</w:t>
      </w:r>
    </w:p>
    <w:p w14:paraId="61CC39B4" w14:textId="0A43535E" w:rsidR="00495B3B" w:rsidRPr="00C470D8" w:rsidRDefault="0024371C" w:rsidP="00C470D8">
      <w:pPr>
        <w:spacing w:before="0" w:after="0" w:line="240" w:lineRule="auto"/>
        <w:ind w:left="720"/>
        <w:rPr>
          <w:rFonts w:cstheme="minorHAnsi"/>
        </w:rPr>
      </w:pPr>
      <w:r w:rsidRPr="00C470D8">
        <w:rPr>
          <w:rFonts w:cstheme="minorHAnsi"/>
        </w:rPr>
        <w:t xml:space="preserve">Delivers tangible business outcomes </w:t>
      </w:r>
      <w:proofErr w:type="gramStart"/>
      <w:r w:rsidRPr="00C470D8">
        <w:rPr>
          <w:rFonts w:cstheme="minorHAnsi"/>
        </w:rPr>
        <w:t>as a result of</w:t>
      </w:r>
      <w:proofErr w:type="gramEnd"/>
      <w:r w:rsidRPr="00C470D8">
        <w:rPr>
          <w:rFonts w:cstheme="minorHAnsi"/>
        </w:rPr>
        <w:t xml:space="preserve"> critically evaluating problems from multiple perspectives and delivering effective solutions.</w:t>
      </w:r>
    </w:p>
    <w:p w14:paraId="1E7FEBF8" w14:textId="77777777" w:rsidR="0024371C" w:rsidRPr="0024371C" w:rsidRDefault="0024371C" w:rsidP="0024371C">
      <w:pPr>
        <w:spacing w:before="0" w:after="0" w:line="240" w:lineRule="auto"/>
        <w:ind w:left="360"/>
        <w:rPr>
          <w:rFonts w:cstheme="minorHAnsi"/>
          <w:b/>
          <w:bCs/>
        </w:rPr>
      </w:pPr>
    </w:p>
    <w:p w14:paraId="72CE8D2C" w14:textId="77777777" w:rsidR="00495B3B" w:rsidRPr="00A70D85" w:rsidRDefault="00495B3B" w:rsidP="00495B3B">
      <w:pPr>
        <w:keepNext/>
        <w:spacing w:before="0" w:line="240" w:lineRule="auto"/>
        <w:rPr>
          <w:rFonts w:ascii="Arial" w:hAnsi="Arial" w:cs="Arial"/>
          <w:bCs/>
          <w:color w:val="442D97"/>
          <w:sz w:val="28"/>
          <w:szCs w:val="28"/>
          <w:lang w:eastAsia="zh-CN"/>
        </w:rPr>
      </w:pPr>
      <w:r w:rsidRPr="00A70D85">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A70D85" w14:paraId="54F1AA36" w14:textId="77777777" w:rsidTr="0037143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A70D85" w:rsidRDefault="00495B3B" w:rsidP="00371435">
            <w:pPr>
              <w:spacing w:line="240" w:lineRule="auto"/>
              <w:contextualSpacing/>
              <w:outlineLvl w:val="1"/>
              <w:rPr>
                <w:rFonts w:cs="Arial"/>
                <w:color w:val="1A1A1A"/>
                <w:sz w:val="20"/>
              </w:rPr>
            </w:pPr>
            <w:r w:rsidRPr="00371435">
              <w:rPr>
                <w:rFonts w:cs="Arial"/>
                <w:color w:val="auto"/>
                <w:sz w:val="20"/>
              </w:rPr>
              <w:t>Financial Delegation Value</w:t>
            </w:r>
          </w:p>
        </w:tc>
        <w:tc>
          <w:tcPr>
            <w:tcW w:w="6803" w:type="dxa"/>
            <w:shd w:val="clear" w:color="auto" w:fill="auto"/>
          </w:tcPr>
          <w:p w14:paraId="2DBD5EFC" w14:textId="401A139F" w:rsidR="00495B3B" w:rsidRPr="00A70D85"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A70D85">
              <w:rPr>
                <w:rFonts w:cs="Arial"/>
                <w:color w:val="1A1A1A"/>
                <w:sz w:val="20"/>
              </w:rPr>
              <w:t>$</w:t>
            </w:r>
            <w:r w:rsidR="00433603" w:rsidRPr="00A70D85">
              <w:rPr>
                <w:rFonts w:cs="Arial"/>
                <w:color w:val="1A1A1A"/>
                <w:sz w:val="20"/>
              </w:rPr>
              <w:t xml:space="preserve">0 </w:t>
            </w:r>
            <w:r w:rsidRPr="00A70D85">
              <w:rPr>
                <w:rFonts w:cs="Arial"/>
                <w:color w:val="1A1A1A"/>
                <w:sz w:val="20"/>
              </w:rPr>
              <w:t>A declaration of Private Interests will be required for positions with financial delegations of &gt;$20,000</w:t>
            </w:r>
          </w:p>
        </w:tc>
      </w:tr>
      <w:tr w:rsidR="00495B3B" w:rsidRPr="00A70D85" w14:paraId="13112EBA"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3D01025F" w:rsidR="00495B3B" w:rsidRPr="00371435" w:rsidRDefault="00495B3B" w:rsidP="00371435">
            <w:pPr>
              <w:spacing w:line="240" w:lineRule="auto"/>
              <w:contextualSpacing/>
              <w:outlineLvl w:val="1"/>
              <w:rPr>
                <w:rFonts w:ascii="Arial" w:hAnsi="Arial" w:cs="Arial"/>
                <w:sz w:val="20"/>
              </w:rPr>
            </w:pPr>
            <w:r w:rsidRPr="00371435">
              <w:rPr>
                <w:rFonts w:ascii="Arial" w:hAnsi="Arial" w:cs="Arial"/>
                <w:sz w:val="20"/>
              </w:rPr>
              <w:t>The occupational health and safety    requirements of this position may include, but are not limited to:</w:t>
            </w:r>
          </w:p>
        </w:tc>
        <w:tc>
          <w:tcPr>
            <w:tcW w:w="6803" w:type="dxa"/>
            <w:shd w:val="clear" w:color="auto" w:fill="auto"/>
          </w:tcPr>
          <w:p w14:paraId="08C01EB8" w14:textId="7FB130A1" w:rsidR="00371435" w:rsidRDefault="00371435" w:rsidP="00371435">
            <w:pPr>
              <w:pStyle w:val="ListParagraph"/>
              <w:spacing w:after="240" w:line="240" w:lineRule="auto"/>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May include </w:t>
            </w:r>
          </w:p>
          <w:p w14:paraId="717D888A" w14:textId="4A2857E1" w:rsidR="00371435" w:rsidRPr="00371435" w:rsidRDefault="00495B3B" w:rsidP="00371435">
            <w:pPr>
              <w:pStyle w:val="ListParagraph"/>
              <w:numPr>
                <w:ilvl w:val="0"/>
                <w:numId w:val="19"/>
              </w:numPr>
              <w:spacing w:after="240" w:line="240" w:lineRule="auto"/>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1435">
              <w:rPr>
                <w:rFonts w:ascii="Arial" w:hAnsi="Arial" w:cs="Arial"/>
                <w:sz w:val="20"/>
              </w:rPr>
              <w:t>Sedentary desk work</w:t>
            </w:r>
          </w:p>
          <w:p w14:paraId="5526B122" w14:textId="77777777" w:rsidR="00371435" w:rsidRPr="00371435" w:rsidRDefault="00495B3B" w:rsidP="00371435">
            <w:pPr>
              <w:pStyle w:val="ListParagraph"/>
              <w:numPr>
                <w:ilvl w:val="0"/>
                <w:numId w:val="1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1435">
              <w:rPr>
                <w:rFonts w:ascii="Arial" w:hAnsi="Arial" w:cs="Arial"/>
                <w:sz w:val="20"/>
              </w:rPr>
              <w:t>Field work</w:t>
            </w:r>
          </w:p>
          <w:p w14:paraId="3EBDB1F7" w14:textId="77777777" w:rsidR="00371435" w:rsidRPr="00371435" w:rsidRDefault="00495B3B" w:rsidP="00371435">
            <w:pPr>
              <w:pStyle w:val="ListParagraph"/>
              <w:numPr>
                <w:ilvl w:val="0"/>
                <w:numId w:val="1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1435">
              <w:rPr>
                <w:rFonts w:ascii="Arial" w:hAnsi="Arial" w:cs="Arial"/>
                <w:sz w:val="20"/>
              </w:rPr>
              <w:t>Manual handling</w:t>
            </w:r>
          </w:p>
          <w:p w14:paraId="03E2FFC9" w14:textId="77777777" w:rsidR="00371435" w:rsidRPr="00371435" w:rsidRDefault="00495B3B" w:rsidP="00371435">
            <w:pPr>
              <w:pStyle w:val="ListParagraph"/>
              <w:numPr>
                <w:ilvl w:val="0"/>
                <w:numId w:val="1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1435">
              <w:rPr>
                <w:rFonts w:ascii="Arial" w:hAnsi="Arial" w:cs="Arial"/>
                <w:sz w:val="20"/>
              </w:rPr>
              <w:t>Use of hazardous substances</w:t>
            </w:r>
          </w:p>
          <w:p w14:paraId="23FF4545" w14:textId="30F6B74E" w:rsidR="00495B3B" w:rsidRPr="00371435" w:rsidRDefault="00495B3B" w:rsidP="00371435">
            <w:pPr>
              <w:pStyle w:val="ListParagraph"/>
              <w:numPr>
                <w:ilvl w:val="0"/>
                <w:numId w:val="1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rPr>
            </w:pPr>
            <w:r w:rsidRPr="00371435">
              <w:rPr>
                <w:rFonts w:ascii="Arial" w:hAnsi="Arial" w:cs="Arial"/>
                <w:sz w:val="20"/>
              </w:rPr>
              <w:t>Emergency response work</w:t>
            </w:r>
          </w:p>
        </w:tc>
      </w:tr>
      <w:tr w:rsidR="00495B3B" w:rsidRPr="00A70D85" w14:paraId="7CD2DEBC"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A70D85" w:rsidRDefault="00495B3B" w:rsidP="00371435">
            <w:pPr>
              <w:spacing w:line="240" w:lineRule="auto"/>
              <w:contextualSpacing/>
              <w:outlineLvl w:val="1"/>
              <w:rPr>
                <w:rFonts w:ascii="Arial" w:hAnsi="Arial" w:cs="Arial"/>
                <w:color w:val="1A1A1A"/>
                <w:sz w:val="20"/>
              </w:rPr>
            </w:pPr>
            <w:r w:rsidRPr="00371435">
              <w:rPr>
                <w:rFonts w:ascii="Arial" w:hAnsi="Arial" w:cs="Arial"/>
                <w:color w:val="auto"/>
                <w:sz w:val="20"/>
              </w:rPr>
              <w:t>DEECA will conduct relevant checks about applicants and the information provided within an application. Checks will include but are not limited to:</w:t>
            </w:r>
            <w:r w:rsidRPr="00A70D85">
              <w:rPr>
                <w:rFonts w:ascii="Arial" w:hAnsi="Arial" w:cs="Arial"/>
                <w:color w:val="1A1A1A"/>
                <w:sz w:val="20"/>
              </w:rPr>
              <w:t xml:space="preserve"> </w:t>
            </w:r>
            <w:r w:rsidRPr="00A70D85">
              <w:rPr>
                <w:rFonts w:ascii="Arial" w:hAnsi="Arial" w:cs="Arial"/>
                <w:sz w:val="20"/>
              </w:rPr>
              <w:tab/>
            </w:r>
          </w:p>
        </w:tc>
        <w:tc>
          <w:tcPr>
            <w:tcW w:w="6803" w:type="dxa"/>
            <w:shd w:val="clear" w:color="auto" w:fill="auto"/>
          </w:tcPr>
          <w:p w14:paraId="731816A3" w14:textId="77777777" w:rsidR="00495B3B" w:rsidRPr="00A70D85"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A70D85">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A70D85"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A70D85">
              <w:rPr>
                <w:rFonts w:ascii="Arial" w:hAnsi="Arial" w:cs="Arial"/>
                <w:color w:val="1A1A1A"/>
                <w:sz w:val="20"/>
              </w:rPr>
              <w:t>A satisfactory National Police Check will be required (for all non-DEECA employees).</w:t>
            </w:r>
          </w:p>
        </w:tc>
      </w:tr>
      <w:bookmarkEnd w:id="2"/>
      <w:tr w:rsidR="00495B3B" w:rsidRPr="00A70D85" w14:paraId="555B356F" w14:textId="77777777" w:rsidTr="0037143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371435" w:rsidRDefault="00495B3B" w:rsidP="00371435">
            <w:pPr>
              <w:spacing w:line="240" w:lineRule="auto"/>
              <w:contextualSpacing/>
              <w:outlineLvl w:val="1"/>
              <w:rPr>
                <w:rFonts w:ascii="Arial" w:hAnsi="Arial" w:cs="Arial"/>
                <w:color w:val="auto"/>
                <w:sz w:val="20"/>
              </w:rPr>
            </w:pPr>
            <w:r w:rsidRPr="00371435">
              <w:rPr>
                <w:rFonts w:ascii="Arial" w:hAnsi="Arial" w:cs="Arial"/>
                <w:color w:val="auto"/>
                <w:sz w:val="20"/>
              </w:rPr>
              <w:t>Employment terms and conditions</w:t>
            </w:r>
          </w:p>
          <w:p w14:paraId="673B886F" w14:textId="77777777" w:rsidR="00495B3B" w:rsidRPr="00A70D85" w:rsidRDefault="00495B3B" w:rsidP="00371435">
            <w:pPr>
              <w:spacing w:before="120" w:after="120"/>
              <w:rPr>
                <w:rFonts w:ascii="Arial" w:hAnsi="Arial"/>
                <w:color w:val="1A1A1A"/>
                <w:sz w:val="20"/>
              </w:rPr>
            </w:pPr>
          </w:p>
        </w:tc>
        <w:tc>
          <w:tcPr>
            <w:tcW w:w="6803" w:type="dxa"/>
            <w:shd w:val="clear" w:color="auto" w:fill="auto"/>
          </w:tcPr>
          <w:p w14:paraId="71EDFDB6" w14:textId="6C25F262" w:rsidR="00495B3B" w:rsidRPr="00A70D85"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A70D85">
              <w:rPr>
                <w:rFonts w:ascii="Arial" w:hAnsi="Arial" w:cs="Arial"/>
                <w:color w:val="1A1A1A"/>
                <w:sz w:val="20"/>
              </w:rPr>
              <w:t xml:space="preserve">Are governed by the </w:t>
            </w:r>
            <w:r w:rsidRPr="00A70D85">
              <w:rPr>
                <w:rFonts w:ascii="Arial" w:hAnsi="Arial" w:cs="Arial"/>
                <w:i/>
                <w:iCs/>
                <w:color w:val="1A1A1A"/>
                <w:sz w:val="20"/>
              </w:rPr>
              <w:t>Victorian Public Service Enterprise Agreement 202</w:t>
            </w:r>
            <w:r w:rsidR="00C77878" w:rsidRPr="00A70D85">
              <w:rPr>
                <w:rFonts w:ascii="Arial" w:hAnsi="Arial" w:cs="Arial"/>
                <w:i/>
                <w:iCs/>
                <w:color w:val="1A1A1A"/>
                <w:sz w:val="20"/>
              </w:rPr>
              <w:t>4</w:t>
            </w:r>
            <w:r w:rsidRPr="00A70D85">
              <w:rPr>
                <w:rFonts w:ascii="Arial" w:hAnsi="Arial" w:cs="Arial"/>
                <w:color w:val="1A1A1A"/>
                <w:sz w:val="20"/>
              </w:rPr>
              <w:t xml:space="preserve"> and the </w:t>
            </w:r>
            <w:r w:rsidRPr="00A70D85">
              <w:rPr>
                <w:rFonts w:ascii="Arial" w:hAnsi="Arial" w:cs="Arial"/>
                <w:i/>
                <w:iCs/>
                <w:color w:val="1A1A1A"/>
                <w:sz w:val="20"/>
              </w:rPr>
              <w:t>Public Administration Act</w:t>
            </w:r>
            <w:r w:rsidRPr="00A70D85">
              <w:rPr>
                <w:rFonts w:ascii="Arial" w:hAnsi="Arial" w:cs="Arial"/>
                <w:color w:val="1A1A1A"/>
                <w:sz w:val="20"/>
              </w:rPr>
              <w:t xml:space="preserve"> </w:t>
            </w:r>
            <w:r w:rsidRPr="00A70D85">
              <w:rPr>
                <w:rFonts w:ascii="Arial" w:hAnsi="Arial" w:cs="Arial"/>
                <w:i/>
                <w:iCs/>
                <w:color w:val="1A1A1A"/>
                <w:sz w:val="20"/>
              </w:rPr>
              <w:t>2004.</w:t>
            </w:r>
          </w:p>
          <w:p w14:paraId="522B24D4" w14:textId="77777777" w:rsidR="00495B3B" w:rsidRPr="00A70D85"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70D85">
              <w:rPr>
                <w:rFonts w:ascii="Arial" w:hAnsi="Arial" w:cs="Arial"/>
                <w:color w:val="1A1A1A"/>
                <w:sz w:val="20"/>
              </w:rPr>
              <w:lastRenderedPageBreak/>
              <w:t>Recipients of Victorian Public Service (VPS) voluntary departure packages should note that re-employment restrictions apply</w:t>
            </w:r>
          </w:p>
          <w:p w14:paraId="5C30C0A4" w14:textId="457A6F17" w:rsidR="00495B3B" w:rsidRPr="00A70D85"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70D85">
              <w:rPr>
                <w:rFonts w:ascii="Arial" w:hAnsi="Arial" w:cs="Arial"/>
                <w:color w:val="1A1A1A"/>
                <w:sz w:val="20"/>
              </w:rPr>
              <w:t>Non-</w:t>
            </w:r>
            <w:smartTag w:uri="urn:schemas-microsoft-com:office:smarttags" w:element="stockticker">
              <w:r w:rsidRPr="00A70D85">
                <w:rPr>
                  <w:rFonts w:ascii="Arial" w:hAnsi="Arial" w:cs="Arial"/>
                  <w:color w:val="1A1A1A"/>
                  <w:sz w:val="20"/>
                </w:rPr>
                <w:t>VPS</w:t>
              </w:r>
            </w:smartTag>
            <w:r w:rsidRPr="00A70D85">
              <w:rPr>
                <w:rFonts w:ascii="Arial" w:hAnsi="Arial" w:cs="Arial"/>
                <w:color w:val="1A1A1A"/>
                <w:sz w:val="20"/>
              </w:rPr>
              <w:t xml:space="preserve"> applicants will be subject to a probation period of six months</w:t>
            </w:r>
          </w:p>
        </w:tc>
      </w:tr>
      <w:tr w:rsidR="00495B3B" w:rsidRPr="00A70D85" w14:paraId="10873C64"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A70D85" w:rsidRDefault="00495B3B" w:rsidP="00371435">
            <w:pPr>
              <w:spacing w:line="240" w:lineRule="auto"/>
              <w:contextualSpacing/>
              <w:outlineLvl w:val="1"/>
              <w:rPr>
                <w:rFonts w:ascii="Arial" w:hAnsi="Arial"/>
                <w:color w:val="1A1A1A"/>
                <w:sz w:val="20"/>
              </w:rPr>
            </w:pPr>
            <w:r w:rsidRPr="00371435">
              <w:rPr>
                <w:rFonts w:ascii="Arial" w:hAnsi="Arial" w:cs="Arial"/>
                <w:color w:val="auto"/>
                <w:sz w:val="20"/>
              </w:rPr>
              <w:lastRenderedPageBreak/>
              <w:t xml:space="preserve">Privacy </w:t>
            </w:r>
          </w:p>
        </w:tc>
        <w:tc>
          <w:tcPr>
            <w:tcW w:w="6803" w:type="dxa"/>
            <w:shd w:val="clear" w:color="auto" w:fill="auto"/>
          </w:tcPr>
          <w:p w14:paraId="3C367730" w14:textId="77777777" w:rsidR="00495B3B" w:rsidRPr="00A70D85"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A70D85">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9E965F2" w14:textId="77777777" w:rsidR="00371435" w:rsidRPr="00495B3B" w:rsidRDefault="00371435" w:rsidP="00371435">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9F8E4EE" w14:textId="77777777" w:rsidR="00371435" w:rsidRPr="00454423" w:rsidRDefault="00371435" w:rsidP="00371435">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C736D82" w14:textId="77777777" w:rsidR="00371435" w:rsidRPr="005763CD" w:rsidRDefault="00371435" w:rsidP="00371435">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33CCF0C" w14:textId="77777777" w:rsidR="00371435" w:rsidRPr="005763CD" w:rsidRDefault="00371435" w:rsidP="00371435">
      <w:pPr>
        <w:spacing w:before="0" w:after="0"/>
        <w:rPr>
          <w:rFonts w:ascii="Arial" w:hAnsi="Arial" w:cs="Arial"/>
        </w:rPr>
      </w:pPr>
    </w:p>
    <w:p w14:paraId="0EDFC964" w14:textId="77777777" w:rsidR="00371435" w:rsidRPr="005763CD" w:rsidRDefault="00371435" w:rsidP="00371435">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3A3DC67D" w14:textId="77777777" w:rsidR="00371435" w:rsidRPr="00495B3B" w:rsidRDefault="00371435" w:rsidP="00371435">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EF475FC" w14:textId="77777777" w:rsidR="00371435" w:rsidRPr="002775A7" w:rsidRDefault="00371435" w:rsidP="00371435">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35F36D0" w14:textId="68D1CEA3" w:rsidR="00371435" w:rsidRDefault="00371435" w:rsidP="00371435">
      <w:pPr>
        <w:rPr>
          <w:rFonts w:ascii="Arial" w:hAnsi="Arial" w:cs="Arial"/>
          <w:color w:val="000000"/>
          <w:szCs w:val="22"/>
        </w:rPr>
      </w:pPr>
    </w:p>
    <w:p w14:paraId="66C6A38D" w14:textId="77777777" w:rsidR="00371435" w:rsidRPr="00AC1638" w:rsidRDefault="00371435" w:rsidP="00371435">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6D7D37D4" w14:textId="77777777" w:rsidR="00371435" w:rsidRPr="00AC1638" w:rsidRDefault="00371435" w:rsidP="00371435">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77D3B786" w14:textId="77777777" w:rsidR="00371435" w:rsidRPr="00495B3B" w:rsidRDefault="00371435" w:rsidP="0037143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0348518" w14:textId="77777777" w:rsidR="00371435" w:rsidRDefault="00371435" w:rsidP="00371435">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9E2B579" w14:textId="77777777" w:rsidR="00371435" w:rsidRPr="00495B3B" w:rsidRDefault="00371435" w:rsidP="00371435">
      <w:pPr>
        <w:spacing w:line="240" w:lineRule="auto"/>
        <w:contextualSpacing/>
        <w:outlineLvl w:val="1"/>
        <w:rPr>
          <w:rFonts w:ascii="Arial" w:hAnsi="Arial" w:cs="Arial"/>
          <w:color w:val="363534"/>
        </w:rPr>
      </w:pPr>
    </w:p>
    <w:p w14:paraId="1958AEF0" w14:textId="77777777" w:rsidR="00371435" w:rsidRPr="00495B3B" w:rsidRDefault="00371435" w:rsidP="0037143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A3BE7B4" w14:textId="77777777" w:rsidR="00371435" w:rsidRPr="00495B3B" w:rsidRDefault="00371435" w:rsidP="00371435">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734DF45" w14:textId="77777777" w:rsidR="00371435" w:rsidRPr="00495B3B" w:rsidRDefault="00371435" w:rsidP="00371435">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2665612" w14:textId="77777777" w:rsidR="00371435" w:rsidRPr="00495B3B" w:rsidRDefault="00371435" w:rsidP="00371435">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B00E1FB" w14:textId="77777777" w:rsidR="00371435" w:rsidRPr="00495B3B" w:rsidRDefault="00371435" w:rsidP="00371435">
      <w:pPr>
        <w:rPr>
          <w:rFonts w:ascii="Arial" w:hAnsi="Arial" w:cs="Arial"/>
          <w:b/>
          <w:bCs/>
          <w:color w:val="363534"/>
        </w:rPr>
      </w:pPr>
      <w:r w:rsidRPr="00495B3B">
        <w:rPr>
          <w:rFonts w:ascii="Arial" w:hAnsi="Arial" w:cs="Arial"/>
          <w:b/>
          <w:bCs/>
          <w:color w:val="363534"/>
        </w:rPr>
        <w:t>Aboriginal Cultural Safety</w:t>
      </w:r>
    </w:p>
    <w:p w14:paraId="4BEA3452" w14:textId="77777777" w:rsidR="00371435" w:rsidRPr="00495B3B" w:rsidRDefault="00371435" w:rsidP="00371435">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72E61B55" w14:textId="77777777" w:rsidR="00371435" w:rsidRPr="00495B3B" w:rsidRDefault="00371435" w:rsidP="00371435">
      <w:pPr>
        <w:rPr>
          <w:rFonts w:ascii="Arial" w:hAnsi="Arial" w:cs="Arial"/>
          <w:b/>
          <w:color w:val="363534"/>
          <w:szCs w:val="22"/>
        </w:rPr>
      </w:pPr>
      <w:r w:rsidRPr="00495B3B">
        <w:rPr>
          <w:rFonts w:ascii="Arial" w:hAnsi="Arial" w:cs="Arial"/>
          <w:b/>
          <w:color w:val="363534"/>
          <w:szCs w:val="22"/>
        </w:rPr>
        <w:t>Balancing your Life / Hybrid Working</w:t>
      </w:r>
    </w:p>
    <w:p w14:paraId="00B37B27" w14:textId="77777777" w:rsidR="00371435" w:rsidRPr="00495B3B" w:rsidRDefault="00371435" w:rsidP="00371435">
      <w:pPr>
        <w:rPr>
          <w:rFonts w:ascii="Arial" w:eastAsia="Calibri" w:hAnsi="Arial" w:cs="Arial"/>
          <w:color w:val="363534"/>
          <w:szCs w:val="22"/>
        </w:rPr>
      </w:pPr>
      <w:r w:rsidRPr="00495B3B">
        <w:rPr>
          <w:rFonts w:ascii="Arial" w:eastAsia="Calibri" w:hAnsi="Arial" w:cs="Arial"/>
          <w:color w:val="363534"/>
          <w:szCs w:val="22"/>
        </w:rPr>
        <w:lastRenderedPageBreak/>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18289B12" w:rsidR="00A14A3F" w:rsidRPr="00371435" w:rsidRDefault="00371435" w:rsidP="00371435">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sectPr w:rsidR="00A14A3F" w:rsidRPr="00371435" w:rsidSect="00A80EA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4DE8A" w14:textId="77777777" w:rsidR="00FB310C" w:rsidRDefault="00FB310C" w:rsidP="00CD157B">
      <w:pPr>
        <w:pStyle w:val="NoSpacing"/>
      </w:pPr>
    </w:p>
    <w:p w14:paraId="334A18D8" w14:textId="77777777" w:rsidR="00FB310C" w:rsidRDefault="00FB310C"/>
  </w:endnote>
  <w:endnote w:type="continuationSeparator" w:id="0">
    <w:p w14:paraId="0F39D537" w14:textId="77777777" w:rsidR="00FB310C" w:rsidRDefault="00FB310C" w:rsidP="00CD157B">
      <w:pPr>
        <w:pStyle w:val="NoSpacing"/>
      </w:pPr>
    </w:p>
    <w:p w14:paraId="38B55049" w14:textId="77777777" w:rsidR="00FB310C" w:rsidRDefault="00FB310C"/>
  </w:endnote>
  <w:endnote w:type="continuationNotice" w:id="1">
    <w:p w14:paraId="0A63ACE9" w14:textId="77777777" w:rsidR="00FB310C" w:rsidRDefault="00FB310C" w:rsidP="00CD157B">
      <w:pPr>
        <w:pStyle w:val="NoSpacing"/>
      </w:pPr>
    </w:p>
    <w:p w14:paraId="2CED2A02" w14:textId="77777777" w:rsidR="00FB310C" w:rsidRDefault="00FB3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2D7D" w14:textId="77777777" w:rsidR="00FB310C" w:rsidRPr="0056073C" w:rsidRDefault="00FB310C" w:rsidP="005D764F">
      <w:pPr>
        <w:pStyle w:val="FootnoteSeparator"/>
      </w:pPr>
    </w:p>
    <w:p w14:paraId="0A93E94F" w14:textId="77777777" w:rsidR="00FB310C" w:rsidRDefault="00FB310C"/>
  </w:footnote>
  <w:footnote w:type="continuationSeparator" w:id="0">
    <w:p w14:paraId="6E789056" w14:textId="77777777" w:rsidR="00FB310C" w:rsidRPr="00CA30B7" w:rsidRDefault="00FB310C" w:rsidP="006D5A90">
      <w:pPr>
        <w:rPr>
          <w:lang w:val="en-US"/>
        </w:rPr>
      </w:pPr>
      <w:r w:rsidRPr="00CA30B7">
        <w:rPr>
          <w:lang w:val="en-US"/>
        </w:rPr>
        <w:t>_______</w:t>
      </w:r>
    </w:p>
    <w:p w14:paraId="22463578" w14:textId="77777777" w:rsidR="00FB310C" w:rsidRDefault="00FB310C"/>
  </w:footnote>
  <w:footnote w:type="continuationNotice" w:id="1">
    <w:p w14:paraId="506F062C" w14:textId="77777777" w:rsidR="00FB310C" w:rsidRDefault="00FB310C" w:rsidP="006D5A90"/>
    <w:p w14:paraId="4E4C963B" w14:textId="77777777" w:rsidR="00FB310C" w:rsidRDefault="00FB31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5B64533">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ED6754D">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E39E7E0">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897941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0F1916E">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E25D44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6254218">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3ECB68A">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4B3C589">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6882640">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A7F20E6">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382B47E">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ABE5CD4">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FF9DD8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CDBA0EE">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2E35269">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74F221A">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802468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F2B4C9C">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9813DF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214A73D">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575FAD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2D601B1">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D01D90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2F1326C3"/>
    <w:multiLevelType w:val="hybridMultilevel"/>
    <w:tmpl w:val="543AB034"/>
    <w:lvl w:ilvl="0" w:tplc="7480DCFC">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D02087D"/>
    <w:multiLevelType w:val="hybridMultilevel"/>
    <w:tmpl w:val="0DCCA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0F05B75"/>
    <w:multiLevelType w:val="hybridMultilevel"/>
    <w:tmpl w:val="95DA7916"/>
    <w:lvl w:ilvl="0" w:tplc="AC3C1E60">
      <w:numFmt w:val="bullet"/>
      <w:lvlText w:val="•"/>
      <w:lvlJc w:val="left"/>
      <w:pPr>
        <w:ind w:left="720" w:hanging="360"/>
      </w:pPr>
      <w:rPr>
        <w:rFonts w:ascii="Aptos Narrow" w:eastAsia="Times New Roman" w:hAnsi="Aptos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8"/>
  </w:num>
  <w:num w:numId="2" w16cid:durableId="170411264">
    <w:abstractNumId w:val="36"/>
  </w:num>
  <w:num w:numId="3" w16cid:durableId="985085104">
    <w:abstractNumId w:val="7"/>
  </w:num>
  <w:num w:numId="4" w16cid:durableId="1872112631">
    <w:abstractNumId w:val="9"/>
  </w:num>
  <w:num w:numId="5" w16cid:durableId="336812815">
    <w:abstractNumId w:val="21"/>
  </w:num>
  <w:num w:numId="6" w16cid:durableId="155153463">
    <w:abstractNumId w:val="0"/>
  </w:num>
  <w:num w:numId="7" w16cid:durableId="1428236886">
    <w:abstractNumId w:val="24"/>
  </w:num>
  <w:num w:numId="8" w16cid:durableId="103154041">
    <w:abstractNumId w:val="27"/>
  </w:num>
  <w:num w:numId="9" w16cid:durableId="1308436166">
    <w:abstractNumId w:val="23"/>
  </w:num>
  <w:num w:numId="10" w16cid:durableId="1335643199">
    <w:abstractNumId w:val="34"/>
  </w:num>
  <w:num w:numId="11" w16cid:durableId="1160577431">
    <w:abstractNumId w:val="25"/>
  </w:num>
  <w:num w:numId="12" w16cid:durableId="1673139647">
    <w:abstractNumId w:val="14"/>
  </w:num>
  <w:num w:numId="13" w16cid:durableId="1742215375">
    <w:abstractNumId w:val="43"/>
  </w:num>
  <w:num w:numId="14" w16cid:durableId="664823544">
    <w:abstractNumId w:val="40"/>
  </w:num>
  <w:num w:numId="15" w16cid:durableId="979774751">
    <w:abstractNumId w:val="10"/>
  </w:num>
  <w:num w:numId="16" w16cid:durableId="322781625">
    <w:abstractNumId w:val="22"/>
  </w:num>
  <w:num w:numId="17" w16cid:durableId="580211689">
    <w:abstractNumId w:val="28"/>
  </w:num>
  <w:num w:numId="18" w16cid:durableId="1232234360">
    <w:abstractNumId w:val="11"/>
  </w:num>
  <w:num w:numId="19" w16cid:durableId="2105756838">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5FC"/>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340"/>
    <w:rsid w:val="0001645A"/>
    <w:rsid w:val="00016927"/>
    <w:rsid w:val="00016F11"/>
    <w:rsid w:val="00017A37"/>
    <w:rsid w:val="00017E78"/>
    <w:rsid w:val="000200A9"/>
    <w:rsid w:val="000200C2"/>
    <w:rsid w:val="00020166"/>
    <w:rsid w:val="00020405"/>
    <w:rsid w:val="00020425"/>
    <w:rsid w:val="0002048A"/>
    <w:rsid w:val="00020850"/>
    <w:rsid w:val="00020A83"/>
    <w:rsid w:val="00020D21"/>
    <w:rsid w:val="00022FC9"/>
    <w:rsid w:val="0002313E"/>
    <w:rsid w:val="00023619"/>
    <w:rsid w:val="00024DE5"/>
    <w:rsid w:val="00024EB8"/>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1F0"/>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9BB"/>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692"/>
    <w:rsid w:val="00091C6D"/>
    <w:rsid w:val="00091CE5"/>
    <w:rsid w:val="00091E67"/>
    <w:rsid w:val="000922A4"/>
    <w:rsid w:val="00092C13"/>
    <w:rsid w:val="00093AB0"/>
    <w:rsid w:val="00093DB2"/>
    <w:rsid w:val="00094652"/>
    <w:rsid w:val="00094887"/>
    <w:rsid w:val="000948E2"/>
    <w:rsid w:val="00094C04"/>
    <w:rsid w:val="0009542A"/>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6BC"/>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708"/>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9DF"/>
    <w:rsid w:val="001301E1"/>
    <w:rsid w:val="001302AB"/>
    <w:rsid w:val="0013044E"/>
    <w:rsid w:val="00130471"/>
    <w:rsid w:val="00130735"/>
    <w:rsid w:val="00130B14"/>
    <w:rsid w:val="0013134A"/>
    <w:rsid w:val="001320DB"/>
    <w:rsid w:val="00132534"/>
    <w:rsid w:val="0013266A"/>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415"/>
    <w:rsid w:val="00146947"/>
    <w:rsid w:val="00147141"/>
    <w:rsid w:val="0014722D"/>
    <w:rsid w:val="00147B60"/>
    <w:rsid w:val="00150746"/>
    <w:rsid w:val="00151331"/>
    <w:rsid w:val="00151BF0"/>
    <w:rsid w:val="00152DC6"/>
    <w:rsid w:val="00152E41"/>
    <w:rsid w:val="001536B2"/>
    <w:rsid w:val="001538EE"/>
    <w:rsid w:val="0015405B"/>
    <w:rsid w:val="00154CF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3E80"/>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792"/>
    <w:rsid w:val="00191D42"/>
    <w:rsid w:val="00192BCB"/>
    <w:rsid w:val="00192DC6"/>
    <w:rsid w:val="00192F5C"/>
    <w:rsid w:val="00193C8F"/>
    <w:rsid w:val="00194013"/>
    <w:rsid w:val="001942E7"/>
    <w:rsid w:val="001945C8"/>
    <w:rsid w:val="00194A76"/>
    <w:rsid w:val="00194AAE"/>
    <w:rsid w:val="00194B60"/>
    <w:rsid w:val="00195D19"/>
    <w:rsid w:val="00195DF5"/>
    <w:rsid w:val="001966E9"/>
    <w:rsid w:val="00196A24"/>
    <w:rsid w:val="00196E13"/>
    <w:rsid w:val="00197475"/>
    <w:rsid w:val="0019756C"/>
    <w:rsid w:val="001978E3"/>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B50"/>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EBA"/>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ED0"/>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71C"/>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940"/>
    <w:rsid w:val="00265C0D"/>
    <w:rsid w:val="00265DE2"/>
    <w:rsid w:val="0026655E"/>
    <w:rsid w:val="002671CE"/>
    <w:rsid w:val="0026756C"/>
    <w:rsid w:val="002676DE"/>
    <w:rsid w:val="00267DD0"/>
    <w:rsid w:val="0027011C"/>
    <w:rsid w:val="00270243"/>
    <w:rsid w:val="00270817"/>
    <w:rsid w:val="00270869"/>
    <w:rsid w:val="0027086E"/>
    <w:rsid w:val="00270A46"/>
    <w:rsid w:val="00270DD8"/>
    <w:rsid w:val="002715E9"/>
    <w:rsid w:val="0027194F"/>
    <w:rsid w:val="0027240B"/>
    <w:rsid w:val="00272580"/>
    <w:rsid w:val="002725C1"/>
    <w:rsid w:val="002726AA"/>
    <w:rsid w:val="0027278D"/>
    <w:rsid w:val="00272792"/>
    <w:rsid w:val="00272A50"/>
    <w:rsid w:val="00272C23"/>
    <w:rsid w:val="0027305A"/>
    <w:rsid w:val="002737F3"/>
    <w:rsid w:val="0027394E"/>
    <w:rsid w:val="00273AC0"/>
    <w:rsid w:val="00273C00"/>
    <w:rsid w:val="00273C06"/>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5FF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522"/>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496"/>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FBC"/>
    <w:rsid w:val="00324524"/>
    <w:rsid w:val="003246ED"/>
    <w:rsid w:val="0032487E"/>
    <w:rsid w:val="00325018"/>
    <w:rsid w:val="00325069"/>
    <w:rsid w:val="00325A9E"/>
    <w:rsid w:val="00325BB2"/>
    <w:rsid w:val="00325E0A"/>
    <w:rsid w:val="0032622C"/>
    <w:rsid w:val="0032658F"/>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C59"/>
    <w:rsid w:val="00340F88"/>
    <w:rsid w:val="0034114D"/>
    <w:rsid w:val="003411FE"/>
    <w:rsid w:val="003415E8"/>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435"/>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FD6"/>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5F59"/>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73"/>
    <w:rsid w:val="003F449D"/>
    <w:rsid w:val="003F493C"/>
    <w:rsid w:val="003F5080"/>
    <w:rsid w:val="003F5238"/>
    <w:rsid w:val="003F596E"/>
    <w:rsid w:val="003F5A35"/>
    <w:rsid w:val="003F5B7D"/>
    <w:rsid w:val="003F5E44"/>
    <w:rsid w:val="003F6637"/>
    <w:rsid w:val="003F6BBA"/>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03"/>
    <w:rsid w:val="0043117D"/>
    <w:rsid w:val="00431825"/>
    <w:rsid w:val="00431AF5"/>
    <w:rsid w:val="00431B86"/>
    <w:rsid w:val="00431EF3"/>
    <w:rsid w:val="0043270B"/>
    <w:rsid w:val="004328CE"/>
    <w:rsid w:val="0043293F"/>
    <w:rsid w:val="00432E2E"/>
    <w:rsid w:val="004335DB"/>
    <w:rsid w:val="00433603"/>
    <w:rsid w:val="00433BC1"/>
    <w:rsid w:val="00433F43"/>
    <w:rsid w:val="004342DF"/>
    <w:rsid w:val="004343B1"/>
    <w:rsid w:val="0043446C"/>
    <w:rsid w:val="00434A81"/>
    <w:rsid w:val="00434F86"/>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996"/>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242"/>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4E2"/>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5E18"/>
    <w:rsid w:val="004B66AE"/>
    <w:rsid w:val="004B72CE"/>
    <w:rsid w:val="004B7D09"/>
    <w:rsid w:val="004B7ED6"/>
    <w:rsid w:val="004C04E3"/>
    <w:rsid w:val="004C0BDF"/>
    <w:rsid w:val="004C1056"/>
    <w:rsid w:val="004C118A"/>
    <w:rsid w:val="004C1624"/>
    <w:rsid w:val="004C1729"/>
    <w:rsid w:val="004C188A"/>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6B6"/>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462"/>
    <w:rsid w:val="00510836"/>
    <w:rsid w:val="00510E09"/>
    <w:rsid w:val="00510EB4"/>
    <w:rsid w:val="0051166C"/>
    <w:rsid w:val="00511DD3"/>
    <w:rsid w:val="0051248F"/>
    <w:rsid w:val="0051335C"/>
    <w:rsid w:val="00513D22"/>
    <w:rsid w:val="00514912"/>
    <w:rsid w:val="00514C53"/>
    <w:rsid w:val="00515694"/>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915"/>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852"/>
    <w:rsid w:val="005542F9"/>
    <w:rsid w:val="00554A12"/>
    <w:rsid w:val="00554EA2"/>
    <w:rsid w:val="00555230"/>
    <w:rsid w:val="0055569B"/>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7CA"/>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5E18"/>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359"/>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3CA"/>
    <w:rsid w:val="005B6842"/>
    <w:rsid w:val="005B686E"/>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C3F"/>
    <w:rsid w:val="005C7C99"/>
    <w:rsid w:val="005D010C"/>
    <w:rsid w:val="005D0130"/>
    <w:rsid w:val="005D0BE9"/>
    <w:rsid w:val="005D0C4E"/>
    <w:rsid w:val="005D0D01"/>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7C9"/>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32B"/>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66"/>
    <w:rsid w:val="00623786"/>
    <w:rsid w:val="00623F45"/>
    <w:rsid w:val="00624360"/>
    <w:rsid w:val="0062488E"/>
    <w:rsid w:val="00624D7F"/>
    <w:rsid w:val="0062553A"/>
    <w:rsid w:val="0062575A"/>
    <w:rsid w:val="00625EF4"/>
    <w:rsid w:val="00626215"/>
    <w:rsid w:val="00627DAE"/>
    <w:rsid w:val="00630C13"/>
    <w:rsid w:val="006310C1"/>
    <w:rsid w:val="006319BD"/>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99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6B"/>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BD9"/>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447"/>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A3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3DF6"/>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9EE"/>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599"/>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9FA"/>
    <w:rsid w:val="00764D0E"/>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968"/>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780"/>
    <w:rsid w:val="007F4C8C"/>
    <w:rsid w:val="007F62CF"/>
    <w:rsid w:val="007F6922"/>
    <w:rsid w:val="007F6E06"/>
    <w:rsid w:val="007F750A"/>
    <w:rsid w:val="007F7562"/>
    <w:rsid w:val="007F7ACC"/>
    <w:rsid w:val="0080016F"/>
    <w:rsid w:val="00800460"/>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3EC"/>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6BCE"/>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00"/>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153B"/>
    <w:rsid w:val="008920BD"/>
    <w:rsid w:val="00892153"/>
    <w:rsid w:val="00892862"/>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CF4"/>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988"/>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4A6"/>
    <w:rsid w:val="008E7E66"/>
    <w:rsid w:val="008E7F11"/>
    <w:rsid w:val="008F02F8"/>
    <w:rsid w:val="008F0D99"/>
    <w:rsid w:val="008F15A1"/>
    <w:rsid w:val="008F1DDA"/>
    <w:rsid w:val="008F26B4"/>
    <w:rsid w:val="008F2B26"/>
    <w:rsid w:val="008F2C95"/>
    <w:rsid w:val="008F2E1D"/>
    <w:rsid w:val="008F2EF1"/>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030"/>
    <w:rsid w:val="00900131"/>
    <w:rsid w:val="009006D6"/>
    <w:rsid w:val="00900C0C"/>
    <w:rsid w:val="00900E9A"/>
    <w:rsid w:val="00901562"/>
    <w:rsid w:val="009022C6"/>
    <w:rsid w:val="009024DD"/>
    <w:rsid w:val="00902ABC"/>
    <w:rsid w:val="00903AFD"/>
    <w:rsid w:val="009042E1"/>
    <w:rsid w:val="00904B85"/>
    <w:rsid w:val="00905833"/>
    <w:rsid w:val="00906019"/>
    <w:rsid w:val="0090660F"/>
    <w:rsid w:val="00906DA2"/>
    <w:rsid w:val="009071FB"/>
    <w:rsid w:val="00907A00"/>
    <w:rsid w:val="00907F64"/>
    <w:rsid w:val="0091029D"/>
    <w:rsid w:val="0091073A"/>
    <w:rsid w:val="00910879"/>
    <w:rsid w:val="0091113F"/>
    <w:rsid w:val="00911B91"/>
    <w:rsid w:val="00912025"/>
    <w:rsid w:val="00912521"/>
    <w:rsid w:val="009128A3"/>
    <w:rsid w:val="009129F2"/>
    <w:rsid w:val="0091314E"/>
    <w:rsid w:val="00913EA4"/>
    <w:rsid w:val="00915910"/>
    <w:rsid w:val="009160C5"/>
    <w:rsid w:val="0091646A"/>
    <w:rsid w:val="009175E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10B"/>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C47"/>
    <w:rsid w:val="00957E54"/>
    <w:rsid w:val="00957E5D"/>
    <w:rsid w:val="00960351"/>
    <w:rsid w:val="00960535"/>
    <w:rsid w:val="00961EB2"/>
    <w:rsid w:val="009620C5"/>
    <w:rsid w:val="00962A5A"/>
    <w:rsid w:val="00963F1D"/>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70E"/>
    <w:rsid w:val="009B6AD3"/>
    <w:rsid w:val="009B6C35"/>
    <w:rsid w:val="009B6E9D"/>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6ECF"/>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393"/>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99D"/>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2E25"/>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6DA"/>
    <w:rsid w:val="00A42977"/>
    <w:rsid w:val="00A42A19"/>
    <w:rsid w:val="00A42B29"/>
    <w:rsid w:val="00A42FD1"/>
    <w:rsid w:val="00A4386C"/>
    <w:rsid w:val="00A43997"/>
    <w:rsid w:val="00A43D2A"/>
    <w:rsid w:val="00A43D59"/>
    <w:rsid w:val="00A43DF2"/>
    <w:rsid w:val="00A4427A"/>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D85"/>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0DB7"/>
    <w:rsid w:val="00A91763"/>
    <w:rsid w:val="00A9194C"/>
    <w:rsid w:val="00A91D05"/>
    <w:rsid w:val="00A92B0C"/>
    <w:rsid w:val="00A93280"/>
    <w:rsid w:val="00A934FE"/>
    <w:rsid w:val="00A935BE"/>
    <w:rsid w:val="00A94064"/>
    <w:rsid w:val="00A9468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332"/>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0A6"/>
    <w:rsid w:val="00AB0123"/>
    <w:rsid w:val="00AB068D"/>
    <w:rsid w:val="00AB08D7"/>
    <w:rsid w:val="00AB1553"/>
    <w:rsid w:val="00AB2548"/>
    <w:rsid w:val="00AB2A52"/>
    <w:rsid w:val="00AB2C9C"/>
    <w:rsid w:val="00AB2EA4"/>
    <w:rsid w:val="00AB36A1"/>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7E6"/>
    <w:rsid w:val="00B269AD"/>
    <w:rsid w:val="00B26D2C"/>
    <w:rsid w:val="00B26F9C"/>
    <w:rsid w:val="00B27393"/>
    <w:rsid w:val="00B27741"/>
    <w:rsid w:val="00B27E81"/>
    <w:rsid w:val="00B307C0"/>
    <w:rsid w:val="00B30C90"/>
    <w:rsid w:val="00B31095"/>
    <w:rsid w:val="00B316A1"/>
    <w:rsid w:val="00B3211B"/>
    <w:rsid w:val="00B34B4D"/>
    <w:rsid w:val="00B34C3B"/>
    <w:rsid w:val="00B34F72"/>
    <w:rsid w:val="00B3554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BF1"/>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4F63"/>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23D"/>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1448"/>
    <w:rsid w:val="00C41C5D"/>
    <w:rsid w:val="00C41E93"/>
    <w:rsid w:val="00C44908"/>
    <w:rsid w:val="00C44914"/>
    <w:rsid w:val="00C450B6"/>
    <w:rsid w:val="00C4541E"/>
    <w:rsid w:val="00C45696"/>
    <w:rsid w:val="00C456FE"/>
    <w:rsid w:val="00C45C7E"/>
    <w:rsid w:val="00C45E20"/>
    <w:rsid w:val="00C4695B"/>
    <w:rsid w:val="00C470D8"/>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67FC8"/>
    <w:rsid w:val="00C70F76"/>
    <w:rsid w:val="00C71541"/>
    <w:rsid w:val="00C71DE9"/>
    <w:rsid w:val="00C725CF"/>
    <w:rsid w:val="00C72CDA"/>
    <w:rsid w:val="00C72E47"/>
    <w:rsid w:val="00C73187"/>
    <w:rsid w:val="00C733B6"/>
    <w:rsid w:val="00C73504"/>
    <w:rsid w:val="00C73770"/>
    <w:rsid w:val="00C737B8"/>
    <w:rsid w:val="00C73974"/>
    <w:rsid w:val="00C74005"/>
    <w:rsid w:val="00C74225"/>
    <w:rsid w:val="00C743EE"/>
    <w:rsid w:val="00C745D1"/>
    <w:rsid w:val="00C749BF"/>
    <w:rsid w:val="00C74A83"/>
    <w:rsid w:val="00C74D46"/>
    <w:rsid w:val="00C76505"/>
    <w:rsid w:val="00C77679"/>
    <w:rsid w:val="00C77878"/>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0BE"/>
    <w:rsid w:val="00C862E6"/>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295"/>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674"/>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6846"/>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FC8"/>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1F4A"/>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7DF"/>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C7"/>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30"/>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716"/>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060"/>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435"/>
    <w:rsid w:val="00E21E66"/>
    <w:rsid w:val="00E22302"/>
    <w:rsid w:val="00E2352F"/>
    <w:rsid w:val="00E23AE7"/>
    <w:rsid w:val="00E23AF1"/>
    <w:rsid w:val="00E24CF0"/>
    <w:rsid w:val="00E24DB4"/>
    <w:rsid w:val="00E254C4"/>
    <w:rsid w:val="00E25B75"/>
    <w:rsid w:val="00E261C2"/>
    <w:rsid w:val="00E26215"/>
    <w:rsid w:val="00E2624C"/>
    <w:rsid w:val="00E26401"/>
    <w:rsid w:val="00E27747"/>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101"/>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CDB"/>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F1F"/>
    <w:rsid w:val="00E60556"/>
    <w:rsid w:val="00E60F93"/>
    <w:rsid w:val="00E61AEC"/>
    <w:rsid w:val="00E61BCF"/>
    <w:rsid w:val="00E62624"/>
    <w:rsid w:val="00E63D14"/>
    <w:rsid w:val="00E644E0"/>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91F"/>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764"/>
    <w:rsid w:val="00EB7EF0"/>
    <w:rsid w:val="00EB7EF1"/>
    <w:rsid w:val="00EC033D"/>
    <w:rsid w:val="00EC092D"/>
    <w:rsid w:val="00EC096C"/>
    <w:rsid w:val="00EC245D"/>
    <w:rsid w:val="00EC288D"/>
    <w:rsid w:val="00EC2893"/>
    <w:rsid w:val="00EC2B7F"/>
    <w:rsid w:val="00EC317E"/>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C85"/>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1D"/>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10C"/>
    <w:rsid w:val="00FB37D8"/>
    <w:rsid w:val="00FB37FF"/>
    <w:rsid w:val="00FB3FD2"/>
    <w:rsid w:val="00FB41C7"/>
    <w:rsid w:val="00FB4926"/>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392"/>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277"/>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1A7EF44F"/>
    <w:rsid w:val="1B9803BA"/>
    <w:rsid w:val="1CC7AA2C"/>
    <w:rsid w:val="250F3866"/>
    <w:rsid w:val="2D11FF31"/>
    <w:rsid w:val="2F55664E"/>
    <w:rsid w:val="3BBB4FCE"/>
    <w:rsid w:val="3E0E0936"/>
    <w:rsid w:val="43FFFFC1"/>
    <w:rsid w:val="53D10D7A"/>
    <w:rsid w:val="57E04211"/>
    <w:rsid w:val="5ADBC166"/>
    <w:rsid w:val="75BD4EEE"/>
    <w:rsid w:val="79B9FD26"/>
    <w:rsid w:val="7C8D8A8A"/>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46DB49B3-2907-44BE-B439-7A5F5F37D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character" w:styleId="Strong">
    <w:name w:val="Strong"/>
    <w:basedOn w:val="DefaultParagraphFont"/>
    <w:uiPriority w:val="22"/>
    <w:qFormat/>
    <w:rsid w:val="005D0D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50801327">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82022376">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888683087">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345355406">
      <w:bodyDiv w:val="1"/>
      <w:marLeft w:val="0"/>
      <w:marRight w:val="0"/>
      <w:marTop w:val="0"/>
      <w:marBottom w:val="0"/>
      <w:divBdr>
        <w:top w:val="none" w:sz="0" w:space="0" w:color="auto"/>
        <w:left w:val="none" w:sz="0" w:space="0" w:color="auto"/>
        <w:bottom w:val="none" w:sz="0" w:space="0" w:color="auto"/>
        <w:right w:val="none" w:sz="0" w:space="0" w:color="auto"/>
      </w:divBdr>
    </w:div>
    <w:div w:id="162129952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832871055">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1977443966">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steve.pellicano@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Value>
      <Value>1</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DOCID1096-922493358-50</_dlc_DocId>
    <_dlc_DocIdUrl xmlns="a5f32de4-e402-4188-b034-e71ca7d22e54">
      <Url>https://delwpvicgovau.sharepoint.com/sites/ecm_1096/_layouts/15/DocIdRedir.aspx?ID=DOCID1096-922493358-50</Url>
      <Description>DOCID1096-922493358-50</Description>
    </_dlc_DocIdUrl>
    <DLCPolicyLabelValue xmlns="9c4c9ff1-6507-4003-9a10-6bc219b54808">Version 0.11</DLCPolicyLabelValue>
    <DLCPolicyLabelClientValue xmlns="9c4c9ff1-6507-4003-9a10-6bc219b54808">Version {_UIVersionString}</DLCPolicyLabelClientValue>
    <DLCPolicyLabelLock xmlns="9c4c9ff1-6507-4003-9a10-6bc219b54808" xsi:nil="true"/>
    <Branch xmlns="1b359fe1-3e3a-4ae7-9c6e-bfc0ca44a9dc">Bushfire &amp; Emergency Management - State</Branch>
    <Noofpositions xmlns="1b359fe1-3e3a-4ae7-9c6e-bfc0ca44a9dc">1</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50925113</Position_x0020_ID>
    <Grade xmlns="1b359fe1-3e3a-4ae7-9c6e-bfc0ca44a9dc">VPS Grade 6</Grade>
    <Unit xmlns="1b359fe1-3e3a-4ae7-9c6e-bfc0ca44a9dc">Operational Coordination &amp; Support</Unit>
    <Fixed_x0020_term_x0020_end_x0020_date xmlns="1b359fe1-3e3a-4ae7-9c6e-bfc0ca44a9dc"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50925113</EOIID>
    <Region xmlns="bb8a5b01-2c8e-4818-bd11-6ca6867ccd6e" xsi:nil="true"/>
    <ManagersName xmlns="http://schemas.microsoft.com/sharepoint/v3" xsi:nil="true"/>
    <Employee_Name xmlns="9fd47c19-1c4a-4d7d-b342-c10cef269344">
      <UserInfo>
        <DisplayName/>
        <AccountId xsi:nil="true"/>
        <AccountType/>
      </UserInfo>
    </Employee_Name>
  </documentManagement>
</p:properties>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6a4f5439882428543b7db76ddd356129">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0563d4f219a1ff21c5c8531f19a4ac0e"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Infrastructure &amp; Resources (IRD)"/>
          <xsd:enumeration value="Office of Conservation Regulator (OCR)"/>
          <xsd:enumeration value="Policy &amp; Planning (PPD)"/>
          <xsd:enumeration value="Office of Deputy Secretary"/>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sharepoint/v3"/>
  </ds:schemaRefs>
</ds:datastoreItem>
</file>

<file path=customXml/itemProps4.xml><?xml version="1.0" encoding="utf-8"?>
<ds:datastoreItem xmlns:ds="http://schemas.openxmlformats.org/officeDocument/2006/customXml" ds:itemID="{301DBCB9-8988-4CEE-8828-22E99AA77744}">
  <ds:schemaRefs>
    <ds:schemaRef ds:uri="http://schemas.microsoft.com/sharepoint/events"/>
    <ds:schemaRef ds:uri=""/>
  </ds:schemaRefs>
</ds:datastoreItem>
</file>

<file path=customXml/itemProps5.xml><?xml version="1.0" encoding="utf-8"?>
<ds:datastoreItem xmlns:ds="http://schemas.openxmlformats.org/officeDocument/2006/customXml" ds:itemID="{A15DB828-2644-4279-8933-DF95CE288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1F56056-225E-4AFD-85EF-1037A1D07923}">
  <ds:schemaRefs>
    <ds:schemaRef ds:uri="office.server.policy"/>
  </ds:schemaRefs>
</ds:datastoreItem>
</file>

<file path=customXml/itemProps7.xml><?xml version="1.0" encoding="utf-8"?>
<ds:datastoreItem xmlns:ds="http://schemas.openxmlformats.org/officeDocument/2006/customXml" ds:itemID="{C6E0BCAE-48DB-414B-B26C-719EC09A915C}">
  <ds:schemaRefs>
    <ds:schemaRef ds:uri="Microsoft.SharePoint.Taxonomy.ContentTypeSync"/>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Manager, Operational Coordination &amp; Support</vt:lpstr>
    </vt:vector>
  </TitlesOfParts>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Operational Coordination &amp; Support</dc:title>
  <dc:subject/>
  <dc:creator>Maree Lawson (DEECA)</dc:creator>
  <cp:keywords/>
  <dc:description/>
  <cp:lastModifiedBy>Kim Newman (DEECA)</cp:lastModifiedBy>
  <cp:revision>5</cp:revision>
  <cp:lastPrinted>2022-06-18T12:14:00Z</cp:lastPrinted>
  <dcterms:created xsi:type="dcterms:W3CDTF">2026-04-15T00:58:00Z</dcterms:created>
  <dcterms:modified xsi:type="dcterms:W3CDTF">2026-10-13T22:04:00Z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13;#Template|ad5654aa-69da-4dc8-81ae-e984a44f2180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Records Class Polices Procedure">
    <vt:lpwstr>15;#Administration|51c21ac7-bf93-4151-9336-cb224cdf56e7</vt:lpwstr>
  </property>
  <property fmtid="{D5CDD505-2E9C-101B-9397-08002B2CF9AE}" pid="24" name="_docset_NoMedatataSyncRequired">
    <vt:lpwstr>False</vt:lpwstr>
  </property>
  <property fmtid="{D5CDD505-2E9C-101B-9397-08002B2CF9AE}" pid="25" name="_dlc_DocIdItemGuid">
    <vt:lpwstr>01322ce2-c65a-4498-ad0a-f3ab720e091a</vt:lpwstr>
  </property>
  <property fmtid="{D5CDD505-2E9C-101B-9397-08002B2CF9AE}" pid="26" name="Records Class HR Admin">
    <vt:lpwstr>14;#Position Description|9b605b16-5ff4-4142-9815-57489365a519</vt:lpwstr>
  </property>
</Properties>
</file>