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040355B">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0F50016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37B090A1">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79AC5B7" w:rsidR="00495B3B" w:rsidRPr="00495B3B" w:rsidRDefault="001D12FA" w:rsidP="00495B3B">
            <w:pPr>
              <w:spacing w:before="0" w:after="0"/>
              <w:ind w:left="57" w:right="-450"/>
              <w:rPr>
                <w:rFonts w:ascii="Arial" w:hAnsi="Arial" w:cs="Arial"/>
                <w:color w:val="363534"/>
                <w:szCs w:val="22"/>
              </w:rPr>
            </w:pPr>
            <w:r>
              <w:t>Asset Support Officer</w:t>
            </w:r>
            <w:r w:rsidR="002C6EA7">
              <w:t xml:space="preserve"> </w:t>
            </w:r>
            <w:r w:rsidR="00F9166D">
              <w:t>(2 positions)</w:t>
            </w:r>
          </w:p>
        </w:tc>
      </w:tr>
      <w:tr w:rsidR="00495B3B" w:rsidRPr="00495B3B" w14:paraId="5F8F815C" w14:textId="77777777" w:rsidTr="37B090A1">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B2CAA4A" w:rsidR="00495B3B" w:rsidRPr="00495B3B" w:rsidRDefault="007E177D" w:rsidP="00495B3B">
            <w:pPr>
              <w:spacing w:before="0" w:after="0"/>
              <w:ind w:left="57" w:right="-450"/>
            </w:pPr>
            <w:r>
              <w:t>50970644 and 50970646</w:t>
            </w:r>
          </w:p>
        </w:tc>
      </w:tr>
      <w:tr w:rsidR="00495B3B" w:rsidRPr="00495B3B" w14:paraId="6052E497" w14:textId="77777777" w:rsidTr="37B090A1">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9095A26" w:rsidR="00495B3B" w:rsidRPr="003F5267" w:rsidRDefault="003F5267" w:rsidP="003F5267">
            <w:pPr>
              <w:spacing w:before="0" w:after="0"/>
              <w:ind w:left="57" w:right="-450"/>
              <w:rPr>
                <w:rFonts w:cstheme="minorHAnsi"/>
                <w:color w:val="363534"/>
              </w:rPr>
            </w:pPr>
            <w:r>
              <w:rPr>
                <w:rFonts w:cstheme="minorHAnsi"/>
                <w:color w:val="363534"/>
              </w:rPr>
              <w:t>VPS Grade</w:t>
            </w:r>
            <w:r>
              <w:rPr>
                <w:rFonts w:cstheme="minorHAnsi"/>
                <w:color w:val="363534"/>
                <w:spacing w:val="-7"/>
              </w:rPr>
              <w:t xml:space="preserve"> </w:t>
            </w:r>
            <w:r>
              <w:rPr>
                <w:rFonts w:cstheme="minorHAnsi"/>
                <w:color w:val="363534"/>
                <w:spacing w:val="-10"/>
              </w:rPr>
              <w:t>3</w:t>
            </w:r>
          </w:p>
        </w:tc>
      </w:tr>
      <w:tr w:rsidR="00495B3B" w:rsidRPr="00495B3B" w14:paraId="513E600D" w14:textId="77777777" w:rsidTr="37B090A1">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1FFBB94" w:rsidR="00495B3B" w:rsidRPr="00495B3B" w:rsidRDefault="00291BFE" w:rsidP="00C6611A">
            <w:pPr>
              <w:rPr>
                <w:rFonts w:ascii="Arial" w:hAnsi="Arial" w:cs="Arial"/>
                <w:color w:val="363534"/>
                <w:szCs w:val="22"/>
              </w:rPr>
            </w:pPr>
            <w:r>
              <w:t xml:space="preserve">$81,496 – $98,955 </w:t>
            </w:r>
            <w:r w:rsidR="00D501C5" w:rsidRPr="00D501C5">
              <w:rPr>
                <w:rFonts w:ascii="Arial" w:hAnsi="Arial" w:cs="Arial"/>
                <w:color w:val="363534"/>
                <w:szCs w:val="22"/>
              </w:rPr>
              <w:t>pa + superannuation</w:t>
            </w:r>
          </w:p>
        </w:tc>
      </w:tr>
      <w:tr w:rsidR="00495B3B" w:rsidRPr="00495B3B" w14:paraId="2A722203" w14:textId="77777777" w:rsidTr="37B090A1">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C0699EA" w:rsidR="00495B3B" w:rsidRPr="00495B3B" w:rsidRDefault="00F9166D" w:rsidP="00495B3B">
            <w:pPr>
              <w:tabs>
                <w:tab w:val="left" w:pos="3529"/>
              </w:tabs>
              <w:spacing w:before="0" w:after="0"/>
              <w:ind w:left="57" w:right="-450"/>
              <w:rPr>
                <w:rFonts w:ascii="Arial" w:hAnsi="Arial" w:cs="Arial"/>
                <w:color w:val="363534"/>
                <w:szCs w:val="22"/>
              </w:rPr>
            </w:pPr>
            <w:r>
              <w:rPr>
                <w:rFonts w:ascii="Arial" w:hAnsi="Arial" w:cs="Arial"/>
                <w:color w:val="363534"/>
                <w:szCs w:val="22"/>
              </w:rPr>
              <w:t>6 months fixed term</w:t>
            </w:r>
            <w:r w:rsidR="00495B3B" w:rsidRPr="00495B3B">
              <w:rPr>
                <w:rFonts w:ascii="Arial" w:hAnsi="Arial" w:cs="Arial"/>
                <w:color w:val="363534"/>
                <w:szCs w:val="22"/>
              </w:rPr>
              <w:t xml:space="preserve"> </w:t>
            </w:r>
            <w:r w:rsidR="006E7FF0">
              <w:rPr>
                <w:rFonts w:ascii="Arial" w:hAnsi="Arial" w:cs="Arial"/>
                <w:color w:val="363534"/>
                <w:szCs w:val="22"/>
              </w:rPr>
              <w:t xml:space="preserve"> </w:t>
            </w:r>
            <w:r w:rsidR="00495B3B" w:rsidRPr="00495B3B">
              <w:rPr>
                <w:rFonts w:ascii="Arial" w:hAnsi="Arial" w:cs="Arial"/>
                <w:color w:val="363534"/>
                <w:szCs w:val="22"/>
              </w:rPr>
              <w:t xml:space="preserve"> </w:t>
            </w:r>
          </w:p>
        </w:tc>
      </w:tr>
      <w:tr w:rsidR="00495B3B" w:rsidRPr="00495B3B" w14:paraId="73E4C712" w14:textId="77777777" w:rsidTr="37B090A1">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CC9B4EC" w:rsidR="00495B3B" w:rsidRPr="00495B3B" w:rsidRDefault="00475814" w:rsidP="00495B3B">
            <w:pPr>
              <w:spacing w:before="0" w:after="0"/>
              <w:ind w:left="57" w:right="-450"/>
              <w:rPr>
                <w:rFonts w:ascii="Arial" w:hAnsi="Arial" w:cs="Arial"/>
                <w:color w:val="363534"/>
                <w:szCs w:val="22"/>
              </w:rPr>
            </w:pPr>
            <w:r w:rsidRPr="000B7DB7">
              <w:rPr>
                <w:rFonts w:ascii="Arial" w:hAnsi="Arial" w:cs="Arial"/>
                <w:color w:val="363534"/>
                <w:szCs w:val="22"/>
              </w:rPr>
              <w:t>Bushfire and Forest Services</w:t>
            </w:r>
          </w:p>
        </w:tc>
      </w:tr>
      <w:tr w:rsidR="00495B3B" w:rsidRPr="00495B3B" w14:paraId="1EBFF7E6" w14:textId="77777777" w:rsidTr="37B090A1">
        <w:trPr>
          <w:trHeight w:val="473"/>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E965EBE" w:rsidR="00495B3B" w:rsidRPr="00495B3B" w:rsidRDefault="00745CA5" w:rsidP="2D7F4D8E">
            <w:pPr>
              <w:spacing w:before="0" w:after="0"/>
              <w:ind w:left="57" w:right="-450"/>
              <w:rPr>
                <w:rFonts w:eastAsia="Arial" w:cs="Arial"/>
                <w:color w:val="000000"/>
                <w:sz w:val="19"/>
                <w:szCs w:val="19"/>
                <w:lang w:val="en-US"/>
              </w:rPr>
            </w:pPr>
            <w:r w:rsidRPr="7D3578BB">
              <w:rPr>
                <w:rFonts w:eastAsia="Arial" w:cs="Arial"/>
                <w:color w:val="000000"/>
                <w:sz w:val="19"/>
                <w:szCs w:val="19"/>
                <w:lang w:val="en-US"/>
              </w:rPr>
              <w:t>Forest and Fire Assets and Resources</w:t>
            </w:r>
            <w:r>
              <w:rPr>
                <w:rFonts w:eastAsia="Arial" w:cs="Arial"/>
                <w:color w:val="000000"/>
                <w:sz w:val="19"/>
                <w:szCs w:val="19"/>
                <w:lang w:val="en-US"/>
              </w:rPr>
              <w:t xml:space="preserve"> / </w:t>
            </w:r>
            <w:r>
              <w:rPr>
                <w:rFonts w:ascii="Arial" w:eastAsia="Arial" w:hAnsi="Arial" w:cs="Arial"/>
                <w:color w:val="000000"/>
                <w:sz w:val="19"/>
                <w:szCs w:val="19"/>
                <w:lang w:val="en-US"/>
              </w:rPr>
              <w:t>Commercial</w:t>
            </w:r>
            <w:r w:rsidRPr="7D3578BB">
              <w:rPr>
                <w:rFonts w:ascii="Arial" w:eastAsia="Arial" w:hAnsi="Arial" w:cs="Arial"/>
                <w:color w:val="000000"/>
                <w:sz w:val="19"/>
                <w:szCs w:val="19"/>
                <w:lang w:val="en-US"/>
              </w:rPr>
              <w:t>, Logistics and Resources</w:t>
            </w:r>
          </w:p>
        </w:tc>
      </w:tr>
      <w:tr w:rsidR="00495B3B" w:rsidRPr="00495B3B" w14:paraId="37A0D7CE" w14:textId="77777777" w:rsidTr="37B090A1">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B8DBC9D" w14:textId="77777777" w:rsidR="008E71F6" w:rsidRPr="00495B3B" w:rsidRDefault="008E71F6" w:rsidP="008E71F6">
            <w:pPr>
              <w:spacing w:before="0" w:after="0"/>
              <w:ind w:left="57" w:right="-450"/>
              <w:rPr>
                <w:rFonts w:ascii="Arial" w:hAnsi="Arial" w:cs="Arial"/>
                <w:color w:val="363534"/>
                <w:szCs w:val="22"/>
              </w:rPr>
            </w:pPr>
            <w:r>
              <w:rPr>
                <w:rFonts w:ascii="Arial" w:hAnsi="Arial" w:cs="Arial"/>
                <w:color w:val="363534"/>
                <w:szCs w:val="22"/>
              </w:rPr>
              <w:t>Kyle Road, Altona North</w:t>
            </w:r>
            <w:r w:rsidRPr="00495B3B">
              <w:rPr>
                <w:rFonts w:ascii="Arial" w:hAnsi="Arial" w:cs="Arial"/>
                <w:color w:val="363534"/>
                <w:szCs w:val="22"/>
              </w:rPr>
              <w:t xml:space="preserve"> </w:t>
            </w:r>
          </w:p>
          <w:p w14:paraId="3B7CA3B3" w14:textId="2A83DB32" w:rsidR="00495B3B" w:rsidRPr="00495B3B" w:rsidRDefault="00495B3B" w:rsidP="4392CCC1">
            <w:pPr>
              <w:spacing w:before="0" w:after="0"/>
              <w:ind w:left="57" w:right="-450"/>
              <w:rPr>
                <w:rFonts w:ascii="Arial" w:hAnsi="Arial" w:cs="Arial"/>
                <w:color w:val="363534"/>
              </w:rPr>
            </w:pPr>
            <w:r w:rsidRPr="4392CCC1">
              <w:rPr>
                <w:rFonts w:ascii="Arial" w:hAnsi="Arial" w:cs="Arial"/>
                <w:color w:val="363534"/>
              </w:rPr>
              <w:t xml:space="preserve">Hybrid work arrangement available: </w:t>
            </w:r>
            <w:r w:rsidR="3AE8BFBC" w:rsidRPr="4392CCC1">
              <w:rPr>
                <w:rFonts w:ascii="Arial" w:hAnsi="Arial" w:cs="Arial"/>
                <w:color w:val="363534"/>
              </w:rPr>
              <w:t>no</w:t>
            </w:r>
            <w:r w:rsidRPr="4392CCC1">
              <w:rPr>
                <w:rFonts w:ascii="Arial" w:hAnsi="Arial" w:cs="Arial"/>
                <w:color w:val="363534"/>
              </w:rPr>
              <w:fldChar w:fldCharType="begin">
                <w:ffData>
                  <w:name w:val=""/>
                  <w:enabled/>
                  <w:calcOnExit w:val="0"/>
                  <w:checkBox>
                    <w:size w:val="26"/>
                    <w:default w:val="0"/>
                    <w:checked w:val="0"/>
                  </w:checkBox>
                </w:ffData>
              </w:fldChar>
            </w:r>
            <w:r w:rsidRPr="4392CCC1">
              <w:rPr>
                <w:rFonts w:ascii="Arial" w:hAnsi="Arial" w:cs="Arial"/>
                <w:color w:val="363534"/>
              </w:rPr>
              <w:instrText xml:space="preserve"> FORMCHECKBOX </w:instrText>
            </w:r>
            <w:r w:rsidRPr="4392CCC1">
              <w:rPr>
                <w:rFonts w:ascii="Arial" w:hAnsi="Arial" w:cs="Arial"/>
                <w:color w:val="363534"/>
              </w:rPr>
            </w:r>
            <w:r w:rsidRPr="4392CCC1">
              <w:rPr>
                <w:rFonts w:ascii="Arial" w:hAnsi="Arial" w:cs="Arial"/>
                <w:color w:val="363534"/>
              </w:rPr>
              <w:fldChar w:fldCharType="separate"/>
            </w:r>
            <w:r w:rsidRPr="4392CCC1">
              <w:rPr>
                <w:rFonts w:ascii="Arial" w:hAnsi="Arial" w:cs="Arial"/>
                <w:color w:val="363534"/>
              </w:rPr>
              <w:fldChar w:fldCharType="end"/>
            </w:r>
            <w:r w:rsidRPr="4392CCC1">
              <w:rPr>
                <w:rFonts w:ascii="Arial" w:hAnsi="Arial" w:cs="Arial"/>
                <w:color w:val="363534"/>
              </w:rPr>
              <w:t xml:space="preserve">              </w:t>
            </w:r>
          </w:p>
        </w:tc>
      </w:tr>
      <w:tr w:rsidR="00495B3B" w:rsidRPr="00495B3B" w14:paraId="4352AE4A" w14:textId="77777777" w:rsidTr="37B090A1">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3B9811D" w:rsidR="00495B3B" w:rsidRPr="00495B3B" w:rsidRDefault="00F9166D"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Natasha Badami, Site Lead and Projects</w:t>
            </w:r>
          </w:p>
        </w:tc>
      </w:tr>
      <w:tr w:rsidR="00495B3B" w:rsidRPr="00495B3B" w14:paraId="35F6D00F" w14:textId="77777777" w:rsidTr="37B090A1">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905E833" w:rsidR="00495B3B" w:rsidRPr="00495B3B" w:rsidRDefault="6C645770" w:rsidP="2AA777E5">
            <w:pPr>
              <w:tabs>
                <w:tab w:val="left" w:pos="469"/>
                <w:tab w:val="left" w:pos="1189"/>
              </w:tabs>
              <w:spacing w:before="0" w:after="0"/>
              <w:ind w:right="-450"/>
              <w:rPr>
                <w:rFonts w:ascii="Arial" w:hAnsi="Arial" w:cs="Arial"/>
                <w:color w:val="363534"/>
              </w:rPr>
            </w:pPr>
            <w:r w:rsidRPr="4392CCC1">
              <w:rPr>
                <w:rFonts w:ascii="Arial" w:hAnsi="Arial" w:cs="Arial"/>
                <w:color w:val="363534"/>
              </w:rPr>
              <w:t xml:space="preserve"> </w:t>
            </w:r>
            <w:r w:rsidR="00495B3B" w:rsidRPr="4392CCC1">
              <w:rPr>
                <w:rFonts w:ascii="Arial" w:hAnsi="Arial" w:cs="Arial"/>
                <w:color w:val="363534"/>
              </w:rPr>
              <w:t xml:space="preserve">No             </w:t>
            </w:r>
          </w:p>
        </w:tc>
      </w:tr>
      <w:tr w:rsidR="00495B3B" w:rsidRPr="00495B3B" w14:paraId="70C7CF88" w14:textId="77777777" w:rsidTr="37B090A1">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84BDD51" w:rsidR="00495B3B" w:rsidRPr="006E7FF0" w:rsidRDefault="006E7FF0" w:rsidP="006E7FF0">
            <w:r>
              <w:rPr>
                <w:rFonts w:ascii="Arial" w:hAnsi="Arial" w:cs="Arial"/>
                <w:color w:val="363534"/>
                <w:szCs w:val="22"/>
              </w:rPr>
              <w:t xml:space="preserve">Andrew Loader Director, </w:t>
            </w:r>
            <w:r w:rsidR="00D967E8">
              <w:rPr>
                <w:rFonts w:ascii="Arial" w:eastAsia="Arial" w:hAnsi="Arial" w:cs="Arial"/>
                <w:color w:val="000000"/>
                <w:sz w:val="19"/>
                <w:szCs w:val="19"/>
                <w:lang w:val="en-US"/>
              </w:rPr>
              <w:t>Commercial</w:t>
            </w:r>
            <w:r>
              <w:rPr>
                <w:rFonts w:ascii="Arial" w:hAnsi="Arial" w:cs="Arial"/>
                <w:color w:val="363534"/>
                <w:szCs w:val="22"/>
              </w:rPr>
              <w:t>, Logistics and Resources M:0438491874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6B898FC" w14:textId="1E350FEB" w:rsidR="00F9166D" w:rsidRPr="00F9166D" w:rsidRDefault="00F9166D" w:rsidP="00F9166D">
      <w:pPr>
        <w:keepNext/>
        <w:spacing w:line="240" w:lineRule="auto"/>
      </w:pPr>
      <w:r w:rsidRPr="00F9166D">
        <w:t xml:space="preserve">The Asset </w:t>
      </w:r>
      <w:r>
        <w:t xml:space="preserve">Support </w:t>
      </w:r>
      <w:r w:rsidRPr="00F9166D">
        <w:t>Officer provides day-to-day technical and administrative support to the asset management function, helping ensure asset information is accurate, maintenance activities are well-coordinated, and governance processes are completed on time.  </w:t>
      </w:r>
    </w:p>
    <w:p w14:paraId="72D1AD4C" w14:textId="77777777" w:rsidR="00F9166D" w:rsidRPr="00F9166D" w:rsidRDefault="00F9166D" w:rsidP="00F9166D">
      <w:pPr>
        <w:keepNext/>
        <w:spacing w:line="240" w:lineRule="auto"/>
      </w:pPr>
      <w:r w:rsidRPr="00F9166D">
        <w:t>Working with Asset Managers, asset operators, and service providers, the role supports all aspects of asset management life cycle including where relevant undertaking tasks of technical / mechanical nature. </w:t>
      </w:r>
    </w:p>
    <w:p w14:paraId="70F22DD3" w14:textId="77777777" w:rsidR="00F9166D" w:rsidRPr="00F9166D" w:rsidRDefault="00F9166D" w:rsidP="00F9166D">
      <w:pPr>
        <w:keepNext/>
        <w:spacing w:line="240" w:lineRule="auto"/>
      </w:pPr>
      <w:r w:rsidRPr="00F9166D">
        <w:t>This role also supports the management of the Forest Fire Management Victoria Fleet including servicing and movement, and the ongoing maintenance of aerial ignition systems, specialist airbase equipment, and associated technology. </w:t>
      </w:r>
    </w:p>
    <w:p w14:paraId="1B3F576A" w14:textId="68BEC1F8" w:rsidR="00495B3B" w:rsidRPr="00495B3B" w:rsidRDefault="00495B3B" w:rsidP="3584FDDA">
      <w:pPr>
        <w:keepNext/>
        <w:spacing w:line="240" w:lineRule="auto"/>
        <w:rPr>
          <w:rFonts w:ascii="Arial" w:hAnsi="Arial" w:cs="Arial"/>
          <w:i/>
          <w:iCs/>
          <w:color w:val="442D97"/>
          <w:sz w:val="30"/>
          <w:szCs w:val="30"/>
        </w:rPr>
      </w:pPr>
      <w:r w:rsidRPr="3584FDDA">
        <w:rPr>
          <w:rFonts w:ascii="Arial" w:hAnsi="Arial" w:cs="Arial"/>
          <w:color w:val="442D97" w:themeColor="accent4" w:themeTint="BF"/>
          <w:sz w:val="28"/>
          <w:szCs w:val="28"/>
          <w:lang w:eastAsia="zh-CN"/>
        </w:rPr>
        <w:t>Context</w:t>
      </w:r>
    </w:p>
    <w:p w14:paraId="0A13DF9B" w14:textId="77777777" w:rsidR="00676A2C" w:rsidRPr="00EF0226" w:rsidRDefault="00676A2C" w:rsidP="00676A2C">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Group</w:t>
      </w:r>
    </w:p>
    <w:p w14:paraId="3775ECAA" w14:textId="77777777" w:rsidR="00676A2C" w:rsidRPr="00EF0226" w:rsidRDefault="00676A2C" w:rsidP="005D0552">
      <w:pPr>
        <w:spacing w:line="240" w:lineRule="auto"/>
        <w:rPr>
          <w:rFonts w:ascii="Arial" w:hAnsi="Arial" w:cs="Arial"/>
        </w:rPr>
      </w:pPr>
      <w:r w:rsidRPr="00EF0226">
        <w:rPr>
          <w:rFonts w:ascii="Arial" w:hAnsi="Arial" w:cs="Arial"/>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w:t>
      </w:r>
    </w:p>
    <w:p w14:paraId="420507CE" w14:textId="77777777" w:rsidR="00676A2C" w:rsidRPr="00EF0226" w:rsidRDefault="00676A2C" w:rsidP="005D0552">
      <w:pPr>
        <w:spacing w:line="240" w:lineRule="auto"/>
        <w:rPr>
          <w:rFonts w:ascii="Arial" w:hAnsi="Arial" w:cs="Arial"/>
        </w:rPr>
      </w:pPr>
      <w:r w:rsidRPr="00EF0226">
        <w:rPr>
          <w:rFonts w:ascii="Arial" w:hAnsi="Arial" w:cs="Arial"/>
        </w:rPr>
        <w:t>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w:t>
      </w:r>
    </w:p>
    <w:p w14:paraId="56093FB4" w14:textId="77777777" w:rsidR="00676A2C" w:rsidRPr="00EF0226" w:rsidRDefault="00676A2C" w:rsidP="00676A2C">
      <w:pPr>
        <w:keepNext/>
        <w:spacing w:line="240" w:lineRule="auto"/>
        <w:rPr>
          <w:rFonts w:ascii="Arial" w:hAnsi="Arial" w:cs="Arial"/>
        </w:rPr>
      </w:pPr>
      <w:r w:rsidRPr="00EF0226">
        <w:rPr>
          <w:rFonts w:ascii="Arial" w:hAnsi="Arial" w:cs="Arial"/>
        </w:rPr>
        <w:lastRenderedPageBreak/>
        <w:t>BFS plays a key role in working alongside emergency services under the Victorian Government’s ‘all communities, all emergencies’ operating framework, including meeting DEECA’s responsibilities before, during and after an emergency event.</w:t>
      </w:r>
    </w:p>
    <w:p w14:paraId="3BDDBC60" w14:textId="77777777" w:rsidR="00676A2C" w:rsidRPr="00EF0226" w:rsidRDefault="00676A2C" w:rsidP="00676A2C">
      <w:pPr>
        <w:keepNext/>
        <w:spacing w:line="240" w:lineRule="auto"/>
        <w:rPr>
          <w:rFonts w:ascii="Arial" w:hAnsi="Arial" w:cs="Arial"/>
        </w:rPr>
      </w:pPr>
      <w:r w:rsidRPr="00EF0226">
        <w:rPr>
          <w:rFonts w:ascii="Arial" w:hAnsi="Arial" w:cs="Arial"/>
        </w:rPr>
        <w:t>BFS undertakes regulatory functions for biodiversity, public land use and fire prevention, leads development and advice on forest, fire and emergency management policy, strategy and legislation, and delivers safe and fit-for-purpose capability solutions including statewide assets, equipment, technology and learning, ensuring consistency with the Victorian Government’s broader strategic objectives.</w:t>
      </w:r>
    </w:p>
    <w:p w14:paraId="44907C80" w14:textId="77777777" w:rsidR="00676A2C" w:rsidRPr="00EF0226" w:rsidRDefault="00676A2C" w:rsidP="00676A2C">
      <w:pPr>
        <w:keepNext/>
        <w:spacing w:line="240" w:lineRule="auto"/>
        <w:rPr>
          <w:rFonts w:ascii="Arial" w:hAnsi="Arial" w:cs="Arial"/>
        </w:rPr>
      </w:pPr>
      <w:r w:rsidRPr="00EF0226">
        <w:rPr>
          <w:rFonts w:ascii="Arial" w:hAnsi="Arial" w:cs="Arial"/>
        </w:rPr>
        <w:t>BFS operates under two public brands – Forest Fire Management Victoria for its land and fire management activities and the Conservation Regulator for its regulatory activities.</w:t>
      </w:r>
    </w:p>
    <w:p w14:paraId="3CF29361" w14:textId="77777777" w:rsidR="00676A2C" w:rsidRPr="00EF0226" w:rsidRDefault="00676A2C" w:rsidP="00676A2C">
      <w:pPr>
        <w:keepNext/>
        <w:spacing w:line="240" w:lineRule="auto"/>
        <w:rPr>
          <w:rFonts w:ascii="Arial" w:hAnsi="Arial" w:cs="Arial"/>
          <w:b/>
          <w:bCs/>
          <w:noProof/>
          <w:color w:val="000000"/>
          <w:lang w:eastAsia="zh-CN"/>
        </w:rPr>
      </w:pPr>
      <w:r w:rsidRPr="00EF0226">
        <w:rPr>
          <w:rFonts w:ascii="Arial" w:hAnsi="Arial" w:cs="Arial"/>
          <w:b/>
          <w:bCs/>
          <w:noProof/>
          <w:color w:val="000000"/>
          <w:lang w:eastAsia="zh-CN"/>
        </w:rPr>
        <w:t xml:space="preserve">Division </w:t>
      </w:r>
    </w:p>
    <w:p w14:paraId="410CCE46" w14:textId="77777777" w:rsidR="00676A2C" w:rsidRPr="00EF0226" w:rsidRDefault="00676A2C" w:rsidP="00676A2C">
      <w:pPr>
        <w:keepNext/>
        <w:spacing w:line="240" w:lineRule="auto"/>
        <w:rPr>
          <w:rFonts w:ascii="Arial" w:hAnsi="Arial" w:cs="Arial"/>
        </w:rPr>
      </w:pPr>
      <w:r w:rsidRPr="00EF0226">
        <w:rPr>
          <w:rFonts w:ascii="Arial" w:hAnsi="Arial" w:cs="Arial"/>
        </w:rPr>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EF0226">
        <w:rPr>
          <w:rFonts w:ascii="Arial" w:hAnsi="Arial" w:cs="Arial"/>
          <w:lang w:val="en-US"/>
        </w:rPr>
        <w:t xml:space="preserve">timely, fit for purpose and value for money. </w:t>
      </w:r>
      <w:r w:rsidRPr="00EF0226">
        <w:rPr>
          <w:rFonts w:ascii="Arial" w:hAnsi="Arial" w:cs="Arial"/>
        </w:rPr>
        <w:t xml:space="preserve"> Critical assets include fleet, heavy plant, basecamps, depots, technology platforms, roads and road infrastructure, inventory and aviation related assets. </w:t>
      </w:r>
    </w:p>
    <w:p w14:paraId="23522BB3" w14:textId="77777777" w:rsidR="00676A2C" w:rsidRPr="00EF0226" w:rsidRDefault="00676A2C" w:rsidP="00676A2C">
      <w:pPr>
        <w:keepNext/>
        <w:spacing w:line="240" w:lineRule="auto"/>
        <w:rPr>
          <w:rFonts w:ascii="Arial" w:hAnsi="Arial" w:cs="Arial"/>
        </w:rPr>
      </w:pPr>
      <w:r w:rsidRPr="00EF0226">
        <w:rPr>
          <w:rFonts w:ascii="Arial" w:hAnsi="Arial" w:cs="Arial"/>
        </w:rPr>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22632475" w14:textId="77777777" w:rsidR="00676A2C" w:rsidRPr="00EF0226" w:rsidRDefault="00676A2C" w:rsidP="00676A2C">
      <w:pPr>
        <w:keepNext/>
        <w:spacing w:line="240" w:lineRule="auto"/>
        <w:rPr>
          <w:rFonts w:ascii="Arial" w:hAnsi="Arial" w:cs="Arial"/>
        </w:rPr>
      </w:pPr>
      <w:r w:rsidRPr="00EF0226">
        <w:rPr>
          <w:rFonts w:ascii="Arial" w:hAnsi="Arial" w:cs="Arial"/>
        </w:rPr>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00C271B2" w14:textId="39B0B08C" w:rsidR="00676A2C" w:rsidRPr="00EF0226" w:rsidRDefault="00676A2C" w:rsidP="004B0144">
      <w:pPr>
        <w:keepNext/>
        <w:spacing w:line="240" w:lineRule="auto"/>
        <w:rPr>
          <w:rFonts w:ascii="Arial" w:hAnsi="Arial" w:cs="Arial"/>
        </w:rPr>
      </w:pPr>
      <w:r w:rsidRPr="00EF0226">
        <w:rPr>
          <w:rFonts w:ascii="Arial" w:hAnsi="Arial" w:cs="Arial"/>
        </w:rPr>
        <w:t>The Division has approximately 170 people located in Melbourne, at our Altona warehouse and across the State. The Division manages an asset based valued at over $2 billion. </w:t>
      </w:r>
    </w:p>
    <w:p w14:paraId="3E905C48" w14:textId="77777777" w:rsidR="00676A2C" w:rsidRPr="00EF0226" w:rsidRDefault="00676A2C" w:rsidP="00676A2C">
      <w:pPr>
        <w:keepNext/>
        <w:spacing w:before="0" w:after="0" w:line="240" w:lineRule="auto"/>
        <w:rPr>
          <w:rFonts w:ascii="Arial" w:hAnsi="Arial" w:cs="Arial"/>
          <w:lang w:val="en-US"/>
        </w:rPr>
      </w:pPr>
      <w:r w:rsidRPr="00EF0226">
        <w:rPr>
          <w:rFonts w:ascii="Arial" w:hAnsi="Arial" w:cs="Arial"/>
          <w:b/>
          <w:bCs/>
          <w:szCs w:val="22"/>
        </w:rPr>
        <w:t>Branch</w:t>
      </w:r>
      <w:r w:rsidRPr="00EF0226">
        <w:rPr>
          <w:rFonts w:ascii="Arial" w:hAnsi="Arial" w:cs="Arial"/>
          <w:lang w:val="en-US"/>
        </w:rPr>
        <w:t xml:space="preserve"> </w:t>
      </w:r>
    </w:p>
    <w:p w14:paraId="4299E762"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Commercial, Logistics and Resources Branch sits within the Forest and Fire Assets and Resources Division (FFAR) and is responsible for the operational management and delivery of assets and logistics that support Forest Fire Management Victoria (FFMVic) and broader emergency management activities.</w:t>
      </w:r>
    </w:p>
    <w:p w14:paraId="254E7498"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is accountable for the statewide management of asset and logistics operations, including fleet, plant, inventory, depots, basecamps, fire towers and external contractors. This includes oversight of asset performance, maintenance, utilisation, replacement scheduling and stock control, as well as the coordination of logistics and supply chains to ensure timely and reliable support to FFMVic and partners.</w:t>
      </w:r>
    </w:p>
    <w:p w14:paraId="4DDBA477"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operates in high</w:t>
      </w:r>
      <w:r w:rsidRPr="003A1E9B">
        <w:rPr>
          <w:rFonts w:ascii="Arial" w:hAnsi="Arial" w:cs="Arial"/>
          <w:szCs w:val="22"/>
        </w:rPr>
        <w:noBreakHyphen/>
        <w:t>risk, high</w:t>
      </w:r>
      <w:r w:rsidRPr="003A1E9B">
        <w:rPr>
          <w:rFonts w:ascii="Arial" w:hAnsi="Arial" w:cs="Arial"/>
          <w:szCs w:val="22"/>
        </w:rPr>
        <w:noBreakHyphen/>
        <w:t>tempo environments and maintains a strong focus on safety, readiness, integrity and operational reliability. A key focus of the Assets and Logistics Branch is uplifting asset management discipline and operational effectiveness, strengthening integration with procurement, commercial and asset management functions across FFAR.</w:t>
      </w:r>
    </w:p>
    <w:p w14:paraId="7E413A60"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operates as a central ‘hub’ for BFS procurement ensuring procurement excellence and assurance. All BFS procurements that require Deputy Secretary or above approval are reviewed by the Branch before submission to senior executive delegates. </w:t>
      </w:r>
    </w:p>
    <w:p w14:paraId="27696A37"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uses analytics to monitor trends in spend and associated behaviours of delegates to ensure highest levels of integrity and value for money is sustained.  Where opportunity for BFS spending consolidation is identified, the Branch will lead procurements that may for example set up BFS purchasing panels. It manages industry relationships to ensure strong industry knowledge and management on contracts across assets and resources.</w:t>
      </w:r>
    </w:p>
    <w:p w14:paraId="121C84D8"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The Branch provides leadership and capability uplift across BFS for change management including setting frameworks, providing consolidated views of planned change across BFS and, ensuring consistency of practice across BFS as guided by the broader DEECA frameworks and approaches.</w:t>
      </w:r>
    </w:p>
    <w:p w14:paraId="6B21032B" w14:textId="77777777" w:rsidR="002A01EB" w:rsidRPr="003A1E9B" w:rsidRDefault="002A01EB" w:rsidP="002A01EB">
      <w:pPr>
        <w:keepNext/>
        <w:spacing w:line="240" w:lineRule="auto"/>
        <w:rPr>
          <w:rFonts w:ascii="Arial" w:hAnsi="Arial" w:cs="Arial"/>
          <w:szCs w:val="22"/>
        </w:rPr>
      </w:pPr>
      <w:r w:rsidRPr="003A1E9B">
        <w:rPr>
          <w:rFonts w:ascii="Arial" w:hAnsi="Arial" w:cs="Arial"/>
          <w:szCs w:val="22"/>
        </w:rPr>
        <w:t>In the context of the Branch’s scope, it leads large scale reform and uplift including Fleet Remediation, FFMVic Fleet and Plant Strategy, statewide inventory management reform and, the introduction of new business process inclusive of new technologies.</w:t>
      </w:r>
    </w:p>
    <w:p w14:paraId="026A9069" w14:textId="4A71BBA2" w:rsidR="00676A2C" w:rsidRPr="004B0144" w:rsidRDefault="002A01EB" w:rsidP="004B0144">
      <w:pPr>
        <w:keepNext/>
        <w:spacing w:line="240" w:lineRule="auto"/>
        <w:rPr>
          <w:rFonts w:ascii="Arial" w:hAnsi="Arial" w:cs="Arial"/>
          <w:szCs w:val="22"/>
        </w:rPr>
      </w:pPr>
      <w:r w:rsidRPr="003A1E9B">
        <w:rPr>
          <w:rFonts w:ascii="Arial" w:hAnsi="Arial" w:cs="Arial"/>
          <w:szCs w:val="22"/>
        </w:rPr>
        <w:t>The Branch recognises</w:t>
      </w:r>
      <w:r>
        <w:rPr>
          <w:rFonts w:ascii="Arial" w:hAnsi="Arial" w:cs="Arial"/>
          <w:szCs w:val="22"/>
        </w:rPr>
        <w:t xml:space="preserve"> </w:t>
      </w:r>
      <w:r w:rsidRPr="003A1E9B">
        <w:rPr>
          <w:rFonts w:ascii="Arial" w:hAnsi="Arial" w:cs="Arial"/>
          <w:szCs w:val="22"/>
        </w:rPr>
        <w:t>all team members as an integrated body where culture, resourcing priorities, monitoring and reporting on performance, capability uplifting of team members is centralised</w:t>
      </w:r>
      <w:r>
        <w:rPr>
          <w:rFonts w:ascii="Arial" w:hAnsi="Arial" w:cs="Arial"/>
          <w:szCs w:val="22"/>
        </w:rPr>
        <w:t xml:space="preserve"> </w:t>
      </w:r>
      <w:r w:rsidRPr="003A1E9B">
        <w:rPr>
          <w:rFonts w:ascii="Arial" w:hAnsi="Arial" w:cs="Arial"/>
          <w:szCs w:val="22"/>
        </w:rPr>
        <w:t xml:space="preserve">through a shared leadership </w:t>
      </w:r>
      <w:r w:rsidRPr="003A1E9B">
        <w:rPr>
          <w:rFonts w:ascii="Arial" w:hAnsi="Arial" w:cs="Arial"/>
          <w:szCs w:val="22"/>
        </w:rPr>
        <w:lastRenderedPageBreak/>
        <w:t>model.  Where for example surge response is required, it is drawn from across the Branch based on workloads and broader business priorities</w:t>
      </w:r>
    </w:p>
    <w:p w14:paraId="4D32C59D" w14:textId="77777777" w:rsidR="00676A2C" w:rsidRPr="00EF0226" w:rsidRDefault="00676A2C" w:rsidP="00676A2C">
      <w:pPr>
        <w:keepNext/>
        <w:spacing w:before="0" w:after="0" w:line="240" w:lineRule="auto"/>
        <w:rPr>
          <w:rFonts w:ascii="Arial" w:hAnsi="Arial" w:cs="Arial"/>
          <w:lang w:val="en-US"/>
        </w:rPr>
      </w:pPr>
      <w:r w:rsidRPr="00EF0226">
        <w:rPr>
          <w:rFonts w:ascii="Arial" w:hAnsi="Arial" w:cs="Arial"/>
          <w:b/>
          <w:bCs/>
          <w:szCs w:val="22"/>
        </w:rPr>
        <w:t>Unit</w:t>
      </w:r>
      <w:r w:rsidRPr="00EF0226">
        <w:rPr>
          <w:rFonts w:ascii="Arial" w:hAnsi="Arial" w:cs="Arial"/>
          <w:lang w:val="en-US"/>
        </w:rPr>
        <w:t xml:space="preserve"> </w:t>
      </w:r>
    </w:p>
    <w:p w14:paraId="2FD3FE17" w14:textId="7F25AE42" w:rsidR="00676A2C" w:rsidRPr="001963F4" w:rsidRDefault="00676A2C" w:rsidP="00676A2C">
      <w:pPr>
        <w:rPr>
          <w:rFonts w:ascii="Arial" w:hAnsi="Arial" w:cs="Arial"/>
        </w:rPr>
      </w:pPr>
      <w:r w:rsidRPr="001963F4">
        <w:rPr>
          <w:rFonts w:ascii="Arial" w:hAnsi="Arial" w:cs="Arial"/>
          <w:lang w:val="en-US"/>
        </w:rPr>
        <w:t>The Assets and Logistics Unit sits within the Forest and Fire Assets and Resources Division (FFAR) and is responsible for the operational management and delivery of assets and logistics that support Forest Fire Management Victoria (FFMVic) and broader emergency management activities. The Unit operates in high</w:t>
      </w:r>
      <w:r w:rsidRPr="001963F4">
        <w:rPr>
          <w:rFonts w:ascii="Arial" w:hAnsi="Arial" w:cs="Arial"/>
          <w:lang w:val="en-US"/>
        </w:rPr>
        <w:noBreakHyphen/>
        <w:t>risk, high</w:t>
      </w:r>
      <w:r w:rsidRPr="001963F4">
        <w:rPr>
          <w:rFonts w:ascii="Arial" w:hAnsi="Arial" w:cs="Arial"/>
          <w:lang w:val="en-US"/>
        </w:rPr>
        <w:noBreakHyphen/>
        <w:t xml:space="preserve">tempo environments and ensures critical assets and supply chains are reliable, </w:t>
      </w:r>
      <w:r w:rsidR="00140476" w:rsidRPr="001963F4">
        <w:rPr>
          <w:rFonts w:ascii="Arial" w:hAnsi="Arial" w:cs="Arial"/>
          <w:lang w:val="en-US"/>
        </w:rPr>
        <w:t>safe,</w:t>
      </w:r>
      <w:r w:rsidRPr="001963F4">
        <w:rPr>
          <w:rFonts w:ascii="Arial" w:hAnsi="Arial" w:cs="Arial"/>
          <w:lang w:val="en-US"/>
        </w:rPr>
        <w:t xml:space="preserve"> and ready to support both business</w:t>
      </w:r>
      <w:r w:rsidRPr="001963F4">
        <w:rPr>
          <w:rFonts w:ascii="Arial" w:hAnsi="Arial" w:cs="Arial"/>
          <w:lang w:val="en-US"/>
        </w:rPr>
        <w:noBreakHyphen/>
        <w:t>as</w:t>
      </w:r>
      <w:r w:rsidRPr="001963F4">
        <w:rPr>
          <w:rFonts w:ascii="Arial" w:hAnsi="Arial" w:cs="Arial"/>
          <w:lang w:val="en-US"/>
        </w:rPr>
        <w:noBreakHyphen/>
        <w:t>usual and emergency response operations.</w:t>
      </w:r>
    </w:p>
    <w:p w14:paraId="72C791F8" w14:textId="6F17BCA4" w:rsidR="00676A2C" w:rsidRPr="001963F4" w:rsidRDefault="00676A2C" w:rsidP="00676A2C">
      <w:pPr>
        <w:rPr>
          <w:rFonts w:ascii="Arial" w:hAnsi="Arial" w:cs="Arial"/>
        </w:rPr>
      </w:pPr>
      <w:r w:rsidRPr="001963F4">
        <w:rPr>
          <w:rFonts w:ascii="Arial" w:hAnsi="Arial" w:cs="Arial"/>
          <w:lang w:val="en-US"/>
        </w:rPr>
        <w:t xml:space="preserve">The Unit is accountable for the statewide management of asset and logistics operations, including fleet, plant, inventory, depots, basecamps, fire </w:t>
      </w:r>
      <w:r w:rsidR="00140476" w:rsidRPr="001963F4">
        <w:rPr>
          <w:rFonts w:ascii="Arial" w:hAnsi="Arial" w:cs="Arial"/>
          <w:lang w:val="en-US"/>
        </w:rPr>
        <w:t>towers,</w:t>
      </w:r>
      <w:r w:rsidRPr="001963F4">
        <w:rPr>
          <w:rFonts w:ascii="Arial" w:hAnsi="Arial" w:cs="Arial"/>
          <w:lang w:val="en-US"/>
        </w:rPr>
        <w:t xml:space="preserve"> and contracted services. This includes oversight of asset performance, maintenance, </w:t>
      </w:r>
      <w:proofErr w:type="spellStart"/>
      <w:r w:rsidRPr="001963F4">
        <w:rPr>
          <w:rFonts w:ascii="Arial" w:hAnsi="Arial" w:cs="Arial"/>
          <w:lang w:val="en-US"/>
        </w:rPr>
        <w:t>utilisation</w:t>
      </w:r>
      <w:proofErr w:type="spellEnd"/>
      <w:r w:rsidRPr="001963F4">
        <w:rPr>
          <w:rFonts w:ascii="Arial" w:hAnsi="Arial" w:cs="Arial"/>
          <w:lang w:val="en-US"/>
        </w:rPr>
        <w:t xml:space="preserve">, replacement </w:t>
      </w:r>
      <w:r w:rsidR="00140476" w:rsidRPr="001963F4">
        <w:rPr>
          <w:rFonts w:ascii="Arial" w:hAnsi="Arial" w:cs="Arial"/>
          <w:lang w:val="en-US"/>
        </w:rPr>
        <w:t>scheduling,</w:t>
      </w:r>
      <w:r w:rsidRPr="001963F4">
        <w:rPr>
          <w:rFonts w:ascii="Arial" w:hAnsi="Arial" w:cs="Arial"/>
          <w:lang w:val="en-US"/>
        </w:rPr>
        <w:t xml:space="preserve"> and stock control, as well as coordinating logistics and supply chains to ensure timely and effective support to FFMVic, FFOD and partner agencies. A strong focus is placed on safety, integrity, </w:t>
      </w:r>
      <w:r w:rsidR="00140476" w:rsidRPr="001963F4">
        <w:rPr>
          <w:rFonts w:ascii="Arial" w:hAnsi="Arial" w:cs="Arial"/>
          <w:lang w:val="en-US"/>
        </w:rPr>
        <w:t>readiness,</w:t>
      </w:r>
      <w:r w:rsidRPr="001963F4">
        <w:rPr>
          <w:rFonts w:ascii="Arial" w:hAnsi="Arial" w:cs="Arial"/>
          <w:lang w:val="en-US"/>
        </w:rPr>
        <w:t xml:space="preserve"> and disciplined asset management practices across all asset classes.</w:t>
      </w:r>
    </w:p>
    <w:p w14:paraId="6D37BA39" w14:textId="77777777" w:rsidR="00676A2C" w:rsidRPr="001963F4" w:rsidRDefault="00676A2C" w:rsidP="00676A2C">
      <w:pPr>
        <w:rPr>
          <w:rFonts w:ascii="Arial" w:hAnsi="Arial" w:cs="Arial"/>
        </w:rPr>
      </w:pPr>
      <w:r w:rsidRPr="001963F4">
        <w:rPr>
          <w:rFonts w:ascii="Arial" w:hAnsi="Arial" w:cs="Arial"/>
          <w:lang w:val="en-US"/>
        </w:rPr>
        <w:t>The Unit works closely with procurement, commercial, asset management and operational partners to strengthen integration across FFAR and improve end</w:t>
      </w:r>
      <w:r w:rsidRPr="001963F4">
        <w:rPr>
          <w:rFonts w:ascii="Arial" w:hAnsi="Arial" w:cs="Arial"/>
          <w:lang w:val="en-US"/>
        </w:rPr>
        <w:noBreakHyphen/>
        <w:t>to</w:t>
      </w:r>
      <w:r w:rsidRPr="001963F4">
        <w:rPr>
          <w:rFonts w:ascii="Arial" w:hAnsi="Arial" w:cs="Arial"/>
          <w:lang w:val="en-US"/>
        </w:rPr>
        <w:noBreakHyphen/>
        <w:t>end asset lifecycle management. It plays a key role in uplifting asset management discipline, improving data quality and performance visibility, and supporting emergency management capability through a deployable workforce and scalable logistics arrangements. Through strong governance, operational leadership and collaboration, the Assets and Logistics Unit ensures assets and logistics are fit for purpose, value for money and aligned with FFMVic operational priorities.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38D63A9" w14:textId="0BCD8D72" w:rsidR="00E152F7" w:rsidRDefault="00475E6C" w:rsidP="004B3E42">
      <w:pPr>
        <w:numPr>
          <w:ilvl w:val="0"/>
          <w:numId w:val="43"/>
        </w:numPr>
        <w:spacing w:before="0" w:after="0" w:line="240" w:lineRule="auto"/>
      </w:pPr>
      <w:r w:rsidRPr="00475E6C">
        <w:t>Providing Operational and Administrative Support to Asset Management</w:t>
      </w:r>
    </w:p>
    <w:p w14:paraId="7E832335" w14:textId="309A4D5B" w:rsidR="004B3E42" w:rsidRDefault="004B3E42" w:rsidP="004B3E42">
      <w:pPr>
        <w:numPr>
          <w:ilvl w:val="0"/>
          <w:numId w:val="43"/>
        </w:numPr>
        <w:spacing w:before="0" w:after="0" w:line="240" w:lineRule="auto"/>
      </w:pPr>
      <w:r>
        <w:t xml:space="preserve">Coordinate </w:t>
      </w:r>
      <w:r w:rsidR="69431CE2">
        <w:t xml:space="preserve">and undertake </w:t>
      </w:r>
      <w:r>
        <w:t>planned and reactive maintenance activities, including raising work requests, scheduling, follow-ups, and confirming completion and close-out documentation.</w:t>
      </w:r>
    </w:p>
    <w:p w14:paraId="07EAAF94" w14:textId="2AAB47C7" w:rsidR="004B3E42" w:rsidRDefault="004B3E42" w:rsidP="004B3E42">
      <w:pPr>
        <w:numPr>
          <w:ilvl w:val="0"/>
          <w:numId w:val="43"/>
        </w:numPr>
        <w:spacing w:before="0" w:after="0" w:line="240" w:lineRule="auto"/>
      </w:pPr>
      <w:r>
        <w:t>Diagnose, repair and maintain specific assets</w:t>
      </w:r>
      <w:r w:rsidR="60450D8D">
        <w:t>,</w:t>
      </w:r>
      <w:r>
        <w:t xml:space="preserve"> ensuring safe operations.</w:t>
      </w:r>
    </w:p>
    <w:p w14:paraId="515E760A" w14:textId="77777777" w:rsidR="004B3E42" w:rsidRDefault="004B3E42" w:rsidP="004B3E42">
      <w:pPr>
        <w:numPr>
          <w:ilvl w:val="0"/>
          <w:numId w:val="43"/>
        </w:numPr>
        <w:spacing w:before="0" w:after="0" w:line="240" w:lineRule="auto"/>
      </w:pPr>
      <w:r>
        <w:t>Maintain accurate asset records in asset management systems, including asset registers, condition information, maintenance history, and documentation.</w:t>
      </w:r>
    </w:p>
    <w:p w14:paraId="7933E1A8" w14:textId="42F92AAE" w:rsidR="002E2EF6" w:rsidRPr="002E2EF6" w:rsidRDefault="002E2EF6" w:rsidP="002E2EF6">
      <w:pPr>
        <w:pStyle w:val="ListParagraph"/>
        <w:numPr>
          <w:ilvl w:val="0"/>
          <w:numId w:val="43"/>
        </w:numPr>
        <w:spacing w:before="0" w:after="0" w:line="240" w:lineRule="auto"/>
        <w:ind w:left="357" w:hanging="357"/>
        <w:rPr>
          <w:rFonts w:cstheme="minorHAnsi"/>
          <w:color w:val="242424"/>
        </w:rPr>
      </w:pPr>
      <w:r w:rsidRPr="002E2EF6">
        <w:rPr>
          <w:rFonts w:cstheme="minorHAnsi"/>
          <w:color w:val="242424"/>
        </w:rPr>
        <w:t>Ability to perform physically demanding tasks, including heavy lifting, sustained standing, and work in restricted or awkward environments.</w:t>
      </w:r>
    </w:p>
    <w:p w14:paraId="78CEC3C5" w14:textId="291AB875" w:rsidR="004B3E42" w:rsidRDefault="004B3E42" w:rsidP="004B3E42">
      <w:pPr>
        <w:numPr>
          <w:ilvl w:val="0"/>
          <w:numId w:val="43"/>
        </w:numPr>
        <w:spacing w:before="0" w:after="0" w:line="240" w:lineRule="auto"/>
      </w:pPr>
      <w:r>
        <w:t>Provide administrative support for asset planning activities, including meeting coordination, minute-taking, action tracking, and maintaining planning documentation</w:t>
      </w:r>
    </w:p>
    <w:p w14:paraId="2FE33D18" w14:textId="01A47A37" w:rsidR="004B3E42" w:rsidRDefault="12F92236" w:rsidP="004B3E42">
      <w:pPr>
        <w:numPr>
          <w:ilvl w:val="0"/>
          <w:numId w:val="43"/>
        </w:numPr>
        <w:spacing w:before="0" w:after="0" w:line="240" w:lineRule="auto"/>
      </w:pPr>
      <w:r w:rsidRPr="626A3DC2">
        <w:rPr>
          <w:rFonts w:ascii="Arial" w:eastAsia="Arial" w:hAnsi="Arial" w:cs="Arial"/>
          <w:color w:val="000000"/>
          <w:sz w:val="19"/>
          <w:szCs w:val="19"/>
        </w:rPr>
        <w:t>Support business surge priorities as directed.</w:t>
      </w:r>
    </w:p>
    <w:p w14:paraId="3BAB84EE" w14:textId="77777777" w:rsidR="004B3E42" w:rsidRDefault="004B3E42" w:rsidP="004B3E42">
      <w:pPr>
        <w:numPr>
          <w:ilvl w:val="0"/>
          <w:numId w:val="43"/>
        </w:numPr>
        <w:spacing w:before="0" w:after="0" w:line="240" w:lineRule="auto"/>
      </w:pPr>
      <w:r>
        <w:t>Liaise with internal stakeholders and external service providers to ensure timely communication, site access coordination, and resolution of issues.</w:t>
      </w:r>
    </w:p>
    <w:p w14:paraId="3E1775AE" w14:textId="77777777" w:rsidR="004B3E42" w:rsidRDefault="004B3E42" w:rsidP="004B3E42">
      <w:pPr>
        <w:numPr>
          <w:ilvl w:val="0"/>
          <w:numId w:val="43"/>
        </w:numPr>
        <w:spacing w:before="0" w:after="0" w:line="240" w:lineRule="auto"/>
      </w:pPr>
      <w:r>
        <w:t>Promote safe work practices and support adherence to organisational policies, procedures, and applicable legislation/standards.</w:t>
      </w:r>
    </w:p>
    <w:p w14:paraId="48E941C7" w14:textId="5B743BD2" w:rsidR="000F5A9A" w:rsidRDefault="000F5A9A" w:rsidP="004B3E42">
      <w:pPr>
        <w:numPr>
          <w:ilvl w:val="0"/>
          <w:numId w:val="43"/>
        </w:numPr>
        <w:spacing w:before="0" w:after="0" w:line="240" w:lineRule="auto"/>
      </w:pPr>
      <w:r w:rsidRPr="000F5A9A">
        <w:t>Support emergency management operations as required, including rapid trial activity, product substitutions, or urgent capability assessments.</w:t>
      </w:r>
    </w:p>
    <w:p w14:paraId="3115586D" w14:textId="4158A19C" w:rsidR="00495B3B" w:rsidRPr="004B3E42" w:rsidRDefault="00495B3B" w:rsidP="004B3E42">
      <w:pPr>
        <w:numPr>
          <w:ilvl w:val="0"/>
          <w:numId w:val="43"/>
        </w:numPr>
        <w:spacing w:before="0" w:after="0" w:line="240" w:lineRule="auto"/>
        <w:ind w:left="357" w:hanging="357"/>
        <w:rPr>
          <w:rFonts w:ascii="Arial" w:hAnsi="Arial" w:cs="Arial"/>
          <w:color w:val="363534"/>
          <w:szCs w:val="22"/>
        </w:rPr>
      </w:pPr>
      <w:r w:rsidRPr="004B3E42">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6073194A">
        <w:rPr>
          <w:rFonts w:ascii="Arial" w:hAnsi="Arial" w:cs="Arial"/>
          <w:b/>
          <w:bCs/>
          <w:color w:val="363534"/>
        </w:rPr>
        <w:t>Specialist/Technical Expertise/Qualifications</w:t>
      </w:r>
    </w:p>
    <w:p w14:paraId="27357679" w14:textId="25598F67" w:rsidR="6E77B31C" w:rsidRDefault="6E77B31C" w:rsidP="3584FDDA">
      <w:pPr>
        <w:numPr>
          <w:ilvl w:val="0"/>
          <w:numId w:val="46"/>
        </w:numPr>
        <w:spacing w:before="0" w:after="0" w:line="240" w:lineRule="auto"/>
        <w:ind w:left="714" w:hanging="357"/>
        <w:rPr>
          <w:rFonts w:ascii="Arial" w:eastAsia="Arial" w:hAnsi="Arial" w:cs="Arial"/>
          <w:color w:val="000000"/>
        </w:rPr>
      </w:pPr>
      <w:r w:rsidRPr="626A3DC2">
        <w:rPr>
          <w:rFonts w:ascii="Arial" w:eastAsia="Arial" w:hAnsi="Arial" w:cs="Arial"/>
          <w:color w:val="000000"/>
        </w:rPr>
        <w:t>Relevant diploma / trade qualification</w:t>
      </w:r>
      <w:r w:rsidR="26887B92" w:rsidRPr="626A3DC2">
        <w:rPr>
          <w:rFonts w:ascii="Arial" w:eastAsia="Arial" w:hAnsi="Arial" w:cs="Arial"/>
          <w:color w:val="000000"/>
        </w:rPr>
        <w:t xml:space="preserve"> is required</w:t>
      </w:r>
    </w:p>
    <w:p w14:paraId="72281619" w14:textId="06F548DB" w:rsidR="4B4F061D" w:rsidRDefault="4B4F061D" w:rsidP="626A3DC2">
      <w:pPr>
        <w:numPr>
          <w:ilvl w:val="0"/>
          <w:numId w:val="46"/>
        </w:numPr>
        <w:spacing w:before="0" w:after="0" w:line="240" w:lineRule="auto"/>
        <w:ind w:left="714" w:hanging="357"/>
        <w:rPr>
          <w:rFonts w:ascii="Arial" w:eastAsia="Arial" w:hAnsi="Arial" w:cs="Arial"/>
          <w:color w:val="000000"/>
        </w:rPr>
      </w:pPr>
      <w:r w:rsidRPr="626A3DC2">
        <w:rPr>
          <w:rFonts w:ascii="Arial" w:eastAsia="Arial" w:hAnsi="Arial" w:cs="Arial"/>
          <w:color w:val="000000"/>
        </w:rPr>
        <w:t>Relevant technical capabilities associated with the assigned asset classes</w:t>
      </w:r>
    </w:p>
    <w:p w14:paraId="1ABCE45F" w14:textId="4BFD9B05" w:rsidR="6E77B31C" w:rsidRDefault="6E77B31C">
      <w:pPr>
        <w:pStyle w:val="ListParagraph"/>
        <w:numPr>
          <w:ilvl w:val="0"/>
          <w:numId w:val="46"/>
        </w:numPr>
        <w:tabs>
          <w:tab w:val="num" w:pos="993"/>
        </w:tabs>
        <w:spacing w:before="0" w:after="0" w:line="240" w:lineRule="auto"/>
        <w:rPr>
          <w:rFonts w:ascii="Arial" w:eastAsia="Arial" w:hAnsi="Arial" w:cs="Arial"/>
          <w:color w:val="000000"/>
          <w:lang w:val="en-US"/>
        </w:rPr>
      </w:pPr>
      <w:r w:rsidRPr="3584FDDA">
        <w:rPr>
          <w:rFonts w:ascii="Arial" w:eastAsia="Arial" w:hAnsi="Arial" w:cs="Arial"/>
          <w:color w:val="000000"/>
        </w:rPr>
        <w:t>Ability to support AMAF-aligned asset class plans, oversee lifecycle, maintenance and statutory compliance, and translate performance, risk and financial insights into clear executive advice.</w:t>
      </w:r>
    </w:p>
    <w:p w14:paraId="258CC82D" w14:textId="24E27704" w:rsidR="6E77B31C" w:rsidRDefault="6E77B31C" w:rsidP="6073194A">
      <w:pPr>
        <w:pStyle w:val="ListParagraph"/>
        <w:numPr>
          <w:ilvl w:val="0"/>
          <w:numId w:val="46"/>
        </w:numPr>
        <w:tabs>
          <w:tab w:val="num" w:pos="993"/>
        </w:tabs>
        <w:spacing w:before="0" w:after="0" w:line="240" w:lineRule="auto"/>
        <w:rPr>
          <w:rFonts w:ascii="Arial" w:eastAsia="Arial" w:hAnsi="Arial" w:cs="Arial"/>
          <w:color w:val="000000"/>
          <w:lang w:val="en-US"/>
        </w:rPr>
      </w:pPr>
      <w:r w:rsidRPr="6073194A">
        <w:rPr>
          <w:rFonts w:ascii="Arial" w:eastAsia="Arial" w:hAnsi="Arial" w:cs="Arial"/>
          <w:color w:val="000000"/>
        </w:rPr>
        <w:t>Forklift licence (LF) and/or willingness to obtain if required.</w:t>
      </w:r>
    </w:p>
    <w:p w14:paraId="65FC9AEE" w14:textId="1FA2BD17" w:rsidR="6E77B31C" w:rsidRDefault="6E77B31C" w:rsidP="6073194A">
      <w:pPr>
        <w:pStyle w:val="ListParagraph"/>
        <w:numPr>
          <w:ilvl w:val="0"/>
          <w:numId w:val="46"/>
        </w:numPr>
        <w:tabs>
          <w:tab w:val="num" w:pos="993"/>
        </w:tabs>
        <w:spacing w:before="0" w:after="0" w:line="240" w:lineRule="auto"/>
        <w:rPr>
          <w:rFonts w:ascii="Arial" w:eastAsia="Arial" w:hAnsi="Arial" w:cs="Arial"/>
          <w:color w:val="000000"/>
          <w:lang w:val="en-US"/>
        </w:rPr>
      </w:pPr>
      <w:r w:rsidRPr="6073194A">
        <w:rPr>
          <w:rFonts w:ascii="Arial" w:eastAsia="Arial" w:hAnsi="Arial" w:cs="Arial"/>
          <w:color w:val="000000"/>
        </w:rPr>
        <w:t>Ability to perform physically demanding tasks, including heavy lifting, sustained standing, and work in restricted or awkward environments.</w:t>
      </w:r>
    </w:p>
    <w:p w14:paraId="2CEADD69" w14:textId="753320C2" w:rsidR="6E77B31C" w:rsidRDefault="6E77B31C" w:rsidP="6073194A">
      <w:pPr>
        <w:pStyle w:val="ListParagraph"/>
        <w:numPr>
          <w:ilvl w:val="0"/>
          <w:numId w:val="46"/>
        </w:numPr>
        <w:tabs>
          <w:tab w:val="num" w:pos="993"/>
        </w:tabs>
        <w:spacing w:before="0" w:after="0" w:line="240" w:lineRule="auto"/>
        <w:rPr>
          <w:rFonts w:ascii="Arial" w:eastAsia="Arial" w:hAnsi="Arial" w:cs="Arial"/>
          <w:color w:val="000000"/>
          <w:lang w:val="en-US"/>
        </w:rPr>
      </w:pPr>
      <w:r w:rsidRPr="6073194A">
        <w:rPr>
          <w:rFonts w:ascii="Arial" w:eastAsia="Arial" w:hAnsi="Arial" w:cs="Arial"/>
          <w:color w:val="000000"/>
        </w:rPr>
        <w:t>Current driver licence appropriate to the fleet (and ability to obtain higher class licence if required).</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86B0B11" w14:textId="77777777" w:rsidR="00BB009C" w:rsidRPr="00DF218E" w:rsidRDefault="00BB009C" w:rsidP="00C6611A">
      <w:pPr>
        <w:spacing w:line="240" w:lineRule="auto"/>
        <w:rPr>
          <w:b/>
          <w:bCs/>
        </w:rPr>
      </w:pPr>
      <w:r w:rsidRPr="00DF218E">
        <w:rPr>
          <w:b/>
          <w:bCs/>
        </w:rPr>
        <w:t>Working collaboratively</w:t>
      </w:r>
    </w:p>
    <w:p w14:paraId="2D946012" w14:textId="77777777" w:rsidR="00BB009C" w:rsidRDefault="00BB009C" w:rsidP="00C6611A">
      <w:pPr>
        <w:pStyle w:val="ListParagraph"/>
        <w:numPr>
          <w:ilvl w:val="0"/>
          <w:numId w:val="48"/>
        </w:numPr>
        <w:spacing w:line="240" w:lineRule="auto"/>
      </w:pPr>
      <w:r w:rsidRPr="007B0E92">
        <w:t>Cooperates and works well with others in pursuit of team goals</w:t>
      </w:r>
    </w:p>
    <w:p w14:paraId="303664A9" w14:textId="77777777" w:rsidR="00BB009C" w:rsidRDefault="00BB009C" w:rsidP="00C6611A">
      <w:pPr>
        <w:pStyle w:val="ListParagraph"/>
        <w:numPr>
          <w:ilvl w:val="0"/>
          <w:numId w:val="48"/>
        </w:numPr>
        <w:spacing w:line="240" w:lineRule="auto"/>
      </w:pPr>
      <w:r w:rsidRPr="007B0E92">
        <w:t>Share information and acknowledge others’ efforts</w:t>
      </w:r>
    </w:p>
    <w:p w14:paraId="31C0843B" w14:textId="77777777" w:rsidR="00BB009C" w:rsidRDefault="00BB009C" w:rsidP="00C6611A">
      <w:pPr>
        <w:pStyle w:val="ListParagraph"/>
        <w:numPr>
          <w:ilvl w:val="0"/>
          <w:numId w:val="48"/>
        </w:numPr>
        <w:spacing w:line="240" w:lineRule="auto"/>
      </w:pPr>
      <w:r w:rsidRPr="007B0E92">
        <w:lastRenderedPageBreak/>
        <w:t>Step in to help others where required</w:t>
      </w:r>
    </w:p>
    <w:p w14:paraId="419DA74C" w14:textId="77777777" w:rsidR="00BB009C" w:rsidRPr="00184274" w:rsidRDefault="00BB009C" w:rsidP="00C6611A">
      <w:pPr>
        <w:spacing w:line="240" w:lineRule="auto"/>
        <w:rPr>
          <w:b/>
          <w:bCs/>
        </w:rPr>
      </w:pPr>
      <w:r w:rsidRPr="00184274">
        <w:rPr>
          <w:b/>
          <w:bCs/>
        </w:rPr>
        <w:t>Innovation and Continuous Improvement</w:t>
      </w:r>
    </w:p>
    <w:p w14:paraId="5827DC9C" w14:textId="77777777" w:rsidR="00BB009C" w:rsidRDefault="00BB009C" w:rsidP="00C6611A">
      <w:pPr>
        <w:pStyle w:val="ListParagraph"/>
        <w:numPr>
          <w:ilvl w:val="0"/>
          <w:numId w:val="49"/>
        </w:numPr>
        <w:spacing w:line="240" w:lineRule="auto"/>
      </w:pPr>
      <w:r w:rsidRPr="00EE2165">
        <w:t>Contributes ideas toward improving the effectiveness of own work area</w:t>
      </w:r>
    </w:p>
    <w:p w14:paraId="0C4729E3" w14:textId="77777777" w:rsidR="00BB009C" w:rsidRDefault="00BB009C" w:rsidP="00C6611A">
      <w:pPr>
        <w:pStyle w:val="ListParagraph"/>
        <w:numPr>
          <w:ilvl w:val="0"/>
          <w:numId w:val="49"/>
        </w:numPr>
        <w:spacing w:line="240" w:lineRule="auto"/>
      </w:pPr>
      <w:r w:rsidRPr="00EE2165">
        <w:t>Understands and delivers against standards of quality and effectiveness applicable to own area of work</w:t>
      </w:r>
    </w:p>
    <w:p w14:paraId="211E9B72" w14:textId="77777777" w:rsidR="00BB009C" w:rsidRDefault="00BB009C" w:rsidP="00C6611A">
      <w:pPr>
        <w:pStyle w:val="ListParagraph"/>
        <w:numPr>
          <w:ilvl w:val="0"/>
          <w:numId w:val="49"/>
        </w:numPr>
        <w:spacing w:line="240" w:lineRule="auto"/>
      </w:pPr>
      <w:r w:rsidRPr="00EE2165">
        <w:t xml:space="preserve">Maintains quality in the face of time pressure </w:t>
      </w:r>
    </w:p>
    <w:p w14:paraId="2E3E1DD0" w14:textId="77777777" w:rsidR="00BB009C" w:rsidRPr="00D546B3" w:rsidRDefault="00BB009C" w:rsidP="00C6611A">
      <w:pPr>
        <w:spacing w:line="240" w:lineRule="auto"/>
        <w:rPr>
          <w:b/>
          <w:bCs/>
        </w:rPr>
      </w:pPr>
      <w:r w:rsidRPr="00D546B3">
        <w:rPr>
          <w:b/>
          <w:bCs/>
        </w:rPr>
        <w:t xml:space="preserve">Business and Commercial Acumen </w:t>
      </w:r>
    </w:p>
    <w:p w14:paraId="200A6D49" w14:textId="77777777" w:rsidR="00BB009C" w:rsidRDefault="00BB009C" w:rsidP="00C6611A">
      <w:pPr>
        <w:pStyle w:val="ListParagraph"/>
        <w:numPr>
          <w:ilvl w:val="0"/>
          <w:numId w:val="50"/>
        </w:numPr>
        <w:spacing w:line="240" w:lineRule="auto"/>
      </w:pPr>
      <w:r w:rsidRPr="0051698D">
        <w:t>Consider the principles, practices and standards associated corporate services e.g. Finance, Procurement, IT and HR), and commercial value in business operations</w:t>
      </w:r>
    </w:p>
    <w:p w14:paraId="4B0F5040" w14:textId="77777777" w:rsidR="00BB009C" w:rsidRPr="003A011E" w:rsidRDefault="00BB009C" w:rsidP="00C6611A">
      <w:pPr>
        <w:spacing w:line="240" w:lineRule="auto"/>
        <w:rPr>
          <w:b/>
          <w:bCs/>
        </w:rPr>
      </w:pPr>
      <w:r w:rsidRPr="003A011E">
        <w:rPr>
          <w:b/>
          <w:bCs/>
        </w:rPr>
        <w:t>Customer Focus</w:t>
      </w:r>
    </w:p>
    <w:p w14:paraId="25869313" w14:textId="77777777" w:rsidR="00BB009C" w:rsidRDefault="00BB009C" w:rsidP="00C6611A">
      <w:pPr>
        <w:pStyle w:val="ListParagraph"/>
        <w:numPr>
          <w:ilvl w:val="0"/>
          <w:numId w:val="50"/>
        </w:numPr>
        <w:spacing w:line="240" w:lineRule="auto"/>
      </w:pPr>
      <w:r w:rsidRPr="0009097F">
        <w:t xml:space="preserve">Understand customer need, apply skills, knowledge and experience to deliver high impact services that address those needs </w:t>
      </w:r>
    </w:p>
    <w:p w14:paraId="5E077897" w14:textId="77777777" w:rsidR="0065468C" w:rsidRPr="00495B3B" w:rsidRDefault="0065468C" w:rsidP="0065468C">
      <w:pPr>
        <w:spacing w:before="60" w:after="0" w:line="240" w:lineRule="auto"/>
        <w:ind w:left="357"/>
        <w:rPr>
          <w:rFonts w:ascii="Arial" w:hAnsi="Arial" w:cs="Arial"/>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F2BCD00"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2E2EF6">
              <w:rPr>
                <w:rFonts w:cs="Arial"/>
                <w:color w:val="1A1A1A"/>
                <w:sz w:val="20"/>
              </w:rPr>
              <w:t>20,000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183596" w:rsidRDefault="00495B3B" w:rsidP="00495B3B">
            <w:pPr>
              <w:spacing w:line="240" w:lineRule="auto"/>
              <w:contextualSpacing/>
              <w:outlineLvl w:val="1"/>
              <w:rPr>
                <w:rFonts w:ascii="Arial" w:hAnsi="Arial" w:cs="Arial"/>
                <w:color w:val="auto"/>
                <w:sz w:val="20"/>
              </w:rPr>
            </w:pPr>
            <w:r w:rsidRPr="00183596">
              <w:rPr>
                <w:rFonts w:ascii="Arial" w:hAnsi="Arial" w:cs="Arial"/>
                <w:color w:val="auto"/>
                <w:sz w:val="20"/>
              </w:rPr>
              <w:t>The occupational health and safety    requirements of this position may include, but are not limited to:</w:t>
            </w:r>
          </w:p>
          <w:p w14:paraId="7E591157" w14:textId="77777777" w:rsidR="00495B3B" w:rsidRPr="00183596" w:rsidRDefault="00495B3B" w:rsidP="00495B3B">
            <w:pPr>
              <w:rPr>
                <w:rFonts w:ascii="Arial" w:hAnsi="Arial" w:cs="Arial"/>
                <w:color w:val="auto"/>
                <w:sz w:val="20"/>
              </w:rPr>
            </w:pPr>
          </w:p>
        </w:tc>
        <w:tc>
          <w:tcPr>
            <w:tcW w:w="6803" w:type="dxa"/>
            <w:shd w:val="clear" w:color="auto" w:fill="auto"/>
          </w:tcPr>
          <w:p w14:paraId="7216FB89"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Sedentary desk work</w:t>
            </w:r>
          </w:p>
          <w:p w14:paraId="76BCBB17"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Field work</w:t>
            </w:r>
          </w:p>
          <w:p w14:paraId="4162592B"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Manual handling</w:t>
            </w:r>
          </w:p>
          <w:p w14:paraId="75038B2D" w14:textId="77777777" w:rsidR="00495B3B" w:rsidRPr="00183596"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Use of hazardous substances</w:t>
            </w:r>
          </w:p>
          <w:p w14:paraId="23FF4545" w14:textId="77777777" w:rsidR="00495B3B" w:rsidRPr="00183596"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83596">
              <w:rPr>
                <w:rFonts w:ascii="Arial" w:hAnsi="Arial" w:cs="Arial"/>
                <w:color w:val="auto"/>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BC97ACB" w:rsidR="00495B3B" w:rsidRPr="00495B3B" w:rsidRDefault="00495B3B" w:rsidP="00DD5556">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0B76DC48" w:rsidR="00495B3B" w:rsidRPr="00495B3B" w:rsidRDefault="00495B3B" w:rsidP="00DD555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6B947E3D" w14:textId="77777777" w:rsid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p w14:paraId="3ABBD4DC" w14:textId="77777777" w:rsidR="008B0141" w:rsidRDefault="008B0141" w:rsidP="008B0141">
            <w:pPr>
              <w:cnfStyle w:val="000000000000" w:firstRow="0" w:lastRow="0" w:firstColumn="0" w:lastColumn="0" w:oddVBand="0" w:evenVBand="0" w:oddHBand="0" w:evenHBand="0" w:firstRowFirstColumn="0" w:firstRowLastColumn="0" w:lastRowFirstColumn="0" w:lastRowLastColumn="0"/>
              <w:rPr>
                <w:color w:val="auto"/>
                <w:sz w:val="20"/>
              </w:rPr>
            </w:pPr>
            <w:r w:rsidRPr="008B3B6B">
              <w:rPr>
                <w:color w:val="auto"/>
                <w:sz w:val="20"/>
              </w:rPr>
              <w:t xml:space="preserve">The position must be available to work flexible hours, including weekends and public holidays, especially during peak fire seasons including the regular participation in Emergency Management Roles. </w:t>
            </w:r>
          </w:p>
          <w:p w14:paraId="5C30C0A4" w14:textId="52E1C893" w:rsidR="008B0141" w:rsidRPr="00495B3B" w:rsidRDefault="008B0141" w:rsidP="008B0141">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8B3B6B">
              <w:rPr>
                <w:color w:val="auto"/>
                <w:sz w:val="20"/>
              </w:rPr>
              <w:t xml:space="preserve">The position’s primary work location is Kyle Road, Altona North, however, as the role directly supports FFMVic fleet, significant travel across Victoria is expected.  Without prior approval, given the physical focus of the role, the role cannot be undertaken at home.  </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089E4BD6" w14:textId="3F988B34" w:rsidR="004B0144" w:rsidRPr="004B0144" w:rsidRDefault="00C8238F" w:rsidP="004B0144">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AD398C3" w:rsidR="00C8238F" w:rsidRPr="00AC1638" w:rsidRDefault="00C8238F" w:rsidP="004B0144">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2461A96C"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140476"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sectPr w:rsidR="00495B3B" w:rsidRPr="00A82B27" w:rsidSect="00850F74">
      <w:headerReference w:type="default" r:id="rId26"/>
      <w:type w:val="continuous"/>
      <w:pgSz w:w="11907" w:h="16839" w:code="9"/>
      <w:pgMar w:top="1135"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BC2F6" w14:textId="77777777" w:rsidR="00CA5DB1" w:rsidRDefault="00CA5DB1" w:rsidP="00CD157B">
      <w:pPr>
        <w:pStyle w:val="NoSpacing"/>
      </w:pPr>
    </w:p>
    <w:p w14:paraId="7C332C2F" w14:textId="77777777" w:rsidR="00CA5DB1" w:rsidRDefault="00CA5DB1"/>
  </w:endnote>
  <w:endnote w:type="continuationSeparator" w:id="0">
    <w:p w14:paraId="087799E4" w14:textId="77777777" w:rsidR="00CA5DB1" w:rsidRDefault="00CA5DB1" w:rsidP="00CD157B">
      <w:pPr>
        <w:pStyle w:val="NoSpacing"/>
      </w:pPr>
    </w:p>
    <w:p w14:paraId="6F577BEB" w14:textId="77777777" w:rsidR="00CA5DB1" w:rsidRDefault="00CA5DB1"/>
  </w:endnote>
  <w:endnote w:type="continuationNotice" w:id="1">
    <w:p w14:paraId="68723C9D" w14:textId="77777777" w:rsidR="00CA5DB1" w:rsidRDefault="00CA5DB1" w:rsidP="00CD157B">
      <w:pPr>
        <w:pStyle w:val="NoSpacing"/>
      </w:pPr>
    </w:p>
    <w:p w14:paraId="018C5351" w14:textId="77777777" w:rsidR="00CA5DB1" w:rsidRDefault="00CA5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30360A68" w:rsidR="00C871F9" w:rsidRPr="00810C40" w:rsidRDefault="00C871F9" w:rsidP="00C871F9">
    <w:pPr>
      <w:pStyle w:val="Footer"/>
    </w:pPr>
    <w:r w:rsidRPr="2CC6D560">
      <w:rPr>
        <w:b/>
      </w:rPr>
      <w:fldChar w:fldCharType="begin"/>
    </w:r>
    <w:r w:rsidRPr="2CC6D560">
      <w:rPr>
        <w:b/>
      </w:rPr>
      <w:instrText xml:space="preserve"> PAGE   \* MERGEFORMAT </w:instrText>
    </w:r>
    <w:r w:rsidRPr="2CC6D560">
      <w:rPr>
        <w:b/>
      </w:rPr>
      <w:fldChar w:fldCharType="separate"/>
    </w:r>
    <w:r w:rsidR="2CC6D560" w:rsidRPr="2CC6D560">
      <w:rPr>
        <w:b/>
      </w:rPr>
      <w:t>4</w:t>
    </w:r>
    <w:r w:rsidRPr="2CC6D560">
      <w:rPr>
        <w:b/>
      </w:rPr>
      <w:fldChar w:fldCharType="end"/>
    </w:r>
    <w:r>
      <w:tab/>
    </w:r>
    <w:r>
      <w:tab/>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B711" w14:textId="77777777" w:rsidR="00CA5DB1" w:rsidRPr="0056073C" w:rsidRDefault="00CA5DB1" w:rsidP="005D764F">
      <w:pPr>
        <w:pStyle w:val="FootnoteSeparator"/>
      </w:pPr>
    </w:p>
    <w:p w14:paraId="7F32BDCC" w14:textId="77777777" w:rsidR="00CA5DB1" w:rsidRDefault="00CA5DB1"/>
  </w:footnote>
  <w:footnote w:type="continuationSeparator" w:id="0">
    <w:p w14:paraId="459CC467" w14:textId="77777777" w:rsidR="00CA5DB1" w:rsidRPr="00CA30B7" w:rsidRDefault="00CA5DB1" w:rsidP="006D5A90">
      <w:pPr>
        <w:rPr>
          <w:lang w:val="en-US"/>
        </w:rPr>
      </w:pPr>
      <w:r w:rsidRPr="00CA30B7">
        <w:rPr>
          <w:lang w:val="en-US"/>
        </w:rPr>
        <w:t>_______</w:t>
      </w:r>
    </w:p>
    <w:p w14:paraId="2A278161" w14:textId="77777777" w:rsidR="00CA5DB1" w:rsidRDefault="00CA5DB1"/>
  </w:footnote>
  <w:footnote w:type="continuationNotice" w:id="1">
    <w:p w14:paraId="05AE5FAF" w14:textId="77777777" w:rsidR="00CA5DB1" w:rsidRDefault="00CA5DB1" w:rsidP="006D5A90"/>
    <w:p w14:paraId="0D99790B" w14:textId="77777777" w:rsidR="00CA5DB1" w:rsidRDefault="00CA5D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9B2D43F">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47A16071">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A33559A">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C2DCA11">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27BB8A4">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0E5643E">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13050DC">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D978397">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EDFE5D3">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AA1D248">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ECB7F37">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463287D">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EA5D6F4">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FDEC93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12AE866">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E873491">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FB3D864">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EF8CC6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B358209">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D7996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91C807A">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48FA6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9497557">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E04F8EA">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5FB4A96"/>
    <w:multiLevelType w:val="multilevel"/>
    <w:tmpl w:val="5CB0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EDB3951"/>
    <w:multiLevelType w:val="multilevel"/>
    <w:tmpl w:val="1A8E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3EDB07C2"/>
    <w:multiLevelType w:val="multilevel"/>
    <w:tmpl w:val="B056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9CB3288"/>
    <w:multiLevelType w:val="hybridMultilevel"/>
    <w:tmpl w:val="AA08A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55DD3450"/>
    <w:multiLevelType w:val="hybridMultilevel"/>
    <w:tmpl w:val="49245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5D111CCB"/>
    <w:multiLevelType w:val="hybridMultilevel"/>
    <w:tmpl w:val="A2F29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9"/>
  </w:num>
  <w:num w:numId="4" w16cid:durableId="985085104">
    <w:abstractNumId w:val="11"/>
  </w:num>
  <w:num w:numId="5" w16cid:durableId="1872112631">
    <w:abstractNumId w:val="15"/>
  </w:num>
  <w:num w:numId="6" w16cid:durableId="336812815">
    <w:abstractNumId w:val="31"/>
  </w:num>
  <w:num w:numId="7" w16cid:durableId="155153463">
    <w:abstractNumId w:val="3"/>
  </w:num>
  <w:num w:numId="8" w16cid:durableId="1428236886">
    <w:abstractNumId w:val="36"/>
  </w:num>
  <w:num w:numId="9" w16cid:durableId="1644658156">
    <w:abstractNumId w:val="25"/>
  </w:num>
  <w:num w:numId="10" w16cid:durableId="103154041">
    <w:abstractNumId w:val="38"/>
  </w:num>
  <w:num w:numId="11" w16cid:durableId="2129203638">
    <w:abstractNumId w:val="43"/>
  </w:num>
  <w:num w:numId="12" w16cid:durableId="377365663">
    <w:abstractNumId w:val="32"/>
  </w:num>
  <w:num w:numId="13" w16cid:durableId="1308436166">
    <w:abstractNumId w:val="35"/>
  </w:num>
  <w:num w:numId="14" w16cid:durableId="1335643199">
    <w:abstractNumId w:val="47"/>
  </w:num>
  <w:num w:numId="15" w16cid:durableId="384449836">
    <w:abstractNumId w:val="9"/>
  </w:num>
  <w:num w:numId="16" w16cid:durableId="1160577431">
    <w:abstractNumId w:val="37"/>
  </w:num>
  <w:num w:numId="17" w16cid:durableId="27071314">
    <w:abstractNumId w:val="8"/>
  </w:num>
  <w:num w:numId="18" w16cid:durableId="338120444">
    <w:abstractNumId w:val="5"/>
  </w:num>
  <w:num w:numId="19" w16cid:durableId="1673139647">
    <w:abstractNumId w:val="21"/>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8"/>
  </w:num>
  <w:num w:numId="36" w16cid:durableId="664823544">
    <w:abstractNumId w:val="54"/>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1"/>
  </w:num>
  <w:num w:numId="43" w16cid:durableId="729228463">
    <w:abstractNumId w:val="7"/>
  </w:num>
  <w:num w:numId="44" w16cid:durableId="322781625">
    <w:abstractNumId w:val="33"/>
  </w:num>
  <w:num w:numId="45" w16cid:durableId="1708331262">
    <w:abstractNumId w:val="12"/>
  </w:num>
  <w:num w:numId="46" w16cid:durableId="1986934904">
    <w:abstractNumId w:val="29"/>
  </w:num>
  <w:num w:numId="47" w16cid:durableId="1603217933">
    <w:abstractNumId w:val="17"/>
  </w:num>
  <w:num w:numId="48" w16cid:durableId="1373724336">
    <w:abstractNumId w:val="50"/>
  </w:num>
  <w:num w:numId="49" w16cid:durableId="796801499">
    <w:abstractNumId w:val="42"/>
  </w:num>
  <w:num w:numId="50" w16cid:durableId="408695269">
    <w:abstractNumId w:val="3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630"/>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A9A"/>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4DC"/>
    <w:rsid w:val="001369F7"/>
    <w:rsid w:val="00136DBE"/>
    <w:rsid w:val="001378AA"/>
    <w:rsid w:val="00137A24"/>
    <w:rsid w:val="00137E68"/>
    <w:rsid w:val="00140476"/>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2FA"/>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BFE"/>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1EB"/>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04"/>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4A5"/>
    <w:rsid w:val="002C55A7"/>
    <w:rsid w:val="002C5D9A"/>
    <w:rsid w:val="002C67BA"/>
    <w:rsid w:val="002C6858"/>
    <w:rsid w:val="002C687F"/>
    <w:rsid w:val="002C6BBF"/>
    <w:rsid w:val="002C6EA7"/>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EF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6E5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640"/>
    <w:rsid w:val="00377A63"/>
    <w:rsid w:val="003803CA"/>
    <w:rsid w:val="00380438"/>
    <w:rsid w:val="0038051D"/>
    <w:rsid w:val="00380BE2"/>
    <w:rsid w:val="0038153B"/>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4B2"/>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7FB"/>
    <w:rsid w:val="003B1A16"/>
    <w:rsid w:val="003B1D62"/>
    <w:rsid w:val="003B1F7B"/>
    <w:rsid w:val="003B21FD"/>
    <w:rsid w:val="003B2810"/>
    <w:rsid w:val="003B2C2B"/>
    <w:rsid w:val="003B2E0D"/>
    <w:rsid w:val="003B2F4B"/>
    <w:rsid w:val="003B3A12"/>
    <w:rsid w:val="003B3D40"/>
    <w:rsid w:val="003B443D"/>
    <w:rsid w:val="003B4750"/>
    <w:rsid w:val="003B47C3"/>
    <w:rsid w:val="003B4E94"/>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AC2"/>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267"/>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814"/>
    <w:rsid w:val="00475C60"/>
    <w:rsid w:val="00475E6C"/>
    <w:rsid w:val="00475F2F"/>
    <w:rsid w:val="00476141"/>
    <w:rsid w:val="00476168"/>
    <w:rsid w:val="00477040"/>
    <w:rsid w:val="004777FB"/>
    <w:rsid w:val="0048059B"/>
    <w:rsid w:val="00480DC6"/>
    <w:rsid w:val="00481674"/>
    <w:rsid w:val="00481819"/>
    <w:rsid w:val="00481A08"/>
    <w:rsid w:val="00481DB8"/>
    <w:rsid w:val="00481EB7"/>
    <w:rsid w:val="00481F49"/>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54"/>
    <w:rsid w:val="00493124"/>
    <w:rsid w:val="0049351D"/>
    <w:rsid w:val="00493F24"/>
    <w:rsid w:val="00494252"/>
    <w:rsid w:val="004944B4"/>
    <w:rsid w:val="00494963"/>
    <w:rsid w:val="00494D37"/>
    <w:rsid w:val="00494EC5"/>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0144"/>
    <w:rsid w:val="004B1B8B"/>
    <w:rsid w:val="004B1E98"/>
    <w:rsid w:val="004B244E"/>
    <w:rsid w:val="004B26FF"/>
    <w:rsid w:val="004B2721"/>
    <w:rsid w:val="004B2751"/>
    <w:rsid w:val="004B314F"/>
    <w:rsid w:val="004B3E42"/>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5CF"/>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3C6"/>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62E"/>
    <w:rsid w:val="005C7C99"/>
    <w:rsid w:val="005D010C"/>
    <w:rsid w:val="005D0130"/>
    <w:rsid w:val="005D0552"/>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5DB"/>
    <w:rsid w:val="00651B19"/>
    <w:rsid w:val="0065203B"/>
    <w:rsid w:val="00652B82"/>
    <w:rsid w:val="006534E7"/>
    <w:rsid w:val="00654108"/>
    <w:rsid w:val="0065468C"/>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6A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A1D"/>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6A2C"/>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1D65"/>
    <w:rsid w:val="006B286A"/>
    <w:rsid w:val="006B36BE"/>
    <w:rsid w:val="006B40B8"/>
    <w:rsid w:val="006B45FC"/>
    <w:rsid w:val="006B45FE"/>
    <w:rsid w:val="006B4761"/>
    <w:rsid w:val="006B49C5"/>
    <w:rsid w:val="006B4C1C"/>
    <w:rsid w:val="006B4CED"/>
    <w:rsid w:val="006B4CF1"/>
    <w:rsid w:val="006B511E"/>
    <w:rsid w:val="006B5643"/>
    <w:rsid w:val="006B5BDE"/>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4A30"/>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3F45"/>
    <w:rsid w:val="006E479E"/>
    <w:rsid w:val="006E52D9"/>
    <w:rsid w:val="006E57B4"/>
    <w:rsid w:val="006E6303"/>
    <w:rsid w:val="006E6D63"/>
    <w:rsid w:val="006E6DD9"/>
    <w:rsid w:val="006E7FF0"/>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4DB"/>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307"/>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5CA5"/>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606"/>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A01"/>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B5C"/>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8D5"/>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77D"/>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0EC8"/>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2F8E"/>
    <w:rsid w:val="008334B0"/>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0F74"/>
    <w:rsid w:val="008511B9"/>
    <w:rsid w:val="00851A7F"/>
    <w:rsid w:val="0085219D"/>
    <w:rsid w:val="00852497"/>
    <w:rsid w:val="00852D2C"/>
    <w:rsid w:val="00852DF1"/>
    <w:rsid w:val="008531CC"/>
    <w:rsid w:val="008537A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43A"/>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141"/>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900"/>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29E"/>
    <w:rsid w:val="008E3B77"/>
    <w:rsid w:val="008E3C92"/>
    <w:rsid w:val="008E3CC9"/>
    <w:rsid w:val="008E3D24"/>
    <w:rsid w:val="008E4978"/>
    <w:rsid w:val="008E4B5F"/>
    <w:rsid w:val="008E4BCA"/>
    <w:rsid w:val="008E4DF5"/>
    <w:rsid w:val="008E4F7E"/>
    <w:rsid w:val="008E6512"/>
    <w:rsid w:val="008E6956"/>
    <w:rsid w:val="008E7175"/>
    <w:rsid w:val="008E71F6"/>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E00"/>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17DE9"/>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2D6"/>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B7A"/>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09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5B"/>
    <w:rsid w:val="00BE00B2"/>
    <w:rsid w:val="00BE056B"/>
    <w:rsid w:val="00BE0D93"/>
    <w:rsid w:val="00BE174A"/>
    <w:rsid w:val="00BE268B"/>
    <w:rsid w:val="00BE2975"/>
    <w:rsid w:val="00BE3035"/>
    <w:rsid w:val="00BE394E"/>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AAC"/>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7F8"/>
    <w:rsid w:val="00C659B5"/>
    <w:rsid w:val="00C65EF5"/>
    <w:rsid w:val="00C65F8D"/>
    <w:rsid w:val="00C6611A"/>
    <w:rsid w:val="00C66842"/>
    <w:rsid w:val="00C67B2C"/>
    <w:rsid w:val="00C67C64"/>
    <w:rsid w:val="00C70F76"/>
    <w:rsid w:val="00C71541"/>
    <w:rsid w:val="00C71DE9"/>
    <w:rsid w:val="00C725CF"/>
    <w:rsid w:val="00C72CDA"/>
    <w:rsid w:val="00C72DF9"/>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5DB1"/>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2ED"/>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1C5"/>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1CF"/>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7E8"/>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5556"/>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2F7"/>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36E"/>
    <w:rsid w:val="00E53ADF"/>
    <w:rsid w:val="00E53BCD"/>
    <w:rsid w:val="00E5409A"/>
    <w:rsid w:val="00E54D85"/>
    <w:rsid w:val="00E562CC"/>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0A3"/>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3C5"/>
    <w:rsid w:val="00EF383D"/>
    <w:rsid w:val="00EF3AA0"/>
    <w:rsid w:val="00EF4E32"/>
    <w:rsid w:val="00EF521E"/>
    <w:rsid w:val="00EF5937"/>
    <w:rsid w:val="00EF624B"/>
    <w:rsid w:val="00EF635B"/>
    <w:rsid w:val="00EF6780"/>
    <w:rsid w:val="00EF7543"/>
    <w:rsid w:val="00EF791F"/>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66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60F35EB"/>
    <w:rsid w:val="12F92236"/>
    <w:rsid w:val="258BB0FC"/>
    <w:rsid w:val="26887B92"/>
    <w:rsid w:val="26C3084E"/>
    <w:rsid w:val="2AA777E5"/>
    <w:rsid w:val="2CC6D560"/>
    <w:rsid w:val="2D7F4D8E"/>
    <w:rsid w:val="3584FDDA"/>
    <w:rsid w:val="35F50342"/>
    <w:rsid w:val="37B090A1"/>
    <w:rsid w:val="3AE8BFBC"/>
    <w:rsid w:val="438002D0"/>
    <w:rsid w:val="4392CCC1"/>
    <w:rsid w:val="4B4F061D"/>
    <w:rsid w:val="4DDCE5A1"/>
    <w:rsid w:val="5177FCA3"/>
    <w:rsid w:val="57BC823B"/>
    <w:rsid w:val="590CF469"/>
    <w:rsid w:val="5F59B25F"/>
    <w:rsid w:val="60450D8D"/>
    <w:rsid w:val="6073194A"/>
    <w:rsid w:val="626A3DC2"/>
    <w:rsid w:val="67A3CDBE"/>
    <w:rsid w:val="688E91D1"/>
    <w:rsid w:val="69431CE2"/>
    <w:rsid w:val="695EC2FB"/>
    <w:rsid w:val="6C645770"/>
    <w:rsid w:val="6E77B31C"/>
    <w:rsid w:val="7431D019"/>
    <w:rsid w:val="79C168CF"/>
    <w:rsid w:val="7DF247D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CC9712E-1968-413E-9161-9423E568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1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11"/>
    <w:qFormat/>
    <w:rsid w:val="001806EE"/>
    <w:pPr>
      <w:framePr w:wrap="around"/>
      <w:spacing w:before="200"/>
      <w:outlineLvl w:val="9"/>
    </w:pPr>
    <w:rPr>
      <w:b w:val="0"/>
      <w:sz w:val="24"/>
    </w:rPr>
  </w:style>
  <w:style w:type="character" w:customStyle="1" w:styleId="SubtitleChar">
    <w:name w:val="Subtitle Char"/>
    <w:basedOn w:val="DefaultParagraphFont"/>
    <w:link w:val="Subtitle"/>
    <w:uiPriority w:val="11"/>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Value>
      <Value>25</Value>
      <Value>10</Value>
      <Value>11</Value>
    </TaxCatchAll>
    <b9b43b809ea4445880dbf70bb9849525 xmlns="9fd47c19-1c4a-4d7d-b342-c10cef269344">Templatead5654aa-69da-4dc8-81ae-e984a44f2180</b9b43b809ea4445880dbf70bb9849525>
    <fb3179c379644f499d7166d0c985669b xmlns="9fd47c19-1c4a-4d7d-b342-c10cef269344">FOUO955eb6fc-b35a-4808-8aa5-31e514fa3f26</fb3179c379644f499d7166d0c985669b>
    <_dlc_DocId xmlns="a5f32de4-e402-4188-b034-e71ca7d22e54">DOCID2044-1792440928-90</_dlc_DocId>
    <_dlc_DocIdUrl xmlns="a5f32de4-e402-4188-b034-e71ca7d22e54">
      <Url>https://delwpvicgovau.sharepoint.com/sites/ecm_2044/_layouts/15/DocIdRedir.aspx?ID=DOCID2044-1792440928-90</Url>
      <Description>DOCID2044-1792440928-90</Description>
    </_dlc_DocIdUrl>
    <pb0badcc4c144703855597c78047301a xmlns="9fd47c19-1c4a-4d7d-b342-c10cef269344">Position descriptione7dc6e5e-2e03-4578-94a0-13cedeca9a34</pb0badcc4c144703855597c78047301a>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3.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4.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3.xml><?xml version="1.0" encoding="utf-8"?>
<ds:datastoreItem xmlns:ds="http://schemas.openxmlformats.org/officeDocument/2006/customXml" ds:itemID="{93C2D59A-3AEB-4E74-9D9F-B23C728F324D}">
  <ds:schemaRefs>
    <ds:schemaRef ds:uri="Microsoft.SharePoint.Taxonomy.ContentTypeSync"/>
  </ds:schemaRefs>
</ds:datastoreItem>
</file>

<file path=customXml/itemProps4.xml><?xml version="1.0" encoding="utf-8"?>
<ds:datastoreItem xmlns:ds="http://schemas.openxmlformats.org/officeDocument/2006/customXml" ds:itemID="{62D48D0C-708A-4F7F-B66B-C1F7454F8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9AB59D-2717-4BD3-BB4C-011673E2CAE4}">
  <ds:schemaRefs>
    <ds:schemaRef ds:uri="http://schemas.microsoft.com/sharepoint/event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50970178</vt:lpstr>
    </vt:vector>
  </TitlesOfParts>
  <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50970178</dc:title>
  <dc:subject/>
  <dc:creator>Maree Lawson (DEECA)</dc:creator>
  <cp:keywords/>
  <dc:description/>
  <cp:lastModifiedBy>Maleeha Muhammad Arif (DEECA)</cp:lastModifiedBy>
  <cp:revision>2</cp:revision>
  <cp:lastPrinted>2022-06-17T19:14:00Z</cp:lastPrinted>
  <dcterms:created xsi:type="dcterms:W3CDTF">2026-10-13T05:17:00Z</dcterms:created>
  <dcterms:modified xsi:type="dcterms:W3CDTF">2026-10-13T05:17:00Z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0ce76652-e937-4a92-9dec-4dac79970851</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13;#Template|ad5654aa-69da-4dc8-81ae-e984a44f2180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y fmtid="{D5CDD505-2E9C-101B-9397-08002B2CF9AE}" pid="25" name="Security_x0020_Classification">
    <vt:lpwstr>11;#Unclassified|7fa379f4-4aba-4692-ab80-7d39d3a23cf4</vt:lpwstr>
  </property>
  <property fmtid="{D5CDD505-2E9C-101B-9397-08002B2CF9AE}" pid="26" name="Department_x0020_Document_x0020_Type">
    <vt:lpwstr>13;#Template|ad5654aa-69da-4dc8-81ae-e984a44f2180</vt:lpwstr>
  </property>
  <property fmtid="{D5CDD505-2E9C-101B-9397-08002B2CF9AE}" pid="27" name="Dissemination_x0020_Limiting_x0020_Marker">
    <vt:lpwstr>10;#FOUO|955eb6fc-b35a-4808-8aa5-31e514fa3f26</vt:lpwstr>
  </property>
  <property fmtid="{D5CDD505-2E9C-101B-9397-08002B2CF9AE}" pid="28" name="Records Class Project">
    <vt:lpwstr>172;#Reference Materials|f95fc07f-4085-41de-ae1e-da9e571af2f5</vt:lpwstr>
  </property>
  <property fmtid="{D5CDD505-2E9C-101B-9397-08002B2CF9AE}" pid="29" name="Records_x0020_Class_x0020_Project">
    <vt:lpwstr>172;#Reference Materials|f95fc07f-4085-41de-ae1e-da9e571af2f5</vt:lpwstr>
  </property>
  <property fmtid="{D5CDD505-2E9C-101B-9397-08002B2CF9AE}" pid="30" name="_docset_NoMedatataSyncRequired">
    <vt:lpwstr>False</vt:lpwstr>
  </property>
  <property fmtid="{D5CDD505-2E9C-101B-9397-08002B2CF9AE}" pid="31" name="Records_x0020_Class_x0020_HR_x0020_Admin">
    <vt:lpwstr>25;#Position description|e7dc6e5e-2e03-4578-94a0-13cedeca9a34</vt:lpwstr>
  </property>
  <property fmtid="{D5CDD505-2E9C-101B-9397-08002B2CF9AE}" pid="32" name="Branch">
    <vt:lpwstr/>
  </property>
  <property fmtid="{D5CDD505-2E9C-101B-9397-08002B2CF9AE}" pid="33" name="Division">
    <vt:lpwstr/>
  </property>
  <property fmtid="{D5CDD505-2E9C-101B-9397-08002B2CF9AE}" pid="34" name="a62e35d3ca6e4c3dbb873e9839083a22">
    <vt:lpwstr/>
  </property>
  <property fmtid="{D5CDD505-2E9C-101B-9397-08002B2CF9AE}" pid="35" name="ce30ee04515448fca0009e3ecda303f3">
    <vt:lpwstr/>
  </property>
  <property fmtid="{D5CDD505-2E9C-101B-9397-08002B2CF9AE}" pid="36" name="Records Class HR Admin">
    <vt:lpwstr>25;#Position description|e7dc6e5e-2e03-4578-94a0-13cedeca9a34</vt:lpwstr>
  </property>
  <property fmtid="{D5CDD505-2E9C-101B-9397-08002B2CF9AE}" pid="37" name="BFS Division">
    <vt:lpwstr>Forest and Fire Assets and Resources (FFAR)</vt:lpwstr>
  </property>
  <property fmtid="{D5CDD505-2E9C-101B-9397-08002B2CF9AE}" pid="38" name="BFS Branch">
    <vt:lpwstr>Commercial, Logistics and Resources</vt:lpwstr>
  </property>
  <property fmtid="{D5CDD505-2E9C-101B-9397-08002B2CF9AE}" pid="39" name="BFS Team">
    <vt:lpwstr>Asset and Logistics Operations</vt:lpwstr>
  </property>
  <property fmtid="{D5CDD505-2E9C-101B-9397-08002B2CF9AE}" pid="40" name="No">
    <vt:lpwstr>1</vt:lpwstr>
  </property>
  <property fmtid="{D5CDD505-2E9C-101B-9397-08002B2CF9AE}" pid="41" name="Tenure">
    <vt:lpwstr>Ongoing</vt:lpwstr>
  </property>
  <property fmtid="{D5CDD505-2E9C-101B-9397-08002B2CF9AE}" pid="42" name="Grade">
    <vt:lpwstr>VPS Grade 3</vt:lpwstr>
  </property>
  <property fmtid="{D5CDD505-2E9C-101B-9397-08002B2CF9AE}" pid="43" name="fb3179c379644f499d7166d0c985669b0">
    <vt:lpwstr>FOUO|955eb6fc-b35a-4808-8aa5-31e514fa3f26</vt:lpwstr>
  </property>
  <property fmtid="{D5CDD505-2E9C-101B-9397-08002B2CF9AE}" pid="44" name="pd01c257034b4e86b1f58279a3bd54c60">
    <vt:lpwstr>Unclassified|7fa379f4-4aba-4692-ab80-7d39d3a23cf4</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description|e7dc6e5e-2e03-4578-94a0-13cedeca9a34</vt:lpwstr>
  </property>
</Properties>
</file>