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12CEDE82">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7B35AA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Default="00665916" w:rsidP="004C1F02">
      <w:pPr>
        <w:sectPr w:rsidR="00665916"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2E14F1CC" w:rsidR="00495B3B" w:rsidRPr="00495B3B" w:rsidRDefault="00BD3D4B" w:rsidP="00495B3B">
            <w:pPr>
              <w:spacing w:before="0" w:after="0"/>
              <w:ind w:left="57" w:right="-450"/>
              <w:rPr>
                <w:rFonts w:ascii="Arial" w:hAnsi="Arial" w:cs="Arial"/>
                <w:color w:val="363534"/>
                <w:szCs w:val="22"/>
              </w:rPr>
            </w:pPr>
            <w:r>
              <w:rPr>
                <w:rFonts w:ascii="Arial" w:hAnsi="Arial" w:cs="Arial"/>
                <w:color w:val="363534"/>
                <w:szCs w:val="22"/>
              </w:rPr>
              <w:t xml:space="preserve">Business Support Officer </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4876340A" w:rsidR="00495B3B" w:rsidRPr="00495B3B" w:rsidRDefault="0035015C" w:rsidP="00495B3B">
            <w:pPr>
              <w:spacing w:before="0" w:after="0"/>
              <w:ind w:left="57" w:right="-450"/>
              <w:rPr>
                <w:rFonts w:ascii="Arial" w:hAnsi="Arial" w:cs="Arial"/>
                <w:color w:val="363534"/>
                <w:szCs w:val="22"/>
              </w:rPr>
            </w:pPr>
            <w:r w:rsidRPr="50BE73E6">
              <w:rPr>
                <w:rFonts w:ascii="Arial" w:hAnsi="Arial" w:cs="Arial"/>
                <w:color w:val="363534"/>
              </w:rPr>
              <w:t>50961982</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4858FE24" w:rsidR="00495B3B" w:rsidRPr="00495B3B" w:rsidRDefault="00BD3D4B" w:rsidP="00495B3B">
            <w:pPr>
              <w:spacing w:before="0" w:after="0"/>
              <w:ind w:left="57" w:right="-450"/>
              <w:rPr>
                <w:rFonts w:ascii="Arial" w:hAnsi="Arial" w:cs="Arial"/>
                <w:color w:val="363534"/>
                <w:szCs w:val="22"/>
              </w:rPr>
            </w:pPr>
            <w:r>
              <w:rPr>
                <w:rFonts w:ascii="Arial" w:hAnsi="Arial" w:cs="Arial"/>
                <w:color w:val="363534"/>
                <w:szCs w:val="22"/>
              </w:rPr>
              <w:t>VPS Grade 3</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70A1442E" w:rsidR="00495B3B" w:rsidRPr="00495B3B" w:rsidRDefault="00BD3D4B" w:rsidP="00495B3B">
            <w:pPr>
              <w:spacing w:before="0" w:after="0"/>
              <w:ind w:left="57" w:right="-450"/>
              <w:rPr>
                <w:rFonts w:ascii="Arial" w:hAnsi="Arial" w:cs="Arial"/>
                <w:color w:val="363534"/>
                <w:szCs w:val="22"/>
              </w:rPr>
            </w:pPr>
            <w:r w:rsidRPr="005729C5">
              <w:rPr>
                <w:rFonts w:ascii="Arial" w:hAnsi="Arial" w:cs="Arial"/>
                <w:color w:val="363534"/>
                <w:szCs w:val="22"/>
              </w:rPr>
              <w:t>$</w:t>
            </w:r>
            <w:r w:rsidR="00797E62">
              <w:rPr>
                <w:rFonts w:ascii="Arial" w:hAnsi="Arial" w:cs="Arial"/>
                <w:color w:val="363534"/>
                <w:szCs w:val="22"/>
              </w:rPr>
              <w:t xml:space="preserve"> 81, 496 - $98,955</w:t>
            </w:r>
            <w:r w:rsidRPr="005729C5">
              <w:rPr>
                <w:rFonts w:ascii="Arial" w:hAnsi="Arial" w:cs="Arial"/>
                <w:color w:val="363534"/>
                <w:szCs w:val="22"/>
              </w:rPr>
              <w:t xml:space="preserve"> 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3BEF293A" w:rsidR="00495B3B" w:rsidRPr="00495B3B" w:rsidRDefault="008110C3" w:rsidP="00495B3B">
            <w:pPr>
              <w:tabs>
                <w:tab w:val="left" w:pos="3529"/>
              </w:tabs>
              <w:spacing w:before="0" w:after="0"/>
              <w:ind w:left="57" w:right="-450"/>
              <w:rPr>
                <w:rFonts w:ascii="Arial" w:hAnsi="Arial" w:cs="Arial"/>
                <w:color w:val="363534"/>
                <w:szCs w:val="22"/>
              </w:rPr>
            </w:pPr>
            <w:r>
              <w:rPr>
                <w:rFonts w:ascii="Arial" w:hAnsi="Arial" w:cs="Arial"/>
                <w:color w:val="363534"/>
                <w:szCs w:val="22"/>
              </w:rPr>
              <w:t>Fixed term for 2 years</w:t>
            </w:r>
            <w:r w:rsidR="006716F7">
              <w:rPr>
                <w:rFonts w:ascii="Arial" w:hAnsi="Arial" w:cs="Arial"/>
                <w:color w:val="363534"/>
                <w:szCs w:val="22"/>
              </w:rPr>
              <w:t xml:space="preserve"> – Part </w:t>
            </w:r>
            <w:r w:rsidR="00797E62">
              <w:rPr>
                <w:rFonts w:ascii="Arial" w:hAnsi="Arial" w:cs="Arial"/>
                <w:color w:val="363534"/>
                <w:szCs w:val="22"/>
              </w:rPr>
              <w:t>t</w:t>
            </w:r>
            <w:r w:rsidR="006716F7">
              <w:rPr>
                <w:rFonts w:ascii="Arial" w:hAnsi="Arial" w:cs="Arial"/>
                <w:color w:val="363534"/>
                <w:szCs w:val="22"/>
              </w:rPr>
              <w:t>ime (0.5 FTE)</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0BE6FDAD" w:rsidR="00495B3B" w:rsidRPr="00495B3B" w:rsidRDefault="00BD3D4B" w:rsidP="00495B3B">
            <w:pPr>
              <w:spacing w:before="0" w:after="0"/>
              <w:ind w:left="57" w:right="-450"/>
              <w:rPr>
                <w:rFonts w:ascii="Arial" w:hAnsi="Arial" w:cs="Arial"/>
                <w:color w:val="363534"/>
                <w:szCs w:val="22"/>
              </w:rPr>
            </w:pPr>
            <w:r>
              <w:rPr>
                <w:rFonts w:ascii="Arial" w:hAnsi="Arial" w:cs="Arial"/>
                <w:color w:val="363534"/>
                <w:szCs w:val="22"/>
              </w:rPr>
              <w:t>Energy Group</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29A5544D" w:rsidR="00495B3B" w:rsidRPr="00495B3B" w:rsidRDefault="00A00216" w:rsidP="00A00216">
            <w:pPr>
              <w:spacing w:before="0" w:after="0"/>
              <w:ind w:right="-450"/>
              <w:rPr>
                <w:rFonts w:ascii="Arial" w:hAnsi="Arial" w:cs="Arial"/>
                <w:color w:val="363534"/>
                <w:szCs w:val="22"/>
              </w:rPr>
            </w:pPr>
            <w:r>
              <w:rPr>
                <w:rFonts w:ascii="Arial" w:hAnsi="Arial" w:cs="Arial"/>
                <w:color w:val="363534"/>
                <w:szCs w:val="22"/>
              </w:rPr>
              <w:t xml:space="preserve"> Consumer, Community and First People’s Energy Transition Division</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1E45A161" w:rsidR="00495B3B" w:rsidRPr="00495B3B" w:rsidRDefault="00BD3D4B" w:rsidP="00495B3B">
            <w:pPr>
              <w:spacing w:before="0" w:after="0"/>
              <w:ind w:left="57" w:right="-450"/>
              <w:rPr>
                <w:rFonts w:ascii="Arial" w:hAnsi="Arial" w:cs="Arial"/>
                <w:color w:val="363534"/>
                <w:szCs w:val="22"/>
              </w:rPr>
            </w:pPr>
            <w:r>
              <w:rPr>
                <w:rFonts w:ascii="Arial" w:hAnsi="Arial" w:cs="Arial"/>
                <w:color w:val="363534"/>
                <w:szCs w:val="22"/>
              </w:rPr>
              <w:t>8 Nicholson St, East Melbourne</w:t>
            </w:r>
            <w:r w:rsidR="006716F7">
              <w:rPr>
                <w:rFonts w:ascii="Arial" w:hAnsi="Arial" w:cs="Arial"/>
                <w:color w:val="363534"/>
                <w:szCs w:val="22"/>
              </w:rPr>
              <w:t xml:space="preserve"> VIC 3002</w:t>
            </w:r>
          </w:p>
          <w:p w14:paraId="3B7CA3B3" w14:textId="4FB9AED0"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BD3D4B">
              <w:rPr>
                <w:rFonts w:ascii="Arial" w:hAnsi="Arial" w:cs="Arial"/>
                <w:color w:val="363534"/>
                <w:szCs w:val="22"/>
              </w:rPr>
              <w:fldChar w:fldCharType="begin">
                <w:ffData>
                  <w:name w:val=""/>
                  <w:enabled/>
                  <w:calcOnExit w:val="0"/>
                  <w:checkBox>
                    <w:size w:val="26"/>
                    <w:default w:val="1"/>
                  </w:checkBox>
                </w:ffData>
              </w:fldChar>
            </w:r>
            <w:r w:rsidR="00BD3D4B">
              <w:rPr>
                <w:rFonts w:ascii="Arial" w:hAnsi="Arial" w:cs="Arial"/>
                <w:color w:val="363534"/>
                <w:szCs w:val="22"/>
              </w:rPr>
              <w:instrText xml:space="preserve"> FORMCHECKBOX </w:instrText>
            </w:r>
            <w:r w:rsidR="00BD3D4B">
              <w:rPr>
                <w:rFonts w:ascii="Arial" w:hAnsi="Arial" w:cs="Arial"/>
                <w:color w:val="363534"/>
                <w:szCs w:val="22"/>
              </w:rPr>
            </w:r>
            <w:r w:rsidR="00BD3D4B">
              <w:rPr>
                <w:rFonts w:ascii="Arial" w:hAnsi="Arial" w:cs="Arial"/>
                <w:color w:val="363534"/>
                <w:szCs w:val="22"/>
              </w:rPr>
              <w:fldChar w:fldCharType="separate"/>
            </w:r>
            <w:r w:rsidR="00BD3D4B">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7944A3EB" w:rsidR="00495B3B" w:rsidRPr="00495B3B" w:rsidRDefault="00BD3D4B"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Executive Coordinator</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77F54BC8"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BD3D4B">
              <w:rPr>
                <w:rFonts w:ascii="Arial" w:hAnsi="Arial" w:cs="Arial"/>
                <w:color w:val="363534"/>
                <w:szCs w:val="22"/>
              </w:rPr>
              <w:fldChar w:fldCharType="begin">
                <w:ffData>
                  <w:name w:val=""/>
                  <w:enabled/>
                  <w:calcOnExit w:val="0"/>
                  <w:checkBox>
                    <w:size w:val="26"/>
                    <w:default w:val="1"/>
                  </w:checkBox>
                </w:ffData>
              </w:fldChar>
            </w:r>
            <w:r w:rsidR="00BD3D4B">
              <w:rPr>
                <w:rFonts w:ascii="Arial" w:hAnsi="Arial" w:cs="Arial"/>
                <w:color w:val="363534"/>
                <w:szCs w:val="22"/>
              </w:rPr>
              <w:instrText xml:space="preserve"> FORMCHECKBOX </w:instrText>
            </w:r>
            <w:r w:rsidR="00BD3D4B">
              <w:rPr>
                <w:rFonts w:ascii="Arial" w:hAnsi="Arial" w:cs="Arial"/>
                <w:color w:val="363534"/>
                <w:szCs w:val="22"/>
              </w:rPr>
            </w:r>
            <w:r w:rsidR="00BD3D4B">
              <w:rPr>
                <w:rFonts w:ascii="Arial" w:hAnsi="Arial" w:cs="Arial"/>
                <w:color w:val="363534"/>
                <w:szCs w:val="22"/>
              </w:rPr>
              <w:fldChar w:fldCharType="separate"/>
            </w:r>
            <w:r w:rsidR="00BD3D4B">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77F21F14" w:rsidR="00495B3B" w:rsidRPr="00495B3B" w:rsidRDefault="00797E62" w:rsidP="00495B3B">
            <w:pPr>
              <w:spacing w:before="0" w:after="0"/>
              <w:ind w:left="57" w:right="-450"/>
              <w:rPr>
                <w:rFonts w:ascii="Arial" w:hAnsi="Arial" w:cs="Arial"/>
                <w:color w:val="363534"/>
                <w:szCs w:val="22"/>
              </w:rPr>
            </w:pPr>
            <w:r>
              <w:rPr>
                <w:rFonts w:ascii="Arial" w:hAnsi="Arial" w:cs="Arial"/>
                <w:color w:val="363534"/>
                <w:szCs w:val="22"/>
              </w:rPr>
              <w:t>Oliver Jackson, Executive Coordinator, oliver.jackson@deeca.vic.gov.au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1EACAE98" w14:textId="77777777" w:rsidR="006716F7" w:rsidRDefault="006716F7" w:rsidP="006716F7">
      <w:pPr>
        <w:tabs>
          <w:tab w:val="left" w:pos="10178"/>
        </w:tabs>
        <w:spacing w:before="0" w:after="0"/>
        <w:ind w:right="114"/>
        <w:rPr>
          <w:rFonts w:ascii="Arial" w:hAnsi="Arial" w:cs="Arial"/>
          <w:noProof/>
          <w:color w:val="000000"/>
          <w:lang w:eastAsia="zh-CN"/>
        </w:rPr>
      </w:pPr>
      <w:r w:rsidRPr="005729C5">
        <w:rPr>
          <w:rFonts w:ascii="Arial" w:hAnsi="Arial" w:cs="Arial"/>
          <w:noProof/>
          <w:color w:val="000000"/>
          <w:lang w:eastAsia="zh-CN"/>
        </w:rPr>
        <w:t>The Business Support Officer coordinates and delivers branch-wide administrative support</w:t>
      </w:r>
      <w:r>
        <w:rPr>
          <w:rFonts w:ascii="Arial" w:hAnsi="Arial" w:cs="Arial"/>
          <w:noProof/>
          <w:color w:val="000000"/>
          <w:lang w:eastAsia="zh-CN"/>
        </w:rPr>
        <w:t xml:space="preserve"> in</w:t>
      </w:r>
      <w:r w:rsidRPr="005729C5">
        <w:rPr>
          <w:rFonts w:ascii="Arial" w:hAnsi="Arial" w:cs="Arial"/>
          <w:noProof/>
          <w:color w:val="000000"/>
          <w:lang w:eastAsia="zh-CN"/>
        </w:rPr>
        <w:t xml:space="preserve"> </w:t>
      </w:r>
      <w:r>
        <w:rPr>
          <w:rFonts w:ascii="Arial" w:hAnsi="Arial" w:cs="Arial"/>
          <w:noProof/>
          <w:color w:val="000000"/>
          <w:lang w:eastAsia="zh-CN"/>
        </w:rPr>
        <w:t xml:space="preserve">one of the six </w:t>
      </w:r>
      <w:r w:rsidRPr="005729C5">
        <w:rPr>
          <w:rFonts w:ascii="Arial" w:hAnsi="Arial" w:cs="Arial"/>
          <w:noProof/>
          <w:color w:val="000000"/>
          <w:lang w:eastAsia="zh-CN"/>
        </w:rPr>
        <w:t>division</w:t>
      </w:r>
      <w:r>
        <w:rPr>
          <w:rFonts w:ascii="Arial" w:hAnsi="Arial" w:cs="Arial"/>
          <w:noProof/>
          <w:color w:val="000000"/>
          <w:lang w:eastAsia="zh-CN"/>
        </w:rPr>
        <w:t>s</w:t>
      </w:r>
      <w:r w:rsidRPr="005729C5">
        <w:rPr>
          <w:rFonts w:ascii="Arial" w:hAnsi="Arial" w:cs="Arial"/>
          <w:noProof/>
          <w:color w:val="000000"/>
          <w:lang w:eastAsia="zh-CN"/>
        </w:rPr>
        <w:t xml:space="preserve"> </w:t>
      </w:r>
      <w:r>
        <w:rPr>
          <w:rFonts w:ascii="Arial" w:hAnsi="Arial" w:cs="Arial"/>
          <w:noProof/>
          <w:color w:val="000000"/>
          <w:lang w:eastAsia="zh-CN"/>
        </w:rPr>
        <w:t>across</w:t>
      </w:r>
      <w:r w:rsidRPr="005729C5">
        <w:rPr>
          <w:rFonts w:ascii="Arial" w:hAnsi="Arial" w:cs="Arial"/>
          <w:noProof/>
          <w:color w:val="000000"/>
          <w:lang w:eastAsia="zh-CN"/>
        </w:rPr>
        <w:t xml:space="preserve"> the Energy</w:t>
      </w:r>
      <w:r>
        <w:rPr>
          <w:rFonts w:ascii="Arial" w:hAnsi="Arial" w:cs="Arial"/>
          <w:noProof/>
          <w:color w:val="000000"/>
          <w:lang w:eastAsia="zh-CN"/>
        </w:rPr>
        <w:t xml:space="preserve"> Group</w:t>
      </w:r>
      <w:r w:rsidRPr="005729C5">
        <w:rPr>
          <w:rFonts w:ascii="Arial" w:hAnsi="Arial" w:cs="Arial"/>
          <w:noProof/>
          <w:color w:val="000000"/>
          <w:lang w:eastAsia="zh-CN"/>
        </w:rPr>
        <w:t>.</w:t>
      </w:r>
      <w:r>
        <w:rPr>
          <w:rFonts w:ascii="Arial" w:hAnsi="Arial" w:cs="Arial"/>
          <w:noProof/>
          <w:color w:val="000000"/>
          <w:lang w:eastAsia="zh-CN"/>
        </w:rPr>
        <w:t xml:space="preserve"> </w:t>
      </w:r>
      <w:r w:rsidRPr="005729C5">
        <w:rPr>
          <w:rFonts w:ascii="Arial" w:hAnsi="Arial" w:cs="Arial"/>
          <w:noProof/>
          <w:color w:val="000000"/>
          <w:lang w:eastAsia="zh-CN"/>
        </w:rPr>
        <w:t>The position provides high level confidential support to the Senior leadership team and their managements to manage incoming requests and coordinate workflow.The primary focus of the role is to provide high quality project and administrative support across the divisions</w:t>
      </w:r>
      <w:r>
        <w:rPr>
          <w:rFonts w:ascii="Arial" w:hAnsi="Arial" w:cs="Arial"/>
          <w:noProof/>
          <w:color w:val="000000"/>
          <w:lang w:eastAsia="zh-CN"/>
        </w:rPr>
        <w:t>, including:</w:t>
      </w:r>
    </w:p>
    <w:p w14:paraId="61B2C7FF" w14:textId="77777777" w:rsidR="006716F7" w:rsidRDefault="006716F7" w:rsidP="006716F7">
      <w:pPr>
        <w:pStyle w:val="ListParagraph"/>
        <w:numPr>
          <w:ilvl w:val="0"/>
          <w:numId w:val="49"/>
        </w:numPr>
        <w:tabs>
          <w:tab w:val="left" w:pos="10178"/>
        </w:tabs>
        <w:spacing w:before="0" w:after="0"/>
        <w:ind w:right="114"/>
        <w:rPr>
          <w:rFonts w:ascii="Arial" w:hAnsi="Arial" w:cs="Arial"/>
          <w:noProof/>
          <w:color w:val="000000"/>
          <w:lang w:eastAsia="zh-CN"/>
        </w:rPr>
      </w:pPr>
      <w:r>
        <w:rPr>
          <w:rFonts w:ascii="Arial" w:hAnsi="Arial" w:cs="Arial"/>
          <w:noProof/>
          <w:color w:val="000000"/>
          <w:lang w:eastAsia="zh-CN"/>
        </w:rPr>
        <w:t>P</w:t>
      </w:r>
      <w:r w:rsidRPr="008E2B55">
        <w:rPr>
          <w:rFonts w:ascii="Arial" w:hAnsi="Arial" w:cs="Arial"/>
          <w:noProof/>
          <w:color w:val="000000"/>
          <w:lang w:eastAsia="zh-CN"/>
        </w:rPr>
        <w:t>repar</w:t>
      </w:r>
      <w:r>
        <w:rPr>
          <w:rFonts w:ascii="Arial" w:hAnsi="Arial" w:cs="Arial"/>
          <w:noProof/>
          <w:color w:val="000000"/>
          <w:lang w:eastAsia="zh-CN"/>
        </w:rPr>
        <w:t>ing</w:t>
      </w:r>
      <w:r w:rsidRPr="008E2B55">
        <w:rPr>
          <w:rFonts w:ascii="Arial" w:hAnsi="Arial" w:cs="Arial"/>
          <w:noProof/>
          <w:color w:val="000000"/>
          <w:lang w:eastAsia="zh-CN"/>
        </w:rPr>
        <w:t xml:space="preserve"> hard copy documentation or reports for ministerial offices, including gathering relevant information, organising it effectively and presenting it in folders for the ministerial team.</w:t>
      </w:r>
    </w:p>
    <w:p w14:paraId="22AF661E" w14:textId="77777777" w:rsidR="006716F7" w:rsidRDefault="006716F7" w:rsidP="006716F7">
      <w:pPr>
        <w:pStyle w:val="ListParagraph"/>
        <w:numPr>
          <w:ilvl w:val="0"/>
          <w:numId w:val="49"/>
        </w:numPr>
        <w:tabs>
          <w:tab w:val="left" w:pos="10178"/>
        </w:tabs>
        <w:spacing w:before="0" w:after="0"/>
        <w:ind w:right="114"/>
        <w:rPr>
          <w:rFonts w:ascii="Arial" w:hAnsi="Arial" w:cs="Arial"/>
          <w:noProof/>
          <w:color w:val="000000"/>
          <w:lang w:eastAsia="zh-CN"/>
        </w:rPr>
      </w:pPr>
      <w:r w:rsidRPr="008E2B55">
        <w:rPr>
          <w:rFonts w:ascii="Arial" w:hAnsi="Arial" w:cs="Arial"/>
          <w:noProof/>
          <w:color w:val="000000"/>
          <w:lang w:eastAsia="zh-CN"/>
        </w:rPr>
        <w:t>Providing administrative assistance to the Branch’s projects and programs.</w:t>
      </w:r>
    </w:p>
    <w:p w14:paraId="3DED56A1" w14:textId="77777777" w:rsidR="006716F7" w:rsidRDefault="006716F7" w:rsidP="006716F7">
      <w:pPr>
        <w:pStyle w:val="ListParagraph"/>
        <w:numPr>
          <w:ilvl w:val="0"/>
          <w:numId w:val="49"/>
        </w:numPr>
        <w:tabs>
          <w:tab w:val="left" w:pos="10178"/>
        </w:tabs>
        <w:spacing w:before="0" w:after="0"/>
        <w:ind w:right="114"/>
        <w:rPr>
          <w:rFonts w:ascii="Arial" w:hAnsi="Arial" w:cs="Arial"/>
          <w:noProof/>
          <w:color w:val="000000"/>
          <w:lang w:eastAsia="zh-CN"/>
        </w:rPr>
      </w:pPr>
      <w:r w:rsidRPr="008E2B55">
        <w:rPr>
          <w:rFonts w:ascii="Arial" w:hAnsi="Arial" w:cs="Arial"/>
          <w:noProof/>
          <w:color w:val="000000"/>
          <w:lang w:eastAsia="zh-CN"/>
        </w:rPr>
        <w:t xml:space="preserve">In person event coordination, team or committee meetings and forums, preparing presentation material, meeting minutes and any other material required for executive staff. </w:t>
      </w:r>
    </w:p>
    <w:p w14:paraId="55212E23" w14:textId="77777777" w:rsidR="006716F7" w:rsidRPr="008E2B55" w:rsidRDefault="006716F7" w:rsidP="006716F7">
      <w:pPr>
        <w:pStyle w:val="ListParagraph"/>
        <w:numPr>
          <w:ilvl w:val="0"/>
          <w:numId w:val="49"/>
        </w:numPr>
        <w:tabs>
          <w:tab w:val="left" w:pos="10178"/>
        </w:tabs>
        <w:spacing w:before="0" w:after="0"/>
        <w:ind w:right="114"/>
        <w:rPr>
          <w:rFonts w:ascii="Arial" w:hAnsi="Arial" w:cs="Arial"/>
          <w:noProof/>
          <w:color w:val="000000"/>
          <w:lang w:eastAsia="zh-CN"/>
        </w:rPr>
      </w:pPr>
      <w:r w:rsidRPr="008E2B55">
        <w:rPr>
          <w:rFonts w:ascii="Arial" w:hAnsi="Arial" w:cs="Arial"/>
          <w:noProof/>
          <w:color w:val="000000"/>
          <w:lang w:eastAsia="zh-CN"/>
        </w:rPr>
        <w:t xml:space="preserve">General project administrative services to all staff working in the team. </w:t>
      </w:r>
      <w:r w:rsidRPr="008E2B55">
        <w:rPr>
          <w:rFonts w:ascii="Arial" w:hAnsi="Arial" w:cs="Arial"/>
          <w:bCs/>
          <w:color w:val="442D97"/>
          <w:sz w:val="28"/>
          <w:szCs w:val="28"/>
          <w:lang w:eastAsia="zh-CN"/>
        </w:rPr>
        <w:br/>
      </w:r>
    </w:p>
    <w:p w14:paraId="3B379E74" w14:textId="74F3D1C6" w:rsidR="00BD3D4B" w:rsidRDefault="006716F7" w:rsidP="006716F7">
      <w:pPr>
        <w:tabs>
          <w:tab w:val="left" w:pos="10178"/>
        </w:tabs>
        <w:spacing w:before="0" w:after="0"/>
        <w:ind w:right="114"/>
        <w:jc w:val="both"/>
        <w:rPr>
          <w:rFonts w:ascii="Arial" w:hAnsi="Arial" w:cs="Arial"/>
          <w:noProof/>
          <w:color w:val="000000"/>
          <w:lang w:eastAsia="zh-CN"/>
        </w:rPr>
      </w:pPr>
      <w:r w:rsidRPr="008E2B55">
        <w:rPr>
          <w:rFonts w:ascii="Arial" w:hAnsi="Arial" w:cs="Arial"/>
          <w:noProof/>
          <w:color w:val="000000"/>
          <w:lang w:eastAsia="zh-CN"/>
        </w:rPr>
        <w:t>The position requires a sound knowledge of government processes, operating contemporary office systems and experience in providing administrative support in a dynamic and time sensitive workplace. A capacity to work independently and as part of a team is important along with excellent interpersonal skills.</w:t>
      </w:r>
    </w:p>
    <w:p w14:paraId="0D848DB5" w14:textId="77777777" w:rsidR="006716F7" w:rsidRDefault="006716F7" w:rsidP="00BD3D4B">
      <w:pPr>
        <w:tabs>
          <w:tab w:val="left" w:pos="10178"/>
        </w:tabs>
        <w:spacing w:before="0" w:after="0"/>
        <w:ind w:right="114"/>
        <w:jc w:val="both"/>
        <w:rPr>
          <w:rFonts w:ascii="Arial" w:hAnsi="Arial" w:cs="Arial"/>
          <w:bCs/>
          <w:color w:val="442D97"/>
          <w:sz w:val="28"/>
          <w:szCs w:val="28"/>
          <w:lang w:eastAsia="zh-CN"/>
        </w:rPr>
      </w:pPr>
    </w:p>
    <w:p w14:paraId="1B3F576A" w14:textId="61261871" w:rsidR="00495B3B" w:rsidRDefault="00495B3B" w:rsidP="00BD3D4B">
      <w:pPr>
        <w:tabs>
          <w:tab w:val="left" w:pos="10178"/>
        </w:tabs>
        <w:spacing w:before="0" w:after="0"/>
        <w:ind w:right="114"/>
        <w:jc w:val="both"/>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5F4FC020" w14:textId="7EB4A6BA" w:rsidR="00F63644" w:rsidRPr="00F63644" w:rsidRDefault="00F63644" w:rsidP="00F63644">
      <w:pPr>
        <w:keepNext/>
        <w:spacing w:line="240" w:lineRule="auto"/>
        <w:rPr>
          <w:rFonts w:ascii="Arial" w:hAnsi="Arial" w:cs="Arial"/>
          <w:i/>
          <w:iCs/>
          <w:noProof/>
          <w:color w:val="000000"/>
          <w:lang w:eastAsia="zh-CN"/>
        </w:rPr>
      </w:pPr>
      <w:r w:rsidRPr="00F63644">
        <w:rPr>
          <w:rFonts w:ascii="Arial" w:hAnsi="Arial" w:cs="Arial"/>
          <w:b/>
          <w:bCs/>
          <w:i/>
          <w:iCs/>
          <w:noProof/>
          <w:color w:val="000000"/>
          <w:lang w:eastAsia="zh-CN"/>
        </w:rPr>
        <w:t xml:space="preserve">The </w:t>
      </w:r>
      <w:r>
        <w:rPr>
          <w:rFonts w:ascii="Arial" w:hAnsi="Arial" w:cs="Arial"/>
          <w:b/>
          <w:bCs/>
          <w:i/>
          <w:iCs/>
          <w:noProof/>
          <w:color w:val="000000"/>
          <w:lang w:eastAsia="zh-CN"/>
        </w:rPr>
        <w:t>Group</w:t>
      </w:r>
    </w:p>
    <w:p w14:paraId="0A4B50EF" w14:textId="77777777" w:rsidR="006716F7" w:rsidRPr="005729C5" w:rsidRDefault="006716F7" w:rsidP="006716F7">
      <w:pPr>
        <w:keepNext/>
        <w:spacing w:line="240" w:lineRule="auto"/>
        <w:rPr>
          <w:rFonts w:ascii="Arial" w:hAnsi="Arial" w:cs="Arial"/>
          <w:noProof/>
          <w:color w:val="000000"/>
          <w:lang w:eastAsia="zh-CN"/>
        </w:rPr>
      </w:pPr>
      <w:r w:rsidRPr="005729C5">
        <w:rPr>
          <w:rFonts w:ascii="Arial" w:hAnsi="Arial" w:cs="Arial"/>
          <w:noProof/>
          <w:color w:val="000000"/>
          <w:lang w:eastAsia="zh-CN"/>
        </w:rPr>
        <w:t xml:space="preserve">Victoria, along with the rest of the world, is in the midst of a major energy transformation, with new energy technologies, new industries, and new ways of doing things. The Victorian Government recognises this and the </w:t>
      </w:r>
      <w:r w:rsidRPr="005729C5">
        <w:rPr>
          <w:rFonts w:ascii="Arial" w:hAnsi="Arial" w:cs="Arial"/>
          <w:noProof/>
          <w:color w:val="000000"/>
          <w:lang w:eastAsia="zh-CN"/>
        </w:rPr>
        <w:lastRenderedPageBreak/>
        <w:t xml:space="preserve">need for a modern energy system to support our economy and way of life – an energy system that is sustainable, reliable and affordable. </w:t>
      </w:r>
    </w:p>
    <w:p w14:paraId="066C864B" w14:textId="6CDFC50B" w:rsidR="006716F7" w:rsidRPr="005729C5" w:rsidRDefault="006716F7" w:rsidP="006716F7">
      <w:pPr>
        <w:keepNext/>
        <w:spacing w:line="240" w:lineRule="auto"/>
        <w:rPr>
          <w:rFonts w:ascii="Arial" w:hAnsi="Arial" w:cs="Arial"/>
          <w:noProof/>
          <w:color w:val="000000"/>
          <w:lang w:eastAsia="zh-CN"/>
        </w:rPr>
      </w:pPr>
      <w:r w:rsidRPr="005729C5">
        <w:rPr>
          <w:rFonts w:ascii="Arial" w:hAnsi="Arial" w:cs="Arial"/>
          <w:noProof/>
          <w:color w:val="000000"/>
          <w:lang w:eastAsia="zh-CN"/>
        </w:rPr>
        <w:t xml:space="preserve">The Energy Group plays a key role in supporting a significant transformation of the energy sector in Victoria. The Group’s primary responsibility is to support current and future energy projects, programs and reforms. The group consists of </w:t>
      </w:r>
      <w:r w:rsidR="00797E62">
        <w:rPr>
          <w:rFonts w:ascii="Arial" w:hAnsi="Arial" w:cs="Arial"/>
          <w:noProof/>
          <w:color w:val="000000"/>
          <w:lang w:eastAsia="zh-CN"/>
        </w:rPr>
        <w:t>7</w:t>
      </w:r>
      <w:r w:rsidRPr="005729C5">
        <w:rPr>
          <w:rFonts w:ascii="Arial" w:hAnsi="Arial" w:cs="Arial"/>
          <w:noProof/>
          <w:color w:val="000000"/>
          <w:lang w:eastAsia="zh-CN"/>
        </w:rPr>
        <w:t xml:space="preserve"> divisions as follows: </w:t>
      </w:r>
    </w:p>
    <w:p w14:paraId="0C6897D5" w14:textId="77777777" w:rsidR="006716F7" w:rsidRPr="00777436" w:rsidRDefault="006716F7" w:rsidP="006716F7">
      <w:pPr>
        <w:pStyle w:val="ListParagraph"/>
        <w:keepNext/>
        <w:numPr>
          <w:ilvl w:val="0"/>
          <w:numId w:val="46"/>
        </w:numPr>
        <w:spacing w:line="240" w:lineRule="auto"/>
        <w:ind w:left="720"/>
        <w:rPr>
          <w:rFonts w:ascii="Arial" w:hAnsi="Arial" w:cs="Arial"/>
          <w:noProof/>
          <w:lang w:eastAsia="zh-CN"/>
        </w:rPr>
      </w:pPr>
      <w:r w:rsidRPr="00777436">
        <w:rPr>
          <w:rStyle w:val="normaltextrun"/>
          <w:rFonts w:ascii="Arial" w:hAnsi="Arial" w:cs="Arial"/>
        </w:rPr>
        <w:t>The purpose of the Consumer, Community and First Peoples’ Energy Transition division (CCFP) is to enable Victoria’s energy transformation by developing and delivering energy policies, programs and services that provide positive outcomes for communities, consumers, and the planet. </w:t>
      </w:r>
      <w:r w:rsidRPr="00777436">
        <w:rPr>
          <w:rStyle w:val="eop"/>
          <w:rFonts w:ascii="Arial" w:hAnsi="Arial" w:cs="Arial"/>
        </w:rPr>
        <w:t> </w:t>
      </w:r>
      <w:r w:rsidRPr="00777436">
        <w:rPr>
          <w:rStyle w:val="eop"/>
          <w:rFonts w:ascii="Arial" w:hAnsi="Arial" w:cs="Arial"/>
        </w:rPr>
        <w:br/>
      </w:r>
    </w:p>
    <w:p w14:paraId="23957CC7" w14:textId="77777777" w:rsidR="006716F7" w:rsidRPr="00777436" w:rsidRDefault="006716F7" w:rsidP="006716F7">
      <w:pPr>
        <w:pStyle w:val="ListParagraph"/>
        <w:keepNext/>
        <w:numPr>
          <w:ilvl w:val="0"/>
          <w:numId w:val="46"/>
        </w:numPr>
        <w:spacing w:line="240" w:lineRule="auto"/>
        <w:ind w:left="720"/>
        <w:rPr>
          <w:rFonts w:ascii="Arial" w:hAnsi="Arial" w:cs="Arial"/>
          <w:noProof/>
          <w:lang w:eastAsia="zh-CN"/>
        </w:rPr>
      </w:pPr>
      <w:r w:rsidRPr="00777436">
        <w:rPr>
          <w:rStyle w:val="normaltextrun"/>
          <w:rFonts w:ascii="Arial" w:hAnsi="Arial" w:cs="Arial"/>
          <w:shd w:val="clear" w:color="auto" w:fill="FFFFFF"/>
        </w:rPr>
        <w:t>The Electrification, Efficiency and Safety Division leads government policy development on energy demand management, energy efficiency and energy safety. The Division provides ongoing energy security advice and energy emergency management services, to ensure the delivery of safe, reliable, affordable energy to Victorians and support the transition of Victoria’s energy system to low emissions.</w:t>
      </w:r>
      <w:r w:rsidRPr="00777436">
        <w:rPr>
          <w:rStyle w:val="eop"/>
          <w:rFonts w:ascii="Arial" w:hAnsi="Arial" w:cs="Arial"/>
          <w:shd w:val="clear" w:color="auto" w:fill="FFFFFF"/>
        </w:rPr>
        <w:t> </w:t>
      </w:r>
      <w:r w:rsidRPr="00777436">
        <w:rPr>
          <w:rStyle w:val="eop"/>
          <w:rFonts w:ascii="Arial" w:hAnsi="Arial" w:cs="Arial"/>
          <w:shd w:val="clear" w:color="auto" w:fill="FFFFFF"/>
        </w:rPr>
        <w:br/>
      </w:r>
    </w:p>
    <w:p w14:paraId="453947C7" w14:textId="77777777" w:rsidR="00797E62" w:rsidRPr="00797E62" w:rsidRDefault="00797E62" w:rsidP="006716F7">
      <w:pPr>
        <w:pStyle w:val="ListParagraph"/>
        <w:keepNext/>
        <w:numPr>
          <w:ilvl w:val="0"/>
          <w:numId w:val="46"/>
        </w:numPr>
        <w:spacing w:line="240" w:lineRule="auto"/>
        <w:ind w:left="720"/>
        <w:rPr>
          <w:rStyle w:val="normaltextrun"/>
          <w:shd w:val="clear" w:color="auto" w:fill="FFFFFF"/>
        </w:rPr>
      </w:pPr>
      <w:r w:rsidRPr="00797E62">
        <w:rPr>
          <w:rFonts w:ascii="Arial" w:hAnsi="Arial" w:cs="Arial"/>
          <w:shd w:val="clear" w:color="auto" w:fill="FFFFFF"/>
        </w:rPr>
        <w:t xml:space="preserve">The Whole of Energy Strategy and Transition division shapes the strategic direction of the Energy Group’s work program to deliver Victoria’s energy transition. The division brings together capabilities and services in energy market modelling, energy entity governance and policy and regulatory reform as well as supporting energy group, senior officials and Ministerial engagement in national processes through the </w:t>
      </w:r>
      <w:r w:rsidRPr="00797E62">
        <w:rPr>
          <w:rStyle w:val="normaltextrun"/>
        </w:rPr>
        <w:t>Energy and Climate Change Ministerial Council.</w:t>
      </w:r>
    </w:p>
    <w:p w14:paraId="7A1E47D8" w14:textId="77777777" w:rsidR="00797E62" w:rsidRPr="00797E62" w:rsidRDefault="00797E62" w:rsidP="00797E62">
      <w:pPr>
        <w:pStyle w:val="ListParagraph"/>
        <w:keepNext/>
        <w:spacing w:line="240" w:lineRule="auto"/>
        <w:rPr>
          <w:rStyle w:val="normaltextrun"/>
          <w:shd w:val="clear" w:color="auto" w:fill="FFFFFF"/>
        </w:rPr>
      </w:pPr>
    </w:p>
    <w:p w14:paraId="38E0B330" w14:textId="22E7536B" w:rsidR="006716F7" w:rsidRPr="00797E62" w:rsidRDefault="00797E62" w:rsidP="00797E62">
      <w:pPr>
        <w:pStyle w:val="ListParagraph"/>
        <w:keepNext/>
        <w:numPr>
          <w:ilvl w:val="0"/>
          <w:numId w:val="46"/>
        </w:numPr>
        <w:spacing w:line="240" w:lineRule="auto"/>
        <w:ind w:left="720"/>
        <w:rPr>
          <w:rStyle w:val="normaltextrun"/>
          <w:shd w:val="clear" w:color="auto" w:fill="FFFFFF"/>
        </w:rPr>
      </w:pPr>
      <w:r>
        <w:rPr>
          <w:rStyle w:val="normaltextrun"/>
          <w:shd w:val="clear" w:color="auto" w:fill="FFFFFF"/>
        </w:rPr>
        <w:t xml:space="preserve">The </w:t>
      </w:r>
      <w:r w:rsidR="00E654CB">
        <w:rPr>
          <w:rStyle w:val="normaltextrun"/>
          <w:shd w:val="clear" w:color="auto" w:fill="FFFFFF"/>
        </w:rPr>
        <w:t>Large-Scale</w:t>
      </w:r>
      <w:r>
        <w:rPr>
          <w:rStyle w:val="normaltextrun"/>
          <w:shd w:val="clear" w:color="auto" w:fill="FFFFFF"/>
        </w:rPr>
        <w:t xml:space="preserve"> Energy Transition Divisio</w:t>
      </w:r>
      <w:r w:rsidR="00E654CB">
        <w:rPr>
          <w:rStyle w:val="normaltextrun"/>
          <w:shd w:val="clear" w:color="auto" w:fill="FFFFFF"/>
        </w:rPr>
        <w:t>n</w:t>
      </w:r>
      <w:r>
        <w:rPr>
          <w:rStyle w:val="normaltextrun"/>
          <w:shd w:val="clear" w:color="auto" w:fill="FFFFFF"/>
        </w:rPr>
        <w:t xml:space="preserve"> </w:t>
      </w:r>
      <w:r w:rsidRPr="00797E62">
        <w:rPr>
          <w:shd w:val="clear" w:color="auto" w:fill="FFFFFF"/>
        </w:rPr>
        <w:t>focus is on ensuring an affordable transition to a renewable energy system while ensuring reliability and system security are maintained. The Division leads government energy policy development and advice on wholesale electricity and gas markets, renewable energy, integration of distributed energy resources and electric vehicles into the electricity system, and transmission and distribution networks. We lead the Victorian Government contribution to national energy policy and stewardship of the laws and rules governing the National Energy Market and Australia’s East Coast gas markets.</w:t>
      </w:r>
      <w:r w:rsidR="006716F7" w:rsidRPr="00797E62">
        <w:rPr>
          <w:rStyle w:val="normaltextrun"/>
          <w:shd w:val="clear" w:color="auto" w:fill="FFFFFF"/>
        </w:rPr>
        <w:br/>
      </w:r>
    </w:p>
    <w:p w14:paraId="1F470A90" w14:textId="77777777" w:rsidR="006716F7" w:rsidRPr="00797E62" w:rsidRDefault="006716F7" w:rsidP="006716F7">
      <w:pPr>
        <w:pStyle w:val="ListParagraph"/>
        <w:keepNext/>
        <w:numPr>
          <w:ilvl w:val="0"/>
          <w:numId w:val="46"/>
        </w:numPr>
        <w:spacing w:line="240" w:lineRule="auto"/>
        <w:ind w:left="720"/>
        <w:rPr>
          <w:rStyle w:val="normaltextrun"/>
          <w:shd w:val="clear" w:color="auto" w:fill="FFFFFF"/>
        </w:rPr>
      </w:pPr>
      <w:r w:rsidRPr="00777436">
        <w:rPr>
          <w:rStyle w:val="normaltextrun"/>
          <w:rFonts w:ascii="Arial" w:hAnsi="Arial" w:cs="Arial"/>
          <w:shd w:val="clear" w:color="auto" w:fill="FFFFFF"/>
        </w:rPr>
        <w:t>The Innovation, Commercial and Investment Attraction division leads the delivery of projects and programs across the energy portfolio to deliver the procurement and facilitation of large-scale energy projects and explores sector development opportunities. The division applies commercial acumen and project delivery skills.</w:t>
      </w:r>
      <w:r w:rsidRPr="00797E62">
        <w:rPr>
          <w:rStyle w:val="normaltextrun"/>
        </w:rPr>
        <w:t> </w:t>
      </w:r>
      <w:r w:rsidRPr="00797E62">
        <w:rPr>
          <w:rStyle w:val="normaltextrun"/>
        </w:rPr>
        <w:br/>
      </w:r>
    </w:p>
    <w:p w14:paraId="036CECCA" w14:textId="77777777" w:rsidR="006716F7" w:rsidRPr="00777436" w:rsidRDefault="006716F7" w:rsidP="006716F7">
      <w:pPr>
        <w:pStyle w:val="ListParagraph"/>
        <w:keepNext/>
        <w:numPr>
          <w:ilvl w:val="0"/>
          <w:numId w:val="46"/>
        </w:numPr>
        <w:spacing w:line="240" w:lineRule="auto"/>
        <w:ind w:left="720"/>
        <w:rPr>
          <w:rFonts w:ascii="Arial" w:hAnsi="Arial" w:cs="Arial"/>
          <w:noProof/>
          <w:lang w:eastAsia="zh-CN"/>
        </w:rPr>
      </w:pPr>
      <w:r w:rsidRPr="00777436">
        <w:rPr>
          <w:rStyle w:val="normaltextrun"/>
          <w:rFonts w:ascii="Arial" w:hAnsi="Arial" w:cs="Arial"/>
          <w:shd w:val="clear" w:color="auto" w:fill="FFFFFF"/>
        </w:rPr>
        <w:t>The Offshore Wind Energy Victoria division is responsible for supporting the establishment, engagement, and partnerships required for the development of a thriving and commercially viable Offshore Wind industry in Victoria. The branch, in coordination with the rest of DELWP, and the broader Victorian Government, seeks to ensure a mature market is established with significant targets to support the renewable energy transition.</w:t>
      </w:r>
      <w:r w:rsidRPr="00777436">
        <w:rPr>
          <w:rStyle w:val="eop"/>
          <w:rFonts w:ascii="Arial" w:hAnsi="Arial" w:cs="Arial"/>
          <w:shd w:val="clear" w:color="auto" w:fill="FFFFFF"/>
        </w:rPr>
        <w:t> </w:t>
      </w:r>
      <w:r w:rsidRPr="00777436">
        <w:rPr>
          <w:rFonts w:ascii="Arial" w:hAnsi="Arial" w:cs="Arial"/>
          <w:noProof/>
          <w:lang w:eastAsia="zh-CN"/>
        </w:rPr>
        <w:br/>
      </w:r>
    </w:p>
    <w:p w14:paraId="1041913F" w14:textId="77777777" w:rsidR="00E74B59" w:rsidRPr="00E74B59" w:rsidRDefault="006716F7" w:rsidP="006716F7">
      <w:pPr>
        <w:pStyle w:val="ListParagraph"/>
        <w:keepNext/>
        <w:numPr>
          <w:ilvl w:val="0"/>
          <w:numId w:val="46"/>
        </w:numPr>
        <w:spacing w:after="0" w:line="240" w:lineRule="auto"/>
        <w:ind w:left="720"/>
        <w:rPr>
          <w:rStyle w:val="eop"/>
          <w:rFonts w:ascii="Arial" w:hAnsi="Arial" w:cs="Arial"/>
          <w:noProof/>
          <w:lang w:eastAsia="zh-CN"/>
        </w:rPr>
      </w:pPr>
      <w:r w:rsidRPr="00777436">
        <w:rPr>
          <w:rStyle w:val="normaltextrun"/>
          <w:rFonts w:ascii="Arial" w:hAnsi="Arial" w:cs="Arial"/>
          <w:shd w:val="clear" w:color="auto" w:fill="FFFFFF"/>
        </w:rPr>
        <w:t xml:space="preserve">The Office of the Deputy Secretary fosters a high performing business operating environment across the Energy Group. The office is responsible for leading or coordinating business support functions encompassing financial management, business planning, reporting, workforce management, risk, </w:t>
      </w:r>
      <w:r w:rsidRPr="00777436">
        <w:rPr>
          <w:rStyle w:val="normaltextrun"/>
          <w:rFonts w:ascii="Arial" w:hAnsi="Arial" w:cs="Arial"/>
          <w:shd w:val="clear" w:color="auto" w:fill="FFFFFF"/>
        </w:rPr>
        <w:lastRenderedPageBreak/>
        <w:t>procurement, communications, and stakeholder management ensuring alignment with both DEECA and government priorities, policies, and values.</w:t>
      </w:r>
      <w:r w:rsidRPr="00777436">
        <w:rPr>
          <w:rStyle w:val="eop"/>
          <w:rFonts w:ascii="Arial" w:hAnsi="Arial" w:cs="Arial"/>
          <w:shd w:val="clear" w:color="auto" w:fill="FFFFFF"/>
        </w:rPr>
        <w:t> </w:t>
      </w:r>
    </w:p>
    <w:p w14:paraId="70EDCD58" w14:textId="77777777" w:rsidR="00E74B59" w:rsidRDefault="00E74B59" w:rsidP="00E74B59">
      <w:pPr>
        <w:keepNext/>
        <w:spacing w:after="0" w:line="240" w:lineRule="auto"/>
        <w:rPr>
          <w:rFonts w:ascii="Arial" w:hAnsi="Arial" w:cs="Arial"/>
          <w:noProof/>
          <w:lang w:eastAsia="zh-CN"/>
        </w:rPr>
      </w:pPr>
    </w:p>
    <w:p w14:paraId="59B0DC10" w14:textId="77777777" w:rsidR="00F63644" w:rsidRPr="00F63644" w:rsidRDefault="00F63644" w:rsidP="00F63644">
      <w:pPr>
        <w:keepNext/>
        <w:spacing w:after="0" w:line="240" w:lineRule="auto"/>
        <w:rPr>
          <w:rFonts w:ascii="Arial" w:hAnsi="Arial" w:cs="Arial"/>
          <w:i/>
          <w:iCs/>
          <w:noProof/>
          <w:lang w:eastAsia="zh-CN"/>
        </w:rPr>
      </w:pPr>
      <w:r w:rsidRPr="00F63644">
        <w:rPr>
          <w:rFonts w:ascii="Arial" w:hAnsi="Arial" w:cs="Arial"/>
          <w:b/>
          <w:bCs/>
          <w:i/>
          <w:iCs/>
          <w:noProof/>
          <w:lang w:eastAsia="zh-CN"/>
        </w:rPr>
        <w:t>The Division</w:t>
      </w:r>
    </w:p>
    <w:p w14:paraId="70F7493F" w14:textId="77777777" w:rsidR="00F63644" w:rsidRPr="00F63644" w:rsidRDefault="00F63644" w:rsidP="00F63644">
      <w:pPr>
        <w:keepNext/>
        <w:spacing w:after="0" w:line="240" w:lineRule="auto"/>
        <w:rPr>
          <w:rFonts w:ascii="Arial" w:hAnsi="Arial" w:cs="Arial"/>
          <w:noProof/>
          <w:lang w:eastAsia="zh-CN"/>
        </w:rPr>
      </w:pPr>
      <w:r w:rsidRPr="00F63644">
        <w:rPr>
          <w:rFonts w:ascii="Arial" w:hAnsi="Arial" w:cs="Arial"/>
          <w:noProof/>
          <w:lang w:eastAsia="zh-CN"/>
        </w:rPr>
        <w:t xml:space="preserve">The purpose of the Consumer, Community and First Peoples’ Energy Transition division (CCFP) is to enable </w:t>
      </w:r>
    </w:p>
    <w:p w14:paraId="59C1E441" w14:textId="77777777" w:rsidR="00F63644" w:rsidRPr="00F63644" w:rsidRDefault="00F63644" w:rsidP="00F63644">
      <w:pPr>
        <w:keepNext/>
        <w:spacing w:after="0" w:line="240" w:lineRule="auto"/>
        <w:rPr>
          <w:rFonts w:ascii="Arial" w:hAnsi="Arial" w:cs="Arial"/>
          <w:noProof/>
          <w:lang w:eastAsia="zh-CN"/>
        </w:rPr>
      </w:pPr>
      <w:r w:rsidRPr="00F63644">
        <w:rPr>
          <w:rFonts w:ascii="Arial" w:hAnsi="Arial" w:cs="Arial"/>
          <w:noProof/>
          <w:lang w:eastAsia="zh-CN"/>
        </w:rPr>
        <w:t xml:space="preserve">Victoria’s energy transformation by developing and delivering energy policies, programs and services that provide positive outcomes for communities, consumers, and the planet.  </w:t>
      </w:r>
    </w:p>
    <w:p w14:paraId="7E5E80E1" w14:textId="77777777" w:rsidR="00F63644" w:rsidRPr="00F63644" w:rsidRDefault="00F63644" w:rsidP="00F63644">
      <w:pPr>
        <w:keepNext/>
        <w:spacing w:after="0" w:line="240" w:lineRule="auto"/>
        <w:rPr>
          <w:rFonts w:ascii="Arial" w:hAnsi="Arial" w:cs="Arial"/>
          <w:noProof/>
          <w:lang w:eastAsia="zh-CN"/>
        </w:rPr>
      </w:pPr>
      <w:r w:rsidRPr="00F63644">
        <w:rPr>
          <w:rFonts w:ascii="Arial" w:hAnsi="Arial" w:cs="Arial"/>
          <w:noProof/>
          <w:lang w:eastAsia="zh-CN"/>
        </w:rPr>
        <w:t xml:space="preserve">CCFP holds expertise in driving meaningful policy outcomes and best practice program and service delivery across consumer protections, energy affordability, energy retail markets, new energy technologies and self-determination in the energy transition. </w:t>
      </w:r>
    </w:p>
    <w:p w14:paraId="04C4B6E3" w14:textId="701BADF7" w:rsidR="006716F7" w:rsidRPr="00E74B59" w:rsidRDefault="006716F7" w:rsidP="00E74B59">
      <w:pPr>
        <w:keepNext/>
        <w:spacing w:after="0" w:line="240" w:lineRule="auto"/>
        <w:rPr>
          <w:rFonts w:ascii="Arial" w:hAnsi="Arial" w:cs="Arial"/>
          <w:noProof/>
          <w:lang w:eastAsia="zh-CN"/>
        </w:rPr>
      </w:pPr>
      <w:r w:rsidRPr="00E74B59">
        <w:rPr>
          <w:rFonts w:ascii="Arial" w:hAnsi="Arial" w:cs="Arial"/>
          <w:noProof/>
          <w:lang w:eastAsia="zh-CN"/>
        </w:rPr>
        <w:br/>
      </w:r>
    </w:p>
    <w:p w14:paraId="47A5774F" w14:textId="0D8296CD" w:rsidR="00495B3B" w:rsidRPr="00495B3B" w:rsidRDefault="00495B3B" w:rsidP="006716F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4350CD08" w14:textId="77777777" w:rsidR="006716F7" w:rsidRPr="00797E62" w:rsidRDefault="006716F7" w:rsidP="00797E62">
      <w:pPr>
        <w:numPr>
          <w:ilvl w:val="0"/>
          <w:numId w:val="43"/>
        </w:numPr>
        <w:spacing w:before="0" w:after="0" w:line="240" w:lineRule="auto"/>
        <w:rPr>
          <w:rFonts w:ascii="Arial" w:hAnsi="Arial" w:cs="Arial"/>
          <w:szCs w:val="22"/>
        </w:rPr>
      </w:pPr>
      <w:r w:rsidRPr="00797E62">
        <w:rPr>
          <w:rFonts w:ascii="Arial" w:hAnsi="Arial" w:cs="Arial"/>
          <w:szCs w:val="22"/>
        </w:rPr>
        <w:t xml:space="preserve">Provide </w:t>
      </w:r>
      <w:proofErr w:type="gramStart"/>
      <w:r w:rsidRPr="00797E62">
        <w:rPr>
          <w:rFonts w:ascii="Arial" w:hAnsi="Arial" w:cs="Arial"/>
          <w:szCs w:val="22"/>
        </w:rPr>
        <w:t>high quality</w:t>
      </w:r>
      <w:proofErr w:type="gramEnd"/>
      <w:r w:rsidRPr="00797E62">
        <w:rPr>
          <w:rFonts w:ascii="Arial" w:hAnsi="Arial" w:cs="Arial"/>
          <w:szCs w:val="22"/>
        </w:rPr>
        <w:t xml:space="preserve"> administrative support to the Senior Leadership and project administration support to the branch to assist in meeting agreed project objectives, service delivery standards and timelines, stakeholder expectations and client needs. </w:t>
      </w:r>
      <w:r w:rsidRPr="00797E62">
        <w:rPr>
          <w:rFonts w:ascii="Arial" w:hAnsi="Arial" w:cs="Arial"/>
          <w:szCs w:val="22"/>
        </w:rPr>
        <w:br/>
      </w:r>
    </w:p>
    <w:p w14:paraId="0DD67F14" w14:textId="77777777" w:rsidR="006716F7" w:rsidRPr="00083966" w:rsidRDefault="006716F7" w:rsidP="006716F7">
      <w:pPr>
        <w:numPr>
          <w:ilvl w:val="0"/>
          <w:numId w:val="43"/>
        </w:numPr>
        <w:spacing w:before="0" w:after="0" w:line="240" w:lineRule="auto"/>
        <w:rPr>
          <w:rFonts w:ascii="Arial" w:hAnsi="Arial" w:cs="Arial"/>
          <w:szCs w:val="22"/>
        </w:rPr>
      </w:pPr>
      <w:r w:rsidRPr="00083966">
        <w:rPr>
          <w:rFonts w:ascii="Arial" w:hAnsi="Arial" w:cs="Arial"/>
          <w:szCs w:val="22"/>
        </w:rPr>
        <w:t>Assist in the production, review and filing of papers and briefings, applying attention to detail and appropriate</w:t>
      </w:r>
    </w:p>
    <w:p w14:paraId="78D5ED91" w14:textId="77777777" w:rsidR="006716F7" w:rsidRPr="00797E62" w:rsidRDefault="006716F7" w:rsidP="00E654CB">
      <w:pPr>
        <w:spacing w:before="0" w:after="0" w:line="240" w:lineRule="auto"/>
        <w:ind w:left="426" w:hanging="66"/>
        <w:rPr>
          <w:rFonts w:ascii="Arial" w:hAnsi="Arial" w:cs="Arial"/>
          <w:szCs w:val="22"/>
        </w:rPr>
      </w:pPr>
      <w:r w:rsidRPr="00797E62">
        <w:rPr>
          <w:rFonts w:ascii="Arial" w:hAnsi="Arial" w:cs="Arial"/>
          <w:szCs w:val="22"/>
        </w:rPr>
        <w:t xml:space="preserve">style requirements. </w:t>
      </w:r>
      <w:r w:rsidRPr="00797E62">
        <w:rPr>
          <w:rFonts w:ascii="Arial" w:hAnsi="Arial" w:cs="Arial"/>
          <w:szCs w:val="22"/>
        </w:rPr>
        <w:br/>
      </w:r>
    </w:p>
    <w:p w14:paraId="4207C292" w14:textId="77777777" w:rsidR="006716F7" w:rsidRPr="006434F4" w:rsidRDefault="006716F7" w:rsidP="006716F7">
      <w:pPr>
        <w:numPr>
          <w:ilvl w:val="0"/>
          <w:numId w:val="43"/>
        </w:numPr>
        <w:spacing w:before="0" w:after="0" w:line="240" w:lineRule="auto"/>
        <w:rPr>
          <w:rFonts w:ascii="Arial" w:hAnsi="Arial" w:cs="Arial"/>
        </w:rPr>
      </w:pPr>
      <w:r w:rsidRPr="00083966">
        <w:rPr>
          <w:rFonts w:ascii="Arial" w:hAnsi="Arial" w:cs="Arial"/>
          <w:szCs w:val="22"/>
        </w:rPr>
        <w:t xml:space="preserve">Support the implementation </w:t>
      </w:r>
      <w:r w:rsidRPr="006702D0">
        <w:rPr>
          <w:rFonts w:ascii="Arial" w:hAnsi="Arial" w:cs="Arial"/>
          <w:szCs w:val="22"/>
        </w:rPr>
        <w:t>and</w:t>
      </w:r>
      <w:r w:rsidRPr="00083966">
        <w:rPr>
          <w:rFonts w:ascii="Arial" w:hAnsi="Arial" w:cs="Arial"/>
          <w:szCs w:val="22"/>
        </w:rPr>
        <w:t>/or maintenance of systems to manage information and documents to enable effective and efficient</w:t>
      </w:r>
      <w:r>
        <w:rPr>
          <w:rFonts w:ascii="Arial" w:hAnsi="Arial" w:cs="Arial"/>
          <w:szCs w:val="22"/>
        </w:rPr>
        <w:t xml:space="preserve"> </w:t>
      </w:r>
      <w:r w:rsidRPr="006434F4">
        <w:rPr>
          <w:rFonts w:ascii="Arial" w:hAnsi="Arial" w:cs="Arial"/>
        </w:rPr>
        <w:t>communication with stakeholders.</w:t>
      </w:r>
      <w:r>
        <w:br/>
      </w:r>
    </w:p>
    <w:p w14:paraId="3EC02E49" w14:textId="77777777" w:rsidR="006716F7" w:rsidRPr="00556771" w:rsidRDefault="006716F7" w:rsidP="006716F7">
      <w:pPr>
        <w:numPr>
          <w:ilvl w:val="0"/>
          <w:numId w:val="43"/>
        </w:numPr>
        <w:spacing w:before="0" w:after="0" w:line="240" w:lineRule="auto"/>
        <w:rPr>
          <w:rFonts w:ascii="Arial" w:hAnsi="Arial" w:cs="Arial"/>
        </w:rPr>
      </w:pPr>
      <w:r w:rsidRPr="00AF2F46">
        <w:rPr>
          <w:rFonts w:ascii="Arial" w:hAnsi="Arial" w:cs="Arial"/>
        </w:rPr>
        <w:t>Monitor and address a wide range of confidential and sensitive inquiries with discretion and professionalism, ensuring they are handled appropriately.</w:t>
      </w:r>
    </w:p>
    <w:p w14:paraId="6DBC78CA" w14:textId="77777777" w:rsidR="006716F7" w:rsidRDefault="006716F7" w:rsidP="006716F7">
      <w:pPr>
        <w:spacing w:before="0" w:after="0" w:line="240" w:lineRule="auto"/>
        <w:ind w:left="360"/>
        <w:rPr>
          <w:rFonts w:ascii="Arial" w:hAnsi="Arial" w:cs="Arial"/>
        </w:rPr>
      </w:pPr>
    </w:p>
    <w:p w14:paraId="7272C827" w14:textId="77777777" w:rsidR="006716F7" w:rsidRDefault="006716F7" w:rsidP="006716F7">
      <w:pPr>
        <w:numPr>
          <w:ilvl w:val="0"/>
          <w:numId w:val="43"/>
        </w:numPr>
        <w:spacing w:before="0" w:after="0" w:line="240" w:lineRule="auto"/>
        <w:rPr>
          <w:rStyle w:val="ui-provider"/>
        </w:rPr>
      </w:pPr>
      <w:r>
        <w:rPr>
          <w:rStyle w:val="ui-provider"/>
          <w:rFonts w:ascii="Arial" w:hAnsi="Arial" w:cs="Arial"/>
        </w:rPr>
        <w:t>Where required, assist in the coordination external meeting by interacting with clients, partners, or venues, and support internal events such as team meetings and forums by preparing presentation material and calendar invites.</w:t>
      </w:r>
      <w:r>
        <w:rPr>
          <w:rStyle w:val="ui-provider"/>
        </w:rPr>
        <w:br/>
      </w:r>
    </w:p>
    <w:p w14:paraId="38757A3A" w14:textId="77777777" w:rsidR="006716F7" w:rsidRPr="00777436" w:rsidRDefault="006716F7" w:rsidP="006716F7">
      <w:pPr>
        <w:numPr>
          <w:ilvl w:val="0"/>
          <w:numId w:val="43"/>
        </w:numPr>
        <w:spacing w:before="0" w:after="0" w:line="240" w:lineRule="auto"/>
        <w:rPr>
          <w:rFonts w:ascii="Arial" w:hAnsi="Arial" w:cs="Arial"/>
          <w:szCs w:val="22"/>
        </w:rPr>
      </w:pPr>
      <w:r>
        <w:rPr>
          <w:rStyle w:val="ui-provider"/>
        </w:rPr>
        <w:t>Preparation of hardcopy documentation for ministerial offices, ensuring accuracy, clarity, and adherence to established guidelines and protocols. This includes gathering relevant information, organising it effectively, and for example presenting it in folders in a professional manner to meet the needs and expectations of the ministerial team</w:t>
      </w:r>
      <w:r w:rsidDel="00450DD4">
        <w:rPr>
          <w:rFonts w:ascii="Arial" w:hAnsi="Arial" w:cs="Arial"/>
          <w:noProof/>
          <w:color w:val="000000"/>
          <w:lang w:eastAsia="zh-CN"/>
        </w:rPr>
        <w:t xml:space="preserve"> </w:t>
      </w:r>
      <w:r>
        <w:rPr>
          <w:rFonts w:ascii="Arial" w:hAnsi="Arial" w:cs="Arial"/>
          <w:szCs w:val="22"/>
        </w:rPr>
        <w:br/>
      </w:r>
    </w:p>
    <w:p w14:paraId="0DDED8DE" w14:textId="77777777" w:rsidR="006716F7" w:rsidRPr="00450DD4" w:rsidRDefault="006716F7" w:rsidP="006716F7">
      <w:pPr>
        <w:numPr>
          <w:ilvl w:val="0"/>
          <w:numId w:val="43"/>
        </w:numPr>
        <w:spacing w:before="0" w:after="0" w:line="240" w:lineRule="auto"/>
        <w:rPr>
          <w:rFonts w:ascii="Arial" w:hAnsi="Arial" w:cs="Arial"/>
          <w:szCs w:val="22"/>
        </w:rPr>
      </w:pPr>
      <w:r w:rsidRPr="00777436">
        <w:rPr>
          <w:rStyle w:val="ui-provider"/>
        </w:rPr>
        <w:t>Develop and maintain effective relationships with both internal and external stakeholders through clear, timely, and informative communication</w:t>
      </w:r>
      <w:r w:rsidRPr="00450DD4">
        <w:rPr>
          <w:rFonts w:ascii="Arial" w:hAnsi="Arial" w:cs="Arial"/>
          <w:szCs w:val="22"/>
        </w:rPr>
        <w:br/>
      </w:r>
    </w:p>
    <w:p w14:paraId="39326F4D" w14:textId="77777777" w:rsidR="006716F7" w:rsidRPr="00083966" w:rsidRDefault="006716F7" w:rsidP="006716F7">
      <w:pPr>
        <w:numPr>
          <w:ilvl w:val="0"/>
          <w:numId w:val="43"/>
        </w:numPr>
        <w:spacing w:before="0" w:after="0" w:line="240" w:lineRule="auto"/>
        <w:rPr>
          <w:rFonts w:ascii="Arial" w:hAnsi="Arial" w:cs="Arial"/>
        </w:rPr>
      </w:pPr>
      <w:r>
        <w:t xml:space="preserve">Assisting with the processing of invoices and receipting via Oracle. </w:t>
      </w:r>
      <w:r>
        <w:br/>
      </w:r>
    </w:p>
    <w:p w14:paraId="5EE4AEB8" w14:textId="77777777" w:rsidR="006716F7" w:rsidRPr="00083966" w:rsidRDefault="006716F7" w:rsidP="006716F7">
      <w:pPr>
        <w:numPr>
          <w:ilvl w:val="0"/>
          <w:numId w:val="43"/>
        </w:numPr>
        <w:spacing w:before="0" w:after="0" w:line="240" w:lineRule="auto"/>
        <w:ind w:left="357" w:hanging="357"/>
        <w:rPr>
          <w:rFonts w:ascii="Arial" w:hAnsi="Arial" w:cs="Arial"/>
          <w:szCs w:val="22"/>
        </w:rPr>
      </w:pPr>
      <w:r w:rsidRPr="00083966">
        <w:rPr>
          <w:rFonts w:ascii="Arial" w:hAnsi="Arial" w:cs="Arial"/>
          <w:szCs w:val="22"/>
        </w:rPr>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0C0D8D88" w14:textId="77777777" w:rsidR="006716F7" w:rsidRPr="00495B3B" w:rsidRDefault="006716F7" w:rsidP="006716F7">
      <w:pPr>
        <w:spacing w:before="0" w:after="0"/>
        <w:rPr>
          <w:rFonts w:ascii="Arial" w:hAnsi="Arial" w:cs="Arial"/>
          <w:color w:val="363534"/>
          <w:szCs w:val="22"/>
        </w:rPr>
      </w:pPr>
      <w:bookmarkStart w:id="2" w:name="_Hlk102550785"/>
      <w:r w:rsidRPr="00495B3B">
        <w:rPr>
          <w:rFonts w:ascii="Arial" w:hAnsi="Arial" w:cs="Arial"/>
          <w:color w:val="363534"/>
          <w:szCs w:val="22"/>
        </w:rPr>
        <w:t>The key selection criteria specified below outline the capabilities required for the position.</w:t>
      </w:r>
    </w:p>
    <w:p w14:paraId="7EFB4111" w14:textId="77777777" w:rsidR="006716F7" w:rsidRPr="00495B3B" w:rsidRDefault="006716F7" w:rsidP="006716F7">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07FC1EE4" w14:textId="77777777" w:rsidR="006716F7" w:rsidRDefault="006716F7" w:rsidP="006716F7">
      <w:pPr>
        <w:pStyle w:val="ListParagraph"/>
        <w:numPr>
          <w:ilvl w:val="0"/>
          <w:numId w:val="48"/>
        </w:numPr>
        <w:spacing w:before="160" w:after="0"/>
        <w:rPr>
          <w:rFonts w:ascii="Arial" w:hAnsi="Arial" w:cs="Arial"/>
          <w:color w:val="000000"/>
          <w:lang w:eastAsia="zh-CN"/>
        </w:rPr>
      </w:pPr>
      <w:r w:rsidRPr="005729C5">
        <w:rPr>
          <w:rFonts w:ascii="Arial" w:hAnsi="Arial" w:cs="Arial"/>
          <w:color w:val="000000"/>
          <w:lang w:eastAsia="zh-CN"/>
        </w:rPr>
        <w:t>Proven experience in performing a broad range of administrative support functions in a contemporary office environment.</w:t>
      </w:r>
    </w:p>
    <w:p w14:paraId="6E39D217" w14:textId="77777777" w:rsidR="006716F7" w:rsidRDefault="006716F7" w:rsidP="006716F7">
      <w:pPr>
        <w:pStyle w:val="ListParagraph"/>
        <w:numPr>
          <w:ilvl w:val="0"/>
          <w:numId w:val="48"/>
        </w:numPr>
        <w:spacing w:before="160" w:after="0"/>
        <w:rPr>
          <w:rFonts w:ascii="Arial" w:hAnsi="Arial" w:cs="Arial"/>
          <w:color w:val="000000"/>
          <w:lang w:eastAsia="zh-CN"/>
        </w:rPr>
      </w:pPr>
      <w:r>
        <w:rPr>
          <w:rFonts w:ascii="Arial" w:hAnsi="Arial" w:cs="Arial"/>
          <w:color w:val="000000"/>
          <w:lang w:eastAsia="zh-CN"/>
        </w:rPr>
        <w:t xml:space="preserve">Experience in SharePoint, ECM and Oracle will be considered favourable. </w:t>
      </w:r>
    </w:p>
    <w:p w14:paraId="3B3D9E36" w14:textId="77777777" w:rsidR="006716F7" w:rsidRDefault="006716F7" w:rsidP="006716F7">
      <w:pPr>
        <w:pStyle w:val="ListParagraph"/>
        <w:numPr>
          <w:ilvl w:val="0"/>
          <w:numId w:val="48"/>
        </w:numPr>
        <w:spacing w:before="160" w:after="0"/>
        <w:rPr>
          <w:rFonts w:ascii="Arial" w:hAnsi="Arial" w:cs="Arial"/>
          <w:color w:val="000000"/>
          <w:lang w:eastAsia="zh-CN"/>
        </w:rPr>
      </w:pPr>
      <w:r w:rsidRPr="005729C5">
        <w:rPr>
          <w:rFonts w:ascii="Arial" w:hAnsi="Arial" w:cs="Arial"/>
          <w:color w:val="000000"/>
          <w:lang w:eastAsia="zh-CN"/>
        </w:rPr>
        <w:t>Demonstrated organisational skills with the capacity to use initiative and flexibility in managing a multifaceted, variable workload.</w:t>
      </w:r>
    </w:p>
    <w:p w14:paraId="45EB6026" w14:textId="77777777" w:rsidR="006716F7" w:rsidRPr="005729C5" w:rsidRDefault="006716F7" w:rsidP="00BE774B">
      <w:pPr>
        <w:pStyle w:val="ListParagraph"/>
        <w:numPr>
          <w:ilvl w:val="0"/>
          <w:numId w:val="48"/>
        </w:numPr>
        <w:spacing w:before="160" w:after="240"/>
        <w:rPr>
          <w:rFonts w:ascii="Arial" w:hAnsi="Arial" w:cs="Arial"/>
          <w:color w:val="000000"/>
          <w:lang w:eastAsia="zh-CN"/>
        </w:rPr>
      </w:pPr>
      <w:r w:rsidRPr="005729C5">
        <w:rPr>
          <w:rFonts w:ascii="Arial" w:hAnsi="Arial" w:cs="Arial"/>
          <w:color w:val="000000"/>
          <w:lang w:eastAsia="zh-CN"/>
        </w:rPr>
        <w:t>Relevant, formal qualifications would be well regarded</w:t>
      </w:r>
      <w:r>
        <w:rPr>
          <w:rFonts w:ascii="Arial" w:hAnsi="Arial" w:cs="Arial"/>
          <w:color w:val="000000"/>
          <w:lang w:eastAsia="zh-CN"/>
        </w:rPr>
        <w:t xml:space="preserve"> but is not essential</w:t>
      </w:r>
    </w:p>
    <w:p w14:paraId="71D4662C" w14:textId="77777777" w:rsidR="006716F7" w:rsidRPr="005729C5" w:rsidRDefault="006716F7" w:rsidP="00BE774B">
      <w:pPr>
        <w:spacing w:before="160" w:after="240"/>
        <w:rPr>
          <w:rFonts w:ascii="Arial" w:hAnsi="Arial" w:cs="Arial"/>
          <w:b/>
          <w:bCs/>
          <w:color w:val="000000"/>
          <w:lang w:eastAsia="zh-CN"/>
        </w:rPr>
      </w:pPr>
      <w:r>
        <w:rPr>
          <w:rFonts w:ascii="Arial" w:hAnsi="Arial" w:cs="Arial"/>
          <w:b/>
          <w:bCs/>
          <w:color w:val="000000"/>
          <w:lang w:eastAsia="zh-CN"/>
        </w:rPr>
        <w:t>Knowledge and Skills:</w:t>
      </w:r>
    </w:p>
    <w:p w14:paraId="7C60940D" w14:textId="77777777" w:rsidR="006716F7" w:rsidRPr="005729C5" w:rsidRDefault="006716F7" w:rsidP="006716F7">
      <w:pPr>
        <w:numPr>
          <w:ilvl w:val="0"/>
          <w:numId w:val="43"/>
        </w:numPr>
        <w:spacing w:before="60" w:after="0" w:line="240" w:lineRule="auto"/>
        <w:rPr>
          <w:rFonts w:ascii="Arial" w:hAnsi="Arial" w:cs="Arial"/>
          <w:color w:val="000000"/>
          <w:lang w:eastAsia="zh-CN"/>
        </w:rPr>
      </w:pPr>
      <w:r w:rsidRPr="005729C5">
        <w:rPr>
          <w:rFonts w:ascii="Arial" w:hAnsi="Arial" w:cs="Arial"/>
          <w:b/>
          <w:bCs/>
          <w:color w:val="000000"/>
          <w:lang w:eastAsia="zh-CN"/>
        </w:rPr>
        <w:lastRenderedPageBreak/>
        <w:t>Communicate with Impact:</w:t>
      </w:r>
      <w:r w:rsidRPr="005729C5">
        <w:rPr>
          <w:rFonts w:ascii="Arial" w:hAnsi="Arial" w:cs="Arial"/>
          <w:color w:val="000000"/>
          <w:lang w:eastAsia="zh-CN"/>
        </w:rPr>
        <w:t xml:space="preserve"> Organises information in a logical sequence; Includes content appropriate to the </w:t>
      </w:r>
    </w:p>
    <w:p w14:paraId="201CB07C" w14:textId="77777777" w:rsidR="006716F7" w:rsidRPr="005729C5" w:rsidRDefault="006716F7" w:rsidP="006716F7">
      <w:pPr>
        <w:spacing w:before="60" w:after="0" w:line="240" w:lineRule="auto"/>
        <w:ind w:left="360"/>
        <w:rPr>
          <w:rFonts w:ascii="Arial" w:hAnsi="Arial" w:cs="Arial"/>
          <w:color w:val="000000"/>
          <w:lang w:eastAsia="zh-CN"/>
        </w:rPr>
      </w:pPr>
      <w:r w:rsidRPr="005729C5">
        <w:rPr>
          <w:rFonts w:ascii="Arial" w:hAnsi="Arial" w:cs="Arial"/>
          <w:color w:val="000000"/>
          <w:lang w:eastAsia="zh-CN"/>
        </w:rPr>
        <w:t>purpose and audience.</w:t>
      </w:r>
      <w:r>
        <w:rPr>
          <w:rFonts w:ascii="Arial" w:hAnsi="Arial" w:cs="Arial"/>
          <w:color w:val="000000"/>
          <w:lang w:eastAsia="zh-CN"/>
        </w:rPr>
        <w:br/>
      </w:r>
    </w:p>
    <w:p w14:paraId="07AB3EF8" w14:textId="77777777" w:rsidR="006716F7" w:rsidRPr="005729C5" w:rsidRDefault="006716F7" w:rsidP="006716F7">
      <w:pPr>
        <w:numPr>
          <w:ilvl w:val="0"/>
          <w:numId w:val="43"/>
        </w:numPr>
        <w:spacing w:before="60" w:after="0" w:line="240" w:lineRule="auto"/>
        <w:rPr>
          <w:rFonts w:ascii="Arial" w:hAnsi="Arial" w:cs="Arial"/>
          <w:color w:val="000000"/>
          <w:lang w:eastAsia="zh-CN"/>
        </w:rPr>
      </w:pPr>
      <w:r w:rsidRPr="005729C5">
        <w:rPr>
          <w:rFonts w:ascii="Arial" w:hAnsi="Arial" w:cs="Arial"/>
          <w:b/>
          <w:bCs/>
          <w:color w:val="000000"/>
          <w:lang w:eastAsia="zh-CN"/>
        </w:rPr>
        <w:t>Stakeholder Management:</w:t>
      </w:r>
      <w:r w:rsidRPr="005729C5">
        <w:rPr>
          <w:rFonts w:ascii="Arial" w:hAnsi="Arial" w:cs="Arial"/>
          <w:color w:val="000000"/>
          <w:lang w:eastAsia="zh-CN"/>
        </w:rPr>
        <w:t xml:space="preserve"> Responds to clients’ needs; Keeps the client or stakeholder up to date with issues </w:t>
      </w:r>
    </w:p>
    <w:p w14:paraId="4F9B733B" w14:textId="77777777" w:rsidR="006716F7" w:rsidRPr="005729C5" w:rsidRDefault="006716F7" w:rsidP="006716F7">
      <w:pPr>
        <w:spacing w:before="60" w:after="0" w:line="240" w:lineRule="auto"/>
        <w:ind w:left="360"/>
        <w:rPr>
          <w:rFonts w:ascii="Arial" w:hAnsi="Arial" w:cs="Arial"/>
          <w:color w:val="000000"/>
          <w:lang w:eastAsia="zh-CN"/>
        </w:rPr>
      </w:pPr>
      <w:r w:rsidRPr="005729C5">
        <w:rPr>
          <w:rFonts w:ascii="Arial" w:hAnsi="Arial" w:cs="Arial"/>
          <w:color w:val="000000"/>
          <w:lang w:eastAsia="zh-CN"/>
        </w:rPr>
        <w:t xml:space="preserve">and developments; Promptly follows through on inquiries, requests and complaints; Takes responsibility for </w:t>
      </w:r>
    </w:p>
    <w:p w14:paraId="19A06EAF" w14:textId="77777777" w:rsidR="006716F7" w:rsidRPr="005729C5" w:rsidRDefault="006716F7" w:rsidP="006716F7">
      <w:pPr>
        <w:spacing w:before="60" w:after="0" w:line="240" w:lineRule="auto"/>
        <w:ind w:left="360"/>
        <w:rPr>
          <w:rFonts w:ascii="Arial" w:hAnsi="Arial" w:cs="Arial"/>
          <w:color w:val="000000"/>
          <w:lang w:eastAsia="zh-CN"/>
        </w:rPr>
      </w:pPr>
      <w:r w:rsidRPr="005729C5">
        <w:rPr>
          <w:rFonts w:ascii="Arial" w:hAnsi="Arial" w:cs="Arial"/>
          <w:color w:val="000000"/>
          <w:lang w:eastAsia="zh-CN"/>
        </w:rPr>
        <w:t>correcting problems promptly.</w:t>
      </w:r>
      <w:r>
        <w:rPr>
          <w:rFonts w:ascii="Arial" w:hAnsi="Arial" w:cs="Arial"/>
          <w:color w:val="000000"/>
          <w:lang w:eastAsia="zh-CN"/>
        </w:rPr>
        <w:br/>
      </w:r>
    </w:p>
    <w:p w14:paraId="3AC2F7A8" w14:textId="77777777" w:rsidR="006716F7" w:rsidRPr="005729C5" w:rsidRDefault="006716F7" w:rsidP="006716F7">
      <w:pPr>
        <w:numPr>
          <w:ilvl w:val="0"/>
          <w:numId w:val="43"/>
        </w:numPr>
        <w:spacing w:before="60" w:after="0" w:line="240" w:lineRule="auto"/>
        <w:rPr>
          <w:rFonts w:ascii="Arial" w:hAnsi="Arial" w:cs="Arial"/>
          <w:color w:val="000000"/>
          <w:lang w:eastAsia="zh-CN"/>
        </w:rPr>
      </w:pPr>
      <w:r w:rsidRPr="005729C5">
        <w:rPr>
          <w:rFonts w:ascii="Arial" w:hAnsi="Arial" w:cs="Arial"/>
          <w:b/>
          <w:bCs/>
          <w:color w:val="000000"/>
          <w:lang w:eastAsia="zh-CN"/>
        </w:rPr>
        <w:t>Interpersonal Skills:</w:t>
      </w:r>
      <w:r w:rsidRPr="005729C5">
        <w:rPr>
          <w:rFonts w:ascii="Arial" w:hAnsi="Arial" w:cs="Arial"/>
          <w:color w:val="000000"/>
          <w:lang w:eastAsia="zh-CN"/>
        </w:rPr>
        <w:t xml:space="preserve"> Polite, professional &amp; considerate in dealing with others; Aware of people’s moods &amp; </w:t>
      </w:r>
    </w:p>
    <w:p w14:paraId="64A3B7D4" w14:textId="77777777" w:rsidR="006716F7" w:rsidRPr="005729C5" w:rsidRDefault="006716F7" w:rsidP="006716F7">
      <w:pPr>
        <w:spacing w:before="60" w:after="0" w:line="240" w:lineRule="auto"/>
        <w:ind w:left="360"/>
        <w:rPr>
          <w:rFonts w:ascii="Arial" w:hAnsi="Arial" w:cs="Arial"/>
          <w:color w:val="000000"/>
          <w:lang w:eastAsia="zh-CN"/>
        </w:rPr>
      </w:pPr>
      <w:r w:rsidRPr="005729C5">
        <w:rPr>
          <w:rFonts w:ascii="Arial" w:hAnsi="Arial" w:cs="Arial"/>
          <w:color w:val="000000"/>
          <w:lang w:eastAsia="zh-CN"/>
        </w:rPr>
        <w:t xml:space="preserve">temperament: Expresses own views in a constructive &amp; diplomatic way; Reflects on how own emotions impact </w:t>
      </w:r>
    </w:p>
    <w:p w14:paraId="77D02B03" w14:textId="77777777" w:rsidR="006716F7" w:rsidRPr="005729C5" w:rsidRDefault="006716F7" w:rsidP="006716F7">
      <w:pPr>
        <w:spacing w:before="60" w:after="0" w:line="240" w:lineRule="auto"/>
        <w:ind w:left="360"/>
        <w:rPr>
          <w:rFonts w:ascii="Arial" w:hAnsi="Arial" w:cs="Arial"/>
          <w:color w:val="000000"/>
          <w:lang w:eastAsia="zh-CN"/>
        </w:rPr>
      </w:pPr>
      <w:r w:rsidRPr="005729C5">
        <w:rPr>
          <w:rFonts w:ascii="Arial" w:hAnsi="Arial" w:cs="Arial"/>
          <w:color w:val="000000"/>
          <w:lang w:eastAsia="zh-CN"/>
        </w:rPr>
        <w:t>on others.</w:t>
      </w:r>
      <w:r>
        <w:rPr>
          <w:rFonts w:ascii="Arial" w:hAnsi="Arial" w:cs="Arial"/>
          <w:color w:val="000000"/>
          <w:lang w:eastAsia="zh-CN"/>
        </w:rPr>
        <w:br/>
      </w:r>
    </w:p>
    <w:p w14:paraId="080EFA9E" w14:textId="77777777" w:rsidR="006716F7" w:rsidRPr="005729C5" w:rsidRDefault="006716F7" w:rsidP="006716F7">
      <w:pPr>
        <w:numPr>
          <w:ilvl w:val="0"/>
          <w:numId w:val="43"/>
        </w:numPr>
        <w:spacing w:before="60" w:after="0" w:line="240" w:lineRule="auto"/>
        <w:rPr>
          <w:rFonts w:ascii="Arial" w:hAnsi="Arial" w:cs="Arial"/>
          <w:color w:val="000000"/>
          <w:lang w:eastAsia="zh-CN"/>
        </w:rPr>
      </w:pPr>
      <w:r w:rsidRPr="005729C5">
        <w:rPr>
          <w:rFonts w:ascii="Arial" w:hAnsi="Arial" w:cs="Arial"/>
          <w:b/>
          <w:bCs/>
          <w:color w:val="000000"/>
          <w:lang w:eastAsia="zh-CN"/>
        </w:rPr>
        <w:t>Working Collaboratively:</w:t>
      </w:r>
      <w:r w:rsidRPr="005729C5">
        <w:rPr>
          <w:rFonts w:ascii="Arial" w:hAnsi="Arial" w:cs="Arial"/>
          <w:color w:val="000000"/>
          <w:lang w:eastAsia="zh-CN"/>
        </w:rPr>
        <w:t xml:space="preserve"> Cooperates and works well with others in pursuit of team goals; Share information </w:t>
      </w:r>
    </w:p>
    <w:p w14:paraId="41B141DC" w14:textId="77777777" w:rsidR="006716F7" w:rsidRPr="00495B3B" w:rsidRDefault="006716F7" w:rsidP="006716F7">
      <w:pPr>
        <w:spacing w:before="60" w:after="0" w:line="240" w:lineRule="auto"/>
        <w:ind w:left="360"/>
        <w:rPr>
          <w:rFonts w:ascii="Arial" w:hAnsi="Arial" w:cs="Arial"/>
          <w:color w:val="000000"/>
          <w:lang w:eastAsia="zh-CN"/>
        </w:rPr>
      </w:pPr>
      <w:r w:rsidRPr="005729C5">
        <w:rPr>
          <w:rFonts w:ascii="Arial" w:hAnsi="Arial" w:cs="Arial"/>
          <w:color w:val="000000"/>
          <w:lang w:eastAsia="zh-CN"/>
        </w:rPr>
        <w:t>and acknowledge others’ efforts; Step in to help others where required.</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3A305CF6"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525BD4">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79BC5436" w:rsidR="00495B3B" w:rsidRPr="00761657" w:rsidRDefault="00495B3B" w:rsidP="00761657">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23FF4545" w14:textId="63CE3B0D" w:rsidR="00495B3B" w:rsidRPr="00761657" w:rsidRDefault="00495B3B" w:rsidP="00761657">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5B86B70A"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This position has a requirement to work shift work or out of hours work will be required that will involve evening or weekend work including occasional overnight travel.</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525BD4">
      <w:pPr>
        <w:spacing w:before="0" w:after="0"/>
        <w:jc w:val="both"/>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525BD4">
      <w:pPr>
        <w:spacing w:before="0" w:after="0"/>
        <w:jc w:val="both"/>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525BD4">
      <w:pPr>
        <w:spacing w:before="0" w:after="0"/>
        <w:jc w:val="both"/>
        <w:rPr>
          <w:rFonts w:ascii="Arial" w:hAnsi="Arial" w:cs="Arial"/>
        </w:rPr>
      </w:pPr>
    </w:p>
    <w:p w14:paraId="357C32F5" w14:textId="4856A6E8" w:rsidR="00495B3B" w:rsidRPr="005763CD" w:rsidRDefault="00495B3B" w:rsidP="00525BD4">
      <w:pPr>
        <w:spacing w:before="0" w:after="0" w:line="480" w:lineRule="auto"/>
        <w:jc w:val="both"/>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1521184B" w14:textId="7068FEC3" w:rsidR="00495B3B" w:rsidRPr="00525BD4" w:rsidRDefault="00C8238F" w:rsidP="00525BD4">
      <w:pPr>
        <w:spacing w:before="0" w:after="24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 xml:space="preserve">Do What Matters’ and ‘Make a Difference’ we create a culture that puts our people at </w:t>
      </w:r>
      <w:r w:rsidRPr="002775A7">
        <w:rPr>
          <w:rFonts w:ascii="Arial" w:hAnsi="Arial" w:cs="Arial"/>
        </w:rPr>
        <w:lastRenderedPageBreak/>
        <w:t>the centre of everything we do. The Leadership Model reminds us of what’s important in our daily interactions with each other, and in the actions and decisions we take to deliver our work.</w:t>
      </w:r>
    </w:p>
    <w:p w14:paraId="5AFDDD90" w14:textId="77777777" w:rsidR="00C8238F" w:rsidRPr="00AC1638" w:rsidRDefault="00C8238F" w:rsidP="00B36B03">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Pr="00AC1638" w:rsidRDefault="00C8238F" w:rsidP="00B36B03">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B36B03">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B36B03">
      <w:pPr>
        <w:spacing w:line="240" w:lineRule="auto"/>
        <w:contextualSpacing/>
        <w:jc w:val="both"/>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B36B03">
      <w:pPr>
        <w:spacing w:line="240" w:lineRule="auto"/>
        <w:contextualSpacing/>
        <w:jc w:val="both"/>
        <w:outlineLvl w:val="1"/>
        <w:rPr>
          <w:rFonts w:ascii="Arial" w:hAnsi="Arial" w:cs="Arial"/>
          <w:color w:val="363534"/>
        </w:rPr>
      </w:pPr>
    </w:p>
    <w:p w14:paraId="0C23C87C" w14:textId="0570F479" w:rsidR="00495B3B" w:rsidRPr="00495B3B" w:rsidRDefault="00495B3B" w:rsidP="00B36B03">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525BD4">
      <w:pPr>
        <w:spacing w:before="0" w:after="240" w:line="240" w:lineRule="auto"/>
        <w:jc w:val="both"/>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13177CCD" w14:textId="4F895FA1" w:rsidR="00525BD4" w:rsidRPr="00B36B03" w:rsidRDefault="00495B3B" w:rsidP="00B36B03">
      <w:pPr>
        <w:spacing w:before="0" w:after="240"/>
        <w:jc w:val="both"/>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6E6E2893" w:rsidR="00495B3B" w:rsidRPr="00495B3B" w:rsidRDefault="00495B3B" w:rsidP="00B36B03">
      <w:pPr>
        <w:spacing w:after="240"/>
        <w:rPr>
          <w:rFonts w:ascii="Arial" w:hAnsi="Arial" w:cs="Arial"/>
          <w:b/>
          <w:bCs/>
          <w:color w:val="363534"/>
        </w:rPr>
      </w:pPr>
      <w:r w:rsidRPr="00495B3B">
        <w:rPr>
          <w:rFonts w:ascii="Arial" w:hAnsi="Arial" w:cs="Arial"/>
          <w:b/>
          <w:bCs/>
          <w:color w:val="363534"/>
        </w:rPr>
        <w:t>Aboriginal Cultural Safety</w:t>
      </w:r>
    </w:p>
    <w:p w14:paraId="793507C3" w14:textId="28F55A76" w:rsidR="00495B3B" w:rsidRPr="00495B3B" w:rsidRDefault="00495B3B" w:rsidP="00B36B03">
      <w:pPr>
        <w:spacing w:before="0" w:after="240"/>
        <w:jc w:val="both"/>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00D40EAF" w:rsidRPr="00220147">
          <w:rPr>
            <w:rStyle w:val="Hyperlink"/>
            <w:rFonts w:ascii="Arial" w:hAnsi="Arial" w:cs="Arial"/>
          </w:rPr>
          <w:t>self.determination@deeca.vic.gov.au</w:t>
        </w:r>
      </w:hyperlink>
      <w:r w:rsidRPr="00495B3B">
        <w:rPr>
          <w:rFonts w:ascii="Arial" w:hAnsi="Arial" w:cs="Arial"/>
          <w:color w:val="363534"/>
        </w:rPr>
        <w:t>.</w:t>
      </w:r>
    </w:p>
    <w:p w14:paraId="62A0AF5A" w14:textId="06B64761" w:rsidR="00B36B03" w:rsidRDefault="00495B3B" w:rsidP="00B36B03">
      <w:pPr>
        <w:spacing w:after="240"/>
        <w:rPr>
          <w:rFonts w:ascii="Arial" w:hAnsi="Arial" w:cs="Arial"/>
          <w:b/>
          <w:color w:val="363534"/>
          <w:szCs w:val="22"/>
        </w:rPr>
      </w:pPr>
      <w:r w:rsidRPr="00495B3B">
        <w:rPr>
          <w:rFonts w:ascii="Arial" w:hAnsi="Arial" w:cs="Arial"/>
          <w:b/>
          <w:color w:val="363534"/>
          <w:szCs w:val="22"/>
        </w:rPr>
        <w:t>Balancing your Life / Hybrid Working</w:t>
      </w:r>
    </w:p>
    <w:p w14:paraId="45CE6128" w14:textId="4A560F95" w:rsidR="00495B3B" w:rsidRPr="00B36B03" w:rsidRDefault="00495B3B" w:rsidP="00B36B03">
      <w:pPr>
        <w:rPr>
          <w:rFonts w:ascii="Arial" w:hAnsi="Arial" w:cs="Arial"/>
          <w:b/>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525BD4">
      <w:pPr>
        <w:spacing w:line="240" w:lineRule="auto"/>
        <w:jc w:val="both"/>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00D40EAF" w:rsidRPr="00220147">
          <w:rPr>
            <w:rStyle w:val="Hyperlink"/>
            <w:rFonts w:ascii="Arial" w:eastAsia="Microsoft JhengHei" w:hAnsi="Arial" w:cs="Arial"/>
            <w:sz w:val="22"/>
            <w:szCs w:val="24"/>
            <w:lang w:eastAsia="en-US"/>
          </w:rPr>
          <w:t>customer.service@deeca.vic.gov.au</w:t>
        </w:r>
      </w:hyperlink>
    </w:p>
    <w:p w14:paraId="69B28C1E" w14:textId="01B63964" w:rsidR="00A14A3F" w:rsidRDefault="00A14A3F" w:rsidP="007425C9"/>
    <w:sectPr w:rsidR="00A14A3F" w:rsidSect="00A03B5B">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D0CD6" w14:textId="77777777" w:rsidR="00B95499" w:rsidRDefault="00B95499" w:rsidP="00CD157B">
      <w:pPr>
        <w:pStyle w:val="NoSpacing"/>
      </w:pPr>
    </w:p>
    <w:p w14:paraId="4052329A" w14:textId="77777777" w:rsidR="00B95499" w:rsidRDefault="00B95499"/>
  </w:endnote>
  <w:endnote w:type="continuationSeparator" w:id="0">
    <w:p w14:paraId="496EF07A" w14:textId="77777777" w:rsidR="00B95499" w:rsidRDefault="00B95499" w:rsidP="00CD157B">
      <w:pPr>
        <w:pStyle w:val="NoSpacing"/>
      </w:pPr>
    </w:p>
    <w:p w14:paraId="400C50BC" w14:textId="77777777" w:rsidR="00B95499" w:rsidRDefault="00B95499"/>
  </w:endnote>
  <w:endnote w:type="continuationNotice" w:id="1">
    <w:p w14:paraId="22867825" w14:textId="77777777" w:rsidR="00B95499" w:rsidRDefault="00B95499" w:rsidP="00CD157B">
      <w:pPr>
        <w:pStyle w:val="NoSpacing"/>
      </w:pPr>
    </w:p>
    <w:p w14:paraId="1BBBEA8D" w14:textId="77777777" w:rsidR="00B95499" w:rsidRDefault="00B954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985B5" w14:textId="77777777" w:rsidR="00B95499" w:rsidRPr="0056073C" w:rsidRDefault="00B95499" w:rsidP="005D764F">
      <w:pPr>
        <w:pStyle w:val="FootnoteSeparator"/>
      </w:pPr>
    </w:p>
    <w:p w14:paraId="47DB4340" w14:textId="77777777" w:rsidR="00B95499" w:rsidRDefault="00B95499"/>
  </w:footnote>
  <w:footnote w:type="continuationSeparator" w:id="0">
    <w:p w14:paraId="0F87CCF0" w14:textId="77777777" w:rsidR="00B95499" w:rsidRPr="00CA30B7" w:rsidRDefault="00B95499" w:rsidP="006D5A90">
      <w:pPr>
        <w:rPr>
          <w:lang w:val="en-US"/>
        </w:rPr>
      </w:pPr>
      <w:r w:rsidRPr="00CA30B7">
        <w:rPr>
          <w:lang w:val="en-US"/>
        </w:rPr>
        <w:t>_______</w:t>
      </w:r>
    </w:p>
    <w:p w14:paraId="67CDBCB2" w14:textId="77777777" w:rsidR="00B95499" w:rsidRDefault="00B95499"/>
  </w:footnote>
  <w:footnote w:type="continuationNotice" w:id="1">
    <w:p w14:paraId="025206E5" w14:textId="77777777" w:rsidR="00B95499" w:rsidRDefault="00B95499" w:rsidP="006D5A90"/>
    <w:p w14:paraId="1FDF41F4" w14:textId="77777777" w:rsidR="00B95499" w:rsidRDefault="00B954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15283360">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7F8DF5D">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27154D5B">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E43CBCE">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0D74266F">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6FD298A">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7C78E67B">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2A98561">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77571B11">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22F8FEB2">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192647D8">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C7D4AB5">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63F11F7B">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06C1EA02">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23C0636A">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D12DDF0">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741E5589">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10F2EE23">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02333E0B">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673EF91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715247C4">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84D3E3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28A9E4BB">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07655D90">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283"/>
        </w:tabs>
        <w:ind w:left="28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BA038C2"/>
    <w:multiLevelType w:val="hybridMultilevel"/>
    <w:tmpl w:val="51C0BB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6D11022"/>
    <w:multiLevelType w:val="hybridMultilevel"/>
    <w:tmpl w:val="171CDF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24661390"/>
    <w:multiLevelType w:val="hybridMultilevel"/>
    <w:tmpl w:val="6CB8409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7"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8"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9"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20"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1"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3"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4" w15:restartNumberingAfterBreak="0">
    <w:nsid w:val="37FA31BE"/>
    <w:multiLevelType w:val="hybridMultilevel"/>
    <w:tmpl w:val="029ECC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8"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1"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2"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3"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4"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7"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8"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9"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0"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3"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4"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5"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6"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7"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8"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9" w15:restartNumberingAfterBreak="0">
    <w:nsid w:val="5D2D485E"/>
    <w:multiLevelType w:val="hybridMultilevel"/>
    <w:tmpl w:val="04EE8130"/>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5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5"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7" w15:restartNumberingAfterBreak="0">
    <w:nsid w:val="7BDF7893"/>
    <w:multiLevelType w:val="hybridMultilevel"/>
    <w:tmpl w:val="D8A6E4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8"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5"/>
  </w:num>
  <w:num w:numId="2" w16cid:durableId="1128745877">
    <w:abstractNumId w:val="16"/>
  </w:num>
  <w:num w:numId="3" w16cid:durableId="170411264">
    <w:abstractNumId w:val="48"/>
  </w:num>
  <w:num w:numId="4" w16cid:durableId="985085104">
    <w:abstractNumId w:val="13"/>
  </w:num>
  <w:num w:numId="5" w16cid:durableId="1872112631">
    <w:abstractNumId w:val="17"/>
  </w:num>
  <w:num w:numId="6" w16cid:durableId="336812815">
    <w:abstractNumId w:val="32"/>
  </w:num>
  <w:num w:numId="7" w16cid:durableId="155153463">
    <w:abstractNumId w:val="3"/>
  </w:num>
  <w:num w:numId="8" w16cid:durableId="1428236886">
    <w:abstractNumId w:val="36"/>
  </w:num>
  <w:num w:numId="9" w16cid:durableId="1644658156">
    <w:abstractNumId w:val="27"/>
  </w:num>
  <w:num w:numId="10" w16cid:durableId="103154041">
    <w:abstractNumId w:val="38"/>
  </w:num>
  <w:num w:numId="11" w16cid:durableId="2129203638">
    <w:abstractNumId w:val="42"/>
  </w:num>
  <w:num w:numId="12" w16cid:durableId="377365663">
    <w:abstractNumId w:val="33"/>
  </w:num>
  <w:num w:numId="13" w16cid:durableId="1308436166">
    <w:abstractNumId w:val="35"/>
  </w:num>
  <w:num w:numId="14" w16cid:durableId="1335643199">
    <w:abstractNumId w:val="46"/>
  </w:num>
  <w:num w:numId="15" w16cid:durableId="384449836">
    <w:abstractNumId w:val="10"/>
  </w:num>
  <w:num w:numId="16" w16cid:durableId="1160577431">
    <w:abstractNumId w:val="37"/>
  </w:num>
  <w:num w:numId="17" w16cid:durableId="27071314">
    <w:abstractNumId w:val="9"/>
  </w:num>
  <w:num w:numId="18" w16cid:durableId="338120444">
    <w:abstractNumId w:val="5"/>
  </w:num>
  <w:num w:numId="19" w16cid:durableId="1673139647">
    <w:abstractNumId w:val="22"/>
  </w:num>
  <w:num w:numId="20" w16cid:durableId="19754805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9"/>
  </w:num>
  <w:num w:numId="26" w16cid:durableId="89334925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30"/>
  </w:num>
  <w:num w:numId="30" w16cid:durableId="1579175524">
    <w:abstractNumId w:val="0"/>
  </w:num>
  <w:num w:numId="31" w16cid:durableId="1199856773">
    <w:abstractNumId w:val="2"/>
  </w:num>
  <w:num w:numId="32" w16cid:durableId="2138447666">
    <w:abstractNumId w:val="1"/>
  </w:num>
  <w:num w:numId="33" w16cid:durableId="334118162">
    <w:abstractNumId w:val="44"/>
  </w:num>
  <w:num w:numId="34" w16cid:durableId="196283207">
    <w:abstractNumId w:val="47"/>
  </w:num>
  <w:num w:numId="35" w16cid:durableId="1742215375">
    <w:abstractNumId w:val="58"/>
  </w:num>
  <w:num w:numId="36" w16cid:durableId="664823544">
    <w:abstractNumId w:val="53"/>
  </w:num>
  <w:num w:numId="37" w16cid:durableId="59225035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5"/>
  </w:num>
  <w:num w:numId="40" w16cid:durableId="1601049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8"/>
  </w:num>
  <w:num w:numId="42" w16cid:durableId="1149785811">
    <w:abstractNumId w:val="41"/>
  </w:num>
  <w:num w:numId="43" w16cid:durableId="729228463">
    <w:abstractNumId w:val="8"/>
  </w:num>
  <w:num w:numId="44" w16cid:durableId="322781625">
    <w:abstractNumId w:val="34"/>
  </w:num>
  <w:num w:numId="45" w16cid:durableId="246350084">
    <w:abstractNumId w:val="11"/>
  </w:num>
  <w:num w:numId="46" w16cid:durableId="1826970249">
    <w:abstractNumId w:val="57"/>
  </w:num>
  <w:num w:numId="47" w16cid:durableId="1346666104">
    <w:abstractNumId w:val="6"/>
  </w:num>
  <w:num w:numId="48" w16cid:durableId="2137021146">
    <w:abstractNumId w:val="24"/>
  </w:num>
  <w:num w:numId="49" w16cid:durableId="520122881">
    <w:abstractNumId w:val="49"/>
  </w:num>
  <w:num w:numId="50" w16cid:durableId="1730104312">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0D6"/>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3DC"/>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D4E"/>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702"/>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3A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0D4"/>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15C"/>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5BD3"/>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0FA6"/>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4CF"/>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5BD4"/>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6F7"/>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466"/>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2EA"/>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657"/>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97E62"/>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0C3"/>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1CD"/>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0D6C"/>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216"/>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4F41"/>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2B89"/>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6B03"/>
    <w:rsid w:val="00B3776C"/>
    <w:rsid w:val="00B37969"/>
    <w:rsid w:val="00B40690"/>
    <w:rsid w:val="00B408D3"/>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499"/>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3D4B"/>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74B"/>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BF8"/>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4A74"/>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90D"/>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4CB"/>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59"/>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44"/>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149"/>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60C298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customStyle="1" w:styleId="normaltextrun">
    <w:name w:val="normaltextrun"/>
    <w:basedOn w:val="DefaultParagraphFont"/>
    <w:rsid w:val="00216D4E"/>
  </w:style>
  <w:style w:type="character" w:customStyle="1" w:styleId="eop">
    <w:name w:val="eop"/>
    <w:basedOn w:val="DefaultParagraphFont"/>
    <w:rsid w:val="00216D4E"/>
  </w:style>
  <w:style w:type="character" w:customStyle="1" w:styleId="ui-provider">
    <w:name w:val="ui-provider"/>
    <w:basedOn w:val="DefaultParagraphFont"/>
    <w:rsid w:val="00525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mailto:self.determination@deeca.vic.gov.au"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customXsn xmlns="http://schemas.microsoft.com/office/2006/metadata/customXsn">
  <xsnLocation/>
  <cached>True</cached>
  <openByDefault>True</openByDefault>
  <xsnScope>/sites/contentTypeHub</xsnScope>
</customXsn>
</file>

<file path=customXml/item4.xml><?xml version="1.0" encoding="utf-8"?>
<?mso-contentType ?>
<SharedContentType xmlns="Microsoft.SharePoint.Taxonomy.ContentTypeSync" SourceId="797aeec6-0273-40f2-ab3e-beee73212332" ContentTypeId="0x0101002517F445A0F35E449C98AAD631F2B0380103"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Position Description" ma:contentTypeID="0x0101002517F445A0F35E449C98AAD631F2B038010300E2B55870CBF3A44E99B48512988CF1B3" ma:contentTypeVersion="7" ma:contentTypeDescription="" ma:contentTypeScope="" ma:versionID="62bc638af62792ef41513ce8dbc3f271">
  <xsd:schema xmlns:xsd="http://www.w3.org/2001/XMLSchema" xmlns:xs="http://www.w3.org/2001/XMLSchema" xmlns:p="http://schemas.microsoft.com/office/2006/metadata/properties" xmlns:ns1="http://schemas.microsoft.com/sharepoint/v3" xmlns:ns2="a5f32de4-e402-4188-b034-e71ca7d22e54" xmlns:ns3="9fd47c19-1c4a-4d7d-b342-c10cef269344" targetNamespace="http://schemas.microsoft.com/office/2006/metadata/properties" ma:root="true" ma:fieldsID="d5a060be22972697033207c9155d580c" ns1:_="" ns2:_="" ns3:_="">
    <xsd:import namespace="http://schemas.microsoft.com/sharepoint/v3"/>
    <xsd:import namespace="a5f32de4-e402-4188-b034-e71ca7d22e54"/>
    <xsd:import namespace="9fd47c19-1c4a-4d7d-b342-c10cef269344"/>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3:ld508a88e6264ce89693af80a72862cb" minOccurs="0"/>
                <xsd:element ref="ns2:Reference_x0020_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element name="Reference_x0020_Number" ma:index="33" nillable="true" ma:displayName="Reference Number" ma:internalName="Reference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6;#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10;#All|8270565e-a836-42c0-aa61-1ac7b0ff14aa"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3;#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44aa7cdb-50e7-401b-a085-8f4159cae975}" ma:internalName="TaxCatchAll" ma:showField="CatchAllData" ma:web="0b9f652b-5692-4dd1-b324-24bb4bb3df92">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44aa7cdb-50e7-401b-a085-8f4159cae975}" ma:internalName="TaxCatchAllLabel" ma:readOnly="true" ma:showField="CatchAllDataLabel" ma:web="0b9f652b-5692-4dd1-b324-24bb4bb3df92">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5;#Energy|40f2c14a-2679-4881-8e58-939b39a0f1d1"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4;#Office of the Deputy Secretary - Energy|7c688249-503a-4b39-8f27-334d21e99690"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element name="ld508a88e6264ce89693af80a72862cb" ma:index="32" nillable="true" ma:taxonomy="true" ma:internalName="ld508a88e6264ce89693af80a72862cb" ma:taxonomyFieldName="Reference_x0020_Type" ma:displayName="Reference Type" ma:default="" ma:fieldId="{5d508a88-e626-4ce8-9693-af80a72862cb}" ma:sspId="797aeec6-0273-40f2-ab3e-beee73212332" ma:termSetId="11043c92-3a71-4a36-852c-b5b476b0493f"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123</Value>
      <Value>10</Value>
      <Value>6</Value>
      <Value>5</Value>
      <Value>4</Value>
      <Value>3</Value>
      <Value>1</Value>
    </TaxCatchAll>
    <Language xmlns="http://schemas.microsoft.com/sharepoint/v3">English</Language>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a68bb466-13a2-4b11-9c31-8c4948da88a9</TermId>
        </TermInfo>
      </Terms>
    </pd01c257034b4e86b1f58279a3bd54c6>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Office of the Deputy Secretary - Energy</TermName>
          <TermId xmlns="http://schemas.microsoft.com/office/infopath/2007/PartnerControls">7c688249-503a-4b39-8f27-334d21e99690</TermId>
        </TermInfo>
      </Terms>
    </n771d69a070c4babbf278c67c8a2b859>
    <Reference_x0020_Number xmlns="a5f32de4-e402-4188-b034-e71ca7d22e54" xsi:nil="true"/>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mfe9accc5a0b4653a7b513b67ffd122d>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RoutingRuleDescription xmlns="http://schemas.microsoft.com/sharepoint/v3" xsi:nil="true"/>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Energy</TermName>
          <TermId xmlns="http://schemas.microsoft.com/office/infopath/2007/PartnerControls">40f2c14a-2679-4881-8e58-939b39a0f1d1</TermId>
        </TermInfo>
      </Terms>
    </ic50d0a05a8e4d9791dac67f8a1e716c>
    <ld508a88e6264ce89693af80a72862cb xmlns="9fd47c19-1c4a-4d7d-b342-c10cef269344">
      <Terms xmlns="http://schemas.microsoft.com/office/infopath/2007/PartnerControls"/>
    </ld508a88e6264ce89693af80a72862cb>
    <_dlc_DocId xmlns="a5f32de4-e402-4188-b034-e71ca7d22e54">DOCID618-1909475584-905</_dlc_DocId>
    <_dlc_DocIdUrl xmlns="a5f32de4-e402-4188-b034-e71ca7d22e54">
      <Url>https://delwpvicgovau.sharepoint.com/sites/ecm_618/_layouts/15/DocIdRedir.aspx?ID=DOCID618-1909475584-905</Url>
      <Description>DOCID618-1909475584-905</Description>
    </_dlc_DocIdUrl>
  </documentManagement>
</p:properties>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EED890EC-D5B1-4841-AF76-499B4D83ABF2}">
  <ds:schemaRefs>
    <ds:schemaRef ds:uri="http://schemas.microsoft.com/office/2006/metadata/customXsn"/>
  </ds:schemaRefs>
</ds:datastoreItem>
</file>

<file path=customXml/itemProps4.xml><?xml version="1.0" encoding="utf-8"?>
<ds:datastoreItem xmlns:ds="http://schemas.openxmlformats.org/officeDocument/2006/customXml" ds:itemID="{CDF9B416-9D35-4C8A-BB85-5B97EE89478B}">
  <ds:schemaRefs>
    <ds:schemaRef ds:uri="Microsoft.SharePoint.Taxonomy.ContentTypeSync"/>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67DBEFA7-2CBB-4318-8995-BD765B5152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http://schemas.microsoft.com/sharepoint/v3"/>
    <ds:schemaRef ds:uri="a5f32de4-e402-4188-b034-e71ca7d22e54"/>
  </ds:schemaRefs>
</ds:datastoreItem>
</file>

<file path=customXml/itemProps8.xml><?xml version="1.0" encoding="utf-8"?>
<ds:datastoreItem xmlns:ds="http://schemas.openxmlformats.org/officeDocument/2006/customXml" ds:itemID="{1D7F145B-B113-4FE0-B0E2-D8A3C3A6B13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2210</Words>
  <Characters>12598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Patrick Warke (DEECA)</cp:lastModifiedBy>
  <cp:revision>2</cp:revision>
  <cp:lastPrinted>2022-06-17T02:14:00Z</cp:lastPrinted>
  <dcterms:created xsi:type="dcterms:W3CDTF">2026-10-20T21:38:00Z</dcterms:created>
  <dcterms:modified xsi:type="dcterms:W3CDTF">2026-10-20T21:38:00Z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0x0101002517F445A0F35E449C98AAD631F2B038010300E2B55870CBF3A44E99B48512988CF1B3</vt:lpwstr>
  </property>
  <property fmtid="{D5CDD505-2E9C-101B-9397-08002B2CF9AE}" pid="5" name="MediaServiceImageTags">
    <vt:lpwstr/>
  </property>
  <property fmtid="{D5CDD505-2E9C-101B-9397-08002B2CF9AE}" pid="6" name="_dlc_DocIdItemGuid">
    <vt:lpwstr>dc1d430c-6f5d-425e-8c4a-6b281cda7daa</vt:lpwstr>
  </property>
  <property fmtid="{D5CDD505-2E9C-101B-9397-08002B2CF9AE}" pid="7" name="Dissemination Limiting Marker">
    <vt:lpwstr>3;#FOUO|955eb6fc-b35a-4808-8aa5-31e514fa3f26</vt:lpwstr>
  </property>
  <property fmtid="{D5CDD505-2E9C-101B-9397-08002B2CF9AE}" pid="8" name="Security Classification">
    <vt:lpwstr>123;#FOUO|a68bb466-13a2-4b11-9c31-8c4948da88a9</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Security_x0020_Classification">
    <vt:lpwstr>123;#FOUO|a68bb466-13a2-4b11-9c31-8c4948da88a9</vt:lpwstr>
  </property>
  <property fmtid="{D5CDD505-2E9C-101B-9397-08002B2CF9AE}" pid="25" name="Dissemination_x0020_Limiting_x0020_Marker">
    <vt:lpwstr>3;#FOUO|955eb6fc-b35a-4808-8aa5-31e514fa3f26</vt:lpwstr>
  </property>
  <property fmtid="{D5CDD505-2E9C-101B-9397-08002B2CF9AE}" pid="26" name="Section">
    <vt:lpwstr>6;#All|8270565e-a836-42c0-aa61-1ac7b0ff14aa</vt:lpwstr>
  </property>
  <property fmtid="{D5CDD505-2E9C-101B-9397-08002B2CF9AE}" pid="27" name="Agency">
    <vt:lpwstr>1;#Department of Environment, Land, Water and Planning|607a3f87-1228-4cd9-82a5-076aa8776274</vt:lpwstr>
  </property>
  <property fmtid="{D5CDD505-2E9C-101B-9397-08002B2CF9AE}" pid="28" name="Branch">
    <vt:lpwstr>10;#All|8270565e-a836-42c0-aa61-1ac7b0ff14aa</vt:lpwstr>
  </property>
  <property fmtid="{D5CDD505-2E9C-101B-9397-08002B2CF9AE}" pid="29" name="Division">
    <vt:lpwstr>4;#Office of the Deputy Secretary - Energy|7c688249-503a-4b39-8f27-334d21e99690</vt:lpwstr>
  </property>
  <property fmtid="{D5CDD505-2E9C-101B-9397-08002B2CF9AE}" pid="30" name="Group1">
    <vt:lpwstr>5;#Energy|40f2c14a-2679-4881-8e58-939b39a0f1d1</vt:lpwstr>
  </property>
  <property fmtid="{D5CDD505-2E9C-101B-9397-08002B2CF9AE}" pid="31" name="Reference_x0020_Type">
    <vt:lpwstr/>
  </property>
  <property fmtid="{D5CDD505-2E9C-101B-9397-08002B2CF9AE}" pid="32" name="Sub_x002d_Section">
    <vt:lpwstr/>
  </property>
  <property fmtid="{D5CDD505-2E9C-101B-9397-08002B2CF9AE}" pid="33" name="Sub-Section">
    <vt:lpwstr/>
  </property>
  <property fmtid="{D5CDD505-2E9C-101B-9397-08002B2CF9AE}" pid="34" name="Reference Type">
    <vt:lpwstr/>
  </property>
</Properties>
</file>