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E3E6CB3">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A859DC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3DEE00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28D4ADD" w:rsidR="005A78A5" w:rsidRPr="00892B5C" w:rsidRDefault="2B37552D" w:rsidP="7EECD56C">
            <w:pPr>
              <w:spacing w:before="0" w:after="0"/>
              <w:ind w:left="57" w:right="-450"/>
              <w:rPr>
                <w:rFonts w:ascii="Arial" w:hAnsi="Arial" w:cs="Arial"/>
                <w:color w:val="232222" w:themeColor="text1"/>
              </w:rPr>
            </w:pPr>
            <w:r w:rsidRPr="00892B5C">
              <w:rPr>
                <w:rFonts w:ascii="Arial" w:hAnsi="Arial" w:cs="Arial"/>
                <w:color w:val="232222" w:themeColor="text1"/>
              </w:rPr>
              <w:t>Team Leader</w:t>
            </w:r>
            <w:r w:rsidR="760FED48" w:rsidRPr="00892B5C">
              <w:rPr>
                <w:rFonts w:ascii="Arial" w:hAnsi="Arial" w:cs="Arial"/>
                <w:color w:val="232222" w:themeColor="text1"/>
              </w:rPr>
              <w:t>, Workplace Technology</w:t>
            </w:r>
          </w:p>
        </w:tc>
      </w:tr>
      <w:tr w:rsidR="00495B3B" w:rsidRPr="00495B3B" w14:paraId="5F8F815C" w14:textId="77777777" w:rsidTr="03DEE00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492BBB2" w:rsidR="005A78A5" w:rsidRPr="00892B5C" w:rsidRDefault="13C50F91" w:rsidP="00495B3B">
            <w:pPr>
              <w:spacing w:before="0" w:after="0"/>
              <w:ind w:left="57" w:right="-450"/>
              <w:rPr>
                <w:rFonts w:ascii="Arial" w:hAnsi="Arial" w:cs="Arial"/>
                <w:color w:val="232222" w:themeColor="text1"/>
              </w:rPr>
            </w:pPr>
            <w:r w:rsidRPr="00892B5C">
              <w:rPr>
                <w:rFonts w:ascii="Arial" w:hAnsi="Arial" w:cs="Arial"/>
                <w:color w:val="232222" w:themeColor="text1"/>
              </w:rPr>
              <w:t>50</w:t>
            </w:r>
            <w:r w:rsidR="501908A3" w:rsidRPr="00892B5C">
              <w:rPr>
                <w:rFonts w:ascii="Arial" w:hAnsi="Arial" w:cs="Arial"/>
                <w:color w:val="232222" w:themeColor="text1"/>
              </w:rPr>
              <w:t xml:space="preserve">820082  </w:t>
            </w:r>
          </w:p>
        </w:tc>
      </w:tr>
      <w:tr w:rsidR="00495B3B" w:rsidRPr="00495B3B" w14:paraId="6052E497" w14:textId="77777777" w:rsidTr="03DEE00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B7DF5C7" w:rsidR="005A78A5" w:rsidRPr="00892B5C" w:rsidRDefault="005A78A5" w:rsidP="00495B3B">
            <w:pPr>
              <w:spacing w:before="0" w:after="0"/>
              <w:ind w:left="57" w:right="-450"/>
              <w:rPr>
                <w:rFonts w:ascii="Arial" w:hAnsi="Arial" w:cs="Arial"/>
                <w:color w:val="232222" w:themeColor="text1"/>
              </w:rPr>
            </w:pPr>
            <w:r w:rsidRPr="00892B5C">
              <w:rPr>
                <w:rFonts w:ascii="Arial" w:hAnsi="Arial" w:cs="Arial"/>
                <w:color w:val="232222" w:themeColor="text1"/>
              </w:rPr>
              <w:t xml:space="preserve">VPS </w:t>
            </w:r>
            <w:r w:rsidR="00892B5C" w:rsidRPr="00892B5C">
              <w:rPr>
                <w:rFonts w:ascii="Arial" w:hAnsi="Arial" w:cs="Arial"/>
                <w:color w:val="232222" w:themeColor="text1"/>
              </w:rPr>
              <w:t xml:space="preserve">Grade </w:t>
            </w:r>
            <w:r w:rsidRPr="00892B5C">
              <w:rPr>
                <w:rFonts w:ascii="Arial" w:hAnsi="Arial" w:cs="Arial"/>
                <w:color w:val="232222" w:themeColor="text1"/>
              </w:rPr>
              <w:t>5</w:t>
            </w:r>
          </w:p>
        </w:tc>
      </w:tr>
      <w:tr w:rsidR="00495B3B" w:rsidRPr="00495B3B" w14:paraId="513E600D" w14:textId="77777777" w:rsidTr="03DEE00B">
        <w:trPr>
          <w:trHeight w:val="399"/>
        </w:trPr>
        <w:tc>
          <w:tcPr>
            <w:tcW w:w="2580" w:type="dxa"/>
            <w:tcBorders>
              <w:top w:val="nil"/>
              <w:bottom w:val="nil"/>
              <w:right w:val="nil"/>
            </w:tcBorders>
            <w:vAlign w:val="center"/>
          </w:tcPr>
          <w:p w14:paraId="67184DB8" w14:textId="77777777" w:rsidR="00495B3B" w:rsidRPr="00495B3B" w:rsidRDefault="00495B3B" w:rsidP="03DEE00B">
            <w:pPr>
              <w:spacing w:before="0" w:after="0"/>
              <w:ind w:right="-450"/>
              <w:rPr>
                <w:rFonts w:ascii="Arial" w:hAnsi="Arial" w:cs="Arial"/>
                <w:b/>
                <w:bCs/>
                <w:color w:val="363534"/>
              </w:rPr>
            </w:pPr>
            <w:r w:rsidRPr="03DEE00B">
              <w:rPr>
                <w:rFonts w:ascii="Arial" w:hAnsi="Arial" w:cs="Arial"/>
                <w:b/>
                <w:bCs/>
                <w:color w:val="363534"/>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10190BC" w:rsidR="005A78A5" w:rsidRPr="00892B5C" w:rsidRDefault="00892B5C" w:rsidP="03DEE00B">
            <w:pPr>
              <w:spacing w:before="0" w:after="0" w:line="300" w:lineRule="auto"/>
              <w:rPr>
                <w:rFonts w:ascii="Arial" w:eastAsiaTheme="minorEastAsia" w:hAnsi="Arial" w:cs="Arial"/>
                <w:color w:val="232222" w:themeColor="text1"/>
              </w:rPr>
            </w:pPr>
            <w:r>
              <w:rPr>
                <w:rFonts w:ascii="Arial" w:eastAsiaTheme="minorEastAsia" w:hAnsi="Arial" w:cs="Arial"/>
                <w:color w:val="232222" w:themeColor="text1"/>
              </w:rPr>
              <w:t xml:space="preserve"> </w:t>
            </w:r>
            <w:r w:rsidR="79C6B68A" w:rsidRPr="00892B5C">
              <w:rPr>
                <w:rFonts w:ascii="Arial" w:eastAsiaTheme="minorEastAsia" w:hAnsi="Arial" w:cs="Arial"/>
                <w:color w:val="232222" w:themeColor="text1"/>
              </w:rPr>
              <w:t>$</w:t>
            </w:r>
            <w:r w:rsidR="349680CF" w:rsidRPr="00892B5C">
              <w:rPr>
                <w:rFonts w:ascii="Arial" w:eastAsiaTheme="minorEastAsia" w:hAnsi="Arial" w:cs="Arial"/>
                <w:color w:val="232222" w:themeColor="text1"/>
              </w:rPr>
              <w:t>116,413</w:t>
            </w:r>
            <w:r w:rsidR="79C6B68A" w:rsidRPr="00892B5C">
              <w:rPr>
                <w:rFonts w:ascii="Arial" w:eastAsiaTheme="minorEastAsia" w:hAnsi="Arial" w:cs="Arial"/>
                <w:color w:val="232222" w:themeColor="text1"/>
              </w:rPr>
              <w:t xml:space="preserve"> - </w:t>
            </w:r>
            <w:r w:rsidR="6366432C" w:rsidRPr="00892B5C">
              <w:rPr>
                <w:rFonts w:ascii="Arial" w:eastAsiaTheme="minorEastAsia" w:hAnsi="Arial" w:cs="Arial"/>
                <w:color w:val="232222" w:themeColor="text1"/>
              </w:rPr>
              <w:t>$140,849</w:t>
            </w:r>
            <w:r w:rsidR="79C6B68A" w:rsidRPr="00892B5C">
              <w:rPr>
                <w:rFonts w:ascii="Arial" w:eastAsiaTheme="minorEastAsia" w:hAnsi="Arial" w:cs="Arial"/>
                <w:color w:val="232222" w:themeColor="text1"/>
              </w:rPr>
              <w:t xml:space="preserve"> Plus Superannuation</w:t>
            </w:r>
          </w:p>
        </w:tc>
      </w:tr>
      <w:tr w:rsidR="00495B3B" w:rsidRPr="00495B3B" w14:paraId="2A722203" w14:textId="77777777" w:rsidTr="03DEE00B">
        <w:trPr>
          <w:trHeight w:val="300"/>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21AB791" w:rsidR="00495B3B" w:rsidRPr="00892B5C" w:rsidRDefault="0020215A" w:rsidP="00495B3B">
            <w:pPr>
              <w:tabs>
                <w:tab w:val="left" w:pos="3529"/>
              </w:tabs>
              <w:spacing w:before="0" w:after="0"/>
              <w:ind w:left="57" w:right="-450"/>
              <w:rPr>
                <w:rFonts w:ascii="Arial" w:hAnsi="Arial" w:cs="Arial"/>
                <w:color w:val="232222" w:themeColor="text1"/>
              </w:rPr>
            </w:pPr>
            <w:sdt>
              <w:sdtPr>
                <w:rPr>
                  <w:rFonts w:ascii="Arial" w:hAnsi="Arial" w:cs="Arial"/>
                  <w:color w:val="232222" w:themeColor="text1"/>
                </w:rPr>
                <w:alias w:val="Employment Type"/>
                <w:tag w:val="Employment Type"/>
                <w:id w:val="1379284420"/>
                <w:placeholder>
                  <w:docPart w:val="DefaultPlaceholder_-1854013440"/>
                </w:placeholder>
                <w:temporary/>
                <w:text/>
              </w:sdtPr>
              <w:sdtEndPr/>
              <w:sdtContent>
                <w:r w:rsidR="005E44AA" w:rsidRPr="00892B5C">
                  <w:rPr>
                    <w:rFonts w:ascii="Arial" w:hAnsi="Arial" w:cs="Arial"/>
                    <w:color w:val="232222" w:themeColor="text1"/>
                  </w:rPr>
                  <w:t>Ongoing</w:t>
                </w:r>
              </w:sdtContent>
            </w:sdt>
            <w:r w:rsidR="005E44AA" w:rsidRPr="00892B5C">
              <w:rPr>
                <w:rFonts w:ascii="Arial" w:hAnsi="Arial" w:cs="Arial"/>
                <w:color w:val="232222" w:themeColor="text1"/>
              </w:rPr>
              <w:t xml:space="preserve"> </w:t>
            </w:r>
          </w:p>
        </w:tc>
      </w:tr>
      <w:tr w:rsidR="00495B3B" w:rsidRPr="00495B3B" w14:paraId="73E4C712" w14:textId="77777777" w:rsidTr="03DEE00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37AE8D0" w:rsidR="00495B3B" w:rsidRPr="00892B5C" w:rsidRDefault="005A78A5" w:rsidP="005A78A5">
            <w:pPr>
              <w:spacing w:before="0" w:after="0"/>
              <w:ind w:right="-450"/>
              <w:rPr>
                <w:rFonts w:ascii="Arial" w:hAnsi="Arial" w:cs="Arial"/>
                <w:color w:val="232222" w:themeColor="text1"/>
              </w:rPr>
            </w:pPr>
            <w:r w:rsidRPr="00892B5C">
              <w:rPr>
                <w:rFonts w:ascii="Arial" w:hAnsi="Arial" w:cs="Arial"/>
                <w:color w:val="232222" w:themeColor="text1"/>
              </w:rPr>
              <w:t xml:space="preserve"> </w:t>
            </w:r>
            <w:sdt>
              <w:sdtPr>
                <w:rPr>
                  <w:rFonts w:ascii="Arial" w:hAnsi="Arial" w:cs="Arial"/>
                  <w:color w:val="232222" w:themeColor="text1"/>
                </w:rPr>
                <w:alias w:val="Group Value"/>
                <w:tag w:val="Group Value"/>
                <w:id w:val="-1757583169"/>
                <w:placeholder>
                  <w:docPart w:val="DefaultPlaceholder_-1854013440"/>
                </w:placeholder>
                <w:temporary/>
                <w:text/>
              </w:sdtPr>
              <w:sdtEndPr/>
              <w:sdtContent>
                <w:r w:rsidRPr="00892B5C">
                  <w:rPr>
                    <w:rFonts w:ascii="Arial" w:hAnsi="Arial" w:cs="Arial"/>
                    <w:color w:val="232222" w:themeColor="text1"/>
                  </w:rPr>
                  <w:t>Corporate Services</w:t>
                </w:r>
              </w:sdtContent>
            </w:sdt>
          </w:p>
        </w:tc>
      </w:tr>
      <w:tr w:rsidR="00495B3B" w:rsidRPr="00495B3B" w14:paraId="1EBFF7E6" w14:textId="77777777" w:rsidTr="03DEE00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9EC48BB" w:rsidR="00495B3B" w:rsidRPr="00892B5C" w:rsidRDefault="005A78A5" w:rsidP="005A78A5">
            <w:pPr>
              <w:spacing w:before="0" w:after="0"/>
              <w:ind w:right="-450"/>
              <w:rPr>
                <w:rFonts w:ascii="Arial" w:hAnsi="Arial" w:cs="Arial"/>
                <w:color w:val="232222" w:themeColor="text1"/>
              </w:rPr>
            </w:pPr>
            <w:r w:rsidRPr="00892B5C">
              <w:rPr>
                <w:rFonts w:ascii="Arial" w:hAnsi="Arial" w:cs="Arial"/>
                <w:color w:val="232222" w:themeColor="text1"/>
              </w:rPr>
              <w:t xml:space="preserve"> </w:t>
            </w:r>
            <w:sdt>
              <w:sdtPr>
                <w:rPr>
                  <w:rFonts w:ascii="Arial" w:hAnsi="Arial" w:cs="Arial"/>
                  <w:color w:val="232222" w:themeColor="text1"/>
                </w:rPr>
                <w:alias w:val="Division Value"/>
                <w:tag w:val="Division Value"/>
                <w:id w:val="1765722611"/>
                <w:placeholder>
                  <w:docPart w:val="DefaultPlaceholder_-1854013440"/>
                </w:placeholder>
                <w:temporary/>
                <w:text/>
              </w:sdtPr>
              <w:sdtEndPr/>
              <w:sdtContent>
                <w:r w:rsidRPr="00892B5C">
                  <w:rPr>
                    <w:rFonts w:ascii="Arial" w:hAnsi="Arial" w:cs="Arial"/>
                    <w:color w:val="232222" w:themeColor="text1"/>
                  </w:rPr>
                  <w:t>Information Services</w:t>
                </w:r>
              </w:sdtContent>
            </w:sdt>
            <w:r w:rsidR="00892B5C" w:rsidRPr="00892B5C">
              <w:rPr>
                <w:rFonts w:ascii="Arial" w:hAnsi="Arial" w:cs="Arial"/>
                <w:color w:val="232222" w:themeColor="text1"/>
              </w:rPr>
              <w:t>/</w:t>
            </w:r>
            <w:r w:rsidR="00892B5C" w:rsidRPr="00892B5C">
              <w:rPr>
                <w:rFonts w:ascii="Arial" w:hAnsi="Arial" w:cs="Arial"/>
                <w:color w:val="232222" w:themeColor="text1"/>
              </w:rPr>
              <w:t>Project Delivery and Enterprise Operations</w:t>
            </w:r>
          </w:p>
        </w:tc>
      </w:tr>
      <w:tr w:rsidR="00495B3B" w:rsidRPr="00495B3B" w14:paraId="37A0D7CE" w14:textId="77777777" w:rsidTr="03DEE00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sdt>
            <w:sdtPr>
              <w:rPr>
                <w:rFonts w:ascii="Arial" w:hAnsi="Arial" w:cs="Arial"/>
                <w:color w:val="232222" w:themeColor="text1"/>
              </w:rPr>
              <w:alias w:val="Work Location"/>
              <w:tag w:val="Work Location"/>
              <w:id w:val="48036555"/>
              <w:placeholder>
                <w:docPart w:val="DefaultPlaceholder_-1854013440"/>
              </w:placeholder>
              <w:temporary/>
              <w:text/>
            </w:sdtPr>
            <w:sdtEndPr/>
            <w:sdtContent>
              <w:p w14:paraId="26162B02" w14:textId="535E3C75" w:rsidR="00495B3B" w:rsidRPr="00892B5C" w:rsidRDefault="00F04FF3" w:rsidP="00495B3B">
                <w:pPr>
                  <w:spacing w:before="0" w:after="0"/>
                  <w:ind w:left="57" w:right="-450"/>
                  <w:rPr>
                    <w:rFonts w:ascii="Arial" w:hAnsi="Arial" w:cs="Arial"/>
                    <w:color w:val="232222" w:themeColor="text1"/>
                  </w:rPr>
                </w:pPr>
                <w:r w:rsidRPr="00892B5C">
                  <w:rPr>
                    <w:rFonts w:ascii="Arial" w:hAnsi="Arial" w:cs="Arial"/>
                    <w:color w:val="232222" w:themeColor="text1"/>
                  </w:rPr>
                  <w:t>Flexible within Victoria</w:t>
                </w:r>
              </w:p>
            </w:sdtContent>
          </w:sdt>
          <w:p w14:paraId="3B7CA3B3" w14:textId="60487FA5" w:rsidR="00495B3B" w:rsidRPr="00892B5C" w:rsidRDefault="00495B3B" w:rsidP="00495B3B">
            <w:pPr>
              <w:spacing w:before="0" w:after="0"/>
              <w:ind w:left="57" w:right="-450"/>
              <w:rPr>
                <w:rFonts w:ascii="Arial" w:hAnsi="Arial" w:cs="Arial"/>
                <w:color w:val="232222" w:themeColor="text1"/>
              </w:rPr>
            </w:pPr>
            <w:r w:rsidRPr="00892B5C">
              <w:rPr>
                <w:rFonts w:ascii="Arial" w:hAnsi="Arial" w:cs="Arial"/>
                <w:color w:val="232222" w:themeColor="text1"/>
              </w:rPr>
              <w:t xml:space="preserve">Hybrid work arrangement available: </w:t>
            </w:r>
            <w:sdt>
              <w:sdtPr>
                <w:rPr>
                  <w:rFonts w:ascii="Arial" w:hAnsi="Arial" w:cs="Arial"/>
                  <w:color w:val="232222" w:themeColor="text1"/>
                </w:rPr>
                <w:alias w:val="Hybrid Arrangement"/>
                <w:tag w:val="Hybrid Arrangement"/>
                <w:id w:val="-665937713"/>
                <w:placeholder>
                  <w:docPart w:val="DefaultPlaceholder_-1854013440"/>
                </w:placeholder>
                <w:temporary/>
                <w:text/>
              </w:sdtPr>
              <w:sdtEndPr/>
              <w:sdtContent>
                <w:r w:rsidR="005A78A5" w:rsidRPr="00892B5C">
                  <w:rPr>
                    <w:rFonts w:ascii="Arial" w:hAnsi="Arial" w:cs="Arial"/>
                    <w:color w:val="232222" w:themeColor="text1"/>
                  </w:rPr>
                  <w:t>Yes</w:t>
                </w:r>
              </w:sdtContent>
            </w:sdt>
          </w:p>
        </w:tc>
      </w:tr>
      <w:tr w:rsidR="00495B3B" w:rsidRPr="00495B3B" w14:paraId="4352AE4A" w14:textId="77777777" w:rsidTr="03DEE00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91FA0C9" w:rsidR="00495B3B" w:rsidRPr="00892B5C" w:rsidRDefault="005A78A5" w:rsidP="005A78A5">
            <w:pPr>
              <w:tabs>
                <w:tab w:val="left" w:pos="469"/>
                <w:tab w:val="left" w:pos="1189"/>
              </w:tabs>
              <w:spacing w:before="0" w:after="0"/>
              <w:ind w:right="-450"/>
              <w:rPr>
                <w:rFonts w:ascii="Arial" w:hAnsi="Arial" w:cs="Arial"/>
                <w:color w:val="232222" w:themeColor="text1"/>
              </w:rPr>
            </w:pPr>
            <w:r w:rsidRPr="00892B5C">
              <w:rPr>
                <w:rFonts w:ascii="Arial" w:hAnsi="Arial" w:cs="Arial"/>
                <w:color w:val="232222" w:themeColor="text1"/>
              </w:rPr>
              <w:t xml:space="preserve"> </w:t>
            </w:r>
            <w:sdt>
              <w:sdtPr>
                <w:rPr>
                  <w:rFonts w:ascii="Arial" w:hAnsi="Arial" w:cs="Arial"/>
                  <w:color w:val="232222" w:themeColor="text1"/>
                </w:rPr>
                <w:alias w:val="Reports To"/>
                <w:tag w:val="Reports To"/>
                <w:id w:val="-1970819748"/>
                <w:placeholder>
                  <w:docPart w:val="DefaultPlaceholder_-1854013440"/>
                </w:placeholder>
                <w:temporary/>
                <w:text/>
              </w:sdtPr>
              <w:sdtEndPr/>
              <w:sdtContent>
                <w:r w:rsidRPr="00892B5C">
                  <w:rPr>
                    <w:rFonts w:ascii="Arial" w:hAnsi="Arial" w:cs="Arial"/>
                    <w:color w:val="232222" w:themeColor="text1"/>
                  </w:rPr>
                  <w:t>Manager, Workplace Technology</w:t>
                </w:r>
              </w:sdtContent>
            </w:sdt>
          </w:p>
        </w:tc>
      </w:tr>
      <w:tr w:rsidR="008435EF" w:rsidRPr="00495B3B" w14:paraId="35F6D00F" w14:textId="77777777" w:rsidTr="03DEE00B">
        <w:trPr>
          <w:trHeight w:val="399"/>
        </w:trPr>
        <w:tc>
          <w:tcPr>
            <w:tcW w:w="2580" w:type="dxa"/>
            <w:tcBorders>
              <w:top w:val="nil"/>
              <w:bottom w:val="nil"/>
              <w:right w:val="nil"/>
            </w:tcBorders>
            <w:vAlign w:val="center"/>
          </w:tcPr>
          <w:p w14:paraId="55F53688" w14:textId="77777777" w:rsidR="008435EF" w:rsidRPr="00495B3B" w:rsidRDefault="008435EF" w:rsidP="008435EF">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175FA36" w:rsidR="008435EF" w:rsidRPr="00892B5C" w:rsidRDefault="00892B5C" w:rsidP="008435EF">
            <w:pPr>
              <w:tabs>
                <w:tab w:val="left" w:pos="469"/>
                <w:tab w:val="left" w:pos="1189"/>
              </w:tabs>
              <w:spacing w:before="0" w:after="0"/>
              <w:ind w:right="-450"/>
              <w:rPr>
                <w:rFonts w:ascii="Arial" w:hAnsi="Arial" w:cs="Arial"/>
                <w:color w:val="232222" w:themeColor="text1"/>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4</w:t>
            </w:r>
          </w:p>
        </w:tc>
      </w:tr>
      <w:tr w:rsidR="008435EF" w:rsidRPr="00495B3B" w14:paraId="70C7CF88" w14:textId="77777777" w:rsidTr="03DEE00B">
        <w:trPr>
          <w:trHeight w:val="399"/>
        </w:trPr>
        <w:tc>
          <w:tcPr>
            <w:tcW w:w="2580" w:type="dxa"/>
            <w:tcBorders>
              <w:top w:val="nil"/>
              <w:bottom w:val="nil"/>
              <w:right w:val="nil"/>
            </w:tcBorders>
            <w:vAlign w:val="center"/>
          </w:tcPr>
          <w:p w14:paraId="58989FFF" w14:textId="77777777" w:rsidR="008435EF" w:rsidRPr="00495B3B" w:rsidRDefault="008435EF" w:rsidP="008435EF">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DE82961" w:rsidR="008435EF" w:rsidRPr="00892B5C" w:rsidRDefault="00892B5C" w:rsidP="008435EF">
            <w:pPr>
              <w:spacing w:before="0" w:after="0"/>
              <w:ind w:left="57" w:right="-450"/>
              <w:rPr>
                <w:rFonts w:ascii="Arial" w:hAnsi="Arial" w:cs="Arial"/>
                <w:color w:val="232222" w:themeColor="text1"/>
              </w:rPr>
            </w:pPr>
            <w:r w:rsidRPr="00892B5C">
              <w:rPr>
                <w:rFonts w:ascii="Arial" w:hAnsi="Arial" w:cs="Arial"/>
                <w:color w:val="232222" w:themeColor="text1"/>
              </w:rPr>
              <w:t>Peter Karvelis</w:t>
            </w:r>
            <w:r w:rsidRPr="00892B5C">
              <w:rPr>
                <w:rFonts w:ascii="Arial" w:hAnsi="Arial" w:cs="Arial"/>
                <w:color w:val="232222" w:themeColor="text1"/>
              </w:rPr>
              <w:t xml:space="preserve"> via </w:t>
            </w:r>
            <w:hyperlink r:id="rId23" w:history="1">
              <w:r w:rsidRPr="00892B5C">
                <w:rPr>
                  <w:rFonts w:ascii="Arial" w:hAnsi="Arial" w:cs="Arial"/>
                  <w:color w:val="232222" w:themeColor="text1"/>
                </w:rPr>
                <w:t>peter.karvelis@deeca.vic.gov.au</w:t>
              </w:r>
            </w:hyperlink>
            <w:r w:rsidRPr="00892B5C">
              <w:rPr>
                <w:rFonts w:ascii="Arial" w:hAnsi="Arial" w:cs="Arial"/>
                <w:color w:val="232222" w:themeColor="text1"/>
              </w:rPr>
              <w:t xml:space="preserve"> or </w:t>
            </w:r>
            <w:r w:rsidRPr="00892B5C">
              <w:rPr>
                <w:rFonts w:ascii="Arial" w:hAnsi="Arial" w:cs="Arial"/>
                <w:color w:val="232222" w:themeColor="text1"/>
              </w:rPr>
              <w:t>0439 532 778</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3BD23301" w14:textId="2470BD22" w:rsidR="00381003" w:rsidRPr="00892B5C" w:rsidRDefault="00495B3B" w:rsidP="00892B5C">
      <w:pPr>
        <w:keepNext/>
        <w:spacing w:line="240" w:lineRule="auto"/>
        <w:ind w:right="-2"/>
        <w:rPr>
          <w:rFonts w:ascii="Arial" w:hAnsi="Arial" w:cs="Arial"/>
          <w:bCs/>
          <w:color w:val="442D97"/>
          <w:sz w:val="28"/>
          <w:szCs w:val="28"/>
          <w:lang w:eastAsia="zh-CN"/>
        </w:rPr>
      </w:pPr>
      <w:r w:rsidRPr="03DEE00B">
        <w:rPr>
          <w:rFonts w:ascii="Arial" w:hAnsi="Arial" w:cs="Arial"/>
          <w:color w:val="201546"/>
          <w:sz w:val="28"/>
          <w:szCs w:val="28"/>
          <w:lang w:eastAsia="zh-CN"/>
        </w:rPr>
        <w:t>Position purpose</w:t>
      </w:r>
      <w:r w:rsidR="03DEE00B">
        <w:br/>
      </w:r>
      <w:r w:rsidR="03DEE00B" w:rsidRPr="03DEE00B">
        <w:rPr>
          <w:rFonts w:ascii="Arial" w:eastAsia="Arial" w:hAnsi="Arial" w:cs="Arial"/>
          <w:color w:val="363534"/>
        </w:rPr>
        <w:t xml:space="preserve">The Team Leader, Workplace Technology provides operational and technical leadership across the Workplace Technology section of the Information Services Division. The role leads technical staff to deliver reliable, customer-focused end-user technology services across the department, applying ITIL best-practice methodology to support consistent service delivery, effective lifecycle </w:t>
      </w:r>
      <w:r w:rsidR="4544C2DC" w:rsidRPr="03DEE00B">
        <w:rPr>
          <w:rFonts w:ascii="Arial" w:eastAsia="Arial" w:hAnsi="Arial" w:cs="Arial"/>
          <w:color w:val="363534"/>
        </w:rPr>
        <w:t>management,</w:t>
      </w:r>
      <w:r w:rsidR="03DEE00B" w:rsidRPr="03DEE00B">
        <w:rPr>
          <w:rFonts w:ascii="Arial" w:eastAsia="Arial" w:hAnsi="Arial" w:cs="Arial"/>
          <w:color w:val="363534"/>
        </w:rPr>
        <w:t xml:space="preserve"> and continuous improvement.</w:t>
      </w:r>
      <w:r w:rsidR="03DEE00B">
        <w:br/>
      </w:r>
    </w:p>
    <w:p w14:paraId="1B3F576A" w14:textId="7E37C46A"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sdt>
      <w:sdtPr>
        <w:rPr>
          <w:rFonts w:ascii="Arial" w:hAnsi="Arial" w:cs="Arial"/>
          <w:noProof/>
          <w:color w:val="000000"/>
          <w:lang w:eastAsia="zh-CN"/>
        </w:rPr>
        <w:alias w:val="Context Value"/>
        <w:tag w:val="Context Value"/>
        <w:id w:val="-1004288308"/>
        <w:placeholder>
          <w:docPart w:val="DefaultPlaceholder_-1854013440"/>
        </w:placeholder>
        <w:temporary/>
        <w:text w:multiLine="1"/>
      </w:sdtPr>
      <w:sdtEndPr/>
      <w:sdtContent>
        <w:p w14:paraId="50F54972" w14:textId="0108BBC4" w:rsidR="00EB7456" w:rsidRPr="00495B3B" w:rsidRDefault="00EB7456" w:rsidP="00495B3B">
          <w:pPr>
            <w:keepNext/>
            <w:spacing w:line="240" w:lineRule="auto"/>
            <w:rPr>
              <w:rFonts w:ascii="Arial" w:hAnsi="Arial" w:cs="Arial"/>
              <w:noProof/>
              <w:color w:val="000000"/>
              <w:lang w:eastAsia="zh-CN"/>
            </w:rPr>
          </w:pPr>
          <w:r>
            <w:rPr>
              <w:rFonts w:ascii="Arial" w:hAnsi="Arial" w:cs="Arial"/>
              <w:noProof/>
              <w:color w:val="000000"/>
              <w:lang w:eastAsia="zh-CN"/>
            </w:rPr>
            <w:t>The Group</w:t>
          </w:r>
          <w:r>
            <w:rPr>
              <w:rFonts w:ascii="Arial" w:hAnsi="Arial" w:cs="Arial"/>
              <w:noProof/>
              <w:color w:val="000000"/>
              <w:lang w:eastAsia="zh-CN"/>
            </w:rPr>
            <w:br/>
          </w:r>
          <w:r>
            <w:rPr>
              <w:rFonts w:ascii="Arial" w:hAnsi="Arial" w:cs="Arial"/>
              <w:noProof/>
              <w:color w:val="000000"/>
              <w:lang w:eastAsia="zh-CN"/>
            </w:rPr>
            <w:br/>
            <w:t>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w:t>
          </w:r>
        </w:p>
      </w:sdtContent>
    </w:sdt>
    <w:p w14:paraId="31DEE5EB" w14:textId="23E78675" w:rsidR="00495B3B" w:rsidRPr="007E05A8" w:rsidRDefault="00495B3B" w:rsidP="007E05A8">
      <w:pPr>
        <w:keepNext/>
        <w:spacing w:line="240" w:lineRule="auto"/>
        <w:rPr>
          <w:rFonts w:ascii="Arial" w:hAnsi="Arial" w:cs="Arial"/>
          <w:bCs/>
          <w:color w:val="442D97"/>
          <w:sz w:val="28"/>
          <w:szCs w:val="28"/>
          <w:lang w:eastAsia="zh-CN"/>
        </w:rPr>
      </w:pPr>
      <w:r w:rsidRPr="03DEE00B">
        <w:rPr>
          <w:rFonts w:ascii="Arial" w:hAnsi="Arial" w:cs="Arial"/>
          <w:color w:val="201546"/>
          <w:sz w:val="28"/>
          <w:szCs w:val="28"/>
          <w:lang w:eastAsia="zh-CN"/>
        </w:rPr>
        <w:t>Accountabilities</w:t>
      </w:r>
    </w:p>
    <w:p w14:paraId="2EC1F02E" w14:textId="1C20EBF0" w:rsidR="03DEE00B" w:rsidRDefault="03DEE00B" w:rsidP="03DEE00B">
      <w:pPr>
        <w:pStyle w:val="ListParagraph"/>
        <w:numPr>
          <w:ilvl w:val="0"/>
          <w:numId w:val="49"/>
        </w:numPr>
      </w:pPr>
      <w:r w:rsidRPr="03DEE00B">
        <w:rPr>
          <w:rFonts w:ascii="Arial" w:eastAsia="Arial" w:hAnsi="Arial" w:cs="Arial"/>
          <w:color w:val="000000"/>
        </w:rPr>
        <w:t>Lead technical staff to manage the end-user technology lifecycle</w:t>
      </w:r>
      <w:r w:rsidR="04110E60" w:rsidRPr="03DEE00B">
        <w:rPr>
          <w:rFonts w:ascii="Arial" w:eastAsia="Arial" w:hAnsi="Arial" w:cs="Arial"/>
          <w:color w:val="000000"/>
        </w:rPr>
        <w:t xml:space="preserve"> including asset management,</w:t>
      </w:r>
      <w:r w:rsidRPr="03DEE00B">
        <w:rPr>
          <w:rFonts w:ascii="Arial" w:eastAsia="Arial" w:hAnsi="Arial" w:cs="Arial"/>
          <w:color w:val="000000"/>
        </w:rPr>
        <w:t xml:space="preserve"> and deliver reliable, customer-focused services using ITIL best-practice methodology.</w:t>
      </w:r>
    </w:p>
    <w:p w14:paraId="40541DA1" w14:textId="398A554A" w:rsidR="03DEE00B" w:rsidRDefault="03DEE00B" w:rsidP="03DEE00B">
      <w:pPr>
        <w:pStyle w:val="ListParagraph"/>
        <w:numPr>
          <w:ilvl w:val="0"/>
          <w:numId w:val="49"/>
        </w:numPr>
      </w:pPr>
      <w:r w:rsidRPr="03DEE00B">
        <w:rPr>
          <w:rFonts w:ascii="Arial" w:eastAsia="Arial" w:hAnsi="Arial" w:cs="Arial"/>
          <w:color w:val="000000"/>
        </w:rPr>
        <w:t>Develop and implement strategies to improve the performance, reliability and cost-effectiveness of network services.</w:t>
      </w:r>
    </w:p>
    <w:p w14:paraId="29C420F9" w14:textId="7B7482CB" w:rsidR="03DEE00B" w:rsidRDefault="03DEE00B" w:rsidP="03DEE00B">
      <w:pPr>
        <w:pStyle w:val="ListParagraph"/>
        <w:numPr>
          <w:ilvl w:val="0"/>
          <w:numId w:val="49"/>
        </w:numPr>
      </w:pPr>
      <w:r w:rsidRPr="03DEE00B">
        <w:rPr>
          <w:rFonts w:ascii="Arial" w:eastAsia="Arial" w:hAnsi="Arial" w:cs="Arial"/>
          <w:color w:val="000000"/>
        </w:rPr>
        <w:t xml:space="preserve">Lead continuous improvement of </w:t>
      </w:r>
      <w:r w:rsidR="080DFA81" w:rsidRPr="03DEE00B">
        <w:rPr>
          <w:rFonts w:ascii="Arial" w:eastAsia="Arial" w:hAnsi="Arial" w:cs="Arial"/>
          <w:color w:val="000000"/>
        </w:rPr>
        <w:t xml:space="preserve">end user technologies </w:t>
      </w:r>
      <w:r w:rsidRPr="03DEE00B">
        <w:rPr>
          <w:rFonts w:ascii="Arial" w:eastAsia="Arial" w:hAnsi="Arial" w:cs="Arial"/>
          <w:color w:val="000000"/>
        </w:rPr>
        <w:t>to support effective and reliable operation.</w:t>
      </w:r>
    </w:p>
    <w:p w14:paraId="69F17D8E" w14:textId="7565E11B" w:rsidR="03DEE00B" w:rsidRDefault="03DEE00B" w:rsidP="03DEE00B">
      <w:pPr>
        <w:pStyle w:val="ListParagraph"/>
        <w:numPr>
          <w:ilvl w:val="0"/>
          <w:numId w:val="49"/>
        </w:numPr>
      </w:pPr>
      <w:r w:rsidRPr="03DEE00B">
        <w:rPr>
          <w:rFonts w:ascii="Arial" w:eastAsia="Arial" w:hAnsi="Arial" w:cs="Arial"/>
          <w:color w:val="000000"/>
        </w:rPr>
        <w:t>Oversee Apple mobile app development and management, provide high-level advice, and ensure compliance with the DEECA Mobile App Framework.</w:t>
      </w:r>
    </w:p>
    <w:p w14:paraId="14871C47" w14:textId="2936A15F" w:rsidR="03DEE00B" w:rsidRDefault="03DEE00B" w:rsidP="03DEE00B">
      <w:pPr>
        <w:pStyle w:val="ListParagraph"/>
        <w:numPr>
          <w:ilvl w:val="0"/>
          <w:numId w:val="49"/>
        </w:numPr>
      </w:pPr>
      <w:r w:rsidRPr="03DEE00B">
        <w:rPr>
          <w:rFonts w:ascii="Arial" w:eastAsia="Arial" w:hAnsi="Arial" w:cs="Arial"/>
          <w:color w:val="000000"/>
        </w:rPr>
        <w:lastRenderedPageBreak/>
        <w:t>Monitor service performance against agreed service levels and KPI targets, providing reporting and recommendations to support continuous improvement.</w:t>
      </w:r>
    </w:p>
    <w:p w14:paraId="733BDF53" w14:textId="18ABED0C" w:rsidR="03DEE00B" w:rsidRDefault="03DEE00B" w:rsidP="03DEE00B">
      <w:pPr>
        <w:pStyle w:val="ListParagraph"/>
        <w:numPr>
          <w:ilvl w:val="0"/>
          <w:numId w:val="49"/>
        </w:numPr>
      </w:pPr>
      <w:r w:rsidRPr="03DEE00B">
        <w:rPr>
          <w:rFonts w:ascii="Arial" w:eastAsia="Arial" w:hAnsi="Arial" w:cs="Arial"/>
          <w:color w:val="000000"/>
        </w:rPr>
        <w:t>Manage internal and external escalations to ensure timely and effective resolution of service issues.</w:t>
      </w:r>
    </w:p>
    <w:p w14:paraId="2BAB28AA" w14:textId="14AAD84F" w:rsidR="03DEE00B" w:rsidRDefault="03DEE00B" w:rsidP="03DEE00B">
      <w:pPr>
        <w:pStyle w:val="ListParagraph"/>
        <w:numPr>
          <w:ilvl w:val="0"/>
          <w:numId w:val="49"/>
        </w:numPr>
        <w:rPr>
          <w:rFonts w:ascii="Arial" w:eastAsia="Arial" w:hAnsi="Arial" w:cs="Arial"/>
          <w:color w:val="000000"/>
        </w:rPr>
      </w:pPr>
      <w:r w:rsidRPr="03DEE00B">
        <w:rPr>
          <w:rFonts w:ascii="Arial" w:eastAsia="Arial" w:hAnsi="Arial" w:cs="Arial"/>
          <w:color w:val="000000"/>
        </w:rPr>
        <w:t>Review, test and recommend new and emerging end-user computing technologies that improve service delivery and user experience.</w:t>
      </w:r>
    </w:p>
    <w:p w14:paraId="19D137E6" w14:textId="528A0B0E" w:rsidR="42EFF775" w:rsidRDefault="42EFF775" w:rsidP="03DEE00B">
      <w:pPr>
        <w:pStyle w:val="ListParagraph"/>
        <w:numPr>
          <w:ilvl w:val="0"/>
          <w:numId w:val="49"/>
        </w:numPr>
        <w:rPr>
          <w:rFonts w:ascii="Arial" w:eastAsia="Arial" w:hAnsi="Arial" w:cs="Arial"/>
          <w:color w:val="000000"/>
        </w:rPr>
      </w:pPr>
      <w:r w:rsidRPr="03DEE00B">
        <w:rPr>
          <w:rFonts w:ascii="Arial" w:eastAsia="Arial" w:hAnsi="Arial" w:cs="Arial"/>
          <w:color w:val="000000"/>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1801BF2" w14:textId="77777777" w:rsidR="005A3C85" w:rsidRDefault="005A3C85" w:rsidP="005A3C85">
      <w:pPr>
        <w:spacing w:before="0" w:after="0"/>
        <w:rPr>
          <w:rFonts w:ascii="Arial" w:hAnsi="Arial" w:cs="Arial"/>
          <w:color w:val="363534"/>
        </w:rPr>
      </w:pPr>
      <w:r w:rsidRPr="00AF7E2F">
        <w:rPr>
          <w:rFonts w:ascii="Arial" w:hAnsi="Arial" w:cs="Arial"/>
          <w:color w:val="363534"/>
        </w:rPr>
        <w:t>Highly desirable </w:t>
      </w:r>
    </w:p>
    <w:p w14:paraId="1ABCE676" w14:textId="77777777" w:rsidR="005A3C85" w:rsidRPr="0054672A" w:rsidRDefault="005A3C85" w:rsidP="005A3C85">
      <w:pPr>
        <w:pStyle w:val="ListParagraph"/>
        <w:numPr>
          <w:ilvl w:val="0"/>
          <w:numId w:val="50"/>
        </w:numPr>
        <w:spacing w:before="0" w:after="0"/>
        <w:rPr>
          <w:rFonts w:ascii="Arial" w:hAnsi="Arial" w:cs="Arial"/>
          <w:color w:val="363534"/>
          <w:szCs w:val="22"/>
        </w:rPr>
      </w:pPr>
      <w:r w:rsidRPr="0054672A">
        <w:rPr>
          <w:rFonts w:ascii="Arial" w:hAnsi="Arial" w:cs="Arial"/>
          <w:color w:val="363534"/>
        </w:rPr>
        <w:t xml:space="preserve">Demonstrated Technical End User Support experience.  </w:t>
      </w:r>
    </w:p>
    <w:p w14:paraId="5BE204A6" w14:textId="77777777" w:rsidR="005A3C85" w:rsidRPr="0054672A" w:rsidRDefault="005A3C85" w:rsidP="005A3C85">
      <w:pPr>
        <w:pStyle w:val="ListParagraph"/>
        <w:numPr>
          <w:ilvl w:val="0"/>
          <w:numId w:val="50"/>
        </w:numPr>
        <w:spacing w:before="0" w:after="0"/>
        <w:rPr>
          <w:rFonts w:ascii="Arial" w:hAnsi="Arial" w:cs="Arial"/>
          <w:color w:val="363534"/>
          <w:szCs w:val="22"/>
        </w:rPr>
      </w:pPr>
      <w:r w:rsidRPr="0054672A">
        <w:rPr>
          <w:rFonts w:ascii="Arial" w:hAnsi="Arial" w:cs="Arial"/>
          <w:color w:val="363534"/>
        </w:rPr>
        <w:t xml:space="preserve">Formal qualification in IT Service Delivery - ITIL V4 Foundation, degree in Information Technology is desirable.  </w:t>
      </w:r>
    </w:p>
    <w:p w14:paraId="08D92E99" w14:textId="77777777" w:rsidR="005A3C85" w:rsidRPr="0054672A" w:rsidRDefault="005A3C85" w:rsidP="005A3C85">
      <w:pPr>
        <w:pStyle w:val="ListParagraph"/>
        <w:numPr>
          <w:ilvl w:val="0"/>
          <w:numId w:val="50"/>
        </w:numPr>
        <w:spacing w:before="0" w:after="0"/>
        <w:rPr>
          <w:rFonts w:ascii="Arial" w:hAnsi="Arial" w:cs="Arial"/>
          <w:color w:val="363534"/>
          <w:szCs w:val="22"/>
        </w:rPr>
      </w:pPr>
      <w:r w:rsidRPr="0054672A">
        <w:rPr>
          <w:rFonts w:ascii="Arial" w:hAnsi="Arial" w:cs="Arial"/>
          <w:color w:val="363534"/>
        </w:rPr>
        <w:t>Use of ServiceNow Management Tool. </w:t>
      </w:r>
    </w:p>
    <w:p w14:paraId="0EDD5257" w14:textId="77777777" w:rsidR="005A3C85" w:rsidRPr="0054672A" w:rsidRDefault="005A3C85" w:rsidP="005A3C85">
      <w:pPr>
        <w:pStyle w:val="ListParagraph"/>
        <w:numPr>
          <w:ilvl w:val="0"/>
          <w:numId w:val="50"/>
        </w:numPr>
        <w:spacing w:before="0" w:after="0"/>
        <w:rPr>
          <w:rFonts w:ascii="Arial" w:hAnsi="Arial" w:cs="Arial"/>
          <w:color w:val="363534"/>
          <w:szCs w:val="22"/>
        </w:rPr>
      </w:pPr>
      <w:r w:rsidRPr="0054672A">
        <w:rPr>
          <w:rFonts w:ascii="Arial" w:hAnsi="Arial" w:cs="Arial"/>
          <w:color w:val="363534"/>
        </w:rPr>
        <w:t>Experience working in an ITIL environment.  </w:t>
      </w:r>
    </w:p>
    <w:p w14:paraId="48E09780" w14:textId="46331A2D" w:rsidR="00012445" w:rsidRPr="00C9519C" w:rsidRDefault="00012445" w:rsidP="00C9519C">
      <w:pPr>
        <w:spacing w:before="0" w:after="0"/>
        <w:rPr>
          <w:rFonts w:ascii="Arial" w:hAnsi="Arial" w:cs="Arial"/>
          <w:color w:val="363534"/>
          <w:szCs w:val="22"/>
        </w:rPr>
      </w:pP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sdt>
      <w:sdtPr>
        <w:rPr>
          <w:rFonts w:ascii="Arial" w:hAnsi="Arial" w:cs="Arial"/>
          <w:color w:val="000000"/>
          <w:lang w:eastAsia="zh-CN"/>
        </w:rPr>
        <w:alias w:val="CapabilitiesRepeater"/>
        <w:tag w:val="CapabilitiesRepeater"/>
        <w:id w:val="-514923104"/>
        <w:temporary/>
        <w15:repeatingSection/>
      </w:sdtPr>
      <w:sdtEndPr/>
      <w:sdtContent>
        <w:sdt>
          <w:sdtPr>
            <w:rPr>
              <w:rFonts w:ascii="Arial" w:hAnsi="Arial" w:cs="Arial"/>
              <w:color w:val="000000"/>
              <w:lang w:eastAsia="zh-CN"/>
            </w:rPr>
            <w:id w:val="-661769337"/>
            <w:placeholder>
              <w:docPart w:val="DefaultPlaceholder_-1854013435"/>
            </w:placeholder>
            <w:temporary/>
            <w15:repeatingSectionItem/>
          </w:sdtPr>
          <w:sdtEndPr/>
          <w:sdtContent>
            <w:p w14:paraId="5917384B" w14:textId="1A37FBEA" w:rsidR="00375F5B" w:rsidRPr="00292E2B" w:rsidRDefault="00920C63" w:rsidP="00FE381D">
              <w:pPr>
                <w:pStyle w:val="ListParagraph"/>
                <w:numPr>
                  <w:ilvl w:val="0"/>
                  <w:numId w:val="46"/>
                </w:numPr>
                <w:spacing w:before="60" w:after="0" w:line="240" w:lineRule="auto"/>
                <w:ind w:left="357" w:hanging="357"/>
                <w:rPr>
                  <w:rFonts w:ascii="Arial" w:hAnsi="Arial" w:cs="Arial"/>
                  <w:color w:val="000000"/>
                  <w:lang w:eastAsia="zh-CN"/>
                </w:rPr>
              </w:pPr>
              <w:r>
                <w:rPr>
                  <w:rFonts w:ascii="Arial" w:hAnsi="Arial" w:cs="Arial"/>
                  <w:color w:val="000000"/>
                  <w:lang w:eastAsia="zh-CN"/>
                </w:rPr>
                <w:t xml:space="preserve">Business and Commercial Acumen: Drives a culture of value add and/or return of investment. Considers economic indicators to inform strategic direction and manage organisational risk. Drive efficiencies in </w:t>
              </w:r>
              <w:r w:rsidR="00B502DF">
                <w:rPr>
                  <w:rFonts w:ascii="Arial" w:hAnsi="Arial" w:cs="Arial"/>
                  <w:color w:val="000000"/>
                  <w:lang w:eastAsia="zh-CN"/>
                </w:rPr>
                <w:t>back-office</w:t>
              </w:r>
              <w:r>
                <w:rPr>
                  <w:rFonts w:ascii="Arial" w:hAnsi="Arial" w:cs="Arial"/>
                  <w:color w:val="000000"/>
                  <w:lang w:eastAsia="zh-CN"/>
                </w:rPr>
                <w:t xml:space="preserve"> functions to better support the business.</w:t>
              </w:r>
            </w:p>
          </w:sdtContent>
        </w:sdt>
        <w:sdt>
          <w:sdtPr>
            <w:rPr>
              <w:rFonts w:ascii="Arial" w:hAnsi="Arial" w:cs="Arial"/>
              <w:color w:val="000000"/>
              <w:lang w:eastAsia="zh-CN"/>
            </w:rPr>
            <w:id w:val="631064281"/>
            <w:placeholder>
              <w:docPart w:val="DefaultPlaceholder_-1854013435"/>
            </w:placeholder>
            <w:temporary/>
            <w15:repeatingSectionItem/>
          </w:sdtPr>
          <w:sdtEndPr/>
          <w:sdtContent>
            <w:p w14:paraId="41199B14" w14:textId="77777777" w:rsidR="00375F5B" w:rsidRPr="00292E2B" w:rsidRDefault="0020215A" w:rsidP="00FE381D">
              <w:pPr>
                <w:pStyle w:val="ListParagraph"/>
                <w:numPr>
                  <w:ilvl w:val="0"/>
                  <w:numId w:val="46"/>
                </w:numPr>
                <w:spacing w:before="60" w:after="0" w:line="240" w:lineRule="auto"/>
                <w:ind w:left="357" w:hanging="357"/>
                <w:rPr>
                  <w:rFonts w:ascii="Arial" w:hAnsi="Arial" w:cs="Arial"/>
                  <w:color w:val="000000"/>
                  <w:lang w:eastAsia="zh-CN"/>
                </w:rPr>
              </w:pPr>
              <w:sdt>
                <w:sdtPr>
                  <w:rPr>
                    <w:rFonts w:ascii="Arial" w:hAnsi="Arial" w:cs="Arial"/>
                    <w:color w:val="000000"/>
                    <w:lang w:eastAsia="zh-CN"/>
                  </w:rPr>
                  <w:alias w:val="CapabilitiesItem"/>
                  <w:tag w:val="CapabilitiesItem"/>
                  <w:id w:val="91755224"/>
                  <w:placeholder>
                    <w:docPart w:val="DefaultPlaceholder_-1854013440"/>
                  </w:placeholder>
                  <w:temporary/>
                  <w:text w:multiLine="1"/>
                </w:sdtPr>
                <w:sdtEndPr/>
                <w:sdtContent>
                  <w:r w:rsidR="00920C63">
                    <w:rPr>
                      <w:rFonts w:ascii="Arial" w:hAnsi="Arial" w:cs="Arial"/>
                      <w:color w:val="000000"/>
                      <w:lang w:eastAsia="zh-CN"/>
                    </w:rPr>
                    <w:t>Digital and Technological Literacy: Guides other in operating digital and technology tools relevant to area of work. Understands the impact of internal IT landscape to daily operations; Has broad understanding on implementation activities related to the introduction and ongoing maintenance of new digital and technology tools.</w:t>
                  </w:r>
                </w:sdtContent>
              </w:sdt>
            </w:p>
          </w:sdtContent>
        </w:sdt>
        <w:sdt>
          <w:sdtPr>
            <w:rPr>
              <w:rFonts w:ascii="Arial" w:hAnsi="Arial" w:cs="Arial"/>
              <w:color w:val="000000"/>
              <w:lang w:eastAsia="zh-CN"/>
            </w:rPr>
            <w:id w:val="2093047045"/>
            <w:placeholder>
              <w:docPart w:val="DefaultPlaceholder_-1854013435"/>
            </w:placeholder>
            <w:temporary/>
            <w15:repeatingSectionItem/>
          </w:sdtPr>
          <w:sdtEndPr/>
          <w:sdtContent>
            <w:p w14:paraId="1F7A4F5C" w14:textId="344EE62E" w:rsidR="00375F5B" w:rsidRPr="00292E2B" w:rsidRDefault="0020215A" w:rsidP="00FE381D">
              <w:pPr>
                <w:pStyle w:val="ListParagraph"/>
                <w:numPr>
                  <w:ilvl w:val="0"/>
                  <w:numId w:val="46"/>
                </w:numPr>
                <w:spacing w:before="60" w:after="0" w:line="240" w:lineRule="auto"/>
                <w:ind w:left="357" w:hanging="357"/>
                <w:rPr>
                  <w:rFonts w:ascii="Arial" w:hAnsi="Arial" w:cs="Arial"/>
                  <w:color w:val="000000"/>
                  <w:lang w:eastAsia="zh-CN"/>
                </w:rPr>
              </w:pPr>
              <w:sdt>
                <w:sdtPr>
                  <w:rPr>
                    <w:rFonts w:ascii="Arial" w:hAnsi="Arial" w:cs="Arial"/>
                    <w:color w:val="000000"/>
                    <w:lang w:eastAsia="zh-CN"/>
                  </w:rPr>
                  <w:alias w:val="CapabilitiesItem"/>
                  <w:tag w:val="CapabilitiesItem"/>
                  <w:id w:val="1686549916"/>
                  <w:placeholder>
                    <w:docPart w:val="DefaultPlaceholder_-1854013440"/>
                  </w:placeholder>
                  <w:temporary/>
                  <w:text w:multiLine="1"/>
                </w:sdtPr>
                <w:sdtEndPr/>
                <w:sdtContent>
                  <w:r w:rsidR="00920C63">
                    <w:rPr>
                      <w:rFonts w:ascii="Arial" w:hAnsi="Arial" w:cs="Arial"/>
                      <w:color w:val="000000"/>
                      <w:lang w:eastAsia="zh-CN"/>
                    </w:rPr>
                    <w:t>Innovation and Continuous Improvement: Drives a culture of quality by design where quality practices are embedded in the service and solution delivery process; Shares expertise and relevant information to support continuous improvement and innovation; Establishes metrics that evaluate quality and effectiveness of work delivered; Models and encourages new &amp; different approaches, ways of working &amp; solutions that will deliver outcomes beyond client or stakeholder expectations.</w:t>
                  </w:r>
                </w:sdtContent>
              </w:sdt>
            </w:p>
          </w:sdtContent>
        </w:sdt>
        <w:bookmarkStart w:id="2" w:name="_Hlk102550785" w:displacedByCustomXml="next"/>
        <w:sdt>
          <w:sdtPr>
            <w:rPr>
              <w:rFonts w:ascii="Arial" w:hAnsi="Arial" w:cs="Arial"/>
              <w:color w:val="000000"/>
              <w:lang w:eastAsia="zh-CN"/>
            </w:rPr>
            <w:id w:val="182792024"/>
            <w:placeholder>
              <w:docPart w:val="1EF42AA66ECB4D00920C769977B4438A"/>
            </w:placeholder>
            <w:temporary/>
            <w15:repeatingSectionItem/>
          </w:sdtPr>
          <w:sdtEndPr/>
          <w:sdtContent>
            <w:p w14:paraId="2C34C895" w14:textId="5843D1F1" w:rsidR="00AF1C69" w:rsidRPr="00292E2B" w:rsidRDefault="00AF1C69" w:rsidP="00FE381D">
              <w:pPr>
                <w:pStyle w:val="ListParagraph"/>
                <w:numPr>
                  <w:ilvl w:val="0"/>
                  <w:numId w:val="46"/>
                </w:numPr>
                <w:spacing w:before="60" w:after="0" w:line="240" w:lineRule="auto"/>
                <w:ind w:left="357" w:hanging="357"/>
                <w:rPr>
                  <w:rFonts w:ascii="Arial" w:hAnsi="Arial" w:cs="Arial"/>
                  <w:color w:val="000000"/>
                  <w:lang w:eastAsia="zh-CN"/>
                </w:rPr>
              </w:pPr>
              <w:r w:rsidRPr="00AF1C69">
                <w:rPr>
                  <w:rFonts w:ascii="Arial" w:hAnsi="Arial" w:cs="Arial"/>
                  <w:color w:val="000000"/>
                  <w:lang w:eastAsia="zh-CN"/>
                </w:rPr>
                <w:t>Customer Focus: Identifies and responds to customer requirements; Use understanding of the customers’ context to tailor services and ensure outcomes are delivered; Effectively manages risks to service delivery.</w:t>
              </w:r>
            </w:p>
          </w:sdtContent>
        </w:sdt>
      </w:sdtContent>
    </w:sdt>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BC788DA" w:rsidR="00495B3B" w:rsidRPr="00495B3B" w:rsidRDefault="00495B3B" w:rsidP="00892B5C">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sdt>
              <w:sdtPr>
                <w:rPr>
                  <w:rFonts w:cs="Arial"/>
                  <w:color w:val="1A1A1A"/>
                </w:rPr>
                <w:alias w:val="Financial Delegation Value"/>
                <w:tag w:val="Financial Delegation Value"/>
                <w:id w:val="-1731926541"/>
                <w:placeholder>
                  <w:docPart w:val="DefaultPlaceholder_-1854013440"/>
                </w:placeholder>
                <w:temporary/>
                <w:text/>
              </w:sdtPr>
              <w:sdtEndPr/>
              <w:sdtContent>
                <w:r w:rsidR="00033E84" w:rsidRPr="00182BF2">
                  <w:rPr>
                    <w:rFonts w:cs="Arial"/>
                    <w:color w:val="1A1A1A"/>
                    <w:sz w:val="20"/>
                  </w:rPr>
                  <w:t>0</w:t>
                </w:r>
              </w:sdtContent>
            </w:sdt>
            <w:r w:rsidR="00892B5C">
              <w:rPr>
                <w:rFonts w:cs="Arial"/>
                <w:color w:val="1A1A1A"/>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182BF2" w:rsidRDefault="00495B3B" w:rsidP="00495B3B">
            <w:pPr>
              <w:spacing w:line="240" w:lineRule="auto"/>
              <w:contextualSpacing/>
              <w:outlineLvl w:val="1"/>
              <w:rPr>
                <w:rFonts w:ascii="Arial" w:hAnsi="Arial" w:cs="Arial"/>
                <w:color w:val="1A1A1A"/>
                <w:sz w:val="20"/>
              </w:rPr>
            </w:pPr>
            <w:r w:rsidRPr="00182BF2">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3FF4545" w14:textId="66BDC888" w:rsidR="00F06433" w:rsidRPr="00A05FC3" w:rsidRDefault="0020215A" w:rsidP="00EB7456">
            <w:pPr>
              <w:ind w:left="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1A1A1A"/>
                </w:rPr>
                <w:alias w:val="OHS Requirements"/>
                <w:tag w:val="OHS Requirements"/>
                <w:id w:val="-517621778"/>
                <w:placeholder>
                  <w:docPart w:val="DefaultPlaceholder_-1854013440"/>
                </w:placeholder>
                <w:temporary/>
                <w:text w:multiLine="1"/>
              </w:sdtPr>
              <w:sdtEndPr/>
              <w:sdtContent>
                <w:r w:rsidR="00EB7456" w:rsidRPr="00182BF2">
                  <w:rPr>
                    <w:rFonts w:ascii="Arial" w:hAnsi="Arial" w:cs="Arial"/>
                    <w:color w:val="1A1A1A"/>
                    <w:sz w:val="20"/>
                  </w:rPr>
                  <w:t>•</w:t>
                </w:r>
              </w:sdtContent>
            </w:sdt>
            <w:r w:rsidR="00685A3E">
              <w:rPr>
                <w:rFonts w:ascii="Arial" w:hAnsi="Arial" w:cs="Arial"/>
                <w:color w:val="1A1A1A"/>
              </w:rPr>
              <w:t xml:space="preserve"> </w:t>
            </w:r>
            <w:r w:rsidR="00080407" w:rsidRPr="00080407">
              <w:rPr>
                <w:rFonts w:ascii="Arial" w:hAnsi="Arial" w:cs="Arial"/>
                <w:color w:val="1A1A1A"/>
                <w:sz w:val="20"/>
              </w:rPr>
              <w:t>Sedentary desk work</w:t>
            </w:r>
          </w:p>
        </w:tc>
      </w:tr>
      <w:tr w:rsidR="00495B3B" w:rsidRPr="00495B3B" w14:paraId="7CD2DEBC" w14:textId="77777777" w:rsidTr="00A317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tcPr>
          <w:p w14:paraId="16E8913A" w14:textId="5F18D345" w:rsidR="00495B3B" w:rsidRPr="00495B3B" w:rsidRDefault="00495B3B" w:rsidP="4E7FE79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tcBorders>
              <w:bottom w:val="nil"/>
            </w:tcBorders>
            <w:shd w:val="clear" w:color="auto" w:fill="auto"/>
          </w:tcPr>
          <w:p w14:paraId="0368DC3F" w14:textId="31FD1C33" w:rsidR="00892B5C" w:rsidRPr="00495B3B" w:rsidRDefault="00892B5C" w:rsidP="00892B5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41481CB" w:rsidR="00182BF2" w:rsidRPr="00892B5C" w:rsidRDefault="00892B5C" w:rsidP="00892B5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73B886F" w14:textId="37AD7468"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tc>
        <w:tc>
          <w:tcPr>
            <w:tcW w:w="6803" w:type="dxa"/>
            <w:shd w:val="clear" w:color="auto" w:fill="auto"/>
          </w:tcPr>
          <w:p w14:paraId="112F7308" w14:textId="77777777" w:rsidR="00892B5C" w:rsidRPr="00495B3B" w:rsidRDefault="00892B5C" w:rsidP="00892B5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45CBC5E" w14:textId="77777777" w:rsidR="00892B5C" w:rsidRPr="00495B3B" w:rsidRDefault="00892B5C" w:rsidP="00892B5C">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54B34068" w:rsidR="00495B3B" w:rsidRPr="00495B3B" w:rsidRDefault="00892B5C" w:rsidP="00892B5C">
            <w:pPr>
              <w:autoSpaceDE w:val="0"/>
              <w:autoSpaceDN w:val="0"/>
              <w:adjustRightInd w:val="0"/>
              <w:spacing w:before="120" w:after="120"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sdt>
            <w:sdtPr>
              <w:rPr>
                <w:rFonts w:ascii="Arial" w:hAnsi="Arial" w:cs="Arial"/>
                <w:color w:val="1A1A1A"/>
              </w:rPr>
              <w:alias w:val="Privacy PD Text"/>
              <w:tag w:val="Privacy PD Text"/>
              <w:id w:val="730651948"/>
              <w:placeholder>
                <w:docPart w:val="DefaultPlaceholder_-1854013440"/>
              </w:placeholder>
              <w:temporary/>
              <w:text/>
            </w:sdtPr>
            <w:sdtEndPr/>
            <w:sdtContent>
              <w:p w14:paraId="3C367730" w14:textId="6B641AA7" w:rsidR="00495B3B" w:rsidRPr="00495B3B" w:rsidRDefault="00381003"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Pr>
                    <w:rFonts w:ascii="Arial" w:hAnsi="Arial" w:cs="Arial"/>
                    <w:color w:val="1A1A1A"/>
                    <w:sz w:val="20"/>
                  </w:rPr>
                  <w:t>The department affirms that the collection and handling of applications and personal information will be consistent with the requirements of the Privacy and Data Protection Act 2014.</w:t>
                </w:r>
              </w:p>
            </w:sdtContent>
          </w:sdt>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36DB994A" w:rsidR="00495B3B" w:rsidRPr="005763CD" w:rsidRDefault="1B529D26" w:rsidP="00495B3B">
      <w:pPr>
        <w:spacing w:before="0" w:after="0"/>
        <w:rPr>
          <w:rFonts w:ascii="Arial" w:hAnsi="Arial" w:cs="Arial"/>
        </w:rPr>
      </w:pPr>
      <w:r w:rsidRPr="1A02D658">
        <w:rPr>
          <w:rFonts w:ascii="Arial" w:hAnsi="Arial" w:cs="Arial"/>
        </w:rPr>
        <w:t xml:space="preserve">We employ approximately 6,300 staff, including around 600 seasonal staff, across more than 86 locations throughout Victoria, across energy, environment, climate action, water, agriculture, and resources portfolios. </w:t>
      </w:r>
      <w:r w:rsidR="07CAF186" w:rsidRPr="1A02D658">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w:t>
      </w:r>
      <w:r w:rsidR="00B502DF" w:rsidRPr="1A02D658">
        <w:rPr>
          <w:rFonts w:ascii="Arial" w:hAnsi="Arial" w:cs="Arial"/>
        </w:rPr>
        <w:t>them,</w:t>
      </w:r>
      <w:r w:rsidR="07CAF186" w:rsidRPr="1A02D658">
        <w:rPr>
          <w:rFonts w:ascii="Arial" w:hAnsi="Arial" w:cs="Arial"/>
        </w:rPr>
        <w:t xml:space="preserve">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Default="00495B3B" w:rsidP="00495B3B">
      <w:pPr>
        <w:spacing w:before="0" w:after="0" w:line="480" w:lineRule="auto"/>
        <w:rPr>
          <w:rStyle w:val="Hyperlink"/>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562FAB57" w:rsidR="00495B3B" w:rsidRDefault="00495B3B">
      <w:pPr>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12ACF066"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B502DF"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0E5ADFF3"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w:t>
      </w:r>
      <w:r w:rsidR="00B502DF" w:rsidRPr="00495B3B">
        <w:rPr>
          <w:rFonts w:ascii="Arial" w:eastAsia="Calibri" w:hAnsi="Arial" w:cs="Arial"/>
          <w:color w:val="363534"/>
          <w:szCs w:val="22"/>
        </w:rPr>
        <w:t>employees,</w:t>
      </w:r>
      <w:r w:rsidRPr="00495B3B">
        <w:rPr>
          <w:rFonts w:ascii="Arial" w:eastAsia="Calibri" w:hAnsi="Arial" w:cs="Arial"/>
          <w:color w:val="363534"/>
          <w:szCs w:val="22"/>
        </w:rPr>
        <w:t xml:space="preserve">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A463" w14:textId="77777777" w:rsidR="0020215A" w:rsidRDefault="0020215A" w:rsidP="00CD157B">
      <w:pPr>
        <w:pStyle w:val="NoSpacing"/>
      </w:pPr>
    </w:p>
    <w:p w14:paraId="62D74227" w14:textId="77777777" w:rsidR="0020215A" w:rsidRDefault="0020215A"/>
  </w:endnote>
  <w:endnote w:type="continuationSeparator" w:id="0">
    <w:p w14:paraId="008CC607" w14:textId="77777777" w:rsidR="0020215A" w:rsidRDefault="0020215A" w:rsidP="00CD157B">
      <w:pPr>
        <w:pStyle w:val="NoSpacing"/>
      </w:pPr>
    </w:p>
    <w:p w14:paraId="33959A3D" w14:textId="77777777" w:rsidR="0020215A" w:rsidRDefault="0020215A"/>
  </w:endnote>
  <w:endnote w:type="continuationNotice" w:id="1">
    <w:p w14:paraId="0DF1B82B" w14:textId="77777777" w:rsidR="0020215A" w:rsidRDefault="0020215A" w:rsidP="00CD157B">
      <w:pPr>
        <w:pStyle w:val="NoSpacing"/>
      </w:pPr>
    </w:p>
    <w:p w14:paraId="0D331052" w14:textId="77777777" w:rsidR="0020215A" w:rsidRDefault="002021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0E18FDC5">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F91F" w14:textId="77777777" w:rsidR="0020215A" w:rsidRPr="0056073C" w:rsidRDefault="0020215A" w:rsidP="005D764F">
      <w:pPr>
        <w:pStyle w:val="FootnoteSeparator"/>
      </w:pPr>
    </w:p>
    <w:p w14:paraId="379BF42D" w14:textId="77777777" w:rsidR="0020215A" w:rsidRDefault="0020215A"/>
  </w:footnote>
  <w:footnote w:type="continuationSeparator" w:id="0">
    <w:p w14:paraId="322AD12E" w14:textId="77777777" w:rsidR="0020215A" w:rsidRPr="00CA30B7" w:rsidRDefault="0020215A" w:rsidP="006D5A90">
      <w:pPr>
        <w:rPr>
          <w:lang w:val="en-US"/>
        </w:rPr>
      </w:pPr>
      <w:r w:rsidRPr="00CA30B7">
        <w:rPr>
          <w:lang w:val="en-US"/>
        </w:rPr>
        <w:t>_______</w:t>
      </w:r>
    </w:p>
    <w:p w14:paraId="2FA7A076" w14:textId="77777777" w:rsidR="0020215A" w:rsidRDefault="0020215A"/>
  </w:footnote>
  <w:footnote w:type="continuationNotice" w:id="1">
    <w:p w14:paraId="089F1FC4" w14:textId="77777777" w:rsidR="0020215A" w:rsidRDefault="0020215A" w:rsidP="006D5A90"/>
    <w:p w14:paraId="5B925F58" w14:textId="77777777" w:rsidR="0020215A" w:rsidRDefault="002021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722382083"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2FAC765">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6E7DE8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2035663950"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7C35120">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7A973E8">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137168840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60504AC">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DFFA579">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1472930550"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91F9DA5">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CADD5DD">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69353341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F6FCAEC">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4DBD73B">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76278272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392C8F3">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4E49A00">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12018389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D4B8508">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EF5FE9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0879324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B28C949">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BD1022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95077096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7FA27BA">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5D11C4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156273077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32BB08F">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837A14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169805729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27E3982">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48B9C9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166350568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6E99BCA">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3972F77">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1F11AAE"/>
    <w:multiLevelType w:val="hybridMultilevel"/>
    <w:tmpl w:val="60086E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40856E2"/>
    <w:multiLevelType w:val="hybridMultilevel"/>
    <w:tmpl w:val="B9E64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BA00760"/>
    <w:multiLevelType w:val="hybridMultilevel"/>
    <w:tmpl w:val="6AB64B96"/>
    <w:lvl w:ilvl="0" w:tplc="40267616">
      <w:start w:val="1"/>
      <w:numFmt w:val="bullet"/>
      <w:lvlText w:val=""/>
      <w:lvlJc w:val="left"/>
      <w:pPr>
        <w:ind w:left="473" w:hanging="360"/>
      </w:pPr>
      <w:rPr>
        <w:rFonts w:ascii="Symbol" w:hAnsi="Symbol" w:hint="default"/>
      </w:rPr>
    </w:lvl>
    <w:lvl w:ilvl="1" w:tplc="85CA2AD2">
      <w:start w:val="1"/>
      <w:numFmt w:val="bullet"/>
      <w:lvlText w:val="o"/>
      <w:lvlJc w:val="left"/>
      <w:pPr>
        <w:ind w:left="1193" w:hanging="360"/>
      </w:pPr>
      <w:rPr>
        <w:rFonts w:ascii="Courier New" w:hAnsi="Courier New" w:hint="default"/>
      </w:rPr>
    </w:lvl>
    <w:lvl w:ilvl="2" w:tplc="25323ADC">
      <w:start w:val="1"/>
      <w:numFmt w:val="bullet"/>
      <w:lvlText w:val=""/>
      <w:lvlJc w:val="left"/>
      <w:pPr>
        <w:ind w:left="1913" w:hanging="360"/>
      </w:pPr>
      <w:rPr>
        <w:rFonts w:ascii="Wingdings" w:hAnsi="Wingdings" w:hint="default"/>
      </w:rPr>
    </w:lvl>
    <w:lvl w:ilvl="3" w:tplc="8CB6B716">
      <w:start w:val="1"/>
      <w:numFmt w:val="bullet"/>
      <w:lvlText w:val=""/>
      <w:lvlJc w:val="left"/>
      <w:pPr>
        <w:ind w:left="2633" w:hanging="360"/>
      </w:pPr>
      <w:rPr>
        <w:rFonts w:ascii="Symbol" w:hAnsi="Symbol" w:hint="default"/>
      </w:rPr>
    </w:lvl>
    <w:lvl w:ilvl="4" w:tplc="35624070">
      <w:start w:val="1"/>
      <w:numFmt w:val="bullet"/>
      <w:lvlText w:val="o"/>
      <w:lvlJc w:val="left"/>
      <w:pPr>
        <w:ind w:left="3353" w:hanging="360"/>
      </w:pPr>
      <w:rPr>
        <w:rFonts w:ascii="Courier New" w:hAnsi="Courier New" w:hint="default"/>
      </w:rPr>
    </w:lvl>
    <w:lvl w:ilvl="5" w:tplc="6DCA4494">
      <w:start w:val="1"/>
      <w:numFmt w:val="bullet"/>
      <w:lvlText w:val=""/>
      <w:lvlJc w:val="left"/>
      <w:pPr>
        <w:ind w:left="4073" w:hanging="360"/>
      </w:pPr>
      <w:rPr>
        <w:rFonts w:ascii="Wingdings" w:hAnsi="Wingdings" w:hint="default"/>
      </w:rPr>
    </w:lvl>
    <w:lvl w:ilvl="6" w:tplc="69CE76BA">
      <w:start w:val="1"/>
      <w:numFmt w:val="bullet"/>
      <w:lvlText w:val=""/>
      <w:lvlJc w:val="left"/>
      <w:pPr>
        <w:ind w:left="4793" w:hanging="360"/>
      </w:pPr>
      <w:rPr>
        <w:rFonts w:ascii="Symbol" w:hAnsi="Symbol" w:hint="default"/>
      </w:rPr>
    </w:lvl>
    <w:lvl w:ilvl="7" w:tplc="374A9E12">
      <w:start w:val="1"/>
      <w:numFmt w:val="bullet"/>
      <w:lvlText w:val="o"/>
      <w:lvlJc w:val="left"/>
      <w:pPr>
        <w:ind w:left="5513" w:hanging="360"/>
      </w:pPr>
      <w:rPr>
        <w:rFonts w:ascii="Courier New" w:hAnsi="Courier New" w:hint="default"/>
      </w:rPr>
    </w:lvl>
    <w:lvl w:ilvl="8" w:tplc="8CEA80AA">
      <w:start w:val="1"/>
      <w:numFmt w:val="bullet"/>
      <w:lvlText w:val=""/>
      <w:lvlJc w:val="left"/>
      <w:pPr>
        <w:ind w:left="6233" w:hanging="360"/>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5376166"/>
    <w:multiLevelType w:val="hybridMultilevel"/>
    <w:tmpl w:val="B3B0D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9B00330"/>
    <w:multiLevelType w:val="hybridMultilevel"/>
    <w:tmpl w:val="03A65D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A8D5383"/>
    <w:multiLevelType w:val="hybridMultilevel"/>
    <w:tmpl w:val="34620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0"/>
  </w:num>
  <w:num w:numId="7" w16cid:durableId="155153463">
    <w:abstractNumId w:val="4"/>
  </w:num>
  <w:num w:numId="8" w16cid:durableId="1428236886">
    <w:abstractNumId w:val="34"/>
  </w:num>
  <w:num w:numId="9" w16cid:durableId="1644658156">
    <w:abstractNumId w:val="25"/>
  </w:num>
  <w:num w:numId="10" w16cid:durableId="103154041">
    <w:abstractNumId w:val="37"/>
  </w:num>
  <w:num w:numId="11" w16cid:durableId="2129203638">
    <w:abstractNumId w:val="42"/>
  </w:num>
  <w:num w:numId="12" w16cid:durableId="377365663">
    <w:abstractNumId w:val="31"/>
  </w:num>
  <w:num w:numId="13" w16cid:durableId="1308436166">
    <w:abstractNumId w:val="33"/>
  </w:num>
  <w:num w:numId="14" w16cid:durableId="1335643199">
    <w:abstractNumId w:val="47"/>
  </w:num>
  <w:num w:numId="15" w16cid:durableId="384449836">
    <w:abstractNumId w:val="11"/>
  </w:num>
  <w:num w:numId="16" w16cid:durableId="1160577431">
    <w:abstractNumId w:val="36"/>
  </w:num>
  <w:num w:numId="17" w16cid:durableId="27071314">
    <w:abstractNumId w:val="10"/>
  </w:num>
  <w:num w:numId="18" w16cid:durableId="338120444">
    <w:abstractNumId w:val="7"/>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8"/>
  </w:num>
  <w:num w:numId="35" w16cid:durableId="1742215375">
    <w:abstractNumId w:val="58"/>
  </w:num>
  <w:num w:numId="36" w16cid:durableId="664823544">
    <w:abstractNumId w:val="53"/>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9"/>
  </w:num>
  <w:num w:numId="44" w16cid:durableId="322781625">
    <w:abstractNumId w:val="32"/>
  </w:num>
  <w:num w:numId="45" w16cid:durableId="463933710">
    <w:abstractNumId w:val="57"/>
  </w:num>
  <w:num w:numId="46" w16cid:durableId="25254966">
    <w:abstractNumId w:val="45"/>
  </w:num>
  <w:num w:numId="47" w16cid:durableId="949628045">
    <w:abstractNumId w:val="35"/>
  </w:num>
  <w:num w:numId="48" w16cid:durableId="1184513844">
    <w:abstractNumId w:val="3"/>
  </w:num>
  <w:num w:numId="49" w16cid:durableId="954752862">
    <w:abstractNumId w:val="41"/>
  </w:num>
  <w:num w:numId="50" w16cid:durableId="1752583369">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445"/>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C93"/>
    <w:rsid w:val="00022496"/>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166"/>
    <w:rsid w:val="0003300C"/>
    <w:rsid w:val="000332EC"/>
    <w:rsid w:val="000337A3"/>
    <w:rsid w:val="00033CA9"/>
    <w:rsid w:val="00033E84"/>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9AF"/>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407"/>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0F90"/>
    <w:rsid w:val="0009129D"/>
    <w:rsid w:val="000913B9"/>
    <w:rsid w:val="00091C6D"/>
    <w:rsid w:val="00091E67"/>
    <w:rsid w:val="000922A4"/>
    <w:rsid w:val="00092C13"/>
    <w:rsid w:val="00093AB0"/>
    <w:rsid w:val="00093DB2"/>
    <w:rsid w:val="00094652"/>
    <w:rsid w:val="00094887"/>
    <w:rsid w:val="00094C04"/>
    <w:rsid w:val="00095496"/>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42"/>
    <w:rsid w:val="000A25A3"/>
    <w:rsid w:val="000A2A5F"/>
    <w:rsid w:val="000A3203"/>
    <w:rsid w:val="000A3E5B"/>
    <w:rsid w:val="000A43C4"/>
    <w:rsid w:val="000A4A77"/>
    <w:rsid w:val="000A4DD8"/>
    <w:rsid w:val="000A513C"/>
    <w:rsid w:val="000A5285"/>
    <w:rsid w:val="000A55E9"/>
    <w:rsid w:val="000A56AA"/>
    <w:rsid w:val="000A5A59"/>
    <w:rsid w:val="000A6056"/>
    <w:rsid w:val="000A64D2"/>
    <w:rsid w:val="000A64DF"/>
    <w:rsid w:val="000A65C4"/>
    <w:rsid w:val="000A6AD7"/>
    <w:rsid w:val="000A7E8A"/>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2D1"/>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4E53"/>
    <w:rsid w:val="0010532E"/>
    <w:rsid w:val="00105C15"/>
    <w:rsid w:val="00105FBE"/>
    <w:rsid w:val="00106BF0"/>
    <w:rsid w:val="00107C8F"/>
    <w:rsid w:val="0011014F"/>
    <w:rsid w:val="0011038E"/>
    <w:rsid w:val="0011045B"/>
    <w:rsid w:val="00110623"/>
    <w:rsid w:val="00110760"/>
    <w:rsid w:val="0011087C"/>
    <w:rsid w:val="0011132C"/>
    <w:rsid w:val="00111463"/>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9B"/>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13"/>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56C"/>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895"/>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803"/>
    <w:rsid w:val="00180E8D"/>
    <w:rsid w:val="00180FF8"/>
    <w:rsid w:val="001813B0"/>
    <w:rsid w:val="001818D8"/>
    <w:rsid w:val="0018239D"/>
    <w:rsid w:val="0018271E"/>
    <w:rsid w:val="001827CC"/>
    <w:rsid w:val="00182BF2"/>
    <w:rsid w:val="00183096"/>
    <w:rsid w:val="001835D2"/>
    <w:rsid w:val="0018426D"/>
    <w:rsid w:val="00184424"/>
    <w:rsid w:val="00184490"/>
    <w:rsid w:val="001844C6"/>
    <w:rsid w:val="001845EF"/>
    <w:rsid w:val="00184B03"/>
    <w:rsid w:val="00185BF1"/>
    <w:rsid w:val="00186186"/>
    <w:rsid w:val="0018625D"/>
    <w:rsid w:val="00186A77"/>
    <w:rsid w:val="001874D7"/>
    <w:rsid w:val="00187B9E"/>
    <w:rsid w:val="001900C7"/>
    <w:rsid w:val="001903F5"/>
    <w:rsid w:val="00190BCC"/>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929"/>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26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352"/>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DB"/>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07B"/>
    <w:rsid w:val="001F618A"/>
    <w:rsid w:val="001F61BB"/>
    <w:rsid w:val="001F6460"/>
    <w:rsid w:val="001F6826"/>
    <w:rsid w:val="001F6E03"/>
    <w:rsid w:val="001F7585"/>
    <w:rsid w:val="001F75D2"/>
    <w:rsid w:val="001F75DA"/>
    <w:rsid w:val="001F797E"/>
    <w:rsid w:val="001F79DC"/>
    <w:rsid w:val="001F7BC3"/>
    <w:rsid w:val="00201CDB"/>
    <w:rsid w:val="0020215A"/>
    <w:rsid w:val="0020269C"/>
    <w:rsid w:val="0020272B"/>
    <w:rsid w:val="00202D57"/>
    <w:rsid w:val="00202F7A"/>
    <w:rsid w:val="0020352B"/>
    <w:rsid w:val="002042D5"/>
    <w:rsid w:val="002046E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555"/>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F7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E78"/>
    <w:rsid w:val="0027709F"/>
    <w:rsid w:val="0027759D"/>
    <w:rsid w:val="00277CC4"/>
    <w:rsid w:val="002800EC"/>
    <w:rsid w:val="002810E7"/>
    <w:rsid w:val="00281C53"/>
    <w:rsid w:val="00281E5E"/>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E2B"/>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39B"/>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4F3B"/>
    <w:rsid w:val="002F5105"/>
    <w:rsid w:val="002F5718"/>
    <w:rsid w:val="002F600B"/>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7F6"/>
    <w:rsid w:val="00307DFA"/>
    <w:rsid w:val="0031041C"/>
    <w:rsid w:val="0031053E"/>
    <w:rsid w:val="00311153"/>
    <w:rsid w:val="003119B0"/>
    <w:rsid w:val="0031211F"/>
    <w:rsid w:val="0031266F"/>
    <w:rsid w:val="00312A7C"/>
    <w:rsid w:val="00312E62"/>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AB9"/>
    <w:rsid w:val="003408F0"/>
    <w:rsid w:val="00340B74"/>
    <w:rsid w:val="00340F88"/>
    <w:rsid w:val="0034114D"/>
    <w:rsid w:val="003411FE"/>
    <w:rsid w:val="00341D4C"/>
    <w:rsid w:val="00341F59"/>
    <w:rsid w:val="0034207F"/>
    <w:rsid w:val="00342297"/>
    <w:rsid w:val="00342316"/>
    <w:rsid w:val="0034248C"/>
    <w:rsid w:val="003425C3"/>
    <w:rsid w:val="003425DD"/>
    <w:rsid w:val="00342E8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4A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5F5B"/>
    <w:rsid w:val="003763C4"/>
    <w:rsid w:val="00376EF3"/>
    <w:rsid w:val="00376FAE"/>
    <w:rsid w:val="00376FEE"/>
    <w:rsid w:val="0037727C"/>
    <w:rsid w:val="00377A63"/>
    <w:rsid w:val="003803CA"/>
    <w:rsid w:val="00380438"/>
    <w:rsid w:val="0038051D"/>
    <w:rsid w:val="00380BE2"/>
    <w:rsid w:val="00381003"/>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089"/>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AA7"/>
    <w:rsid w:val="003C3B57"/>
    <w:rsid w:val="003C5140"/>
    <w:rsid w:val="003C590D"/>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3C77"/>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92"/>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BB8"/>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CF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28C"/>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6C3"/>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C00"/>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1F7"/>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14B"/>
    <w:rsid w:val="004A474E"/>
    <w:rsid w:val="004A4D43"/>
    <w:rsid w:val="004A54A4"/>
    <w:rsid w:val="004A5BD7"/>
    <w:rsid w:val="004A6286"/>
    <w:rsid w:val="004A641C"/>
    <w:rsid w:val="004A6F63"/>
    <w:rsid w:val="004A731E"/>
    <w:rsid w:val="004A7370"/>
    <w:rsid w:val="004B157C"/>
    <w:rsid w:val="004B1B8B"/>
    <w:rsid w:val="004B1E98"/>
    <w:rsid w:val="004B244E"/>
    <w:rsid w:val="004B26FF"/>
    <w:rsid w:val="004B2721"/>
    <w:rsid w:val="004B2751"/>
    <w:rsid w:val="004B2A7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39D"/>
    <w:rsid w:val="004D5882"/>
    <w:rsid w:val="004D5C0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8CD"/>
    <w:rsid w:val="004F0E0D"/>
    <w:rsid w:val="004F0FB3"/>
    <w:rsid w:val="004F12E7"/>
    <w:rsid w:val="004F1C43"/>
    <w:rsid w:val="004F22A2"/>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0E4"/>
    <w:rsid w:val="0057262B"/>
    <w:rsid w:val="0057262E"/>
    <w:rsid w:val="00572853"/>
    <w:rsid w:val="00572D49"/>
    <w:rsid w:val="00573E71"/>
    <w:rsid w:val="005743C2"/>
    <w:rsid w:val="00574B82"/>
    <w:rsid w:val="00574EF0"/>
    <w:rsid w:val="0057535F"/>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1EA"/>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9E5"/>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3C85"/>
    <w:rsid w:val="005A46E2"/>
    <w:rsid w:val="005A5C3A"/>
    <w:rsid w:val="005A62C9"/>
    <w:rsid w:val="005A65A1"/>
    <w:rsid w:val="005A67D7"/>
    <w:rsid w:val="005A6B62"/>
    <w:rsid w:val="005A6CE9"/>
    <w:rsid w:val="005A73B1"/>
    <w:rsid w:val="005A758E"/>
    <w:rsid w:val="005A78A5"/>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749"/>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39C"/>
    <w:rsid w:val="005E380B"/>
    <w:rsid w:val="005E3C28"/>
    <w:rsid w:val="005E3F3A"/>
    <w:rsid w:val="005E44A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DB0"/>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9C"/>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E65"/>
    <w:rsid w:val="00632F36"/>
    <w:rsid w:val="00633405"/>
    <w:rsid w:val="006335A3"/>
    <w:rsid w:val="00633FDC"/>
    <w:rsid w:val="00634701"/>
    <w:rsid w:val="00634A06"/>
    <w:rsid w:val="00634A69"/>
    <w:rsid w:val="00634DC0"/>
    <w:rsid w:val="00635DCD"/>
    <w:rsid w:val="006364F7"/>
    <w:rsid w:val="00636AFE"/>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AA0"/>
    <w:rsid w:val="00670413"/>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A3E"/>
    <w:rsid w:val="00685CEE"/>
    <w:rsid w:val="00685D88"/>
    <w:rsid w:val="006869AA"/>
    <w:rsid w:val="00686EAC"/>
    <w:rsid w:val="00686F5B"/>
    <w:rsid w:val="006905D1"/>
    <w:rsid w:val="006907DD"/>
    <w:rsid w:val="006908AE"/>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509"/>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718"/>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1B9"/>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665"/>
    <w:rsid w:val="00737F14"/>
    <w:rsid w:val="00740175"/>
    <w:rsid w:val="00740A8B"/>
    <w:rsid w:val="00740ECE"/>
    <w:rsid w:val="0074107F"/>
    <w:rsid w:val="0074158C"/>
    <w:rsid w:val="007425C9"/>
    <w:rsid w:val="00742EC9"/>
    <w:rsid w:val="0074352B"/>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307"/>
    <w:rsid w:val="007617FE"/>
    <w:rsid w:val="00761F4F"/>
    <w:rsid w:val="00761F69"/>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3F"/>
    <w:rsid w:val="00793391"/>
    <w:rsid w:val="007934ED"/>
    <w:rsid w:val="00794C40"/>
    <w:rsid w:val="00794E09"/>
    <w:rsid w:val="007950C9"/>
    <w:rsid w:val="007950E0"/>
    <w:rsid w:val="007952A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D9A"/>
    <w:rsid w:val="007A6721"/>
    <w:rsid w:val="007A69E1"/>
    <w:rsid w:val="007A6F5D"/>
    <w:rsid w:val="007A74BE"/>
    <w:rsid w:val="007B02E3"/>
    <w:rsid w:val="007B03CF"/>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3B9"/>
    <w:rsid w:val="007C1560"/>
    <w:rsid w:val="007C184A"/>
    <w:rsid w:val="007C208D"/>
    <w:rsid w:val="007C22E7"/>
    <w:rsid w:val="007C3198"/>
    <w:rsid w:val="007C3866"/>
    <w:rsid w:val="007C42C1"/>
    <w:rsid w:val="007C4DBF"/>
    <w:rsid w:val="007C5053"/>
    <w:rsid w:val="007C619C"/>
    <w:rsid w:val="007C6D10"/>
    <w:rsid w:val="007C71CA"/>
    <w:rsid w:val="007C7D6F"/>
    <w:rsid w:val="007D051A"/>
    <w:rsid w:val="007D0D9D"/>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5A8"/>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2EF"/>
    <w:rsid w:val="008303F6"/>
    <w:rsid w:val="00830A76"/>
    <w:rsid w:val="008310EA"/>
    <w:rsid w:val="00831C65"/>
    <w:rsid w:val="00831CBA"/>
    <w:rsid w:val="00832059"/>
    <w:rsid w:val="0083215A"/>
    <w:rsid w:val="0083274E"/>
    <w:rsid w:val="0083275D"/>
    <w:rsid w:val="008335BC"/>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5EF"/>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1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B5C"/>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CC3"/>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1F"/>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064"/>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02B"/>
    <w:rsid w:val="0091314E"/>
    <w:rsid w:val="00913EA4"/>
    <w:rsid w:val="00915910"/>
    <w:rsid w:val="009160C5"/>
    <w:rsid w:val="0091646A"/>
    <w:rsid w:val="00920056"/>
    <w:rsid w:val="009207FE"/>
    <w:rsid w:val="00920C63"/>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653"/>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FBA"/>
    <w:rsid w:val="009737F6"/>
    <w:rsid w:val="00973919"/>
    <w:rsid w:val="00973969"/>
    <w:rsid w:val="00973EB7"/>
    <w:rsid w:val="0097602D"/>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3E3"/>
    <w:rsid w:val="009C2352"/>
    <w:rsid w:val="009C27D3"/>
    <w:rsid w:val="009C2EED"/>
    <w:rsid w:val="009C3064"/>
    <w:rsid w:val="009C33A3"/>
    <w:rsid w:val="009C46F8"/>
    <w:rsid w:val="009C4885"/>
    <w:rsid w:val="009C49E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2D1"/>
    <w:rsid w:val="009F7A8D"/>
    <w:rsid w:val="009F7F58"/>
    <w:rsid w:val="00A00C65"/>
    <w:rsid w:val="00A010A7"/>
    <w:rsid w:val="00A016AF"/>
    <w:rsid w:val="00A029F4"/>
    <w:rsid w:val="00A037E2"/>
    <w:rsid w:val="00A04957"/>
    <w:rsid w:val="00A059B5"/>
    <w:rsid w:val="00A05B0B"/>
    <w:rsid w:val="00A05FC3"/>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76C"/>
    <w:rsid w:val="00A31CDD"/>
    <w:rsid w:val="00A31D90"/>
    <w:rsid w:val="00A32329"/>
    <w:rsid w:val="00A32440"/>
    <w:rsid w:val="00A32464"/>
    <w:rsid w:val="00A3273D"/>
    <w:rsid w:val="00A32C09"/>
    <w:rsid w:val="00A33520"/>
    <w:rsid w:val="00A337AC"/>
    <w:rsid w:val="00A356B2"/>
    <w:rsid w:val="00A357C2"/>
    <w:rsid w:val="00A35D0A"/>
    <w:rsid w:val="00A3606E"/>
    <w:rsid w:val="00A36877"/>
    <w:rsid w:val="00A368AC"/>
    <w:rsid w:val="00A373C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905"/>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4DA"/>
    <w:rsid w:val="00A61A2B"/>
    <w:rsid w:val="00A61C90"/>
    <w:rsid w:val="00A6211F"/>
    <w:rsid w:val="00A62295"/>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676"/>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CB9"/>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623"/>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397"/>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17"/>
    <w:rsid w:val="00AB73FF"/>
    <w:rsid w:val="00AB77A7"/>
    <w:rsid w:val="00AB7D1B"/>
    <w:rsid w:val="00AC001C"/>
    <w:rsid w:val="00AC02FA"/>
    <w:rsid w:val="00AC133E"/>
    <w:rsid w:val="00AC1415"/>
    <w:rsid w:val="00AC1C83"/>
    <w:rsid w:val="00AC1DB1"/>
    <w:rsid w:val="00AC1E7A"/>
    <w:rsid w:val="00AC2338"/>
    <w:rsid w:val="00AC277F"/>
    <w:rsid w:val="00AC2F85"/>
    <w:rsid w:val="00AC3B49"/>
    <w:rsid w:val="00AC3D58"/>
    <w:rsid w:val="00AC3FA1"/>
    <w:rsid w:val="00AC4139"/>
    <w:rsid w:val="00AC4855"/>
    <w:rsid w:val="00AC4F24"/>
    <w:rsid w:val="00AC53F0"/>
    <w:rsid w:val="00AC544A"/>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81"/>
    <w:rsid w:val="00AE6FD4"/>
    <w:rsid w:val="00AE6FDF"/>
    <w:rsid w:val="00AE70ED"/>
    <w:rsid w:val="00AE74DF"/>
    <w:rsid w:val="00AE752E"/>
    <w:rsid w:val="00AF020E"/>
    <w:rsid w:val="00AF139C"/>
    <w:rsid w:val="00AF1C69"/>
    <w:rsid w:val="00AF1E3A"/>
    <w:rsid w:val="00AF1F43"/>
    <w:rsid w:val="00AF239D"/>
    <w:rsid w:val="00AF28CA"/>
    <w:rsid w:val="00AF3062"/>
    <w:rsid w:val="00AF3D25"/>
    <w:rsid w:val="00AF50FF"/>
    <w:rsid w:val="00AF533B"/>
    <w:rsid w:val="00AF5E22"/>
    <w:rsid w:val="00AF5F7A"/>
    <w:rsid w:val="00AF6A4A"/>
    <w:rsid w:val="00AF77F6"/>
    <w:rsid w:val="00AF79FF"/>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F97"/>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2DF"/>
    <w:rsid w:val="00B50B42"/>
    <w:rsid w:val="00B50D3F"/>
    <w:rsid w:val="00B50E2F"/>
    <w:rsid w:val="00B517EA"/>
    <w:rsid w:val="00B51E7B"/>
    <w:rsid w:val="00B5220B"/>
    <w:rsid w:val="00B524DA"/>
    <w:rsid w:val="00B527AB"/>
    <w:rsid w:val="00B52A44"/>
    <w:rsid w:val="00B531EB"/>
    <w:rsid w:val="00B542E1"/>
    <w:rsid w:val="00B543C4"/>
    <w:rsid w:val="00B54560"/>
    <w:rsid w:val="00B548A1"/>
    <w:rsid w:val="00B54DEE"/>
    <w:rsid w:val="00B557AC"/>
    <w:rsid w:val="00B55A2A"/>
    <w:rsid w:val="00B56476"/>
    <w:rsid w:val="00B56796"/>
    <w:rsid w:val="00B56C85"/>
    <w:rsid w:val="00B5752C"/>
    <w:rsid w:val="00B57880"/>
    <w:rsid w:val="00B57B9D"/>
    <w:rsid w:val="00B6009E"/>
    <w:rsid w:val="00B60235"/>
    <w:rsid w:val="00B603F1"/>
    <w:rsid w:val="00B60BD5"/>
    <w:rsid w:val="00B60C9E"/>
    <w:rsid w:val="00B612D2"/>
    <w:rsid w:val="00B61507"/>
    <w:rsid w:val="00B617FF"/>
    <w:rsid w:val="00B619E2"/>
    <w:rsid w:val="00B620F0"/>
    <w:rsid w:val="00B62287"/>
    <w:rsid w:val="00B6259D"/>
    <w:rsid w:val="00B62A99"/>
    <w:rsid w:val="00B633EF"/>
    <w:rsid w:val="00B6379A"/>
    <w:rsid w:val="00B63EF2"/>
    <w:rsid w:val="00B64019"/>
    <w:rsid w:val="00B641C5"/>
    <w:rsid w:val="00B649CC"/>
    <w:rsid w:val="00B64AC2"/>
    <w:rsid w:val="00B64F42"/>
    <w:rsid w:val="00B654B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6BA"/>
    <w:rsid w:val="00B84C25"/>
    <w:rsid w:val="00B84D6E"/>
    <w:rsid w:val="00B84D9D"/>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01"/>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CE4"/>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5EC7"/>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6AD9"/>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1A0"/>
    <w:rsid w:val="00C2737B"/>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170"/>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0F87"/>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185"/>
    <w:rsid w:val="00C8238F"/>
    <w:rsid w:val="00C829D9"/>
    <w:rsid w:val="00C82BE1"/>
    <w:rsid w:val="00C82D8F"/>
    <w:rsid w:val="00C82FED"/>
    <w:rsid w:val="00C8309C"/>
    <w:rsid w:val="00C833AA"/>
    <w:rsid w:val="00C836BA"/>
    <w:rsid w:val="00C8397E"/>
    <w:rsid w:val="00C84519"/>
    <w:rsid w:val="00C847FA"/>
    <w:rsid w:val="00C84FED"/>
    <w:rsid w:val="00C8647A"/>
    <w:rsid w:val="00C86516"/>
    <w:rsid w:val="00C86966"/>
    <w:rsid w:val="00C86B61"/>
    <w:rsid w:val="00C871F9"/>
    <w:rsid w:val="00C87581"/>
    <w:rsid w:val="00C8777C"/>
    <w:rsid w:val="00C8782A"/>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9C"/>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876"/>
    <w:rsid w:val="00CA7B39"/>
    <w:rsid w:val="00CB0362"/>
    <w:rsid w:val="00CB0743"/>
    <w:rsid w:val="00CB0DE0"/>
    <w:rsid w:val="00CB12E7"/>
    <w:rsid w:val="00CB1493"/>
    <w:rsid w:val="00CB163A"/>
    <w:rsid w:val="00CB1761"/>
    <w:rsid w:val="00CB1891"/>
    <w:rsid w:val="00CB1B49"/>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6560"/>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E7"/>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8F"/>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0EA"/>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B51"/>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461"/>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7A8"/>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8F3"/>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376"/>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3E60"/>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0FB7"/>
    <w:rsid w:val="00E514E3"/>
    <w:rsid w:val="00E5184B"/>
    <w:rsid w:val="00E51AF9"/>
    <w:rsid w:val="00E5234E"/>
    <w:rsid w:val="00E53ADF"/>
    <w:rsid w:val="00E53BCD"/>
    <w:rsid w:val="00E5409A"/>
    <w:rsid w:val="00E54D85"/>
    <w:rsid w:val="00E56B40"/>
    <w:rsid w:val="00E56CE6"/>
    <w:rsid w:val="00E56F7E"/>
    <w:rsid w:val="00E5717B"/>
    <w:rsid w:val="00E571CA"/>
    <w:rsid w:val="00E578E2"/>
    <w:rsid w:val="00E5799B"/>
    <w:rsid w:val="00E60556"/>
    <w:rsid w:val="00E60F93"/>
    <w:rsid w:val="00E61AEC"/>
    <w:rsid w:val="00E61BCF"/>
    <w:rsid w:val="00E62624"/>
    <w:rsid w:val="00E63D14"/>
    <w:rsid w:val="00E63EF1"/>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AD1"/>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456"/>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606"/>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66E"/>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2D6"/>
    <w:rsid w:val="00F048AE"/>
    <w:rsid w:val="00F04EF2"/>
    <w:rsid w:val="00F04FF3"/>
    <w:rsid w:val="00F05631"/>
    <w:rsid w:val="00F05929"/>
    <w:rsid w:val="00F0617F"/>
    <w:rsid w:val="00F06433"/>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04C"/>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A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F09"/>
    <w:rsid w:val="00F61065"/>
    <w:rsid w:val="00F6107F"/>
    <w:rsid w:val="00F6228E"/>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3FF7"/>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46F"/>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A1A"/>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81D"/>
    <w:rsid w:val="00FE43D2"/>
    <w:rsid w:val="00FE4707"/>
    <w:rsid w:val="00FE4BA0"/>
    <w:rsid w:val="00FE5310"/>
    <w:rsid w:val="00FE5915"/>
    <w:rsid w:val="00FE67E3"/>
    <w:rsid w:val="00FE6A61"/>
    <w:rsid w:val="00FE7768"/>
    <w:rsid w:val="00FE7FB1"/>
    <w:rsid w:val="00FF002A"/>
    <w:rsid w:val="00FF01B7"/>
    <w:rsid w:val="00FF028D"/>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7C3E64"/>
    <w:rsid w:val="03B8B6FC"/>
    <w:rsid w:val="03BFC2F1"/>
    <w:rsid w:val="03DEE00B"/>
    <w:rsid w:val="04110E60"/>
    <w:rsid w:val="062BF025"/>
    <w:rsid w:val="07CAF186"/>
    <w:rsid w:val="080DFA81"/>
    <w:rsid w:val="0BFDAF56"/>
    <w:rsid w:val="0CEC8C4B"/>
    <w:rsid w:val="0D775884"/>
    <w:rsid w:val="0DA1A7BF"/>
    <w:rsid w:val="0E841765"/>
    <w:rsid w:val="124ABD7B"/>
    <w:rsid w:val="13C50F91"/>
    <w:rsid w:val="14C5E7DE"/>
    <w:rsid w:val="194F52CC"/>
    <w:rsid w:val="1A02D658"/>
    <w:rsid w:val="1B529D26"/>
    <w:rsid w:val="1E936BA6"/>
    <w:rsid w:val="202B035E"/>
    <w:rsid w:val="232F5091"/>
    <w:rsid w:val="2395D6AB"/>
    <w:rsid w:val="2559CCF8"/>
    <w:rsid w:val="27C4CA40"/>
    <w:rsid w:val="28C2C21D"/>
    <w:rsid w:val="2AB6BC48"/>
    <w:rsid w:val="2B37552D"/>
    <w:rsid w:val="2DCC27E8"/>
    <w:rsid w:val="2E375615"/>
    <w:rsid w:val="3204783C"/>
    <w:rsid w:val="349680CF"/>
    <w:rsid w:val="39A22ADB"/>
    <w:rsid w:val="3B4B9C34"/>
    <w:rsid w:val="3F94FBA0"/>
    <w:rsid w:val="42EFF775"/>
    <w:rsid w:val="4544C2DC"/>
    <w:rsid w:val="497C7E43"/>
    <w:rsid w:val="49F0509F"/>
    <w:rsid w:val="4A7B457A"/>
    <w:rsid w:val="4C351F91"/>
    <w:rsid w:val="4E7FE79E"/>
    <w:rsid w:val="501908A3"/>
    <w:rsid w:val="549D884C"/>
    <w:rsid w:val="58362300"/>
    <w:rsid w:val="5CABF7D9"/>
    <w:rsid w:val="61612E71"/>
    <w:rsid w:val="6366432C"/>
    <w:rsid w:val="6373B622"/>
    <w:rsid w:val="66148B38"/>
    <w:rsid w:val="6778B297"/>
    <w:rsid w:val="6D410D0D"/>
    <w:rsid w:val="6D490BB7"/>
    <w:rsid w:val="6ECD1876"/>
    <w:rsid w:val="713738D5"/>
    <w:rsid w:val="7213004F"/>
    <w:rsid w:val="73A1FCE4"/>
    <w:rsid w:val="75B4F1BD"/>
    <w:rsid w:val="75D15638"/>
    <w:rsid w:val="760FED48"/>
    <w:rsid w:val="7725CBD4"/>
    <w:rsid w:val="779D1135"/>
    <w:rsid w:val="79C6B68A"/>
    <w:rsid w:val="7AE65346"/>
    <w:rsid w:val="7B5AA4D5"/>
    <w:rsid w:val="7E8615F4"/>
    <w:rsid w:val="7EECD56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peter.karvelis@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CD0CFD-443E-4992-A802-7CEB401332EE}"/>
      </w:docPartPr>
      <w:docPartBody>
        <w:p w:rsidR="003C590D" w:rsidRDefault="003C590D">
          <w:r w:rsidRPr="00EF29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63BA45-1779-4939-8F4B-058076C90A30}"/>
      </w:docPartPr>
      <w:docPartBody>
        <w:p w:rsidR="005E3EF9" w:rsidRDefault="008811ED">
          <w:r w:rsidRPr="00F45619">
            <w:rPr>
              <w:rStyle w:val="PlaceholderText"/>
            </w:rPr>
            <w:t>Enter any content that you want to repeat, including other content controls. You can also insert this control around table rows in order to repeat parts of a table.</w:t>
          </w:r>
        </w:p>
      </w:docPartBody>
    </w:docPart>
    <w:docPart>
      <w:docPartPr>
        <w:name w:val="1EF42AA66ECB4D00920C769977B4438A"/>
        <w:category>
          <w:name w:val="General"/>
          <w:gallery w:val="placeholder"/>
        </w:category>
        <w:types>
          <w:type w:val="bbPlcHdr"/>
        </w:types>
        <w:behaviors>
          <w:behavior w:val="content"/>
        </w:behaviors>
        <w:guid w:val="{B75E1321-15DC-42EE-A2D1-28C6F8E85514}"/>
      </w:docPartPr>
      <w:docPartBody>
        <w:p w:rsidR="00DF2AAA" w:rsidRDefault="0071495B" w:rsidP="0071495B">
          <w:pPr>
            <w:pStyle w:val="1EF42AA66ECB4D00920C769977B4438A"/>
          </w:pPr>
          <w:r w:rsidRPr="00F45619">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0D"/>
    <w:rsid w:val="00032166"/>
    <w:rsid w:val="000735CA"/>
    <w:rsid w:val="000D787A"/>
    <w:rsid w:val="00144D4F"/>
    <w:rsid w:val="00172199"/>
    <w:rsid w:val="00180803"/>
    <w:rsid w:val="001A1929"/>
    <w:rsid w:val="001B126F"/>
    <w:rsid w:val="001E70DB"/>
    <w:rsid w:val="002046E5"/>
    <w:rsid w:val="00252555"/>
    <w:rsid w:val="002659C9"/>
    <w:rsid w:val="002D439B"/>
    <w:rsid w:val="002F600B"/>
    <w:rsid w:val="003077F6"/>
    <w:rsid w:val="00311153"/>
    <w:rsid w:val="00396089"/>
    <w:rsid w:val="003C46A5"/>
    <w:rsid w:val="003C590D"/>
    <w:rsid w:val="003D3315"/>
    <w:rsid w:val="003E2572"/>
    <w:rsid w:val="003E3C77"/>
    <w:rsid w:val="004A192E"/>
    <w:rsid w:val="004D539D"/>
    <w:rsid w:val="004E5EDC"/>
    <w:rsid w:val="004F08CD"/>
    <w:rsid w:val="00567A4A"/>
    <w:rsid w:val="0057312F"/>
    <w:rsid w:val="005963E2"/>
    <w:rsid w:val="005E3EF9"/>
    <w:rsid w:val="00627F1D"/>
    <w:rsid w:val="006D3110"/>
    <w:rsid w:val="0071495B"/>
    <w:rsid w:val="0074352B"/>
    <w:rsid w:val="007469C2"/>
    <w:rsid w:val="00794C40"/>
    <w:rsid w:val="007952A0"/>
    <w:rsid w:val="007E12FC"/>
    <w:rsid w:val="0081140E"/>
    <w:rsid w:val="00831A76"/>
    <w:rsid w:val="008811ED"/>
    <w:rsid w:val="0090399D"/>
    <w:rsid w:val="00956653"/>
    <w:rsid w:val="00966EE3"/>
    <w:rsid w:val="009C13E3"/>
    <w:rsid w:val="009E73DF"/>
    <w:rsid w:val="00A36F8F"/>
    <w:rsid w:val="00A46340"/>
    <w:rsid w:val="00A90CB9"/>
    <w:rsid w:val="00AA6397"/>
    <w:rsid w:val="00AC544A"/>
    <w:rsid w:val="00B132DC"/>
    <w:rsid w:val="00B524DA"/>
    <w:rsid w:val="00B641C5"/>
    <w:rsid w:val="00B846BA"/>
    <w:rsid w:val="00B97501"/>
    <w:rsid w:val="00BA1B14"/>
    <w:rsid w:val="00BF5EC7"/>
    <w:rsid w:val="00C14A65"/>
    <w:rsid w:val="00C40F8A"/>
    <w:rsid w:val="00C82185"/>
    <w:rsid w:val="00C86966"/>
    <w:rsid w:val="00CD416E"/>
    <w:rsid w:val="00D2738F"/>
    <w:rsid w:val="00D32266"/>
    <w:rsid w:val="00DB1669"/>
    <w:rsid w:val="00DE18FA"/>
    <w:rsid w:val="00DF2AAA"/>
    <w:rsid w:val="00DF48F3"/>
    <w:rsid w:val="00E56F7E"/>
    <w:rsid w:val="00F83FF7"/>
    <w:rsid w:val="00F9059F"/>
    <w:rsid w:val="00FF028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1495B"/>
    <w:rPr>
      <w:color w:val="auto"/>
      <w:bdr w:val="none" w:sz="0" w:space="0" w:color="auto"/>
      <w:shd w:val="clear" w:color="auto" w:fill="FFFF00"/>
    </w:rPr>
  </w:style>
  <w:style w:type="paragraph" w:customStyle="1" w:styleId="0AE27EFD36E04F2294F2C9E46FD60B5C">
    <w:name w:val="0AE27EFD36E04F2294F2C9E46FD60B5C"/>
    <w:rsid w:val="003E2572"/>
  </w:style>
  <w:style w:type="paragraph" w:customStyle="1" w:styleId="1EF42AA66ECB4D00920C769977B4438A">
    <w:name w:val="1EF42AA66ECB4D00920C769977B4438A"/>
    <w:rsid w:val="00714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171</Value>
      <Value>2</Value>
      <Value>119</Value>
    </TaxCatchAll>
    <ManagersName xmlns="http://schemas.microsoft.com/sharepoint/v3" xsi:nil="tr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DOCID7-455801791-1151</_dlc_DocId>
    <_dlc_DocIdUrl xmlns="a5f32de4-e402-4188-b034-e71ca7d22e54">
      <Url>https://delwpvicgovau.sharepoint.com/sites/ecm_7/_layouts/15/DocIdRedir.aspx?ID=DOCID7-455801791-1151</Url>
      <Description>DOCID7-455801791-1151</Description>
    </_dlc_DocIdUrl>
    <DLCPolicyLabelValue xmlns="9c4c9ff1-6507-4003-9a10-6bc219b54808">Version 0.4</DLCPolicyLabelValue>
  </documentManagement>
</p:properties>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9829671BC7C77458F01DEBC53F5AAB7" ma:contentTypeVersion="333" ma:contentTypeDescription="For use with ECM V2 HR Administration libraries. Documents relating to the hiring, on boarding, secondment, higher duties etc. of staff and contractors. &#10;!Note: Performance Management is in EPP " ma:contentTypeScope="" ma:versionID="298ba3392ee8616c8e51242b8c9b0a20">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6713ea59-627a-4043-9651-ac28ea461a8f" xmlns:ns6="153f2783-1c70-4464-955e-85040a58200f" targetNamespace="http://schemas.microsoft.com/office/2006/metadata/properties" ma:root="true" ma:fieldsID="44ab9e55d13c8566a53f218dfd4cf81d" ns1:_="" ns2:_="" ns3:_="" ns4:_="" ns5:_="" ns6:_="">
    <xsd:import namespace="http://schemas.microsoft.com/sharepoint/v3"/>
    <xsd:import namespace="9fd47c19-1c4a-4d7d-b342-c10cef269344"/>
    <xsd:import namespace="a5f32de4-e402-4188-b034-e71ca7d22e54"/>
    <xsd:import namespace="9c4c9ff1-6507-4003-9a10-6bc219b54808"/>
    <xsd:import namespace="6713ea59-627a-4043-9651-ac28ea461a8f"/>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3:Financial_x0020_Year" minOccurs="0"/>
                <xsd:element ref="ns2:g91c59fb10974fa1a03160ad8386f0f4" minOccurs="0"/>
                <xsd:element ref="ns4:DLCPolicyLabelClientValue" minOccurs="0"/>
                <xsd:element ref="ns4:DLCPolicyLabelLock" minOccurs="0"/>
                <xsd:element ref="ns2:Employee_Name" minOccurs="0"/>
                <xsd:element ref="ns1:ManagersName"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2:pb0badcc4c144703855597c78047301a" minOccurs="0"/>
                <xsd:element ref="ns5:MediaServiceObjectDetectorVersions" minOccurs="0"/>
                <xsd:element ref="ns5:MediaServiceSearchPropertie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5" nillable="true" ma:displayName="Manager's Name" ma:internalName="ManagersName">
      <xsd:simpleType>
        <xsd:restriction base="dms:Text"/>
      </xsd:simpleType>
    </xsd:element>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4"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b0badcc4c144703855597c78047301a" ma:index="35"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nancial_x0020_Year" ma:index="19"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3"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13ea59-627a-4043-9651-ac28ea461a8f"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225E21-5AF8-46EE-AF17-E096238EE643}">
  <ds:schemaRefs>
    <ds:schemaRef ds:uri="http://schemas.microsoft.com/sharepoint/events"/>
  </ds:schemaRefs>
</ds:datastoreItem>
</file>

<file path=customXml/itemProps3.xml><?xml version="1.0" encoding="utf-8"?>
<ds:datastoreItem xmlns:ds="http://schemas.openxmlformats.org/officeDocument/2006/customXml" ds:itemID="{5062AA83-513E-4C64-8E2C-F954A37BB1B3}">
  <ds:schemaRefs>
    <ds:schemaRef ds:uri="Microsoft.SharePoint.Taxonomy.ContentTypeSync"/>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9c4c9ff1-6507-4003-9a10-6bc219b54808"/>
  </ds:schemaRefs>
</ds:datastoreItem>
</file>

<file path=customXml/itemProps6.xml><?xml version="1.0" encoding="utf-8"?>
<ds:datastoreItem xmlns:ds="http://schemas.openxmlformats.org/officeDocument/2006/customXml" ds:itemID="{2183EAF5-1CD0-478C-B01C-62FBA767DE5C}">
  <ds:schemaRefs>
    <ds:schemaRef ds:uri="office.server.policy"/>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1D5E21F7-6932-4DC8-83BC-BE4B08C03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6713ea59-627a-4043-9651-ac28ea461a8f"/>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1459</Words>
  <Characters>8321</Characters>
  <Application>Microsoft Office Word</Application>
  <DocSecurity>0</DocSecurity>
  <Lines>69</Lines>
  <Paragraphs>19</Paragraphs>
  <ScaleCrop>false</ScaleCrop>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26</cp:revision>
  <cp:lastPrinted>2022-06-17T02:14:00Z</cp:lastPrinted>
  <dcterms:created xsi:type="dcterms:W3CDTF">2025-06-15T21:52:00Z</dcterms:created>
  <dcterms:modified xsi:type="dcterms:W3CDTF">2026-10-08T05:01:00Z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0x0101009298E819CE1EBB4F8D2096B3E0F0C2910F0069829671BC7C77458F01DEBC53F5AAB7</vt:lpwstr>
  </property>
  <property fmtid="{D5CDD505-2E9C-101B-9397-08002B2CF9AE}" pid="5" name="MediaServiceImageTags">
    <vt:lpwstr/>
  </property>
  <property fmtid="{D5CDD505-2E9C-101B-9397-08002B2CF9AE}" pid="6" name="_dlc_DocIdItemGuid">
    <vt:lpwstr>2b6882e4-8c47-418e-93b0-a70bc5183eb1</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171;#Template|ad5654aa-69da-4dc8-81ae-e984a44f2180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Security_x0020_Classification">
    <vt:lpwstr>3;#Unclassified|7fa379f4-4aba-4692-ab80-7d39d3a23cf4</vt:lpwstr>
  </property>
  <property fmtid="{D5CDD505-2E9C-101B-9397-08002B2CF9AE}" pid="25" name="Department_x0020_Document_x0020_Type">
    <vt:lpwstr>171;#Template|ad5654aa-69da-4dc8-81ae-e984a44f2180</vt:lpwstr>
  </property>
  <property fmtid="{D5CDD505-2E9C-101B-9397-08002B2CF9AE}" pid="26" name="Dissemination_x0020_Limiting_x0020_Marker">
    <vt:lpwstr>2;#FOUO|955eb6fc-b35a-4808-8aa5-31e514fa3f26</vt:lpwstr>
  </property>
  <property fmtid="{D5CDD505-2E9C-101B-9397-08002B2CF9AE}" pid="27" name="Records_x0020_Class_x0020_HR_x0020_Admin">
    <vt:lpwstr>119;#Position Description|9b605b16-5ff4-4142-9815-57489365a519</vt:lpwstr>
  </property>
  <property fmtid="{D5CDD505-2E9C-101B-9397-08002B2CF9AE}" pid="28" name="Records Class HR Admin">
    <vt:lpwstr>119;#Position Description|9b605b16-5ff4-4142-9815-57489365a519</vt:lpwstr>
  </property>
  <property fmtid="{D5CDD505-2E9C-101B-9397-08002B2CF9AE}" pid="29" name="docLang">
    <vt:lpwstr>en</vt:lpwstr>
  </property>
</Properties>
</file>