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62731F0"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48DCFE29">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5D548105" w:rsidR="00495B3B" w:rsidRPr="00495B3B" w:rsidRDefault="0002082F" w:rsidP="00495B3B">
            <w:pPr>
              <w:spacing w:before="0" w:after="0"/>
              <w:ind w:left="57" w:right="-450"/>
              <w:rPr>
                <w:rFonts w:ascii="Arial" w:hAnsi="Arial" w:cs="Arial"/>
                <w:color w:val="363534"/>
                <w:szCs w:val="22"/>
              </w:rPr>
            </w:pPr>
            <w:r>
              <w:rPr>
                <w:rFonts w:ascii="Arial" w:hAnsi="Arial" w:cs="Arial"/>
                <w:color w:val="363534"/>
                <w:szCs w:val="22"/>
              </w:rPr>
              <w:t xml:space="preserve">Senior Manager, Urban Water Security </w:t>
            </w:r>
          </w:p>
        </w:tc>
      </w:tr>
      <w:tr w:rsidR="00495B3B" w:rsidRPr="00495B3B" w14:paraId="5F8F815C" w14:textId="77777777" w:rsidTr="48DCFE29">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588F3E8" w:rsidR="00495B3B" w:rsidRPr="00495B3B" w:rsidRDefault="0002082F" w:rsidP="00495B3B">
            <w:pPr>
              <w:spacing w:before="0" w:after="0"/>
              <w:ind w:left="57" w:right="-450"/>
              <w:rPr>
                <w:rFonts w:ascii="Arial" w:hAnsi="Arial" w:cs="Arial"/>
                <w:color w:val="363534"/>
                <w:szCs w:val="22"/>
              </w:rPr>
            </w:pPr>
            <w:r>
              <w:rPr>
                <w:rFonts w:ascii="Arial" w:hAnsi="Arial" w:cs="Arial"/>
                <w:color w:val="363534"/>
                <w:szCs w:val="22"/>
              </w:rPr>
              <w:t>50927986</w:t>
            </w:r>
          </w:p>
        </w:tc>
      </w:tr>
      <w:tr w:rsidR="00495B3B" w:rsidRPr="00495B3B" w14:paraId="6052E497" w14:textId="77777777" w:rsidTr="48DCFE29">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28DF121C" w:rsidR="00495B3B" w:rsidRPr="00495B3B" w:rsidRDefault="0002082F" w:rsidP="00495B3B">
            <w:pPr>
              <w:spacing w:before="0" w:after="0"/>
              <w:ind w:left="57" w:right="-450"/>
              <w:rPr>
                <w:rFonts w:ascii="Arial" w:hAnsi="Arial" w:cs="Arial"/>
                <w:color w:val="363534"/>
                <w:szCs w:val="22"/>
              </w:rPr>
            </w:pPr>
            <w:r>
              <w:rPr>
                <w:rFonts w:ascii="Arial" w:hAnsi="Arial" w:cs="Arial"/>
                <w:color w:val="363534"/>
                <w:szCs w:val="22"/>
              </w:rPr>
              <w:t xml:space="preserve">VPS 6 </w:t>
            </w:r>
          </w:p>
        </w:tc>
      </w:tr>
      <w:tr w:rsidR="00495B3B" w:rsidRPr="00495B3B" w14:paraId="513E600D" w14:textId="77777777" w:rsidTr="48DCFE29">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716E117" w:rsidR="00495B3B" w:rsidRPr="00495B3B" w:rsidRDefault="00B8497F" w:rsidP="48DCFE29">
            <w:pPr>
              <w:spacing w:before="0" w:after="0"/>
              <w:ind w:left="57" w:right="-450"/>
              <w:rPr>
                <w:rFonts w:ascii="Arial" w:hAnsi="Arial" w:cs="Arial"/>
                <w:color w:val="363534"/>
              </w:rPr>
            </w:pPr>
            <w:r w:rsidRPr="00B8497F">
              <w:rPr>
                <w:rFonts w:ascii="Arial" w:hAnsi="Arial" w:cs="Arial"/>
                <w:color w:val="363534"/>
              </w:rPr>
              <w:t>$142,790 to $191,084</w:t>
            </w:r>
            <w:r>
              <w:rPr>
                <w:rFonts w:ascii="Arial" w:hAnsi="Arial" w:cs="Arial"/>
                <w:color w:val="363534"/>
              </w:rPr>
              <w:t xml:space="preserve"> </w:t>
            </w:r>
            <w:r w:rsidR="001A6871" w:rsidRPr="48DCFE29">
              <w:rPr>
                <w:rFonts w:ascii="Arial" w:hAnsi="Arial" w:cs="Arial"/>
                <w:color w:val="363534"/>
              </w:rPr>
              <w:t xml:space="preserve">plus superannuation </w:t>
            </w:r>
          </w:p>
        </w:tc>
      </w:tr>
      <w:tr w:rsidR="00495B3B" w:rsidRPr="00495B3B" w14:paraId="2A722203" w14:textId="77777777" w:rsidTr="48DCFE29">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A4DD8DB"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48DCFE29">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E185DA7" w:rsidR="00495B3B" w:rsidRPr="00495B3B" w:rsidRDefault="00081F37" w:rsidP="00495B3B">
            <w:pPr>
              <w:spacing w:before="0" w:after="0"/>
              <w:ind w:left="57" w:right="-450"/>
              <w:rPr>
                <w:rFonts w:ascii="Arial" w:hAnsi="Arial" w:cs="Arial"/>
                <w:color w:val="363534"/>
                <w:szCs w:val="22"/>
              </w:rPr>
            </w:pPr>
            <w:r>
              <w:rPr>
                <w:rFonts w:ascii="Arial" w:hAnsi="Arial" w:cs="Arial"/>
                <w:color w:val="363534"/>
                <w:szCs w:val="22"/>
              </w:rPr>
              <w:t>Water and Catchments Group</w:t>
            </w:r>
          </w:p>
        </w:tc>
      </w:tr>
      <w:tr w:rsidR="00495B3B" w:rsidRPr="00495B3B" w14:paraId="1EBFF7E6" w14:textId="77777777" w:rsidTr="48DCFE29">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5167C977" w:rsidR="00495B3B" w:rsidRPr="00495B3B" w:rsidRDefault="00C70867" w:rsidP="00495B3B">
            <w:pPr>
              <w:spacing w:before="0" w:after="0"/>
              <w:ind w:left="57" w:right="-450"/>
              <w:rPr>
                <w:rFonts w:ascii="Arial" w:hAnsi="Arial" w:cs="Arial"/>
                <w:color w:val="363534"/>
                <w:szCs w:val="22"/>
              </w:rPr>
            </w:pPr>
            <w:r>
              <w:rPr>
                <w:rFonts w:ascii="Arial" w:hAnsi="Arial" w:cs="Arial"/>
                <w:color w:val="363534"/>
                <w:szCs w:val="22"/>
              </w:rPr>
              <w:t xml:space="preserve">Water Security &amp; Resilience </w:t>
            </w:r>
            <w:r w:rsidR="001A6871">
              <w:rPr>
                <w:rFonts w:ascii="Arial" w:hAnsi="Arial" w:cs="Arial"/>
                <w:color w:val="363534"/>
                <w:szCs w:val="22"/>
              </w:rPr>
              <w:t>–</w:t>
            </w:r>
            <w:r>
              <w:rPr>
                <w:rFonts w:ascii="Arial" w:hAnsi="Arial" w:cs="Arial"/>
                <w:color w:val="363534"/>
                <w:szCs w:val="22"/>
              </w:rPr>
              <w:t xml:space="preserve"> </w:t>
            </w:r>
            <w:r w:rsidR="001A6871">
              <w:rPr>
                <w:rFonts w:ascii="Arial" w:hAnsi="Arial" w:cs="Arial"/>
                <w:color w:val="363534"/>
                <w:szCs w:val="22"/>
              </w:rPr>
              <w:t xml:space="preserve">Water Security Policy &amp; Planning </w:t>
            </w:r>
          </w:p>
        </w:tc>
      </w:tr>
      <w:tr w:rsidR="00495B3B" w:rsidRPr="00495B3B" w14:paraId="37A0D7CE" w14:textId="77777777" w:rsidTr="48DCFE29">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479F7BEB"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3CED9A86"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1A6871">
              <w:rPr>
                <w:rFonts w:ascii="Arial" w:hAnsi="Arial" w:cs="Arial"/>
                <w:color w:val="363534"/>
                <w:szCs w:val="22"/>
              </w:rPr>
              <w:fldChar w:fldCharType="begin">
                <w:ffData>
                  <w:name w:val=""/>
                  <w:enabled/>
                  <w:calcOnExit w:val="0"/>
                  <w:checkBox>
                    <w:size w:val="26"/>
                    <w:default w:val="1"/>
                  </w:checkBox>
                </w:ffData>
              </w:fldChar>
            </w:r>
            <w:r w:rsidR="001A6871">
              <w:rPr>
                <w:rFonts w:ascii="Arial" w:hAnsi="Arial" w:cs="Arial"/>
                <w:color w:val="363534"/>
                <w:szCs w:val="22"/>
              </w:rPr>
              <w:instrText xml:space="preserve"> FORMCHECKBOX </w:instrText>
            </w:r>
            <w:r w:rsidR="001A6871">
              <w:rPr>
                <w:rFonts w:ascii="Arial" w:hAnsi="Arial" w:cs="Arial"/>
                <w:color w:val="363534"/>
                <w:szCs w:val="22"/>
              </w:rPr>
            </w:r>
            <w:r w:rsidR="001A6871">
              <w:rPr>
                <w:rFonts w:ascii="Arial" w:hAnsi="Arial" w:cs="Arial"/>
                <w:color w:val="363534"/>
                <w:szCs w:val="22"/>
              </w:rPr>
              <w:fldChar w:fldCharType="separate"/>
            </w:r>
            <w:r w:rsidR="001A6871">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48DCFE29">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6C74A195" w:rsidR="00495B3B" w:rsidRPr="00495B3B" w:rsidRDefault="00F657FC"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 xml:space="preserve">Director, Water Security Policy &amp; Planning </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48DCFE29">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7A2C1D9B" w:rsidR="00495B3B" w:rsidRPr="00495B3B" w:rsidRDefault="00F657FC"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sidR="00495B3B" w:rsidRPr="00495B3B">
              <w:rPr>
                <w:rFonts w:ascii="Arial" w:hAnsi="Arial" w:cs="Arial"/>
                <w:color w:val="363534"/>
                <w:szCs w:val="22"/>
              </w:rPr>
              <w:fldChar w:fldCharType="begin">
                <w:ffData>
                  <w:name w:val=""/>
                  <w:enabled/>
                  <w:calcOnExit w:val="0"/>
                  <w:checkBox>
                    <w:size w:val="26"/>
                    <w:default w:val="0"/>
                    <w:checked w:val="0"/>
                  </w:checkBox>
                </w:ffData>
              </w:fldChar>
            </w:r>
            <w:r w:rsidR="00495B3B" w:rsidRPr="00495B3B">
              <w:rPr>
                <w:rFonts w:ascii="Arial" w:hAnsi="Arial" w:cs="Arial"/>
                <w:color w:val="363534"/>
                <w:szCs w:val="22"/>
              </w:rPr>
              <w:instrText xml:space="preserve"> FORMCHECKBOX </w:instrText>
            </w:r>
            <w:r w:rsidR="00495B3B" w:rsidRPr="00495B3B">
              <w:rPr>
                <w:rFonts w:ascii="Arial" w:hAnsi="Arial" w:cs="Arial"/>
                <w:color w:val="363534"/>
                <w:szCs w:val="22"/>
              </w:rPr>
            </w:r>
            <w:r w:rsidR="00495B3B" w:rsidRPr="00495B3B">
              <w:rPr>
                <w:rFonts w:ascii="Arial" w:hAnsi="Arial" w:cs="Arial"/>
                <w:color w:val="363534"/>
                <w:szCs w:val="22"/>
              </w:rPr>
              <w:fldChar w:fldCharType="separate"/>
            </w:r>
            <w:r w:rsidR="00495B3B" w:rsidRPr="00495B3B">
              <w:rPr>
                <w:rFonts w:ascii="Arial" w:hAnsi="Arial" w:cs="Arial"/>
                <w:color w:val="363534"/>
                <w:szCs w:val="22"/>
              </w:rPr>
              <w:fldChar w:fldCharType="end"/>
            </w:r>
            <w:r w:rsidR="00495B3B" w:rsidRPr="00495B3B">
              <w:rPr>
                <w:rFonts w:ascii="Arial" w:hAnsi="Arial" w:cs="Arial"/>
                <w:color w:val="363534"/>
                <w:szCs w:val="22"/>
              </w:rPr>
              <w:t xml:space="preserve">  No                If yes, how many?</w:t>
            </w:r>
            <w:r w:rsidR="00097B80">
              <w:rPr>
                <w:rFonts w:ascii="Arial" w:hAnsi="Arial" w:cs="Arial"/>
                <w:color w:val="363534"/>
                <w:szCs w:val="22"/>
              </w:rPr>
              <w:t xml:space="preserve"> </w:t>
            </w:r>
            <w:r w:rsidR="00A25ED8">
              <w:rPr>
                <w:rFonts w:ascii="Arial" w:hAnsi="Arial" w:cs="Arial"/>
                <w:color w:val="363534"/>
                <w:szCs w:val="22"/>
              </w:rPr>
              <w:t>3</w:t>
            </w:r>
          </w:p>
        </w:tc>
      </w:tr>
      <w:tr w:rsidR="00495B3B" w:rsidRPr="00495B3B" w14:paraId="70C7CF88" w14:textId="77777777" w:rsidTr="48DCFE29">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1193219" w:rsidR="00495B3B" w:rsidRPr="00495B3B" w:rsidRDefault="00F03B4B" w:rsidP="00495B3B">
            <w:pPr>
              <w:spacing w:before="0" w:after="0"/>
              <w:ind w:left="57" w:right="-450"/>
              <w:rPr>
                <w:rFonts w:ascii="Arial" w:hAnsi="Arial" w:cs="Arial"/>
                <w:color w:val="363534"/>
                <w:szCs w:val="22"/>
              </w:rPr>
            </w:pPr>
            <w:r>
              <w:rPr>
                <w:rFonts w:ascii="Arial" w:hAnsi="Arial" w:cs="Arial"/>
                <w:color w:val="363534"/>
                <w:szCs w:val="22"/>
              </w:rPr>
              <w:t>Heather Griffith</w:t>
            </w:r>
            <w:r w:rsidR="00582F29">
              <w:rPr>
                <w:rFonts w:ascii="Arial" w:hAnsi="Arial" w:cs="Arial"/>
                <w:color w:val="363534"/>
                <w:szCs w:val="22"/>
              </w:rPr>
              <w:t xml:space="preserve"> 0409 155 456</w:t>
            </w:r>
            <w:r>
              <w:rPr>
                <w:rFonts w:ascii="Arial" w:hAnsi="Arial" w:cs="Arial"/>
                <w:color w:val="363534"/>
                <w:szCs w:val="22"/>
              </w:rPr>
              <w:t xml:space="preserve">, </w:t>
            </w:r>
            <w:r w:rsidR="00F657FC" w:rsidRPr="00F657FC">
              <w:rPr>
                <w:rFonts w:ascii="Arial" w:hAnsi="Arial" w:cs="Arial"/>
                <w:color w:val="363534"/>
                <w:szCs w:val="22"/>
              </w:rPr>
              <w:t>Director, Water Security Policy &amp; Planning</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F3A19F3" w14:textId="5880ED2B" w:rsidR="00FC5A98" w:rsidRPr="00FC5A98" w:rsidRDefault="00FC5A98" w:rsidP="19C1A469">
      <w:pPr>
        <w:tabs>
          <w:tab w:val="left" w:pos="10178"/>
        </w:tabs>
        <w:spacing w:before="0" w:after="0"/>
        <w:ind w:right="114"/>
        <w:rPr>
          <w:rFonts w:ascii="Arial" w:hAnsi="Arial" w:cs="Arial"/>
          <w:noProof/>
          <w:color w:val="363534"/>
          <w:lang w:eastAsia="zh-CN"/>
        </w:rPr>
      </w:pPr>
      <w:r w:rsidRPr="19C1A469">
        <w:rPr>
          <w:rFonts w:ascii="Arial" w:hAnsi="Arial" w:cs="Arial"/>
          <w:noProof/>
          <w:color w:val="363534"/>
          <w:lang w:eastAsia="zh-CN"/>
        </w:rPr>
        <w:t xml:space="preserve">The Senior Manager </w:t>
      </w:r>
      <w:r w:rsidR="2FB3704A" w:rsidRPr="19C1A469">
        <w:rPr>
          <w:rFonts w:ascii="Arial" w:hAnsi="Arial" w:cs="Arial"/>
          <w:color w:val="363534"/>
        </w:rPr>
        <w:t>Urban Water Security</w:t>
      </w:r>
      <w:r w:rsidRPr="19C1A469">
        <w:rPr>
          <w:rFonts w:ascii="Arial" w:hAnsi="Arial" w:cs="Arial"/>
          <w:noProof/>
          <w:color w:val="363534"/>
          <w:lang w:eastAsia="zh-CN"/>
        </w:rPr>
        <w:t xml:space="preserve"> will lead </w:t>
      </w:r>
      <w:r w:rsidR="003D65AE">
        <w:rPr>
          <w:rFonts w:ascii="Arial" w:hAnsi="Arial" w:cs="Arial"/>
          <w:noProof/>
          <w:color w:val="363534"/>
          <w:lang w:eastAsia="zh-CN"/>
        </w:rPr>
        <w:t>a</w:t>
      </w:r>
      <w:r w:rsidRPr="19C1A469">
        <w:rPr>
          <w:rFonts w:ascii="Arial" w:hAnsi="Arial" w:cs="Arial"/>
          <w:noProof/>
          <w:color w:val="363534"/>
          <w:lang w:eastAsia="zh-CN"/>
        </w:rPr>
        <w:t xml:space="preserve"> team </w:t>
      </w:r>
      <w:r w:rsidR="003D65AE">
        <w:rPr>
          <w:rFonts w:ascii="Arial" w:hAnsi="Arial" w:cs="Arial"/>
          <w:noProof/>
          <w:color w:val="363534"/>
          <w:lang w:eastAsia="zh-CN"/>
        </w:rPr>
        <w:t>of</w:t>
      </w:r>
      <w:r w:rsidR="00E60D22">
        <w:rPr>
          <w:rFonts w:ascii="Arial" w:hAnsi="Arial" w:cs="Arial"/>
          <w:noProof/>
          <w:color w:val="363534"/>
          <w:lang w:eastAsia="zh-CN"/>
        </w:rPr>
        <w:t xml:space="preserve"> six staff </w:t>
      </w:r>
      <w:r w:rsidRPr="19C1A469">
        <w:rPr>
          <w:rFonts w:ascii="Arial" w:hAnsi="Arial" w:cs="Arial"/>
          <w:noProof/>
          <w:color w:val="363534"/>
          <w:lang w:eastAsia="zh-CN"/>
        </w:rPr>
        <w:t xml:space="preserve">responsible for urban water security within the </w:t>
      </w:r>
      <w:r w:rsidR="00BB3798">
        <w:rPr>
          <w:rFonts w:ascii="Arial" w:hAnsi="Arial" w:cs="Arial"/>
          <w:noProof/>
          <w:color w:val="363534"/>
          <w:lang w:eastAsia="zh-CN"/>
        </w:rPr>
        <w:t xml:space="preserve">Water Security </w:t>
      </w:r>
      <w:r w:rsidRPr="19C1A469">
        <w:rPr>
          <w:rFonts w:ascii="Arial" w:hAnsi="Arial" w:cs="Arial"/>
          <w:noProof/>
          <w:color w:val="363534"/>
          <w:lang w:eastAsia="zh-CN"/>
        </w:rPr>
        <w:t xml:space="preserve">Policy </w:t>
      </w:r>
      <w:r w:rsidR="00BB3798">
        <w:rPr>
          <w:rFonts w:ascii="Arial" w:hAnsi="Arial" w:cs="Arial"/>
          <w:noProof/>
          <w:color w:val="363534"/>
          <w:lang w:eastAsia="zh-CN"/>
        </w:rPr>
        <w:t xml:space="preserve">&amp; Planning </w:t>
      </w:r>
      <w:r w:rsidRPr="19C1A469">
        <w:rPr>
          <w:rFonts w:ascii="Arial" w:hAnsi="Arial" w:cs="Arial"/>
          <w:noProof/>
          <w:color w:val="363534"/>
          <w:lang w:eastAsia="zh-CN"/>
        </w:rPr>
        <w:t xml:space="preserve">Branch. </w:t>
      </w:r>
    </w:p>
    <w:p w14:paraId="3302566C" w14:textId="77777777" w:rsidR="00FC5A98" w:rsidRPr="00FC5A98" w:rsidRDefault="00FC5A98" w:rsidP="00FC5A98">
      <w:pPr>
        <w:tabs>
          <w:tab w:val="left" w:pos="10178"/>
        </w:tabs>
        <w:spacing w:before="0" w:after="0"/>
        <w:ind w:right="114"/>
        <w:rPr>
          <w:rFonts w:ascii="Arial" w:hAnsi="Arial" w:cs="Arial"/>
          <w:noProof/>
          <w:color w:val="363534"/>
          <w:szCs w:val="22"/>
          <w:lang w:eastAsia="zh-CN"/>
        </w:rPr>
      </w:pPr>
    </w:p>
    <w:p w14:paraId="7BBA2A39" w14:textId="0018C368" w:rsidR="00FC5A98" w:rsidRPr="00FC5A98" w:rsidRDefault="00FC5A98" w:rsidP="00FC5A98">
      <w:pPr>
        <w:tabs>
          <w:tab w:val="left" w:pos="10178"/>
        </w:tabs>
        <w:spacing w:before="0" w:after="0"/>
        <w:ind w:right="114"/>
        <w:rPr>
          <w:rFonts w:ascii="Arial" w:hAnsi="Arial" w:cs="Arial"/>
          <w:noProof/>
          <w:color w:val="363534"/>
          <w:szCs w:val="22"/>
          <w:lang w:eastAsia="zh-CN"/>
        </w:rPr>
      </w:pPr>
      <w:r w:rsidRPr="00FC5A98">
        <w:rPr>
          <w:rFonts w:ascii="Arial" w:hAnsi="Arial" w:cs="Arial"/>
          <w:noProof/>
          <w:color w:val="363534"/>
          <w:szCs w:val="22"/>
          <w:lang w:eastAsia="zh-CN"/>
        </w:rPr>
        <w:t>The position is responsible for lead</w:t>
      </w:r>
      <w:r w:rsidR="00E60D22">
        <w:rPr>
          <w:rFonts w:ascii="Arial" w:hAnsi="Arial" w:cs="Arial"/>
          <w:noProof/>
          <w:color w:val="363534"/>
          <w:szCs w:val="22"/>
          <w:lang w:eastAsia="zh-CN"/>
        </w:rPr>
        <w:t xml:space="preserve">ing </w:t>
      </w:r>
      <w:r w:rsidRPr="00FC5A98">
        <w:rPr>
          <w:rFonts w:ascii="Arial" w:hAnsi="Arial" w:cs="Arial"/>
          <w:noProof/>
          <w:color w:val="363534"/>
          <w:szCs w:val="22"/>
          <w:lang w:eastAsia="zh-CN"/>
        </w:rPr>
        <w:t>the delivery</w:t>
      </w:r>
      <w:r w:rsidR="00224765">
        <w:rPr>
          <w:rFonts w:ascii="Arial" w:hAnsi="Arial" w:cs="Arial"/>
          <w:noProof/>
          <w:color w:val="363534"/>
          <w:szCs w:val="22"/>
          <w:lang w:eastAsia="zh-CN"/>
        </w:rPr>
        <w:t xml:space="preserve"> </w:t>
      </w:r>
      <w:r w:rsidRPr="00FC5A98">
        <w:rPr>
          <w:rFonts w:ascii="Arial" w:hAnsi="Arial" w:cs="Arial"/>
          <w:noProof/>
          <w:color w:val="363534"/>
          <w:szCs w:val="22"/>
          <w:lang w:eastAsia="zh-CN"/>
        </w:rPr>
        <w:t xml:space="preserve">of the Water </w:t>
      </w:r>
      <w:r w:rsidR="00224765">
        <w:rPr>
          <w:rFonts w:ascii="Arial" w:hAnsi="Arial" w:cs="Arial"/>
          <w:noProof/>
          <w:color w:val="363534"/>
          <w:szCs w:val="22"/>
          <w:lang w:eastAsia="zh-CN"/>
        </w:rPr>
        <w:t>Security</w:t>
      </w:r>
      <w:r w:rsidRPr="00FC5A98">
        <w:rPr>
          <w:rFonts w:ascii="Arial" w:hAnsi="Arial" w:cs="Arial"/>
          <w:noProof/>
          <w:color w:val="363534"/>
          <w:szCs w:val="22"/>
          <w:lang w:eastAsia="zh-CN"/>
        </w:rPr>
        <w:t xml:space="preserve"> Plan</w:t>
      </w:r>
      <w:r w:rsidR="00224765">
        <w:rPr>
          <w:rFonts w:ascii="Arial" w:hAnsi="Arial" w:cs="Arial"/>
          <w:noProof/>
          <w:color w:val="363534"/>
          <w:szCs w:val="22"/>
          <w:lang w:eastAsia="zh-CN"/>
        </w:rPr>
        <w:t xml:space="preserve"> and implementation of associated readiness planning</w:t>
      </w:r>
      <w:r w:rsidR="00C56CE8">
        <w:rPr>
          <w:rFonts w:ascii="Arial" w:hAnsi="Arial" w:cs="Arial"/>
          <w:noProof/>
          <w:color w:val="363534"/>
          <w:szCs w:val="22"/>
          <w:lang w:eastAsia="zh-CN"/>
        </w:rPr>
        <w:t xml:space="preserve"> activities</w:t>
      </w:r>
      <w:r w:rsidRPr="00FC5A98">
        <w:rPr>
          <w:rFonts w:ascii="Arial" w:hAnsi="Arial" w:cs="Arial"/>
          <w:noProof/>
          <w:color w:val="363534"/>
          <w:szCs w:val="22"/>
          <w:lang w:eastAsia="zh-CN"/>
        </w:rPr>
        <w:t>, Statewide Annual Water Outlook</w:t>
      </w:r>
      <w:r w:rsidR="00C56CE8">
        <w:rPr>
          <w:rFonts w:ascii="Arial" w:hAnsi="Arial" w:cs="Arial"/>
          <w:noProof/>
          <w:color w:val="363534"/>
          <w:szCs w:val="22"/>
          <w:lang w:eastAsia="zh-CN"/>
        </w:rPr>
        <w:t xml:space="preserve"> </w:t>
      </w:r>
      <w:r w:rsidRPr="00FC5A98">
        <w:rPr>
          <w:rFonts w:ascii="Arial" w:hAnsi="Arial" w:cs="Arial"/>
          <w:noProof/>
          <w:color w:val="363534"/>
          <w:szCs w:val="22"/>
          <w:lang w:eastAsia="zh-CN"/>
        </w:rPr>
        <w:t xml:space="preserve">and oversee the development of Urban Water Strategies by Victoria’s 16 water corporations with urban functions. The position will work closely with key internal and external stakeholders to provide timely, strategic analysis and advice to </w:t>
      </w:r>
      <w:r w:rsidR="00B07FB0">
        <w:rPr>
          <w:rFonts w:ascii="Arial" w:hAnsi="Arial" w:cs="Arial"/>
          <w:noProof/>
          <w:color w:val="363534"/>
          <w:szCs w:val="22"/>
          <w:lang w:eastAsia="zh-CN"/>
        </w:rPr>
        <w:t>the Minister,</w:t>
      </w:r>
      <w:r w:rsidR="00B07FB0" w:rsidRPr="00FC5A98">
        <w:rPr>
          <w:rFonts w:ascii="Arial" w:hAnsi="Arial" w:cs="Arial"/>
          <w:noProof/>
          <w:color w:val="363534"/>
          <w:szCs w:val="22"/>
          <w:lang w:eastAsia="zh-CN"/>
        </w:rPr>
        <w:t xml:space="preserve"> </w:t>
      </w:r>
      <w:r w:rsidRPr="00FC5A98">
        <w:rPr>
          <w:rFonts w:ascii="Arial" w:hAnsi="Arial" w:cs="Arial"/>
          <w:noProof/>
          <w:color w:val="363534"/>
          <w:szCs w:val="22"/>
          <w:lang w:eastAsia="zh-CN"/>
        </w:rPr>
        <w:t>executives</w:t>
      </w:r>
      <w:r w:rsidR="00B07FB0">
        <w:rPr>
          <w:rFonts w:ascii="Arial" w:hAnsi="Arial" w:cs="Arial"/>
          <w:noProof/>
          <w:color w:val="363534"/>
          <w:szCs w:val="22"/>
          <w:lang w:eastAsia="zh-CN"/>
        </w:rPr>
        <w:t xml:space="preserve"> </w:t>
      </w:r>
      <w:r w:rsidRPr="00FC5A98">
        <w:rPr>
          <w:rFonts w:ascii="Arial" w:hAnsi="Arial" w:cs="Arial"/>
          <w:noProof/>
          <w:color w:val="363534"/>
          <w:szCs w:val="22"/>
          <w:lang w:eastAsia="zh-CN"/>
        </w:rPr>
        <w:t>and interdepartmental forums.</w:t>
      </w:r>
      <w:r w:rsidR="00C2293F">
        <w:rPr>
          <w:rFonts w:ascii="Arial" w:hAnsi="Arial" w:cs="Arial"/>
          <w:noProof/>
          <w:color w:val="363534"/>
          <w:szCs w:val="22"/>
          <w:lang w:eastAsia="zh-CN"/>
        </w:rPr>
        <w:t xml:space="preserve"> </w:t>
      </w:r>
    </w:p>
    <w:p w14:paraId="2FF2C75E" w14:textId="77777777" w:rsidR="00FC5A98" w:rsidRPr="00FC5A98" w:rsidRDefault="00FC5A98" w:rsidP="00FC5A98">
      <w:pPr>
        <w:tabs>
          <w:tab w:val="left" w:pos="10178"/>
        </w:tabs>
        <w:spacing w:before="0" w:after="0"/>
        <w:ind w:right="114"/>
        <w:rPr>
          <w:rFonts w:ascii="Arial" w:hAnsi="Arial" w:cs="Arial"/>
          <w:noProof/>
          <w:color w:val="363534"/>
          <w:szCs w:val="22"/>
          <w:lang w:eastAsia="zh-CN"/>
        </w:rPr>
      </w:pPr>
    </w:p>
    <w:p w14:paraId="360FE7E0" w14:textId="76863447" w:rsidR="00495B3B" w:rsidRPr="00495B3B" w:rsidRDefault="00FC5A98" w:rsidP="00FC5A98">
      <w:pPr>
        <w:tabs>
          <w:tab w:val="left" w:pos="10178"/>
        </w:tabs>
        <w:spacing w:before="0" w:after="0"/>
        <w:ind w:right="114"/>
        <w:rPr>
          <w:rFonts w:ascii="Arial" w:hAnsi="Arial" w:cs="Arial"/>
          <w:noProof/>
          <w:color w:val="363534"/>
          <w:szCs w:val="22"/>
          <w:lang w:eastAsia="zh-CN"/>
        </w:rPr>
      </w:pPr>
      <w:r w:rsidRPr="00FC5A98">
        <w:rPr>
          <w:rFonts w:ascii="Arial" w:hAnsi="Arial" w:cs="Arial"/>
          <w:noProof/>
          <w:color w:val="363534"/>
          <w:szCs w:val="22"/>
          <w:lang w:eastAsia="zh-CN"/>
        </w:rPr>
        <w:t>This position will be responsible for delivering on Government priorities and actions under Water for Victoria and the Central and Gippsland Region Sustainable Water Strategy (CGRSWS).  The role suits someone with superior leadership and engagement skills and the ability to quickly develop and maintain collaborative working relationships with key stakeholders. The successful applicant is self-motivated with proven skills in water management, policy development, and tackling complex, multi-disciplinary issues.  The role suits someone with flexibility, and a team-focused approach that will enable the effective delivery of sustainable water management outcomes for Victoria</w:t>
      </w:r>
      <w:r w:rsidR="00D7458C">
        <w:rPr>
          <w:rFonts w:ascii="Arial" w:hAnsi="Arial" w:cs="Arial"/>
          <w:noProof/>
          <w:color w:val="363534"/>
          <w:szCs w:val="22"/>
          <w:lang w:eastAsia="zh-CN"/>
        </w:rPr>
        <w:t>n communities</w:t>
      </w:r>
      <w:r w:rsidRPr="00FC5A98">
        <w:rPr>
          <w:rFonts w:ascii="Arial" w:hAnsi="Arial" w:cs="Arial"/>
          <w:noProof/>
          <w:color w:val="363534"/>
          <w:szCs w:val="22"/>
          <w:lang w:eastAsia="zh-CN"/>
        </w:rPr>
        <w:t>.</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lastRenderedPageBreak/>
        <w:t>Context</w:t>
      </w:r>
    </w:p>
    <w:p w14:paraId="68094B95" w14:textId="3E41F5AA" w:rsidR="00495B3B" w:rsidRPr="00B70D70" w:rsidRDefault="00B9731A" w:rsidP="00495B3B">
      <w:pPr>
        <w:keepNext/>
        <w:spacing w:line="240" w:lineRule="auto"/>
        <w:rPr>
          <w:rFonts w:ascii="Arial" w:hAnsi="Arial" w:cs="Arial"/>
          <w:i/>
          <w:iCs/>
          <w:noProof/>
          <w:color w:val="000000"/>
          <w:lang w:eastAsia="zh-CN"/>
        </w:rPr>
      </w:pPr>
      <w:r w:rsidRPr="00B70D70">
        <w:rPr>
          <w:rFonts w:ascii="Arial" w:hAnsi="Arial" w:cs="Arial"/>
          <w:i/>
          <w:iCs/>
          <w:noProof/>
          <w:color w:val="000000"/>
          <w:lang w:eastAsia="zh-CN"/>
        </w:rPr>
        <w:t xml:space="preserve">The Group </w:t>
      </w:r>
    </w:p>
    <w:p w14:paraId="075CBFA3" w14:textId="540A47B3" w:rsidR="00B9731A" w:rsidRDefault="00B9731A" w:rsidP="00B9731A">
      <w:pPr>
        <w:keepNext/>
        <w:spacing w:line="240" w:lineRule="auto"/>
        <w:rPr>
          <w:rFonts w:ascii="Arial" w:hAnsi="Arial" w:cs="Arial"/>
          <w:noProof/>
          <w:color w:val="000000"/>
          <w:lang w:eastAsia="zh-CN"/>
        </w:rPr>
      </w:pPr>
      <w:r w:rsidRPr="00B9731A">
        <w:rPr>
          <w:rFonts w:ascii="Arial" w:hAnsi="Arial" w:cs="Arial"/>
          <w:noProof/>
          <w:color w:val="000000"/>
          <w:lang w:eastAsia="zh-CN"/>
        </w:rPr>
        <w:t>The Water and Catchments Group,</w:t>
      </w:r>
      <w:r>
        <w:rPr>
          <w:rFonts w:ascii="Arial" w:hAnsi="Arial" w:cs="Arial"/>
          <w:noProof/>
          <w:color w:val="000000"/>
          <w:lang w:eastAsia="zh-CN"/>
        </w:rPr>
        <w:t xml:space="preserve"> </w:t>
      </w:r>
      <w:r w:rsidRPr="00B9731A">
        <w:rPr>
          <w:rFonts w:ascii="Arial" w:hAnsi="Arial" w:cs="Arial"/>
          <w:noProof/>
          <w:color w:val="000000"/>
          <w:lang w:eastAsia="zh-CN"/>
        </w:rPr>
        <w:t>in partnership with water corporations, catchment management authorities, Traditional Owners and the community, is responsible for managing Victoria’s water and catchment resources.</w:t>
      </w:r>
    </w:p>
    <w:p w14:paraId="3E21E5A6" w14:textId="77777777" w:rsidR="00093724" w:rsidRPr="00216EE6" w:rsidRDefault="00093724" w:rsidP="00093724">
      <w:pPr>
        <w:keepNext/>
        <w:spacing w:line="240" w:lineRule="auto"/>
        <w:rPr>
          <w:rFonts w:ascii="Arial" w:hAnsi="Arial" w:cs="Arial"/>
          <w:i/>
          <w:iCs/>
          <w:noProof/>
          <w:color w:val="000000"/>
          <w:lang w:eastAsia="zh-CN"/>
        </w:rPr>
      </w:pPr>
      <w:r>
        <w:rPr>
          <w:rFonts w:ascii="Arial" w:hAnsi="Arial" w:cs="Arial"/>
          <w:i/>
          <w:iCs/>
          <w:noProof/>
          <w:color w:val="000000"/>
          <w:lang w:eastAsia="zh-CN"/>
        </w:rPr>
        <w:t xml:space="preserve">The Division </w:t>
      </w:r>
    </w:p>
    <w:p w14:paraId="3573E659" w14:textId="77777777" w:rsidR="00093724" w:rsidRPr="000D7BBE" w:rsidRDefault="00093724" w:rsidP="00093724">
      <w:pPr>
        <w:keepNext/>
        <w:spacing w:line="240" w:lineRule="auto"/>
        <w:rPr>
          <w:rFonts w:ascii="Arial" w:hAnsi="Arial" w:cs="Arial"/>
          <w:noProof/>
          <w:color w:val="000000"/>
          <w:lang w:eastAsia="zh-CN"/>
        </w:rPr>
      </w:pPr>
      <w:r w:rsidRPr="000D7BBE">
        <w:rPr>
          <w:rFonts w:ascii="Arial" w:hAnsi="Arial" w:cs="Arial"/>
          <w:noProof/>
          <w:color w:val="000000"/>
          <w:lang w:eastAsia="zh-CN"/>
        </w:rPr>
        <w:t xml:space="preserve">The Water Security and Resilience Division has accountability for the assurance for the security of Victoria’s water supplies and resilience to plan and respond to emergencies and climate change. The Division leads long-term planning and develops policies to navigate the trends in water supply and demand. In addition, the Division is also responsible for management and oversight of large-scale water infrastructure projects for the Water and Catchments Group.   </w:t>
      </w:r>
    </w:p>
    <w:p w14:paraId="3A58C464" w14:textId="77777777" w:rsidR="00093724" w:rsidRPr="000D7BBE" w:rsidRDefault="00093724" w:rsidP="00093724">
      <w:pPr>
        <w:keepNext/>
        <w:spacing w:line="240" w:lineRule="auto"/>
        <w:rPr>
          <w:rFonts w:ascii="Arial" w:hAnsi="Arial" w:cs="Arial"/>
          <w:noProof/>
          <w:color w:val="000000"/>
          <w:lang w:eastAsia="zh-CN"/>
        </w:rPr>
      </w:pPr>
      <w:r w:rsidRPr="000D7BBE">
        <w:rPr>
          <w:rFonts w:ascii="Arial" w:hAnsi="Arial" w:cs="Arial"/>
          <w:noProof/>
          <w:color w:val="000000"/>
          <w:lang w:eastAsia="zh-CN"/>
        </w:rPr>
        <w:t xml:space="preserve">As climate change intensifies and our population grows, the security of our water resources is critical. This division brings together key branches to tackle our most pressing water challenges. </w:t>
      </w:r>
    </w:p>
    <w:p w14:paraId="7A7304EB" w14:textId="77777777" w:rsidR="00093724" w:rsidRPr="000D7BBE" w:rsidRDefault="00093724" w:rsidP="00093724">
      <w:pPr>
        <w:pStyle w:val="ListParagraph"/>
        <w:keepNext/>
        <w:numPr>
          <w:ilvl w:val="0"/>
          <w:numId w:val="45"/>
        </w:numPr>
        <w:spacing w:line="240" w:lineRule="auto"/>
        <w:rPr>
          <w:rFonts w:ascii="Arial" w:hAnsi="Arial" w:cs="Arial"/>
          <w:noProof/>
          <w:color w:val="000000"/>
          <w:lang w:eastAsia="zh-CN"/>
        </w:rPr>
      </w:pPr>
      <w:r w:rsidRPr="000D7BBE">
        <w:rPr>
          <w:rFonts w:ascii="Arial" w:hAnsi="Arial" w:cs="Arial"/>
          <w:noProof/>
          <w:color w:val="000000"/>
          <w:lang w:eastAsia="zh-CN"/>
        </w:rPr>
        <w:t xml:space="preserve">Water Security Policy and Planning </w:t>
      </w:r>
    </w:p>
    <w:p w14:paraId="2990AE59" w14:textId="77777777" w:rsidR="00093724" w:rsidRPr="000D7BBE" w:rsidRDefault="00093724" w:rsidP="00093724">
      <w:pPr>
        <w:pStyle w:val="ListParagraph"/>
        <w:keepNext/>
        <w:numPr>
          <w:ilvl w:val="0"/>
          <w:numId w:val="45"/>
        </w:numPr>
        <w:spacing w:line="240" w:lineRule="auto"/>
        <w:rPr>
          <w:rFonts w:ascii="Arial" w:hAnsi="Arial" w:cs="Arial"/>
          <w:noProof/>
          <w:color w:val="000000"/>
          <w:lang w:eastAsia="zh-CN"/>
        </w:rPr>
      </w:pPr>
      <w:r w:rsidRPr="000D7BBE">
        <w:rPr>
          <w:rFonts w:ascii="Arial" w:hAnsi="Arial" w:cs="Arial"/>
          <w:noProof/>
          <w:color w:val="000000"/>
          <w:lang w:eastAsia="zh-CN"/>
        </w:rPr>
        <w:t>Water Infrastructure Projects</w:t>
      </w:r>
    </w:p>
    <w:p w14:paraId="2E7D534A" w14:textId="77777777" w:rsidR="00093724" w:rsidRPr="000D7BBE" w:rsidRDefault="00093724" w:rsidP="00093724">
      <w:pPr>
        <w:pStyle w:val="ListParagraph"/>
        <w:keepNext/>
        <w:numPr>
          <w:ilvl w:val="0"/>
          <w:numId w:val="45"/>
        </w:numPr>
        <w:spacing w:line="240" w:lineRule="auto"/>
        <w:rPr>
          <w:rFonts w:ascii="Arial" w:hAnsi="Arial" w:cs="Arial"/>
          <w:noProof/>
          <w:color w:val="000000"/>
          <w:lang w:eastAsia="zh-CN"/>
        </w:rPr>
      </w:pPr>
      <w:r w:rsidRPr="000D7BBE">
        <w:rPr>
          <w:rFonts w:ascii="Arial" w:hAnsi="Arial" w:cs="Arial"/>
          <w:noProof/>
          <w:color w:val="000000"/>
          <w:lang w:eastAsia="zh-CN"/>
        </w:rPr>
        <w:t xml:space="preserve">Victorian Desalination Project  </w:t>
      </w:r>
    </w:p>
    <w:p w14:paraId="18F11840" w14:textId="1D620F20" w:rsidR="00093724" w:rsidRDefault="00093724" w:rsidP="00093724">
      <w:pPr>
        <w:pStyle w:val="ListParagraph"/>
        <w:keepNext/>
        <w:numPr>
          <w:ilvl w:val="0"/>
          <w:numId w:val="45"/>
        </w:numPr>
        <w:spacing w:line="240" w:lineRule="auto"/>
        <w:rPr>
          <w:rFonts w:ascii="Arial" w:hAnsi="Arial" w:cs="Arial"/>
          <w:noProof/>
          <w:color w:val="000000"/>
          <w:lang w:eastAsia="zh-CN"/>
        </w:rPr>
      </w:pPr>
      <w:r w:rsidRPr="000D7BBE">
        <w:rPr>
          <w:rFonts w:ascii="Arial" w:hAnsi="Arial" w:cs="Arial"/>
          <w:noProof/>
          <w:color w:val="000000"/>
          <w:lang w:eastAsia="zh-CN"/>
        </w:rPr>
        <w:t xml:space="preserve">Resilience and Emergency </w:t>
      </w:r>
    </w:p>
    <w:p w14:paraId="5FF9206F" w14:textId="07496ED6" w:rsidR="00B70D70" w:rsidRPr="00B70D70" w:rsidRDefault="00B70D70" w:rsidP="00B70D70">
      <w:pPr>
        <w:keepNext/>
        <w:spacing w:line="240" w:lineRule="auto"/>
        <w:rPr>
          <w:rFonts w:ascii="Arial" w:hAnsi="Arial" w:cs="Arial"/>
          <w:i/>
          <w:iCs/>
          <w:noProof/>
          <w:color w:val="000000"/>
          <w:lang w:eastAsia="zh-CN"/>
        </w:rPr>
      </w:pPr>
      <w:r w:rsidRPr="00B70D70">
        <w:rPr>
          <w:rFonts w:ascii="Arial" w:hAnsi="Arial" w:cs="Arial"/>
          <w:i/>
          <w:iCs/>
          <w:noProof/>
          <w:color w:val="000000"/>
          <w:lang w:eastAsia="zh-CN"/>
        </w:rPr>
        <w:t>The Branch</w:t>
      </w:r>
    </w:p>
    <w:p w14:paraId="558BA881" w14:textId="7E44852D" w:rsidR="008F08B3" w:rsidRPr="00495B3B" w:rsidRDefault="00F62EEA" w:rsidP="00B9731A">
      <w:pPr>
        <w:keepNext/>
        <w:spacing w:line="240" w:lineRule="auto"/>
        <w:rPr>
          <w:rFonts w:ascii="Arial" w:hAnsi="Arial" w:cs="Arial"/>
          <w:noProof/>
          <w:color w:val="000000"/>
          <w:lang w:eastAsia="zh-CN"/>
        </w:rPr>
      </w:pPr>
      <w:r w:rsidRPr="0094547D">
        <w:rPr>
          <w:rFonts w:ascii="Arial" w:hAnsi="Arial" w:cs="Arial"/>
          <w:noProof/>
          <w:color w:val="000000"/>
          <w:lang w:eastAsia="zh-CN"/>
        </w:rPr>
        <w:t>Water Security Policy and Planning</w:t>
      </w:r>
      <w:r w:rsidR="00B70D70">
        <w:rPr>
          <w:rFonts w:ascii="Arial" w:hAnsi="Arial" w:cs="Arial"/>
          <w:noProof/>
          <w:color w:val="000000"/>
          <w:lang w:eastAsia="zh-CN"/>
        </w:rPr>
        <w:t xml:space="preserve"> branch,</w:t>
      </w:r>
      <w:r w:rsidRPr="0094547D">
        <w:rPr>
          <w:rFonts w:ascii="Arial" w:hAnsi="Arial" w:cs="Arial"/>
          <w:noProof/>
          <w:color w:val="000000"/>
          <w:lang w:eastAsia="zh-CN"/>
        </w:rPr>
        <w:t xml:space="preserve"> focuses on developing  the Water and Catchments Group policies – both short and long term to ensure the security of Victoria’s</w:t>
      </w:r>
      <w:r w:rsidR="007C10ED">
        <w:rPr>
          <w:rFonts w:ascii="Arial" w:hAnsi="Arial" w:cs="Arial"/>
          <w:noProof/>
          <w:color w:val="000000"/>
          <w:lang w:eastAsia="zh-CN"/>
        </w:rPr>
        <w:t xml:space="preserve"> urban</w:t>
      </w:r>
      <w:r w:rsidRPr="0094547D">
        <w:rPr>
          <w:rFonts w:ascii="Arial" w:hAnsi="Arial" w:cs="Arial"/>
          <w:noProof/>
          <w:color w:val="000000"/>
          <w:lang w:eastAsia="zh-CN"/>
        </w:rPr>
        <w:t xml:space="preserve"> water supply. This work includes but is not limited to reforming </w:t>
      </w:r>
      <w:r w:rsidR="00035DFB">
        <w:rPr>
          <w:rFonts w:ascii="Arial" w:hAnsi="Arial" w:cs="Arial"/>
          <w:noProof/>
          <w:color w:val="000000"/>
          <w:lang w:eastAsia="zh-CN"/>
        </w:rPr>
        <w:t xml:space="preserve">and implementing </w:t>
      </w:r>
      <w:r w:rsidR="00696777">
        <w:rPr>
          <w:rFonts w:ascii="Arial" w:hAnsi="Arial" w:cs="Arial"/>
          <w:noProof/>
          <w:color w:val="000000"/>
          <w:lang w:eastAsia="zh-CN"/>
        </w:rPr>
        <w:t xml:space="preserve">urban </w:t>
      </w:r>
      <w:r w:rsidRPr="0094547D">
        <w:rPr>
          <w:rFonts w:ascii="Arial" w:hAnsi="Arial" w:cs="Arial"/>
          <w:noProof/>
          <w:color w:val="000000"/>
          <w:lang w:eastAsia="zh-CN"/>
        </w:rPr>
        <w:t xml:space="preserve">water security and water planning policies, </w:t>
      </w:r>
      <w:r w:rsidR="0017379D">
        <w:rPr>
          <w:rFonts w:ascii="Arial" w:hAnsi="Arial" w:cs="Arial"/>
          <w:noProof/>
          <w:color w:val="000000"/>
          <w:lang w:eastAsia="zh-CN"/>
        </w:rPr>
        <w:t>increasing the use of recycled water and stormwater</w:t>
      </w:r>
      <w:r w:rsidRPr="0094547D">
        <w:rPr>
          <w:rFonts w:ascii="Arial" w:hAnsi="Arial" w:cs="Arial"/>
          <w:noProof/>
          <w:color w:val="000000"/>
          <w:lang w:eastAsia="zh-CN"/>
        </w:rPr>
        <w:t xml:space="preserve">, Integrated Water Management and water efficiency. The branch works across government and with stakeholders to </w:t>
      </w:r>
      <w:r w:rsidR="008F2240" w:rsidRPr="008F2240">
        <w:rPr>
          <w:rFonts w:ascii="Arial" w:hAnsi="Arial" w:cs="Arial"/>
          <w:noProof/>
          <w:color w:val="000000"/>
          <w:lang w:eastAsia="zh-CN"/>
        </w:rPr>
        <w:t>deliver whole of water-cycle urban policy and planning to support resilient and liveable communities</w:t>
      </w:r>
      <w:r w:rsidR="008F2240">
        <w:rPr>
          <w:rFonts w:ascii="Arial" w:hAnsi="Arial" w:cs="Arial"/>
          <w:noProof/>
          <w:color w:val="000000"/>
          <w:lang w:eastAsia="zh-CN"/>
        </w:rPr>
        <w:t xml:space="preserve"> across Victoria</w:t>
      </w:r>
      <w:r w:rsidRPr="0094547D">
        <w:rPr>
          <w:rFonts w:ascii="Arial" w:hAnsi="Arial" w:cs="Arial"/>
          <w:noProof/>
          <w:color w:val="000000"/>
          <w:lang w:eastAsia="zh-CN"/>
        </w:rPr>
        <w:t>.</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219643A0" w14:textId="40D0D6AA" w:rsidR="00E57D17" w:rsidRPr="00136BA7" w:rsidRDefault="00E57D17" w:rsidP="00E57D17">
      <w:pPr>
        <w:pStyle w:val="ListParagraph"/>
        <w:numPr>
          <w:ilvl w:val="0"/>
          <w:numId w:val="43"/>
        </w:numPr>
        <w:autoSpaceDE w:val="0"/>
        <w:autoSpaceDN w:val="0"/>
        <w:adjustRightInd w:val="0"/>
        <w:spacing w:before="0"/>
        <w:rPr>
          <w:rFonts w:ascii="Arial" w:hAnsi="Arial"/>
          <w:szCs w:val="22"/>
        </w:rPr>
      </w:pPr>
      <w:r w:rsidRPr="00136BA7">
        <w:rPr>
          <w:rFonts w:ascii="Arial" w:hAnsi="Arial"/>
          <w:szCs w:val="22"/>
        </w:rPr>
        <w:t xml:space="preserve">Lead the </w:t>
      </w:r>
      <w:r w:rsidR="0077349A">
        <w:rPr>
          <w:rFonts w:ascii="Arial" w:hAnsi="Arial"/>
          <w:szCs w:val="22"/>
        </w:rPr>
        <w:t>implementation</w:t>
      </w:r>
      <w:r>
        <w:rPr>
          <w:rFonts w:ascii="Arial" w:hAnsi="Arial"/>
          <w:szCs w:val="22"/>
        </w:rPr>
        <w:t xml:space="preserve"> of the Water </w:t>
      </w:r>
      <w:r w:rsidR="00037CF1">
        <w:rPr>
          <w:rFonts w:ascii="Arial" w:hAnsi="Arial"/>
          <w:szCs w:val="22"/>
        </w:rPr>
        <w:t>Security</w:t>
      </w:r>
      <w:r>
        <w:rPr>
          <w:rFonts w:ascii="Arial" w:hAnsi="Arial"/>
          <w:szCs w:val="22"/>
        </w:rPr>
        <w:t xml:space="preserve"> Plan and associated </w:t>
      </w:r>
      <w:r w:rsidR="00F10151">
        <w:rPr>
          <w:rFonts w:ascii="Arial" w:hAnsi="Arial"/>
          <w:szCs w:val="22"/>
        </w:rPr>
        <w:t xml:space="preserve">planning and </w:t>
      </w:r>
      <w:r>
        <w:rPr>
          <w:rFonts w:ascii="Arial" w:hAnsi="Arial"/>
          <w:szCs w:val="22"/>
        </w:rPr>
        <w:t>investigations as required to improve urban water security in Victoria</w:t>
      </w:r>
      <w:r w:rsidRPr="00136BA7">
        <w:rPr>
          <w:rFonts w:ascii="Arial" w:hAnsi="Arial"/>
          <w:szCs w:val="22"/>
        </w:rPr>
        <w:t>.</w:t>
      </w:r>
    </w:p>
    <w:p w14:paraId="1CAD201A" w14:textId="11AD2CA5" w:rsidR="00E57D17" w:rsidRPr="00136BA7" w:rsidRDefault="00E57D17" w:rsidP="00E57D17">
      <w:pPr>
        <w:pStyle w:val="ListParagraph"/>
        <w:numPr>
          <w:ilvl w:val="0"/>
          <w:numId w:val="43"/>
        </w:numPr>
        <w:autoSpaceDE w:val="0"/>
        <w:autoSpaceDN w:val="0"/>
        <w:adjustRightInd w:val="0"/>
        <w:spacing w:before="0"/>
        <w:rPr>
          <w:rFonts w:ascii="Arial" w:hAnsi="Arial"/>
          <w:szCs w:val="22"/>
        </w:rPr>
      </w:pPr>
      <w:r w:rsidRPr="00136BA7">
        <w:rPr>
          <w:rFonts w:ascii="Arial" w:hAnsi="Arial"/>
          <w:szCs w:val="22"/>
        </w:rPr>
        <w:t xml:space="preserve">Build and lead </w:t>
      </w:r>
      <w:r w:rsidR="00F10151">
        <w:rPr>
          <w:rFonts w:ascii="Arial" w:hAnsi="Arial"/>
          <w:szCs w:val="22"/>
        </w:rPr>
        <w:t xml:space="preserve">a </w:t>
      </w:r>
      <w:r w:rsidRPr="00136BA7">
        <w:rPr>
          <w:rFonts w:ascii="Arial" w:hAnsi="Arial"/>
          <w:szCs w:val="22"/>
        </w:rPr>
        <w:t xml:space="preserve">high performing team that </w:t>
      </w:r>
      <w:r w:rsidR="00F10151">
        <w:rPr>
          <w:rFonts w:ascii="Arial" w:hAnsi="Arial"/>
          <w:szCs w:val="22"/>
        </w:rPr>
        <w:t xml:space="preserve">is </w:t>
      </w:r>
      <w:r w:rsidRPr="00136BA7">
        <w:rPr>
          <w:rFonts w:ascii="Arial" w:hAnsi="Arial"/>
          <w:szCs w:val="22"/>
        </w:rPr>
        <w:t>proactive, responsive and have a strong culture consistent with the department’s values and behaviours, including workplace safety.</w:t>
      </w:r>
    </w:p>
    <w:p w14:paraId="38B54A28" w14:textId="77777777" w:rsidR="00E57D17" w:rsidRPr="00136BA7" w:rsidRDefault="00E57D17" w:rsidP="00E57D17">
      <w:pPr>
        <w:pStyle w:val="ListParagraph"/>
        <w:numPr>
          <w:ilvl w:val="0"/>
          <w:numId w:val="43"/>
        </w:numPr>
        <w:autoSpaceDE w:val="0"/>
        <w:autoSpaceDN w:val="0"/>
        <w:adjustRightInd w:val="0"/>
        <w:spacing w:before="0"/>
        <w:rPr>
          <w:rFonts w:ascii="Arial" w:hAnsi="Arial"/>
          <w:szCs w:val="22"/>
        </w:rPr>
      </w:pPr>
      <w:r w:rsidRPr="00136BA7">
        <w:rPr>
          <w:rFonts w:ascii="Arial" w:hAnsi="Arial"/>
          <w:szCs w:val="22"/>
        </w:rPr>
        <w:t xml:space="preserve">Establish and maintain strong collaborative relationships with senior internal and external stakeholders, including within </w:t>
      </w:r>
      <w:r>
        <w:rPr>
          <w:rFonts w:ascii="Arial" w:hAnsi="Arial"/>
          <w:szCs w:val="22"/>
        </w:rPr>
        <w:t>DEECA</w:t>
      </w:r>
      <w:r w:rsidRPr="00136BA7">
        <w:rPr>
          <w:rFonts w:ascii="Arial" w:hAnsi="Arial"/>
          <w:szCs w:val="22"/>
        </w:rPr>
        <w:t>, across Government, industry and water corporations to predict and manage issues as they arise.</w:t>
      </w:r>
    </w:p>
    <w:p w14:paraId="1DEAA9AA" w14:textId="0E68B042" w:rsidR="00E57D17" w:rsidRPr="00136BA7" w:rsidRDefault="00E57D17" w:rsidP="00E57D17">
      <w:pPr>
        <w:pStyle w:val="ListParagraph"/>
        <w:numPr>
          <w:ilvl w:val="0"/>
          <w:numId w:val="43"/>
        </w:numPr>
        <w:autoSpaceDE w:val="0"/>
        <w:autoSpaceDN w:val="0"/>
        <w:adjustRightInd w:val="0"/>
        <w:spacing w:before="0"/>
        <w:rPr>
          <w:rFonts w:ascii="Arial" w:hAnsi="Arial"/>
          <w:szCs w:val="22"/>
        </w:rPr>
      </w:pPr>
      <w:r w:rsidRPr="00136BA7">
        <w:rPr>
          <w:rFonts w:ascii="Arial" w:hAnsi="Arial"/>
          <w:szCs w:val="22"/>
        </w:rPr>
        <w:t>Provide timely and authoritative analysis and advice to executives, Ministers and government on complex technical and water policy matters.</w:t>
      </w:r>
    </w:p>
    <w:p w14:paraId="4E7B9D06" w14:textId="1AC66515" w:rsidR="00E57D17" w:rsidRPr="00136BA7" w:rsidRDefault="00E57D17" w:rsidP="00E57D17">
      <w:pPr>
        <w:pStyle w:val="ListParagraph"/>
        <w:numPr>
          <w:ilvl w:val="0"/>
          <w:numId w:val="43"/>
        </w:numPr>
        <w:autoSpaceDE w:val="0"/>
        <w:autoSpaceDN w:val="0"/>
        <w:adjustRightInd w:val="0"/>
        <w:spacing w:before="0"/>
        <w:rPr>
          <w:rFonts w:ascii="Arial" w:hAnsi="Arial"/>
          <w:szCs w:val="22"/>
        </w:rPr>
      </w:pPr>
      <w:r w:rsidRPr="00136BA7">
        <w:rPr>
          <w:rFonts w:ascii="Arial" w:hAnsi="Arial"/>
          <w:szCs w:val="22"/>
        </w:rPr>
        <w:t xml:space="preserve">Identify emerging issues and opportunities in relation to the Government’s successful delivery of priority projects including the </w:t>
      </w:r>
      <w:r>
        <w:rPr>
          <w:rFonts w:ascii="Arial" w:hAnsi="Arial"/>
          <w:szCs w:val="22"/>
        </w:rPr>
        <w:t xml:space="preserve">Water </w:t>
      </w:r>
      <w:r w:rsidR="004520C9">
        <w:rPr>
          <w:rFonts w:ascii="Arial" w:hAnsi="Arial"/>
          <w:szCs w:val="22"/>
        </w:rPr>
        <w:t>Security</w:t>
      </w:r>
      <w:r>
        <w:rPr>
          <w:rFonts w:ascii="Arial" w:hAnsi="Arial"/>
          <w:szCs w:val="22"/>
        </w:rPr>
        <w:t xml:space="preserve"> Plan and </w:t>
      </w:r>
      <w:r w:rsidR="004520C9">
        <w:rPr>
          <w:rFonts w:ascii="Arial" w:hAnsi="Arial"/>
          <w:szCs w:val="22"/>
        </w:rPr>
        <w:t xml:space="preserve">related </w:t>
      </w:r>
      <w:r>
        <w:rPr>
          <w:rFonts w:ascii="Arial" w:hAnsi="Arial"/>
          <w:szCs w:val="22"/>
        </w:rPr>
        <w:t>actions in the CGRSWS and the development of Urban Water Strategies</w:t>
      </w:r>
      <w:r w:rsidRPr="00136BA7">
        <w:rPr>
          <w:rFonts w:ascii="Arial" w:hAnsi="Arial"/>
          <w:szCs w:val="22"/>
        </w:rPr>
        <w:t>.</w:t>
      </w:r>
    </w:p>
    <w:p w14:paraId="4F274881" w14:textId="3A21FA8B" w:rsidR="00495B3B" w:rsidRPr="005E4F16" w:rsidRDefault="00E57D17" w:rsidP="005E4F16">
      <w:pPr>
        <w:pStyle w:val="ListParagraph"/>
        <w:numPr>
          <w:ilvl w:val="0"/>
          <w:numId w:val="43"/>
        </w:numPr>
        <w:autoSpaceDE w:val="0"/>
        <w:autoSpaceDN w:val="0"/>
        <w:adjustRightInd w:val="0"/>
        <w:spacing w:before="0" w:after="0"/>
        <w:rPr>
          <w:rFonts w:ascii="Arial" w:hAnsi="Arial"/>
          <w:szCs w:val="22"/>
        </w:rPr>
      </w:pPr>
      <w:r w:rsidRPr="00136BA7">
        <w:rPr>
          <w:rFonts w:ascii="Arial" w:hAnsi="Arial"/>
          <w:szCs w:val="22"/>
        </w:rPr>
        <w:t xml:space="preserve">Lead the strategy and policy options development for regional and long-term </w:t>
      </w:r>
      <w:r w:rsidR="00D77C0B">
        <w:rPr>
          <w:rFonts w:ascii="Arial" w:hAnsi="Arial"/>
          <w:szCs w:val="22"/>
        </w:rPr>
        <w:t xml:space="preserve">urban water </w:t>
      </w:r>
      <w:r w:rsidRPr="00136BA7">
        <w:rPr>
          <w:rFonts w:ascii="Arial" w:hAnsi="Arial"/>
          <w:szCs w:val="22"/>
        </w:rPr>
        <w:t xml:space="preserve">planning and the forward view of Victoria’s water resource availability, demands, emerging </w:t>
      </w:r>
      <w:r>
        <w:rPr>
          <w:rFonts w:ascii="Arial" w:hAnsi="Arial"/>
          <w:szCs w:val="22"/>
        </w:rPr>
        <w:t xml:space="preserve">urban </w:t>
      </w:r>
      <w:r w:rsidRPr="00136BA7">
        <w:rPr>
          <w:rFonts w:ascii="Arial" w:hAnsi="Arial"/>
          <w:szCs w:val="22"/>
        </w:rPr>
        <w:t xml:space="preserve">water security risks and </w:t>
      </w:r>
      <w:r w:rsidRPr="005E4F16">
        <w:rPr>
          <w:rFonts w:ascii="Arial" w:hAnsi="Arial"/>
          <w:szCs w:val="22"/>
        </w:rPr>
        <w:t>options for resolution.</w:t>
      </w:r>
    </w:p>
    <w:p w14:paraId="3115586D" w14:textId="434DFCC5" w:rsidR="00495B3B" w:rsidRPr="005E4F16" w:rsidRDefault="00495B3B" w:rsidP="00495B3B">
      <w:pPr>
        <w:numPr>
          <w:ilvl w:val="0"/>
          <w:numId w:val="43"/>
        </w:numPr>
        <w:spacing w:before="0" w:after="0" w:line="240" w:lineRule="auto"/>
        <w:ind w:left="357" w:hanging="357"/>
        <w:rPr>
          <w:rFonts w:ascii="Arial" w:hAnsi="Arial" w:cs="Arial"/>
          <w:szCs w:val="22"/>
        </w:rPr>
      </w:pPr>
      <w:r w:rsidRPr="005E4F16">
        <w:rPr>
          <w:rFonts w:ascii="Arial" w:hAnsi="Arial" w:cs="Arial"/>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1D516C7F" w14:textId="3FC7A5D9" w:rsidR="00495B3B" w:rsidRPr="005E4F16" w:rsidRDefault="00495B3B" w:rsidP="005E4F16">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7AFDACC7" w14:textId="77777777" w:rsidR="005945EE" w:rsidRPr="00136BA7" w:rsidRDefault="005945EE" w:rsidP="005945EE">
      <w:pPr>
        <w:numPr>
          <w:ilvl w:val="0"/>
          <w:numId w:val="43"/>
        </w:numPr>
        <w:spacing w:before="0" w:after="0" w:line="240" w:lineRule="auto"/>
        <w:rPr>
          <w:rFonts w:cstheme="minorHAnsi"/>
          <w:szCs w:val="22"/>
          <w:lang w:eastAsia="zh-CN"/>
        </w:rPr>
      </w:pPr>
      <w:r w:rsidRPr="00136BA7">
        <w:rPr>
          <w:rFonts w:cstheme="minorHAnsi"/>
          <w:szCs w:val="22"/>
          <w:lang w:eastAsia="zh-CN"/>
        </w:rPr>
        <w:t>An appropriate tertiary qualification in science, natural resource management or other relevant disciplines is highly desirable.</w:t>
      </w:r>
    </w:p>
    <w:p w14:paraId="767FBCE8" w14:textId="2B695869" w:rsidR="00A610C5" w:rsidRPr="00F77561" w:rsidRDefault="00A610C5" w:rsidP="001D70CA">
      <w:pPr>
        <w:pStyle w:val="ListParagraph"/>
        <w:numPr>
          <w:ilvl w:val="0"/>
          <w:numId w:val="43"/>
        </w:numPr>
        <w:spacing w:before="0" w:after="0" w:line="276" w:lineRule="auto"/>
        <w:rPr>
          <w:rFonts w:ascii="Arial" w:hAnsi="Arial" w:cs="Arial"/>
          <w:b/>
          <w:color w:val="363534"/>
        </w:rPr>
      </w:pPr>
      <w:r w:rsidRPr="00F77561">
        <w:rPr>
          <w:rFonts w:ascii="Arial" w:hAnsi="Arial" w:cs="Arial"/>
          <w:noProof/>
          <w:lang w:eastAsia="zh-CN"/>
        </w:rPr>
        <w:t xml:space="preserve">Demonstrated experience in </w:t>
      </w:r>
      <w:r w:rsidR="003076BF" w:rsidRPr="00F77561">
        <w:rPr>
          <w:rFonts w:ascii="Arial" w:hAnsi="Arial" w:cs="Arial"/>
          <w:noProof/>
          <w:lang w:eastAsia="zh-CN"/>
        </w:rPr>
        <w:t xml:space="preserve">program and/or </w:t>
      </w:r>
      <w:r w:rsidRPr="00F77561">
        <w:rPr>
          <w:rFonts w:ascii="Arial" w:hAnsi="Arial" w:cs="Arial"/>
          <w:noProof/>
          <w:lang w:eastAsia="zh-CN"/>
        </w:rPr>
        <w:t>policy development and implementation within the water sector is highly desirable.</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3E4FA967" w14:textId="77777777" w:rsidR="00AC091A" w:rsidRPr="00136BA7" w:rsidRDefault="00AC091A" w:rsidP="00AC091A">
      <w:pPr>
        <w:pStyle w:val="ListParagraph"/>
        <w:numPr>
          <w:ilvl w:val="0"/>
          <w:numId w:val="43"/>
        </w:numPr>
        <w:autoSpaceDE w:val="0"/>
        <w:autoSpaceDN w:val="0"/>
        <w:adjustRightInd w:val="0"/>
        <w:spacing w:before="0"/>
        <w:rPr>
          <w:rFonts w:ascii="Arial" w:hAnsi="Arial"/>
          <w:szCs w:val="22"/>
        </w:rPr>
      </w:pPr>
      <w:r w:rsidRPr="00136BA7">
        <w:rPr>
          <w:rFonts w:ascii="Arial" w:hAnsi="Arial"/>
          <w:b/>
          <w:szCs w:val="22"/>
        </w:rPr>
        <w:t>Leadership:</w:t>
      </w:r>
      <w:r w:rsidRPr="00136BA7">
        <w:rPr>
          <w:rFonts w:ascii="Arial" w:hAnsi="Arial"/>
          <w:szCs w:val="22"/>
        </w:rPr>
        <w:t xml:space="preserve"> Shapes an overall vision for the project that generates enthusiasm and commitment; considers the ramifications of issues and long-term impact of work being done; maximises effectiveness by selecting, </w:t>
      </w:r>
      <w:r w:rsidRPr="00136BA7">
        <w:rPr>
          <w:rFonts w:ascii="Arial" w:hAnsi="Arial"/>
          <w:szCs w:val="22"/>
        </w:rPr>
        <w:lastRenderedPageBreak/>
        <w:t>developing, managing and motivating a high performing team; models the behaviour expected of others; clearly defines role expectations, monitors performance, provides timely and constructive feedback and facilitates employee development.</w:t>
      </w:r>
    </w:p>
    <w:p w14:paraId="1122B3F4" w14:textId="77777777" w:rsidR="00AC091A" w:rsidRPr="00136BA7" w:rsidRDefault="00AC091A" w:rsidP="00AC091A">
      <w:pPr>
        <w:pStyle w:val="ListParagraph"/>
        <w:numPr>
          <w:ilvl w:val="0"/>
          <w:numId w:val="43"/>
        </w:numPr>
        <w:autoSpaceDE w:val="0"/>
        <w:autoSpaceDN w:val="0"/>
        <w:adjustRightInd w:val="0"/>
        <w:spacing w:before="0"/>
        <w:rPr>
          <w:rFonts w:ascii="Arial" w:hAnsi="Arial"/>
          <w:szCs w:val="22"/>
        </w:rPr>
      </w:pPr>
      <w:r w:rsidRPr="00136BA7">
        <w:rPr>
          <w:rFonts w:ascii="Arial" w:hAnsi="Arial"/>
          <w:b/>
          <w:szCs w:val="22"/>
        </w:rPr>
        <w:t>Influence and Negotiation:</w:t>
      </w:r>
      <w:r w:rsidRPr="00136BA7">
        <w:rPr>
          <w:rFonts w:ascii="Arial" w:hAnsi="Arial"/>
          <w:szCs w:val="22"/>
        </w:rPr>
        <w:t xml:space="preserve"> Uses a variety of different influencing approaches tailored to different stakeholders; effectively negotiates with multiple stakeholders to achieve desired outcomes; builds buy-in and support from key internal and external stakeholders to support the successful delivery of the project; gains agreement to proposals and ideas.</w:t>
      </w:r>
    </w:p>
    <w:p w14:paraId="7B5E61D1" w14:textId="77777777" w:rsidR="00AC091A" w:rsidRPr="00136BA7" w:rsidRDefault="00AC091A" w:rsidP="00AC091A">
      <w:pPr>
        <w:pStyle w:val="ListParagraph"/>
        <w:numPr>
          <w:ilvl w:val="0"/>
          <w:numId w:val="43"/>
        </w:numPr>
        <w:autoSpaceDE w:val="0"/>
        <w:autoSpaceDN w:val="0"/>
        <w:adjustRightInd w:val="0"/>
        <w:spacing w:before="0"/>
        <w:rPr>
          <w:rFonts w:ascii="Arial" w:hAnsi="Arial"/>
          <w:szCs w:val="22"/>
        </w:rPr>
      </w:pPr>
      <w:r w:rsidRPr="00136BA7">
        <w:rPr>
          <w:rFonts w:ascii="Arial" w:hAnsi="Arial"/>
          <w:b/>
          <w:szCs w:val="22"/>
        </w:rPr>
        <w:t>Stakeholder Management:</w:t>
      </w:r>
      <w:r w:rsidRPr="00136BA7">
        <w:rPr>
          <w:rFonts w:ascii="Arial" w:hAnsi="Arial"/>
          <w:szCs w:val="22"/>
        </w:rPr>
        <w:t xml:space="preserve"> Identifies and manages a range of complex and often competing needs; identifies issues in common for one or more stakeholders and uses them to build mutually beneficial partnerships; finds innovative solutions to resolve stakeholder issues.</w:t>
      </w:r>
    </w:p>
    <w:p w14:paraId="72FF1182" w14:textId="293B15DE" w:rsidR="00AC091A" w:rsidRPr="00AC091A" w:rsidRDefault="00AC091A" w:rsidP="00AC091A">
      <w:pPr>
        <w:pStyle w:val="ListParagraph"/>
        <w:numPr>
          <w:ilvl w:val="0"/>
          <w:numId w:val="43"/>
        </w:numPr>
        <w:autoSpaceDE w:val="0"/>
        <w:autoSpaceDN w:val="0"/>
        <w:adjustRightInd w:val="0"/>
        <w:spacing w:before="0"/>
        <w:rPr>
          <w:rFonts w:ascii="Arial" w:hAnsi="Arial"/>
          <w:szCs w:val="22"/>
        </w:rPr>
      </w:pPr>
      <w:r w:rsidRPr="00136BA7">
        <w:rPr>
          <w:rFonts w:ascii="Arial" w:hAnsi="Arial"/>
          <w:b/>
          <w:szCs w:val="22"/>
        </w:rPr>
        <w:t>Planning and Organising:</w:t>
      </w:r>
      <w:r w:rsidRPr="00136BA7">
        <w:rPr>
          <w:rFonts w:ascii="Arial" w:hAnsi="Arial"/>
          <w:szCs w:val="22"/>
        </w:rPr>
        <w:t xml:space="preserve"> Sets clearly defined objectives and priorities; identifies processes, tasks and resources required to achieve objectives and implement projects; delegates responsibilities effectively; reviews progress and adjusts as required.</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EB8A15" w14:textId="4529D165" w:rsidR="00826765" w:rsidRDefault="00826765"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$100,000</w:t>
            </w:r>
          </w:p>
          <w:p w14:paraId="2DBD5EFC" w14:textId="551551AF"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0621CD2D"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77777777"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2020</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62231A3" w14:textId="77777777" w:rsidR="001A525A" w:rsidRPr="001A525A" w:rsidRDefault="001A525A" w:rsidP="001A525A">
      <w:pPr>
        <w:keepNext/>
        <w:spacing w:before="0" w:line="240" w:lineRule="auto"/>
        <w:rPr>
          <w:rFonts w:ascii="Arial" w:hAnsi="Arial" w:cs="Arial"/>
        </w:rPr>
      </w:pPr>
      <w:r w:rsidRPr="001A525A">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8D71AF2" w14:textId="77777777" w:rsidR="001A525A" w:rsidRPr="001A525A" w:rsidRDefault="001A525A" w:rsidP="001A525A">
      <w:pPr>
        <w:keepNext/>
        <w:spacing w:before="0" w:line="240" w:lineRule="auto"/>
        <w:rPr>
          <w:rFonts w:ascii="Arial" w:hAnsi="Arial" w:cs="Arial"/>
        </w:rPr>
      </w:pPr>
      <w:r w:rsidRPr="001A525A">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F31A2DC" w14:textId="77777777" w:rsidR="001A525A" w:rsidRPr="001A525A" w:rsidRDefault="001A525A" w:rsidP="001A525A">
      <w:pPr>
        <w:keepNext/>
        <w:spacing w:before="0" w:line="240" w:lineRule="auto"/>
        <w:rPr>
          <w:rFonts w:ascii="Arial" w:hAnsi="Arial" w:cs="Arial"/>
        </w:rPr>
      </w:pPr>
    </w:p>
    <w:p w14:paraId="3E41AFCF" w14:textId="77777777" w:rsidR="001A525A" w:rsidRPr="001A525A" w:rsidRDefault="001A525A" w:rsidP="001A525A">
      <w:pPr>
        <w:keepNext/>
        <w:spacing w:before="0" w:line="240" w:lineRule="auto"/>
        <w:rPr>
          <w:rFonts w:ascii="Arial" w:hAnsi="Arial" w:cs="Arial"/>
        </w:rPr>
      </w:pPr>
      <w:r w:rsidRPr="001A525A">
        <w:rPr>
          <w:rFonts w:ascii="Arial" w:hAnsi="Arial" w:cs="Arial"/>
        </w:rPr>
        <w:t xml:space="preserve">For further information about the department, please visit our website </w:t>
      </w:r>
      <w:hyperlink r:id="rId22" w:history="1">
        <w:r w:rsidRPr="001A525A">
          <w:rPr>
            <w:rStyle w:val="Hyperlink"/>
            <w:rFonts w:ascii="Arial" w:hAnsi="Arial" w:cs="Arial"/>
          </w:rPr>
          <w:t>www.deeca.vic.gov.au</w:t>
        </w:r>
      </w:hyperlink>
    </w:p>
    <w:p w14:paraId="16D3EC3A" w14:textId="77777777" w:rsidR="004A5973" w:rsidRDefault="004A5973" w:rsidP="004A5973">
      <w:pPr>
        <w:keepNext/>
        <w:spacing w:before="0" w:line="240" w:lineRule="auto"/>
        <w:rPr>
          <w:rFonts w:ascii="Arial" w:eastAsia="Microsoft JhengHei" w:hAnsi="Arial"/>
          <w:iCs/>
          <w:color w:val="442D97"/>
          <w:spacing w:val="-2"/>
          <w:sz w:val="28"/>
          <w:szCs w:val="24"/>
        </w:rPr>
      </w:pPr>
      <w:r>
        <w:rPr>
          <w:rFonts w:ascii="Arial" w:eastAsia="Microsoft JhengHei" w:hAnsi="Arial"/>
          <w:iCs/>
          <w:color w:val="442D97"/>
          <w:spacing w:val="-2"/>
          <w:sz w:val="28"/>
          <w:szCs w:val="24"/>
        </w:rPr>
        <w:t>Our values</w:t>
      </w:r>
    </w:p>
    <w:p w14:paraId="5B1A2F61" w14:textId="77777777" w:rsidR="004A5973" w:rsidRDefault="004A5973" w:rsidP="004A5973">
      <w:pPr>
        <w:spacing w:before="0" w:after="0" w:line="240" w:lineRule="auto"/>
        <w:jc w:val="both"/>
        <w:rPr>
          <w:rFonts w:ascii="Arial" w:hAnsi="Arial" w:cs="Arial"/>
        </w:rPr>
      </w:pPr>
      <w:r>
        <w:rPr>
          <w:rFonts w:ascii="Arial" w:hAnsi="Arial" w:cs="Arial"/>
        </w:rPr>
        <w:t xml:space="preserve">Our values align with the core </w:t>
      </w:r>
      <w:hyperlink r:id="rId23" w:history="1">
        <w:r>
          <w:rPr>
            <w:rStyle w:val="Hyperlink"/>
            <w:rFonts w:ascii="Arial" w:hAnsi="Arial" w:cs="Arial"/>
            <w:color w:val="auto"/>
          </w:rPr>
          <w:t>Public Sector values</w:t>
        </w:r>
      </w:hyperlink>
      <w:r>
        <w:rPr>
          <w:rFonts w:ascii="Arial" w:hAnsi="Arial" w:cs="Arial"/>
        </w:rPr>
        <w:t xml:space="preserve"> – responsiveness, integrity, impartiality, accountability, respect, leadership and human rights. Additionally, we use our Leadership Model to shape the way we work. Using the </w:t>
      </w:r>
      <w:r>
        <w:rPr>
          <w:rFonts w:ascii="Arial" w:hAnsi="Arial" w:cs="Arial"/>
        </w:rPr>
        <w:lastRenderedPageBreak/>
        <w:t>principles of ‘Work Together’, ‘Do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69892ED" w14:textId="77777777" w:rsidR="004A5973" w:rsidRDefault="004A5973" w:rsidP="004A5973">
      <w:pPr>
        <w:rPr>
          <w:rFonts w:ascii="Arial" w:eastAsia="Microsoft JhengHei" w:hAnsi="Arial"/>
          <w:color w:val="442D97"/>
          <w:sz w:val="28"/>
          <w:szCs w:val="28"/>
        </w:rPr>
      </w:pPr>
      <w:r>
        <w:rPr>
          <w:rFonts w:ascii="Arial" w:eastAsia="Microsoft JhengHei" w:hAnsi="Arial"/>
          <w:color w:val="442D97"/>
          <w:sz w:val="28"/>
          <w:szCs w:val="28"/>
        </w:rPr>
        <w:t>Our Community Charter</w:t>
      </w:r>
    </w:p>
    <w:p w14:paraId="76495D25" w14:textId="77777777" w:rsidR="004A5973" w:rsidRDefault="004A5973" w:rsidP="004A5973">
      <w:pPr>
        <w:spacing w:before="0" w:after="0" w:line="240" w:lineRule="auto"/>
        <w:jc w:val="both"/>
        <w:rPr>
          <w:rFonts w:ascii="Arial" w:hAnsi="Arial" w:cs="Arial"/>
        </w:rPr>
      </w:pPr>
      <w:r>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Pr>
          <w:rFonts w:ascii="Arial" w:hAnsi="Arial" w:cs="Arial"/>
        </w:rPr>
        <w:t>take action</w:t>
      </w:r>
      <w:proofErr w:type="gramEnd"/>
      <w:r>
        <w:rPr>
          <w:rFonts w:ascii="Arial" w:hAnsi="Arial" w:cs="Arial"/>
        </w:rPr>
        <w:t xml:space="preserve"> as we deliver services and create opportunities that supports thriving, productive, and sustainable communities, environments and industries. </w:t>
      </w:r>
    </w:p>
    <w:p w14:paraId="7787467B" w14:textId="77777777" w:rsidR="004A5973" w:rsidRDefault="004A5973" w:rsidP="004A5973">
      <w:pPr>
        <w:keepNext/>
        <w:spacing w:line="240" w:lineRule="auto"/>
        <w:rPr>
          <w:rFonts w:ascii="Arial" w:hAnsi="Arial" w:cs="Arial"/>
          <w:bCs/>
          <w:color w:val="442D97"/>
          <w:sz w:val="28"/>
          <w:szCs w:val="28"/>
          <w:lang w:eastAsia="zh-CN"/>
        </w:rPr>
      </w:pPr>
      <w:r>
        <w:rPr>
          <w:rFonts w:ascii="Arial" w:hAnsi="Arial" w:cs="Arial"/>
          <w:bCs/>
          <w:color w:val="442D97"/>
          <w:sz w:val="28"/>
          <w:szCs w:val="28"/>
          <w:lang w:eastAsia="zh-CN"/>
        </w:rPr>
        <w:t>Emergency Response and Health and Safety Requirements</w:t>
      </w:r>
    </w:p>
    <w:p w14:paraId="1BA7C835" w14:textId="77777777" w:rsidR="004A5973" w:rsidRDefault="004A5973" w:rsidP="004A5973">
      <w:pPr>
        <w:spacing w:before="0" w:after="0" w:line="240" w:lineRule="auto"/>
        <w:contextualSpacing/>
        <w:outlineLvl w:val="1"/>
        <w:rPr>
          <w:rFonts w:ascii="Arial" w:hAnsi="Arial" w:cs="Arial"/>
          <w:color w:val="363534"/>
        </w:rPr>
      </w:pPr>
      <w:r>
        <w:rPr>
          <w:rFonts w:ascii="Arial" w:hAnsi="Arial" w:cs="Arial"/>
          <w:color w:val="363534"/>
        </w:rPr>
        <w:t>The department</w:t>
      </w:r>
      <w:r>
        <w:rPr>
          <w:rFonts w:ascii="Arial" w:hAnsi="Arial" w:cs="Arial"/>
          <w:b/>
          <w:color w:val="363534"/>
        </w:rPr>
        <w:t xml:space="preserve"> </w:t>
      </w:r>
      <w:r>
        <w:rPr>
          <w:rFonts w:ascii="Arial" w:hAnsi="Arial" w:cs="Arial"/>
          <w:color w:val="363534"/>
        </w:rPr>
        <w:t>plays a major role in Victoria’s emergency response activities, through an all-haz</w:t>
      </w:r>
      <w:r>
        <w:rPr>
          <w:rFonts w:ascii="Arial" w:hAnsi="Arial" w:cs="Arial"/>
        </w:rPr>
        <w:t>ards, all-emergencies approach</w:t>
      </w:r>
      <w:r>
        <w:rPr>
          <w:rFonts w:ascii="Arial" w:hAnsi="Arial" w:cs="Arial"/>
          <w:color w:val="363534"/>
        </w:rPr>
        <w:t>. Staff may be directly employed for these roles or may be called upon to support these activities as required following the appropriate training and “fit for work” assessment.</w:t>
      </w:r>
    </w:p>
    <w:p w14:paraId="0EB865E9" w14:textId="77777777" w:rsidR="004A5973" w:rsidRDefault="004A5973" w:rsidP="004A5973">
      <w:pPr>
        <w:spacing w:before="0" w:after="0" w:line="240" w:lineRule="auto"/>
        <w:contextualSpacing/>
        <w:outlineLvl w:val="1"/>
        <w:rPr>
          <w:rFonts w:ascii="Arial" w:hAnsi="Arial" w:cs="Arial"/>
          <w:color w:val="363534"/>
        </w:rPr>
      </w:pPr>
    </w:p>
    <w:p w14:paraId="532A4827" w14:textId="77777777" w:rsidR="004A5973" w:rsidRDefault="004A5973" w:rsidP="004A5973">
      <w:pPr>
        <w:keepNext/>
        <w:spacing w:line="240" w:lineRule="auto"/>
        <w:rPr>
          <w:rFonts w:ascii="Arial" w:hAnsi="Arial" w:cs="Arial"/>
          <w:bCs/>
          <w:color w:val="442D97"/>
          <w:sz w:val="28"/>
          <w:szCs w:val="28"/>
          <w:lang w:eastAsia="zh-CN"/>
        </w:rPr>
      </w:pPr>
      <w:r>
        <w:rPr>
          <w:rFonts w:ascii="Arial" w:hAnsi="Arial" w:cs="Arial"/>
          <w:bCs/>
          <w:color w:val="442D97"/>
          <w:sz w:val="28"/>
          <w:szCs w:val="28"/>
          <w:lang w:eastAsia="zh-CN"/>
        </w:rPr>
        <w:t xml:space="preserve">A Diverse, Inclusive and Flexible Workplace </w:t>
      </w:r>
    </w:p>
    <w:p w14:paraId="181ED5F7" w14:textId="77777777" w:rsidR="004A5973" w:rsidRDefault="004A5973" w:rsidP="004A5973">
      <w:pPr>
        <w:spacing w:before="0" w:after="100" w:afterAutospacing="1" w:line="240" w:lineRule="auto"/>
        <w:rPr>
          <w:rFonts w:ascii="Arial" w:hAnsi="Arial" w:cs="Arial"/>
          <w:bCs/>
          <w:color w:val="000000"/>
          <w:szCs w:val="22"/>
        </w:rPr>
      </w:pPr>
      <w:r>
        <w:rPr>
          <w:rFonts w:ascii="Arial" w:hAnsi="Arial" w:cs="Arial"/>
          <w:color w:val="363534"/>
          <w:szCs w:val="22"/>
        </w:rPr>
        <w:t xml:space="preserve">DEECA welcomes applicants from a diverse range of </w:t>
      </w:r>
      <w:proofErr w:type="gramStart"/>
      <w:r>
        <w:rPr>
          <w:rFonts w:ascii="Arial" w:hAnsi="Arial" w:cs="Arial"/>
          <w:color w:val="363534"/>
          <w:szCs w:val="22"/>
        </w:rPr>
        <w:t>backgrounds</w:t>
      </w:r>
      <w:proofErr w:type="gramEnd"/>
      <w:r>
        <w:rPr>
          <w:rFonts w:ascii="Arial" w:hAnsi="Arial" w:cs="Arial"/>
          <w:color w:val="363534"/>
          <w:szCs w:val="22"/>
        </w:rPr>
        <w:t xml:space="preserve"> </w:t>
      </w:r>
      <w:r>
        <w:rPr>
          <w:rFonts w:ascii="Arial" w:eastAsia="Calibri" w:hAnsi="Arial" w:cs="Arial"/>
          <w:color w:val="363534"/>
          <w:szCs w:val="22"/>
        </w:rPr>
        <w:t xml:space="preserve">and we focus on the essential requirements of the job and being consistent and fair in our treatment of all applicants. </w:t>
      </w:r>
      <w:r>
        <w:rPr>
          <w:rFonts w:ascii="Arial" w:hAnsi="Arial" w:cs="Arial"/>
          <w:bCs/>
          <w:color w:val="000000"/>
          <w:szCs w:val="22"/>
        </w:rPr>
        <w:t>Our diversity and inclusion outcome pillars:</w:t>
      </w:r>
    </w:p>
    <w:p w14:paraId="72031761" w14:textId="77777777" w:rsidR="004A5973" w:rsidRDefault="004A5973" w:rsidP="004A5973">
      <w:pPr>
        <w:spacing w:before="100" w:beforeAutospacing="1" w:after="100" w:afterAutospacing="1" w:line="240" w:lineRule="auto"/>
        <w:rPr>
          <w:rFonts w:ascii="Arial" w:hAnsi="Arial" w:cs="Arial"/>
          <w:color w:val="000000"/>
          <w:szCs w:val="22"/>
        </w:rPr>
      </w:pPr>
      <w:r>
        <w:rPr>
          <w:rFonts w:ascii="Arial" w:hAnsi="Arial" w:cs="Arial"/>
          <w:color w:val="000000"/>
          <w:szCs w:val="22"/>
        </w:rPr>
        <w:t>1. We are connected to liveable, inclusive, sustainable communities</w:t>
      </w:r>
      <w:r>
        <w:rPr>
          <w:rFonts w:ascii="Arial" w:hAnsi="Arial" w:cs="Arial"/>
          <w:color w:val="000000"/>
          <w:szCs w:val="22"/>
        </w:rPr>
        <w:br/>
        <w:t xml:space="preserve">2. We are diverse </w:t>
      </w:r>
      <w:r>
        <w:rPr>
          <w:rFonts w:ascii="Arial" w:hAnsi="Arial" w:cs="Arial"/>
          <w:color w:val="000000"/>
          <w:szCs w:val="22"/>
        </w:rPr>
        <w:br/>
        <w:t xml:space="preserve">3. We are inclusive and flexible </w:t>
      </w:r>
      <w:r>
        <w:rPr>
          <w:rFonts w:ascii="Arial" w:hAnsi="Arial" w:cs="Arial"/>
          <w:color w:val="000000"/>
          <w:szCs w:val="22"/>
        </w:rPr>
        <w:br/>
        <w:t>4. We are safe and respectful</w:t>
      </w:r>
    </w:p>
    <w:p w14:paraId="7BA4DC58" w14:textId="77777777" w:rsidR="004A5973" w:rsidRDefault="004A5973" w:rsidP="004A5973">
      <w:pPr>
        <w:spacing w:before="0" w:after="0"/>
        <w:rPr>
          <w:rFonts w:ascii="Arial" w:hAnsi="Arial" w:cs="Arial"/>
          <w:color w:val="363534"/>
          <w:szCs w:val="22"/>
        </w:rPr>
      </w:pPr>
      <w:r>
        <w:rPr>
          <w:rFonts w:ascii="Arial" w:eastAsia="Calibri" w:hAnsi="Arial" w:cs="Arial"/>
          <w:color w:val="363534"/>
          <w:szCs w:val="22"/>
        </w:rPr>
        <w:t xml:space="preserve">DEECA </w:t>
      </w:r>
      <w:r>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EA622C3" w14:textId="77777777" w:rsidR="004A5973" w:rsidRDefault="004A5973" w:rsidP="004A5973">
      <w:pPr>
        <w:rPr>
          <w:rFonts w:ascii="Arial" w:hAnsi="Arial" w:cs="Arial"/>
          <w:b/>
          <w:bCs/>
          <w:color w:val="363534"/>
        </w:rPr>
      </w:pPr>
      <w:r>
        <w:rPr>
          <w:rFonts w:ascii="Arial" w:hAnsi="Arial" w:cs="Arial"/>
          <w:b/>
          <w:bCs/>
          <w:color w:val="363534"/>
        </w:rPr>
        <w:t>Aboriginal Cultural Safety</w:t>
      </w:r>
    </w:p>
    <w:p w14:paraId="46908A5A" w14:textId="77777777" w:rsidR="004A5973" w:rsidRDefault="004A5973" w:rsidP="004A5973">
      <w:pPr>
        <w:spacing w:before="0" w:after="0"/>
        <w:rPr>
          <w:rFonts w:ascii="Arial" w:hAnsi="Arial" w:cs="Arial"/>
          <w:color w:val="363534"/>
        </w:rPr>
      </w:pPr>
      <w:r>
        <w:rPr>
          <w:rFonts w:ascii="Arial" w:hAnsi="Arial" w:cs="Arial"/>
          <w:color w:val="363534"/>
        </w:rPr>
        <w:t xml:space="preserve">Cultural safety of Traditional Owners and Aboriginal Victorians, as an underpinning principle of self-determination, is embedded in everything we do.  Under the </w:t>
      </w:r>
      <w:r>
        <w:rPr>
          <w:rFonts w:ascii="Arial" w:hAnsi="Arial" w:cs="Arial"/>
        </w:rPr>
        <w:t xml:space="preserve">Aboriginal Cultural Safety Framework </w:t>
      </w:r>
      <w:r>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Pr>
            <w:rStyle w:val="Hyperlink"/>
            <w:rFonts w:ascii="Arial" w:hAnsi="Arial" w:cs="Arial"/>
          </w:rPr>
          <w:t>aboriginal.employment@deeca.vic.gov.au</w:t>
        </w:r>
      </w:hyperlink>
      <w:r>
        <w:t>.</w:t>
      </w:r>
    </w:p>
    <w:p w14:paraId="32186DBF" w14:textId="77777777" w:rsidR="004A5973" w:rsidRDefault="004A5973" w:rsidP="004A5973">
      <w:pPr>
        <w:rPr>
          <w:rFonts w:ascii="Arial" w:hAnsi="Arial" w:cs="Arial"/>
          <w:b/>
          <w:color w:val="363534"/>
          <w:szCs w:val="22"/>
        </w:rPr>
      </w:pPr>
      <w:r>
        <w:rPr>
          <w:rFonts w:ascii="Arial" w:hAnsi="Arial" w:cs="Arial"/>
          <w:b/>
          <w:color w:val="363534"/>
          <w:szCs w:val="22"/>
        </w:rPr>
        <w:t>Balancing your Life / Hybrid Working</w:t>
      </w:r>
    </w:p>
    <w:p w14:paraId="6E370410" w14:textId="77777777" w:rsidR="004A5973" w:rsidRDefault="004A5973" w:rsidP="004A5973">
      <w:pPr>
        <w:rPr>
          <w:rFonts w:ascii="Arial" w:eastAsia="Calibri" w:hAnsi="Arial" w:cs="Arial"/>
          <w:color w:val="363534"/>
          <w:szCs w:val="22"/>
        </w:rPr>
      </w:pPr>
      <w:r>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4FA3C52F" w14:textId="77777777" w:rsidR="004A5973" w:rsidRDefault="004A5973" w:rsidP="004A5973">
      <w:pPr>
        <w:spacing w:line="240" w:lineRule="auto"/>
        <w:rPr>
          <w:rFonts w:ascii="Arial" w:eastAsia="Microsoft JhengHei" w:hAnsi="Arial" w:cs="Arial"/>
          <w:sz w:val="22"/>
          <w:szCs w:val="24"/>
          <w:u w:val="single"/>
          <w:lang w:eastAsia="en-US"/>
        </w:rPr>
      </w:pPr>
      <w:r>
        <w:rPr>
          <w:rFonts w:ascii="Arial" w:hAnsi="Arial" w:cs="Arial"/>
          <w:sz w:val="24"/>
          <w:szCs w:val="24"/>
          <w:lang w:eastAsia="en-US"/>
        </w:rPr>
        <w:t>To receive this information in an accessible format (such as large print or audio) please call the Customer Service Centre: 136 186, TTY: 133 677, or email</w:t>
      </w:r>
      <w:r>
        <w:rPr>
          <w:rFonts w:ascii="Arial" w:hAnsi="Arial" w:cs="Arial"/>
          <w:sz w:val="28"/>
          <w:szCs w:val="28"/>
          <w:lang w:eastAsia="en-US"/>
        </w:rPr>
        <w:t xml:space="preserve"> </w:t>
      </w:r>
      <w:hyperlink r:id="rId25" w:history="1">
        <w:r>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7425C9">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6B339" w14:textId="77777777" w:rsidR="008A0890" w:rsidRDefault="008A0890" w:rsidP="00CD157B">
      <w:pPr>
        <w:pStyle w:val="NoSpacing"/>
      </w:pPr>
    </w:p>
    <w:p w14:paraId="78563CF0" w14:textId="77777777" w:rsidR="008A0890" w:rsidRDefault="008A0890"/>
  </w:endnote>
  <w:endnote w:type="continuationSeparator" w:id="0">
    <w:p w14:paraId="297411CE" w14:textId="77777777" w:rsidR="008A0890" w:rsidRDefault="008A0890" w:rsidP="00CD157B">
      <w:pPr>
        <w:pStyle w:val="NoSpacing"/>
      </w:pPr>
    </w:p>
    <w:p w14:paraId="64DBD736" w14:textId="77777777" w:rsidR="008A0890" w:rsidRDefault="008A0890"/>
  </w:endnote>
  <w:endnote w:type="continuationNotice" w:id="1">
    <w:p w14:paraId="7909C5CE" w14:textId="77777777" w:rsidR="008A0890" w:rsidRDefault="008A0890" w:rsidP="00CD157B">
      <w:pPr>
        <w:pStyle w:val="NoSpacing"/>
      </w:pPr>
    </w:p>
    <w:p w14:paraId="06F668D9" w14:textId="77777777" w:rsidR="008A0890" w:rsidRDefault="008A08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A9820" w14:textId="77777777" w:rsidR="008A0890" w:rsidRPr="0056073C" w:rsidRDefault="008A0890" w:rsidP="005D764F">
      <w:pPr>
        <w:pStyle w:val="FootnoteSeparator"/>
      </w:pPr>
    </w:p>
    <w:p w14:paraId="6F1ACC74" w14:textId="77777777" w:rsidR="008A0890" w:rsidRDefault="008A0890"/>
  </w:footnote>
  <w:footnote w:type="continuationSeparator" w:id="0">
    <w:p w14:paraId="2DC66534" w14:textId="77777777" w:rsidR="008A0890" w:rsidRPr="00CA30B7" w:rsidRDefault="008A0890" w:rsidP="006D5A90">
      <w:pPr>
        <w:rPr>
          <w:lang w:val="en-US"/>
        </w:rPr>
      </w:pPr>
      <w:r w:rsidRPr="00CA30B7">
        <w:rPr>
          <w:lang w:val="en-US"/>
        </w:rPr>
        <w:t>_______</w:t>
      </w:r>
    </w:p>
    <w:p w14:paraId="2F2548D8" w14:textId="77777777" w:rsidR="008A0890" w:rsidRDefault="008A0890"/>
  </w:footnote>
  <w:footnote w:type="continuationNotice" w:id="1">
    <w:p w14:paraId="70A5C680" w14:textId="77777777" w:rsidR="008A0890" w:rsidRDefault="008A0890" w:rsidP="006D5A90"/>
    <w:p w14:paraId="22BD1D61" w14:textId="77777777" w:rsidR="008A0890" w:rsidRDefault="008A08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0E40F31"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583EC9"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140C9A"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AD67EE1"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6535042"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130CF96"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D863F02"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4953B1"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30F851E"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3A5AD1"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2DAADF1"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CDF9260"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45318D"/>
    <w:multiLevelType w:val="hybridMultilevel"/>
    <w:tmpl w:val="61A44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EEC307E"/>
    <w:multiLevelType w:val="hybridMultilevel"/>
    <w:tmpl w:val="2B863E98"/>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60F6547"/>
    <w:multiLevelType w:val="hybridMultilevel"/>
    <w:tmpl w:val="52A882FA"/>
    <w:lvl w:ilvl="0" w:tplc="3836E2E8">
      <w:start w:val="1"/>
      <w:numFmt w:val="decimal"/>
      <w:lvlText w:val="%1."/>
      <w:lvlJc w:val="left"/>
      <w:pPr>
        <w:ind w:left="1020" w:hanging="360"/>
      </w:pPr>
    </w:lvl>
    <w:lvl w:ilvl="1" w:tplc="6B14478E">
      <w:start w:val="1"/>
      <w:numFmt w:val="decimal"/>
      <w:lvlText w:val="%2."/>
      <w:lvlJc w:val="left"/>
      <w:pPr>
        <w:ind w:left="1020" w:hanging="360"/>
      </w:pPr>
    </w:lvl>
    <w:lvl w:ilvl="2" w:tplc="7FAEC4DE">
      <w:start w:val="1"/>
      <w:numFmt w:val="decimal"/>
      <w:lvlText w:val="%3."/>
      <w:lvlJc w:val="left"/>
      <w:pPr>
        <w:ind w:left="1020" w:hanging="360"/>
      </w:pPr>
    </w:lvl>
    <w:lvl w:ilvl="3" w:tplc="1F1E05AC">
      <w:start w:val="1"/>
      <w:numFmt w:val="decimal"/>
      <w:lvlText w:val="%4."/>
      <w:lvlJc w:val="left"/>
      <w:pPr>
        <w:ind w:left="1020" w:hanging="360"/>
      </w:pPr>
    </w:lvl>
    <w:lvl w:ilvl="4" w:tplc="DC207758">
      <w:start w:val="1"/>
      <w:numFmt w:val="decimal"/>
      <w:lvlText w:val="%5."/>
      <w:lvlJc w:val="left"/>
      <w:pPr>
        <w:ind w:left="1020" w:hanging="360"/>
      </w:pPr>
    </w:lvl>
    <w:lvl w:ilvl="5" w:tplc="F2C04280">
      <w:start w:val="1"/>
      <w:numFmt w:val="decimal"/>
      <w:lvlText w:val="%6."/>
      <w:lvlJc w:val="left"/>
      <w:pPr>
        <w:ind w:left="1020" w:hanging="360"/>
      </w:pPr>
    </w:lvl>
    <w:lvl w:ilvl="6" w:tplc="BE4E600C">
      <w:start w:val="1"/>
      <w:numFmt w:val="decimal"/>
      <w:lvlText w:val="%7."/>
      <w:lvlJc w:val="left"/>
      <w:pPr>
        <w:ind w:left="1020" w:hanging="360"/>
      </w:pPr>
    </w:lvl>
    <w:lvl w:ilvl="7" w:tplc="3482C462">
      <w:start w:val="1"/>
      <w:numFmt w:val="decimal"/>
      <w:lvlText w:val="%8."/>
      <w:lvlJc w:val="left"/>
      <w:pPr>
        <w:ind w:left="1020" w:hanging="360"/>
      </w:pPr>
    </w:lvl>
    <w:lvl w:ilvl="8" w:tplc="85360A16">
      <w:start w:val="1"/>
      <w:numFmt w:val="decimal"/>
      <w:lvlText w:val="%9."/>
      <w:lvlJc w:val="left"/>
      <w:pPr>
        <w:ind w:left="1020" w:hanging="360"/>
      </w:p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68100B6D"/>
    <w:multiLevelType w:val="hybridMultilevel"/>
    <w:tmpl w:val="296A493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7"/>
  </w:num>
  <w:num w:numId="4" w16cid:durableId="985085104">
    <w:abstractNumId w:val="11"/>
  </w:num>
  <w:num w:numId="5" w16cid:durableId="1872112631">
    <w:abstractNumId w:val="14"/>
  </w:num>
  <w:num w:numId="6" w16cid:durableId="336812815">
    <w:abstractNumId w:val="30"/>
  </w:num>
  <w:num w:numId="7" w16cid:durableId="155153463">
    <w:abstractNumId w:val="3"/>
  </w:num>
  <w:num w:numId="8" w16cid:durableId="1428236886">
    <w:abstractNumId w:val="35"/>
  </w:num>
  <w:num w:numId="9" w16cid:durableId="1644658156">
    <w:abstractNumId w:val="24"/>
  </w:num>
  <w:num w:numId="10" w16cid:durableId="103154041">
    <w:abstractNumId w:val="37"/>
  </w:num>
  <w:num w:numId="11" w16cid:durableId="2129203638">
    <w:abstractNumId w:val="41"/>
  </w:num>
  <w:num w:numId="12" w16cid:durableId="377365663">
    <w:abstractNumId w:val="31"/>
  </w:num>
  <w:num w:numId="13" w16cid:durableId="1308436166">
    <w:abstractNumId w:val="34"/>
  </w:num>
  <w:num w:numId="14" w16cid:durableId="1335643199">
    <w:abstractNumId w:val="45"/>
  </w:num>
  <w:num w:numId="15" w16cid:durableId="384449836">
    <w:abstractNumId w:val="9"/>
  </w:num>
  <w:num w:numId="16" w16cid:durableId="1160577431">
    <w:abstractNumId w:val="36"/>
  </w:num>
  <w:num w:numId="17" w16cid:durableId="27071314">
    <w:abstractNumId w:val="8"/>
  </w:num>
  <w:num w:numId="18" w16cid:durableId="338120444">
    <w:abstractNumId w:val="5"/>
  </w:num>
  <w:num w:numId="19" w16cid:durableId="1673139647">
    <w:abstractNumId w:val="19"/>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6"/>
  </w:num>
  <w:num w:numId="36" w16cid:durableId="664823544">
    <w:abstractNumId w:val="52"/>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4"/>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40"/>
  </w:num>
  <w:num w:numId="43" w16cid:durableId="729228463">
    <w:abstractNumId w:val="7"/>
  </w:num>
  <w:num w:numId="44" w16cid:durableId="322781625">
    <w:abstractNumId w:val="33"/>
  </w:num>
  <w:num w:numId="45" w16cid:durableId="859007924">
    <w:abstractNumId w:val="20"/>
  </w:num>
  <w:num w:numId="46" w16cid:durableId="1559051076">
    <w:abstractNumId w:val="28"/>
  </w:num>
  <w:num w:numId="47" w16cid:durableId="802188932">
    <w:abstractNumId w:val="32"/>
  </w:num>
  <w:num w:numId="48" w16cid:durableId="1062941904">
    <w:abstractNumId w:val="5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425"/>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82F"/>
    <w:rsid w:val="00020A83"/>
    <w:rsid w:val="00020D21"/>
    <w:rsid w:val="00021217"/>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5DFB"/>
    <w:rsid w:val="00036064"/>
    <w:rsid w:val="000360F2"/>
    <w:rsid w:val="00036D45"/>
    <w:rsid w:val="0003726A"/>
    <w:rsid w:val="00037321"/>
    <w:rsid w:val="000374E9"/>
    <w:rsid w:val="00037830"/>
    <w:rsid w:val="00037CF1"/>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F37"/>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60B"/>
    <w:rsid w:val="00091C6D"/>
    <w:rsid w:val="00091E67"/>
    <w:rsid w:val="000922A4"/>
    <w:rsid w:val="00092C13"/>
    <w:rsid w:val="00093724"/>
    <w:rsid w:val="00093AB0"/>
    <w:rsid w:val="00093DB2"/>
    <w:rsid w:val="00094652"/>
    <w:rsid w:val="00094887"/>
    <w:rsid w:val="00094C04"/>
    <w:rsid w:val="00095774"/>
    <w:rsid w:val="000957C3"/>
    <w:rsid w:val="0009588E"/>
    <w:rsid w:val="00095B03"/>
    <w:rsid w:val="00095BF8"/>
    <w:rsid w:val="00095E93"/>
    <w:rsid w:val="0009618E"/>
    <w:rsid w:val="0009636C"/>
    <w:rsid w:val="00097178"/>
    <w:rsid w:val="000971A5"/>
    <w:rsid w:val="00097B80"/>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6D9"/>
    <w:rsid w:val="000C5C01"/>
    <w:rsid w:val="000C620E"/>
    <w:rsid w:val="000C6A9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7DE"/>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79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15E"/>
    <w:rsid w:val="001A17FB"/>
    <w:rsid w:val="001A1E8A"/>
    <w:rsid w:val="001A26B9"/>
    <w:rsid w:val="001A3352"/>
    <w:rsid w:val="001A3695"/>
    <w:rsid w:val="001A4052"/>
    <w:rsid w:val="001A44AA"/>
    <w:rsid w:val="001A4A74"/>
    <w:rsid w:val="001A525A"/>
    <w:rsid w:val="001A59BB"/>
    <w:rsid w:val="001A5A0F"/>
    <w:rsid w:val="001A5B24"/>
    <w:rsid w:val="001A5B3F"/>
    <w:rsid w:val="001A5C62"/>
    <w:rsid w:val="001A63B0"/>
    <w:rsid w:val="001A6871"/>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65"/>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4EC0"/>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42A"/>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B69"/>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4FF"/>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02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188"/>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6BF"/>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7FC"/>
    <w:rsid w:val="003D1B95"/>
    <w:rsid w:val="003D2616"/>
    <w:rsid w:val="003D2A34"/>
    <w:rsid w:val="003D2FC3"/>
    <w:rsid w:val="003D3028"/>
    <w:rsid w:val="003D3FBD"/>
    <w:rsid w:val="003D4029"/>
    <w:rsid w:val="003D432D"/>
    <w:rsid w:val="003D44EC"/>
    <w:rsid w:val="003D4E8A"/>
    <w:rsid w:val="003D4F8B"/>
    <w:rsid w:val="003D5307"/>
    <w:rsid w:val="003D65AE"/>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601"/>
    <w:rsid w:val="00444B64"/>
    <w:rsid w:val="00444D80"/>
    <w:rsid w:val="00445724"/>
    <w:rsid w:val="00445B0B"/>
    <w:rsid w:val="0044611A"/>
    <w:rsid w:val="00446B9A"/>
    <w:rsid w:val="00447172"/>
    <w:rsid w:val="004502DD"/>
    <w:rsid w:val="00450439"/>
    <w:rsid w:val="0045185B"/>
    <w:rsid w:val="00451D86"/>
    <w:rsid w:val="004520C9"/>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3D2"/>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973"/>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EC"/>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2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5EE"/>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479"/>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B3B"/>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4F16"/>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9FC"/>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0C1"/>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6777"/>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1F54"/>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324"/>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49A"/>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A752D"/>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0ED"/>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276"/>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637B"/>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765"/>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268"/>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38"/>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890"/>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8B3"/>
    <w:rsid w:val="008F0D99"/>
    <w:rsid w:val="008F15A1"/>
    <w:rsid w:val="008F1DDA"/>
    <w:rsid w:val="008F2240"/>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51A"/>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2B"/>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920"/>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82"/>
    <w:rsid w:val="00A253AD"/>
    <w:rsid w:val="00A2568B"/>
    <w:rsid w:val="00A25ED8"/>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0C5"/>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091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07FB0"/>
    <w:rsid w:val="00B10A43"/>
    <w:rsid w:val="00B10FB5"/>
    <w:rsid w:val="00B11A35"/>
    <w:rsid w:val="00B12E28"/>
    <w:rsid w:val="00B14325"/>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0D70"/>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97F"/>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5B4"/>
    <w:rsid w:val="00B94771"/>
    <w:rsid w:val="00B949C5"/>
    <w:rsid w:val="00B94B88"/>
    <w:rsid w:val="00B94E96"/>
    <w:rsid w:val="00B95411"/>
    <w:rsid w:val="00B959CC"/>
    <w:rsid w:val="00B96973"/>
    <w:rsid w:val="00B96B79"/>
    <w:rsid w:val="00B9731A"/>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798"/>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93F"/>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6CE8"/>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867"/>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6CD"/>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58C"/>
    <w:rsid w:val="00D7477B"/>
    <w:rsid w:val="00D7487A"/>
    <w:rsid w:val="00D74AE4"/>
    <w:rsid w:val="00D7555B"/>
    <w:rsid w:val="00D763C9"/>
    <w:rsid w:val="00D76F8D"/>
    <w:rsid w:val="00D77246"/>
    <w:rsid w:val="00D778A4"/>
    <w:rsid w:val="00D77C0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29"/>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4C71"/>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727"/>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8C6"/>
    <w:rsid w:val="00E31516"/>
    <w:rsid w:val="00E316D8"/>
    <w:rsid w:val="00E31C2B"/>
    <w:rsid w:val="00E31F77"/>
    <w:rsid w:val="00E320EE"/>
    <w:rsid w:val="00E32E84"/>
    <w:rsid w:val="00E32FB1"/>
    <w:rsid w:val="00E33E05"/>
    <w:rsid w:val="00E33E6A"/>
    <w:rsid w:val="00E35061"/>
    <w:rsid w:val="00E35BAD"/>
    <w:rsid w:val="00E35F84"/>
    <w:rsid w:val="00E36130"/>
    <w:rsid w:val="00E36A79"/>
    <w:rsid w:val="00E36C40"/>
    <w:rsid w:val="00E37D35"/>
    <w:rsid w:val="00E401A3"/>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57D17"/>
    <w:rsid w:val="00E60556"/>
    <w:rsid w:val="00E60D22"/>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3B4B"/>
    <w:rsid w:val="00F048AE"/>
    <w:rsid w:val="00F04EF2"/>
    <w:rsid w:val="00F05631"/>
    <w:rsid w:val="00F05929"/>
    <w:rsid w:val="00F0617F"/>
    <w:rsid w:val="00F064D6"/>
    <w:rsid w:val="00F0680F"/>
    <w:rsid w:val="00F0769A"/>
    <w:rsid w:val="00F07FCB"/>
    <w:rsid w:val="00F10151"/>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EEA"/>
    <w:rsid w:val="00F62F9F"/>
    <w:rsid w:val="00F636BD"/>
    <w:rsid w:val="00F6444D"/>
    <w:rsid w:val="00F64B49"/>
    <w:rsid w:val="00F65323"/>
    <w:rsid w:val="00F657FC"/>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561"/>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45"/>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815"/>
    <w:rsid w:val="00FA598E"/>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A98"/>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40F1860"/>
    <w:rsid w:val="19C1A469"/>
    <w:rsid w:val="2FB3704A"/>
    <w:rsid w:val="380ADF99"/>
    <w:rsid w:val="48DCFE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5D11AD2038FC0B4DBEC19AAD3EABBEA9" ma:contentTypeVersion="16" ma:contentTypeDescription="For use with ECM V2 HR Administration libraries. Documents relating to the hiring, on boarding, secondment, higher duties etc. of staff and contractors. &#10;!Note: Performance Management is in EPP " ma:contentTypeScope="" ma:versionID="8bf005040cb71799090287c0478626d1">
  <xsd:schema xmlns:xsd="http://www.w3.org/2001/XMLSchema" xmlns:xs="http://www.w3.org/2001/XMLSchema" xmlns:p="http://schemas.microsoft.com/office/2006/metadata/properties" xmlns:ns2="9fd47c19-1c4a-4d7d-b342-c10cef269344" xmlns:ns3="a5f32de4-e402-4188-b034-e71ca7d22e54" xmlns:ns4="2e9e3e77-a646-43d1-bdaf-6b3e882f85d2" xmlns:ns5="153f2783-1c70-4464-955e-85040a58200f" targetNamespace="http://schemas.microsoft.com/office/2006/metadata/properties" ma:root="true" ma:fieldsID="ff25e3e93454fc3789956a87734cad7a" ns2:_="" ns3:_="" ns4:_="" ns5:_="">
    <xsd:import namespace="9fd47c19-1c4a-4d7d-b342-c10cef269344"/>
    <xsd:import namespace="a5f32de4-e402-4188-b034-e71ca7d22e54"/>
    <xsd:import namespace="2e9e3e77-a646-43d1-bdaf-6b3e882f85d2"/>
    <xsd:import namespace="153f2783-1c70-4464-955e-85040a58200f"/>
    <xsd:element name="properties">
      <xsd:complexType>
        <xsd:sequence>
          <xsd:element name="documentManagement">
            <xsd:complexType>
              <xsd:all>
                <xsd:element ref="ns3:Financial_x0020_Year" minOccurs="0"/>
                <xsd:element ref="ns2:TaxCatchAll" minOccurs="0"/>
                <xsd:element ref="ns3:_dlc_DocId" minOccurs="0"/>
                <xsd:element ref="ns3:_dlc_DocIdUrl" minOccurs="0"/>
                <xsd:element ref="ns3:_dlc_DocIdPersistId" minOccurs="0"/>
                <xsd:element ref="ns2:pd01c257034b4e86b1f58279a3bd54c6" minOccurs="0"/>
                <xsd:element ref="ns2:TaxCatchAllLabel" minOccurs="0"/>
                <xsd:element ref="ns2:fb3179c379644f499d7166d0c985669b" minOccurs="0"/>
                <xsd:element ref="ns2:b9b43b809ea4445880dbf70bb9849525" minOccurs="0"/>
                <xsd:element ref="ns2:g91c59fb10974fa1a03160ad8386f0f4" minOccurs="0"/>
                <xsd:element ref="ns2:pb0badcc4c144703855597c78047301a" minOccurs="0"/>
                <xsd:element ref="ns4:MediaServiceMetadata" minOccurs="0"/>
                <xsd:element ref="ns4:MediaServiceFastMetadata" minOccurs="0"/>
                <xsd:element ref="ns4:MediaServiceSearchProperties" minOccurs="0"/>
                <xsd:element ref="ns4:MediaServiceObjectDetectorVersions" minOccurs="0"/>
                <xsd:element ref="ns5:SharedWithUsers" minOccurs="0"/>
                <xsd:element ref="ns5:SharedWithDetails" minOccurs="0"/>
                <xsd:element ref="ns4:Category" minOccurs="0"/>
                <xsd:element ref="ns4:New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528fa3e-5606-49c6-8f4d-79f929253b4b}" ma:internalName="TaxCatchAll" ma:showField="CatchAllData" ma:web="153f2783-1c70-4464-955e-85040a58200f">
      <xsd:complexType>
        <xsd:complexContent>
          <xsd:extension base="dms:MultiChoiceLookup">
            <xsd:sequence>
              <xsd:element name="Value" type="dms:Lookup" maxOccurs="unbounded" minOccurs="0" nillable="true"/>
            </xsd:sequence>
          </xsd:extension>
        </xsd:complexContent>
      </xsd:complexType>
    </xsd:element>
    <xsd:element name="pd01c257034b4e86b1f58279a3bd54c6" ma:index="18"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Label" ma:index="19" nillable="true" ma:displayName="Taxonomy Catch All Column1" ma:hidden="true" ma:list="{2528fa3e-5606-49c6-8f4d-79f929253b4b}" ma:internalName="TaxCatchAllLabel" ma:readOnly="true" ma:showField="CatchAllDataLabel" ma:web="153f2783-1c70-4464-955e-85040a58200f">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20"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21" nillable="true" ma:taxonomy="true" ma:internalName="b9b43b809ea4445880dbf70bb9849525" ma:taxonomyFieldName="Department_x0020_Document_x0020_Type" ma:displayName="Department Document Type" ma:readOnly="false"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readOnly="false"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b0badcc4c144703855597c78047301a" ma:index="23" ma:taxonomy="true" ma:internalName="pb0badcc4c144703855597c78047301a" ma:taxonomyFieldName="Records_x0020_Class_x0020_HR_x0020_Admin" ma:displayName="Classification" ma:readOnly="false"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ma:readOnly="false">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e9e3e77-a646-43d1-bdaf-6b3e882f85d2"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Category" ma:index="30" nillable="true" ma:displayName="Category" ma:format="Dropdown" ma:internalName="Category">
      <xsd:simpleType>
        <xsd:restriction base="dms:Choice">
          <xsd:enumeration value="SIRS"/>
          <xsd:enumeration value="CWCT"/>
          <xsd:enumeration value="WRS"/>
          <xsd:enumeration value="PSP"/>
          <xsd:enumeration value="ODS"/>
          <xsd:enumeration value="NEW PROPOSED"/>
          <xsd:enumeration value="MINOR CHANGES"/>
        </xsd:restriction>
      </xsd:simpleType>
    </xsd:element>
    <xsd:element name="NewCategory" ma:index="31" nillable="true" ma:displayName="New Category" ma:format="Dropdown" ma:internalName="NewCategory">
      <xsd:simpleType>
        <xsd:restriction base="dms:Choice">
          <xsd:enumeration value="WSR"/>
          <xsd:enumeration value="ODS"/>
          <xsd:enumeration value="WRS"/>
          <xsd:enumeration value="WCE"/>
          <xsd:enumeration value="SSGP"/>
        </xsd:restriction>
      </xsd:simpleType>
    </xsd:element>
  </xsd:schema>
  <xsd:schema xmlns:xsd="http://www.w3.org/2001/XMLSchema" xmlns:xs="http://www.w3.org/2001/XMLSchema" xmlns:dms="http://schemas.microsoft.com/office/2006/documentManagement/types" xmlns:pc="http://schemas.microsoft.com/office/infopath/2007/PartnerControls" targetNamespace="153f2783-1c70-4464-955e-85040a58200f" elementFormDefault="qualified">
    <xsd:import namespace="http://schemas.microsoft.com/office/2006/documentManagement/types"/>
    <xsd:import namespace="http://schemas.microsoft.com/office/infopath/2007/PartnerControls"/>
    <xsd:element name="SharedWithUsers" ma:index="2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345</Value>
      <Value>283</Value>
      <Value>2</Value>
      <Value>3</Value>
    </TaxCatchAll>
    <SharedWithUsers xmlns="153f2783-1c70-4464-955e-85040a58200f">
      <UserInfo>
        <DisplayName>Laurie Barker (DEECA)</DisplayName>
        <AccountId>1470</AccountId>
        <AccountType/>
      </UserInfo>
    </SharedWithUsers>
    <Category xmlns="2e9e3e77-a646-43d1-bdaf-6b3e882f85d2">MINOR CHANGES</Category>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52c7f35e-744c-4274-8615-2b0d5f28488e</TermId>
        </TermInfo>
      </Term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inancial_x0020_Year xmlns="a5f32de4-e402-4188-b034-e71ca7d22e54">2024-25</Financial_x0020_Year>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NewCategory xmlns="2e9e3e77-a646-43d1-bdaf-6b3e882f85d2">WSR</NewCategory>
    <_dlc_DocId xmlns="a5f32de4-e402-4188-b034-e71ca7d22e54">DOCID136-1469586789-1163</_dlc_DocId>
    <_dlc_DocIdUrl xmlns="a5f32de4-e402-4188-b034-e71ca7d22e54">
      <Url>https://delwpvicgovau.sharepoint.com/sites/ecm_136/_layouts/15/DocIdRedir.aspx?ID=DOCID136-1469586789-1163</Url>
      <Description>DOCID136-1469586789-1163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D31182E-38CF-4CA6-9D57-DFEA49D403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47c19-1c4a-4d7d-b342-c10cef269344"/>
    <ds:schemaRef ds:uri="a5f32de4-e402-4188-b034-e71ca7d22e54"/>
    <ds:schemaRef ds:uri="2e9e3e77-a646-43d1-bdaf-6b3e882f85d2"/>
    <ds:schemaRef ds:uri="153f2783-1c70-4464-955e-85040a582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153f2783-1c70-4464-955e-85040a58200f"/>
    <ds:schemaRef ds:uri="2e9e3e77-a646-43d1-bdaf-6b3e882f85d2"/>
    <ds:schemaRef ds:uri="a5f32de4-e402-4188-b034-e71ca7d22e54"/>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7C673F18-E01E-49E4-A3AF-4704CE611B46}">
  <ds:schemaRefs>
    <ds:schemaRef ds:uri="http://schemas.microsoft.com/sharepoint/events"/>
  </ds:schemaRefs>
</ds:datastoreItem>
</file>

<file path=customXml/itemProps7.xml><?xml version="1.0" encoding="utf-8"?>
<ds:datastoreItem xmlns:ds="http://schemas.openxmlformats.org/officeDocument/2006/customXml" ds:itemID="{8C3F0B7C-4739-4BB3-BC9E-C9B15EEE556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1857</Words>
  <Characters>10586</Characters>
  <Application>Microsoft Office Word</Application>
  <DocSecurity>0</DocSecurity>
  <Lines>88</Lines>
  <Paragraphs>24</Paragraphs>
  <ScaleCrop>false</ScaleCrop>
  <Company/>
  <LinksUpToDate>false</LinksUpToDate>
  <CharactersWithSpaces>12419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WSPP 50927986 Senior Manager Urban Water Security VPS 6</dc:title>
  <dc:subject/>
  <dc:creator>Maree Lawson (DEECA)</dc:creator>
  <cp:keywords/>
  <dc:description/>
  <cp:lastModifiedBy>Abby Farmer (DEECA)</cp:lastModifiedBy>
  <cp:revision>2</cp:revision>
  <cp:lastPrinted>2022-06-17T02:14:00Z</cp:lastPrinted>
  <dcterms:created xsi:type="dcterms:W3CDTF">2026-09-29T02:46:00Z</dcterms:created>
  <dcterms:modified xsi:type="dcterms:W3CDTF">2026-09-29T02:46:00Z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0x0101009298E819CE1EBB4F8D2096B3E0F0C2910F005D11AD2038FC0B4DBEC19AAD3EABBEA9</vt:lpwstr>
  </property>
  <property fmtid="{D5CDD505-2E9C-101B-9397-08002B2CF9AE}" pid="5" name="MediaServiceImageTags">
    <vt:lpwstr/>
  </property>
  <property fmtid="{D5CDD505-2E9C-101B-9397-08002B2CF9AE}" pid="6" name="_dlc_DocIdItemGuid">
    <vt:lpwstr>56ef5fad-22b0-435a-a0a1-7f71147772e5</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283;#Recruitment|52c7f35e-744c-4274-8615-2b0d5f28488e</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Records Class HR Admin">
    <vt:lpwstr>345;#Position Description|9b605b16-5ff4-4142-9815-57489365a519</vt:lpwstr>
  </property>
</Properties>
</file>