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7C4570B"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headerReference w:type="default"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7F022B" w:rsidRPr="00495B3B" w14:paraId="7C7EDD09" w14:textId="77777777" w:rsidTr="50F82B9F">
        <w:trPr>
          <w:trHeight w:val="399"/>
        </w:trPr>
        <w:tc>
          <w:tcPr>
            <w:tcW w:w="2580" w:type="dxa"/>
            <w:tcBorders>
              <w:top w:val="nil"/>
              <w:bottom w:val="nil"/>
              <w:right w:val="nil"/>
            </w:tcBorders>
            <w:vAlign w:val="center"/>
          </w:tcPr>
          <w:p w14:paraId="2A0E891F" w14:textId="6C7505D4" w:rsidR="007F022B" w:rsidRPr="00495B3B" w:rsidRDefault="007F022B" w:rsidP="007F022B">
            <w:pPr>
              <w:spacing w:before="0" w:after="0"/>
              <w:ind w:right="-450"/>
              <w:rPr>
                <w:rFonts w:ascii="Arial" w:hAnsi="Arial" w:cs="Arial"/>
                <w:b/>
                <w:color w:val="363534"/>
                <w:szCs w:val="22"/>
              </w:rPr>
            </w:pPr>
            <w:r>
              <w:rPr>
                <w:rStyle w:val="normaltextrun"/>
                <w:rFonts w:ascii="Arial" w:hAnsi="Arial" w:cs="Arial"/>
                <w:b/>
                <w:bCs/>
                <w:color w:val="363534"/>
              </w:rPr>
              <w:t>Position title:</w:t>
            </w:r>
            <w:r>
              <w:rPr>
                <w:rStyle w:val="eop"/>
                <w:rFonts w:ascii="Arial" w:hAnsi="Arial" w:cs="Arial"/>
                <w:color w:val="363534"/>
              </w:rPr>
              <w:t> </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0F2AE237" w:rsidR="007F022B" w:rsidRPr="00495B3B" w:rsidRDefault="007F022B" w:rsidP="485F6874">
            <w:pPr>
              <w:spacing w:before="0" w:after="0"/>
              <w:ind w:left="57" w:right="-450"/>
              <w:rPr>
                <w:rStyle w:val="eop"/>
                <w:rFonts w:ascii="Arial" w:hAnsi="Arial" w:cs="Arial"/>
                <w:color w:val="363534"/>
              </w:rPr>
            </w:pPr>
            <w:r w:rsidRPr="485F6874">
              <w:rPr>
                <w:rStyle w:val="normaltextrun"/>
                <w:rFonts w:ascii="Arial" w:hAnsi="Arial" w:cs="Arial"/>
                <w:color w:val="363534"/>
              </w:rPr>
              <w:t>Policy Officer</w:t>
            </w:r>
          </w:p>
        </w:tc>
      </w:tr>
      <w:tr w:rsidR="007F022B" w:rsidRPr="00495B3B" w14:paraId="5F8F815C" w14:textId="77777777" w:rsidTr="50F82B9F">
        <w:trPr>
          <w:trHeight w:val="399"/>
        </w:trPr>
        <w:tc>
          <w:tcPr>
            <w:tcW w:w="2580" w:type="dxa"/>
            <w:tcBorders>
              <w:top w:val="nil"/>
              <w:bottom w:val="nil"/>
              <w:right w:val="nil"/>
            </w:tcBorders>
            <w:vAlign w:val="center"/>
          </w:tcPr>
          <w:p w14:paraId="29F28D7E" w14:textId="665F7832" w:rsidR="007F022B" w:rsidRPr="00495B3B" w:rsidRDefault="007F022B" w:rsidP="007F022B">
            <w:pPr>
              <w:spacing w:before="0" w:after="0"/>
              <w:ind w:right="-450"/>
              <w:rPr>
                <w:rFonts w:ascii="Arial" w:hAnsi="Arial" w:cs="Arial"/>
                <w:b/>
                <w:color w:val="363534"/>
                <w:szCs w:val="22"/>
              </w:rPr>
            </w:pPr>
            <w:r>
              <w:rPr>
                <w:rStyle w:val="normaltextrun"/>
                <w:rFonts w:ascii="Arial" w:hAnsi="Arial" w:cs="Arial"/>
                <w:b/>
                <w:bCs/>
                <w:color w:val="363534"/>
              </w:rPr>
              <w:t>Position number:</w:t>
            </w:r>
            <w:r>
              <w:rPr>
                <w:rStyle w:val="eop"/>
                <w:rFonts w:ascii="Arial" w:hAnsi="Arial" w:cs="Arial"/>
                <w:color w:val="363534"/>
              </w:rPr>
              <w:t> </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1D17E91D" w:rsidR="007F022B" w:rsidRPr="00495B3B" w:rsidRDefault="00F37195" w:rsidP="485F6874">
            <w:pPr>
              <w:spacing w:before="0" w:after="0"/>
              <w:ind w:left="57" w:right="-450"/>
              <w:rPr>
                <w:rStyle w:val="normaltextrun"/>
                <w:rFonts w:ascii="Arial" w:hAnsi="Arial" w:cs="Arial"/>
                <w:color w:val="363534"/>
              </w:rPr>
            </w:pPr>
            <w:r>
              <w:rPr>
                <w:rStyle w:val="normaltextrun"/>
                <w:rFonts w:ascii="Arial" w:hAnsi="Arial" w:cs="Arial"/>
                <w:color w:val="363534"/>
              </w:rPr>
              <w:t>50964301</w:t>
            </w:r>
          </w:p>
        </w:tc>
      </w:tr>
      <w:tr w:rsidR="007F022B" w:rsidRPr="00495B3B" w14:paraId="6052E497" w14:textId="77777777" w:rsidTr="50F82B9F">
        <w:trPr>
          <w:trHeight w:val="399"/>
        </w:trPr>
        <w:tc>
          <w:tcPr>
            <w:tcW w:w="2580" w:type="dxa"/>
            <w:tcBorders>
              <w:top w:val="nil"/>
              <w:bottom w:val="nil"/>
              <w:right w:val="nil"/>
            </w:tcBorders>
            <w:vAlign w:val="center"/>
          </w:tcPr>
          <w:p w14:paraId="1F62A115" w14:textId="16CDD6CB" w:rsidR="007F022B" w:rsidRPr="00495B3B" w:rsidRDefault="007F022B" w:rsidP="007F022B">
            <w:pPr>
              <w:spacing w:before="0" w:after="0"/>
              <w:ind w:right="-450"/>
              <w:rPr>
                <w:rFonts w:ascii="Arial" w:hAnsi="Arial" w:cs="Arial"/>
                <w:b/>
                <w:color w:val="363534"/>
                <w:szCs w:val="22"/>
              </w:rPr>
            </w:pPr>
            <w:r>
              <w:rPr>
                <w:rStyle w:val="normaltextrun"/>
                <w:rFonts w:ascii="Arial" w:hAnsi="Arial" w:cs="Arial"/>
                <w:b/>
                <w:bCs/>
                <w:color w:val="363534"/>
              </w:rPr>
              <w:t>Classification:</w:t>
            </w:r>
            <w:r>
              <w:rPr>
                <w:rStyle w:val="eop"/>
                <w:rFonts w:ascii="Arial" w:hAnsi="Arial" w:cs="Arial"/>
                <w:color w:val="363534"/>
              </w:rPr>
              <w:t> </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7D1D39A7" w:rsidR="007F022B" w:rsidRPr="00495B3B" w:rsidRDefault="007F022B" w:rsidP="401A1568">
            <w:pPr>
              <w:spacing w:before="0" w:after="0"/>
              <w:ind w:left="57" w:right="-450"/>
              <w:rPr>
                <w:rFonts w:ascii="Arial" w:hAnsi="Arial" w:cs="Arial"/>
                <w:color w:val="363534"/>
              </w:rPr>
            </w:pPr>
            <w:r w:rsidRPr="6D637D28">
              <w:rPr>
                <w:rStyle w:val="normaltextrun"/>
                <w:rFonts w:ascii="Arial" w:hAnsi="Arial" w:cs="Arial"/>
                <w:color w:val="363534"/>
              </w:rPr>
              <w:t>VPS</w:t>
            </w:r>
            <w:r w:rsidR="536D76F4" w:rsidRPr="401A1568">
              <w:rPr>
                <w:rStyle w:val="normaltextrun"/>
                <w:rFonts w:ascii="Arial" w:hAnsi="Arial" w:cs="Arial"/>
                <w:color w:val="363534"/>
              </w:rPr>
              <w:t xml:space="preserve"> Grade </w:t>
            </w:r>
            <w:r w:rsidRPr="401A1568">
              <w:rPr>
                <w:rStyle w:val="normaltextrun"/>
                <w:rFonts w:ascii="Arial" w:hAnsi="Arial" w:cs="Arial"/>
                <w:color w:val="363534"/>
              </w:rPr>
              <w:t>4</w:t>
            </w:r>
            <w:r w:rsidRPr="401A1568">
              <w:rPr>
                <w:rStyle w:val="eop"/>
                <w:rFonts w:ascii="Arial" w:hAnsi="Arial" w:cs="Arial"/>
                <w:color w:val="363534"/>
              </w:rPr>
              <w:t> </w:t>
            </w:r>
          </w:p>
        </w:tc>
      </w:tr>
      <w:tr w:rsidR="007F022B" w:rsidRPr="00495B3B" w14:paraId="513E600D" w14:textId="77777777" w:rsidTr="50F82B9F">
        <w:trPr>
          <w:trHeight w:val="399"/>
        </w:trPr>
        <w:tc>
          <w:tcPr>
            <w:tcW w:w="2580" w:type="dxa"/>
            <w:tcBorders>
              <w:top w:val="nil"/>
              <w:bottom w:val="nil"/>
              <w:right w:val="nil"/>
            </w:tcBorders>
            <w:vAlign w:val="center"/>
          </w:tcPr>
          <w:p w14:paraId="67184DB8" w14:textId="217254F1" w:rsidR="007F022B" w:rsidRPr="00495B3B" w:rsidRDefault="007F022B" w:rsidP="007F022B">
            <w:pPr>
              <w:spacing w:before="0" w:after="0"/>
              <w:ind w:right="-450"/>
              <w:rPr>
                <w:rFonts w:ascii="Arial" w:hAnsi="Arial" w:cs="Arial"/>
                <w:b/>
                <w:color w:val="363534"/>
                <w:szCs w:val="22"/>
              </w:rPr>
            </w:pPr>
            <w:r>
              <w:rPr>
                <w:rStyle w:val="normaltextrun"/>
                <w:rFonts w:ascii="Arial" w:hAnsi="Arial" w:cs="Arial"/>
                <w:b/>
                <w:bCs/>
                <w:color w:val="363534"/>
              </w:rPr>
              <w:t>Salary range:</w:t>
            </w:r>
            <w:r>
              <w:rPr>
                <w:rStyle w:val="eop"/>
                <w:rFonts w:ascii="Arial" w:hAnsi="Arial" w:cs="Arial"/>
                <w:color w:val="363534"/>
              </w:rPr>
              <w:t> </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5BF430AB" w:rsidR="007F022B" w:rsidRPr="00495B3B" w:rsidRDefault="2FB1760A" w:rsidP="1D801C5C">
            <w:pPr>
              <w:spacing w:before="0" w:after="0"/>
              <w:rPr>
                <w:rStyle w:val="normaltextrun"/>
                <w:rFonts w:ascii="Arial" w:hAnsi="Arial" w:cs="Arial"/>
                <w:color w:val="363534"/>
              </w:rPr>
            </w:pPr>
            <w:r w:rsidRPr="1D801C5C">
              <w:rPr>
                <w:rStyle w:val="normaltextrun"/>
                <w:rFonts w:cs="Arial"/>
                <w:color w:val="363534"/>
              </w:rPr>
              <w:t>$</w:t>
            </w:r>
            <w:r w:rsidR="009033CA">
              <w:rPr>
                <w:rStyle w:val="normaltextrun"/>
                <w:rFonts w:cs="Arial"/>
                <w:color w:val="363534"/>
              </w:rPr>
              <w:t>100</w:t>
            </w:r>
            <w:r w:rsidRPr="1D801C5C">
              <w:rPr>
                <w:rStyle w:val="normaltextrun"/>
                <w:rFonts w:cs="Arial"/>
                <w:color w:val="363534"/>
              </w:rPr>
              <w:t>,</w:t>
            </w:r>
            <w:r w:rsidR="009033CA">
              <w:rPr>
                <w:rStyle w:val="normaltextrun"/>
                <w:rFonts w:cs="Arial"/>
                <w:color w:val="363534"/>
              </w:rPr>
              <w:t>894</w:t>
            </w:r>
            <w:r w:rsidRPr="1D801C5C">
              <w:rPr>
                <w:rStyle w:val="normaltextrun"/>
                <w:rFonts w:cs="Arial"/>
                <w:color w:val="363534"/>
              </w:rPr>
              <w:t xml:space="preserve"> - $1</w:t>
            </w:r>
            <w:r w:rsidR="009033CA">
              <w:rPr>
                <w:rStyle w:val="normaltextrun"/>
                <w:rFonts w:cs="Arial"/>
                <w:color w:val="363534"/>
              </w:rPr>
              <w:t>14</w:t>
            </w:r>
            <w:r w:rsidRPr="1D801C5C">
              <w:rPr>
                <w:rStyle w:val="normaltextrun"/>
                <w:rFonts w:cs="Arial"/>
                <w:color w:val="363534"/>
              </w:rPr>
              <w:t>,</w:t>
            </w:r>
            <w:r w:rsidR="007A5D3F">
              <w:rPr>
                <w:rStyle w:val="normaltextrun"/>
                <w:rFonts w:cs="Arial"/>
                <w:color w:val="363534"/>
              </w:rPr>
              <w:t>476</w:t>
            </w:r>
            <w:r w:rsidRPr="1D801C5C">
              <w:rPr>
                <w:rStyle w:val="normaltextrun"/>
                <w:rFonts w:cs="Arial"/>
                <w:color w:val="363534"/>
              </w:rPr>
              <w:t xml:space="preserve"> plus superannuation</w:t>
            </w:r>
          </w:p>
        </w:tc>
      </w:tr>
      <w:tr w:rsidR="007F022B" w:rsidRPr="00495B3B" w14:paraId="2A722203" w14:textId="77777777" w:rsidTr="50F82B9F">
        <w:trPr>
          <w:trHeight w:val="399"/>
        </w:trPr>
        <w:tc>
          <w:tcPr>
            <w:tcW w:w="2580" w:type="dxa"/>
            <w:tcBorders>
              <w:top w:val="nil"/>
              <w:bottom w:val="nil"/>
              <w:right w:val="nil"/>
            </w:tcBorders>
            <w:vAlign w:val="center"/>
          </w:tcPr>
          <w:p w14:paraId="60F7C270" w14:textId="320DF03E" w:rsidR="007F022B" w:rsidRPr="00495B3B" w:rsidRDefault="007F022B" w:rsidP="007F022B">
            <w:pPr>
              <w:spacing w:before="0" w:after="0"/>
              <w:ind w:right="-450"/>
              <w:rPr>
                <w:rFonts w:ascii="Arial" w:hAnsi="Arial" w:cs="Arial"/>
                <w:b/>
                <w:color w:val="363534"/>
                <w:szCs w:val="22"/>
              </w:rPr>
            </w:pPr>
            <w:r>
              <w:rPr>
                <w:rStyle w:val="normaltextrun"/>
                <w:rFonts w:ascii="Arial" w:hAnsi="Arial" w:cs="Arial"/>
                <w:b/>
                <w:bCs/>
                <w:color w:val="363534"/>
              </w:rPr>
              <w:t>Employment type:</w:t>
            </w:r>
            <w:r>
              <w:rPr>
                <w:rStyle w:val="eop"/>
                <w:rFonts w:ascii="Arial" w:hAnsi="Arial" w:cs="Arial"/>
                <w:color w:val="363534"/>
              </w:rPr>
              <w:t> </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7B61D079" w:rsidR="007F022B" w:rsidRPr="00495B3B" w:rsidRDefault="00432725" w:rsidP="007F022B">
            <w:pPr>
              <w:tabs>
                <w:tab w:val="left" w:pos="3529"/>
              </w:tabs>
              <w:spacing w:before="0" w:after="0"/>
              <w:ind w:left="57" w:right="-450"/>
              <w:rPr>
                <w:rFonts w:ascii="Arial" w:hAnsi="Arial" w:cs="Arial"/>
                <w:color w:val="363534"/>
                <w:szCs w:val="22"/>
              </w:rPr>
            </w:pPr>
            <w:r>
              <w:rPr>
                <w:rStyle w:val="normaltextrun"/>
              </w:rPr>
              <w:t>Fixed Term until 30 June 202</w:t>
            </w:r>
            <w:r w:rsidR="007A5D3F">
              <w:rPr>
                <w:rStyle w:val="normaltextrun"/>
              </w:rPr>
              <w:t>8</w:t>
            </w:r>
            <w:r w:rsidR="007F022B">
              <w:rPr>
                <w:rStyle w:val="eop"/>
                <w:rFonts w:ascii="Arial" w:hAnsi="Arial" w:cs="Arial"/>
                <w:color w:val="363534"/>
              </w:rPr>
              <w:t> </w:t>
            </w:r>
          </w:p>
        </w:tc>
      </w:tr>
      <w:tr w:rsidR="007F022B" w:rsidRPr="00495B3B" w14:paraId="73E4C712" w14:textId="77777777" w:rsidTr="50F82B9F">
        <w:trPr>
          <w:trHeight w:val="399"/>
        </w:trPr>
        <w:tc>
          <w:tcPr>
            <w:tcW w:w="2580" w:type="dxa"/>
            <w:tcBorders>
              <w:top w:val="nil"/>
              <w:bottom w:val="nil"/>
              <w:right w:val="nil"/>
            </w:tcBorders>
            <w:vAlign w:val="center"/>
          </w:tcPr>
          <w:p w14:paraId="778F959E" w14:textId="7BDF82DA" w:rsidR="007F022B" w:rsidRPr="00495B3B" w:rsidRDefault="007F022B" w:rsidP="007F022B">
            <w:pPr>
              <w:spacing w:before="0" w:after="0"/>
              <w:ind w:right="-450"/>
              <w:rPr>
                <w:rFonts w:ascii="Arial" w:hAnsi="Arial" w:cs="Arial"/>
                <w:b/>
                <w:color w:val="363534"/>
                <w:szCs w:val="22"/>
              </w:rPr>
            </w:pPr>
            <w:r>
              <w:rPr>
                <w:rStyle w:val="normaltextrun"/>
                <w:rFonts w:ascii="Arial" w:hAnsi="Arial" w:cs="Arial"/>
                <w:b/>
                <w:bCs/>
                <w:color w:val="363534"/>
              </w:rPr>
              <w:t>Group:</w:t>
            </w:r>
            <w:r>
              <w:rPr>
                <w:rStyle w:val="eop"/>
                <w:rFonts w:ascii="Arial" w:hAnsi="Arial" w:cs="Arial"/>
                <w:color w:val="363534"/>
              </w:rPr>
              <w:t> </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31F67BD" w:rsidR="007F022B" w:rsidRPr="00495B3B" w:rsidRDefault="007F022B" w:rsidP="007F022B">
            <w:pPr>
              <w:spacing w:before="0" w:after="0"/>
              <w:ind w:left="57" w:right="-450"/>
              <w:rPr>
                <w:rFonts w:ascii="Arial" w:hAnsi="Arial" w:cs="Arial"/>
                <w:color w:val="363534"/>
                <w:szCs w:val="22"/>
              </w:rPr>
            </w:pPr>
            <w:r>
              <w:rPr>
                <w:rStyle w:val="normaltextrun"/>
                <w:rFonts w:ascii="Arial" w:hAnsi="Arial" w:cs="Arial"/>
                <w:color w:val="363534"/>
              </w:rPr>
              <w:t>Energy Group</w:t>
            </w:r>
            <w:r>
              <w:rPr>
                <w:rStyle w:val="eop"/>
                <w:rFonts w:ascii="Arial" w:hAnsi="Arial" w:cs="Arial"/>
                <w:color w:val="363534"/>
              </w:rPr>
              <w:t> </w:t>
            </w:r>
          </w:p>
        </w:tc>
      </w:tr>
      <w:tr w:rsidR="00495B3B" w:rsidRPr="00495B3B" w14:paraId="1EBFF7E6" w14:textId="77777777" w:rsidTr="50F82B9F">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189EBD8E" w:rsidR="00495B3B" w:rsidRPr="00495B3B" w:rsidRDefault="007F022B" w:rsidP="37CB0B21">
            <w:pPr>
              <w:spacing w:before="0" w:after="0"/>
              <w:ind w:left="57" w:right="-450"/>
              <w:rPr>
                <w:rStyle w:val="eop"/>
                <w:rFonts w:ascii="Arial" w:hAnsi="Arial" w:cs="Arial"/>
                <w:color w:val="363534"/>
              </w:rPr>
            </w:pPr>
            <w:r>
              <w:rPr>
                <w:rStyle w:val="normaltextrun"/>
                <w:rFonts w:ascii="Arial" w:hAnsi="Arial" w:cs="Arial"/>
                <w:color w:val="363534"/>
                <w:shd w:val="clear" w:color="auto" w:fill="FFFFFF"/>
              </w:rPr>
              <w:t>Offshore Wind Energy Victoria</w:t>
            </w:r>
            <w:r w:rsidR="11C91D50">
              <w:rPr>
                <w:rStyle w:val="normaltextrun"/>
                <w:rFonts w:ascii="Arial" w:hAnsi="Arial" w:cs="Arial"/>
                <w:color w:val="363534"/>
                <w:shd w:val="clear" w:color="auto" w:fill="FFFFFF"/>
              </w:rPr>
              <w:t xml:space="preserve">, Partnerships </w:t>
            </w:r>
            <w:r w:rsidR="00746F09">
              <w:rPr>
                <w:rStyle w:val="normaltextrun"/>
                <w:rFonts w:ascii="Arial" w:hAnsi="Arial" w:cs="Arial"/>
                <w:color w:val="363534"/>
                <w:shd w:val="clear" w:color="auto" w:fill="FFFFFF"/>
              </w:rPr>
              <w:t>and Suppl</w:t>
            </w:r>
            <w:r w:rsidR="00F61C77">
              <w:rPr>
                <w:rStyle w:val="normaltextrun"/>
                <w:rFonts w:ascii="Arial" w:hAnsi="Arial" w:cs="Arial"/>
                <w:color w:val="363534"/>
                <w:shd w:val="clear" w:color="auto" w:fill="FFFFFF"/>
              </w:rPr>
              <w:t xml:space="preserve">y Chain </w:t>
            </w:r>
            <w:r w:rsidR="11C91D50">
              <w:rPr>
                <w:rStyle w:val="normaltextrun"/>
                <w:rFonts w:ascii="Arial" w:hAnsi="Arial" w:cs="Arial"/>
                <w:color w:val="363534"/>
                <w:shd w:val="clear" w:color="auto" w:fill="FFFFFF"/>
              </w:rPr>
              <w:t>Branch</w:t>
            </w:r>
          </w:p>
        </w:tc>
      </w:tr>
      <w:tr w:rsidR="00495B3B" w:rsidRPr="00495B3B" w14:paraId="37A0D7CE" w14:textId="77777777" w:rsidTr="50F82B9F">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B6A8724" w14:textId="7D37E7E1" w:rsidR="007F022B" w:rsidRDefault="00495B3B" w:rsidP="485F6874">
            <w:pPr>
              <w:spacing w:before="0" w:after="0"/>
              <w:ind w:left="57" w:right="-450"/>
              <w:rPr>
                <w:rFonts w:ascii="Arial" w:hAnsi="Arial" w:cs="Arial"/>
                <w:color w:val="363534"/>
              </w:rPr>
            </w:pPr>
            <w:r w:rsidRPr="485F6874">
              <w:rPr>
                <w:rFonts w:ascii="Arial" w:hAnsi="Arial" w:cs="Arial"/>
                <w:color w:val="363534"/>
              </w:rPr>
              <w:t>Flexible within Victoria</w:t>
            </w:r>
            <w:r w:rsidR="007F022B" w:rsidRPr="485F6874">
              <w:rPr>
                <w:rFonts w:ascii="Arial" w:hAnsi="Arial" w:cs="Arial"/>
                <w:color w:val="363534"/>
              </w:rPr>
              <w:t xml:space="preserve"> </w:t>
            </w:r>
          </w:p>
          <w:p w14:paraId="3B7CA3B3" w14:textId="77777777" w:rsidR="007F022B" w:rsidRDefault="00495B3B" w:rsidP="485F6874">
            <w:pPr>
              <w:spacing w:before="0" w:after="0"/>
              <w:ind w:left="57" w:right="-450"/>
              <w:rPr>
                <w:rFonts w:ascii="Arial" w:hAnsi="Arial" w:cs="Arial"/>
                <w:color w:val="363534"/>
              </w:rPr>
            </w:pPr>
            <w:r w:rsidRPr="485F6874">
              <w:rPr>
                <w:rFonts w:ascii="Arial" w:hAnsi="Arial" w:cs="Arial"/>
                <w:color w:val="363534"/>
              </w:rPr>
              <w:t xml:space="preserve">Hybrid work arrangement available: </w:t>
            </w:r>
            <w:r w:rsidR="007F022B" w:rsidRPr="485F6874">
              <w:rPr>
                <w:rFonts w:ascii="Arial" w:hAnsi="Arial" w:cs="Arial"/>
                <w:color w:val="363534"/>
              </w:rPr>
              <w:fldChar w:fldCharType="begin">
                <w:ffData>
                  <w:name w:val=""/>
                  <w:enabled/>
                  <w:calcOnExit w:val="0"/>
                  <w:checkBox>
                    <w:size w:val="26"/>
                    <w:default w:val="1"/>
                  </w:checkBox>
                </w:ffData>
              </w:fldChar>
            </w:r>
            <w:r w:rsidR="007F022B" w:rsidRPr="485F6874">
              <w:rPr>
                <w:rFonts w:ascii="Arial" w:hAnsi="Arial" w:cs="Arial"/>
                <w:color w:val="363534"/>
              </w:rPr>
              <w:instrText xml:space="preserve"> FORMCHECKBOX </w:instrText>
            </w:r>
            <w:r w:rsidR="007F022B" w:rsidRPr="485F6874">
              <w:rPr>
                <w:rFonts w:ascii="Arial" w:hAnsi="Arial" w:cs="Arial"/>
                <w:color w:val="363534"/>
              </w:rPr>
            </w:r>
            <w:r w:rsidR="007F022B" w:rsidRPr="485F6874">
              <w:rPr>
                <w:rFonts w:ascii="Arial" w:hAnsi="Arial" w:cs="Arial"/>
                <w:color w:val="363534"/>
              </w:rPr>
              <w:fldChar w:fldCharType="separate"/>
            </w:r>
            <w:r w:rsidR="007F022B" w:rsidRPr="485F6874">
              <w:rPr>
                <w:rFonts w:ascii="Arial" w:hAnsi="Arial" w:cs="Arial"/>
                <w:color w:val="363534"/>
              </w:rPr>
              <w:fldChar w:fldCharType="end"/>
            </w:r>
            <w:r w:rsidRPr="485F6874">
              <w:rPr>
                <w:rFonts w:ascii="Arial" w:hAnsi="Arial" w:cs="Arial"/>
                <w:color w:val="363534"/>
              </w:rPr>
              <w:t>Yes</w:t>
            </w:r>
            <w:r w:rsidRPr="00495B3B">
              <w:rPr>
                <w:rFonts w:ascii="Arial" w:hAnsi="Arial" w:cs="Arial"/>
                <w:color w:val="363534"/>
                <w:szCs w:val="22"/>
              </w:rPr>
              <w:tab/>
            </w:r>
            <w:r w:rsidRPr="485F6874">
              <w:rPr>
                <w:rFonts w:ascii="Arial" w:hAnsi="Arial" w:cs="Arial"/>
                <w:color w:val="363534"/>
              </w:rPr>
              <w:fldChar w:fldCharType="begin">
                <w:ffData>
                  <w:name w:val=""/>
                  <w:enabled/>
                  <w:calcOnExit w:val="0"/>
                  <w:checkBox>
                    <w:size w:val="26"/>
                    <w:default w:val="0"/>
                    <w:checked w:val="0"/>
                  </w:checkBox>
                </w:ffData>
              </w:fldChar>
            </w:r>
            <w:r w:rsidRPr="485F6874">
              <w:rPr>
                <w:rFonts w:ascii="Arial" w:hAnsi="Arial" w:cs="Arial"/>
                <w:color w:val="363534"/>
              </w:rPr>
              <w:instrText xml:space="preserve"> FORMCHECKBOX </w:instrText>
            </w:r>
            <w:r w:rsidRPr="485F6874">
              <w:rPr>
                <w:rFonts w:ascii="Arial" w:hAnsi="Arial" w:cs="Arial"/>
                <w:color w:val="363534"/>
              </w:rPr>
            </w:r>
            <w:r w:rsidRPr="485F6874">
              <w:rPr>
                <w:rFonts w:ascii="Arial" w:hAnsi="Arial" w:cs="Arial"/>
                <w:color w:val="363534"/>
              </w:rPr>
              <w:fldChar w:fldCharType="separate"/>
            </w:r>
            <w:r w:rsidRPr="485F6874">
              <w:rPr>
                <w:rFonts w:ascii="Arial" w:hAnsi="Arial" w:cs="Arial"/>
                <w:color w:val="363534"/>
              </w:rPr>
              <w:fldChar w:fldCharType="end"/>
            </w:r>
            <w:r w:rsidRPr="485F6874">
              <w:rPr>
                <w:rFonts w:ascii="Arial" w:hAnsi="Arial" w:cs="Arial"/>
                <w:color w:val="363534"/>
              </w:rPr>
              <w:t xml:space="preserve">               </w:t>
            </w:r>
          </w:p>
        </w:tc>
      </w:tr>
      <w:tr w:rsidR="007F022B" w:rsidRPr="00495B3B" w14:paraId="4352AE4A" w14:textId="77777777" w:rsidTr="50F82B9F">
        <w:trPr>
          <w:trHeight w:val="399"/>
        </w:trPr>
        <w:tc>
          <w:tcPr>
            <w:tcW w:w="2580" w:type="dxa"/>
            <w:tcBorders>
              <w:top w:val="nil"/>
              <w:bottom w:val="nil"/>
              <w:right w:val="nil"/>
            </w:tcBorders>
            <w:vAlign w:val="center"/>
          </w:tcPr>
          <w:p w14:paraId="3083C225" w14:textId="77777777" w:rsidR="007F022B" w:rsidRPr="00495B3B" w:rsidRDefault="007F022B" w:rsidP="007F022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053FA923" w:rsidR="007F022B" w:rsidRPr="00495B3B" w:rsidRDefault="007F022B" w:rsidP="13A4F49A">
            <w:pPr>
              <w:tabs>
                <w:tab w:val="left" w:pos="469"/>
                <w:tab w:val="left" w:pos="1189"/>
              </w:tabs>
              <w:spacing w:before="0" w:after="0"/>
              <w:ind w:left="57" w:right="-450"/>
              <w:rPr>
                <w:rStyle w:val="normaltextrun"/>
                <w:rFonts w:ascii="Arial" w:hAnsi="Arial" w:cs="Arial"/>
                <w:color w:val="363534"/>
              </w:rPr>
            </w:pPr>
            <w:r w:rsidRPr="13A4F49A">
              <w:rPr>
                <w:rStyle w:val="normaltextrun"/>
                <w:rFonts w:ascii="Arial" w:hAnsi="Arial" w:cs="Arial"/>
                <w:color w:val="363534"/>
              </w:rPr>
              <w:t>Manager,</w:t>
            </w:r>
            <w:r w:rsidR="52C5B361" w:rsidRPr="13A4F49A">
              <w:rPr>
                <w:rStyle w:val="normaltextrun"/>
                <w:rFonts w:ascii="Arial" w:hAnsi="Arial" w:cs="Arial"/>
                <w:color w:val="363534"/>
              </w:rPr>
              <w:t xml:space="preserve"> Par</w:t>
            </w:r>
            <w:r w:rsidR="224A7F38" w:rsidRPr="13A4F49A">
              <w:rPr>
                <w:rStyle w:val="normaltextrun"/>
                <w:rFonts w:ascii="Arial" w:hAnsi="Arial" w:cs="Arial"/>
                <w:color w:val="363534"/>
              </w:rPr>
              <w:t>tnerships</w:t>
            </w:r>
          </w:p>
        </w:tc>
      </w:tr>
      <w:tr w:rsidR="00444EC7" w:rsidRPr="00495B3B" w14:paraId="35F6D00F" w14:textId="77777777" w:rsidTr="50F82B9F">
        <w:trPr>
          <w:trHeight w:hRule="exact" w:val="413"/>
        </w:trPr>
        <w:tc>
          <w:tcPr>
            <w:tcW w:w="2580" w:type="dxa"/>
            <w:tcBorders>
              <w:top w:val="nil"/>
              <w:bottom w:val="nil"/>
              <w:right w:val="nil"/>
            </w:tcBorders>
            <w:vAlign w:val="center"/>
          </w:tcPr>
          <w:p w14:paraId="55F53688" w14:textId="77777777" w:rsidR="00444EC7" w:rsidRPr="00495B3B" w:rsidRDefault="00444EC7" w:rsidP="00444EC7">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35518D1" w:rsidR="00444EC7" w:rsidRDefault="00444EC7" w:rsidP="401A1568">
            <w:pPr>
              <w:spacing w:before="0" w:after="0"/>
              <w:ind w:left="-90" w:right="-450"/>
              <w:rPr>
                <w:rStyle w:val="eop"/>
                <w:rFonts w:ascii="Arial" w:hAnsi="Arial" w:cs="Arial"/>
                <w:color w:val="363534"/>
              </w:rPr>
            </w:pPr>
            <w:r>
              <w:rPr>
                <w:rFonts w:ascii="Arial" w:hAnsi="Arial" w:cs="Arial"/>
                <w:color w:val="363534"/>
              </w:rPr>
              <w:fldChar w:fldCharType="begin">
                <w:ffData>
                  <w:name w:val=""/>
                  <w:enabled/>
                  <w:calcOnExit w:val="0"/>
                  <w:checkBox>
                    <w:size w:val="26"/>
                    <w:default w:val="0"/>
                  </w:checkBox>
                </w:ffData>
              </w:fldChar>
            </w:r>
            <w:r>
              <w:rPr>
                <w:rFonts w:ascii="Arial" w:hAnsi="Arial" w:cs="Arial"/>
                <w:color w:val="363534"/>
              </w:rPr>
              <w:instrText xml:space="preserve"> FORMCHECKBOX </w:instrText>
            </w:r>
            <w:r>
              <w:rPr>
                <w:rFonts w:ascii="Arial" w:hAnsi="Arial" w:cs="Arial"/>
                <w:color w:val="363534"/>
              </w:rPr>
            </w:r>
            <w:r>
              <w:rPr>
                <w:rFonts w:ascii="Arial" w:hAnsi="Arial" w:cs="Arial"/>
                <w:color w:val="363534"/>
              </w:rPr>
              <w:fldChar w:fldCharType="separate"/>
            </w:r>
            <w:r>
              <w:rPr>
                <w:rFonts w:ascii="Arial" w:hAnsi="Arial" w:cs="Arial"/>
                <w:color w:val="363534"/>
              </w:rPr>
              <w:fldChar w:fldCharType="end"/>
            </w:r>
            <w:r w:rsidRPr="401A1568">
              <w:rPr>
                <w:rFonts w:ascii="Arial" w:hAnsi="Arial" w:cs="Arial"/>
                <w:color w:val="363534"/>
              </w:rPr>
              <w:t>Yes</w:t>
            </w:r>
            <w:r w:rsidRPr="00495B3B">
              <w:rPr>
                <w:rFonts w:ascii="Arial" w:hAnsi="Arial" w:cs="Arial"/>
                <w:color w:val="363534"/>
                <w:szCs w:val="22"/>
              </w:rPr>
              <w:tab/>
            </w:r>
            <w:r>
              <w:rPr>
                <w:rFonts w:ascii="Arial" w:hAnsi="Arial" w:cs="Arial"/>
                <w:color w:val="363534"/>
              </w:rPr>
              <w:fldChar w:fldCharType="begin">
                <w:ffData>
                  <w:name w:val=""/>
                  <w:enabled/>
                  <w:calcOnExit w:val="0"/>
                  <w:checkBox>
                    <w:size w:val="26"/>
                    <w:default w:val="1"/>
                  </w:checkBox>
                </w:ffData>
              </w:fldChar>
            </w:r>
            <w:r>
              <w:rPr>
                <w:rFonts w:ascii="Arial" w:hAnsi="Arial" w:cs="Arial"/>
                <w:color w:val="363534"/>
              </w:rPr>
              <w:instrText xml:space="preserve"> FORMCHECKBOX </w:instrText>
            </w:r>
            <w:r>
              <w:rPr>
                <w:rFonts w:ascii="Arial" w:hAnsi="Arial" w:cs="Arial"/>
                <w:color w:val="363534"/>
              </w:rPr>
            </w:r>
            <w:r>
              <w:rPr>
                <w:rFonts w:ascii="Arial" w:hAnsi="Arial" w:cs="Arial"/>
                <w:color w:val="363534"/>
              </w:rPr>
              <w:fldChar w:fldCharType="separate"/>
            </w:r>
            <w:r>
              <w:rPr>
                <w:rFonts w:ascii="Arial" w:hAnsi="Arial" w:cs="Arial"/>
                <w:color w:val="363534"/>
              </w:rPr>
              <w:fldChar w:fldCharType="end"/>
            </w:r>
            <w:r w:rsidR="75C7297F" w:rsidRPr="1FD346A4">
              <w:rPr>
                <w:rFonts w:ascii="Arial" w:hAnsi="Arial" w:cs="Arial"/>
                <w:color w:val="363534"/>
              </w:rPr>
              <w:t xml:space="preserve">  No             </w:t>
            </w:r>
            <w:r w:rsidRPr="401A1568">
              <w:rPr>
                <w:rFonts w:ascii="Arial" w:hAnsi="Arial" w:cs="Arial"/>
                <w:color w:val="363534"/>
              </w:rPr>
              <w:t xml:space="preserve">   </w:t>
            </w:r>
            <w:r w:rsidRPr="401A1568">
              <w:rPr>
                <w:rStyle w:val="normaltextrun"/>
                <w:rFonts w:ascii="Arial" w:hAnsi="Arial" w:cs="Arial"/>
                <w:color w:val="363534"/>
              </w:rPr>
              <w:t>If yes, how many?</w:t>
            </w:r>
            <w:r w:rsidRPr="401A1568">
              <w:rPr>
                <w:rStyle w:val="eop"/>
                <w:rFonts w:ascii="Arial" w:hAnsi="Arial" w:cs="Arial"/>
                <w:color w:val="363534"/>
              </w:rPr>
              <w:t> </w:t>
            </w:r>
          </w:p>
        </w:tc>
      </w:tr>
      <w:tr w:rsidR="00444EC7" w:rsidRPr="00495B3B" w14:paraId="70C7CF88" w14:textId="77777777" w:rsidTr="50F82B9F">
        <w:trPr>
          <w:trHeight w:val="399"/>
        </w:trPr>
        <w:tc>
          <w:tcPr>
            <w:tcW w:w="2580" w:type="dxa"/>
            <w:tcBorders>
              <w:top w:val="nil"/>
              <w:bottom w:val="nil"/>
              <w:right w:val="nil"/>
            </w:tcBorders>
            <w:vAlign w:val="center"/>
          </w:tcPr>
          <w:p w14:paraId="58989FFF" w14:textId="77777777" w:rsidR="00444EC7" w:rsidRPr="00495B3B" w:rsidRDefault="00444EC7" w:rsidP="00444EC7">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9081E93" w14:textId="56219B31" w:rsidR="00444EC7" w:rsidRPr="00495B3B" w:rsidRDefault="00444EC7" w:rsidP="00444EC7">
            <w:pPr>
              <w:spacing w:before="0" w:after="0"/>
              <w:ind w:left="57" w:right="-450"/>
              <w:rPr>
                <w:rFonts w:ascii="Arial" w:hAnsi="Arial" w:cs="Arial"/>
                <w:color w:val="363534"/>
              </w:rPr>
            </w:pPr>
          </w:p>
          <w:p w14:paraId="5D7C3BFD" w14:textId="77782DE9" w:rsidR="00444EC7" w:rsidRPr="00495B3B" w:rsidRDefault="007A5D3F" w:rsidP="00444EC7">
            <w:pPr>
              <w:spacing w:before="0" w:after="0"/>
              <w:ind w:right="-450"/>
              <w:rPr>
                <w:rFonts w:ascii="Arial" w:hAnsi="Arial" w:cs="Arial"/>
                <w:color w:val="363534"/>
              </w:rPr>
            </w:pPr>
            <w:r>
              <w:rPr>
                <w:rFonts w:ascii="Arial" w:hAnsi="Arial" w:cs="Arial"/>
                <w:color w:val="363534"/>
              </w:rPr>
              <w:t>Sharon Ruyg</w:t>
            </w:r>
            <w:r w:rsidR="00444EC7" w:rsidRPr="37CB0B21">
              <w:rPr>
                <w:rFonts w:ascii="Arial" w:hAnsi="Arial" w:cs="Arial"/>
                <w:color w:val="363534"/>
              </w:rPr>
              <w:t xml:space="preserve"> </w:t>
            </w:r>
            <w:r>
              <w:rPr>
                <w:rFonts w:ascii="Arial" w:hAnsi="Arial" w:cs="Arial"/>
                <w:color w:val="363534"/>
              </w:rPr>
              <w:t>–</w:t>
            </w:r>
            <w:r w:rsidR="00444EC7" w:rsidRPr="37CB0B21">
              <w:rPr>
                <w:rFonts w:ascii="Arial" w:hAnsi="Arial" w:cs="Arial"/>
                <w:color w:val="363534"/>
              </w:rPr>
              <w:t xml:space="preserve"> </w:t>
            </w:r>
            <w:r>
              <w:rPr>
                <w:rFonts w:ascii="Arial" w:hAnsi="Arial" w:cs="Arial"/>
                <w:color w:val="363534"/>
              </w:rPr>
              <w:t xml:space="preserve">Manager </w:t>
            </w:r>
            <w:r w:rsidR="00444EC7" w:rsidRPr="37CB0B21">
              <w:rPr>
                <w:rFonts w:ascii="Arial" w:hAnsi="Arial" w:cs="Arial"/>
                <w:color w:val="363534"/>
              </w:rPr>
              <w:t>Partnerships</w:t>
            </w:r>
          </w:p>
          <w:p w14:paraId="723EDD97" w14:textId="2D9C2949" w:rsidR="00444EC7" w:rsidRPr="00495B3B" w:rsidRDefault="00444EC7" w:rsidP="00444EC7">
            <w:pPr>
              <w:spacing w:before="0" w:after="0"/>
              <w:ind w:right="-450"/>
              <w:rPr>
                <w:rFonts w:ascii="Arial" w:hAnsi="Arial" w:cs="Arial"/>
                <w:color w:val="363534"/>
              </w:rPr>
            </w:pPr>
            <w:r w:rsidRPr="50F82B9F">
              <w:rPr>
                <w:rFonts w:ascii="Arial" w:hAnsi="Arial" w:cs="Arial"/>
                <w:color w:val="363534"/>
              </w:rPr>
              <w:t xml:space="preserve">Email: </w:t>
            </w:r>
            <w:hyperlink r:id="rId23" w:history="1">
              <w:r w:rsidR="00A46CB0" w:rsidRPr="00466D78">
                <w:rPr>
                  <w:rStyle w:val="Hyperlink"/>
                  <w:rFonts w:ascii="Arial" w:hAnsi="Arial" w:cs="Arial"/>
                </w:rPr>
                <w:t>sharon.ruyg@deeca.vic.gov.au</w:t>
              </w:r>
            </w:hyperlink>
            <w:r w:rsidR="00A46CB0">
              <w:rPr>
                <w:rFonts w:ascii="Arial" w:hAnsi="Arial" w:cs="Arial"/>
                <w:color w:val="363534"/>
              </w:rPr>
              <w:t xml:space="preserve"> </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66BE5D85">
        <w:rPr>
          <w:rFonts w:ascii="Arial" w:hAnsi="Arial" w:cs="Arial"/>
          <w:color w:val="442D97" w:themeColor="accent4" w:themeTint="BF"/>
          <w:sz w:val="28"/>
          <w:szCs w:val="28"/>
          <w:lang w:eastAsia="zh-CN"/>
        </w:rPr>
        <w:t>Position purpose</w:t>
      </w:r>
    </w:p>
    <w:p w14:paraId="0AA98EF1" w14:textId="3C38762F" w:rsidR="09B85F87" w:rsidRDefault="09B85F87" w:rsidP="401A1568">
      <w:pPr>
        <w:spacing w:before="0" w:after="160" w:line="257" w:lineRule="auto"/>
        <w:rPr>
          <w:rStyle w:val="normaltextrun"/>
          <w:rFonts w:cs="Arial"/>
          <w:color w:val="000000"/>
        </w:rPr>
      </w:pPr>
      <w:r w:rsidRPr="50F82B9F">
        <w:rPr>
          <w:rStyle w:val="normaltextrun"/>
          <w:rFonts w:cs="Arial"/>
          <w:color w:val="000000"/>
        </w:rPr>
        <w:t>The Policy Officer</w:t>
      </w:r>
      <w:r w:rsidR="746D3DE7" w:rsidRPr="50F82B9F">
        <w:rPr>
          <w:rStyle w:val="normaltextrun"/>
          <w:rFonts w:cs="Arial"/>
          <w:color w:val="000000"/>
        </w:rPr>
        <w:t xml:space="preserve"> </w:t>
      </w:r>
      <w:r w:rsidR="7E550BC8" w:rsidRPr="50F82B9F">
        <w:rPr>
          <w:rStyle w:val="normaltextrun"/>
          <w:rFonts w:cs="Arial"/>
          <w:color w:val="000000"/>
        </w:rPr>
        <w:t xml:space="preserve">supports the Partnerships </w:t>
      </w:r>
      <w:r w:rsidR="00A54882">
        <w:rPr>
          <w:rStyle w:val="normaltextrun"/>
          <w:rFonts w:cs="Arial"/>
          <w:color w:val="000000"/>
        </w:rPr>
        <w:t xml:space="preserve">team in the Partnerships and Supply Chain </w:t>
      </w:r>
      <w:r w:rsidR="7E550BC8" w:rsidRPr="50F82B9F">
        <w:rPr>
          <w:rStyle w:val="normaltextrun"/>
          <w:rFonts w:cs="Arial"/>
          <w:color w:val="000000"/>
        </w:rPr>
        <w:t xml:space="preserve">Branch </w:t>
      </w:r>
      <w:r w:rsidR="7E550BC8" w:rsidRPr="00BA53B2">
        <w:rPr>
          <w:rStyle w:val="normaltextrun"/>
          <w:color w:val="000000"/>
        </w:rPr>
        <w:t xml:space="preserve">to contribute to the successful establishment of Offshore Wind </w:t>
      </w:r>
      <w:r w:rsidRPr="00BA53B2">
        <w:rPr>
          <w:rStyle w:val="normaltextrun"/>
          <w:color w:val="000000"/>
        </w:rPr>
        <w:t>in Victoria in a way that delivers benefit to local regional communities and Traditional Owners</w:t>
      </w:r>
      <w:r w:rsidR="7E550BC8" w:rsidRPr="00BA53B2">
        <w:rPr>
          <w:rStyle w:val="normaltextrun"/>
          <w:color w:val="000000"/>
        </w:rPr>
        <w:t>.</w:t>
      </w:r>
    </w:p>
    <w:p w14:paraId="290322C3" w14:textId="49D57951" w:rsidR="09B85F87" w:rsidRDefault="08401753" w:rsidP="37CB0B21">
      <w:pPr>
        <w:spacing w:before="0" w:after="160" w:line="257" w:lineRule="auto"/>
        <w:rPr>
          <w:rStyle w:val="normaltextrun"/>
          <w:rFonts w:cs="Arial"/>
          <w:color w:val="000000"/>
        </w:rPr>
      </w:pPr>
      <w:r w:rsidRPr="401A1568">
        <w:rPr>
          <w:rStyle w:val="normaltextrun"/>
          <w:rFonts w:cs="Arial"/>
          <w:color w:val="000000"/>
        </w:rPr>
        <w:t>This role assists in the</w:t>
      </w:r>
      <w:r w:rsidR="09B85F87" w:rsidRPr="401A1568">
        <w:rPr>
          <w:rStyle w:val="normaltextrun"/>
          <w:rFonts w:cs="Arial"/>
          <w:color w:val="000000"/>
        </w:rPr>
        <w:t xml:space="preserve"> development and implementation of</w:t>
      </w:r>
      <w:r w:rsidR="22C22C30" w:rsidRPr="401A1568">
        <w:rPr>
          <w:rStyle w:val="normaltextrun"/>
          <w:rFonts w:cs="Arial"/>
          <w:color w:val="000000"/>
        </w:rPr>
        <w:t xml:space="preserve"> a range of projects and initiatives including</w:t>
      </w:r>
      <w:r w:rsidR="09B85F87" w:rsidRPr="401A1568">
        <w:rPr>
          <w:rStyle w:val="normaltextrun"/>
          <w:rFonts w:cs="Arial"/>
          <w:color w:val="000000"/>
        </w:rPr>
        <w:t xml:space="preserve"> the community engagement plan</w:t>
      </w:r>
      <w:r w:rsidR="7E679E62" w:rsidRPr="401A1568">
        <w:rPr>
          <w:rStyle w:val="normaltextrun"/>
          <w:rFonts w:cs="Arial"/>
          <w:color w:val="000000"/>
        </w:rPr>
        <w:t>, communication</w:t>
      </w:r>
      <w:r w:rsidR="0DCF7008" w:rsidRPr="401A1568">
        <w:rPr>
          <w:rStyle w:val="normaltextrun"/>
          <w:rFonts w:cs="Arial"/>
          <w:color w:val="000000"/>
        </w:rPr>
        <w:t>s</w:t>
      </w:r>
      <w:r w:rsidR="7E679E62" w:rsidRPr="401A1568">
        <w:rPr>
          <w:rStyle w:val="normaltextrun"/>
          <w:rFonts w:cs="Arial"/>
          <w:color w:val="000000"/>
        </w:rPr>
        <w:t xml:space="preserve"> and engagement activities</w:t>
      </w:r>
      <w:r w:rsidR="09B85F87" w:rsidRPr="401A1568">
        <w:rPr>
          <w:rStyle w:val="normaltextrun"/>
          <w:rFonts w:cs="Arial"/>
          <w:color w:val="000000"/>
        </w:rPr>
        <w:t xml:space="preserve"> for Offshore Wind Energy Victoria (OWEV). </w:t>
      </w:r>
    </w:p>
    <w:p w14:paraId="360FE7E0" w14:textId="351F6DE5" w:rsidR="00495B3B" w:rsidRPr="00495B3B" w:rsidRDefault="09B85F87" w:rsidP="401A1568">
      <w:pPr>
        <w:spacing w:before="0" w:after="160" w:line="257" w:lineRule="auto"/>
        <w:rPr>
          <w:rStyle w:val="normaltextrun"/>
          <w:rFonts w:cs="Arial"/>
          <w:noProof/>
          <w:color w:val="000000"/>
          <w:lang w:eastAsia="zh-CN"/>
        </w:rPr>
      </w:pPr>
      <w:r w:rsidRPr="401A1568">
        <w:rPr>
          <w:rStyle w:val="normaltextrun"/>
          <w:rFonts w:cs="Arial"/>
          <w:color w:val="000000"/>
        </w:rPr>
        <w:t xml:space="preserve">This </w:t>
      </w:r>
      <w:r w:rsidR="00CD35DF" w:rsidRPr="401A1568">
        <w:rPr>
          <w:rStyle w:val="normaltextrun"/>
          <w:rFonts w:cs="Arial"/>
          <w:color w:val="000000"/>
        </w:rPr>
        <w:t xml:space="preserve">key </w:t>
      </w:r>
      <w:r w:rsidRPr="401A1568">
        <w:rPr>
          <w:rStyle w:val="normaltextrun"/>
          <w:rFonts w:cs="Arial"/>
          <w:color w:val="000000"/>
        </w:rPr>
        <w:t xml:space="preserve">role </w:t>
      </w:r>
      <w:r w:rsidR="367B3B48" w:rsidRPr="401A1568">
        <w:rPr>
          <w:rStyle w:val="normaltextrun"/>
          <w:rFonts w:cs="Arial"/>
          <w:color w:val="000000"/>
        </w:rPr>
        <w:t>assists</w:t>
      </w:r>
      <w:r w:rsidRPr="401A1568">
        <w:rPr>
          <w:rStyle w:val="normaltextrun"/>
          <w:rFonts w:cs="Arial"/>
          <w:color w:val="000000"/>
        </w:rPr>
        <w:t xml:space="preserve"> in the consultation and development of </w:t>
      </w:r>
      <w:r w:rsidR="290B7821" w:rsidRPr="401A1568">
        <w:rPr>
          <w:rStyle w:val="normaltextrun"/>
          <w:rFonts w:cs="Arial"/>
          <w:color w:val="000000"/>
        </w:rPr>
        <w:t xml:space="preserve">policy positions, including </w:t>
      </w:r>
      <w:r w:rsidRPr="401A1568">
        <w:rPr>
          <w:rStyle w:val="normaltextrun"/>
          <w:rFonts w:cs="Arial"/>
          <w:color w:val="000000"/>
        </w:rPr>
        <w:t xml:space="preserve">a community benefit-sharing policy for </w:t>
      </w:r>
      <w:r w:rsidR="3AF42628" w:rsidRPr="401A1568">
        <w:rPr>
          <w:rStyle w:val="normaltextrun"/>
          <w:rFonts w:cs="Arial"/>
          <w:color w:val="000000"/>
        </w:rPr>
        <w:t>o</w:t>
      </w:r>
      <w:r w:rsidRPr="401A1568">
        <w:rPr>
          <w:rStyle w:val="normaltextrun"/>
          <w:rFonts w:cs="Arial"/>
          <w:color w:val="000000"/>
        </w:rPr>
        <w:t xml:space="preserve">ffshore </w:t>
      </w:r>
      <w:r w:rsidR="0D660F88" w:rsidRPr="401A1568">
        <w:rPr>
          <w:rStyle w:val="normaltextrun"/>
          <w:rFonts w:cs="Arial"/>
          <w:color w:val="000000"/>
        </w:rPr>
        <w:t>w</w:t>
      </w:r>
      <w:r w:rsidRPr="401A1568">
        <w:rPr>
          <w:rStyle w:val="normaltextrun"/>
          <w:rFonts w:cs="Arial"/>
          <w:color w:val="000000"/>
        </w:rPr>
        <w:t>ind in Victoria</w:t>
      </w:r>
      <w:r w:rsidR="00FC6A0C" w:rsidRPr="401A1568">
        <w:rPr>
          <w:rStyle w:val="normaltextrun"/>
          <w:rFonts w:cs="Arial"/>
          <w:color w:val="000000"/>
        </w:rPr>
        <w:t>.</w:t>
      </w:r>
      <w:r w:rsidR="0020270C" w:rsidRPr="401A1568">
        <w:rPr>
          <w:rStyle w:val="normaltextrun"/>
          <w:rFonts w:cs="Arial"/>
          <w:color w:val="000000"/>
        </w:rPr>
        <w:t xml:space="preserve"> </w:t>
      </w:r>
      <w:r w:rsidR="5CA7F240" w:rsidRPr="401A1568">
        <w:rPr>
          <w:rStyle w:val="normaltextrun"/>
          <w:rFonts w:cs="Arial"/>
          <w:color w:val="000000"/>
        </w:rPr>
        <w:t>It</w:t>
      </w:r>
      <w:r w:rsidR="00D51C38" w:rsidRPr="401A1568">
        <w:rPr>
          <w:rStyle w:val="normaltextrun"/>
          <w:rFonts w:cs="Arial"/>
          <w:color w:val="000000"/>
        </w:rPr>
        <w:t xml:space="preserve"> support</w:t>
      </w:r>
      <w:r w:rsidR="70AC7015" w:rsidRPr="401A1568">
        <w:rPr>
          <w:rStyle w:val="normaltextrun"/>
          <w:rFonts w:cs="Arial"/>
          <w:color w:val="000000"/>
        </w:rPr>
        <w:t>s</w:t>
      </w:r>
      <w:r w:rsidR="00D51C38" w:rsidRPr="401A1568">
        <w:rPr>
          <w:rStyle w:val="normaltextrun"/>
          <w:rFonts w:cs="Arial"/>
          <w:color w:val="000000"/>
        </w:rPr>
        <w:t xml:space="preserve"> and undertak</w:t>
      </w:r>
      <w:r w:rsidR="7B9641BA" w:rsidRPr="401A1568">
        <w:rPr>
          <w:rStyle w:val="normaltextrun"/>
          <w:rFonts w:cs="Arial"/>
          <w:color w:val="000000"/>
        </w:rPr>
        <w:t>es</w:t>
      </w:r>
      <w:r w:rsidR="00D51C38" w:rsidRPr="401A1568">
        <w:rPr>
          <w:rStyle w:val="normaltextrun"/>
          <w:rFonts w:cs="Arial"/>
          <w:color w:val="000000"/>
        </w:rPr>
        <w:t xml:space="preserve"> effective stakeholder engagement across government, community and industry</w:t>
      </w:r>
      <w:r w:rsidR="4DD177EB" w:rsidRPr="401A1568">
        <w:rPr>
          <w:rStyle w:val="normaltextrun"/>
          <w:rFonts w:cs="Arial"/>
          <w:color w:val="000000"/>
        </w:rPr>
        <w:t xml:space="preserve"> and</w:t>
      </w:r>
      <w:r w:rsidR="386CC7C1" w:rsidRPr="401A1568">
        <w:rPr>
          <w:rStyle w:val="normaltextrun"/>
          <w:rFonts w:cs="Arial"/>
          <w:color w:val="000000"/>
        </w:rPr>
        <w:t xml:space="preserve"> </w:t>
      </w:r>
      <w:r w:rsidRPr="401A1568">
        <w:rPr>
          <w:rStyle w:val="normaltextrun"/>
          <w:rFonts w:cs="Arial"/>
          <w:color w:val="000000"/>
        </w:rPr>
        <w:t>work</w:t>
      </w:r>
      <w:r w:rsidR="6C70EE03" w:rsidRPr="401A1568">
        <w:rPr>
          <w:rStyle w:val="normaltextrun"/>
          <w:rFonts w:cs="Arial"/>
          <w:color w:val="000000"/>
        </w:rPr>
        <w:t>s</w:t>
      </w:r>
      <w:r w:rsidRPr="401A1568">
        <w:rPr>
          <w:rStyle w:val="normaltextrun"/>
          <w:rFonts w:cs="Arial"/>
          <w:color w:val="000000"/>
        </w:rPr>
        <w:t xml:space="preserve"> alongside regional </w:t>
      </w:r>
      <w:r w:rsidR="5FEC8876" w:rsidRPr="401A1568">
        <w:rPr>
          <w:rStyle w:val="normaltextrun"/>
          <w:rFonts w:cs="Arial"/>
          <w:color w:val="000000"/>
        </w:rPr>
        <w:t>organisations</w:t>
      </w:r>
      <w:r w:rsidRPr="401A1568">
        <w:rPr>
          <w:rStyle w:val="normaltextrun"/>
          <w:rFonts w:cs="Arial"/>
          <w:color w:val="000000"/>
        </w:rPr>
        <w:t xml:space="preserve"> and committees to ensure local communities benefit from these initiatives.</w:t>
      </w:r>
      <w:r w:rsidR="007D7656" w:rsidRPr="401A1568">
        <w:rPr>
          <w:rStyle w:val="normaltextrun"/>
          <w:rFonts w:cs="Arial"/>
          <w:color w:val="000000"/>
        </w:rPr>
        <w:t xml:space="preserve"> </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468B94E7">
        <w:rPr>
          <w:rFonts w:ascii="Arial" w:hAnsi="Arial" w:cs="Arial"/>
          <w:color w:val="442D97" w:themeColor="accent4" w:themeTint="BF"/>
          <w:sz w:val="28"/>
          <w:szCs w:val="28"/>
          <w:lang w:eastAsia="zh-CN"/>
        </w:rPr>
        <w:t>Context</w:t>
      </w:r>
    </w:p>
    <w:p w14:paraId="647D8B5D" w14:textId="40845B0C" w:rsidR="007F022B" w:rsidRDefault="7E780DDA" w:rsidP="468B94E7">
      <w:pPr>
        <w:spacing w:before="0" w:after="160" w:line="257" w:lineRule="auto"/>
        <w:textAlignment w:val="baseline"/>
        <w:rPr>
          <w:rStyle w:val="normaltextrun"/>
          <w:rFonts w:ascii="Arial" w:hAnsi="Arial" w:cs="Arial"/>
          <w:color w:val="000000"/>
          <w:lang w:val="en-US"/>
        </w:rPr>
      </w:pPr>
      <w:r w:rsidRPr="401A1568">
        <w:rPr>
          <w:rStyle w:val="normaltextrun"/>
          <w:rFonts w:cs="Arial"/>
          <w:color w:val="000000"/>
        </w:rPr>
        <w:t xml:space="preserve">Victoria, along with the rest of the world, is </w:t>
      </w:r>
      <w:proofErr w:type="gramStart"/>
      <w:r w:rsidRPr="401A1568">
        <w:rPr>
          <w:rStyle w:val="normaltextrun"/>
          <w:rFonts w:cs="Arial"/>
          <w:color w:val="000000"/>
        </w:rPr>
        <w:t>in the midst of</w:t>
      </w:r>
      <w:proofErr w:type="gramEnd"/>
      <w:r w:rsidRPr="401A1568">
        <w:rPr>
          <w:rStyle w:val="normaltextrun"/>
          <w:rFonts w:cs="Arial"/>
          <w:color w:val="000000"/>
        </w:rPr>
        <w:t xml:space="preserve"> a major energy transformation, with new energy technologies, new industries, and new ways of doing things. The Victorian Government recognises this and the</w:t>
      </w:r>
      <w:r w:rsidRPr="401A1568">
        <w:rPr>
          <w:rStyle w:val="normaltextrun"/>
          <w:rFonts w:cs="Arial"/>
          <w:color w:val="000000"/>
          <w:lang w:val="en-US"/>
        </w:rPr>
        <w:t xml:space="preserve"> </w:t>
      </w:r>
      <w:r w:rsidRPr="401A1568">
        <w:rPr>
          <w:rStyle w:val="normaltextrun"/>
          <w:rFonts w:cs="Arial"/>
          <w:color w:val="000000"/>
        </w:rPr>
        <w:t>need for a modern energy system to support our economy and way of life – an energy system that is sustainable, reliable and affordable.</w:t>
      </w:r>
      <w:r w:rsidRPr="401A1568">
        <w:rPr>
          <w:rStyle w:val="normaltextrun"/>
          <w:rFonts w:cs="Arial"/>
          <w:color w:val="000000"/>
          <w:lang w:val="en-US"/>
        </w:rPr>
        <w:t xml:space="preserve"> </w:t>
      </w:r>
    </w:p>
    <w:p w14:paraId="34BAD6D6" w14:textId="0A04A5ED" w:rsidR="007F022B" w:rsidRDefault="7E780DDA" w:rsidP="468B94E7">
      <w:pPr>
        <w:spacing w:before="0" w:after="160" w:line="257" w:lineRule="auto"/>
        <w:textAlignment w:val="baseline"/>
        <w:rPr>
          <w:rStyle w:val="normaltextrun"/>
          <w:rFonts w:ascii="Arial" w:hAnsi="Arial" w:cs="Arial"/>
          <w:color w:val="000000"/>
          <w:lang w:val="en-US"/>
        </w:rPr>
      </w:pPr>
      <w:r w:rsidRPr="401A1568">
        <w:rPr>
          <w:rStyle w:val="normaltextrun"/>
          <w:rFonts w:cs="Arial"/>
          <w:color w:val="000000"/>
        </w:rPr>
        <w:lastRenderedPageBreak/>
        <w:t>The Energy Group plays a key role in supporting a significant transformation of the energy sector in Victoria. The</w:t>
      </w:r>
      <w:r w:rsidR="002904D9" w:rsidRPr="401A1568">
        <w:rPr>
          <w:rStyle w:val="normaltextrun"/>
          <w:rFonts w:cs="Arial"/>
          <w:color w:val="000000"/>
        </w:rPr>
        <w:t xml:space="preserve"> </w:t>
      </w:r>
      <w:r w:rsidRPr="401A1568">
        <w:rPr>
          <w:rStyle w:val="normaltextrun"/>
          <w:rFonts w:cs="Arial"/>
          <w:color w:val="000000"/>
        </w:rPr>
        <w:t>Group’s primary responsibility is to support current and future energy projects, programs and reforms. The group consists of 6 divisions as follows:</w:t>
      </w:r>
      <w:r w:rsidRPr="401A1568">
        <w:rPr>
          <w:rStyle w:val="normaltextrun"/>
          <w:rFonts w:cs="Arial"/>
          <w:color w:val="000000"/>
          <w:lang w:val="en-US"/>
        </w:rPr>
        <w:t xml:space="preserve"> </w:t>
      </w:r>
    </w:p>
    <w:p w14:paraId="15E76800" w14:textId="29882296" w:rsidR="007F022B" w:rsidRDefault="7E780DDA" w:rsidP="00432725">
      <w:pPr>
        <w:pStyle w:val="ListParagraph"/>
        <w:numPr>
          <w:ilvl w:val="0"/>
          <w:numId w:val="9"/>
        </w:numPr>
        <w:spacing w:before="0" w:after="0"/>
        <w:ind w:left="714" w:hanging="357"/>
        <w:textAlignment w:val="baseline"/>
        <w:rPr>
          <w:rStyle w:val="normaltextrun"/>
          <w:rFonts w:ascii="Arial" w:hAnsi="Arial" w:cs="Arial"/>
          <w:color w:val="000000"/>
          <w:lang w:val="en-US"/>
        </w:rPr>
      </w:pPr>
      <w:r w:rsidRPr="468B94E7">
        <w:rPr>
          <w:rStyle w:val="normaltextrun"/>
          <w:rFonts w:cs="Arial"/>
          <w:color w:val="000000"/>
        </w:rPr>
        <w:t>Consumer, Community and First Peoples’ Energy Transition</w:t>
      </w:r>
      <w:r w:rsidRPr="468B94E7">
        <w:rPr>
          <w:rStyle w:val="normaltextrun"/>
          <w:rFonts w:cs="Arial"/>
          <w:color w:val="000000"/>
          <w:lang w:val="en-US"/>
        </w:rPr>
        <w:t xml:space="preserve"> </w:t>
      </w:r>
    </w:p>
    <w:p w14:paraId="3C8D831B" w14:textId="72DBA737" w:rsidR="007F022B" w:rsidRDefault="7E780DDA" w:rsidP="00432725">
      <w:pPr>
        <w:pStyle w:val="ListParagraph"/>
        <w:numPr>
          <w:ilvl w:val="0"/>
          <w:numId w:val="8"/>
        </w:numPr>
        <w:spacing w:before="0" w:after="0"/>
        <w:ind w:left="714" w:hanging="357"/>
        <w:textAlignment w:val="baseline"/>
        <w:rPr>
          <w:rStyle w:val="normaltextrun"/>
          <w:rFonts w:ascii="Arial" w:hAnsi="Arial" w:cs="Arial"/>
          <w:color w:val="000000"/>
          <w:lang w:val="en-US"/>
        </w:rPr>
      </w:pPr>
      <w:r w:rsidRPr="468B94E7">
        <w:rPr>
          <w:rStyle w:val="normaltextrun"/>
          <w:rFonts w:cs="Arial"/>
          <w:color w:val="000000"/>
        </w:rPr>
        <w:t>Electrification, Efficiency and Safety</w:t>
      </w:r>
      <w:r w:rsidRPr="468B94E7">
        <w:rPr>
          <w:rStyle w:val="normaltextrun"/>
          <w:rFonts w:cs="Arial"/>
          <w:color w:val="000000"/>
          <w:lang w:val="en-US"/>
        </w:rPr>
        <w:t xml:space="preserve"> </w:t>
      </w:r>
    </w:p>
    <w:p w14:paraId="36B5AD30" w14:textId="52681B35" w:rsidR="007F022B" w:rsidRDefault="002B32F0" w:rsidP="00432725">
      <w:pPr>
        <w:pStyle w:val="ListParagraph"/>
        <w:numPr>
          <w:ilvl w:val="0"/>
          <w:numId w:val="7"/>
        </w:numPr>
        <w:spacing w:before="0" w:after="0"/>
        <w:ind w:left="714" w:hanging="357"/>
        <w:textAlignment w:val="baseline"/>
        <w:rPr>
          <w:rStyle w:val="normaltextrun"/>
          <w:rFonts w:ascii="Arial" w:hAnsi="Arial" w:cs="Arial"/>
          <w:color w:val="000000"/>
          <w:lang w:val="en-US"/>
        </w:rPr>
      </w:pPr>
      <w:r>
        <w:rPr>
          <w:rStyle w:val="normaltextrun"/>
          <w:rFonts w:cs="Arial"/>
          <w:color w:val="000000"/>
        </w:rPr>
        <w:t xml:space="preserve">Large Scale </w:t>
      </w:r>
      <w:r w:rsidR="7E780DDA" w:rsidRPr="468B94E7">
        <w:rPr>
          <w:rStyle w:val="normaltextrun"/>
          <w:rFonts w:cs="Arial"/>
          <w:color w:val="000000"/>
        </w:rPr>
        <w:t>Energy Transition</w:t>
      </w:r>
    </w:p>
    <w:p w14:paraId="178A332D" w14:textId="182563B7" w:rsidR="007F022B" w:rsidRDefault="7E780DDA" w:rsidP="00432725">
      <w:pPr>
        <w:pStyle w:val="ListParagraph"/>
        <w:numPr>
          <w:ilvl w:val="0"/>
          <w:numId w:val="6"/>
        </w:numPr>
        <w:spacing w:before="0" w:after="0"/>
        <w:ind w:left="714" w:hanging="357"/>
        <w:textAlignment w:val="baseline"/>
        <w:rPr>
          <w:rStyle w:val="normaltextrun"/>
          <w:rFonts w:ascii="Arial" w:hAnsi="Arial" w:cs="Arial"/>
          <w:color w:val="000000"/>
          <w:lang w:val="en-US"/>
        </w:rPr>
      </w:pPr>
      <w:r w:rsidRPr="468B94E7">
        <w:rPr>
          <w:rStyle w:val="normaltextrun"/>
          <w:rFonts w:cs="Arial"/>
          <w:color w:val="000000"/>
        </w:rPr>
        <w:t>Innovation, Commercial and Investment Attraction</w:t>
      </w:r>
      <w:r w:rsidRPr="468B94E7">
        <w:rPr>
          <w:rStyle w:val="normaltextrun"/>
          <w:rFonts w:cs="Arial"/>
          <w:color w:val="000000"/>
          <w:lang w:val="en-US"/>
        </w:rPr>
        <w:t xml:space="preserve"> </w:t>
      </w:r>
    </w:p>
    <w:p w14:paraId="5FBE8899" w14:textId="6ED04B52" w:rsidR="007F022B" w:rsidRPr="003A4081" w:rsidRDefault="7E780DDA" w:rsidP="00432725">
      <w:pPr>
        <w:pStyle w:val="ListParagraph"/>
        <w:numPr>
          <w:ilvl w:val="0"/>
          <w:numId w:val="5"/>
        </w:numPr>
        <w:spacing w:before="0" w:after="0"/>
        <w:ind w:left="714" w:hanging="357"/>
        <w:textAlignment w:val="baseline"/>
        <w:rPr>
          <w:rStyle w:val="normaltextrun"/>
          <w:rFonts w:ascii="Arial" w:hAnsi="Arial" w:cs="Arial"/>
          <w:color w:val="000000"/>
          <w:lang w:val="en-US"/>
        </w:rPr>
      </w:pPr>
      <w:r w:rsidRPr="468B94E7">
        <w:rPr>
          <w:rStyle w:val="normaltextrun"/>
          <w:rFonts w:cs="Arial"/>
          <w:color w:val="000000"/>
        </w:rPr>
        <w:t>Offshore Wind Energy Victoria</w:t>
      </w:r>
      <w:r w:rsidRPr="468B94E7">
        <w:rPr>
          <w:rStyle w:val="normaltextrun"/>
          <w:rFonts w:cs="Arial"/>
          <w:color w:val="000000"/>
          <w:lang w:val="en-US"/>
        </w:rPr>
        <w:t xml:space="preserve"> </w:t>
      </w:r>
    </w:p>
    <w:p w14:paraId="7D3999B3" w14:textId="6CCD15F5" w:rsidR="003A4081" w:rsidRDefault="003A4081" w:rsidP="00432725">
      <w:pPr>
        <w:pStyle w:val="ListParagraph"/>
        <w:numPr>
          <w:ilvl w:val="0"/>
          <w:numId w:val="5"/>
        </w:numPr>
        <w:spacing w:before="0" w:after="0"/>
        <w:ind w:left="714" w:hanging="357"/>
        <w:textAlignment w:val="baseline"/>
        <w:rPr>
          <w:rStyle w:val="normaltextrun"/>
          <w:rFonts w:ascii="Arial" w:hAnsi="Arial" w:cs="Arial"/>
          <w:color w:val="000000"/>
          <w:lang w:val="en-US"/>
        </w:rPr>
      </w:pPr>
      <w:r>
        <w:rPr>
          <w:rStyle w:val="normaltextrun"/>
          <w:rFonts w:cs="Arial"/>
          <w:color w:val="000000"/>
          <w:lang w:val="en-US"/>
        </w:rPr>
        <w:t>Whole of Energy Strategy and Transition</w:t>
      </w:r>
    </w:p>
    <w:p w14:paraId="3766A000" w14:textId="0BEFA994" w:rsidR="007F022B" w:rsidRDefault="7E780DDA" w:rsidP="00432725">
      <w:pPr>
        <w:pStyle w:val="ListParagraph"/>
        <w:numPr>
          <w:ilvl w:val="0"/>
          <w:numId w:val="4"/>
        </w:numPr>
        <w:spacing w:before="0" w:after="0"/>
        <w:ind w:left="714" w:hanging="357"/>
        <w:textAlignment w:val="baseline"/>
        <w:rPr>
          <w:rStyle w:val="normaltextrun"/>
          <w:rFonts w:ascii="Arial" w:hAnsi="Arial" w:cs="Arial"/>
          <w:color w:val="000000"/>
          <w:lang w:val="en-US"/>
        </w:rPr>
      </w:pPr>
      <w:r w:rsidRPr="468B94E7">
        <w:rPr>
          <w:rStyle w:val="normaltextrun"/>
          <w:rFonts w:cs="Arial"/>
          <w:color w:val="000000"/>
        </w:rPr>
        <w:t xml:space="preserve">Office of the Deputy Secretary Division </w:t>
      </w:r>
      <w:r w:rsidRPr="468B94E7">
        <w:rPr>
          <w:rStyle w:val="normaltextrun"/>
          <w:rFonts w:cs="Arial"/>
          <w:color w:val="000000"/>
          <w:lang w:val="en-US"/>
        </w:rPr>
        <w:t xml:space="preserve"> </w:t>
      </w:r>
    </w:p>
    <w:p w14:paraId="4B75851E" w14:textId="7D28B67E" w:rsidR="007F022B" w:rsidRDefault="7E780DDA" w:rsidP="468B94E7">
      <w:pPr>
        <w:spacing w:before="0" w:after="0"/>
        <w:ind w:left="714"/>
        <w:textAlignment w:val="baseline"/>
        <w:rPr>
          <w:rStyle w:val="normaltextrun"/>
          <w:rFonts w:ascii="Arial" w:hAnsi="Arial" w:cs="Arial"/>
          <w:color w:val="000000"/>
          <w:lang w:val="en-US"/>
        </w:rPr>
      </w:pPr>
      <w:r w:rsidRPr="468B94E7">
        <w:rPr>
          <w:rStyle w:val="normaltextrun"/>
          <w:rFonts w:cs="Arial"/>
          <w:color w:val="000000"/>
          <w:lang w:val="en-US"/>
        </w:rPr>
        <w:t xml:space="preserve"> </w:t>
      </w:r>
    </w:p>
    <w:p w14:paraId="08A300CB" w14:textId="5F6F3DB8" w:rsidR="007F022B" w:rsidRDefault="00254A4D" w:rsidP="468B94E7">
      <w:pPr>
        <w:spacing w:before="0" w:after="160" w:line="257" w:lineRule="auto"/>
        <w:textAlignment w:val="baseline"/>
        <w:rPr>
          <w:rStyle w:val="normaltextrun"/>
          <w:rFonts w:ascii="Arial" w:hAnsi="Arial" w:cs="Arial"/>
          <w:color w:val="000000"/>
          <w:lang w:val="en-US"/>
        </w:rPr>
      </w:pPr>
      <w:r>
        <w:rPr>
          <w:rStyle w:val="normaltextrun"/>
          <w:rFonts w:cs="Arial"/>
          <w:color w:val="000000"/>
        </w:rPr>
        <w:t>T</w:t>
      </w:r>
      <w:r w:rsidR="7E780DDA" w:rsidRPr="468B94E7">
        <w:rPr>
          <w:rStyle w:val="normaltextrun"/>
          <w:rFonts w:cs="Arial"/>
          <w:color w:val="000000"/>
        </w:rPr>
        <w:t xml:space="preserve">hese divisions enable the strategic </w:t>
      </w:r>
      <w:r w:rsidR="7E780DDA" w:rsidRPr="468B94E7">
        <w:rPr>
          <w:rStyle w:val="normaltextrun"/>
          <w:rFonts w:cs="Arial"/>
          <w:color w:val="000000"/>
          <w:lang w:val="en-US"/>
        </w:rPr>
        <w:t>work</w:t>
      </w:r>
      <w:r w:rsidR="7E780DDA" w:rsidRPr="468B94E7">
        <w:rPr>
          <w:rStyle w:val="normaltextrun"/>
          <w:rFonts w:cs="Arial"/>
          <w:color w:val="000000"/>
        </w:rPr>
        <w:t xml:space="preserve"> required to take place and set the Department up to undertake major energy transformations</w:t>
      </w:r>
      <w:r w:rsidR="7E780DDA" w:rsidRPr="468B94E7">
        <w:rPr>
          <w:rStyle w:val="normaltextrun"/>
          <w:rFonts w:cs="Arial"/>
          <w:color w:val="000000"/>
          <w:lang w:val="en-US"/>
        </w:rPr>
        <w:t>.</w:t>
      </w:r>
    </w:p>
    <w:p w14:paraId="3706CAC5" w14:textId="037B4310" w:rsidR="007F022B" w:rsidRDefault="007F022B" w:rsidP="401A1568">
      <w:pPr>
        <w:pStyle w:val="paragraph"/>
        <w:spacing w:before="0" w:beforeAutospacing="0" w:after="0" w:afterAutospacing="0"/>
        <w:jc w:val="both"/>
        <w:textAlignment w:val="baseline"/>
        <w:rPr>
          <w:rStyle w:val="eop"/>
          <w:rFonts w:ascii="Arial" w:hAnsi="Arial" w:cs="Arial"/>
          <w:b/>
          <w:bCs/>
          <w:sz w:val="20"/>
          <w:szCs w:val="20"/>
        </w:rPr>
      </w:pPr>
      <w:r w:rsidRPr="401A1568">
        <w:rPr>
          <w:rStyle w:val="normaltextrun"/>
          <w:rFonts w:ascii="Arial" w:hAnsi="Arial" w:cs="Arial"/>
          <w:b/>
          <w:bCs/>
          <w:sz w:val="20"/>
          <w:szCs w:val="20"/>
          <w:lang w:val="en-US"/>
        </w:rPr>
        <w:t>Offshore Wind Energy Victoria Division</w:t>
      </w:r>
    </w:p>
    <w:p w14:paraId="26D1092F" w14:textId="1B726B2F" w:rsidR="007F022B" w:rsidRDefault="054B473E" w:rsidP="401A1568">
      <w:pPr>
        <w:pStyle w:val="paragraph"/>
        <w:spacing w:before="0" w:beforeAutospacing="0" w:after="0" w:afterAutospacing="0"/>
        <w:ind w:right="825"/>
        <w:rPr>
          <w:rFonts w:ascii="Arial" w:hAnsi="Arial" w:cs="Arial"/>
          <w:color w:val="363534"/>
          <w:sz w:val="20"/>
          <w:szCs w:val="20"/>
        </w:rPr>
      </w:pPr>
      <w:r w:rsidRPr="401A1568">
        <w:rPr>
          <w:rStyle w:val="normaltextrun"/>
          <w:rFonts w:ascii="Arial" w:hAnsi="Arial" w:cs="Arial"/>
          <w:color w:val="000000"/>
          <w:sz w:val="20"/>
          <w:szCs w:val="20"/>
          <w:lang w:val="en-US"/>
        </w:rPr>
        <w:t>Offshore Wind Energy Victoria</w:t>
      </w:r>
      <w:r w:rsidR="007F022B" w:rsidRPr="401A1568">
        <w:rPr>
          <w:rStyle w:val="normaltextrun"/>
          <w:rFonts w:ascii="Arial" w:hAnsi="Arial" w:cs="Arial"/>
          <w:color w:val="000000"/>
          <w:sz w:val="20"/>
          <w:szCs w:val="20"/>
          <w:lang w:val="en-US"/>
        </w:rPr>
        <w:t xml:space="preserve"> is responsible for supporting the establishment, engagement, and partnerships required for the development of a thriving and commercially viable Offshore Wind industry in Victoria. The </w:t>
      </w:r>
      <w:r w:rsidR="004F0EEC">
        <w:rPr>
          <w:rStyle w:val="normaltextrun"/>
          <w:rFonts w:ascii="Arial" w:hAnsi="Arial" w:cs="Arial"/>
          <w:color w:val="000000"/>
          <w:sz w:val="20"/>
          <w:szCs w:val="20"/>
          <w:lang w:val="en-US"/>
        </w:rPr>
        <w:t>division</w:t>
      </w:r>
      <w:r w:rsidR="007F022B" w:rsidRPr="401A1568">
        <w:rPr>
          <w:rStyle w:val="normaltextrun"/>
          <w:rFonts w:ascii="Arial" w:hAnsi="Arial" w:cs="Arial"/>
          <w:color w:val="000000"/>
          <w:sz w:val="20"/>
          <w:szCs w:val="20"/>
          <w:lang w:val="en-US"/>
        </w:rPr>
        <w:t>, in coordination with the rest of DEECA, and the broader Victorian Government, seeks to ensure a mature market is established with significant targets to support the renewable energy transition.</w:t>
      </w:r>
      <w:r w:rsidR="007F022B" w:rsidRPr="401A1568">
        <w:rPr>
          <w:rStyle w:val="eop"/>
          <w:rFonts w:ascii="Arial" w:hAnsi="Arial" w:cs="Arial"/>
          <w:color w:val="000000"/>
          <w:sz w:val="20"/>
          <w:szCs w:val="20"/>
        </w:rPr>
        <w:t> </w:t>
      </w:r>
    </w:p>
    <w:p w14:paraId="7CD95BF5" w14:textId="77777777" w:rsidR="007F022B" w:rsidRDefault="007F022B" w:rsidP="007F022B">
      <w:pPr>
        <w:pStyle w:val="paragraph"/>
        <w:spacing w:before="0" w:beforeAutospacing="0" w:after="0" w:afterAutospacing="0"/>
        <w:ind w:right="105"/>
        <w:textAlignment w:val="baseline"/>
        <w:rPr>
          <w:rFonts w:ascii="Segoe UI" w:hAnsi="Segoe UI" w:cs="Segoe UI"/>
          <w:color w:val="363534"/>
          <w:sz w:val="18"/>
          <w:szCs w:val="18"/>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4AD846B5">
        <w:rPr>
          <w:rFonts w:ascii="Arial" w:hAnsi="Arial" w:cs="Arial"/>
          <w:color w:val="442D97" w:themeColor="accent4" w:themeTint="BF"/>
          <w:sz w:val="28"/>
          <w:szCs w:val="28"/>
          <w:lang w:eastAsia="zh-CN"/>
        </w:rPr>
        <w:t>Accountabilities</w:t>
      </w:r>
    </w:p>
    <w:p w14:paraId="66FB71A9" w14:textId="126E8123" w:rsidR="150BDBD7" w:rsidRPr="00951846" w:rsidRDefault="150BDBD7" w:rsidP="401A1568">
      <w:pPr>
        <w:pStyle w:val="paragraph"/>
        <w:keepNext/>
        <w:numPr>
          <w:ilvl w:val="0"/>
          <w:numId w:val="28"/>
        </w:numPr>
        <w:spacing w:before="120" w:beforeAutospacing="0" w:after="120" w:afterAutospacing="0"/>
        <w:rPr>
          <w:rStyle w:val="normaltextrun"/>
          <w:rFonts w:ascii="Arial" w:hAnsi="Arial" w:cs="Arial"/>
          <w:color w:val="000000"/>
          <w:sz w:val="20"/>
          <w:szCs w:val="20"/>
          <w:lang w:val="en-US"/>
        </w:rPr>
      </w:pPr>
      <w:r w:rsidRPr="401A1568">
        <w:rPr>
          <w:rStyle w:val="normaltextrun"/>
          <w:rFonts w:ascii="Arial" w:hAnsi="Arial" w:cs="Arial"/>
          <w:color w:val="000000"/>
          <w:sz w:val="20"/>
          <w:szCs w:val="20"/>
          <w:lang w:val="en-US"/>
        </w:rPr>
        <w:t xml:space="preserve">Prepare policy </w:t>
      </w:r>
      <w:r w:rsidRPr="401A1568">
        <w:rPr>
          <w:rStyle w:val="normaltextrun"/>
          <w:rFonts w:asciiTheme="minorHAnsi" w:hAnsiTheme="minorHAnsi" w:cs="Arial"/>
          <w:color w:val="000000"/>
          <w:sz w:val="20"/>
          <w:szCs w:val="20"/>
          <w:lang w:val="en-US"/>
        </w:rPr>
        <w:t>papers</w:t>
      </w:r>
      <w:r w:rsidRPr="401A1568">
        <w:rPr>
          <w:rStyle w:val="normaltextrun"/>
          <w:rFonts w:ascii="Arial" w:hAnsi="Arial" w:cs="Arial"/>
          <w:color w:val="000000"/>
          <w:sz w:val="20"/>
          <w:szCs w:val="20"/>
          <w:lang w:val="en-US"/>
        </w:rPr>
        <w:t>, presentations, submissions, correspondence</w:t>
      </w:r>
      <w:r w:rsidR="17819B8D" w:rsidRPr="401A1568">
        <w:rPr>
          <w:rStyle w:val="normaltextrun"/>
          <w:rFonts w:ascii="Arial" w:hAnsi="Arial" w:cs="Arial"/>
          <w:color w:val="000000"/>
          <w:sz w:val="20"/>
          <w:szCs w:val="20"/>
          <w:lang w:val="en-US"/>
        </w:rPr>
        <w:t xml:space="preserve"> and </w:t>
      </w:r>
      <w:r w:rsidRPr="401A1568">
        <w:rPr>
          <w:rStyle w:val="normaltextrun"/>
          <w:rFonts w:ascii="Arial" w:hAnsi="Arial" w:cs="Arial"/>
          <w:color w:val="000000"/>
          <w:sz w:val="20"/>
          <w:szCs w:val="20"/>
          <w:lang w:val="en-US"/>
        </w:rPr>
        <w:t>reports</w:t>
      </w:r>
      <w:r w:rsidR="3BFD1883" w:rsidRPr="401A1568">
        <w:rPr>
          <w:rStyle w:val="normaltextrun"/>
          <w:rFonts w:ascii="Arial" w:hAnsi="Arial" w:cs="Arial"/>
          <w:color w:val="000000"/>
          <w:sz w:val="20"/>
          <w:szCs w:val="20"/>
          <w:lang w:val="en-US"/>
        </w:rPr>
        <w:t xml:space="preserve"> </w:t>
      </w:r>
      <w:r w:rsidRPr="401A1568">
        <w:rPr>
          <w:rStyle w:val="normaltextrun"/>
          <w:rFonts w:ascii="Arial" w:hAnsi="Arial" w:cs="Arial"/>
          <w:color w:val="000000"/>
          <w:sz w:val="20"/>
          <w:szCs w:val="20"/>
          <w:lang w:val="en-US"/>
        </w:rPr>
        <w:t xml:space="preserve">for senior management and </w:t>
      </w:r>
      <w:r w:rsidR="79B3C6B2" w:rsidRPr="401A1568">
        <w:rPr>
          <w:rStyle w:val="normaltextrun"/>
          <w:rFonts w:ascii="Arial" w:hAnsi="Arial" w:cs="Arial"/>
          <w:color w:val="000000"/>
          <w:sz w:val="20"/>
          <w:szCs w:val="20"/>
          <w:lang w:val="en-US"/>
        </w:rPr>
        <w:t>e</w:t>
      </w:r>
      <w:r w:rsidRPr="401A1568">
        <w:rPr>
          <w:rStyle w:val="normaltextrun"/>
          <w:rFonts w:ascii="Arial" w:hAnsi="Arial" w:cs="Arial"/>
          <w:color w:val="000000"/>
          <w:sz w:val="20"/>
          <w:szCs w:val="20"/>
          <w:lang w:val="en-US"/>
        </w:rPr>
        <w:t>xecutive</w:t>
      </w:r>
      <w:r w:rsidR="240E2846" w:rsidRPr="401A1568">
        <w:rPr>
          <w:rStyle w:val="normaltextrun"/>
          <w:rFonts w:ascii="Arial" w:hAnsi="Arial" w:cs="Arial"/>
          <w:color w:val="000000"/>
          <w:sz w:val="20"/>
          <w:szCs w:val="20"/>
          <w:lang w:val="en-US"/>
        </w:rPr>
        <w:t>s</w:t>
      </w:r>
      <w:r w:rsidRPr="401A1568">
        <w:rPr>
          <w:rStyle w:val="normaltextrun"/>
          <w:rFonts w:ascii="Arial" w:hAnsi="Arial" w:cs="Arial"/>
          <w:color w:val="000000"/>
          <w:sz w:val="20"/>
          <w:szCs w:val="20"/>
          <w:lang w:val="en-US"/>
        </w:rPr>
        <w:t xml:space="preserve"> that provide options for decision making at the Ministerial and </w:t>
      </w:r>
      <w:r w:rsidR="1863A824" w:rsidRPr="401A1568">
        <w:rPr>
          <w:rStyle w:val="normaltextrun"/>
          <w:rFonts w:ascii="Arial" w:hAnsi="Arial" w:cs="Arial"/>
          <w:color w:val="000000"/>
          <w:sz w:val="20"/>
          <w:szCs w:val="20"/>
          <w:lang w:val="en-US"/>
        </w:rPr>
        <w:t>e</w:t>
      </w:r>
      <w:r w:rsidRPr="401A1568">
        <w:rPr>
          <w:rStyle w:val="normaltextrun"/>
          <w:rFonts w:ascii="Arial" w:hAnsi="Arial" w:cs="Arial"/>
          <w:color w:val="000000"/>
          <w:sz w:val="20"/>
          <w:szCs w:val="20"/>
          <w:lang w:val="en-US"/>
        </w:rPr>
        <w:t>xecutive level</w:t>
      </w:r>
      <w:r w:rsidR="73A8477D" w:rsidRPr="401A1568">
        <w:rPr>
          <w:rStyle w:val="normaltextrun"/>
          <w:rFonts w:ascii="Arial" w:hAnsi="Arial" w:cs="Arial"/>
          <w:color w:val="000000"/>
          <w:sz w:val="20"/>
          <w:szCs w:val="20"/>
          <w:lang w:val="en-US"/>
        </w:rPr>
        <w:t>.</w:t>
      </w:r>
    </w:p>
    <w:p w14:paraId="70FB8068" w14:textId="42CF3A68" w:rsidR="53CD9AAA" w:rsidRDefault="53CD9AAA" w:rsidP="37CB0B21">
      <w:pPr>
        <w:pStyle w:val="paragraph"/>
        <w:numPr>
          <w:ilvl w:val="0"/>
          <w:numId w:val="3"/>
        </w:numPr>
        <w:spacing w:before="0" w:beforeAutospacing="0" w:after="120" w:afterAutospacing="0"/>
        <w:rPr>
          <w:rStyle w:val="normaltextrun"/>
          <w:rFonts w:ascii="Arial" w:hAnsi="Arial" w:cs="Arial"/>
          <w:color w:val="000000"/>
          <w:sz w:val="20"/>
          <w:szCs w:val="20"/>
        </w:rPr>
      </w:pPr>
      <w:r w:rsidRPr="37CB0B21">
        <w:rPr>
          <w:rStyle w:val="normaltextrun"/>
          <w:rFonts w:asciiTheme="minorHAnsi" w:hAnsiTheme="minorHAnsi" w:cs="Arial"/>
          <w:color w:val="000000"/>
          <w:sz w:val="20"/>
          <w:szCs w:val="20"/>
        </w:rPr>
        <w:t>Assist the partnerships team in the production, review and filing of papers and briefings, applying attention to detail and appropriate style requirements. This includes managing deadlines, collecting and compiling information, preparing documentation and correspondence in line with quality and organisational requirements to support information flow and team, executive and Ministerial decision making.</w:t>
      </w:r>
    </w:p>
    <w:p w14:paraId="2BB089FA" w14:textId="3FC8A7D6" w:rsidR="53CD9AAA" w:rsidRDefault="7BCD09FC" w:rsidP="401A1568">
      <w:pPr>
        <w:pStyle w:val="paragraph"/>
        <w:numPr>
          <w:ilvl w:val="0"/>
          <w:numId w:val="3"/>
        </w:numPr>
        <w:spacing w:before="0" w:beforeAutospacing="0" w:after="120" w:afterAutospacing="0"/>
        <w:rPr>
          <w:rFonts w:ascii="Arial" w:eastAsia="Arial" w:hAnsi="Arial" w:cs="Arial"/>
          <w:sz w:val="20"/>
          <w:szCs w:val="20"/>
          <w:lang w:val="en-US"/>
        </w:rPr>
      </w:pPr>
      <w:r w:rsidRPr="401A1568">
        <w:rPr>
          <w:rFonts w:ascii="Arial" w:eastAsia="Arial" w:hAnsi="Arial" w:cs="Arial"/>
          <w:sz w:val="20"/>
          <w:szCs w:val="20"/>
          <w:lang w:val="en-US"/>
        </w:rPr>
        <w:t>Contribute</w:t>
      </w:r>
      <w:r w:rsidR="3685A34F" w:rsidRPr="401A1568">
        <w:rPr>
          <w:rFonts w:ascii="Arial" w:eastAsia="Arial" w:hAnsi="Arial" w:cs="Arial"/>
          <w:sz w:val="20"/>
          <w:szCs w:val="20"/>
          <w:lang w:val="en-US"/>
        </w:rPr>
        <w:t xml:space="preserve"> </w:t>
      </w:r>
      <w:r w:rsidR="119EEEBB" w:rsidRPr="401A1568">
        <w:rPr>
          <w:rFonts w:ascii="Arial" w:eastAsia="Arial" w:hAnsi="Arial" w:cs="Arial"/>
          <w:sz w:val="20"/>
          <w:szCs w:val="20"/>
          <w:lang w:val="en-US"/>
        </w:rPr>
        <w:t>to</w:t>
      </w:r>
      <w:r w:rsidR="3685A34F" w:rsidRPr="401A1568">
        <w:rPr>
          <w:rFonts w:ascii="Arial" w:eastAsia="Arial" w:hAnsi="Arial" w:cs="Arial"/>
          <w:sz w:val="20"/>
          <w:szCs w:val="20"/>
          <w:lang w:val="en-US"/>
        </w:rPr>
        <w:t xml:space="preserve"> developing, implementing and monitoring projects by preparing project plans, engaging with stakeholders, researching information, and monitoring, evaluating and reporting project outcomes.</w:t>
      </w:r>
    </w:p>
    <w:p w14:paraId="190D0329" w14:textId="48A7A86B" w:rsidR="01677477" w:rsidRDefault="08ECB810" w:rsidP="401A1568">
      <w:pPr>
        <w:pStyle w:val="paragraph"/>
        <w:numPr>
          <w:ilvl w:val="0"/>
          <w:numId w:val="3"/>
        </w:numPr>
        <w:spacing w:before="0" w:beforeAutospacing="0" w:after="120" w:afterAutospacing="0"/>
        <w:rPr>
          <w:rStyle w:val="normaltextrun"/>
          <w:rFonts w:asciiTheme="minorHAnsi" w:hAnsiTheme="minorHAnsi" w:cs="Arial"/>
          <w:color w:val="000000"/>
          <w:sz w:val="20"/>
          <w:szCs w:val="20"/>
        </w:rPr>
      </w:pPr>
      <w:r w:rsidRPr="401A1568">
        <w:rPr>
          <w:rStyle w:val="normaltextrun"/>
          <w:rFonts w:asciiTheme="minorHAnsi" w:hAnsiTheme="minorHAnsi" w:cs="Arial"/>
          <w:color w:val="000000"/>
          <w:sz w:val="20"/>
          <w:szCs w:val="20"/>
        </w:rPr>
        <w:t>M</w:t>
      </w:r>
      <w:r w:rsidR="5B059285" w:rsidRPr="401A1568">
        <w:rPr>
          <w:rStyle w:val="normaltextrun"/>
          <w:rFonts w:asciiTheme="minorHAnsi" w:hAnsiTheme="minorHAnsi" w:cs="Arial"/>
          <w:color w:val="000000"/>
          <w:sz w:val="20"/>
          <w:szCs w:val="20"/>
        </w:rPr>
        <w:t xml:space="preserve">onitor and analyse projects and initiatives to identify successes, upcoming decision points, emerging issues, root causes, roadblocks, common themes and areas requiring executive attention. </w:t>
      </w:r>
    </w:p>
    <w:p w14:paraId="59293D08" w14:textId="2297350F" w:rsidR="1F290B29" w:rsidRDefault="1F290B29" w:rsidP="401A1568">
      <w:pPr>
        <w:pStyle w:val="paragraph"/>
        <w:numPr>
          <w:ilvl w:val="0"/>
          <w:numId w:val="3"/>
        </w:numPr>
        <w:spacing w:before="0" w:beforeAutospacing="0" w:after="120" w:afterAutospacing="0"/>
        <w:rPr>
          <w:rStyle w:val="normaltextrun"/>
          <w:color w:val="000000"/>
          <w:lang w:val="en-US"/>
        </w:rPr>
      </w:pPr>
      <w:r w:rsidRPr="401A1568">
        <w:rPr>
          <w:rStyle w:val="normaltextrun"/>
          <w:rFonts w:asciiTheme="minorHAnsi" w:hAnsiTheme="minorHAnsi" w:cs="Arial"/>
          <w:color w:val="000000"/>
          <w:sz w:val="20"/>
          <w:szCs w:val="20"/>
          <w:lang w:val="en-US"/>
        </w:rPr>
        <w:t xml:space="preserve">Maintain </w:t>
      </w:r>
      <w:proofErr w:type="gramStart"/>
      <w:r w:rsidR="4B5C12E8" w:rsidRPr="401A1568">
        <w:rPr>
          <w:rStyle w:val="normaltextrun"/>
          <w:rFonts w:asciiTheme="minorHAnsi" w:hAnsiTheme="minorHAnsi" w:cs="Arial"/>
          <w:color w:val="000000"/>
          <w:sz w:val="20"/>
          <w:szCs w:val="20"/>
          <w:lang w:val="en-US"/>
        </w:rPr>
        <w:t>p</w:t>
      </w:r>
      <w:r w:rsidRPr="401A1568">
        <w:rPr>
          <w:rStyle w:val="normaltextrun"/>
          <w:rFonts w:asciiTheme="minorHAnsi" w:hAnsiTheme="minorHAnsi" w:cs="Arial"/>
          <w:color w:val="000000"/>
          <w:sz w:val="20"/>
          <w:szCs w:val="20"/>
          <w:lang w:val="en-US"/>
        </w:rPr>
        <w:t>artnerships</w:t>
      </w:r>
      <w:proofErr w:type="gramEnd"/>
      <w:r w:rsidRPr="401A1568">
        <w:rPr>
          <w:rStyle w:val="normaltextrun"/>
          <w:rFonts w:asciiTheme="minorHAnsi" w:hAnsiTheme="minorHAnsi" w:cs="Arial"/>
          <w:color w:val="000000"/>
          <w:sz w:val="20"/>
          <w:szCs w:val="20"/>
          <w:lang w:val="en-US"/>
        </w:rPr>
        <w:t xml:space="preserve"> team reporting and performance metrics, including incorporating and addressing corporate and departmental reporting requirements.</w:t>
      </w:r>
    </w:p>
    <w:p w14:paraId="1F156911" w14:textId="4953373E" w:rsidR="007F022B" w:rsidRPr="00951846" w:rsidRDefault="007F022B" w:rsidP="401A1568">
      <w:pPr>
        <w:pStyle w:val="paragraph"/>
        <w:numPr>
          <w:ilvl w:val="0"/>
          <w:numId w:val="3"/>
        </w:numPr>
        <w:spacing w:before="0" w:beforeAutospacing="0" w:after="120" w:afterAutospacing="0"/>
        <w:rPr>
          <w:rStyle w:val="normaltextrun"/>
          <w:rFonts w:ascii="Arial" w:hAnsi="Arial" w:cs="Arial"/>
          <w:color w:val="000000"/>
          <w:sz w:val="20"/>
          <w:szCs w:val="20"/>
          <w:lang w:val="en-US"/>
        </w:rPr>
      </w:pPr>
      <w:r w:rsidRPr="401A1568">
        <w:rPr>
          <w:rStyle w:val="normaltextrun"/>
          <w:rFonts w:ascii="Arial" w:hAnsi="Arial" w:cs="Arial"/>
          <w:color w:val="000000"/>
          <w:sz w:val="20"/>
          <w:szCs w:val="20"/>
          <w:lang w:val="en-US"/>
        </w:rPr>
        <w:t xml:space="preserve">Support representation in committees, </w:t>
      </w:r>
      <w:r w:rsidR="53434046" w:rsidRPr="401A1568">
        <w:rPr>
          <w:rStyle w:val="normaltextrun"/>
          <w:rFonts w:ascii="Arial" w:hAnsi="Arial" w:cs="Arial"/>
          <w:color w:val="000000"/>
          <w:sz w:val="20"/>
          <w:szCs w:val="20"/>
          <w:lang w:val="en-US"/>
        </w:rPr>
        <w:t xml:space="preserve">engagement activities, </w:t>
      </w:r>
      <w:r w:rsidRPr="401A1568">
        <w:rPr>
          <w:rStyle w:val="normaltextrun"/>
          <w:rFonts w:ascii="Arial" w:hAnsi="Arial" w:cs="Arial"/>
          <w:color w:val="000000"/>
          <w:sz w:val="20"/>
          <w:szCs w:val="20"/>
          <w:lang w:val="en-US"/>
        </w:rPr>
        <w:t xml:space="preserve">forums and working groups at the </w:t>
      </w:r>
      <w:r w:rsidR="4EA81150" w:rsidRPr="401A1568">
        <w:rPr>
          <w:rStyle w:val="normaltextrun"/>
          <w:rFonts w:ascii="Arial" w:hAnsi="Arial" w:cs="Arial"/>
          <w:color w:val="000000"/>
          <w:sz w:val="20"/>
          <w:szCs w:val="20"/>
          <w:lang w:val="en-US"/>
        </w:rPr>
        <w:t xml:space="preserve">Regional, </w:t>
      </w:r>
      <w:r w:rsidRPr="401A1568">
        <w:rPr>
          <w:rStyle w:val="normaltextrun"/>
          <w:rFonts w:ascii="Arial" w:hAnsi="Arial" w:cs="Arial"/>
          <w:color w:val="000000"/>
          <w:sz w:val="20"/>
          <w:szCs w:val="20"/>
          <w:lang w:val="en-US"/>
        </w:rPr>
        <w:t xml:space="preserve">State and National level in relation to implementation of </w:t>
      </w:r>
      <w:r w:rsidR="0D56F2EB" w:rsidRPr="401A1568">
        <w:rPr>
          <w:rStyle w:val="normaltextrun"/>
          <w:rFonts w:ascii="Arial" w:hAnsi="Arial" w:cs="Arial"/>
          <w:color w:val="000000"/>
          <w:sz w:val="20"/>
          <w:szCs w:val="20"/>
          <w:lang w:val="en-US"/>
        </w:rPr>
        <w:t>OWEV projects and priorities</w:t>
      </w:r>
      <w:r w:rsidRPr="401A1568">
        <w:rPr>
          <w:rStyle w:val="normaltextrun"/>
          <w:rFonts w:ascii="Arial" w:hAnsi="Arial" w:cs="Arial"/>
          <w:color w:val="000000"/>
          <w:sz w:val="20"/>
          <w:szCs w:val="20"/>
          <w:lang w:val="en-US"/>
        </w:rPr>
        <w:t>. </w:t>
      </w:r>
    </w:p>
    <w:p w14:paraId="55BCCEB8" w14:textId="35FFC784" w:rsidR="5B5F7884" w:rsidRDefault="5B5F7884" w:rsidP="401A1568">
      <w:pPr>
        <w:pStyle w:val="paragraph"/>
        <w:numPr>
          <w:ilvl w:val="0"/>
          <w:numId w:val="3"/>
        </w:numPr>
        <w:spacing w:before="0" w:beforeAutospacing="0" w:after="120" w:afterAutospacing="0"/>
        <w:rPr>
          <w:rStyle w:val="normaltextrun"/>
          <w:rFonts w:ascii="Arial" w:hAnsi="Arial" w:cs="Arial"/>
          <w:color w:val="000000"/>
          <w:sz w:val="20"/>
          <w:szCs w:val="20"/>
          <w:lang w:val="en-US"/>
        </w:rPr>
      </w:pPr>
      <w:r w:rsidRPr="401A1568">
        <w:rPr>
          <w:rStyle w:val="normaltextrun"/>
          <w:rFonts w:asciiTheme="minorHAnsi" w:hAnsiTheme="minorHAnsi" w:cs="Arial"/>
          <w:color w:val="000000"/>
          <w:sz w:val="20"/>
          <w:szCs w:val="20"/>
          <w:lang w:val="en-US"/>
        </w:rPr>
        <w:t>Provide support for meetings including agendas, note taking and consultation and coordination with relevant stakeholders for feedback on supporting papers.</w:t>
      </w:r>
    </w:p>
    <w:p w14:paraId="32D04174" w14:textId="3262F427" w:rsidR="00495B3B" w:rsidRPr="00BA53B2" w:rsidRDefault="00495B3B" w:rsidP="401A1568">
      <w:pPr>
        <w:pStyle w:val="paragraph"/>
        <w:numPr>
          <w:ilvl w:val="0"/>
          <w:numId w:val="3"/>
        </w:numPr>
        <w:spacing w:before="0" w:beforeAutospacing="0" w:after="120" w:afterAutospacing="0"/>
        <w:rPr>
          <w:rStyle w:val="normaltextrun"/>
          <w:rFonts w:asciiTheme="minorHAnsi" w:hAnsiTheme="minorHAnsi" w:cs="Arial"/>
          <w:color w:val="000000"/>
          <w:sz w:val="20"/>
          <w:szCs w:val="20"/>
          <w:lang w:val="en-US"/>
        </w:rPr>
      </w:pPr>
      <w:r w:rsidRPr="00BA53B2">
        <w:rPr>
          <w:rStyle w:val="normaltextrun"/>
          <w:rFonts w:asciiTheme="minorHAnsi" w:hAnsiTheme="minorHAnsi" w:cs="Arial"/>
          <w:color w:val="000000"/>
          <w:sz w:val="20"/>
          <w:szCs w:val="20"/>
          <w:lang w:val="en-US"/>
        </w:rPr>
        <w:t>To practice cultural safety by creating environments, relationships and systems free from racism and discrimination so that people can feel safe, valued and able to participate.</w:t>
      </w:r>
    </w:p>
    <w:p w14:paraId="530C0360" w14:textId="1DD7C540" w:rsidR="401A1568" w:rsidRDefault="401A1568"/>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Default="00495B3B" w:rsidP="00495B3B">
      <w:pPr>
        <w:spacing w:before="160" w:after="0"/>
        <w:rPr>
          <w:rFonts w:ascii="Arial" w:hAnsi="Arial" w:cs="Arial"/>
          <w:b/>
          <w:color w:val="363534"/>
          <w:szCs w:val="22"/>
        </w:rPr>
      </w:pPr>
      <w:r w:rsidRPr="401A1568">
        <w:rPr>
          <w:rFonts w:ascii="Arial" w:hAnsi="Arial" w:cs="Arial"/>
          <w:b/>
          <w:bCs/>
          <w:color w:val="363534"/>
        </w:rPr>
        <w:t>Specialist/Technical Expertise/Qualifications</w:t>
      </w:r>
    </w:p>
    <w:p w14:paraId="219BA880" w14:textId="28AB8C19" w:rsidR="00495B3B" w:rsidRPr="00495B3B" w:rsidRDefault="0B0E3A6F" w:rsidP="401A1568">
      <w:pPr>
        <w:pStyle w:val="paragraph"/>
        <w:numPr>
          <w:ilvl w:val="0"/>
          <w:numId w:val="27"/>
        </w:numPr>
        <w:spacing w:before="0" w:beforeAutospacing="0" w:after="0" w:afterAutospacing="0"/>
        <w:rPr>
          <w:rFonts w:ascii="Arial" w:eastAsia="Arial" w:hAnsi="Arial" w:cs="Arial"/>
          <w:color w:val="000000"/>
          <w:sz w:val="20"/>
          <w:szCs w:val="20"/>
        </w:rPr>
      </w:pPr>
      <w:r w:rsidRPr="401A1568">
        <w:rPr>
          <w:rFonts w:ascii="Arial" w:eastAsia="Arial" w:hAnsi="Arial" w:cs="Arial"/>
          <w:color w:val="000000"/>
          <w:sz w:val="20"/>
          <w:szCs w:val="20"/>
        </w:rPr>
        <w:t>Familiarity with government processes and operations and experience in the provision of strategic advice to government is highly desirable.</w:t>
      </w:r>
    </w:p>
    <w:p w14:paraId="7EBA50E2" w14:textId="4B48E598" w:rsidR="00495B3B" w:rsidRPr="00495B3B" w:rsidRDefault="3157B50D" w:rsidP="401A1568">
      <w:pPr>
        <w:pStyle w:val="paragraph"/>
        <w:numPr>
          <w:ilvl w:val="0"/>
          <w:numId w:val="27"/>
        </w:numPr>
        <w:spacing w:before="0" w:beforeAutospacing="0" w:after="0" w:afterAutospacing="0"/>
        <w:rPr>
          <w:rFonts w:ascii="Arial" w:eastAsia="Arial" w:hAnsi="Arial" w:cs="Arial"/>
          <w:color w:val="000000"/>
          <w:sz w:val="20"/>
          <w:szCs w:val="20"/>
        </w:rPr>
      </w:pPr>
      <w:r w:rsidRPr="401A1568">
        <w:rPr>
          <w:rFonts w:asciiTheme="minorHAnsi" w:eastAsia="Arial" w:hAnsiTheme="minorHAnsi" w:cs="Arial"/>
          <w:color w:val="000000"/>
          <w:sz w:val="20"/>
          <w:szCs w:val="20"/>
        </w:rPr>
        <w:t xml:space="preserve">Demonstrated experience in working effectively with Councils, regional communities, Traditional Owner groups and Aboriginal Victorians </w:t>
      </w:r>
      <w:proofErr w:type="gramStart"/>
      <w:r w:rsidRPr="401A1568">
        <w:rPr>
          <w:rFonts w:asciiTheme="minorHAnsi" w:eastAsia="Arial" w:hAnsiTheme="minorHAnsi" w:cs="Arial"/>
          <w:color w:val="000000"/>
          <w:sz w:val="20"/>
          <w:szCs w:val="20"/>
        </w:rPr>
        <w:t>is</w:t>
      </w:r>
      <w:proofErr w:type="gramEnd"/>
      <w:r w:rsidRPr="401A1568">
        <w:rPr>
          <w:rFonts w:asciiTheme="minorHAnsi" w:eastAsia="Arial" w:hAnsiTheme="minorHAnsi" w:cs="Arial"/>
          <w:color w:val="000000"/>
          <w:sz w:val="20"/>
          <w:szCs w:val="20"/>
        </w:rPr>
        <w:t xml:space="preserve"> highly desirable.</w:t>
      </w:r>
    </w:p>
    <w:p w14:paraId="4C50C0AA" w14:textId="13BFED2E" w:rsidR="00495B3B" w:rsidRPr="00495B3B" w:rsidRDefault="54D93AF7" w:rsidP="401A1568">
      <w:pPr>
        <w:pStyle w:val="ListParagraph"/>
        <w:numPr>
          <w:ilvl w:val="0"/>
          <w:numId w:val="27"/>
        </w:numPr>
        <w:spacing w:before="0" w:line="240" w:lineRule="auto"/>
        <w:rPr>
          <w:rFonts w:ascii="Arial" w:eastAsia="Arial" w:hAnsi="Arial" w:cs="Arial"/>
          <w:color w:val="000000"/>
        </w:rPr>
      </w:pPr>
      <w:r w:rsidRPr="401A1568">
        <w:rPr>
          <w:rFonts w:ascii="Arial" w:eastAsia="Arial" w:hAnsi="Arial" w:cs="Arial"/>
          <w:color w:val="000000"/>
        </w:rPr>
        <w:t>Relevant tertiary qualifications, supported by experience in infrastructure delivery or energy transition, either within government or the private sector is desirable.</w:t>
      </w:r>
    </w:p>
    <w:p w14:paraId="6056670C" w14:textId="49424CEB" w:rsidR="00495B3B" w:rsidRPr="00495B3B" w:rsidRDefault="54D93AF7" w:rsidP="401A1568">
      <w:pPr>
        <w:pStyle w:val="ListParagraph"/>
        <w:numPr>
          <w:ilvl w:val="0"/>
          <w:numId w:val="27"/>
        </w:numPr>
        <w:spacing w:before="0" w:line="240" w:lineRule="auto"/>
        <w:rPr>
          <w:rFonts w:ascii="Arial" w:eastAsia="Arial" w:hAnsi="Arial" w:cs="Arial"/>
          <w:color w:val="000000"/>
        </w:rPr>
      </w:pPr>
      <w:r w:rsidRPr="401A1568">
        <w:rPr>
          <w:rFonts w:ascii="Arial" w:eastAsia="Arial" w:hAnsi="Arial" w:cs="Arial"/>
          <w:color w:val="000000"/>
        </w:rPr>
        <w:t xml:space="preserve">Understanding of the Victorian and national energy transition landscape as well as regional contexts for </w:t>
      </w:r>
      <w:r w:rsidR="6E692A41" w:rsidRPr="401A1568">
        <w:rPr>
          <w:rFonts w:ascii="Arial" w:eastAsia="Arial" w:hAnsi="Arial" w:cs="Arial"/>
          <w:color w:val="000000"/>
        </w:rPr>
        <w:t>offshore wind</w:t>
      </w:r>
      <w:r w:rsidRPr="401A1568">
        <w:rPr>
          <w:rFonts w:ascii="Arial" w:eastAsia="Arial" w:hAnsi="Arial" w:cs="Arial"/>
          <w:color w:val="000000"/>
        </w:rPr>
        <w:t xml:space="preserve"> communities and Traditional Owners is desirable.  </w:t>
      </w:r>
    </w:p>
    <w:p w14:paraId="62DD3F46" w14:textId="33C7C74A" w:rsidR="00495B3B" w:rsidRPr="00495B3B" w:rsidRDefault="00495B3B" w:rsidP="37CB0B21">
      <w:pPr>
        <w:spacing w:before="0" w:after="0"/>
        <w:rPr>
          <w:rFonts w:ascii="Arial" w:hAnsi="Arial" w:cs="Arial"/>
          <w:b/>
          <w:bCs/>
          <w:color w:val="363534"/>
        </w:rPr>
      </w:pPr>
      <w:r w:rsidRPr="37CB0B21">
        <w:rPr>
          <w:rFonts w:ascii="Arial" w:hAnsi="Arial" w:cs="Arial"/>
          <w:b/>
          <w:bCs/>
          <w:color w:val="363534"/>
        </w:rPr>
        <w:lastRenderedPageBreak/>
        <w:t>Capabilities</w:t>
      </w:r>
    </w:p>
    <w:p w14:paraId="351900CE" w14:textId="33112EDE" w:rsidR="177DA2CC" w:rsidRPr="003056D1" w:rsidRDefault="23AFEB6A" w:rsidP="401A1568">
      <w:pPr>
        <w:pStyle w:val="paragraph"/>
        <w:numPr>
          <w:ilvl w:val="0"/>
          <w:numId w:val="10"/>
        </w:numPr>
        <w:spacing w:before="0" w:beforeAutospacing="0" w:after="0" w:afterAutospacing="0"/>
        <w:rPr>
          <w:rStyle w:val="eop"/>
          <w:rFonts w:asciiTheme="majorHAnsi" w:eastAsia="Arial" w:hAnsiTheme="majorHAnsi" w:cstheme="majorBidi"/>
          <w:color w:val="000000"/>
          <w:sz w:val="20"/>
          <w:szCs w:val="20"/>
        </w:rPr>
      </w:pPr>
      <w:r w:rsidRPr="401A1568">
        <w:rPr>
          <w:rFonts w:asciiTheme="majorHAnsi" w:hAnsiTheme="majorHAnsi" w:cstheme="majorBidi"/>
          <w:b/>
          <w:bCs/>
          <w:sz w:val="20"/>
          <w:szCs w:val="20"/>
        </w:rPr>
        <w:t>Policy Design and Development:</w:t>
      </w:r>
      <w:r w:rsidR="003056D1" w:rsidRPr="401A1568">
        <w:rPr>
          <w:rFonts w:asciiTheme="majorHAnsi" w:hAnsiTheme="majorHAnsi" w:cstheme="majorBidi"/>
          <w:kern w:val="20"/>
          <w:sz w:val="20"/>
          <w:szCs w:val="20"/>
        </w:rPr>
        <w:t xml:space="preserve"> </w:t>
      </w:r>
      <w:r w:rsidRPr="401A1568">
        <w:rPr>
          <w:rFonts w:asciiTheme="majorHAnsi" w:hAnsiTheme="majorHAnsi" w:cstheme="majorBidi"/>
          <w:sz w:val="20"/>
          <w:szCs w:val="20"/>
        </w:rPr>
        <w:t xml:space="preserve"> Interprets &amp; applies policies relevant to own work; Drafts policies and business cases using research skills and in consultation with relevant stakeholders; Determines relevant data and evidence gathering approach; Conducts critical analysis on data and evidence collected.</w:t>
      </w:r>
    </w:p>
    <w:p w14:paraId="56B0651B" w14:textId="206D4A0A" w:rsidR="401A1568" w:rsidRDefault="401A1568" w:rsidP="401A1568">
      <w:pPr>
        <w:pStyle w:val="paragraph"/>
        <w:spacing w:before="0" w:beforeAutospacing="0" w:after="0" w:afterAutospacing="0"/>
        <w:ind w:left="720"/>
        <w:rPr>
          <w:rStyle w:val="eop"/>
          <w:rFonts w:asciiTheme="majorHAnsi" w:eastAsia="Arial" w:hAnsiTheme="majorHAnsi" w:cstheme="majorBidi"/>
          <w:color w:val="000000"/>
          <w:sz w:val="20"/>
          <w:szCs w:val="20"/>
        </w:rPr>
      </w:pPr>
    </w:p>
    <w:p w14:paraId="17A9675B" w14:textId="6D6CAF3E" w:rsidR="0592E209" w:rsidRDefault="0592E209" w:rsidP="00432725">
      <w:pPr>
        <w:pStyle w:val="ListParagraph"/>
        <w:numPr>
          <w:ilvl w:val="0"/>
          <w:numId w:val="10"/>
        </w:numPr>
        <w:spacing w:before="0" w:after="0" w:line="240" w:lineRule="auto"/>
        <w:rPr>
          <w:rFonts w:ascii="Arial" w:eastAsia="Arial" w:hAnsi="Arial" w:cs="Arial"/>
          <w:color w:val="000000"/>
        </w:rPr>
      </w:pPr>
      <w:r w:rsidRPr="177DA2CC">
        <w:rPr>
          <w:rStyle w:val="normaltextrun"/>
          <w:rFonts w:ascii="Arial" w:eastAsia="Arial" w:hAnsi="Arial" w:cs="Arial"/>
          <w:b/>
          <w:bCs/>
          <w:color w:val="000000"/>
        </w:rPr>
        <w:t>Critical Thinking and Problem Solving:</w:t>
      </w:r>
      <w:r w:rsidRPr="177DA2CC">
        <w:rPr>
          <w:rStyle w:val="normaltextrun"/>
          <w:rFonts w:ascii="Arial" w:eastAsia="Arial" w:hAnsi="Arial" w:cs="Arial"/>
          <w:color w:val="000000"/>
        </w:rPr>
        <w:t xml:space="preserve"> Resolves issues through deep understanding or interpretation of existing guidelines. Where guidelines are not available, analyses ideas available and </w:t>
      </w:r>
      <w:proofErr w:type="gramStart"/>
      <w:r w:rsidRPr="177DA2CC">
        <w:rPr>
          <w:rStyle w:val="normaltextrun"/>
          <w:rFonts w:ascii="Arial" w:eastAsia="Arial" w:hAnsi="Arial" w:cs="Arial"/>
          <w:color w:val="000000"/>
        </w:rPr>
        <w:t>takes action</w:t>
      </w:r>
      <w:proofErr w:type="gramEnd"/>
      <w:r w:rsidRPr="177DA2CC">
        <w:rPr>
          <w:rStyle w:val="normaltextrun"/>
          <w:rFonts w:ascii="Arial" w:eastAsia="Arial" w:hAnsi="Arial" w:cs="Arial"/>
          <w:color w:val="000000"/>
        </w:rPr>
        <w:t xml:space="preserve"> through self, or in consultation with others to resolve problems. If required, determine additional information needed to make informed decisions. Applies critical thinking and problem-solving concepts in the right context.</w:t>
      </w:r>
    </w:p>
    <w:p w14:paraId="5E095584" w14:textId="4DABBC76" w:rsidR="177DA2CC" w:rsidRDefault="177DA2CC" w:rsidP="177DA2CC">
      <w:pPr>
        <w:pStyle w:val="ListParagraph"/>
        <w:spacing w:before="0" w:after="0" w:line="240" w:lineRule="auto"/>
        <w:rPr>
          <w:rFonts w:ascii="Arial" w:eastAsia="Arial" w:hAnsi="Arial" w:cs="Arial"/>
          <w:color w:val="363534"/>
          <w:sz w:val="22"/>
          <w:szCs w:val="22"/>
        </w:rPr>
      </w:pPr>
    </w:p>
    <w:p w14:paraId="32095D04" w14:textId="7ED1A45B" w:rsidR="0592E209" w:rsidRDefault="0592E209" w:rsidP="00432725">
      <w:pPr>
        <w:pStyle w:val="ListParagraph"/>
        <w:numPr>
          <w:ilvl w:val="0"/>
          <w:numId w:val="10"/>
        </w:numPr>
        <w:spacing w:before="0" w:after="0" w:line="240" w:lineRule="auto"/>
        <w:rPr>
          <w:rFonts w:ascii="Arial" w:eastAsia="Arial" w:hAnsi="Arial" w:cs="Arial"/>
          <w:color w:val="000000"/>
        </w:rPr>
      </w:pPr>
      <w:r w:rsidRPr="37CB0B21">
        <w:rPr>
          <w:rStyle w:val="normaltextrun"/>
          <w:rFonts w:ascii="Arial" w:eastAsia="Arial" w:hAnsi="Arial" w:cs="Arial"/>
          <w:b/>
          <w:bCs/>
          <w:color w:val="000000"/>
        </w:rPr>
        <w:t>Project Delivery</w:t>
      </w:r>
      <w:r w:rsidRPr="37CB0B21">
        <w:rPr>
          <w:rStyle w:val="normaltextrun"/>
          <w:rFonts w:ascii="Arial" w:eastAsia="Arial" w:hAnsi="Arial" w:cs="Arial"/>
          <w:color w:val="000000"/>
        </w:rPr>
        <w:t>: Defines tasks to be delivered to meet agreed outcomes; Coordinates and guides others in the execution of work activities; Monitors progress of tasks against plans and takes corrective action when required.</w:t>
      </w:r>
    </w:p>
    <w:p w14:paraId="5FC13682" w14:textId="177485A5" w:rsidR="37CB0B21" w:rsidRDefault="37CB0B21" w:rsidP="37CB0B21">
      <w:pPr>
        <w:pStyle w:val="ListParagraph"/>
        <w:spacing w:before="0" w:after="0" w:line="240" w:lineRule="auto"/>
        <w:rPr>
          <w:rFonts w:ascii="Arial" w:eastAsia="Arial" w:hAnsi="Arial" w:cs="Arial"/>
          <w:color w:val="000000"/>
        </w:rPr>
      </w:pPr>
    </w:p>
    <w:p w14:paraId="4D27404B" w14:textId="53594A18" w:rsidR="0592E209" w:rsidRDefault="0592E209" w:rsidP="00432725">
      <w:pPr>
        <w:pStyle w:val="ListParagraph"/>
        <w:numPr>
          <w:ilvl w:val="0"/>
          <w:numId w:val="10"/>
        </w:numPr>
        <w:spacing w:before="0" w:after="0" w:line="240" w:lineRule="auto"/>
        <w:rPr>
          <w:rFonts w:ascii="Arial" w:eastAsia="Arial" w:hAnsi="Arial" w:cs="Arial"/>
          <w:color w:val="000000"/>
        </w:rPr>
      </w:pPr>
      <w:r w:rsidRPr="401A1568">
        <w:rPr>
          <w:rStyle w:val="eop"/>
          <w:rFonts w:ascii="Arial" w:eastAsia="Arial" w:hAnsi="Arial" w:cs="Arial"/>
          <w:b/>
          <w:bCs/>
          <w:color w:val="000000"/>
        </w:rPr>
        <w:t xml:space="preserve">Stakeholder </w:t>
      </w:r>
      <w:r w:rsidR="002B7F48" w:rsidRPr="401A1568">
        <w:rPr>
          <w:rStyle w:val="eop"/>
          <w:rFonts w:ascii="Arial" w:eastAsia="Arial" w:hAnsi="Arial" w:cs="Arial"/>
          <w:b/>
          <w:bCs/>
          <w:color w:val="000000"/>
        </w:rPr>
        <w:t>Management</w:t>
      </w:r>
      <w:r w:rsidRPr="401A1568">
        <w:rPr>
          <w:rStyle w:val="eop"/>
          <w:rFonts w:ascii="Arial" w:eastAsia="Arial" w:hAnsi="Arial" w:cs="Arial"/>
          <w:b/>
          <w:bCs/>
          <w:color w:val="000000"/>
        </w:rPr>
        <w:t>:</w:t>
      </w:r>
      <w:r w:rsidRPr="401A1568">
        <w:rPr>
          <w:rStyle w:val="eop"/>
          <w:rFonts w:ascii="Arial" w:eastAsia="Arial" w:hAnsi="Arial" w:cs="Arial"/>
          <w:color w:val="000000"/>
        </w:rPr>
        <w:t xml:space="preserve"> Takes steps to add value for the client or stakeholder; Links people with other areas as appropriate; Monitors client and stakeholder satisfaction; Constructively deals with stakeholder issues.</w:t>
      </w:r>
    </w:p>
    <w:p w14:paraId="460EC0FF" w14:textId="5DA64347" w:rsidR="177DA2CC" w:rsidRDefault="177DA2CC" w:rsidP="1D801C5C">
      <w:pPr>
        <w:pStyle w:val="ListParagraph"/>
        <w:spacing w:before="0" w:after="0" w:line="240" w:lineRule="auto"/>
        <w:rPr>
          <w:rFonts w:ascii="Arial" w:eastAsia="Arial" w:hAnsi="Arial" w:cs="Arial"/>
          <w:color w:val="363534"/>
          <w:sz w:val="22"/>
          <w:szCs w:val="22"/>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bookmarkStart w:id="2" w:name="_Hlk102550785"/>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1D801C5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6D22131D"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114299">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1D801C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432725">
            <w:pPr>
              <w:numPr>
                <w:ilvl w:val="0"/>
                <w:numId w:val="26"/>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21FCE419" w:rsidR="00495B3B" w:rsidRPr="00495B3B" w:rsidRDefault="00495B3B" w:rsidP="00114299">
            <w:pPr>
              <w:spacing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1D801C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16E8913A" w14:textId="77777777" w:rsidR="00495B3B" w:rsidRPr="00495B3B" w:rsidRDefault="00495B3B" w:rsidP="00114299">
            <w:pPr>
              <w:tabs>
                <w:tab w:val="left" w:pos="2500"/>
              </w:tabs>
              <w:ind w:left="0"/>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2971DDD" w:rsidR="00495B3B" w:rsidRPr="00495B3B" w:rsidRDefault="00495B3B" w:rsidP="00114299">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1D801C5C">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000A7F3A" w:rsidR="00495B3B" w:rsidRPr="00495B3B" w:rsidRDefault="00495B3B" w:rsidP="1D801C5C">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1D801C5C">
              <w:rPr>
                <w:rFonts w:ascii="Arial" w:hAnsi="Arial" w:cs="Arial"/>
                <w:color w:val="1A1A1A"/>
                <w:sz w:val="20"/>
              </w:rPr>
              <w:t xml:space="preserve">Are governed by the </w:t>
            </w:r>
            <w:r w:rsidRPr="1D801C5C">
              <w:rPr>
                <w:rFonts w:ascii="Arial" w:hAnsi="Arial" w:cs="Arial"/>
                <w:i/>
                <w:iCs/>
                <w:color w:val="1A1A1A"/>
                <w:sz w:val="20"/>
              </w:rPr>
              <w:t>Victorian Public Service Enterprise Agreement 202</w:t>
            </w:r>
            <w:r w:rsidR="4730E425" w:rsidRPr="1D801C5C">
              <w:rPr>
                <w:rFonts w:ascii="Arial" w:hAnsi="Arial" w:cs="Arial"/>
                <w:i/>
                <w:iCs/>
                <w:color w:val="1A1A1A"/>
                <w:sz w:val="20"/>
              </w:rPr>
              <w:t>4</w:t>
            </w:r>
            <w:r w:rsidRPr="1D801C5C">
              <w:rPr>
                <w:rFonts w:ascii="Arial" w:hAnsi="Arial" w:cs="Arial"/>
                <w:color w:val="1A1A1A"/>
                <w:sz w:val="20"/>
              </w:rPr>
              <w:t xml:space="preserve"> and the </w:t>
            </w:r>
            <w:r w:rsidRPr="1D801C5C">
              <w:rPr>
                <w:rFonts w:ascii="Arial" w:hAnsi="Arial" w:cs="Arial"/>
                <w:i/>
                <w:iCs/>
                <w:color w:val="1A1A1A"/>
                <w:sz w:val="20"/>
              </w:rPr>
              <w:t>Public Administration Act</w:t>
            </w:r>
            <w:r w:rsidRPr="1D801C5C">
              <w:rPr>
                <w:rFonts w:ascii="Arial" w:hAnsi="Arial" w:cs="Arial"/>
                <w:color w:val="1A1A1A"/>
                <w:sz w:val="20"/>
              </w:rPr>
              <w:t xml:space="preserve"> </w:t>
            </w:r>
            <w:r w:rsidRPr="1D801C5C">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1D801C5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95B3B">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4978C0E" w14:textId="019CEF35" w:rsidR="00495B3B" w:rsidRPr="005763CD" w:rsidRDefault="00495B3B" w:rsidP="00495B3B">
      <w:pPr>
        <w:spacing w:before="0" w:after="0"/>
        <w:rPr>
          <w:rFonts w:ascii="Arial" w:hAnsi="Arial" w:cs="Arial"/>
        </w:rPr>
      </w:pPr>
      <w:r w:rsidRPr="005763CD">
        <w:rPr>
          <w:rFonts w:ascii="Arial" w:hAnsi="Arial" w:cs="Arial"/>
        </w:rPr>
        <w:t xml:space="preserve">We employ more than </w:t>
      </w:r>
      <w:r w:rsidR="008243F7">
        <w:rPr>
          <w:rFonts w:ascii="Arial" w:hAnsi="Arial" w:cs="Arial"/>
        </w:rPr>
        <w:t>6,500</w:t>
      </w:r>
      <w:r w:rsidRPr="005763CD">
        <w:rPr>
          <w:rFonts w:ascii="Arial" w:hAnsi="Arial" w:cs="Arial"/>
        </w:rPr>
        <w:t xml:space="preserve"> staff, who work from more than 82 locations throughout Victoria, across the portfolios of energy, environment, climate action, water, agriculture and resources. 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95B3B">
      <w:pPr>
        <w:spacing w:before="0" w:after="0"/>
        <w:rPr>
          <w:rFonts w:ascii="Arial" w:hAnsi="Arial" w:cs="Arial"/>
        </w:rPr>
      </w:pPr>
    </w:p>
    <w:p w14:paraId="357C32F5" w14:textId="4856A6E8" w:rsidR="00495B3B" w:rsidRPr="005763CD" w:rsidRDefault="00495B3B" w:rsidP="00495B3B">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008243F7" w:rsidRPr="00220147">
          <w:rPr>
            <w:rStyle w:val="Hyperlink"/>
            <w:rFonts w:ascii="Arial" w:hAnsi="Arial" w:cs="Arial"/>
            <w:lang w:eastAsia="en-US"/>
          </w:rPr>
          <w:t>www.deeca.vic.gov.au</w:t>
        </w:r>
      </w:hyperlink>
    </w:p>
    <w:p w14:paraId="78BBA915" w14:textId="77777777" w:rsidR="00495B3B" w:rsidRPr="00495B3B" w:rsidRDefault="00495B3B" w:rsidP="00495B3B">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1521184B" w14:textId="02EC3538" w:rsidR="00495B3B" w:rsidRDefault="00C8238F" w:rsidP="6A22EF5D">
      <w:pPr>
        <w:spacing w:before="0" w:after="0" w:line="240" w:lineRule="auto"/>
        <w:jc w:val="both"/>
        <w:rPr>
          <w:rFonts w:ascii="Arial" w:hAnsi="Arial" w:cs="Arial"/>
        </w:rPr>
      </w:pPr>
      <w:r w:rsidRPr="6A22EF5D">
        <w:rPr>
          <w:rFonts w:ascii="Arial" w:hAnsi="Arial" w:cs="Arial"/>
        </w:rPr>
        <w:t xml:space="preserve">Our values align with the core </w:t>
      </w:r>
      <w:hyperlink r:id="rId25">
        <w:r w:rsidRPr="6A22EF5D">
          <w:rPr>
            <w:rStyle w:val="Hyperlink"/>
            <w:rFonts w:ascii="Arial" w:hAnsi="Arial" w:cs="Arial"/>
            <w:color w:val="auto"/>
          </w:rPr>
          <w:t>Public Sector values</w:t>
        </w:r>
      </w:hyperlink>
      <w:r w:rsidRPr="6A22EF5D">
        <w:rPr>
          <w:rFonts w:ascii="Arial" w:hAnsi="Arial" w:cs="Arial"/>
        </w:rPr>
        <w:t xml:space="preserve"> – responsiveness, integrity, impartiality, accountability, respect, leadership and human rights. Additionally, we use our Leadership Model to shape the way we work. Using the principles of ‘Work Together’, ‘Do What Matters’ and ‘Make a Difference’ we create a culture that puts our people at </w:t>
      </w:r>
      <w:r w:rsidRPr="6A22EF5D">
        <w:rPr>
          <w:rFonts w:ascii="Arial" w:hAnsi="Arial" w:cs="Arial"/>
        </w:rPr>
        <w:lastRenderedPageBreak/>
        <w:t>the centre of everything we do. The Leadership Model reminds us of what’s important in our daily interactions with each other, and in the actions and decisions we take to deliver our work.</w:t>
      </w:r>
    </w:p>
    <w:p w14:paraId="68B6112E" w14:textId="62008E1F" w:rsidR="6A22EF5D" w:rsidRDefault="6A22EF5D" w:rsidP="6A22EF5D">
      <w:pPr>
        <w:spacing w:before="0" w:after="0" w:line="240" w:lineRule="auto"/>
        <w:jc w:val="both"/>
        <w:rPr>
          <w:rFonts w:ascii="Arial" w:hAnsi="Arial" w:cs="Arial"/>
        </w:rPr>
      </w:pPr>
    </w:p>
    <w:p w14:paraId="5AFDDD90" w14:textId="77777777" w:rsidR="00C8238F" w:rsidRPr="00AC1638" w:rsidRDefault="00C8238F" w:rsidP="00C8238F">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5829D2B9" w14:textId="77777777" w:rsidR="00C8238F" w:rsidRPr="00AC1638" w:rsidRDefault="00C8238F" w:rsidP="00C8238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C8238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C8238F">
      <w:pPr>
        <w:spacing w:line="240" w:lineRule="auto"/>
        <w:contextualSpacing/>
        <w:outlineLvl w:val="1"/>
        <w:rPr>
          <w:rFonts w:ascii="Arial" w:hAnsi="Arial" w:cs="Arial"/>
          <w:color w:val="363534"/>
        </w:rPr>
      </w:pPr>
    </w:p>
    <w:p w14:paraId="0C23C87C" w14:textId="0570F479"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7777777" w:rsidR="00495B3B" w:rsidRPr="00495B3B" w:rsidRDefault="00495B3B" w:rsidP="00495B3B">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95B3B">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95B3B">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95B3B">
      <w:pPr>
        <w:rPr>
          <w:rFonts w:ascii="Arial" w:hAnsi="Arial" w:cs="Arial"/>
          <w:b/>
          <w:bCs/>
          <w:color w:val="363534"/>
        </w:rPr>
      </w:pPr>
      <w:r w:rsidRPr="00495B3B">
        <w:rPr>
          <w:rFonts w:ascii="Arial" w:hAnsi="Arial" w:cs="Arial"/>
          <w:b/>
          <w:bCs/>
          <w:color w:val="363534"/>
        </w:rPr>
        <w:t>Aboriginal Cultural Safety</w:t>
      </w:r>
    </w:p>
    <w:p w14:paraId="793507C3" w14:textId="28F55A76" w:rsidR="00495B3B" w:rsidRPr="00495B3B" w:rsidRDefault="00495B3B" w:rsidP="00495B3B">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00D40EAF" w:rsidRPr="00220147">
          <w:rPr>
            <w:rStyle w:val="Hyperlink"/>
            <w:rFonts w:ascii="Arial" w:hAnsi="Arial" w:cs="Arial"/>
          </w:rPr>
          <w:t>self.determination@deeca.vic.gov.au</w:t>
        </w:r>
      </w:hyperlink>
      <w:r w:rsidRPr="00495B3B">
        <w:rPr>
          <w:rFonts w:ascii="Arial" w:hAnsi="Arial" w:cs="Arial"/>
          <w:color w:val="363534"/>
        </w:rPr>
        <w:t>.</w:t>
      </w:r>
    </w:p>
    <w:p w14:paraId="0277B7AF" w14:textId="77777777" w:rsidR="00495B3B" w:rsidRPr="00495B3B" w:rsidRDefault="00495B3B" w:rsidP="00495B3B">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95B3B">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95B3B">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00D40EAF" w:rsidRPr="00220147">
          <w:rPr>
            <w:rStyle w:val="Hyperlink"/>
            <w:rFonts w:ascii="Arial" w:eastAsia="Microsoft JhengHei" w:hAnsi="Arial" w:cs="Arial"/>
            <w:sz w:val="22"/>
            <w:szCs w:val="24"/>
            <w:lang w:eastAsia="en-US"/>
          </w:rPr>
          <w:t>customer.service@deeca.vic.gov.au</w:t>
        </w:r>
      </w:hyperlink>
    </w:p>
    <w:p w14:paraId="69B28C1E" w14:textId="3D623D92" w:rsidR="00A14A3F" w:rsidRDefault="00A14A3F" w:rsidP="6A22EF5D">
      <w:pPr>
        <w:spacing w:line="240" w:lineRule="auto"/>
      </w:pPr>
    </w:p>
    <w:sectPr w:rsidR="00A14A3F" w:rsidSect="007425C9">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6F01A" w14:textId="77777777" w:rsidR="004F4C46" w:rsidRDefault="004F4C46" w:rsidP="00CD157B">
      <w:pPr>
        <w:pStyle w:val="NoSpacing"/>
      </w:pPr>
    </w:p>
    <w:p w14:paraId="37560D2E" w14:textId="77777777" w:rsidR="004F4C46" w:rsidRDefault="004F4C46"/>
  </w:endnote>
  <w:endnote w:type="continuationSeparator" w:id="0">
    <w:p w14:paraId="0E321C4F" w14:textId="77777777" w:rsidR="004F4C46" w:rsidRDefault="004F4C46" w:rsidP="00CD157B">
      <w:pPr>
        <w:pStyle w:val="NoSpacing"/>
      </w:pPr>
    </w:p>
    <w:p w14:paraId="3374C4DD" w14:textId="77777777" w:rsidR="004F4C46" w:rsidRDefault="004F4C46"/>
  </w:endnote>
  <w:endnote w:type="continuationNotice" w:id="1">
    <w:p w14:paraId="2172E1C7" w14:textId="77777777" w:rsidR="004F4C46" w:rsidRDefault="004F4C46" w:rsidP="00CD157B">
      <w:pPr>
        <w:pStyle w:val="NoSpacing"/>
      </w:pPr>
    </w:p>
    <w:p w14:paraId="4F4C5A38" w14:textId="77777777" w:rsidR="004F4C46" w:rsidRDefault="004F4C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4C9F4FB7" w:rsidR="00C871F9" w:rsidRPr="00810C40" w:rsidRDefault="00C871F9" w:rsidP="00C871F9">
    <w:pPr>
      <w:pStyle w:val="Footer"/>
    </w:pPr>
    <w:r w:rsidRPr="1D801C5C">
      <w:rPr>
        <w:b/>
      </w:rPr>
      <w:fldChar w:fldCharType="begin"/>
    </w:r>
    <w:r w:rsidRPr="1D801C5C">
      <w:rPr>
        <w:b/>
      </w:rPr>
      <w:instrText xml:space="preserve"> PAGE   \* MERGEFORMAT </w:instrText>
    </w:r>
    <w:r w:rsidRPr="1D801C5C">
      <w:rPr>
        <w:b/>
      </w:rPr>
      <w:fldChar w:fldCharType="separate"/>
    </w:r>
    <w:r w:rsidR="1D801C5C" w:rsidRPr="1D801C5C">
      <w:rPr>
        <w:b/>
      </w:rPr>
      <w:t>4</w:t>
    </w:r>
    <w:r w:rsidRPr="1D801C5C">
      <w:rPr>
        <w:b/>
      </w:rPr>
      <w:fldChar w:fldCharType="end"/>
    </w:r>
    <w:r w:rsidR="1D801C5C">
      <w:t xml:space="preserve">                                                                                                                                                                                                        August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69DAD2F5" w:rsidR="00D40EAF" w:rsidRPr="00810C40" w:rsidRDefault="00D40EAF" w:rsidP="00D40EAF">
    <w:pPr>
      <w:pStyle w:val="Footer"/>
    </w:pPr>
    <w:r w:rsidRPr="1D801C5C">
      <w:rPr>
        <w:b/>
      </w:rPr>
      <w:fldChar w:fldCharType="begin"/>
    </w:r>
    <w:r w:rsidRPr="1D801C5C">
      <w:rPr>
        <w:b/>
      </w:rPr>
      <w:instrText xml:space="preserve"> PAGE   \* MERGEFORMAT </w:instrText>
    </w:r>
    <w:r w:rsidRPr="1D801C5C">
      <w:rPr>
        <w:b/>
      </w:rPr>
      <w:fldChar w:fldCharType="separate"/>
    </w:r>
    <w:r w:rsidR="1D801C5C" w:rsidRPr="1D801C5C">
      <w:rPr>
        <w:b/>
      </w:rPr>
      <w:t>2</w:t>
    </w:r>
    <w:r w:rsidRPr="1D801C5C">
      <w:rPr>
        <w:b/>
      </w:rPr>
      <w:fldChar w:fldCharType="end"/>
    </w:r>
    <w:r w:rsidR="1D801C5C">
      <w:t xml:space="preserve">                                                                                                                                                                                                        August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5717A" w14:textId="77777777" w:rsidR="004F4C46" w:rsidRPr="0056073C" w:rsidRDefault="004F4C46" w:rsidP="005D764F">
      <w:pPr>
        <w:pStyle w:val="FootnoteSeparator"/>
      </w:pPr>
    </w:p>
    <w:p w14:paraId="303F300F" w14:textId="77777777" w:rsidR="004F4C46" w:rsidRDefault="004F4C46"/>
  </w:footnote>
  <w:footnote w:type="continuationSeparator" w:id="0">
    <w:p w14:paraId="0525CFC2" w14:textId="77777777" w:rsidR="004F4C46" w:rsidRPr="00CA30B7" w:rsidRDefault="004F4C46" w:rsidP="006D5A90">
      <w:pPr>
        <w:rPr>
          <w:lang w:val="en-US"/>
        </w:rPr>
      </w:pPr>
      <w:r w:rsidRPr="00CA30B7">
        <w:rPr>
          <w:lang w:val="en-US"/>
        </w:rPr>
        <w:t>_______</w:t>
      </w:r>
    </w:p>
    <w:p w14:paraId="169FF1D7" w14:textId="77777777" w:rsidR="004F4C46" w:rsidRDefault="004F4C46"/>
  </w:footnote>
  <w:footnote w:type="continuationNotice" w:id="1">
    <w:p w14:paraId="4D97F929" w14:textId="77777777" w:rsidR="004F4C46" w:rsidRDefault="004F4C46" w:rsidP="006D5A90"/>
    <w:p w14:paraId="5A3E8048" w14:textId="77777777" w:rsidR="004F4C46" w:rsidRDefault="004F4C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BF81370"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A349939"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A6BBC40"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CF84F1D"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B404755"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01AFB56"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1D801C5C" w14:paraId="51A9459B" w14:textId="77777777" w:rsidTr="1D801C5C">
      <w:trPr>
        <w:trHeight w:val="300"/>
      </w:trPr>
      <w:tc>
        <w:tcPr>
          <w:tcW w:w="3400" w:type="dxa"/>
        </w:tcPr>
        <w:p w14:paraId="02E68AE1" w14:textId="2E34ACFB" w:rsidR="1D801C5C" w:rsidRDefault="1D801C5C" w:rsidP="1D801C5C">
          <w:pPr>
            <w:pStyle w:val="Header"/>
            <w:ind w:left="-115"/>
          </w:pPr>
        </w:p>
      </w:tc>
      <w:tc>
        <w:tcPr>
          <w:tcW w:w="3400" w:type="dxa"/>
        </w:tcPr>
        <w:p w14:paraId="43E45D8D" w14:textId="3660C4BC" w:rsidR="1D801C5C" w:rsidRDefault="1D801C5C" w:rsidP="1D801C5C">
          <w:pPr>
            <w:pStyle w:val="Header"/>
            <w:jc w:val="center"/>
          </w:pPr>
        </w:p>
      </w:tc>
      <w:tc>
        <w:tcPr>
          <w:tcW w:w="3400" w:type="dxa"/>
        </w:tcPr>
        <w:p w14:paraId="2DDA3ED8" w14:textId="1641CB98" w:rsidR="1D801C5C" w:rsidRDefault="1D801C5C" w:rsidP="1D801C5C">
          <w:pPr>
            <w:pStyle w:val="Header"/>
            <w:ind w:right="-115"/>
            <w:jc w:val="right"/>
          </w:pPr>
        </w:p>
      </w:tc>
    </w:tr>
  </w:tbl>
  <w:p w14:paraId="0C37775F" w14:textId="7994E081" w:rsidR="1D801C5C" w:rsidRDefault="1D801C5C" w:rsidP="1D801C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9FB5BC7"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F8405ED"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D3D328"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0FD53EC"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81BC357"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A6CFF01"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82A9"/>
    <w:multiLevelType w:val="hybridMultilevel"/>
    <w:tmpl w:val="42CA8D42"/>
    <w:lvl w:ilvl="0" w:tplc="FFFFFFFF">
      <w:start w:val="1"/>
      <w:numFmt w:val="bullet"/>
      <w:lvlText w:val="·"/>
      <w:lvlJc w:val="left"/>
      <w:pPr>
        <w:ind w:left="720" w:hanging="360"/>
      </w:pPr>
      <w:rPr>
        <w:rFonts w:ascii="Symbol" w:hAnsi="Symbol" w:hint="default"/>
      </w:rPr>
    </w:lvl>
    <w:lvl w:ilvl="1" w:tplc="A49ED36E">
      <w:start w:val="1"/>
      <w:numFmt w:val="bullet"/>
      <w:lvlText w:val="o"/>
      <w:lvlJc w:val="left"/>
      <w:pPr>
        <w:ind w:left="1440" w:hanging="360"/>
      </w:pPr>
      <w:rPr>
        <w:rFonts w:ascii="Courier New" w:hAnsi="Courier New" w:hint="default"/>
      </w:rPr>
    </w:lvl>
    <w:lvl w:ilvl="2" w:tplc="B79A4766">
      <w:start w:val="1"/>
      <w:numFmt w:val="bullet"/>
      <w:lvlText w:val=""/>
      <w:lvlJc w:val="left"/>
      <w:pPr>
        <w:ind w:left="2160" w:hanging="360"/>
      </w:pPr>
      <w:rPr>
        <w:rFonts w:ascii="Wingdings" w:hAnsi="Wingdings" w:hint="default"/>
      </w:rPr>
    </w:lvl>
    <w:lvl w:ilvl="3" w:tplc="99A4C5B2">
      <w:start w:val="1"/>
      <w:numFmt w:val="bullet"/>
      <w:lvlText w:val=""/>
      <w:lvlJc w:val="left"/>
      <w:pPr>
        <w:ind w:left="2880" w:hanging="360"/>
      </w:pPr>
      <w:rPr>
        <w:rFonts w:ascii="Symbol" w:hAnsi="Symbol" w:hint="default"/>
      </w:rPr>
    </w:lvl>
    <w:lvl w:ilvl="4" w:tplc="DEB45A6E">
      <w:start w:val="1"/>
      <w:numFmt w:val="bullet"/>
      <w:lvlText w:val="o"/>
      <w:lvlJc w:val="left"/>
      <w:pPr>
        <w:ind w:left="3600" w:hanging="360"/>
      </w:pPr>
      <w:rPr>
        <w:rFonts w:ascii="Courier New" w:hAnsi="Courier New" w:hint="default"/>
      </w:rPr>
    </w:lvl>
    <w:lvl w:ilvl="5" w:tplc="C996059C">
      <w:start w:val="1"/>
      <w:numFmt w:val="bullet"/>
      <w:lvlText w:val=""/>
      <w:lvlJc w:val="left"/>
      <w:pPr>
        <w:ind w:left="4320" w:hanging="360"/>
      </w:pPr>
      <w:rPr>
        <w:rFonts w:ascii="Wingdings" w:hAnsi="Wingdings" w:hint="default"/>
      </w:rPr>
    </w:lvl>
    <w:lvl w:ilvl="6" w:tplc="7B3C2866">
      <w:start w:val="1"/>
      <w:numFmt w:val="bullet"/>
      <w:lvlText w:val=""/>
      <w:lvlJc w:val="left"/>
      <w:pPr>
        <w:ind w:left="5040" w:hanging="360"/>
      </w:pPr>
      <w:rPr>
        <w:rFonts w:ascii="Symbol" w:hAnsi="Symbol" w:hint="default"/>
      </w:rPr>
    </w:lvl>
    <w:lvl w:ilvl="7" w:tplc="5B2AB574">
      <w:start w:val="1"/>
      <w:numFmt w:val="bullet"/>
      <w:lvlText w:val="o"/>
      <w:lvlJc w:val="left"/>
      <w:pPr>
        <w:ind w:left="5760" w:hanging="360"/>
      </w:pPr>
      <w:rPr>
        <w:rFonts w:ascii="Courier New" w:hAnsi="Courier New" w:hint="default"/>
      </w:rPr>
    </w:lvl>
    <w:lvl w:ilvl="8" w:tplc="A7EECA3A">
      <w:start w:val="1"/>
      <w:numFmt w:val="bullet"/>
      <w:lvlText w:val=""/>
      <w:lvlJc w:val="left"/>
      <w:pPr>
        <w:ind w:left="6480" w:hanging="360"/>
      </w:pPr>
      <w:rPr>
        <w:rFonts w:ascii="Wingdings" w:hAnsi="Wingdings" w:hint="default"/>
      </w:rPr>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4" w15:restartNumberingAfterBreak="0">
    <w:nsid w:val="0C7730B5"/>
    <w:multiLevelType w:val="hybridMultilevel"/>
    <w:tmpl w:val="E6C80E52"/>
    <w:lvl w:ilvl="0" w:tplc="A880BD68">
      <w:start w:val="1"/>
      <w:numFmt w:val="bullet"/>
      <w:lvlText w:val="·"/>
      <w:lvlJc w:val="left"/>
      <w:pPr>
        <w:ind w:left="720" w:hanging="360"/>
      </w:pPr>
      <w:rPr>
        <w:rFonts w:ascii="Symbol" w:hAnsi="Symbol" w:hint="default"/>
      </w:rPr>
    </w:lvl>
    <w:lvl w:ilvl="1" w:tplc="D2CC57B0">
      <w:start w:val="1"/>
      <w:numFmt w:val="bullet"/>
      <w:lvlText w:val="o"/>
      <w:lvlJc w:val="left"/>
      <w:pPr>
        <w:ind w:left="1440" w:hanging="360"/>
      </w:pPr>
      <w:rPr>
        <w:rFonts w:ascii="Courier New" w:hAnsi="Courier New" w:hint="default"/>
      </w:rPr>
    </w:lvl>
    <w:lvl w:ilvl="2" w:tplc="4CACD902">
      <w:start w:val="1"/>
      <w:numFmt w:val="bullet"/>
      <w:lvlText w:val=""/>
      <w:lvlJc w:val="left"/>
      <w:pPr>
        <w:ind w:left="2160" w:hanging="360"/>
      </w:pPr>
      <w:rPr>
        <w:rFonts w:ascii="Wingdings" w:hAnsi="Wingdings" w:hint="default"/>
      </w:rPr>
    </w:lvl>
    <w:lvl w:ilvl="3" w:tplc="D020EFA4">
      <w:start w:val="1"/>
      <w:numFmt w:val="bullet"/>
      <w:lvlText w:val=""/>
      <w:lvlJc w:val="left"/>
      <w:pPr>
        <w:ind w:left="2880" w:hanging="360"/>
      </w:pPr>
      <w:rPr>
        <w:rFonts w:ascii="Symbol" w:hAnsi="Symbol" w:hint="default"/>
      </w:rPr>
    </w:lvl>
    <w:lvl w:ilvl="4" w:tplc="19505154">
      <w:start w:val="1"/>
      <w:numFmt w:val="bullet"/>
      <w:lvlText w:val="o"/>
      <w:lvlJc w:val="left"/>
      <w:pPr>
        <w:ind w:left="3600" w:hanging="360"/>
      </w:pPr>
      <w:rPr>
        <w:rFonts w:ascii="Courier New" w:hAnsi="Courier New" w:hint="default"/>
      </w:rPr>
    </w:lvl>
    <w:lvl w:ilvl="5" w:tplc="718A2BB8">
      <w:start w:val="1"/>
      <w:numFmt w:val="bullet"/>
      <w:lvlText w:val=""/>
      <w:lvlJc w:val="left"/>
      <w:pPr>
        <w:ind w:left="4320" w:hanging="360"/>
      </w:pPr>
      <w:rPr>
        <w:rFonts w:ascii="Wingdings" w:hAnsi="Wingdings" w:hint="default"/>
      </w:rPr>
    </w:lvl>
    <w:lvl w:ilvl="6" w:tplc="7AF2230C">
      <w:start w:val="1"/>
      <w:numFmt w:val="bullet"/>
      <w:lvlText w:val=""/>
      <w:lvlJc w:val="left"/>
      <w:pPr>
        <w:ind w:left="5040" w:hanging="360"/>
      </w:pPr>
      <w:rPr>
        <w:rFonts w:ascii="Symbol" w:hAnsi="Symbol" w:hint="default"/>
      </w:rPr>
    </w:lvl>
    <w:lvl w:ilvl="7" w:tplc="D8DC318A">
      <w:start w:val="1"/>
      <w:numFmt w:val="bullet"/>
      <w:lvlText w:val="o"/>
      <w:lvlJc w:val="left"/>
      <w:pPr>
        <w:ind w:left="5760" w:hanging="360"/>
      </w:pPr>
      <w:rPr>
        <w:rFonts w:ascii="Courier New" w:hAnsi="Courier New" w:hint="default"/>
      </w:rPr>
    </w:lvl>
    <w:lvl w:ilvl="8" w:tplc="F0744442">
      <w:start w:val="1"/>
      <w:numFmt w:val="bullet"/>
      <w:lvlText w:val=""/>
      <w:lvlJc w:val="left"/>
      <w:pPr>
        <w:ind w:left="6480" w:hanging="36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0"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2" w15:restartNumberingAfterBreak="0">
    <w:nsid w:val="2B45B45A"/>
    <w:multiLevelType w:val="hybridMultilevel"/>
    <w:tmpl w:val="78444316"/>
    <w:lvl w:ilvl="0" w:tplc="F6D4D560">
      <w:start w:val="1"/>
      <w:numFmt w:val="bullet"/>
      <w:lvlText w:val=""/>
      <w:lvlJc w:val="left"/>
      <w:pPr>
        <w:ind w:left="720" w:hanging="360"/>
      </w:pPr>
      <w:rPr>
        <w:rFonts w:ascii="Symbol" w:hAnsi="Symbol" w:hint="default"/>
      </w:rPr>
    </w:lvl>
    <w:lvl w:ilvl="1" w:tplc="7ACED12C">
      <w:start w:val="1"/>
      <w:numFmt w:val="bullet"/>
      <w:lvlText w:val="o"/>
      <w:lvlJc w:val="left"/>
      <w:pPr>
        <w:ind w:left="1440" w:hanging="360"/>
      </w:pPr>
      <w:rPr>
        <w:rFonts w:ascii="Courier New" w:hAnsi="Courier New" w:hint="default"/>
      </w:rPr>
    </w:lvl>
    <w:lvl w:ilvl="2" w:tplc="0C6C008A">
      <w:start w:val="1"/>
      <w:numFmt w:val="bullet"/>
      <w:lvlText w:val=""/>
      <w:lvlJc w:val="left"/>
      <w:pPr>
        <w:ind w:left="2160" w:hanging="360"/>
      </w:pPr>
      <w:rPr>
        <w:rFonts w:ascii="Wingdings" w:hAnsi="Wingdings" w:hint="default"/>
      </w:rPr>
    </w:lvl>
    <w:lvl w:ilvl="3" w:tplc="EC32BD7C">
      <w:start w:val="1"/>
      <w:numFmt w:val="bullet"/>
      <w:lvlText w:val=""/>
      <w:lvlJc w:val="left"/>
      <w:pPr>
        <w:ind w:left="2880" w:hanging="360"/>
      </w:pPr>
      <w:rPr>
        <w:rFonts w:ascii="Symbol" w:hAnsi="Symbol" w:hint="default"/>
      </w:rPr>
    </w:lvl>
    <w:lvl w:ilvl="4" w:tplc="C77EE3DC">
      <w:start w:val="1"/>
      <w:numFmt w:val="bullet"/>
      <w:lvlText w:val="o"/>
      <w:lvlJc w:val="left"/>
      <w:pPr>
        <w:ind w:left="3600" w:hanging="360"/>
      </w:pPr>
      <w:rPr>
        <w:rFonts w:ascii="Courier New" w:hAnsi="Courier New" w:hint="default"/>
      </w:rPr>
    </w:lvl>
    <w:lvl w:ilvl="5" w:tplc="1B6AF27E">
      <w:start w:val="1"/>
      <w:numFmt w:val="bullet"/>
      <w:lvlText w:val=""/>
      <w:lvlJc w:val="left"/>
      <w:pPr>
        <w:ind w:left="4320" w:hanging="360"/>
      </w:pPr>
      <w:rPr>
        <w:rFonts w:ascii="Wingdings" w:hAnsi="Wingdings" w:hint="default"/>
      </w:rPr>
    </w:lvl>
    <w:lvl w:ilvl="6" w:tplc="58F67270">
      <w:start w:val="1"/>
      <w:numFmt w:val="bullet"/>
      <w:lvlText w:val=""/>
      <w:lvlJc w:val="left"/>
      <w:pPr>
        <w:ind w:left="5040" w:hanging="360"/>
      </w:pPr>
      <w:rPr>
        <w:rFonts w:ascii="Symbol" w:hAnsi="Symbol" w:hint="default"/>
      </w:rPr>
    </w:lvl>
    <w:lvl w:ilvl="7" w:tplc="C8DAEF98">
      <w:start w:val="1"/>
      <w:numFmt w:val="bullet"/>
      <w:lvlText w:val="o"/>
      <w:lvlJc w:val="left"/>
      <w:pPr>
        <w:ind w:left="5760" w:hanging="360"/>
      </w:pPr>
      <w:rPr>
        <w:rFonts w:ascii="Courier New" w:hAnsi="Courier New" w:hint="default"/>
      </w:rPr>
    </w:lvl>
    <w:lvl w:ilvl="8" w:tplc="4AECBC94">
      <w:start w:val="1"/>
      <w:numFmt w:val="bullet"/>
      <w:lvlText w:val=""/>
      <w:lvlJc w:val="left"/>
      <w:pPr>
        <w:ind w:left="6480" w:hanging="360"/>
      </w:pPr>
      <w:rPr>
        <w:rFonts w:ascii="Wingdings" w:hAnsi="Wingding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2FDB4F31"/>
    <w:multiLevelType w:val="hybridMultilevel"/>
    <w:tmpl w:val="523E9DDE"/>
    <w:lvl w:ilvl="0" w:tplc="D6F6588C">
      <w:start w:val="1"/>
      <w:numFmt w:val="bullet"/>
      <w:lvlText w:val="·"/>
      <w:lvlJc w:val="left"/>
      <w:pPr>
        <w:ind w:left="720" w:hanging="360"/>
      </w:pPr>
      <w:rPr>
        <w:rFonts w:ascii="Symbol" w:hAnsi="Symbol" w:hint="default"/>
      </w:rPr>
    </w:lvl>
    <w:lvl w:ilvl="1" w:tplc="7F1CFBBE">
      <w:start w:val="1"/>
      <w:numFmt w:val="bullet"/>
      <w:lvlText w:val="o"/>
      <w:lvlJc w:val="left"/>
      <w:pPr>
        <w:ind w:left="1440" w:hanging="360"/>
      </w:pPr>
      <w:rPr>
        <w:rFonts w:ascii="Courier New" w:hAnsi="Courier New" w:hint="default"/>
      </w:rPr>
    </w:lvl>
    <w:lvl w:ilvl="2" w:tplc="40820BE2">
      <w:start w:val="1"/>
      <w:numFmt w:val="bullet"/>
      <w:lvlText w:val=""/>
      <w:lvlJc w:val="left"/>
      <w:pPr>
        <w:ind w:left="2160" w:hanging="360"/>
      </w:pPr>
      <w:rPr>
        <w:rFonts w:ascii="Wingdings" w:hAnsi="Wingdings" w:hint="default"/>
      </w:rPr>
    </w:lvl>
    <w:lvl w:ilvl="3" w:tplc="178E1A6C">
      <w:start w:val="1"/>
      <w:numFmt w:val="bullet"/>
      <w:lvlText w:val=""/>
      <w:lvlJc w:val="left"/>
      <w:pPr>
        <w:ind w:left="2880" w:hanging="360"/>
      </w:pPr>
      <w:rPr>
        <w:rFonts w:ascii="Symbol" w:hAnsi="Symbol" w:hint="default"/>
      </w:rPr>
    </w:lvl>
    <w:lvl w:ilvl="4" w:tplc="F476E3B8">
      <w:start w:val="1"/>
      <w:numFmt w:val="bullet"/>
      <w:lvlText w:val="o"/>
      <w:lvlJc w:val="left"/>
      <w:pPr>
        <w:ind w:left="3600" w:hanging="360"/>
      </w:pPr>
      <w:rPr>
        <w:rFonts w:ascii="Courier New" w:hAnsi="Courier New" w:hint="default"/>
      </w:rPr>
    </w:lvl>
    <w:lvl w:ilvl="5" w:tplc="AE162928">
      <w:start w:val="1"/>
      <w:numFmt w:val="bullet"/>
      <w:lvlText w:val=""/>
      <w:lvlJc w:val="left"/>
      <w:pPr>
        <w:ind w:left="4320" w:hanging="360"/>
      </w:pPr>
      <w:rPr>
        <w:rFonts w:ascii="Wingdings" w:hAnsi="Wingdings" w:hint="default"/>
      </w:rPr>
    </w:lvl>
    <w:lvl w:ilvl="6" w:tplc="6568BA90">
      <w:start w:val="1"/>
      <w:numFmt w:val="bullet"/>
      <w:lvlText w:val=""/>
      <w:lvlJc w:val="left"/>
      <w:pPr>
        <w:ind w:left="5040" w:hanging="360"/>
      </w:pPr>
      <w:rPr>
        <w:rFonts w:ascii="Symbol" w:hAnsi="Symbol" w:hint="default"/>
      </w:rPr>
    </w:lvl>
    <w:lvl w:ilvl="7" w:tplc="A31E6216">
      <w:start w:val="1"/>
      <w:numFmt w:val="bullet"/>
      <w:lvlText w:val="o"/>
      <w:lvlJc w:val="left"/>
      <w:pPr>
        <w:ind w:left="5760" w:hanging="360"/>
      </w:pPr>
      <w:rPr>
        <w:rFonts w:ascii="Courier New" w:hAnsi="Courier New" w:hint="default"/>
      </w:rPr>
    </w:lvl>
    <w:lvl w:ilvl="8" w:tplc="481CEC96">
      <w:start w:val="1"/>
      <w:numFmt w:val="bullet"/>
      <w:lvlText w:val=""/>
      <w:lvlJc w:val="left"/>
      <w:pPr>
        <w:ind w:left="6480" w:hanging="360"/>
      </w:pPr>
      <w:rPr>
        <w:rFonts w:ascii="Wingdings" w:hAnsi="Wingdings" w:hint="default"/>
      </w:rPr>
    </w:lvl>
  </w:abstractNum>
  <w:abstractNum w:abstractNumId="15"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6"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8"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AAD37A9"/>
    <w:multiLevelType w:val="hybridMultilevel"/>
    <w:tmpl w:val="7BD2A144"/>
    <w:lvl w:ilvl="0" w:tplc="4F8C001A">
      <w:start w:val="1"/>
      <w:numFmt w:val="bullet"/>
      <w:lvlText w:val="·"/>
      <w:lvlJc w:val="left"/>
      <w:pPr>
        <w:ind w:left="720" w:hanging="360"/>
      </w:pPr>
      <w:rPr>
        <w:rFonts w:ascii="Symbol" w:hAnsi="Symbol" w:hint="default"/>
      </w:rPr>
    </w:lvl>
    <w:lvl w:ilvl="1" w:tplc="44143938">
      <w:start w:val="1"/>
      <w:numFmt w:val="bullet"/>
      <w:lvlText w:val="o"/>
      <w:lvlJc w:val="left"/>
      <w:pPr>
        <w:ind w:left="1440" w:hanging="360"/>
      </w:pPr>
      <w:rPr>
        <w:rFonts w:ascii="Courier New" w:hAnsi="Courier New" w:hint="default"/>
      </w:rPr>
    </w:lvl>
    <w:lvl w:ilvl="2" w:tplc="90DE116C">
      <w:start w:val="1"/>
      <w:numFmt w:val="bullet"/>
      <w:lvlText w:val=""/>
      <w:lvlJc w:val="left"/>
      <w:pPr>
        <w:ind w:left="2160" w:hanging="360"/>
      </w:pPr>
      <w:rPr>
        <w:rFonts w:ascii="Wingdings" w:hAnsi="Wingdings" w:hint="default"/>
      </w:rPr>
    </w:lvl>
    <w:lvl w:ilvl="3" w:tplc="E1FAE418">
      <w:start w:val="1"/>
      <w:numFmt w:val="bullet"/>
      <w:lvlText w:val=""/>
      <w:lvlJc w:val="left"/>
      <w:pPr>
        <w:ind w:left="2880" w:hanging="360"/>
      </w:pPr>
      <w:rPr>
        <w:rFonts w:ascii="Symbol" w:hAnsi="Symbol" w:hint="default"/>
      </w:rPr>
    </w:lvl>
    <w:lvl w:ilvl="4" w:tplc="07F45944">
      <w:start w:val="1"/>
      <w:numFmt w:val="bullet"/>
      <w:lvlText w:val="o"/>
      <w:lvlJc w:val="left"/>
      <w:pPr>
        <w:ind w:left="3600" w:hanging="360"/>
      </w:pPr>
      <w:rPr>
        <w:rFonts w:ascii="Courier New" w:hAnsi="Courier New" w:hint="default"/>
      </w:rPr>
    </w:lvl>
    <w:lvl w:ilvl="5" w:tplc="DD22F5C6">
      <w:start w:val="1"/>
      <w:numFmt w:val="bullet"/>
      <w:lvlText w:val=""/>
      <w:lvlJc w:val="left"/>
      <w:pPr>
        <w:ind w:left="4320" w:hanging="360"/>
      </w:pPr>
      <w:rPr>
        <w:rFonts w:ascii="Wingdings" w:hAnsi="Wingdings" w:hint="default"/>
      </w:rPr>
    </w:lvl>
    <w:lvl w:ilvl="6" w:tplc="57A27B94">
      <w:start w:val="1"/>
      <w:numFmt w:val="bullet"/>
      <w:lvlText w:val=""/>
      <w:lvlJc w:val="left"/>
      <w:pPr>
        <w:ind w:left="5040" w:hanging="360"/>
      </w:pPr>
      <w:rPr>
        <w:rFonts w:ascii="Symbol" w:hAnsi="Symbol" w:hint="default"/>
      </w:rPr>
    </w:lvl>
    <w:lvl w:ilvl="7" w:tplc="441C5E76">
      <w:start w:val="1"/>
      <w:numFmt w:val="bullet"/>
      <w:lvlText w:val="o"/>
      <w:lvlJc w:val="left"/>
      <w:pPr>
        <w:ind w:left="5760" w:hanging="360"/>
      </w:pPr>
      <w:rPr>
        <w:rFonts w:ascii="Courier New" w:hAnsi="Courier New" w:hint="default"/>
      </w:rPr>
    </w:lvl>
    <w:lvl w:ilvl="8" w:tplc="5B8C998C">
      <w:start w:val="1"/>
      <w:numFmt w:val="bullet"/>
      <w:lvlText w:val=""/>
      <w:lvlJc w:val="left"/>
      <w:pPr>
        <w:ind w:left="6480" w:hanging="360"/>
      </w:pPr>
      <w:rPr>
        <w:rFonts w:ascii="Wingdings" w:hAnsi="Wingding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82904A7"/>
    <w:multiLevelType w:val="hybridMultilevel"/>
    <w:tmpl w:val="338282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8998C4C"/>
    <w:multiLevelType w:val="hybridMultilevel"/>
    <w:tmpl w:val="4956E33A"/>
    <w:lvl w:ilvl="0" w:tplc="AC98BC4A">
      <w:start w:val="1"/>
      <w:numFmt w:val="bullet"/>
      <w:lvlText w:val="·"/>
      <w:lvlJc w:val="left"/>
      <w:pPr>
        <w:ind w:left="720" w:hanging="360"/>
      </w:pPr>
      <w:rPr>
        <w:rFonts w:ascii="Symbol" w:hAnsi="Symbol" w:hint="default"/>
      </w:rPr>
    </w:lvl>
    <w:lvl w:ilvl="1" w:tplc="D78CD02E">
      <w:start w:val="1"/>
      <w:numFmt w:val="bullet"/>
      <w:lvlText w:val="o"/>
      <w:lvlJc w:val="left"/>
      <w:pPr>
        <w:ind w:left="1440" w:hanging="360"/>
      </w:pPr>
      <w:rPr>
        <w:rFonts w:ascii="Courier New" w:hAnsi="Courier New" w:hint="default"/>
      </w:rPr>
    </w:lvl>
    <w:lvl w:ilvl="2" w:tplc="0A2C8136">
      <w:start w:val="1"/>
      <w:numFmt w:val="bullet"/>
      <w:lvlText w:val=""/>
      <w:lvlJc w:val="left"/>
      <w:pPr>
        <w:ind w:left="2160" w:hanging="360"/>
      </w:pPr>
      <w:rPr>
        <w:rFonts w:ascii="Wingdings" w:hAnsi="Wingdings" w:hint="default"/>
      </w:rPr>
    </w:lvl>
    <w:lvl w:ilvl="3" w:tplc="62A0F822">
      <w:start w:val="1"/>
      <w:numFmt w:val="bullet"/>
      <w:lvlText w:val=""/>
      <w:lvlJc w:val="left"/>
      <w:pPr>
        <w:ind w:left="2880" w:hanging="360"/>
      </w:pPr>
      <w:rPr>
        <w:rFonts w:ascii="Symbol" w:hAnsi="Symbol" w:hint="default"/>
      </w:rPr>
    </w:lvl>
    <w:lvl w:ilvl="4" w:tplc="BB6CAADC">
      <w:start w:val="1"/>
      <w:numFmt w:val="bullet"/>
      <w:lvlText w:val="o"/>
      <w:lvlJc w:val="left"/>
      <w:pPr>
        <w:ind w:left="3600" w:hanging="360"/>
      </w:pPr>
      <w:rPr>
        <w:rFonts w:ascii="Courier New" w:hAnsi="Courier New" w:hint="default"/>
      </w:rPr>
    </w:lvl>
    <w:lvl w:ilvl="5" w:tplc="4F46B8C4">
      <w:start w:val="1"/>
      <w:numFmt w:val="bullet"/>
      <w:lvlText w:val=""/>
      <w:lvlJc w:val="left"/>
      <w:pPr>
        <w:ind w:left="4320" w:hanging="360"/>
      </w:pPr>
      <w:rPr>
        <w:rFonts w:ascii="Wingdings" w:hAnsi="Wingdings" w:hint="default"/>
      </w:rPr>
    </w:lvl>
    <w:lvl w:ilvl="6" w:tplc="BE14BF3E">
      <w:start w:val="1"/>
      <w:numFmt w:val="bullet"/>
      <w:lvlText w:val=""/>
      <w:lvlJc w:val="left"/>
      <w:pPr>
        <w:ind w:left="5040" w:hanging="360"/>
      </w:pPr>
      <w:rPr>
        <w:rFonts w:ascii="Symbol" w:hAnsi="Symbol" w:hint="default"/>
      </w:rPr>
    </w:lvl>
    <w:lvl w:ilvl="7" w:tplc="2CF05C20">
      <w:start w:val="1"/>
      <w:numFmt w:val="bullet"/>
      <w:lvlText w:val="o"/>
      <w:lvlJc w:val="left"/>
      <w:pPr>
        <w:ind w:left="5760" w:hanging="360"/>
      </w:pPr>
      <w:rPr>
        <w:rFonts w:ascii="Courier New" w:hAnsi="Courier New" w:hint="default"/>
      </w:rPr>
    </w:lvl>
    <w:lvl w:ilvl="8" w:tplc="AF40C6F0">
      <w:start w:val="1"/>
      <w:numFmt w:val="bullet"/>
      <w:lvlText w:val=""/>
      <w:lvlJc w:val="left"/>
      <w:pPr>
        <w:ind w:left="6480" w:hanging="360"/>
      </w:pPr>
      <w:rPr>
        <w:rFonts w:ascii="Wingdings" w:hAnsi="Wingdings" w:hint="default"/>
      </w:rPr>
    </w:lvl>
  </w:abstractNum>
  <w:abstractNum w:abstractNumId="28"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5"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6"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8"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9"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0" w15:restartNumberingAfterBreak="0">
    <w:nsid w:val="5C3A4359"/>
    <w:multiLevelType w:val="hybridMultilevel"/>
    <w:tmpl w:val="B874B584"/>
    <w:lvl w:ilvl="0" w:tplc="1D04A33E">
      <w:start w:val="1"/>
      <w:numFmt w:val="bullet"/>
      <w:lvlText w:val="·"/>
      <w:lvlJc w:val="left"/>
      <w:pPr>
        <w:ind w:left="720" w:hanging="360"/>
      </w:pPr>
      <w:rPr>
        <w:rFonts w:ascii="Symbol" w:hAnsi="Symbol" w:hint="default"/>
      </w:rPr>
    </w:lvl>
    <w:lvl w:ilvl="1" w:tplc="2208DC3C">
      <w:start w:val="1"/>
      <w:numFmt w:val="bullet"/>
      <w:lvlText w:val="o"/>
      <w:lvlJc w:val="left"/>
      <w:pPr>
        <w:ind w:left="1440" w:hanging="360"/>
      </w:pPr>
      <w:rPr>
        <w:rFonts w:ascii="Courier New" w:hAnsi="Courier New" w:hint="default"/>
      </w:rPr>
    </w:lvl>
    <w:lvl w:ilvl="2" w:tplc="A5505D86">
      <w:start w:val="1"/>
      <w:numFmt w:val="bullet"/>
      <w:lvlText w:val=""/>
      <w:lvlJc w:val="left"/>
      <w:pPr>
        <w:ind w:left="2160" w:hanging="360"/>
      </w:pPr>
      <w:rPr>
        <w:rFonts w:ascii="Wingdings" w:hAnsi="Wingdings" w:hint="default"/>
      </w:rPr>
    </w:lvl>
    <w:lvl w:ilvl="3" w:tplc="608E8DE0">
      <w:start w:val="1"/>
      <w:numFmt w:val="bullet"/>
      <w:lvlText w:val=""/>
      <w:lvlJc w:val="left"/>
      <w:pPr>
        <w:ind w:left="2880" w:hanging="360"/>
      </w:pPr>
      <w:rPr>
        <w:rFonts w:ascii="Symbol" w:hAnsi="Symbol" w:hint="default"/>
      </w:rPr>
    </w:lvl>
    <w:lvl w:ilvl="4" w:tplc="3DAEC29E">
      <w:start w:val="1"/>
      <w:numFmt w:val="bullet"/>
      <w:lvlText w:val="o"/>
      <w:lvlJc w:val="left"/>
      <w:pPr>
        <w:ind w:left="3600" w:hanging="360"/>
      </w:pPr>
      <w:rPr>
        <w:rFonts w:ascii="Courier New" w:hAnsi="Courier New" w:hint="default"/>
      </w:rPr>
    </w:lvl>
    <w:lvl w:ilvl="5" w:tplc="E28493EC">
      <w:start w:val="1"/>
      <w:numFmt w:val="bullet"/>
      <w:lvlText w:val=""/>
      <w:lvlJc w:val="left"/>
      <w:pPr>
        <w:ind w:left="4320" w:hanging="360"/>
      </w:pPr>
      <w:rPr>
        <w:rFonts w:ascii="Wingdings" w:hAnsi="Wingdings" w:hint="default"/>
      </w:rPr>
    </w:lvl>
    <w:lvl w:ilvl="6" w:tplc="5372CFA6">
      <w:start w:val="1"/>
      <w:numFmt w:val="bullet"/>
      <w:lvlText w:val=""/>
      <w:lvlJc w:val="left"/>
      <w:pPr>
        <w:ind w:left="5040" w:hanging="360"/>
      </w:pPr>
      <w:rPr>
        <w:rFonts w:ascii="Symbol" w:hAnsi="Symbol" w:hint="default"/>
      </w:rPr>
    </w:lvl>
    <w:lvl w:ilvl="7" w:tplc="98568110">
      <w:start w:val="1"/>
      <w:numFmt w:val="bullet"/>
      <w:lvlText w:val="o"/>
      <w:lvlJc w:val="left"/>
      <w:pPr>
        <w:ind w:left="5760" w:hanging="360"/>
      </w:pPr>
      <w:rPr>
        <w:rFonts w:ascii="Courier New" w:hAnsi="Courier New" w:hint="default"/>
      </w:rPr>
    </w:lvl>
    <w:lvl w:ilvl="8" w:tplc="DD4E83D4">
      <w:start w:val="1"/>
      <w:numFmt w:val="bullet"/>
      <w:lvlText w:val=""/>
      <w:lvlJc w:val="left"/>
      <w:pPr>
        <w:ind w:left="6480" w:hanging="360"/>
      </w:pPr>
      <w:rPr>
        <w:rFonts w:ascii="Wingdings" w:hAnsi="Wingdings" w:hint="default"/>
      </w:rPr>
    </w:lvl>
  </w:abstractNum>
  <w:abstractNum w:abstractNumId="41"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2" w15:restartNumberingAfterBreak="0">
    <w:nsid w:val="6098B9A0"/>
    <w:multiLevelType w:val="hybridMultilevel"/>
    <w:tmpl w:val="38B02550"/>
    <w:lvl w:ilvl="0" w:tplc="C554B9AA">
      <w:start w:val="1"/>
      <w:numFmt w:val="bullet"/>
      <w:lvlText w:val="·"/>
      <w:lvlJc w:val="left"/>
      <w:pPr>
        <w:ind w:left="360" w:hanging="360"/>
      </w:pPr>
      <w:rPr>
        <w:rFonts w:ascii="Symbol" w:hAnsi="Symbol" w:hint="default"/>
      </w:rPr>
    </w:lvl>
    <w:lvl w:ilvl="1" w:tplc="36B8948E">
      <w:start w:val="1"/>
      <w:numFmt w:val="bullet"/>
      <w:lvlText w:val="o"/>
      <w:lvlJc w:val="left"/>
      <w:pPr>
        <w:ind w:left="1440" w:hanging="360"/>
      </w:pPr>
      <w:rPr>
        <w:rFonts w:ascii="Courier New" w:hAnsi="Courier New" w:hint="default"/>
      </w:rPr>
    </w:lvl>
    <w:lvl w:ilvl="2" w:tplc="79E84E50">
      <w:start w:val="1"/>
      <w:numFmt w:val="bullet"/>
      <w:lvlText w:val=""/>
      <w:lvlJc w:val="left"/>
      <w:pPr>
        <w:ind w:left="2160" w:hanging="360"/>
      </w:pPr>
      <w:rPr>
        <w:rFonts w:ascii="Wingdings" w:hAnsi="Wingdings" w:hint="default"/>
      </w:rPr>
    </w:lvl>
    <w:lvl w:ilvl="3" w:tplc="DCC873F4">
      <w:start w:val="1"/>
      <w:numFmt w:val="bullet"/>
      <w:lvlText w:val=""/>
      <w:lvlJc w:val="left"/>
      <w:pPr>
        <w:ind w:left="2880" w:hanging="360"/>
      </w:pPr>
      <w:rPr>
        <w:rFonts w:ascii="Symbol" w:hAnsi="Symbol" w:hint="default"/>
      </w:rPr>
    </w:lvl>
    <w:lvl w:ilvl="4" w:tplc="D30CFF08">
      <w:start w:val="1"/>
      <w:numFmt w:val="bullet"/>
      <w:lvlText w:val="o"/>
      <w:lvlJc w:val="left"/>
      <w:pPr>
        <w:ind w:left="3600" w:hanging="360"/>
      </w:pPr>
      <w:rPr>
        <w:rFonts w:ascii="Courier New" w:hAnsi="Courier New" w:hint="default"/>
      </w:rPr>
    </w:lvl>
    <w:lvl w:ilvl="5" w:tplc="895038C8">
      <w:start w:val="1"/>
      <w:numFmt w:val="bullet"/>
      <w:lvlText w:val=""/>
      <w:lvlJc w:val="left"/>
      <w:pPr>
        <w:ind w:left="4320" w:hanging="360"/>
      </w:pPr>
      <w:rPr>
        <w:rFonts w:ascii="Wingdings" w:hAnsi="Wingdings" w:hint="default"/>
      </w:rPr>
    </w:lvl>
    <w:lvl w:ilvl="6" w:tplc="CD629D5C">
      <w:start w:val="1"/>
      <w:numFmt w:val="bullet"/>
      <w:lvlText w:val=""/>
      <w:lvlJc w:val="left"/>
      <w:pPr>
        <w:ind w:left="5040" w:hanging="360"/>
      </w:pPr>
      <w:rPr>
        <w:rFonts w:ascii="Symbol" w:hAnsi="Symbol" w:hint="default"/>
      </w:rPr>
    </w:lvl>
    <w:lvl w:ilvl="7" w:tplc="6E9A9336">
      <w:start w:val="1"/>
      <w:numFmt w:val="bullet"/>
      <w:lvlText w:val="o"/>
      <w:lvlJc w:val="left"/>
      <w:pPr>
        <w:ind w:left="5760" w:hanging="360"/>
      </w:pPr>
      <w:rPr>
        <w:rFonts w:ascii="Courier New" w:hAnsi="Courier New" w:hint="default"/>
      </w:rPr>
    </w:lvl>
    <w:lvl w:ilvl="8" w:tplc="EF308D30">
      <w:start w:val="1"/>
      <w:numFmt w:val="bullet"/>
      <w:lvlText w:val=""/>
      <w:lvlJc w:val="left"/>
      <w:pPr>
        <w:ind w:left="6480" w:hanging="360"/>
      </w:pPr>
      <w:rPr>
        <w:rFonts w:ascii="Wingdings" w:hAnsi="Wingdings" w:hint="default"/>
      </w:rPr>
    </w:lvl>
  </w:abstractNum>
  <w:abstractNum w:abstractNumId="43"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4" w15:restartNumberingAfterBreak="0">
    <w:nsid w:val="63CDDA17"/>
    <w:multiLevelType w:val="hybridMultilevel"/>
    <w:tmpl w:val="754A15FC"/>
    <w:lvl w:ilvl="0" w:tplc="D64EFA94">
      <w:start w:val="1"/>
      <w:numFmt w:val="bullet"/>
      <w:lvlText w:val=""/>
      <w:lvlJc w:val="left"/>
      <w:pPr>
        <w:ind w:left="720" w:hanging="360"/>
      </w:pPr>
      <w:rPr>
        <w:rFonts w:ascii="Symbol" w:hAnsi="Symbol" w:hint="default"/>
      </w:rPr>
    </w:lvl>
    <w:lvl w:ilvl="1" w:tplc="BA2E07E0">
      <w:start w:val="1"/>
      <w:numFmt w:val="bullet"/>
      <w:lvlText w:val="o"/>
      <w:lvlJc w:val="left"/>
      <w:pPr>
        <w:ind w:left="1440" w:hanging="360"/>
      </w:pPr>
      <w:rPr>
        <w:rFonts w:ascii="Courier New" w:hAnsi="Courier New" w:hint="default"/>
      </w:rPr>
    </w:lvl>
    <w:lvl w:ilvl="2" w:tplc="811CADC8">
      <w:start w:val="1"/>
      <w:numFmt w:val="bullet"/>
      <w:lvlText w:val=""/>
      <w:lvlJc w:val="left"/>
      <w:pPr>
        <w:ind w:left="2160" w:hanging="360"/>
      </w:pPr>
      <w:rPr>
        <w:rFonts w:ascii="Wingdings" w:hAnsi="Wingdings" w:hint="default"/>
      </w:rPr>
    </w:lvl>
    <w:lvl w:ilvl="3" w:tplc="74C08166">
      <w:start w:val="1"/>
      <w:numFmt w:val="bullet"/>
      <w:lvlText w:val=""/>
      <w:lvlJc w:val="left"/>
      <w:pPr>
        <w:ind w:left="2880" w:hanging="360"/>
      </w:pPr>
      <w:rPr>
        <w:rFonts w:ascii="Symbol" w:hAnsi="Symbol" w:hint="default"/>
      </w:rPr>
    </w:lvl>
    <w:lvl w:ilvl="4" w:tplc="CA128CD2">
      <w:start w:val="1"/>
      <w:numFmt w:val="bullet"/>
      <w:lvlText w:val="o"/>
      <w:lvlJc w:val="left"/>
      <w:pPr>
        <w:ind w:left="3600" w:hanging="360"/>
      </w:pPr>
      <w:rPr>
        <w:rFonts w:ascii="Courier New" w:hAnsi="Courier New" w:hint="default"/>
      </w:rPr>
    </w:lvl>
    <w:lvl w:ilvl="5" w:tplc="E80CD85A">
      <w:start w:val="1"/>
      <w:numFmt w:val="bullet"/>
      <w:lvlText w:val=""/>
      <w:lvlJc w:val="left"/>
      <w:pPr>
        <w:ind w:left="4320" w:hanging="360"/>
      </w:pPr>
      <w:rPr>
        <w:rFonts w:ascii="Wingdings" w:hAnsi="Wingdings" w:hint="default"/>
      </w:rPr>
    </w:lvl>
    <w:lvl w:ilvl="6" w:tplc="7C6CD138">
      <w:start w:val="1"/>
      <w:numFmt w:val="bullet"/>
      <w:lvlText w:val=""/>
      <w:lvlJc w:val="left"/>
      <w:pPr>
        <w:ind w:left="5040" w:hanging="360"/>
      </w:pPr>
      <w:rPr>
        <w:rFonts w:ascii="Symbol" w:hAnsi="Symbol" w:hint="default"/>
      </w:rPr>
    </w:lvl>
    <w:lvl w:ilvl="7" w:tplc="0E3EB860">
      <w:start w:val="1"/>
      <w:numFmt w:val="bullet"/>
      <w:lvlText w:val="o"/>
      <w:lvlJc w:val="left"/>
      <w:pPr>
        <w:ind w:left="5760" w:hanging="360"/>
      </w:pPr>
      <w:rPr>
        <w:rFonts w:ascii="Courier New" w:hAnsi="Courier New" w:hint="default"/>
      </w:rPr>
    </w:lvl>
    <w:lvl w:ilvl="8" w:tplc="C99CEDCA">
      <w:start w:val="1"/>
      <w:numFmt w:val="bullet"/>
      <w:lvlText w:val=""/>
      <w:lvlJc w:val="left"/>
      <w:pPr>
        <w:ind w:left="6480" w:hanging="360"/>
      </w:pPr>
      <w:rPr>
        <w:rFonts w:ascii="Wingdings" w:hAnsi="Wingdings" w:hint="default"/>
      </w:rPr>
    </w:lvl>
  </w:abstractNum>
  <w:abstractNum w:abstractNumId="45"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6"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7" w15:restartNumberingAfterBreak="0">
    <w:nsid w:val="6A0E73A4"/>
    <w:multiLevelType w:val="hybridMultilevel"/>
    <w:tmpl w:val="796816B8"/>
    <w:lvl w:ilvl="0" w:tplc="FFFFFFFF">
      <w:start w:val="1"/>
      <w:numFmt w:val="bullet"/>
      <w:lvlText w:val="·"/>
      <w:lvlJc w:val="left"/>
      <w:pPr>
        <w:tabs>
          <w:tab w:val="num" w:pos="720"/>
        </w:tabs>
        <w:ind w:left="360" w:hanging="360"/>
      </w:pPr>
      <w:rPr>
        <w:rFonts w:ascii="Symbol" w:hAnsi="Symbol" w:hint="default"/>
        <w:sz w:val="20"/>
      </w:rPr>
    </w:lvl>
    <w:lvl w:ilvl="1" w:tplc="A16A0BFA" w:tentative="1">
      <w:start w:val="1"/>
      <w:numFmt w:val="bullet"/>
      <w:lvlText w:val=""/>
      <w:lvlJc w:val="left"/>
      <w:pPr>
        <w:tabs>
          <w:tab w:val="num" w:pos="1440"/>
        </w:tabs>
        <w:ind w:left="1440" w:hanging="360"/>
      </w:pPr>
      <w:rPr>
        <w:rFonts w:ascii="Symbol" w:hAnsi="Symbol" w:hint="default"/>
        <w:sz w:val="20"/>
      </w:rPr>
    </w:lvl>
    <w:lvl w:ilvl="2" w:tplc="D4E4CF44" w:tentative="1">
      <w:start w:val="1"/>
      <w:numFmt w:val="bullet"/>
      <w:lvlText w:val=""/>
      <w:lvlJc w:val="left"/>
      <w:pPr>
        <w:tabs>
          <w:tab w:val="num" w:pos="2160"/>
        </w:tabs>
        <w:ind w:left="2160" w:hanging="360"/>
      </w:pPr>
      <w:rPr>
        <w:rFonts w:ascii="Symbol" w:hAnsi="Symbol" w:hint="default"/>
        <w:sz w:val="20"/>
      </w:rPr>
    </w:lvl>
    <w:lvl w:ilvl="3" w:tplc="E4B2229E" w:tentative="1">
      <w:start w:val="1"/>
      <w:numFmt w:val="bullet"/>
      <w:lvlText w:val=""/>
      <w:lvlJc w:val="left"/>
      <w:pPr>
        <w:tabs>
          <w:tab w:val="num" w:pos="2880"/>
        </w:tabs>
        <w:ind w:left="2880" w:hanging="360"/>
      </w:pPr>
      <w:rPr>
        <w:rFonts w:ascii="Symbol" w:hAnsi="Symbol" w:hint="default"/>
        <w:sz w:val="20"/>
      </w:rPr>
    </w:lvl>
    <w:lvl w:ilvl="4" w:tplc="5DC2732A" w:tentative="1">
      <w:start w:val="1"/>
      <w:numFmt w:val="bullet"/>
      <w:lvlText w:val=""/>
      <w:lvlJc w:val="left"/>
      <w:pPr>
        <w:tabs>
          <w:tab w:val="num" w:pos="3600"/>
        </w:tabs>
        <w:ind w:left="3600" w:hanging="360"/>
      </w:pPr>
      <w:rPr>
        <w:rFonts w:ascii="Symbol" w:hAnsi="Symbol" w:hint="default"/>
        <w:sz w:val="20"/>
      </w:rPr>
    </w:lvl>
    <w:lvl w:ilvl="5" w:tplc="97983BE4" w:tentative="1">
      <w:start w:val="1"/>
      <w:numFmt w:val="bullet"/>
      <w:lvlText w:val=""/>
      <w:lvlJc w:val="left"/>
      <w:pPr>
        <w:tabs>
          <w:tab w:val="num" w:pos="4320"/>
        </w:tabs>
        <w:ind w:left="4320" w:hanging="360"/>
      </w:pPr>
      <w:rPr>
        <w:rFonts w:ascii="Symbol" w:hAnsi="Symbol" w:hint="default"/>
        <w:sz w:val="20"/>
      </w:rPr>
    </w:lvl>
    <w:lvl w:ilvl="6" w:tplc="E91EE8C0" w:tentative="1">
      <w:start w:val="1"/>
      <w:numFmt w:val="bullet"/>
      <w:lvlText w:val=""/>
      <w:lvlJc w:val="left"/>
      <w:pPr>
        <w:tabs>
          <w:tab w:val="num" w:pos="5040"/>
        </w:tabs>
        <w:ind w:left="5040" w:hanging="360"/>
      </w:pPr>
      <w:rPr>
        <w:rFonts w:ascii="Symbol" w:hAnsi="Symbol" w:hint="default"/>
        <w:sz w:val="20"/>
      </w:rPr>
    </w:lvl>
    <w:lvl w:ilvl="7" w:tplc="BA328E50" w:tentative="1">
      <w:start w:val="1"/>
      <w:numFmt w:val="bullet"/>
      <w:lvlText w:val=""/>
      <w:lvlJc w:val="left"/>
      <w:pPr>
        <w:tabs>
          <w:tab w:val="num" w:pos="5760"/>
        </w:tabs>
        <w:ind w:left="5760" w:hanging="360"/>
      </w:pPr>
      <w:rPr>
        <w:rFonts w:ascii="Symbol" w:hAnsi="Symbol" w:hint="default"/>
        <w:sz w:val="20"/>
      </w:rPr>
    </w:lvl>
    <w:lvl w:ilvl="8" w:tplc="1EBA2694"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1" w15:restartNumberingAfterBreak="0">
    <w:nsid w:val="7BDFB39B"/>
    <w:multiLevelType w:val="hybridMultilevel"/>
    <w:tmpl w:val="34C6057C"/>
    <w:lvl w:ilvl="0" w:tplc="CD28F888">
      <w:start w:val="1"/>
      <w:numFmt w:val="bullet"/>
      <w:lvlText w:val="·"/>
      <w:lvlJc w:val="left"/>
      <w:pPr>
        <w:ind w:left="720" w:hanging="360"/>
      </w:pPr>
      <w:rPr>
        <w:rFonts w:ascii="Symbol" w:hAnsi="Symbol" w:hint="default"/>
      </w:rPr>
    </w:lvl>
    <w:lvl w:ilvl="1" w:tplc="19B48D1C">
      <w:start w:val="1"/>
      <w:numFmt w:val="bullet"/>
      <w:lvlText w:val="o"/>
      <w:lvlJc w:val="left"/>
      <w:pPr>
        <w:ind w:left="1440" w:hanging="360"/>
      </w:pPr>
      <w:rPr>
        <w:rFonts w:ascii="Courier New" w:hAnsi="Courier New" w:hint="default"/>
      </w:rPr>
    </w:lvl>
    <w:lvl w:ilvl="2" w:tplc="1648196E">
      <w:start w:val="1"/>
      <w:numFmt w:val="bullet"/>
      <w:lvlText w:val=""/>
      <w:lvlJc w:val="left"/>
      <w:pPr>
        <w:ind w:left="2160" w:hanging="360"/>
      </w:pPr>
      <w:rPr>
        <w:rFonts w:ascii="Wingdings" w:hAnsi="Wingdings" w:hint="default"/>
      </w:rPr>
    </w:lvl>
    <w:lvl w:ilvl="3" w:tplc="0BB4460C">
      <w:start w:val="1"/>
      <w:numFmt w:val="bullet"/>
      <w:lvlText w:val=""/>
      <w:lvlJc w:val="left"/>
      <w:pPr>
        <w:ind w:left="2880" w:hanging="360"/>
      </w:pPr>
      <w:rPr>
        <w:rFonts w:ascii="Symbol" w:hAnsi="Symbol" w:hint="default"/>
      </w:rPr>
    </w:lvl>
    <w:lvl w:ilvl="4" w:tplc="8C506458">
      <w:start w:val="1"/>
      <w:numFmt w:val="bullet"/>
      <w:lvlText w:val="o"/>
      <w:lvlJc w:val="left"/>
      <w:pPr>
        <w:ind w:left="3600" w:hanging="360"/>
      </w:pPr>
      <w:rPr>
        <w:rFonts w:ascii="Courier New" w:hAnsi="Courier New" w:hint="default"/>
      </w:rPr>
    </w:lvl>
    <w:lvl w:ilvl="5" w:tplc="122A4CE2">
      <w:start w:val="1"/>
      <w:numFmt w:val="bullet"/>
      <w:lvlText w:val=""/>
      <w:lvlJc w:val="left"/>
      <w:pPr>
        <w:ind w:left="4320" w:hanging="360"/>
      </w:pPr>
      <w:rPr>
        <w:rFonts w:ascii="Wingdings" w:hAnsi="Wingdings" w:hint="default"/>
      </w:rPr>
    </w:lvl>
    <w:lvl w:ilvl="6" w:tplc="0B8C3A56">
      <w:start w:val="1"/>
      <w:numFmt w:val="bullet"/>
      <w:lvlText w:val=""/>
      <w:lvlJc w:val="left"/>
      <w:pPr>
        <w:ind w:left="5040" w:hanging="360"/>
      </w:pPr>
      <w:rPr>
        <w:rFonts w:ascii="Symbol" w:hAnsi="Symbol" w:hint="default"/>
      </w:rPr>
    </w:lvl>
    <w:lvl w:ilvl="7" w:tplc="84E23FF6">
      <w:start w:val="1"/>
      <w:numFmt w:val="bullet"/>
      <w:lvlText w:val="o"/>
      <w:lvlJc w:val="left"/>
      <w:pPr>
        <w:ind w:left="5760" w:hanging="360"/>
      </w:pPr>
      <w:rPr>
        <w:rFonts w:ascii="Courier New" w:hAnsi="Courier New" w:hint="default"/>
      </w:rPr>
    </w:lvl>
    <w:lvl w:ilvl="8" w:tplc="24981C92">
      <w:start w:val="1"/>
      <w:numFmt w:val="bullet"/>
      <w:lvlText w:val=""/>
      <w:lvlJc w:val="left"/>
      <w:pPr>
        <w:ind w:left="6480" w:hanging="360"/>
      </w:pPr>
      <w:rPr>
        <w:rFonts w:ascii="Wingdings" w:hAnsi="Wingdings" w:hint="default"/>
      </w:rPr>
    </w:lvl>
  </w:abstractNum>
  <w:abstractNum w:abstractNumId="52"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69369627">
    <w:abstractNumId w:val="42"/>
  </w:num>
  <w:num w:numId="2" w16cid:durableId="1832981844">
    <w:abstractNumId w:val="44"/>
  </w:num>
  <w:num w:numId="3" w16cid:durableId="1720663037">
    <w:abstractNumId w:val="0"/>
  </w:num>
  <w:num w:numId="4" w16cid:durableId="1706439360">
    <w:abstractNumId w:val="4"/>
  </w:num>
  <w:num w:numId="5" w16cid:durableId="1201624923">
    <w:abstractNumId w:val="40"/>
  </w:num>
  <w:num w:numId="6" w16cid:durableId="1843543452">
    <w:abstractNumId w:val="27"/>
  </w:num>
  <w:num w:numId="7" w16cid:durableId="696735647">
    <w:abstractNumId w:val="14"/>
  </w:num>
  <w:num w:numId="8" w16cid:durableId="1033308614">
    <w:abstractNumId w:val="23"/>
  </w:num>
  <w:num w:numId="9" w16cid:durableId="1064832783">
    <w:abstractNumId w:val="51"/>
  </w:num>
  <w:num w:numId="10" w16cid:durableId="715617097">
    <w:abstractNumId w:val="12"/>
  </w:num>
  <w:num w:numId="11" w16cid:durableId="1128745877">
    <w:abstractNumId w:val="10"/>
  </w:num>
  <w:num w:numId="12" w16cid:durableId="170411264">
    <w:abstractNumId w:val="41"/>
  </w:num>
  <w:num w:numId="13" w16cid:durableId="985085104">
    <w:abstractNumId w:val="9"/>
  </w:num>
  <w:num w:numId="14" w16cid:durableId="1872112631">
    <w:abstractNumId w:val="11"/>
  </w:num>
  <w:num w:numId="15" w16cid:durableId="336812815">
    <w:abstractNumId w:val="25"/>
  </w:num>
  <w:num w:numId="16" w16cid:durableId="155153463">
    <w:abstractNumId w:val="1"/>
  </w:num>
  <w:num w:numId="17" w16cid:durableId="1428236886">
    <w:abstractNumId w:val="30"/>
  </w:num>
  <w:num w:numId="18" w16cid:durableId="103154041">
    <w:abstractNumId w:val="32"/>
  </w:num>
  <w:num w:numId="19" w16cid:durableId="1308436166">
    <w:abstractNumId w:val="29"/>
  </w:num>
  <w:num w:numId="20" w16cid:durableId="1335643199">
    <w:abstractNumId w:val="38"/>
  </w:num>
  <w:num w:numId="21" w16cid:durableId="1160577431">
    <w:abstractNumId w:val="31"/>
  </w:num>
  <w:num w:numId="22" w16cid:durableId="1673139647">
    <w:abstractNumId w:val="17"/>
  </w:num>
  <w:num w:numId="23" w16cid:durableId="1742215375">
    <w:abstractNumId w:val="52"/>
  </w:num>
  <w:num w:numId="24" w16cid:durableId="664823544">
    <w:abstractNumId w:val="48"/>
  </w:num>
  <w:num w:numId="25" w16cid:durableId="979774751">
    <w:abstractNumId w:val="13"/>
  </w:num>
  <w:num w:numId="26" w16cid:durableId="322781625">
    <w:abstractNumId w:val="28"/>
  </w:num>
  <w:num w:numId="27" w16cid:durableId="1876504106">
    <w:abstractNumId w:val="47"/>
  </w:num>
  <w:num w:numId="28" w16cid:durableId="640698060">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B05"/>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7D6"/>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65F5"/>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895"/>
    <w:rsid w:val="001129F9"/>
    <w:rsid w:val="00112A56"/>
    <w:rsid w:val="00112EDB"/>
    <w:rsid w:val="00112FC9"/>
    <w:rsid w:val="00113496"/>
    <w:rsid w:val="0011371C"/>
    <w:rsid w:val="00113A48"/>
    <w:rsid w:val="00113B09"/>
    <w:rsid w:val="00113D4F"/>
    <w:rsid w:val="00113EE7"/>
    <w:rsid w:val="00114299"/>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17"/>
    <w:rsid w:val="00126943"/>
    <w:rsid w:val="00127337"/>
    <w:rsid w:val="001274AA"/>
    <w:rsid w:val="001278BC"/>
    <w:rsid w:val="001301E1"/>
    <w:rsid w:val="001302AB"/>
    <w:rsid w:val="0013044E"/>
    <w:rsid w:val="00130471"/>
    <w:rsid w:val="00130735"/>
    <w:rsid w:val="00130B14"/>
    <w:rsid w:val="0013134A"/>
    <w:rsid w:val="001320DB"/>
    <w:rsid w:val="00132534"/>
    <w:rsid w:val="00132738"/>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4D6"/>
    <w:rsid w:val="001945C8"/>
    <w:rsid w:val="00194A76"/>
    <w:rsid w:val="00194AAE"/>
    <w:rsid w:val="00194B60"/>
    <w:rsid w:val="00195BC4"/>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5B1"/>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228"/>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5DBA"/>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0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49"/>
    <w:rsid w:val="00210B5C"/>
    <w:rsid w:val="00210C96"/>
    <w:rsid w:val="00210D2E"/>
    <w:rsid w:val="00211075"/>
    <w:rsid w:val="00211747"/>
    <w:rsid w:val="002117DD"/>
    <w:rsid w:val="00211AC7"/>
    <w:rsid w:val="00212101"/>
    <w:rsid w:val="0021315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4904"/>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A4D"/>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9E1"/>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0C"/>
    <w:rsid w:val="00283F74"/>
    <w:rsid w:val="00284456"/>
    <w:rsid w:val="00284B9E"/>
    <w:rsid w:val="002857D1"/>
    <w:rsid w:val="00286CD4"/>
    <w:rsid w:val="00287757"/>
    <w:rsid w:val="00287881"/>
    <w:rsid w:val="00287E0B"/>
    <w:rsid w:val="002901CD"/>
    <w:rsid w:val="002902D6"/>
    <w:rsid w:val="002904D9"/>
    <w:rsid w:val="002908BA"/>
    <w:rsid w:val="00290A59"/>
    <w:rsid w:val="00290C29"/>
    <w:rsid w:val="00290CBC"/>
    <w:rsid w:val="00291105"/>
    <w:rsid w:val="002918C9"/>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2F0"/>
    <w:rsid w:val="002B3F94"/>
    <w:rsid w:val="002B4A7C"/>
    <w:rsid w:val="002B5C9D"/>
    <w:rsid w:val="002B5E1D"/>
    <w:rsid w:val="002B60CC"/>
    <w:rsid w:val="002B63C6"/>
    <w:rsid w:val="002B6B22"/>
    <w:rsid w:val="002B6DF2"/>
    <w:rsid w:val="002B7185"/>
    <w:rsid w:val="002B742D"/>
    <w:rsid w:val="002B78A9"/>
    <w:rsid w:val="002B78E8"/>
    <w:rsid w:val="002B790E"/>
    <w:rsid w:val="002B79D7"/>
    <w:rsid w:val="002B7B5A"/>
    <w:rsid w:val="002B7D64"/>
    <w:rsid w:val="002B7F48"/>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6E06"/>
    <w:rsid w:val="002E74C6"/>
    <w:rsid w:val="002E7557"/>
    <w:rsid w:val="002E7BB7"/>
    <w:rsid w:val="002F0183"/>
    <w:rsid w:val="002F07A6"/>
    <w:rsid w:val="002F0FDE"/>
    <w:rsid w:val="002F13C5"/>
    <w:rsid w:val="002F15F9"/>
    <w:rsid w:val="002F198D"/>
    <w:rsid w:val="002F1A39"/>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4C2A"/>
    <w:rsid w:val="003055C4"/>
    <w:rsid w:val="003056D1"/>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5577"/>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97A01"/>
    <w:rsid w:val="003A040B"/>
    <w:rsid w:val="003A042A"/>
    <w:rsid w:val="003A1206"/>
    <w:rsid w:val="003A2BFF"/>
    <w:rsid w:val="003A2FE3"/>
    <w:rsid w:val="003A3301"/>
    <w:rsid w:val="003A373B"/>
    <w:rsid w:val="003A3ACA"/>
    <w:rsid w:val="003A3D15"/>
    <w:rsid w:val="003A3D8A"/>
    <w:rsid w:val="003A3E19"/>
    <w:rsid w:val="003A3E80"/>
    <w:rsid w:val="003A3F2F"/>
    <w:rsid w:val="003A4081"/>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4DD8"/>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5F8E"/>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1FAB"/>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4B8"/>
    <w:rsid w:val="0043270B"/>
    <w:rsid w:val="00432725"/>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4EC7"/>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58B"/>
    <w:rsid w:val="00463E1E"/>
    <w:rsid w:val="00463E83"/>
    <w:rsid w:val="0046413C"/>
    <w:rsid w:val="004646F8"/>
    <w:rsid w:val="00464A44"/>
    <w:rsid w:val="0046505F"/>
    <w:rsid w:val="00465844"/>
    <w:rsid w:val="004658A0"/>
    <w:rsid w:val="00465F13"/>
    <w:rsid w:val="00466199"/>
    <w:rsid w:val="004664F8"/>
    <w:rsid w:val="0046661A"/>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3DC5"/>
    <w:rsid w:val="00484CC4"/>
    <w:rsid w:val="00484D6B"/>
    <w:rsid w:val="00484F7A"/>
    <w:rsid w:val="00485885"/>
    <w:rsid w:val="00486301"/>
    <w:rsid w:val="0048667B"/>
    <w:rsid w:val="00486FC3"/>
    <w:rsid w:val="004874B9"/>
    <w:rsid w:val="00487807"/>
    <w:rsid w:val="00487817"/>
    <w:rsid w:val="00487A04"/>
    <w:rsid w:val="00487B4F"/>
    <w:rsid w:val="00487C2C"/>
    <w:rsid w:val="004902CA"/>
    <w:rsid w:val="00490510"/>
    <w:rsid w:val="00490907"/>
    <w:rsid w:val="00490C15"/>
    <w:rsid w:val="00490C8A"/>
    <w:rsid w:val="004918EE"/>
    <w:rsid w:val="00492457"/>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EA2"/>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6C1"/>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EEC"/>
    <w:rsid w:val="004F0FB3"/>
    <w:rsid w:val="004F12E7"/>
    <w:rsid w:val="004F1C43"/>
    <w:rsid w:val="004F22E4"/>
    <w:rsid w:val="004F28B3"/>
    <w:rsid w:val="004F2B70"/>
    <w:rsid w:val="004F34DC"/>
    <w:rsid w:val="004F44A9"/>
    <w:rsid w:val="004F4C46"/>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043"/>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D69"/>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3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C9F"/>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C4E"/>
    <w:rsid w:val="005E3F3A"/>
    <w:rsid w:val="005E4BD4"/>
    <w:rsid w:val="005E4EEA"/>
    <w:rsid w:val="005E6040"/>
    <w:rsid w:val="005E69D4"/>
    <w:rsid w:val="005E7A2A"/>
    <w:rsid w:val="005E7E31"/>
    <w:rsid w:val="005F0A4C"/>
    <w:rsid w:val="005F15E0"/>
    <w:rsid w:val="005F1870"/>
    <w:rsid w:val="005F187E"/>
    <w:rsid w:val="005F2481"/>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17FF"/>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990"/>
    <w:rsid w:val="00694C72"/>
    <w:rsid w:val="00694D4B"/>
    <w:rsid w:val="00694F35"/>
    <w:rsid w:val="006953A7"/>
    <w:rsid w:val="00695A70"/>
    <w:rsid w:val="00697914"/>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5D69"/>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7EF"/>
    <w:rsid w:val="006C1C0A"/>
    <w:rsid w:val="006C2714"/>
    <w:rsid w:val="006C287F"/>
    <w:rsid w:val="006C2C86"/>
    <w:rsid w:val="006C3139"/>
    <w:rsid w:val="006C34D1"/>
    <w:rsid w:val="006C384B"/>
    <w:rsid w:val="006C3AF1"/>
    <w:rsid w:val="006C3BC5"/>
    <w:rsid w:val="006C40EF"/>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0E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3E99"/>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4B6"/>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6F09"/>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4E06"/>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3E7"/>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5D3F"/>
    <w:rsid w:val="007A6721"/>
    <w:rsid w:val="007A69E1"/>
    <w:rsid w:val="007A6F5D"/>
    <w:rsid w:val="007A74BE"/>
    <w:rsid w:val="007B02E3"/>
    <w:rsid w:val="007B0AAB"/>
    <w:rsid w:val="007B1032"/>
    <w:rsid w:val="007B2048"/>
    <w:rsid w:val="007B26ED"/>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656"/>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22B"/>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27E6D"/>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2C0"/>
    <w:rsid w:val="00844805"/>
    <w:rsid w:val="0084597A"/>
    <w:rsid w:val="00845A1D"/>
    <w:rsid w:val="00846597"/>
    <w:rsid w:val="008468B6"/>
    <w:rsid w:val="00846B00"/>
    <w:rsid w:val="00846D14"/>
    <w:rsid w:val="008473E4"/>
    <w:rsid w:val="0084799E"/>
    <w:rsid w:val="008501F6"/>
    <w:rsid w:val="0085025B"/>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6F1B"/>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0CFE"/>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7F2"/>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33CA"/>
    <w:rsid w:val="009042E1"/>
    <w:rsid w:val="00904B85"/>
    <w:rsid w:val="00905833"/>
    <w:rsid w:val="00905AB7"/>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17FD9"/>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846"/>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57FE7"/>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332"/>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4CB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85B"/>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132"/>
    <w:rsid w:val="009E6553"/>
    <w:rsid w:val="009E6F06"/>
    <w:rsid w:val="009E7348"/>
    <w:rsid w:val="009E783F"/>
    <w:rsid w:val="009E7A4A"/>
    <w:rsid w:val="009F090D"/>
    <w:rsid w:val="009F0C6B"/>
    <w:rsid w:val="009F0D54"/>
    <w:rsid w:val="009F139F"/>
    <w:rsid w:val="009F190F"/>
    <w:rsid w:val="009F2537"/>
    <w:rsid w:val="009F28C7"/>
    <w:rsid w:val="009F2DDB"/>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0E35"/>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0ECC"/>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CB0"/>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882"/>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278"/>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B55"/>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900"/>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27560"/>
    <w:rsid w:val="00B307C0"/>
    <w:rsid w:val="00B30C90"/>
    <w:rsid w:val="00B31095"/>
    <w:rsid w:val="00B316A1"/>
    <w:rsid w:val="00B3211B"/>
    <w:rsid w:val="00B343B5"/>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526"/>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7A3"/>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3B2"/>
    <w:rsid w:val="00BA5B65"/>
    <w:rsid w:val="00BA5B6C"/>
    <w:rsid w:val="00BA64BE"/>
    <w:rsid w:val="00BA6E77"/>
    <w:rsid w:val="00BA7064"/>
    <w:rsid w:val="00BA77B4"/>
    <w:rsid w:val="00BA7B37"/>
    <w:rsid w:val="00BB1B2F"/>
    <w:rsid w:val="00BB1F66"/>
    <w:rsid w:val="00BB2BE3"/>
    <w:rsid w:val="00BB2F18"/>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07F2B"/>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0B9"/>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344"/>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6F43"/>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1D"/>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5DF"/>
    <w:rsid w:val="00CD3943"/>
    <w:rsid w:val="00CD4A96"/>
    <w:rsid w:val="00CD51BB"/>
    <w:rsid w:val="00CD6538"/>
    <w:rsid w:val="00CD6FF4"/>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8F0"/>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87A"/>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1DA"/>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85A"/>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C38"/>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47E"/>
    <w:rsid w:val="00D716F8"/>
    <w:rsid w:val="00D719F8"/>
    <w:rsid w:val="00D71DCF"/>
    <w:rsid w:val="00D725F5"/>
    <w:rsid w:val="00D7293C"/>
    <w:rsid w:val="00D72CD7"/>
    <w:rsid w:val="00D72DAB"/>
    <w:rsid w:val="00D737C7"/>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3DE5"/>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812"/>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86F"/>
    <w:rsid w:val="00DB2A3E"/>
    <w:rsid w:val="00DB2EDD"/>
    <w:rsid w:val="00DB3C19"/>
    <w:rsid w:val="00DB3D1C"/>
    <w:rsid w:val="00DB3D80"/>
    <w:rsid w:val="00DB41F2"/>
    <w:rsid w:val="00DB4619"/>
    <w:rsid w:val="00DB5046"/>
    <w:rsid w:val="00DB506A"/>
    <w:rsid w:val="00DB5112"/>
    <w:rsid w:val="00DB534F"/>
    <w:rsid w:val="00DB63E7"/>
    <w:rsid w:val="00DB675D"/>
    <w:rsid w:val="00DB7475"/>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0FD6"/>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0D3"/>
    <w:rsid w:val="00E261C2"/>
    <w:rsid w:val="00E26215"/>
    <w:rsid w:val="00E2624C"/>
    <w:rsid w:val="00E26401"/>
    <w:rsid w:val="00E27914"/>
    <w:rsid w:val="00E279C6"/>
    <w:rsid w:val="00E307CB"/>
    <w:rsid w:val="00E31516"/>
    <w:rsid w:val="00E316D8"/>
    <w:rsid w:val="00E31C2B"/>
    <w:rsid w:val="00E31F77"/>
    <w:rsid w:val="00E320EE"/>
    <w:rsid w:val="00E32BF4"/>
    <w:rsid w:val="00E32E84"/>
    <w:rsid w:val="00E32FB1"/>
    <w:rsid w:val="00E33E05"/>
    <w:rsid w:val="00E33E6A"/>
    <w:rsid w:val="00E35061"/>
    <w:rsid w:val="00E35BAD"/>
    <w:rsid w:val="00E36130"/>
    <w:rsid w:val="00E36A79"/>
    <w:rsid w:val="00E36C40"/>
    <w:rsid w:val="00E37892"/>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178"/>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5B61"/>
    <w:rsid w:val="00E76492"/>
    <w:rsid w:val="00E7685C"/>
    <w:rsid w:val="00E76BB5"/>
    <w:rsid w:val="00E76D85"/>
    <w:rsid w:val="00E7705E"/>
    <w:rsid w:val="00E77892"/>
    <w:rsid w:val="00E80B65"/>
    <w:rsid w:val="00E82548"/>
    <w:rsid w:val="00E8280C"/>
    <w:rsid w:val="00E82A2A"/>
    <w:rsid w:val="00E83330"/>
    <w:rsid w:val="00E8338B"/>
    <w:rsid w:val="00E8384D"/>
    <w:rsid w:val="00E83E00"/>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788"/>
    <w:rsid w:val="00EC0844"/>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133"/>
    <w:rsid w:val="00EC591E"/>
    <w:rsid w:val="00EC594C"/>
    <w:rsid w:val="00EC5F73"/>
    <w:rsid w:val="00EC6106"/>
    <w:rsid w:val="00EC61E0"/>
    <w:rsid w:val="00EC662D"/>
    <w:rsid w:val="00EC696A"/>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1CC9"/>
    <w:rsid w:val="00EE300D"/>
    <w:rsid w:val="00EE3456"/>
    <w:rsid w:val="00EE3842"/>
    <w:rsid w:val="00EE47B3"/>
    <w:rsid w:val="00EE4D70"/>
    <w:rsid w:val="00EE4FF5"/>
    <w:rsid w:val="00EE521D"/>
    <w:rsid w:val="00EE59CC"/>
    <w:rsid w:val="00EE5EEE"/>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195"/>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03"/>
    <w:rsid w:val="00F549BC"/>
    <w:rsid w:val="00F54A26"/>
    <w:rsid w:val="00F54B7D"/>
    <w:rsid w:val="00F555C1"/>
    <w:rsid w:val="00F555F1"/>
    <w:rsid w:val="00F565B0"/>
    <w:rsid w:val="00F57D76"/>
    <w:rsid w:val="00F600CB"/>
    <w:rsid w:val="00F602AC"/>
    <w:rsid w:val="00F60717"/>
    <w:rsid w:val="00F61065"/>
    <w:rsid w:val="00F6107F"/>
    <w:rsid w:val="00F61C77"/>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06E3"/>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1A9"/>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0C1C"/>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5DC"/>
    <w:rsid w:val="00FA5ADB"/>
    <w:rsid w:val="00FA6246"/>
    <w:rsid w:val="00FA6C8A"/>
    <w:rsid w:val="00FA6FA4"/>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2F6"/>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6A0C"/>
    <w:rsid w:val="00FC78CA"/>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4F67"/>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6F6"/>
    <w:rsid w:val="00FF69C9"/>
    <w:rsid w:val="00FF6A35"/>
    <w:rsid w:val="00FF6CAE"/>
    <w:rsid w:val="00FF6D35"/>
    <w:rsid w:val="00FF6D3E"/>
    <w:rsid w:val="00FF6E87"/>
    <w:rsid w:val="00FF6FE9"/>
    <w:rsid w:val="00FF702B"/>
    <w:rsid w:val="00FF737E"/>
    <w:rsid w:val="00FF7803"/>
    <w:rsid w:val="00FF7D96"/>
    <w:rsid w:val="0137EAD7"/>
    <w:rsid w:val="01677477"/>
    <w:rsid w:val="0238BC8C"/>
    <w:rsid w:val="0389315F"/>
    <w:rsid w:val="03936613"/>
    <w:rsid w:val="03B83BF6"/>
    <w:rsid w:val="03BFC2F1"/>
    <w:rsid w:val="05029240"/>
    <w:rsid w:val="054B473E"/>
    <w:rsid w:val="058C2102"/>
    <w:rsid w:val="058F65A3"/>
    <w:rsid w:val="0592E209"/>
    <w:rsid w:val="068CE915"/>
    <w:rsid w:val="072CCE48"/>
    <w:rsid w:val="0757AF3C"/>
    <w:rsid w:val="07E5C9C4"/>
    <w:rsid w:val="08305AD2"/>
    <w:rsid w:val="08401753"/>
    <w:rsid w:val="08DAC18F"/>
    <w:rsid w:val="08ECB810"/>
    <w:rsid w:val="09B85F87"/>
    <w:rsid w:val="0A110294"/>
    <w:rsid w:val="0B0E3A6F"/>
    <w:rsid w:val="0B1470E1"/>
    <w:rsid w:val="0B9F1F80"/>
    <w:rsid w:val="0C07DE67"/>
    <w:rsid w:val="0C3DAEEC"/>
    <w:rsid w:val="0D56F2EB"/>
    <w:rsid w:val="0D660F88"/>
    <w:rsid w:val="0D6C9E25"/>
    <w:rsid w:val="0DCF7008"/>
    <w:rsid w:val="0E8E1528"/>
    <w:rsid w:val="0FA4128D"/>
    <w:rsid w:val="0FDA9493"/>
    <w:rsid w:val="1055A926"/>
    <w:rsid w:val="10FC7AA3"/>
    <w:rsid w:val="119EEEBB"/>
    <w:rsid w:val="11C91D50"/>
    <w:rsid w:val="12A419A7"/>
    <w:rsid w:val="12B7978C"/>
    <w:rsid w:val="131F9A0C"/>
    <w:rsid w:val="13A4F49A"/>
    <w:rsid w:val="13E0D4BD"/>
    <w:rsid w:val="14F31043"/>
    <w:rsid w:val="150BDBD7"/>
    <w:rsid w:val="152B76B7"/>
    <w:rsid w:val="166B0ADE"/>
    <w:rsid w:val="16845465"/>
    <w:rsid w:val="16867074"/>
    <w:rsid w:val="177DA2CC"/>
    <w:rsid w:val="17819B8D"/>
    <w:rsid w:val="179A891C"/>
    <w:rsid w:val="17A249B4"/>
    <w:rsid w:val="17AA26BC"/>
    <w:rsid w:val="181D8099"/>
    <w:rsid w:val="1863A824"/>
    <w:rsid w:val="18965846"/>
    <w:rsid w:val="191F8FB6"/>
    <w:rsid w:val="19D59861"/>
    <w:rsid w:val="19EC2FC2"/>
    <w:rsid w:val="1A6B2064"/>
    <w:rsid w:val="1B9AD3B2"/>
    <w:rsid w:val="1D801C5C"/>
    <w:rsid w:val="1DE99C8E"/>
    <w:rsid w:val="1DE9B3B1"/>
    <w:rsid w:val="1E2407DD"/>
    <w:rsid w:val="1E6DB7D2"/>
    <w:rsid w:val="1ECA7EE5"/>
    <w:rsid w:val="1F290B29"/>
    <w:rsid w:val="223CF9F3"/>
    <w:rsid w:val="224A7F38"/>
    <w:rsid w:val="2265BF50"/>
    <w:rsid w:val="22C22C30"/>
    <w:rsid w:val="23AFEB6A"/>
    <w:rsid w:val="240E2846"/>
    <w:rsid w:val="2436E3C3"/>
    <w:rsid w:val="25D01628"/>
    <w:rsid w:val="28DD967F"/>
    <w:rsid w:val="290B7821"/>
    <w:rsid w:val="2912A391"/>
    <w:rsid w:val="29A4EF53"/>
    <w:rsid w:val="29D39811"/>
    <w:rsid w:val="29E8CB07"/>
    <w:rsid w:val="2A4B298A"/>
    <w:rsid w:val="2AEEE489"/>
    <w:rsid w:val="2BA3F6DF"/>
    <w:rsid w:val="2C01BF68"/>
    <w:rsid w:val="2C59218F"/>
    <w:rsid w:val="2C6C2DEF"/>
    <w:rsid w:val="2C78880E"/>
    <w:rsid w:val="2C7CA591"/>
    <w:rsid w:val="2CDB220D"/>
    <w:rsid w:val="2E9A53A6"/>
    <w:rsid w:val="2F438B5D"/>
    <w:rsid w:val="2FB1760A"/>
    <w:rsid w:val="2FB654F0"/>
    <w:rsid w:val="3048544F"/>
    <w:rsid w:val="3157B50D"/>
    <w:rsid w:val="31BD8FF7"/>
    <w:rsid w:val="31EAC482"/>
    <w:rsid w:val="32FDE758"/>
    <w:rsid w:val="336FBA9E"/>
    <w:rsid w:val="34440BEA"/>
    <w:rsid w:val="34F5F2FF"/>
    <w:rsid w:val="355B2BA3"/>
    <w:rsid w:val="35DDD1E1"/>
    <w:rsid w:val="367B3B48"/>
    <w:rsid w:val="3685A34F"/>
    <w:rsid w:val="37821A1A"/>
    <w:rsid w:val="37CB0B21"/>
    <w:rsid w:val="386CC7C1"/>
    <w:rsid w:val="3A207CFD"/>
    <w:rsid w:val="3A8ABEAD"/>
    <w:rsid w:val="3A8AC37D"/>
    <w:rsid w:val="3AF42628"/>
    <w:rsid w:val="3B618E26"/>
    <w:rsid w:val="3BFD1883"/>
    <w:rsid w:val="3CBB7B55"/>
    <w:rsid w:val="3D2D30AE"/>
    <w:rsid w:val="3D8EB917"/>
    <w:rsid w:val="3E4FC72D"/>
    <w:rsid w:val="3E72714A"/>
    <w:rsid w:val="3F02AECF"/>
    <w:rsid w:val="3FDC65B5"/>
    <w:rsid w:val="401A1568"/>
    <w:rsid w:val="4081A3CB"/>
    <w:rsid w:val="40BC8109"/>
    <w:rsid w:val="40C5A561"/>
    <w:rsid w:val="41D66607"/>
    <w:rsid w:val="41EC57FB"/>
    <w:rsid w:val="42991E5D"/>
    <w:rsid w:val="42FB4E6A"/>
    <w:rsid w:val="4420E3FD"/>
    <w:rsid w:val="468B94E7"/>
    <w:rsid w:val="471B1E2A"/>
    <w:rsid w:val="4730E425"/>
    <w:rsid w:val="4795BA72"/>
    <w:rsid w:val="485F6874"/>
    <w:rsid w:val="48B1FC91"/>
    <w:rsid w:val="48BAF313"/>
    <w:rsid w:val="4AD846B5"/>
    <w:rsid w:val="4B193871"/>
    <w:rsid w:val="4B5C12E8"/>
    <w:rsid w:val="4B80EC4F"/>
    <w:rsid w:val="4BA7871A"/>
    <w:rsid w:val="4BB25567"/>
    <w:rsid w:val="4C0F2BCF"/>
    <w:rsid w:val="4DB209D0"/>
    <w:rsid w:val="4DD177EB"/>
    <w:rsid w:val="4E484689"/>
    <w:rsid w:val="4E598A12"/>
    <w:rsid w:val="4EA16D98"/>
    <w:rsid w:val="4EA81150"/>
    <w:rsid w:val="501B9B0F"/>
    <w:rsid w:val="50A068E8"/>
    <w:rsid w:val="50F82B9F"/>
    <w:rsid w:val="52C5B361"/>
    <w:rsid w:val="52E6F128"/>
    <w:rsid w:val="53434046"/>
    <w:rsid w:val="536D76F4"/>
    <w:rsid w:val="53765295"/>
    <w:rsid w:val="539E64BF"/>
    <w:rsid w:val="53CD9AAA"/>
    <w:rsid w:val="54C83B0A"/>
    <w:rsid w:val="54D93AF7"/>
    <w:rsid w:val="55FA87CD"/>
    <w:rsid w:val="563371B5"/>
    <w:rsid w:val="56DBD325"/>
    <w:rsid w:val="578DE3B8"/>
    <w:rsid w:val="57A4A045"/>
    <w:rsid w:val="57E83A04"/>
    <w:rsid w:val="58A5A8A4"/>
    <w:rsid w:val="58B832D4"/>
    <w:rsid w:val="5A5794F6"/>
    <w:rsid w:val="5AA606C1"/>
    <w:rsid w:val="5B059285"/>
    <w:rsid w:val="5B5F7884"/>
    <w:rsid w:val="5B96A998"/>
    <w:rsid w:val="5BD912D7"/>
    <w:rsid w:val="5C13B62A"/>
    <w:rsid w:val="5CA7F240"/>
    <w:rsid w:val="5E21B601"/>
    <w:rsid w:val="5E5738CB"/>
    <w:rsid w:val="5E5F61D8"/>
    <w:rsid w:val="5EA5B6C5"/>
    <w:rsid w:val="5F146194"/>
    <w:rsid w:val="5FD31291"/>
    <w:rsid w:val="5FEC8876"/>
    <w:rsid w:val="608C406F"/>
    <w:rsid w:val="616C6155"/>
    <w:rsid w:val="620D0E1A"/>
    <w:rsid w:val="62A9AEC9"/>
    <w:rsid w:val="634A570B"/>
    <w:rsid w:val="63A09922"/>
    <w:rsid w:val="6587B890"/>
    <w:rsid w:val="65BE74CE"/>
    <w:rsid w:val="65E6FB62"/>
    <w:rsid w:val="66BE5D85"/>
    <w:rsid w:val="670D1AD3"/>
    <w:rsid w:val="674DED4C"/>
    <w:rsid w:val="68990B2A"/>
    <w:rsid w:val="695921B9"/>
    <w:rsid w:val="69981074"/>
    <w:rsid w:val="6A22EF5D"/>
    <w:rsid w:val="6B334507"/>
    <w:rsid w:val="6B8EBAF2"/>
    <w:rsid w:val="6BA7C492"/>
    <w:rsid w:val="6C1AFEE1"/>
    <w:rsid w:val="6C70EE03"/>
    <w:rsid w:val="6C797485"/>
    <w:rsid w:val="6D637D28"/>
    <w:rsid w:val="6D8F56B9"/>
    <w:rsid w:val="6DBBB7BD"/>
    <w:rsid w:val="6E33C250"/>
    <w:rsid w:val="6E692A41"/>
    <w:rsid w:val="6EC610CA"/>
    <w:rsid w:val="6F6995AC"/>
    <w:rsid w:val="70080B09"/>
    <w:rsid w:val="707D73EF"/>
    <w:rsid w:val="70AC1DBB"/>
    <w:rsid w:val="70AC7015"/>
    <w:rsid w:val="70C0439E"/>
    <w:rsid w:val="70C7DF17"/>
    <w:rsid w:val="723DDE6E"/>
    <w:rsid w:val="728518E9"/>
    <w:rsid w:val="73A8477D"/>
    <w:rsid w:val="746D3DE7"/>
    <w:rsid w:val="7509AC26"/>
    <w:rsid w:val="75C7297F"/>
    <w:rsid w:val="75DA60C9"/>
    <w:rsid w:val="76873930"/>
    <w:rsid w:val="773DAC29"/>
    <w:rsid w:val="7898B01D"/>
    <w:rsid w:val="79A8399E"/>
    <w:rsid w:val="79B3C6B2"/>
    <w:rsid w:val="79BBDFC3"/>
    <w:rsid w:val="79CC02F5"/>
    <w:rsid w:val="7A25DBF4"/>
    <w:rsid w:val="7A6DAE41"/>
    <w:rsid w:val="7B9641BA"/>
    <w:rsid w:val="7BB4ADA1"/>
    <w:rsid w:val="7BCD09FC"/>
    <w:rsid w:val="7D921833"/>
    <w:rsid w:val="7E54D5B5"/>
    <w:rsid w:val="7E550BC8"/>
    <w:rsid w:val="7E679E62"/>
    <w:rsid w:val="7E780DDA"/>
    <w:rsid w:val="7F0F6E7C"/>
    <w:rsid w:val="7FA2059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0877828A-2F84-4A06-AEBC-A14C57FFB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1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1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1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1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1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1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8"/>
      </w:numPr>
    </w:pPr>
  </w:style>
  <w:style w:type="paragraph" w:customStyle="1" w:styleId="Source">
    <w:name w:val="Source"/>
    <w:basedOn w:val="Normal"/>
    <w:next w:val="BodyText"/>
    <w:qFormat/>
    <w:rsid w:val="00853A46"/>
    <w:pPr>
      <w:numPr>
        <w:numId w:val="1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2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2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2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2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24"/>
      </w:numPr>
      <w:tabs>
        <w:tab w:val="left" w:pos="1134"/>
      </w:tabs>
      <w:spacing w:before="120" w:after="120"/>
    </w:pPr>
    <w:rPr>
      <w:rFonts w:cs="Arial"/>
    </w:rPr>
  </w:style>
  <w:style w:type="paragraph" w:customStyle="1" w:styleId="QuoteBullet2">
    <w:name w:val="Quote Bullet 2"/>
    <w:basedOn w:val="Quote"/>
    <w:qFormat/>
    <w:rsid w:val="00AC1C83"/>
    <w:pPr>
      <w:numPr>
        <w:ilvl w:val="1"/>
        <w:numId w:val="2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2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2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25"/>
      </w:numPr>
      <w:tabs>
        <w:tab w:val="clear" w:pos="1219"/>
      </w:tabs>
      <w:ind w:left="1020" w:right="142" w:hanging="340"/>
    </w:pPr>
    <w:rPr>
      <w:rFonts w:cs="Arial"/>
      <w:color w:val="363534"/>
    </w:rPr>
  </w:style>
  <w:style w:type="character" w:customStyle="1" w:styleId="normaltextrun">
    <w:name w:val="normaltextrun"/>
    <w:basedOn w:val="DefaultParagraphFont"/>
    <w:rsid w:val="007F022B"/>
  </w:style>
  <w:style w:type="character" w:customStyle="1" w:styleId="eop">
    <w:name w:val="eop"/>
    <w:basedOn w:val="DefaultParagraphFont"/>
    <w:rsid w:val="007F022B"/>
  </w:style>
  <w:style w:type="character" w:customStyle="1" w:styleId="tabchar">
    <w:name w:val="tabchar"/>
    <w:basedOn w:val="DefaultParagraphFont"/>
    <w:rsid w:val="007F022B"/>
  </w:style>
  <w:style w:type="paragraph" w:customStyle="1" w:styleId="paragraph">
    <w:name w:val="paragraph"/>
    <w:basedOn w:val="Normal"/>
    <w:rsid w:val="007F022B"/>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71121653">
      <w:bodyDiv w:val="1"/>
      <w:marLeft w:val="0"/>
      <w:marRight w:val="0"/>
      <w:marTop w:val="0"/>
      <w:marBottom w:val="0"/>
      <w:divBdr>
        <w:top w:val="none" w:sz="0" w:space="0" w:color="auto"/>
        <w:left w:val="none" w:sz="0" w:space="0" w:color="auto"/>
        <w:bottom w:val="none" w:sz="0" w:space="0" w:color="auto"/>
        <w:right w:val="none" w:sz="0" w:space="0" w:color="auto"/>
      </w:divBdr>
      <w:divsChild>
        <w:div w:id="169418104">
          <w:marLeft w:val="0"/>
          <w:marRight w:val="0"/>
          <w:marTop w:val="0"/>
          <w:marBottom w:val="0"/>
          <w:divBdr>
            <w:top w:val="none" w:sz="0" w:space="0" w:color="auto"/>
            <w:left w:val="none" w:sz="0" w:space="0" w:color="auto"/>
            <w:bottom w:val="none" w:sz="0" w:space="0" w:color="auto"/>
            <w:right w:val="none" w:sz="0" w:space="0" w:color="auto"/>
          </w:divBdr>
          <w:divsChild>
            <w:div w:id="572669050">
              <w:marLeft w:val="0"/>
              <w:marRight w:val="0"/>
              <w:marTop w:val="0"/>
              <w:marBottom w:val="0"/>
              <w:divBdr>
                <w:top w:val="none" w:sz="0" w:space="0" w:color="auto"/>
                <w:left w:val="none" w:sz="0" w:space="0" w:color="auto"/>
                <w:bottom w:val="none" w:sz="0" w:space="0" w:color="auto"/>
                <w:right w:val="none" w:sz="0" w:space="0" w:color="auto"/>
              </w:divBdr>
            </w:div>
            <w:div w:id="677120798">
              <w:marLeft w:val="0"/>
              <w:marRight w:val="0"/>
              <w:marTop w:val="0"/>
              <w:marBottom w:val="0"/>
              <w:divBdr>
                <w:top w:val="none" w:sz="0" w:space="0" w:color="auto"/>
                <w:left w:val="none" w:sz="0" w:space="0" w:color="auto"/>
                <w:bottom w:val="none" w:sz="0" w:space="0" w:color="auto"/>
                <w:right w:val="none" w:sz="0" w:space="0" w:color="auto"/>
              </w:divBdr>
            </w:div>
            <w:div w:id="724530621">
              <w:marLeft w:val="0"/>
              <w:marRight w:val="0"/>
              <w:marTop w:val="0"/>
              <w:marBottom w:val="0"/>
              <w:divBdr>
                <w:top w:val="none" w:sz="0" w:space="0" w:color="auto"/>
                <w:left w:val="none" w:sz="0" w:space="0" w:color="auto"/>
                <w:bottom w:val="none" w:sz="0" w:space="0" w:color="auto"/>
                <w:right w:val="none" w:sz="0" w:space="0" w:color="auto"/>
              </w:divBdr>
            </w:div>
          </w:divsChild>
        </w:div>
        <w:div w:id="1569536681">
          <w:marLeft w:val="0"/>
          <w:marRight w:val="0"/>
          <w:marTop w:val="0"/>
          <w:marBottom w:val="0"/>
          <w:divBdr>
            <w:top w:val="none" w:sz="0" w:space="0" w:color="auto"/>
            <w:left w:val="none" w:sz="0" w:space="0" w:color="auto"/>
            <w:bottom w:val="none" w:sz="0" w:space="0" w:color="auto"/>
            <w:right w:val="none" w:sz="0" w:space="0" w:color="auto"/>
          </w:divBdr>
          <w:divsChild>
            <w:div w:id="199244567">
              <w:marLeft w:val="0"/>
              <w:marRight w:val="0"/>
              <w:marTop w:val="0"/>
              <w:marBottom w:val="0"/>
              <w:divBdr>
                <w:top w:val="none" w:sz="0" w:space="0" w:color="auto"/>
                <w:left w:val="none" w:sz="0" w:space="0" w:color="auto"/>
                <w:bottom w:val="none" w:sz="0" w:space="0" w:color="auto"/>
                <w:right w:val="none" w:sz="0" w:space="0" w:color="auto"/>
              </w:divBdr>
            </w:div>
            <w:div w:id="178226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027604989">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25020113">
      <w:bodyDiv w:val="1"/>
      <w:marLeft w:val="0"/>
      <w:marRight w:val="0"/>
      <w:marTop w:val="0"/>
      <w:marBottom w:val="0"/>
      <w:divBdr>
        <w:top w:val="none" w:sz="0" w:space="0" w:color="auto"/>
        <w:left w:val="none" w:sz="0" w:space="0" w:color="auto"/>
        <w:bottom w:val="none" w:sz="0" w:space="0" w:color="auto"/>
        <w:right w:val="none" w:sz="0" w:space="0" w:color="auto"/>
      </w:divBdr>
    </w:div>
    <w:div w:id="1226985837">
      <w:bodyDiv w:val="1"/>
      <w:marLeft w:val="0"/>
      <w:marRight w:val="0"/>
      <w:marTop w:val="0"/>
      <w:marBottom w:val="0"/>
      <w:divBdr>
        <w:top w:val="none" w:sz="0" w:space="0" w:color="auto"/>
        <w:left w:val="none" w:sz="0" w:space="0" w:color="auto"/>
        <w:bottom w:val="none" w:sz="0" w:space="0" w:color="auto"/>
        <w:right w:val="none" w:sz="0" w:space="0" w:color="auto"/>
      </w:divBdr>
    </w:div>
    <w:div w:id="1368334963">
      <w:bodyDiv w:val="1"/>
      <w:marLeft w:val="0"/>
      <w:marRight w:val="0"/>
      <w:marTop w:val="0"/>
      <w:marBottom w:val="0"/>
      <w:divBdr>
        <w:top w:val="none" w:sz="0" w:space="0" w:color="auto"/>
        <w:left w:val="none" w:sz="0" w:space="0" w:color="auto"/>
        <w:bottom w:val="none" w:sz="0" w:space="0" w:color="auto"/>
        <w:right w:val="none" w:sz="0" w:space="0" w:color="auto"/>
      </w:divBdr>
    </w:div>
    <w:div w:id="1615602069">
      <w:bodyDiv w:val="1"/>
      <w:marLeft w:val="0"/>
      <w:marRight w:val="0"/>
      <w:marTop w:val="0"/>
      <w:marBottom w:val="0"/>
      <w:divBdr>
        <w:top w:val="none" w:sz="0" w:space="0" w:color="auto"/>
        <w:left w:val="none" w:sz="0" w:space="0" w:color="auto"/>
        <w:bottom w:val="none" w:sz="0" w:space="0" w:color="auto"/>
        <w:right w:val="none" w:sz="0" w:space="0" w:color="auto"/>
      </w:divBdr>
      <w:divsChild>
        <w:div w:id="626204655">
          <w:marLeft w:val="0"/>
          <w:marRight w:val="0"/>
          <w:marTop w:val="0"/>
          <w:marBottom w:val="0"/>
          <w:divBdr>
            <w:top w:val="none" w:sz="0" w:space="0" w:color="auto"/>
            <w:left w:val="none" w:sz="0" w:space="0" w:color="auto"/>
            <w:bottom w:val="none" w:sz="0" w:space="0" w:color="auto"/>
            <w:right w:val="none" w:sz="0" w:space="0" w:color="auto"/>
          </w:divBdr>
        </w:div>
        <w:div w:id="909270216">
          <w:marLeft w:val="0"/>
          <w:marRight w:val="0"/>
          <w:marTop w:val="0"/>
          <w:marBottom w:val="0"/>
          <w:divBdr>
            <w:top w:val="none" w:sz="0" w:space="0" w:color="auto"/>
            <w:left w:val="none" w:sz="0" w:space="0" w:color="auto"/>
            <w:bottom w:val="none" w:sz="0" w:space="0" w:color="auto"/>
            <w:right w:val="none" w:sz="0" w:space="0" w:color="auto"/>
          </w:divBdr>
        </w:div>
        <w:div w:id="1900283235">
          <w:marLeft w:val="0"/>
          <w:marRight w:val="0"/>
          <w:marTop w:val="0"/>
          <w:marBottom w:val="0"/>
          <w:divBdr>
            <w:top w:val="none" w:sz="0" w:space="0" w:color="auto"/>
            <w:left w:val="none" w:sz="0" w:space="0" w:color="auto"/>
            <w:bottom w:val="none" w:sz="0" w:space="0" w:color="auto"/>
            <w:right w:val="none" w:sz="0" w:space="0" w:color="auto"/>
          </w:divBdr>
        </w:div>
        <w:div w:id="2083015671">
          <w:marLeft w:val="0"/>
          <w:marRight w:val="0"/>
          <w:marTop w:val="0"/>
          <w:marBottom w:val="0"/>
          <w:divBdr>
            <w:top w:val="none" w:sz="0" w:space="0" w:color="auto"/>
            <w:left w:val="none" w:sz="0" w:space="0" w:color="auto"/>
            <w:bottom w:val="none" w:sz="0" w:space="0" w:color="auto"/>
            <w:right w:val="none" w:sz="0" w:space="0" w:color="auto"/>
          </w:divBdr>
        </w:div>
      </w:divsChild>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796563410">
      <w:bodyDiv w:val="1"/>
      <w:marLeft w:val="0"/>
      <w:marRight w:val="0"/>
      <w:marTop w:val="0"/>
      <w:marBottom w:val="0"/>
      <w:divBdr>
        <w:top w:val="none" w:sz="0" w:space="0" w:color="auto"/>
        <w:left w:val="none" w:sz="0" w:space="0" w:color="auto"/>
        <w:bottom w:val="none" w:sz="0" w:space="0" w:color="auto"/>
        <w:right w:val="none" w:sz="0" w:space="0" w:color="auto"/>
      </w:divBdr>
      <w:divsChild>
        <w:div w:id="635186352">
          <w:marLeft w:val="0"/>
          <w:marRight w:val="0"/>
          <w:marTop w:val="0"/>
          <w:marBottom w:val="0"/>
          <w:divBdr>
            <w:top w:val="none" w:sz="0" w:space="0" w:color="auto"/>
            <w:left w:val="none" w:sz="0" w:space="0" w:color="auto"/>
            <w:bottom w:val="none" w:sz="0" w:space="0" w:color="auto"/>
            <w:right w:val="none" w:sz="0" w:space="0" w:color="auto"/>
          </w:divBdr>
        </w:div>
        <w:div w:id="2139373743">
          <w:marLeft w:val="0"/>
          <w:marRight w:val="0"/>
          <w:marTop w:val="0"/>
          <w:marBottom w:val="0"/>
          <w:divBdr>
            <w:top w:val="none" w:sz="0" w:space="0" w:color="auto"/>
            <w:left w:val="none" w:sz="0" w:space="0" w:color="auto"/>
            <w:bottom w:val="none" w:sz="0" w:space="0" w:color="auto"/>
            <w:right w:val="none" w:sz="0" w:space="0" w:color="auto"/>
          </w:divBdr>
          <w:divsChild>
            <w:div w:id="199242350">
              <w:marLeft w:val="0"/>
              <w:marRight w:val="0"/>
              <w:marTop w:val="0"/>
              <w:marBottom w:val="0"/>
              <w:divBdr>
                <w:top w:val="none" w:sz="0" w:space="0" w:color="auto"/>
                <w:left w:val="none" w:sz="0" w:space="0" w:color="auto"/>
                <w:bottom w:val="none" w:sz="0" w:space="0" w:color="auto"/>
                <w:right w:val="none" w:sz="0" w:space="0" w:color="auto"/>
              </w:divBdr>
            </w:div>
            <w:div w:id="302396644">
              <w:marLeft w:val="0"/>
              <w:marRight w:val="0"/>
              <w:marTop w:val="0"/>
              <w:marBottom w:val="0"/>
              <w:divBdr>
                <w:top w:val="none" w:sz="0" w:space="0" w:color="auto"/>
                <w:left w:val="none" w:sz="0" w:space="0" w:color="auto"/>
                <w:bottom w:val="none" w:sz="0" w:space="0" w:color="auto"/>
                <w:right w:val="none" w:sz="0" w:space="0" w:color="auto"/>
              </w:divBdr>
            </w:div>
            <w:div w:id="590625493">
              <w:marLeft w:val="0"/>
              <w:marRight w:val="0"/>
              <w:marTop w:val="0"/>
              <w:marBottom w:val="0"/>
              <w:divBdr>
                <w:top w:val="none" w:sz="0" w:space="0" w:color="auto"/>
                <w:left w:val="none" w:sz="0" w:space="0" w:color="auto"/>
                <w:bottom w:val="none" w:sz="0" w:space="0" w:color="auto"/>
                <w:right w:val="none" w:sz="0" w:space="0" w:color="auto"/>
              </w:divBdr>
            </w:div>
            <w:div w:id="614293401">
              <w:marLeft w:val="0"/>
              <w:marRight w:val="0"/>
              <w:marTop w:val="0"/>
              <w:marBottom w:val="0"/>
              <w:divBdr>
                <w:top w:val="none" w:sz="0" w:space="0" w:color="auto"/>
                <w:left w:val="none" w:sz="0" w:space="0" w:color="auto"/>
                <w:bottom w:val="none" w:sz="0" w:space="0" w:color="auto"/>
                <w:right w:val="none" w:sz="0" w:space="0" w:color="auto"/>
              </w:divBdr>
            </w:div>
            <w:div w:id="911741364">
              <w:marLeft w:val="0"/>
              <w:marRight w:val="0"/>
              <w:marTop w:val="0"/>
              <w:marBottom w:val="0"/>
              <w:divBdr>
                <w:top w:val="none" w:sz="0" w:space="0" w:color="auto"/>
                <w:left w:val="none" w:sz="0" w:space="0" w:color="auto"/>
                <w:bottom w:val="none" w:sz="0" w:space="0" w:color="auto"/>
                <w:right w:val="none" w:sz="0" w:space="0" w:color="auto"/>
              </w:divBdr>
            </w:div>
            <w:div w:id="962032840">
              <w:marLeft w:val="0"/>
              <w:marRight w:val="0"/>
              <w:marTop w:val="0"/>
              <w:marBottom w:val="0"/>
              <w:divBdr>
                <w:top w:val="none" w:sz="0" w:space="0" w:color="auto"/>
                <w:left w:val="none" w:sz="0" w:space="0" w:color="auto"/>
                <w:bottom w:val="none" w:sz="0" w:space="0" w:color="auto"/>
                <w:right w:val="none" w:sz="0" w:space="0" w:color="auto"/>
              </w:divBdr>
            </w:div>
            <w:div w:id="1007244030">
              <w:marLeft w:val="0"/>
              <w:marRight w:val="0"/>
              <w:marTop w:val="0"/>
              <w:marBottom w:val="0"/>
              <w:divBdr>
                <w:top w:val="none" w:sz="0" w:space="0" w:color="auto"/>
                <w:left w:val="none" w:sz="0" w:space="0" w:color="auto"/>
                <w:bottom w:val="none" w:sz="0" w:space="0" w:color="auto"/>
                <w:right w:val="none" w:sz="0" w:space="0" w:color="auto"/>
              </w:divBdr>
            </w:div>
            <w:div w:id="1141651674">
              <w:marLeft w:val="0"/>
              <w:marRight w:val="0"/>
              <w:marTop w:val="0"/>
              <w:marBottom w:val="0"/>
              <w:divBdr>
                <w:top w:val="none" w:sz="0" w:space="0" w:color="auto"/>
                <w:left w:val="none" w:sz="0" w:space="0" w:color="auto"/>
                <w:bottom w:val="none" w:sz="0" w:space="0" w:color="auto"/>
                <w:right w:val="none" w:sz="0" w:space="0" w:color="auto"/>
              </w:divBdr>
            </w:div>
            <w:div w:id="1263607188">
              <w:marLeft w:val="0"/>
              <w:marRight w:val="0"/>
              <w:marTop w:val="0"/>
              <w:marBottom w:val="0"/>
              <w:divBdr>
                <w:top w:val="none" w:sz="0" w:space="0" w:color="auto"/>
                <w:left w:val="none" w:sz="0" w:space="0" w:color="auto"/>
                <w:bottom w:val="none" w:sz="0" w:space="0" w:color="auto"/>
                <w:right w:val="none" w:sz="0" w:space="0" w:color="auto"/>
              </w:divBdr>
            </w:div>
            <w:div w:id="1433357552">
              <w:marLeft w:val="0"/>
              <w:marRight w:val="0"/>
              <w:marTop w:val="0"/>
              <w:marBottom w:val="0"/>
              <w:divBdr>
                <w:top w:val="none" w:sz="0" w:space="0" w:color="auto"/>
                <w:left w:val="none" w:sz="0" w:space="0" w:color="auto"/>
                <w:bottom w:val="none" w:sz="0" w:space="0" w:color="auto"/>
                <w:right w:val="none" w:sz="0" w:space="0" w:color="auto"/>
              </w:divBdr>
            </w:div>
            <w:div w:id="1668630821">
              <w:marLeft w:val="0"/>
              <w:marRight w:val="0"/>
              <w:marTop w:val="0"/>
              <w:marBottom w:val="0"/>
              <w:divBdr>
                <w:top w:val="none" w:sz="0" w:space="0" w:color="auto"/>
                <w:left w:val="none" w:sz="0" w:space="0" w:color="auto"/>
                <w:bottom w:val="none" w:sz="0" w:space="0" w:color="auto"/>
                <w:right w:val="none" w:sz="0" w:space="0" w:color="auto"/>
              </w:divBdr>
            </w:div>
            <w:div w:id="207434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939372">
      <w:bodyDiv w:val="1"/>
      <w:marLeft w:val="0"/>
      <w:marRight w:val="0"/>
      <w:marTop w:val="0"/>
      <w:marBottom w:val="0"/>
      <w:divBdr>
        <w:top w:val="none" w:sz="0" w:space="0" w:color="auto"/>
        <w:left w:val="none" w:sz="0" w:space="0" w:color="auto"/>
        <w:bottom w:val="none" w:sz="0" w:space="0" w:color="auto"/>
        <w:right w:val="none" w:sz="0" w:space="0" w:color="auto"/>
      </w:divBdr>
    </w:div>
    <w:div w:id="1947543810">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self.determination@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sharon.ruyg@deeca.vic.gov.au" TargetMode="External"/><Relationship Id="rId28" Type="http://schemas.openxmlformats.org/officeDocument/2006/relationships/header" Target="header3.xm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5CF0000A5F3504CA945C08D311BD2C0" ma:contentTypeVersion="13" ma:contentTypeDescription="Create a new document." ma:contentTypeScope="" ma:versionID="d2947124cd91f4c5c3ccbd1bcac04e45">
  <xsd:schema xmlns:xsd="http://www.w3.org/2001/XMLSchema" xmlns:xs="http://www.w3.org/2001/XMLSchema" xmlns:p="http://schemas.microsoft.com/office/2006/metadata/properties" xmlns:ns2="a5f32de4-e402-4188-b034-e71ca7d22e54" xmlns:ns3="6cfeb8ca-a31b-4ba0-8828-edc93cf5971a" xmlns:ns4="6824efed-8f74-4ca2-b3c9-8cc0ce4c0523" xmlns:ns5="9fd47c19-1c4a-4d7d-b342-c10cef269344" targetNamespace="http://schemas.microsoft.com/office/2006/metadata/properties" ma:root="true" ma:fieldsID="ec0fa56cbe0074c82d4e198a7253db78" ns2:_="" ns3:_="" ns4:_="" ns5:_="">
    <xsd:import namespace="a5f32de4-e402-4188-b034-e71ca7d22e54"/>
    <xsd:import namespace="6cfeb8ca-a31b-4ba0-8828-edc93cf5971a"/>
    <xsd:import namespace="6824efed-8f74-4ca2-b3c9-8cc0ce4c0523"/>
    <xsd:import namespace="9fd47c19-1c4a-4d7d-b342-c10cef26934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element ref="ns3:MediaServiceSearchProperties" minOccurs="0"/>
                <xsd:element ref="ns3:MediaServiceDateTaken" minOccurs="0"/>
                <xsd:element ref="ns3:lcf76f155ced4ddcb4097134ff3c332f" minOccurs="0"/>
                <xsd:element ref="ns5: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cfeb8ca-a31b-4ba0-8828-edc93cf5971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24efed-8f74-4ca2-b3c9-8cc0ce4c0523"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43b2d87-b690-4633-b081-3f43e586f80b}" ma:internalName="TaxCatchAll" ma:showField="CatchAllData" ma:web="6824efed-8f74-4ca2-b3c9-8cc0ce4c05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SharedWithUsers xmlns="6824efed-8f74-4ca2-b3c9-8cc0ce4c0523">
      <UserInfo>
        <DisplayName>Laurie Barker (DEECA)</DisplayName>
        <AccountId>1470</AccountId>
        <AccountType/>
      </UserInfo>
    </SharedWithUsers>
    <_dlc_DocId xmlns="a5f32de4-e402-4188-b034-e71ca7d22e54">DOCID872-1996787948-1485</_dlc_DocId>
    <_dlc_DocIdUrl xmlns="a5f32de4-e402-4188-b034-e71ca7d22e54">
      <Url>https://delwpvicgovau.sharepoint.com/sites/ecm_872/_layouts/15/DocIdRedir.aspx?ID=DOCID872-1996787948-1485</Url>
      <Description>DOCID872-1996787948-1485</Description>
    </_dlc_DocIdUrl>
    <TaxCatchAll xmlns="9fd47c19-1c4a-4d7d-b342-c10cef269344" xsi:nil="true"/>
    <lcf76f155ced4ddcb4097134ff3c332f xmlns="6cfeb8ca-a31b-4ba0-8828-edc93cf5971a">
      <Terms xmlns="http://schemas.microsoft.com/office/infopath/2007/PartnerControls"/>
    </lcf76f155ced4ddcb4097134ff3c332f>
  </documentManagement>
</p:properties>
</file>

<file path=customXml/item6.xml><?xml version="1.0" encoding="utf-8"?>
<?mso-contentType ?>
<SharedContentType xmlns="Microsoft.SharePoint.Taxonomy.ContentTypeSync" SourceId="797aeec6-0273-40f2-ab3e-beee73212332" ContentTypeId="0x0101" PreviousValue="false" LastSyncTimeStamp="2018-05-31T04:53:04.507Z"/>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6CD1E9-19CE-42C9-A630-34539ABFFD23}">
  <ds:schemaRefs>
    <ds:schemaRef ds:uri="http://schemas.microsoft.com/sharepoint/events"/>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1AA4E3D5-A8BC-4BEF-A46A-9B7FC94158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6cfeb8ca-a31b-4ba0-8828-edc93cf5971a"/>
    <ds:schemaRef ds:uri="6824efed-8f74-4ca2-b3c9-8cc0ce4c0523"/>
    <ds:schemaRef ds:uri="9fd47c19-1c4a-4d7d-b342-c10cef269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6824efed-8f74-4ca2-b3c9-8cc0ce4c0523"/>
    <ds:schemaRef ds:uri="a5f32de4-e402-4188-b034-e71ca7d22e54"/>
    <ds:schemaRef ds:uri="9fd47c19-1c4a-4d7d-b342-c10cef269344"/>
    <ds:schemaRef ds:uri="6cfeb8ca-a31b-4ba0-8828-edc93cf5971a"/>
  </ds:schemaRefs>
</ds:datastoreItem>
</file>

<file path=customXml/itemProps6.xml><?xml version="1.0" encoding="utf-8"?>
<ds:datastoreItem xmlns:ds="http://schemas.openxmlformats.org/officeDocument/2006/customXml" ds:itemID="{F886E7B6-45E9-48E4-9317-AA72C460B8D1}">
  <ds:schemaRefs>
    <ds:schemaRef ds:uri="Microsoft.SharePoint.Taxonomy.ContentTypeSync"/>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1028</TotalTime>
  <Pages>4</Pages>
  <Words>1821</Words>
  <Characters>10382</Characters>
  <Application>Microsoft Office Word</Application>
  <DocSecurity>0</DocSecurity>
  <Lines>86</Lines>
  <Paragraphs>24</Paragraphs>
  <ScaleCrop>false</ScaleCrop>
  <Company/>
  <LinksUpToDate>false</LinksUpToDate>
  <CharactersWithSpaces>12179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Patrick Warke (DEECA)</cp:lastModifiedBy>
  <cp:revision>3</cp:revision>
  <cp:lastPrinted>2022-06-17T02:14:00Z</cp:lastPrinted>
  <dcterms:created xsi:type="dcterms:W3CDTF">2026-09-24T01:23:00Z</dcterms:created>
  <dcterms:modified xsi:type="dcterms:W3CDTF">2026-10-07T21:15:00Z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0x010100B5CF0000A5F3504CA945C08D311BD2C0</vt:lpwstr>
  </property>
  <property fmtid="{D5CDD505-2E9C-101B-9397-08002B2CF9AE}" pid="5" name="MediaServiceImageTags">
    <vt:lpwstr/>
  </property>
  <property fmtid="{D5CDD505-2E9C-101B-9397-08002B2CF9AE}" pid="6" name="_dlc_DocIdItemGuid">
    <vt:lpwstr>e3740367-fc24-447d-8d83-4242abfc28f4</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docLang">
    <vt:lpwstr>en</vt:lpwstr>
  </property>
</Properties>
</file>