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5096E4B"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71AD4A12" w:rsidR="00495B3B" w:rsidRPr="00495B3B" w:rsidRDefault="005D6019" w:rsidP="00495B3B">
            <w:pPr>
              <w:spacing w:before="0" w:after="0"/>
              <w:ind w:left="57" w:right="-450"/>
              <w:rPr>
                <w:rFonts w:ascii="Arial" w:hAnsi="Arial" w:cs="Arial"/>
                <w:color w:val="363534"/>
                <w:szCs w:val="22"/>
              </w:rPr>
            </w:pPr>
            <w:r>
              <w:rPr>
                <w:rFonts w:ascii="Arial" w:hAnsi="Arial" w:cs="Arial"/>
                <w:color w:val="363534"/>
                <w:szCs w:val="22"/>
              </w:rPr>
              <w:t>Technical Assistant</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0469274D" w:rsidR="00495B3B" w:rsidRPr="00495B3B" w:rsidRDefault="00C053DC" w:rsidP="00495B3B">
            <w:pPr>
              <w:spacing w:before="0" w:after="0"/>
              <w:ind w:left="57" w:right="-450"/>
              <w:rPr>
                <w:rFonts w:ascii="Arial" w:hAnsi="Arial" w:cs="Arial"/>
                <w:color w:val="363534"/>
                <w:szCs w:val="22"/>
              </w:rPr>
            </w:pPr>
            <w:r w:rsidRPr="00C053DC">
              <w:rPr>
                <w:rFonts w:ascii="Arial" w:hAnsi="Arial" w:cs="Arial"/>
                <w:color w:val="363534"/>
                <w:szCs w:val="22"/>
              </w:rPr>
              <w:t>50970494</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39E56A43" w:rsidR="00495B3B" w:rsidRPr="00495B3B" w:rsidRDefault="005712C3" w:rsidP="00495B3B">
            <w:pPr>
              <w:spacing w:before="0" w:after="0"/>
              <w:ind w:left="57" w:right="-450"/>
              <w:rPr>
                <w:rFonts w:ascii="Arial" w:hAnsi="Arial" w:cs="Arial"/>
                <w:color w:val="363534"/>
                <w:szCs w:val="22"/>
              </w:rPr>
            </w:pPr>
            <w:r>
              <w:rPr>
                <w:rFonts w:ascii="Arial" w:hAnsi="Arial" w:cs="Arial"/>
                <w:color w:val="363534"/>
                <w:szCs w:val="22"/>
              </w:rPr>
              <w:t>VPS</w:t>
            </w:r>
            <w:r w:rsidR="00DB6D18">
              <w:rPr>
                <w:rFonts w:ascii="Arial" w:hAnsi="Arial" w:cs="Arial"/>
                <w:color w:val="363534"/>
                <w:szCs w:val="22"/>
              </w:rPr>
              <w:t xml:space="preserve"> Grade</w:t>
            </w:r>
            <w:r>
              <w:rPr>
                <w:rFonts w:ascii="Arial" w:hAnsi="Arial" w:cs="Arial"/>
                <w:color w:val="363534"/>
                <w:szCs w:val="22"/>
              </w:rPr>
              <w:t xml:space="preserve"> 2</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502B0C59" w:rsidR="00495B3B" w:rsidRPr="00AE1446" w:rsidRDefault="005712C3" w:rsidP="00495B3B">
            <w:pPr>
              <w:spacing w:before="0" w:after="0"/>
              <w:ind w:left="57" w:right="-450"/>
              <w:rPr>
                <w:rFonts w:ascii="Arial" w:hAnsi="Arial" w:cs="Arial"/>
                <w:color w:val="363534"/>
                <w:szCs w:val="22"/>
              </w:rPr>
            </w:pPr>
            <w:r w:rsidRPr="00AE1446">
              <w:rPr>
                <w:rFonts w:ascii="Arial" w:hAnsi="Arial" w:cs="Arial"/>
                <w:color w:val="363534"/>
                <w:szCs w:val="22"/>
              </w:rPr>
              <w:t>$</w:t>
            </w:r>
            <w:r w:rsidR="00AE1446" w:rsidRPr="00AE1446">
              <w:rPr>
                <w:rFonts w:ascii="Arial" w:hAnsi="Arial" w:cs="Arial"/>
                <w:color w:val="363534"/>
                <w:szCs w:val="22"/>
              </w:rPr>
              <w:t>62,104</w:t>
            </w:r>
            <w:r w:rsidRPr="00AE1446">
              <w:rPr>
                <w:rFonts w:ascii="Arial" w:hAnsi="Arial" w:cs="Arial"/>
                <w:color w:val="363534"/>
                <w:szCs w:val="22"/>
              </w:rPr>
              <w:t xml:space="preserve"> - $7</w:t>
            </w:r>
            <w:r w:rsidR="00AE1446" w:rsidRPr="00AE1446">
              <w:rPr>
                <w:rFonts w:ascii="Arial" w:hAnsi="Arial" w:cs="Arial"/>
                <w:color w:val="363534"/>
                <w:szCs w:val="22"/>
              </w:rPr>
              <w:t>9,753</w:t>
            </w:r>
            <w:r w:rsidRPr="00AE1446">
              <w:rPr>
                <w:rFonts w:ascii="Arial" w:hAnsi="Arial" w:cs="Arial"/>
                <w:color w:val="363534"/>
                <w:szCs w:val="22"/>
              </w:rPr>
              <w:t xml:space="preserve"> Plus Superannuation</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34C94957" w:rsidR="00495B3B" w:rsidRPr="00AE1446" w:rsidRDefault="00495B3B" w:rsidP="00495B3B">
            <w:pPr>
              <w:tabs>
                <w:tab w:val="left" w:pos="3529"/>
              </w:tabs>
              <w:spacing w:before="0" w:after="0"/>
              <w:ind w:left="57" w:right="-450"/>
              <w:rPr>
                <w:rFonts w:ascii="Arial" w:hAnsi="Arial" w:cs="Arial"/>
                <w:color w:val="363534"/>
                <w:szCs w:val="22"/>
              </w:rPr>
            </w:pPr>
            <w:r w:rsidRPr="00AE1446">
              <w:rPr>
                <w:rFonts w:ascii="Arial" w:hAnsi="Arial" w:cs="Arial"/>
                <w:color w:val="363534"/>
                <w:szCs w:val="22"/>
              </w:rPr>
              <w:t xml:space="preserve">Fixed Term </w:t>
            </w:r>
            <w:r w:rsidR="001F5482">
              <w:rPr>
                <w:rFonts w:ascii="Arial" w:hAnsi="Arial" w:cs="Arial"/>
                <w:color w:val="363534"/>
                <w:szCs w:val="22"/>
              </w:rPr>
              <w:t>until 30</w:t>
            </w:r>
            <w:r w:rsidR="001F5482" w:rsidRPr="001F5482">
              <w:rPr>
                <w:rFonts w:ascii="Arial" w:hAnsi="Arial" w:cs="Arial"/>
                <w:color w:val="363534"/>
                <w:szCs w:val="22"/>
                <w:vertAlign w:val="superscript"/>
              </w:rPr>
              <w:t>th</w:t>
            </w:r>
            <w:r w:rsidR="001F5482">
              <w:rPr>
                <w:rFonts w:ascii="Arial" w:hAnsi="Arial" w:cs="Arial"/>
                <w:color w:val="363534"/>
                <w:szCs w:val="22"/>
              </w:rPr>
              <w:t xml:space="preserve"> June 2028</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7C242CCC" w:rsidR="00495B3B" w:rsidRPr="00495B3B" w:rsidRDefault="002D52DE" w:rsidP="00495B3B">
            <w:pPr>
              <w:spacing w:before="0" w:after="0"/>
              <w:ind w:left="57" w:right="-450"/>
              <w:rPr>
                <w:rFonts w:ascii="Arial" w:hAnsi="Arial" w:cs="Arial"/>
                <w:color w:val="363534"/>
                <w:szCs w:val="22"/>
              </w:rPr>
            </w:pPr>
            <w:r>
              <w:rPr>
                <w:rFonts w:ascii="Arial" w:hAnsi="Arial" w:cs="Arial"/>
                <w:color w:val="363534"/>
                <w:szCs w:val="22"/>
              </w:rPr>
              <w:t>Agriculture Victoria</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466C7985" w:rsidR="00495B3B" w:rsidRPr="00495B3B" w:rsidRDefault="002D52DE" w:rsidP="00495B3B">
            <w:pPr>
              <w:spacing w:before="0" w:after="0"/>
              <w:ind w:left="57" w:right="-450"/>
              <w:rPr>
                <w:rFonts w:ascii="Arial" w:hAnsi="Arial" w:cs="Arial"/>
                <w:color w:val="363534"/>
                <w:szCs w:val="22"/>
              </w:rPr>
            </w:pPr>
            <w:r>
              <w:rPr>
                <w:rFonts w:ascii="Arial" w:hAnsi="Arial" w:cs="Arial"/>
                <w:color w:val="363534"/>
                <w:szCs w:val="22"/>
              </w:rPr>
              <w:t>Agriculture Science and Technology</w:t>
            </w:r>
            <w:r w:rsidR="00DB6D18">
              <w:rPr>
                <w:rFonts w:ascii="Arial" w:hAnsi="Arial" w:cs="Arial"/>
                <w:color w:val="363534"/>
                <w:szCs w:val="22"/>
              </w:rPr>
              <w:t>/</w:t>
            </w:r>
            <w:r w:rsidR="00D90638">
              <w:rPr>
                <w:rFonts w:ascii="Arial" w:hAnsi="Arial" w:cs="Arial"/>
                <w:color w:val="363534"/>
                <w:szCs w:val="22"/>
              </w:rPr>
              <w:t>Animal Production Sciences</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5CB54DD6" w:rsidR="00495B3B" w:rsidRPr="00495B3B" w:rsidRDefault="005074F9" w:rsidP="00495B3B">
            <w:pPr>
              <w:spacing w:before="0" w:after="0"/>
              <w:ind w:left="57" w:right="-450"/>
              <w:rPr>
                <w:rFonts w:ascii="Arial" w:hAnsi="Arial" w:cs="Arial"/>
                <w:color w:val="363534"/>
                <w:szCs w:val="22"/>
              </w:rPr>
            </w:pPr>
            <w:proofErr w:type="spellStart"/>
            <w:r>
              <w:rPr>
                <w:rFonts w:ascii="Arial" w:hAnsi="Arial" w:cs="Arial"/>
                <w:color w:val="363534"/>
                <w:szCs w:val="22"/>
              </w:rPr>
              <w:t>Ellinbank</w:t>
            </w:r>
            <w:proofErr w:type="spellEnd"/>
          </w:p>
          <w:p w14:paraId="3B7CA3B3" w14:textId="5B776AC2" w:rsidR="00495B3B" w:rsidRPr="00495B3B" w:rsidRDefault="00495B3B" w:rsidP="005074F9">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005074F9">
              <w:rPr>
                <w:rFonts w:ascii="Arial" w:hAnsi="Arial" w:cs="Arial"/>
                <w:color w:val="363534"/>
                <w:szCs w:val="22"/>
              </w:rPr>
              <w:fldChar w:fldCharType="begin">
                <w:ffData>
                  <w:name w:val=""/>
                  <w:enabled/>
                  <w:calcOnExit w:val="0"/>
                  <w:checkBox>
                    <w:size w:val="26"/>
                    <w:default w:val="1"/>
                  </w:checkBox>
                </w:ffData>
              </w:fldChar>
            </w:r>
            <w:r w:rsidR="005074F9">
              <w:rPr>
                <w:rFonts w:ascii="Arial" w:hAnsi="Arial" w:cs="Arial"/>
                <w:color w:val="363534"/>
                <w:szCs w:val="22"/>
              </w:rPr>
              <w:instrText xml:space="preserve"> FORMCHECKBOX </w:instrText>
            </w:r>
            <w:r w:rsidR="005074F9">
              <w:rPr>
                <w:rFonts w:ascii="Arial" w:hAnsi="Arial" w:cs="Arial"/>
                <w:color w:val="363534"/>
                <w:szCs w:val="22"/>
              </w:rPr>
            </w:r>
            <w:r w:rsidR="005074F9">
              <w:rPr>
                <w:rFonts w:ascii="Arial" w:hAnsi="Arial" w:cs="Arial"/>
                <w:color w:val="363534"/>
                <w:szCs w:val="22"/>
              </w:rPr>
              <w:fldChar w:fldCharType="separate"/>
            </w:r>
            <w:r w:rsidR="005074F9">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0DBF4DB6" w:rsidR="00495B3B" w:rsidRPr="00DB6D18" w:rsidRDefault="00DB6D18" w:rsidP="00495B3B">
            <w:pPr>
              <w:tabs>
                <w:tab w:val="left" w:pos="469"/>
                <w:tab w:val="left" w:pos="1189"/>
              </w:tabs>
              <w:spacing w:before="0" w:after="0"/>
              <w:ind w:left="57" w:right="-450"/>
              <w:rPr>
                <w:rFonts w:ascii="Arial" w:hAnsi="Arial" w:cs="Arial"/>
                <w:color w:val="363534"/>
                <w:szCs w:val="22"/>
              </w:rPr>
            </w:pPr>
            <w:r w:rsidRPr="00DB6D18">
              <w:rPr>
                <w:rFonts w:ascii="Arial" w:hAnsi="Arial" w:cs="Arial"/>
                <w:color w:val="363534"/>
                <w:szCs w:val="22"/>
              </w:rPr>
              <w:t>Senior Technical Officer</w:t>
            </w:r>
            <w:r w:rsidR="00495B3B" w:rsidRPr="00DB6D18">
              <w:rPr>
                <w:rFonts w:ascii="Arial" w:hAnsi="Arial" w:cs="Arial"/>
                <w:color w:val="363534"/>
                <w:szCs w:val="22"/>
              </w:rPr>
              <w:tab/>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23DD8DB8" w:rsidR="00495B3B" w:rsidRPr="00495B3B" w:rsidRDefault="00495B3B" w:rsidP="00495B3B">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005074F9">
              <w:rPr>
                <w:rFonts w:ascii="Arial" w:hAnsi="Arial" w:cs="Arial"/>
                <w:color w:val="363534"/>
                <w:szCs w:val="22"/>
              </w:rPr>
              <w:fldChar w:fldCharType="begin">
                <w:ffData>
                  <w:name w:val=""/>
                  <w:enabled/>
                  <w:calcOnExit w:val="0"/>
                  <w:checkBox>
                    <w:size w:val="26"/>
                    <w:default w:val="1"/>
                  </w:checkBox>
                </w:ffData>
              </w:fldChar>
            </w:r>
            <w:r w:rsidR="005074F9">
              <w:rPr>
                <w:rFonts w:ascii="Arial" w:hAnsi="Arial" w:cs="Arial"/>
                <w:color w:val="363534"/>
                <w:szCs w:val="22"/>
              </w:rPr>
              <w:instrText xml:space="preserve"> FORMCHECKBOX </w:instrText>
            </w:r>
            <w:r w:rsidR="005074F9">
              <w:rPr>
                <w:rFonts w:ascii="Arial" w:hAnsi="Arial" w:cs="Arial"/>
                <w:color w:val="363534"/>
                <w:szCs w:val="22"/>
              </w:rPr>
            </w:r>
            <w:r w:rsidR="005074F9">
              <w:rPr>
                <w:rFonts w:ascii="Arial" w:hAnsi="Arial" w:cs="Arial"/>
                <w:color w:val="363534"/>
                <w:szCs w:val="22"/>
              </w:rPr>
              <w:fldChar w:fldCharType="separate"/>
            </w:r>
            <w:r w:rsidR="005074F9">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0DC2B45D" w:rsidR="00495B3B" w:rsidRPr="00DB6D18" w:rsidRDefault="00D539E7" w:rsidP="00DB6D18">
            <w:pPr>
              <w:spacing w:before="0" w:after="0"/>
              <w:ind w:left="57" w:right="-450"/>
              <w:rPr>
                <w:rFonts w:ascii="Arial" w:hAnsi="Arial" w:cs="Arial"/>
                <w:color w:val="363534"/>
                <w:szCs w:val="22"/>
              </w:rPr>
            </w:pPr>
            <w:r>
              <w:rPr>
                <w:rFonts w:ascii="Arial" w:hAnsi="Arial" w:cs="Arial"/>
                <w:color w:val="363534"/>
                <w:szCs w:val="22"/>
              </w:rPr>
              <w:t>Joe Jacobs</w:t>
            </w:r>
            <w:r w:rsidR="00DB6D18">
              <w:rPr>
                <w:rFonts w:ascii="Arial" w:hAnsi="Arial" w:cs="Arial"/>
                <w:color w:val="363534"/>
                <w:szCs w:val="22"/>
              </w:rPr>
              <w:t xml:space="preserve"> via </w:t>
            </w:r>
            <w:hyperlink r:id="rId18" w:history="1">
              <w:r w:rsidR="00DB6D18" w:rsidRPr="009210D4">
                <w:rPr>
                  <w:rStyle w:val="Hyperlink"/>
                  <w:rFonts w:ascii="Arial" w:hAnsi="Arial" w:cs="Arial"/>
                  <w:szCs w:val="22"/>
                </w:rPr>
                <w:t xml:space="preserve"> </w:t>
              </w:r>
              <w:r w:rsidR="00DB6D18" w:rsidRPr="009210D4">
                <w:rPr>
                  <w:rStyle w:val="Hyperlink"/>
                  <w:rFonts w:ascii="Arial" w:hAnsi="Arial" w:cs="Arial"/>
                  <w:sz w:val="21"/>
                  <w:szCs w:val="21"/>
                </w:rPr>
                <w:t>Joe.Jacobs@agriculture.vic.gov.au</w:t>
              </w:r>
            </w:hyperlink>
            <w:r w:rsidR="00DB6D18">
              <w:rPr>
                <w:rFonts w:ascii="Arial" w:hAnsi="Arial" w:cs="Arial"/>
                <w:color w:val="3C3C3C"/>
                <w:sz w:val="21"/>
                <w:szCs w:val="21"/>
              </w:rPr>
              <w:t xml:space="preserve"> </w:t>
            </w:r>
            <w:r w:rsidR="00DB6D18">
              <w:rPr>
                <w:rFonts w:ascii="Arial" w:hAnsi="Arial" w:cs="Arial"/>
                <w:color w:val="363534"/>
                <w:szCs w:val="22"/>
              </w:rPr>
              <w:t>or 0427</w:t>
            </w:r>
            <w:r w:rsidR="005074F9">
              <w:rPr>
                <w:rFonts w:ascii="Arial" w:hAnsi="Arial" w:cs="Arial"/>
                <w:color w:val="363534"/>
                <w:szCs w:val="22"/>
              </w:rPr>
              <w:t xml:space="preserve"> </w:t>
            </w:r>
            <w:r>
              <w:rPr>
                <w:rFonts w:ascii="Arial" w:hAnsi="Arial" w:cs="Arial"/>
                <w:color w:val="363534"/>
                <w:szCs w:val="22"/>
              </w:rPr>
              <w:t>947</w:t>
            </w:r>
            <w:r w:rsidR="00DB6D18">
              <w:rPr>
                <w:rFonts w:ascii="Arial" w:hAnsi="Arial" w:cs="Arial"/>
                <w:color w:val="363534"/>
                <w:szCs w:val="22"/>
              </w:rPr>
              <w:t xml:space="preserve"> </w:t>
            </w:r>
            <w:r>
              <w:rPr>
                <w:rFonts w:ascii="Arial" w:hAnsi="Arial" w:cs="Arial"/>
                <w:color w:val="363534"/>
                <w:szCs w:val="22"/>
              </w:rPr>
              <w:t>692</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360FE7E0" w14:textId="3FB98A91" w:rsidR="00495B3B" w:rsidRDefault="00BE2B90" w:rsidP="00495B3B">
      <w:pPr>
        <w:tabs>
          <w:tab w:val="left" w:pos="10178"/>
        </w:tabs>
        <w:spacing w:before="0" w:after="0"/>
        <w:ind w:right="114"/>
        <w:rPr>
          <w:rFonts w:ascii="Arial" w:hAnsi="Arial" w:cs="Arial"/>
          <w:noProof/>
          <w:color w:val="363534"/>
          <w:szCs w:val="22"/>
          <w:lang w:eastAsia="zh-CN"/>
        </w:rPr>
      </w:pPr>
      <w:r>
        <w:rPr>
          <w:rFonts w:ascii="Arial" w:hAnsi="Arial" w:cs="Arial"/>
          <w:noProof/>
          <w:color w:val="363534"/>
          <w:szCs w:val="22"/>
          <w:lang w:eastAsia="zh-CN"/>
        </w:rPr>
        <w:t xml:space="preserve">This position will provide technical support for </w:t>
      </w:r>
      <w:r w:rsidR="00FA3E82">
        <w:rPr>
          <w:rFonts w:ascii="Arial" w:hAnsi="Arial" w:cs="Arial"/>
          <w:noProof/>
          <w:color w:val="363534"/>
          <w:szCs w:val="22"/>
          <w:lang w:eastAsia="zh-CN"/>
        </w:rPr>
        <w:t xml:space="preserve">dairy related </w:t>
      </w:r>
      <w:r>
        <w:rPr>
          <w:rFonts w:ascii="Arial" w:hAnsi="Arial" w:cs="Arial"/>
          <w:noProof/>
          <w:color w:val="363534"/>
          <w:szCs w:val="22"/>
          <w:lang w:eastAsia="zh-CN"/>
        </w:rPr>
        <w:t xml:space="preserve">research projects </w:t>
      </w:r>
      <w:r w:rsidR="00E127AA">
        <w:rPr>
          <w:rFonts w:ascii="Arial" w:hAnsi="Arial" w:cs="Arial"/>
          <w:noProof/>
          <w:color w:val="363534"/>
          <w:szCs w:val="22"/>
          <w:lang w:eastAsia="zh-CN"/>
        </w:rPr>
        <w:t>within the Dairy Feedbase and Methane Mitigation program, and other research programs</w:t>
      </w:r>
      <w:r w:rsidR="00116D06">
        <w:rPr>
          <w:rFonts w:ascii="Arial" w:hAnsi="Arial" w:cs="Arial"/>
          <w:noProof/>
          <w:color w:val="363534"/>
          <w:szCs w:val="22"/>
          <w:lang w:eastAsia="zh-CN"/>
        </w:rPr>
        <w:t xml:space="preserve"> and farm-related activities</w:t>
      </w:r>
      <w:r w:rsidR="00E127AA">
        <w:rPr>
          <w:rFonts w:ascii="Arial" w:hAnsi="Arial" w:cs="Arial"/>
          <w:noProof/>
          <w:color w:val="363534"/>
          <w:szCs w:val="22"/>
          <w:lang w:eastAsia="zh-CN"/>
        </w:rPr>
        <w:t xml:space="preserve"> at the Ellinbank SmartFarm. </w:t>
      </w:r>
      <w:r w:rsidR="00157503">
        <w:rPr>
          <w:rFonts w:ascii="Arial" w:hAnsi="Arial" w:cs="Arial"/>
          <w:noProof/>
          <w:color w:val="363534"/>
          <w:szCs w:val="22"/>
          <w:lang w:eastAsia="zh-CN"/>
        </w:rPr>
        <w:t>This includes projects that focus on improving the profitability of pasture-based dairy systems</w:t>
      </w:r>
      <w:r w:rsidR="00AE1446">
        <w:rPr>
          <w:rFonts w:ascii="Arial" w:hAnsi="Arial" w:cs="Arial"/>
          <w:noProof/>
          <w:color w:val="363534"/>
          <w:szCs w:val="22"/>
          <w:lang w:eastAsia="zh-CN"/>
        </w:rPr>
        <w:t>, managing climate variability</w:t>
      </w:r>
      <w:r w:rsidR="00157503">
        <w:rPr>
          <w:rFonts w:ascii="Arial" w:hAnsi="Arial" w:cs="Arial"/>
          <w:noProof/>
          <w:color w:val="363534"/>
          <w:szCs w:val="22"/>
          <w:lang w:eastAsia="zh-CN"/>
        </w:rPr>
        <w:t xml:space="preserve"> and reducing greenhouse gas emissions from livestock systems. </w:t>
      </w:r>
    </w:p>
    <w:p w14:paraId="672333A5" w14:textId="77777777" w:rsidR="00116D06" w:rsidRDefault="00116D06" w:rsidP="00495B3B">
      <w:pPr>
        <w:tabs>
          <w:tab w:val="left" w:pos="10178"/>
        </w:tabs>
        <w:spacing w:before="0" w:after="0"/>
        <w:ind w:right="114"/>
        <w:rPr>
          <w:rFonts w:ascii="Arial" w:hAnsi="Arial" w:cs="Arial"/>
          <w:noProof/>
          <w:color w:val="363534"/>
          <w:szCs w:val="22"/>
          <w:lang w:eastAsia="zh-CN"/>
        </w:rPr>
      </w:pPr>
    </w:p>
    <w:p w14:paraId="35AC5461" w14:textId="6CC2EF60" w:rsidR="00E63559" w:rsidRDefault="00116D06" w:rsidP="00E63559">
      <w:pPr>
        <w:tabs>
          <w:tab w:val="left" w:pos="10178"/>
        </w:tabs>
        <w:spacing w:before="0" w:after="0"/>
        <w:ind w:right="114"/>
        <w:rPr>
          <w:rFonts w:ascii="Arial" w:hAnsi="Arial" w:cs="Arial"/>
          <w:noProof/>
          <w:color w:val="363534"/>
          <w:szCs w:val="22"/>
          <w:lang w:eastAsia="zh-CN"/>
        </w:rPr>
      </w:pPr>
      <w:r>
        <w:rPr>
          <w:rFonts w:ascii="Arial" w:hAnsi="Arial" w:cs="Arial"/>
          <w:noProof/>
          <w:color w:val="363534"/>
          <w:szCs w:val="22"/>
          <w:lang w:eastAsia="zh-CN"/>
        </w:rPr>
        <w:t xml:space="preserve">The Technical Assistant is primarily required to assist with the implementation of specialised experimental work, including a suite of </w:t>
      </w:r>
      <w:r w:rsidR="00FA3E82">
        <w:rPr>
          <w:rFonts w:ascii="Arial" w:hAnsi="Arial" w:cs="Arial"/>
          <w:noProof/>
          <w:color w:val="363534"/>
          <w:szCs w:val="22"/>
          <w:lang w:eastAsia="zh-CN"/>
        </w:rPr>
        <w:t>large-livestock</w:t>
      </w:r>
      <w:r>
        <w:rPr>
          <w:rFonts w:ascii="Arial" w:hAnsi="Arial" w:cs="Arial"/>
          <w:noProof/>
          <w:color w:val="363534"/>
          <w:szCs w:val="22"/>
          <w:lang w:eastAsia="zh-CN"/>
        </w:rPr>
        <w:t xml:space="preserve"> and pasture measurements,</w:t>
      </w:r>
      <w:r w:rsidR="00096CD1">
        <w:rPr>
          <w:rFonts w:ascii="Arial" w:hAnsi="Arial" w:cs="Arial"/>
          <w:noProof/>
          <w:color w:val="363534"/>
          <w:szCs w:val="22"/>
          <w:lang w:eastAsia="zh-CN"/>
        </w:rPr>
        <w:t xml:space="preserve"> the use of</w:t>
      </w:r>
      <w:r w:rsidR="00E42AC0">
        <w:rPr>
          <w:rFonts w:ascii="Arial" w:hAnsi="Arial" w:cs="Arial"/>
          <w:noProof/>
          <w:color w:val="363534"/>
          <w:szCs w:val="22"/>
          <w:lang w:eastAsia="zh-CN"/>
        </w:rPr>
        <w:t xml:space="preserve"> on-cow sensors, </w:t>
      </w:r>
      <w:r>
        <w:rPr>
          <w:rFonts w:ascii="Arial" w:hAnsi="Arial" w:cs="Arial"/>
          <w:noProof/>
          <w:color w:val="363534"/>
          <w:szCs w:val="22"/>
          <w:lang w:eastAsia="zh-CN"/>
        </w:rPr>
        <w:t xml:space="preserve">animal </w:t>
      </w:r>
      <w:r w:rsidR="005B37D5">
        <w:rPr>
          <w:rFonts w:ascii="Arial" w:hAnsi="Arial" w:cs="Arial"/>
          <w:noProof/>
          <w:color w:val="363534"/>
          <w:szCs w:val="22"/>
          <w:lang w:eastAsia="zh-CN"/>
        </w:rPr>
        <w:t xml:space="preserve">husbandry and management, supplement feeding, methane measurements, </w:t>
      </w:r>
      <w:r w:rsidR="00E70BBD">
        <w:rPr>
          <w:rFonts w:ascii="Arial" w:hAnsi="Arial" w:cs="Arial"/>
          <w:noProof/>
          <w:color w:val="363534"/>
          <w:szCs w:val="22"/>
          <w:lang w:eastAsia="zh-CN"/>
        </w:rPr>
        <w:t>preparing specific pasture allocations and diets for experimental herds, implement</w:t>
      </w:r>
      <w:r w:rsidR="008A62A4">
        <w:rPr>
          <w:rFonts w:ascii="Arial" w:hAnsi="Arial" w:cs="Arial"/>
          <w:noProof/>
          <w:color w:val="363534"/>
          <w:szCs w:val="22"/>
          <w:lang w:eastAsia="zh-CN"/>
        </w:rPr>
        <w:t>ing</w:t>
      </w:r>
      <w:r w:rsidR="00E70BBD">
        <w:rPr>
          <w:rFonts w:ascii="Arial" w:hAnsi="Arial" w:cs="Arial"/>
          <w:noProof/>
          <w:color w:val="363534"/>
          <w:szCs w:val="22"/>
          <w:lang w:eastAsia="zh-CN"/>
        </w:rPr>
        <w:t xml:space="preserve"> complex sampling pro</w:t>
      </w:r>
      <w:r w:rsidR="005B4818">
        <w:rPr>
          <w:rFonts w:ascii="Arial" w:hAnsi="Arial" w:cs="Arial"/>
          <w:noProof/>
          <w:color w:val="363534"/>
          <w:szCs w:val="22"/>
          <w:lang w:eastAsia="zh-CN"/>
        </w:rPr>
        <w:t>tocols and data collection, and sample</w:t>
      </w:r>
      <w:r w:rsidR="008A62A4">
        <w:rPr>
          <w:rFonts w:ascii="Arial" w:hAnsi="Arial" w:cs="Arial"/>
          <w:noProof/>
          <w:color w:val="363534"/>
          <w:szCs w:val="22"/>
          <w:lang w:eastAsia="zh-CN"/>
        </w:rPr>
        <w:t xml:space="preserve"> processing and</w:t>
      </w:r>
      <w:r w:rsidR="005B4818">
        <w:rPr>
          <w:rFonts w:ascii="Arial" w:hAnsi="Arial" w:cs="Arial"/>
          <w:noProof/>
          <w:color w:val="363534"/>
          <w:szCs w:val="22"/>
          <w:lang w:eastAsia="zh-CN"/>
        </w:rPr>
        <w:t xml:space="preserve"> preparation for analysis according to specific criteria. </w:t>
      </w:r>
      <w:r w:rsidR="00EF1247">
        <w:rPr>
          <w:rFonts w:ascii="Arial" w:hAnsi="Arial" w:cs="Arial"/>
          <w:noProof/>
          <w:color w:val="363534"/>
          <w:szCs w:val="22"/>
          <w:lang w:eastAsia="zh-CN"/>
        </w:rPr>
        <w:t xml:space="preserve">The appointee will be confident handling livestock. </w:t>
      </w:r>
      <w:r w:rsidR="008A62A4">
        <w:rPr>
          <w:rFonts w:ascii="Arial" w:hAnsi="Arial" w:cs="Arial"/>
          <w:noProof/>
          <w:color w:val="363534"/>
          <w:szCs w:val="22"/>
          <w:lang w:eastAsia="zh-CN"/>
        </w:rPr>
        <w:t>The appointee will be required to use and test innovative technologies that have applicability for the agricultural sector. The</w:t>
      </w:r>
      <w:r w:rsidR="004D0311">
        <w:rPr>
          <w:rFonts w:ascii="Arial" w:hAnsi="Arial" w:cs="Arial"/>
          <w:noProof/>
          <w:color w:val="363534"/>
          <w:szCs w:val="22"/>
          <w:lang w:eastAsia="zh-CN"/>
        </w:rPr>
        <w:t xml:space="preserve">y will be expected to manage and maintain equipment, supplies and other resources, and will also be required to supervise and train casual staff in aspects associated with research and innovation activities, dairy farm activities, field work and sample preparation. </w:t>
      </w:r>
      <w:r w:rsidR="00A877D2">
        <w:rPr>
          <w:rFonts w:ascii="Arial" w:hAnsi="Arial" w:cs="Arial"/>
          <w:noProof/>
          <w:color w:val="363534"/>
          <w:szCs w:val="22"/>
          <w:lang w:eastAsia="zh-CN"/>
        </w:rPr>
        <w:t>This position includes</w:t>
      </w:r>
      <w:r w:rsidR="00290728">
        <w:rPr>
          <w:rFonts w:ascii="Arial" w:hAnsi="Arial" w:cs="Arial"/>
          <w:noProof/>
          <w:color w:val="363534"/>
          <w:szCs w:val="22"/>
          <w:lang w:eastAsia="zh-CN"/>
        </w:rPr>
        <w:t xml:space="preserve"> weekend and public holiday work, and include</w:t>
      </w:r>
      <w:r w:rsidR="00AE1446">
        <w:rPr>
          <w:rFonts w:ascii="Arial" w:hAnsi="Arial" w:cs="Arial"/>
          <w:noProof/>
          <w:color w:val="363534"/>
          <w:szCs w:val="22"/>
          <w:lang w:eastAsia="zh-CN"/>
        </w:rPr>
        <w:t>s</w:t>
      </w:r>
      <w:r w:rsidR="00290728">
        <w:rPr>
          <w:rFonts w:ascii="Arial" w:hAnsi="Arial" w:cs="Arial"/>
          <w:noProof/>
          <w:color w:val="363534"/>
          <w:szCs w:val="22"/>
          <w:lang w:eastAsia="zh-CN"/>
        </w:rPr>
        <w:t xml:space="preserve"> early and/or late starts. </w:t>
      </w:r>
      <w:r w:rsidR="000F1CCB">
        <w:rPr>
          <w:rFonts w:ascii="Arial" w:hAnsi="Arial" w:cs="Arial"/>
          <w:noProof/>
          <w:color w:val="363534"/>
          <w:szCs w:val="22"/>
          <w:lang w:eastAsia="zh-CN"/>
        </w:rPr>
        <w:t xml:space="preserve">The applicant will need to be </w:t>
      </w:r>
      <w:r w:rsidR="008A0BCF">
        <w:rPr>
          <w:rFonts w:ascii="Arial" w:hAnsi="Arial" w:cs="Arial"/>
          <w:noProof/>
          <w:color w:val="363534"/>
          <w:szCs w:val="22"/>
          <w:lang w:eastAsia="zh-CN"/>
        </w:rPr>
        <w:t xml:space="preserve">flexible and willing to assist other work groups located at </w:t>
      </w:r>
      <w:r w:rsidR="00AE1446">
        <w:rPr>
          <w:rFonts w:ascii="Arial" w:hAnsi="Arial" w:cs="Arial"/>
          <w:noProof/>
          <w:color w:val="363534"/>
          <w:szCs w:val="22"/>
          <w:lang w:eastAsia="zh-CN"/>
        </w:rPr>
        <w:t xml:space="preserve">the </w:t>
      </w:r>
      <w:r w:rsidR="008A0BCF">
        <w:rPr>
          <w:rFonts w:ascii="Arial" w:hAnsi="Arial" w:cs="Arial"/>
          <w:noProof/>
          <w:color w:val="363534"/>
          <w:szCs w:val="22"/>
          <w:lang w:eastAsia="zh-CN"/>
        </w:rPr>
        <w:t xml:space="preserve">Ellinbank </w:t>
      </w:r>
      <w:r w:rsidR="00AE1446">
        <w:rPr>
          <w:rFonts w:ascii="Arial" w:hAnsi="Arial" w:cs="Arial"/>
          <w:noProof/>
          <w:color w:val="363534"/>
          <w:szCs w:val="22"/>
          <w:lang w:eastAsia="zh-CN"/>
        </w:rPr>
        <w:t xml:space="preserve">SmartFarm </w:t>
      </w:r>
      <w:r w:rsidR="008A0BCF">
        <w:rPr>
          <w:rFonts w:ascii="Arial" w:hAnsi="Arial" w:cs="Arial"/>
          <w:noProof/>
          <w:color w:val="363534"/>
          <w:szCs w:val="22"/>
          <w:lang w:eastAsia="zh-CN"/>
        </w:rPr>
        <w:t xml:space="preserve">and </w:t>
      </w:r>
      <w:r w:rsidR="00AE1446">
        <w:rPr>
          <w:rFonts w:ascii="Arial" w:hAnsi="Arial" w:cs="Arial"/>
          <w:noProof/>
          <w:color w:val="363534"/>
          <w:szCs w:val="22"/>
          <w:lang w:eastAsia="zh-CN"/>
        </w:rPr>
        <w:t>at other locations</w:t>
      </w:r>
      <w:r w:rsidR="008A0BCF">
        <w:rPr>
          <w:rFonts w:ascii="Arial" w:hAnsi="Arial" w:cs="Arial"/>
          <w:noProof/>
          <w:color w:val="363534"/>
          <w:szCs w:val="22"/>
          <w:lang w:eastAsia="zh-CN"/>
        </w:rPr>
        <w:t xml:space="preserve"> </w:t>
      </w:r>
      <w:r w:rsidR="00AE1446">
        <w:rPr>
          <w:rFonts w:ascii="Arial" w:hAnsi="Arial" w:cs="Arial"/>
          <w:noProof/>
          <w:color w:val="363534"/>
          <w:szCs w:val="22"/>
          <w:lang w:eastAsia="zh-CN"/>
        </w:rPr>
        <w:t>where</w:t>
      </w:r>
      <w:r w:rsidR="008A0BCF">
        <w:rPr>
          <w:rFonts w:ascii="Arial" w:hAnsi="Arial" w:cs="Arial"/>
          <w:noProof/>
          <w:color w:val="363534"/>
          <w:szCs w:val="22"/>
          <w:lang w:eastAsia="zh-CN"/>
        </w:rPr>
        <w:t xml:space="preserve"> research and innovation activities</w:t>
      </w:r>
      <w:r w:rsidR="00AE1446">
        <w:rPr>
          <w:rFonts w:ascii="Arial" w:hAnsi="Arial" w:cs="Arial"/>
          <w:noProof/>
          <w:color w:val="363534"/>
          <w:szCs w:val="22"/>
          <w:lang w:eastAsia="zh-CN"/>
        </w:rPr>
        <w:t xml:space="preserve"> are undertaken</w:t>
      </w:r>
      <w:r w:rsidR="008A0BCF">
        <w:rPr>
          <w:rFonts w:ascii="Arial" w:hAnsi="Arial" w:cs="Arial"/>
          <w:noProof/>
          <w:color w:val="363534"/>
          <w:szCs w:val="22"/>
          <w:lang w:eastAsia="zh-CN"/>
        </w:rPr>
        <w:t xml:space="preserve">. </w:t>
      </w:r>
    </w:p>
    <w:p w14:paraId="0E6C09D3" w14:textId="77777777" w:rsidR="00BF0DF8" w:rsidRDefault="00BF0DF8" w:rsidP="00E63559">
      <w:pPr>
        <w:tabs>
          <w:tab w:val="left" w:pos="10178"/>
        </w:tabs>
        <w:spacing w:before="0" w:after="0"/>
        <w:ind w:right="114"/>
        <w:rPr>
          <w:rFonts w:ascii="Arial" w:hAnsi="Arial" w:cs="Arial"/>
          <w:noProof/>
          <w:color w:val="363534"/>
          <w:szCs w:val="22"/>
          <w:lang w:eastAsia="zh-CN"/>
        </w:rPr>
      </w:pPr>
    </w:p>
    <w:p w14:paraId="53D34A1F" w14:textId="77777777" w:rsidR="00DB6D18" w:rsidRDefault="006147CF" w:rsidP="00DB6D18">
      <w:pPr>
        <w:tabs>
          <w:tab w:val="left" w:pos="10178"/>
        </w:tabs>
        <w:spacing w:before="0" w:after="0"/>
        <w:ind w:right="114"/>
        <w:rPr>
          <w:rFonts w:ascii="Arial" w:hAnsi="Arial" w:cs="Arial"/>
          <w:noProof/>
          <w:color w:val="363534"/>
          <w:szCs w:val="22"/>
          <w:lang w:eastAsia="zh-CN"/>
        </w:rPr>
      </w:pPr>
      <w:r w:rsidRPr="006147CF">
        <w:rPr>
          <w:rFonts w:ascii="Arial" w:hAnsi="Arial" w:cs="Arial"/>
          <w:noProof/>
          <w:color w:val="363534"/>
          <w:szCs w:val="22"/>
          <w:lang w:eastAsia="zh-CN"/>
        </w:rPr>
        <w:t>To be successful in this role, the appointee will be a proactive and reliable team member with strong communication skills and a willingness to contribute across a range of animal, pasture and farm-based research activities. The role requires good attention to detail, accurate data entry, and the ability to work collaboratively with scientists, technical staff, farm staff and casual employees.</w:t>
      </w:r>
    </w:p>
    <w:p w14:paraId="1B3F576A" w14:textId="5782E68B" w:rsidR="00495B3B" w:rsidRPr="00DB6D18" w:rsidRDefault="00495B3B" w:rsidP="00DB6D18">
      <w:pPr>
        <w:tabs>
          <w:tab w:val="left" w:pos="10178"/>
        </w:tabs>
        <w:spacing w:before="0" w:after="0"/>
        <w:ind w:right="114"/>
        <w:rPr>
          <w:rFonts w:ascii="Arial" w:hAnsi="Arial" w:cs="Arial"/>
          <w:noProof/>
          <w:color w:val="363534"/>
          <w:szCs w:val="22"/>
          <w:lang w:eastAsia="zh-CN"/>
        </w:rPr>
      </w:pPr>
      <w:r w:rsidRPr="00495B3B">
        <w:rPr>
          <w:rFonts w:ascii="Arial" w:hAnsi="Arial" w:cs="Arial"/>
          <w:bCs/>
          <w:color w:val="442D97"/>
          <w:sz w:val="28"/>
          <w:szCs w:val="28"/>
          <w:lang w:eastAsia="zh-CN"/>
        </w:rPr>
        <w:lastRenderedPageBreak/>
        <w:t>Context</w:t>
      </w:r>
    </w:p>
    <w:p w14:paraId="04E381C9" w14:textId="77777777" w:rsidR="00FA5702" w:rsidRDefault="00FA5702" w:rsidP="00FA5702">
      <w:pPr>
        <w:rPr>
          <w:rFonts w:ascii="Arial" w:hAnsi="Arial" w:cs="Arial"/>
          <w:i/>
          <w:iCs/>
          <w:noProof/>
          <w:color w:val="000000"/>
          <w:lang w:eastAsia="zh-CN"/>
        </w:rPr>
      </w:pPr>
      <w:r>
        <w:rPr>
          <w:rFonts w:ascii="Arial" w:hAnsi="Arial" w:cs="Arial"/>
          <w:i/>
          <w:iCs/>
          <w:noProof/>
          <w:color w:val="000000"/>
          <w:lang w:eastAsia="zh-CN"/>
        </w:rPr>
        <w:t>The Group</w:t>
      </w:r>
    </w:p>
    <w:p w14:paraId="3AA60B2D" w14:textId="77777777" w:rsidR="003E64E5" w:rsidRDefault="003E64E5" w:rsidP="003E64E5">
      <w:pPr>
        <w:keepNext/>
        <w:spacing w:line="240" w:lineRule="auto"/>
        <w:rPr>
          <w:rFonts w:ascii="Arial" w:eastAsia="Arial" w:hAnsi="Arial" w:cs="Arial"/>
          <w:noProof/>
          <w:color w:val="363534"/>
        </w:rPr>
      </w:pPr>
      <w:r w:rsidRPr="4B816A0D">
        <w:rPr>
          <w:rFonts w:ascii="Arial" w:eastAsia="Arial" w:hAnsi="Arial" w:cs="Arial"/>
          <w:b/>
          <w:bCs/>
          <w:noProof/>
          <w:color w:val="363534"/>
        </w:rPr>
        <w:t>Agriculture Victoria</w:t>
      </w:r>
      <w:r w:rsidRPr="4B816A0D">
        <w:rPr>
          <w:rFonts w:ascii="Arial" w:eastAsia="Arial" w:hAnsi="Arial" w:cs="Arial"/>
          <w:noProof/>
          <w:color w:val="363534"/>
        </w:rPr>
        <w:t xml:space="preserve"> partners with farmers, industries, communities, government and research organisations to grow, modernise, protect and promote Victoria’s agriculture. Agriculture Victoria forms part of an extensive local, national and international system to protect animal welfare and biosecurity, and promote domestic animal management, deliver policy, programs and research to understand emerging agricultural challenges like climate change, manage critical industry transitions such as forestry, and enable economic productivity through innovative farming systems, skills and technologies.</w:t>
      </w:r>
    </w:p>
    <w:p w14:paraId="0F07958B" w14:textId="77777777" w:rsidR="003E64E5" w:rsidRDefault="003E64E5" w:rsidP="003E64E5">
      <w:pPr>
        <w:keepNext/>
        <w:spacing w:line="240" w:lineRule="auto"/>
        <w:rPr>
          <w:rFonts w:ascii="Arial" w:eastAsia="Arial" w:hAnsi="Arial" w:cs="Arial"/>
          <w:noProof/>
        </w:rPr>
      </w:pPr>
      <w:r w:rsidRPr="009C620C">
        <w:rPr>
          <w:rFonts w:ascii="Arial" w:eastAsia="Arial" w:hAnsi="Arial" w:cs="Arial"/>
          <w:noProof/>
        </w:rPr>
        <w:t xml:space="preserve">Staff are actively encouraged to nominate for an emergency role to support Agriculture Victoria's emergency response capability and capacity. To nominate for a role, staff can discuss their interest with their line manager and visit the Agriculture Victoria </w:t>
      </w:r>
      <w:hyperlink r:id="rId19" w:tgtFrame="_blank" w:tooltip="https://delwpvicgovau.sharepoint.com/sites/vg000761/sitepages/rolerecruit.aspx?&amp;xsdata=mdv8mdj8fdaxzddhmtzlmthhyjrknmi4yje5mdhkztbjotnjzmzhfgu4ymrknmy3zmmxodrlndhhntu0n2y1ndc5mjcymjnifdb8mhw2mzg5njiwmjyxmjiymtgynjv8vw5rbm93bnxwr1zoylhovfpxtjfjbwwwzvzobgnuwnbzm" w:history="1">
        <w:r w:rsidRPr="009C620C">
          <w:rPr>
            <w:rStyle w:val="Hyperlink"/>
            <w:rFonts w:ascii="Arial" w:eastAsia="Arial" w:hAnsi="Arial" w:cs="Arial"/>
            <w:noProof/>
          </w:rPr>
          <w:t>Emergency Role Nomination</w:t>
        </w:r>
      </w:hyperlink>
      <w:r w:rsidRPr="009C620C">
        <w:rPr>
          <w:rFonts w:ascii="Arial" w:eastAsia="Arial" w:hAnsi="Arial" w:cs="Arial"/>
          <w:noProof/>
        </w:rPr>
        <w:t xml:space="preserve"> page. Enquiries about emergency roles can also be directed to: </w:t>
      </w:r>
      <w:hyperlink r:id="rId20" w:tgtFrame="_blank" w:tooltip="mailto:agvic.emcapability@agriculture.vic.gov.au" w:history="1">
        <w:r w:rsidRPr="009C620C">
          <w:rPr>
            <w:rStyle w:val="Hyperlink"/>
            <w:rFonts w:ascii="Arial" w:eastAsia="Arial" w:hAnsi="Arial" w:cs="Arial"/>
            <w:noProof/>
          </w:rPr>
          <w:t>agvic.emcapability@agriculture.vic.gov.au</w:t>
        </w:r>
      </w:hyperlink>
      <w:r w:rsidRPr="009C620C">
        <w:rPr>
          <w:rFonts w:ascii="Arial" w:eastAsia="Arial" w:hAnsi="Arial" w:cs="Arial"/>
          <w:noProof/>
        </w:rPr>
        <w:t>.</w:t>
      </w:r>
    </w:p>
    <w:p w14:paraId="2E7B197B" w14:textId="77777777" w:rsidR="00FA5702" w:rsidRPr="00DC0B33" w:rsidRDefault="00FA5702" w:rsidP="00FA5702">
      <w:pPr>
        <w:keepNext/>
        <w:spacing w:line="240" w:lineRule="auto"/>
        <w:rPr>
          <w:rFonts w:ascii="Arial" w:hAnsi="Arial" w:cs="Arial"/>
          <w:i/>
          <w:iCs/>
          <w:noProof/>
          <w:color w:val="000000"/>
          <w:lang w:eastAsia="zh-CN"/>
        </w:rPr>
      </w:pPr>
      <w:r>
        <w:rPr>
          <w:rFonts w:ascii="Arial" w:hAnsi="Arial" w:cs="Arial"/>
          <w:i/>
          <w:iCs/>
          <w:noProof/>
          <w:color w:val="000000"/>
          <w:lang w:eastAsia="zh-CN"/>
        </w:rPr>
        <w:t>The Division</w:t>
      </w:r>
    </w:p>
    <w:p w14:paraId="426DA2DD" w14:textId="00D4DD7B" w:rsidR="00447567" w:rsidRDefault="00447567" w:rsidP="00447567">
      <w:pPr>
        <w:keepNext/>
        <w:spacing w:line="240" w:lineRule="auto"/>
        <w:rPr>
          <w:rFonts w:ascii="Arial" w:hAnsi="Arial" w:cs="Arial"/>
          <w:noProof/>
          <w:color w:val="000000"/>
          <w:lang w:eastAsia="zh-CN"/>
        </w:rPr>
      </w:pPr>
      <w:r w:rsidRPr="001D7176">
        <w:rPr>
          <w:rFonts w:ascii="Arial" w:hAnsi="Arial" w:cs="Arial"/>
          <w:noProof/>
          <w:color w:val="000000"/>
          <w:lang w:eastAsia="zh-CN"/>
        </w:rPr>
        <w:t>The AST Division</w:t>
      </w:r>
      <w:r w:rsidRPr="5D730129">
        <w:rPr>
          <w:rFonts w:ascii="Arial" w:hAnsi="Arial" w:cs="Arial"/>
          <w:noProof/>
          <w:color w:val="000000"/>
          <w:lang w:eastAsia="zh-CN"/>
        </w:rPr>
        <w:t xml:space="preserve"> provides </w:t>
      </w:r>
      <w:r w:rsidRPr="00DC0B33">
        <w:rPr>
          <w:rFonts w:ascii="Arial" w:hAnsi="Arial" w:cs="Arial"/>
          <w:noProof/>
          <w:color w:val="000000"/>
          <w:lang w:eastAsia="zh-CN"/>
        </w:rPr>
        <w:t xml:space="preserve">DEECA’s agricultural research and innovation </w:t>
      </w:r>
      <w:r>
        <w:rPr>
          <w:rFonts w:ascii="Arial" w:hAnsi="Arial" w:cs="Arial"/>
          <w:noProof/>
          <w:color w:val="000000"/>
          <w:lang w:eastAsia="zh-CN"/>
        </w:rPr>
        <w:t xml:space="preserve">(R&amp;I) </w:t>
      </w:r>
      <w:r w:rsidRPr="00DC0B33">
        <w:rPr>
          <w:rFonts w:ascii="Arial" w:hAnsi="Arial" w:cs="Arial"/>
          <w:noProof/>
          <w:color w:val="000000"/>
          <w:lang w:eastAsia="zh-CN"/>
        </w:rPr>
        <w:t>function. Agriculture R&amp;I is delivered via an ‘innovation ecosystem’ that converges government, industry/agribusiness and academia/knowledge centres into clustered and collaborative networks, with a clear focus on science and technology for productivity and biosecurity outcomes. It delivers a continuity of research and development activities across DEECA’s priority areas while also elevating the importance of agricultural R&amp;I in DEECA</w:t>
      </w:r>
      <w:r w:rsidR="00D24137">
        <w:rPr>
          <w:rFonts w:ascii="Arial" w:hAnsi="Arial" w:cs="Arial"/>
          <w:noProof/>
          <w:color w:val="000000"/>
          <w:lang w:eastAsia="zh-CN"/>
        </w:rPr>
        <w:t>.</w:t>
      </w:r>
    </w:p>
    <w:p w14:paraId="20D0F4C9" w14:textId="77777777" w:rsidR="00FA5702" w:rsidRPr="005F0154" w:rsidRDefault="00FA5702" w:rsidP="00FA5702">
      <w:pPr>
        <w:keepNext/>
        <w:spacing w:line="240" w:lineRule="auto"/>
        <w:rPr>
          <w:rFonts w:ascii="Arial" w:hAnsi="Arial" w:cs="Arial"/>
          <w:i/>
          <w:iCs/>
          <w:noProof/>
          <w:color w:val="000000"/>
          <w:lang w:eastAsia="zh-CN"/>
        </w:rPr>
      </w:pPr>
      <w:r>
        <w:rPr>
          <w:rFonts w:ascii="Arial" w:hAnsi="Arial" w:cs="Arial"/>
          <w:i/>
          <w:iCs/>
          <w:noProof/>
          <w:color w:val="000000"/>
          <w:lang w:eastAsia="zh-CN"/>
        </w:rPr>
        <w:t>The Branch</w:t>
      </w:r>
    </w:p>
    <w:p w14:paraId="0B4B89AE" w14:textId="14BD34C7" w:rsidR="00FA5702" w:rsidRDefault="00FA5702" w:rsidP="00FA5702">
      <w:pPr>
        <w:keepNext/>
        <w:spacing w:line="240" w:lineRule="auto"/>
        <w:rPr>
          <w:rFonts w:ascii="Arial" w:hAnsi="Arial" w:cs="Arial"/>
          <w:noProof/>
          <w:color w:val="000000"/>
          <w:lang w:eastAsia="zh-CN"/>
        </w:rPr>
      </w:pPr>
      <w:r w:rsidRPr="00DC0B33">
        <w:rPr>
          <w:rFonts w:ascii="Arial" w:hAnsi="Arial" w:cs="Arial"/>
          <w:noProof/>
          <w:color w:val="000000"/>
          <w:lang w:eastAsia="zh-CN"/>
        </w:rPr>
        <w:t xml:space="preserve">The </w:t>
      </w:r>
      <w:r>
        <w:rPr>
          <w:rFonts w:ascii="Arial" w:hAnsi="Arial" w:cs="Arial"/>
          <w:noProof/>
          <w:color w:val="000000"/>
          <w:lang w:eastAsia="zh-CN"/>
        </w:rPr>
        <w:t>Division</w:t>
      </w:r>
      <w:r w:rsidRPr="00DC0B33">
        <w:rPr>
          <w:rFonts w:ascii="Arial" w:hAnsi="Arial" w:cs="Arial"/>
          <w:noProof/>
          <w:color w:val="000000"/>
          <w:lang w:eastAsia="zh-CN"/>
        </w:rPr>
        <w:t xml:space="preserve"> provides a discipline-based science and technology delivery function in the following areas: a) Genomics and Cellular Sciences; b) </w:t>
      </w:r>
      <w:r w:rsidR="00215802">
        <w:rPr>
          <w:rFonts w:ascii="Arial" w:hAnsi="Arial" w:cs="Arial"/>
          <w:noProof/>
          <w:color w:val="000000"/>
          <w:lang w:eastAsia="zh-CN"/>
        </w:rPr>
        <w:t xml:space="preserve">Biosecurity </w:t>
      </w:r>
      <w:r w:rsidRPr="00DC0B33">
        <w:rPr>
          <w:rFonts w:ascii="Arial" w:hAnsi="Arial" w:cs="Arial"/>
          <w:noProof/>
          <w:color w:val="000000"/>
          <w:lang w:eastAsia="zh-CN"/>
        </w:rPr>
        <w:t xml:space="preserve">Sciences, Pests and Diseases; c) Plant Sciences; </w:t>
      </w:r>
      <w:r w:rsidR="00373353">
        <w:rPr>
          <w:rFonts w:ascii="Arial" w:hAnsi="Arial" w:cs="Arial"/>
          <w:noProof/>
          <w:color w:val="000000"/>
          <w:lang w:eastAsia="zh-CN"/>
        </w:rPr>
        <w:t>d</w:t>
      </w:r>
      <w:r w:rsidRPr="00DC0B33">
        <w:rPr>
          <w:rFonts w:ascii="Arial" w:hAnsi="Arial" w:cs="Arial"/>
          <w:noProof/>
          <w:color w:val="000000"/>
          <w:lang w:eastAsia="zh-CN"/>
        </w:rPr>
        <w:t xml:space="preserve">) Animal Production Sciences; and </w:t>
      </w:r>
      <w:r w:rsidR="00DE0C55">
        <w:rPr>
          <w:rFonts w:ascii="Arial" w:hAnsi="Arial" w:cs="Arial"/>
          <w:noProof/>
          <w:color w:val="000000"/>
          <w:lang w:eastAsia="zh-CN"/>
        </w:rPr>
        <w:t>e</w:t>
      </w:r>
      <w:r w:rsidRPr="00DC0B33">
        <w:rPr>
          <w:rFonts w:ascii="Arial" w:hAnsi="Arial" w:cs="Arial"/>
          <w:noProof/>
          <w:color w:val="000000"/>
          <w:lang w:eastAsia="zh-CN"/>
        </w:rPr>
        <w:t xml:space="preserve">) </w:t>
      </w:r>
      <w:r w:rsidR="00DE0C55">
        <w:rPr>
          <w:rFonts w:ascii="Arial" w:hAnsi="Arial" w:cs="Arial"/>
          <w:noProof/>
          <w:color w:val="000000"/>
          <w:lang w:eastAsia="zh-CN"/>
        </w:rPr>
        <w:t>Crop</w:t>
      </w:r>
      <w:r w:rsidRPr="00DC0B33">
        <w:rPr>
          <w:rFonts w:ascii="Arial" w:hAnsi="Arial" w:cs="Arial"/>
          <w:noProof/>
          <w:color w:val="000000"/>
          <w:lang w:eastAsia="zh-CN"/>
        </w:rPr>
        <w:t xml:space="preserve"> </w:t>
      </w:r>
      <w:r w:rsidR="00DE0C55">
        <w:rPr>
          <w:rFonts w:ascii="Arial" w:hAnsi="Arial" w:cs="Arial"/>
          <w:noProof/>
          <w:color w:val="000000"/>
          <w:lang w:eastAsia="zh-CN"/>
        </w:rPr>
        <w:t xml:space="preserve">and </w:t>
      </w:r>
      <w:r w:rsidRPr="00DC0B33">
        <w:rPr>
          <w:rFonts w:ascii="Arial" w:hAnsi="Arial" w:cs="Arial"/>
          <w:noProof/>
          <w:color w:val="000000"/>
          <w:lang w:eastAsia="zh-CN"/>
        </w:rPr>
        <w:t>Resource Sciences.</w:t>
      </w:r>
    </w:p>
    <w:p w14:paraId="406BC4A8" w14:textId="77777777" w:rsidR="00E63559" w:rsidRPr="00495B3B" w:rsidRDefault="00E63559" w:rsidP="00FA5702">
      <w:pPr>
        <w:keepNext/>
        <w:spacing w:line="240" w:lineRule="auto"/>
        <w:rPr>
          <w:rFonts w:ascii="Arial" w:hAnsi="Arial" w:cs="Arial"/>
          <w:noProof/>
          <w:color w:val="000000"/>
          <w:lang w:eastAsia="zh-CN"/>
        </w:rPr>
      </w:pP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1C241302" w14:textId="4B6B8B7F" w:rsidR="00B06C34" w:rsidRDefault="00BC7AFF" w:rsidP="0033351E">
      <w:pPr>
        <w:numPr>
          <w:ilvl w:val="0"/>
          <w:numId w:val="43"/>
        </w:numPr>
        <w:spacing w:before="0" w:after="0" w:line="240" w:lineRule="auto"/>
        <w:ind w:left="357" w:hanging="357"/>
        <w:rPr>
          <w:rFonts w:ascii="Arial" w:hAnsi="Arial" w:cs="Arial"/>
          <w:color w:val="363534"/>
          <w:szCs w:val="22"/>
        </w:rPr>
      </w:pPr>
      <w:r w:rsidRPr="00885622">
        <w:rPr>
          <w:rFonts w:ascii="Arial" w:hAnsi="Arial" w:cs="Arial"/>
          <w:color w:val="363534"/>
          <w:szCs w:val="22"/>
        </w:rPr>
        <w:t>Support pasture measurement activities, including pasture allocation, pasture assessments, feed sampling, calibration cuts, biomass estimation, pasture plate meter use and other field-based measurements as required.</w:t>
      </w:r>
    </w:p>
    <w:p w14:paraId="0583C53F" w14:textId="77777777" w:rsidR="00885622" w:rsidRPr="00885622" w:rsidRDefault="00885622" w:rsidP="00885622">
      <w:pPr>
        <w:spacing w:before="0" w:after="0" w:line="240" w:lineRule="auto"/>
        <w:rPr>
          <w:rFonts w:ascii="Arial" w:hAnsi="Arial" w:cs="Arial"/>
          <w:color w:val="363534"/>
          <w:szCs w:val="22"/>
        </w:rPr>
      </w:pPr>
    </w:p>
    <w:p w14:paraId="26AC743A" w14:textId="633C8116" w:rsidR="002A08D7" w:rsidRDefault="00B06C34" w:rsidP="00217B43">
      <w:pPr>
        <w:numPr>
          <w:ilvl w:val="0"/>
          <w:numId w:val="43"/>
        </w:numPr>
        <w:spacing w:before="0" w:after="0" w:line="240" w:lineRule="auto"/>
        <w:ind w:left="357" w:hanging="357"/>
        <w:rPr>
          <w:rFonts w:ascii="Arial" w:hAnsi="Arial" w:cs="Arial"/>
          <w:color w:val="363534"/>
          <w:szCs w:val="22"/>
        </w:rPr>
      </w:pPr>
      <w:r w:rsidRPr="00885622">
        <w:rPr>
          <w:rFonts w:ascii="Arial" w:hAnsi="Arial" w:cs="Arial"/>
          <w:color w:val="363534"/>
          <w:szCs w:val="22"/>
        </w:rPr>
        <w:t xml:space="preserve">Undertake animal research activities including livestock handling, feeding, animal observations, biological sample collection, use of on-cow technologies, and implementation of experimental protocols in line with </w:t>
      </w:r>
      <w:r w:rsidR="002A08D7" w:rsidRPr="00885622">
        <w:rPr>
          <w:rFonts w:ascii="Arial" w:hAnsi="Arial" w:cs="Arial"/>
          <w:color w:val="363534"/>
          <w:szCs w:val="22"/>
        </w:rPr>
        <w:t>standard operating procedures (</w:t>
      </w:r>
      <w:r w:rsidRPr="00885622">
        <w:rPr>
          <w:rFonts w:ascii="Arial" w:hAnsi="Arial" w:cs="Arial"/>
          <w:color w:val="363534"/>
          <w:szCs w:val="22"/>
        </w:rPr>
        <w:t>SOP</w:t>
      </w:r>
      <w:r w:rsidR="002A08D7" w:rsidRPr="00885622">
        <w:rPr>
          <w:rFonts w:ascii="Arial" w:hAnsi="Arial" w:cs="Arial"/>
          <w:color w:val="363534"/>
          <w:szCs w:val="22"/>
        </w:rPr>
        <w:t>)</w:t>
      </w:r>
      <w:r w:rsidRPr="00885622">
        <w:rPr>
          <w:rFonts w:ascii="Arial" w:hAnsi="Arial" w:cs="Arial"/>
          <w:color w:val="363534"/>
          <w:szCs w:val="22"/>
        </w:rPr>
        <w:t xml:space="preserve"> and animal ethics requirements.</w:t>
      </w:r>
    </w:p>
    <w:p w14:paraId="2C9C5C27" w14:textId="77777777" w:rsidR="00885622" w:rsidRPr="00885622" w:rsidRDefault="00885622" w:rsidP="00885622">
      <w:pPr>
        <w:spacing w:before="0" w:after="0" w:line="240" w:lineRule="auto"/>
        <w:rPr>
          <w:rFonts w:ascii="Arial" w:hAnsi="Arial" w:cs="Arial"/>
          <w:color w:val="363534"/>
          <w:szCs w:val="22"/>
        </w:rPr>
      </w:pPr>
    </w:p>
    <w:p w14:paraId="43080B76" w14:textId="4E771083" w:rsidR="002A08D7" w:rsidRDefault="002A08D7" w:rsidP="00885622">
      <w:pPr>
        <w:numPr>
          <w:ilvl w:val="0"/>
          <w:numId w:val="43"/>
        </w:numPr>
        <w:spacing w:before="0" w:after="0" w:line="240" w:lineRule="auto"/>
        <w:ind w:left="357" w:hanging="357"/>
        <w:rPr>
          <w:rFonts w:ascii="Arial" w:hAnsi="Arial" w:cs="Arial"/>
          <w:color w:val="363534"/>
          <w:szCs w:val="22"/>
        </w:rPr>
      </w:pPr>
      <w:r>
        <w:rPr>
          <w:rFonts w:ascii="Arial" w:hAnsi="Arial" w:cs="Arial"/>
          <w:color w:val="363534"/>
          <w:szCs w:val="22"/>
        </w:rPr>
        <w:t>Operate and maintain state-of-the-art research and farming equipment and technologies in a safe manner as outlined in SOP document</w:t>
      </w:r>
      <w:r w:rsidR="00AE1446">
        <w:rPr>
          <w:rFonts w:ascii="Arial" w:hAnsi="Arial" w:cs="Arial"/>
          <w:color w:val="363534"/>
          <w:szCs w:val="22"/>
        </w:rPr>
        <w:t>ation</w:t>
      </w:r>
      <w:r>
        <w:rPr>
          <w:rFonts w:ascii="Arial" w:hAnsi="Arial" w:cs="Arial"/>
          <w:color w:val="363534"/>
          <w:szCs w:val="22"/>
        </w:rPr>
        <w:t xml:space="preserve">. </w:t>
      </w:r>
    </w:p>
    <w:p w14:paraId="5275CD15" w14:textId="77777777" w:rsidR="00885622" w:rsidRPr="00885622" w:rsidRDefault="00885622" w:rsidP="00885622">
      <w:pPr>
        <w:spacing w:before="0" w:after="0" w:line="240" w:lineRule="auto"/>
        <w:rPr>
          <w:rFonts w:ascii="Arial" w:hAnsi="Arial" w:cs="Arial"/>
          <w:color w:val="363534"/>
          <w:szCs w:val="22"/>
        </w:rPr>
      </w:pPr>
    </w:p>
    <w:p w14:paraId="76D31FA9" w14:textId="5D4F6E01" w:rsidR="004A370D" w:rsidRDefault="004A370D" w:rsidP="00885622">
      <w:pPr>
        <w:numPr>
          <w:ilvl w:val="0"/>
          <w:numId w:val="43"/>
        </w:numPr>
        <w:spacing w:before="0" w:after="0" w:line="240" w:lineRule="auto"/>
        <w:ind w:left="357" w:hanging="357"/>
        <w:rPr>
          <w:rFonts w:ascii="Arial" w:hAnsi="Arial" w:cs="Arial"/>
          <w:color w:val="363534"/>
          <w:szCs w:val="22"/>
        </w:rPr>
      </w:pPr>
      <w:r w:rsidRPr="004A370D">
        <w:rPr>
          <w:rFonts w:ascii="Arial" w:hAnsi="Arial" w:cs="Arial"/>
          <w:color w:val="363534"/>
          <w:szCs w:val="22"/>
        </w:rPr>
        <w:t>Communicate effectively with research, technical and farm staff to coordinate daily activities, identify issues early, and ensure research protocols are implemented consistently and safely</w:t>
      </w:r>
      <w:r w:rsidR="00885622">
        <w:rPr>
          <w:rFonts w:ascii="Arial" w:hAnsi="Arial" w:cs="Arial"/>
          <w:color w:val="363534"/>
          <w:szCs w:val="22"/>
        </w:rPr>
        <w:t>.</w:t>
      </w:r>
    </w:p>
    <w:p w14:paraId="5649FB99" w14:textId="77777777" w:rsidR="00885622" w:rsidRPr="00885622" w:rsidRDefault="00885622" w:rsidP="00885622">
      <w:pPr>
        <w:spacing w:before="0" w:after="0" w:line="240" w:lineRule="auto"/>
        <w:rPr>
          <w:rFonts w:ascii="Arial" w:hAnsi="Arial" w:cs="Arial"/>
          <w:color w:val="363534"/>
          <w:szCs w:val="22"/>
        </w:rPr>
      </w:pPr>
    </w:p>
    <w:p w14:paraId="152822B9" w14:textId="5CBB4FAE" w:rsidR="00890217" w:rsidRDefault="004A370D" w:rsidP="00885622">
      <w:pPr>
        <w:numPr>
          <w:ilvl w:val="0"/>
          <w:numId w:val="43"/>
        </w:numPr>
        <w:spacing w:before="0" w:after="0" w:line="240" w:lineRule="auto"/>
        <w:ind w:left="357" w:hanging="357"/>
        <w:rPr>
          <w:rFonts w:ascii="Arial" w:hAnsi="Arial" w:cs="Arial"/>
          <w:color w:val="363534"/>
          <w:szCs w:val="22"/>
        </w:rPr>
      </w:pPr>
      <w:r w:rsidRPr="004A370D">
        <w:rPr>
          <w:rFonts w:ascii="Arial" w:hAnsi="Arial" w:cs="Arial"/>
          <w:color w:val="363534"/>
          <w:szCs w:val="22"/>
        </w:rPr>
        <w:t>Work collaboratively</w:t>
      </w:r>
      <w:r w:rsidR="00CB58FE">
        <w:rPr>
          <w:rFonts w:ascii="Arial" w:hAnsi="Arial" w:cs="Arial"/>
          <w:color w:val="363534"/>
          <w:szCs w:val="22"/>
        </w:rPr>
        <w:t xml:space="preserve"> and respectfully</w:t>
      </w:r>
      <w:r w:rsidRPr="004A370D">
        <w:rPr>
          <w:rFonts w:ascii="Arial" w:hAnsi="Arial" w:cs="Arial"/>
          <w:color w:val="363534"/>
          <w:szCs w:val="22"/>
        </w:rPr>
        <w:t xml:space="preserve"> as part of a multidisciplinary team, contributing flexibly across animal, pasture, farm and laboratory-based activities as project priorities require</w:t>
      </w:r>
      <w:r w:rsidR="00885622">
        <w:rPr>
          <w:rFonts w:ascii="Arial" w:hAnsi="Arial" w:cs="Arial"/>
          <w:color w:val="363534"/>
          <w:szCs w:val="22"/>
        </w:rPr>
        <w:t>.</w:t>
      </w:r>
    </w:p>
    <w:p w14:paraId="48F2E253" w14:textId="77777777" w:rsidR="00885622" w:rsidRPr="00885622" w:rsidRDefault="00885622" w:rsidP="00885622">
      <w:pPr>
        <w:spacing w:before="0" w:after="0" w:line="240" w:lineRule="auto"/>
        <w:rPr>
          <w:rFonts w:ascii="Arial" w:hAnsi="Arial" w:cs="Arial"/>
          <w:color w:val="363534"/>
          <w:szCs w:val="22"/>
        </w:rPr>
      </w:pPr>
    </w:p>
    <w:p w14:paraId="79DE4CCA" w14:textId="142E3C64" w:rsidR="00885622" w:rsidRDefault="00890217" w:rsidP="00885622">
      <w:pPr>
        <w:numPr>
          <w:ilvl w:val="0"/>
          <w:numId w:val="43"/>
        </w:numPr>
        <w:spacing w:before="0" w:after="0" w:line="240" w:lineRule="auto"/>
        <w:ind w:left="357" w:hanging="357"/>
        <w:rPr>
          <w:rFonts w:ascii="Arial" w:hAnsi="Arial" w:cs="Arial"/>
          <w:color w:val="363534"/>
          <w:szCs w:val="22"/>
        </w:rPr>
      </w:pPr>
      <w:r w:rsidRPr="00885622">
        <w:rPr>
          <w:rFonts w:ascii="Arial" w:hAnsi="Arial" w:cs="Arial"/>
          <w:color w:val="363534"/>
          <w:szCs w:val="22"/>
        </w:rPr>
        <w:t>Use initiative to identify practical tasks, solve routine operational issues, prepare equipment and materials, and support efficient delivery of field and farm-based research activities.</w:t>
      </w:r>
    </w:p>
    <w:p w14:paraId="51E6BBD0" w14:textId="77777777" w:rsidR="00885622" w:rsidRPr="00885622" w:rsidRDefault="00885622" w:rsidP="00885622">
      <w:pPr>
        <w:spacing w:before="0" w:after="0" w:line="240" w:lineRule="auto"/>
        <w:rPr>
          <w:rFonts w:ascii="Arial" w:hAnsi="Arial" w:cs="Arial"/>
          <w:color w:val="363534"/>
          <w:szCs w:val="22"/>
        </w:rPr>
      </w:pPr>
    </w:p>
    <w:p w14:paraId="64794E54" w14:textId="63A2D6A8" w:rsidR="0042544A" w:rsidRPr="00885622" w:rsidRDefault="00890217" w:rsidP="00CF273B">
      <w:pPr>
        <w:numPr>
          <w:ilvl w:val="0"/>
          <w:numId w:val="43"/>
        </w:numPr>
        <w:spacing w:before="0" w:after="0" w:line="240" w:lineRule="auto"/>
        <w:ind w:left="357" w:hanging="357"/>
        <w:rPr>
          <w:rFonts w:ascii="Arial" w:hAnsi="Arial" w:cs="Arial"/>
          <w:color w:val="363534"/>
          <w:szCs w:val="22"/>
        </w:rPr>
      </w:pPr>
      <w:r w:rsidRPr="00885622">
        <w:rPr>
          <w:rFonts w:ascii="Arial" w:hAnsi="Arial" w:cs="Arial"/>
          <w:color w:val="363534"/>
          <w:szCs w:val="22"/>
        </w:rPr>
        <w:t>Maintain accurate records and data entry for animal, pasture, sample and equipment-related activities, ensuring information is complete, timely and fit for research use.</w:t>
      </w:r>
      <w:r w:rsidR="00437FCE" w:rsidRPr="00885622">
        <w:rPr>
          <w:rFonts w:ascii="Arial" w:hAnsi="Arial" w:cs="Arial"/>
          <w:color w:val="363534"/>
          <w:szCs w:val="22"/>
        </w:rPr>
        <w:t xml:space="preserve"> </w:t>
      </w:r>
      <w:r w:rsidR="008915C0" w:rsidRPr="00885622">
        <w:rPr>
          <w:rFonts w:ascii="Arial" w:hAnsi="Arial" w:cs="Arial"/>
          <w:color w:val="363534"/>
          <w:szCs w:val="22"/>
        </w:rPr>
        <w:t xml:space="preserve">Confident using Microsoft Office and other programs. </w:t>
      </w:r>
    </w:p>
    <w:p w14:paraId="3FE43709" w14:textId="77777777" w:rsidR="0042544A" w:rsidRPr="00095072" w:rsidRDefault="0042544A" w:rsidP="0042544A">
      <w:pPr>
        <w:spacing w:before="0" w:after="0" w:line="240" w:lineRule="auto"/>
        <w:rPr>
          <w:rFonts w:ascii="Arial" w:hAnsi="Arial" w:cs="Arial"/>
          <w:color w:val="363534"/>
          <w:szCs w:val="22"/>
        </w:rPr>
      </w:pPr>
    </w:p>
    <w:p w14:paraId="3115586D" w14:textId="79CB3D7D" w:rsidR="00495B3B" w:rsidRDefault="00495B3B" w:rsidP="00495B3B">
      <w:pPr>
        <w:numPr>
          <w:ilvl w:val="0"/>
          <w:numId w:val="43"/>
        </w:numPr>
        <w:spacing w:before="0" w:after="0" w:line="240" w:lineRule="auto"/>
        <w:ind w:left="357" w:hanging="357"/>
        <w:rPr>
          <w:rFonts w:ascii="Arial" w:hAnsi="Arial" w:cs="Arial"/>
          <w:color w:val="363534"/>
          <w:szCs w:val="22"/>
        </w:rPr>
      </w:pPr>
      <w:r w:rsidRPr="00495B3B">
        <w:rPr>
          <w:rFonts w:ascii="Arial" w:hAnsi="Arial" w:cs="Arial"/>
          <w:color w:val="363534"/>
          <w:szCs w:val="22"/>
        </w:rPr>
        <w:t>To practice cultural safety by creating environments, relationships and systems free from racism and discrimination so that people can feel safe, valued and able to participate.</w:t>
      </w:r>
    </w:p>
    <w:p w14:paraId="7AEEA8CE" w14:textId="77777777" w:rsidR="00E63559" w:rsidRPr="00495B3B" w:rsidRDefault="00E63559" w:rsidP="00E63559">
      <w:pPr>
        <w:spacing w:before="0" w:after="0" w:line="240" w:lineRule="auto"/>
        <w:rPr>
          <w:rFonts w:ascii="Arial" w:hAnsi="Arial" w:cs="Arial"/>
          <w:color w:val="363534"/>
          <w:szCs w:val="22"/>
        </w:rPr>
      </w:pPr>
    </w:p>
    <w:p w14:paraId="1AEE2617" w14:textId="77777777" w:rsidR="00495B3B" w:rsidRDefault="00495B3B" w:rsidP="00495B3B">
      <w:pPr>
        <w:spacing w:before="0" w:after="0" w:line="240" w:lineRule="auto"/>
        <w:ind w:left="360"/>
        <w:rPr>
          <w:rFonts w:ascii="Arial" w:hAnsi="Arial" w:cs="Arial"/>
          <w:lang w:eastAsia="zh-CN"/>
        </w:rPr>
      </w:pPr>
    </w:p>
    <w:p w14:paraId="6921E840" w14:textId="77777777" w:rsidR="00E63559" w:rsidRDefault="00E63559" w:rsidP="00495B3B">
      <w:pPr>
        <w:spacing w:before="0" w:after="0" w:line="240" w:lineRule="auto"/>
        <w:ind w:left="360"/>
        <w:rPr>
          <w:rFonts w:ascii="Arial" w:hAnsi="Arial" w:cs="Arial"/>
          <w:lang w:eastAsia="zh-CN"/>
        </w:rPr>
      </w:pPr>
    </w:p>
    <w:p w14:paraId="3F05027B" w14:textId="77777777" w:rsidR="00E63559" w:rsidRDefault="00E63559" w:rsidP="00495B3B">
      <w:pPr>
        <w:spacing w:before="0" w:after="0" w:line="240" w:lineRule="auto"/>
        <w:ind w:left="360"/>
        <w:rPr>
          <w:rFonts w:ascii="Arial" w:hAnsi="Arial" w:cs="Arial"/>
          <w:lang w:eastAsia="zh-CN"/>
        </w:rPr>
      </w:pPr>
    </w:p>
    <w:p w14:paraId="455A4311" w14:textId="77777777" w:rsidR="00E63559" w:rsidRPr="00495B3B" w:rsidRDefault="00E63559"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188093CF" w14:textId="6974FCB2" w:rsidR="00C70F7C" w:rsidRPr="00410EAE" w:rsidRDefault="00C70F7C" w:rsidP="00495B3B">
      <w:pPr>
        <w:numPr>
          <w:ilvl w:val="0"/>
          <w:numId w:val="43"/>
        </w:numPr>
        <w:spacing w:before="0" w:after="0" w:line="276" w:lineRule="auto"/>
        <w:contextualSpacing/>
        <w:rPr>
          <w:rFonts w:ascii="Arial" w:hAnsi="Arial" w:cs="Arial"/>
          <w:b/>
          <w:color w:val="363534"/>
        </w:rPr>
      </w:pPr>
      <w:r>
        <w:rPr>
          <w:rFonts w:ascii="Arial" w:hAnsi="Arial" w:cs="Arial"/>
          <w:color w:val="000000"/>
          <w:lang w:eastAsia="zh-CN"/>
        </w:rPr>
        <w:t xml:space="preserve">A middle level TAFE certificate or Associate Diploma of Applied Science or equivalent qualification or experience, </w:t>
      </w:r>
      <w:r w:rsidR="005B4561">
        <w:rPr>
          <w:rFonts w:ascii="Arial" w:hAnsi="Arial" w:cs="Arial"/>
          <w:color w:val="000000"/>
          <w:lang w:eastAsia="zh-CN"/>
        </w:rPr>
        <w:t xml:space="preserve">OR at least three years relevant experience in dairy farming or other livestock industries would be highly desirable. </w:t>
      </w:r>
    </w:p>
    <w:p w14:paraId="5A0A3C7C" w14:textId="77777777" w:rsidR="00953B58" w:rsidRPr="00953B58" w:rsidRDefault="00953B58" w:rsidP="00953B58">
      <w:pPr>
        <w:numPr>
          <w:ilvl w:val="0"/>
          <w:numId w:val="43"/>
        </w:numPr>
        <w:spacing w:before="0" w:after="0" w:line="276" w:lineRule="auto"/>
        <w:contextualSpacing/>
        <w:rPr>
          <w:rFonts w:ascii="Arial" w:hAnsi="Arial" w:cs="Arial"/>
          <w:color w:val="000000"/>
          <w:lang w:eastAsia="zh-CN"/>
        </w:rPr>
      </w:pPr>
      <w:r w:rsidRPr="00953B58">
        <w:rPr>
          <w:rFonts w:ascii="Arial" w:hAnsi="Arial" w:cs="Arial"/>
          <w:color w:val="000000"/>
          <w:lang w:eastAsia="zh-CN"/>
        </w:rPr>
        <w:t>Demonstrated practical experience, or capacity to develop skills, in pasture measurement activities such as pasture assessment, feed sampling, biomass estimation, pasture allocation or related field-based techniques.</w:t>
      </w:r>
    </w:p>
    <w:p w14:paraId="46D19432" w14:textId="77777777" w:rsidR="00A83A86" w:rsidRDefault="00953B58" w:rsidP="00495B3B">
      <w:pPr>
        <w:spacing w:before="160" w:after="0"/>
        <w:rPr>
          <w:rFonts w:ascii="Arial" w:hAnsi="Arial" w:cs="Arial"/>
          <w:color w:val="000000"/>
          <w:lang w:eastAsia="zh-CN"/>
        </w:rPr>
      </w:pPr>
      <w:r w:rsidRPr="00953B58">
        <w:rPr>
          <w:rFonts w:ascii="Arial" w:hAnsi="Arial" w:cs="Arial"/>
          <w:color w:val="000000"/>
          <w:lang w:eastAsia="zh-CN"/>
        </w:rPr>
        <w:t>Demonstrated ability to work safely and confidently around livestock and in farm environments, including following SOPs, animal ethics requirements and WH&amp;S procedures.</w:t>
      </w:r>
    </w:p>
    <w:p w14:paraId="62DD3F46" w14:textId="578FE859"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03DB08DF" w14:textId="08ECF833" w:rsidR="000E6A54" w:rsidRDefault="000E6A54" w:rsidP="005636AB">
      <w:pPr>
        <w:numPr>
          <w:ilvl w:val="0"/>
          <w:numId w:val="43"/>
        </w:numPr>
        <w:spacing w:before="60" w:after="0" w:line="240" w:lineRule="auto"/>
        <w:ind w:left="357" w:hanging="357"/>
        <w:rPr>
          <w:rFonts w:asciiTheme="majorHAnsi" w:hAnsiTheme="majorHAnsi" w:cstheme="majorHAnsi"/>
          <w:color w:val="000000"/>
          <w:lang w:eastAsia="zh-CN"/>
        </w:rPr>
      </w:pPr>
      <w:bookmarkStart w:id="2" w:name="_Hlk155358123"/>
      <w:r>
        <w:rPr>
          <w:rFonts w:asciiTheme="majorHAnsi" w:hAnsiTheme="majorHAnsi" w:cstheme="majorHAnsi"/>
          <w:color w:val="000000"/>
          <w:lang w:eastAsia="zh-CN"/>
        </w:rPr>
        <w:t xml:space="preserve">Works collaboratively within a team environment to achieve shared objectives, supports colleagues in problem-solving and decision-making, communicates clearly and effectively, and demonstrates initiative and sound judgment to identify priorities and determine appropriate next steps. </w:t>
      </w:r>
    </w:p>
    <w:p w14:paraId="53B72FB8" w14:textId="61D357C5" w:rsidR="005636AB" w:rsidRPr="00E06234" w:rsidRDefault="005636AB" w:rsidP="005636AB">
      <w:pPr>
        <w:numPr>
          <w:ilvl w:val="0"/>
          <w:numId w:val="43"/>
        </w:numPr>
        <w:spacing w:before="60" w:after="0" w:line="240" w:lineRule="auto"/>
        <w:ind w:left="357" w:hanging="357"/>
        <w:rPr>
          <w:rFonts w:asciiTheme="majorHAnsi" w:hAnsiTheme="majorHAnsi" w:cstheme="majorHAnsi"/>
          <w:color w:val="000000"/>
          <w:lang w:eastAsia="zh-CN"/>
        </w:rPr>
      </w:pPr>
      <w:r w:rsidRPr="00E06234">
        <w:rPr>
          <w:rFonts w:asciiTheme="majorHAnsi" w:hAnsiTheme="majorHAnsi" w:cstheme="majorHAnsi"/>
          <w:color w:val="000000"/>
          <w:lang w:eastAsia="zh-CN"/>
        </w:rPr>
        <w:t>Define work activities required to deliver against outcomes intended in line with agreed timeframes, resources and ways of working</w:t>
      </w:r>
      <w:r>
        <w:rPr>
          <w:rFonts w:asciiTheme="majorHAnsi" w:hAnsiTheme="majorHAnsi" w:cstheme="majorHAnsi"/>
          <w:color w:val="000000"/>
          <w:lang w:eastAsia="zh-CN"/>
        </w:rPr>
        <w:t>.</w:t>
      </w:r>
    </w:p>
    <w:p w14:paraId="35AE8AA0" w14:textId="77777777" w:rsidR="005636AB" w:rsidRPr="00E06234" w:rsidRDefault="005636AB" w:rsidP="005636AB">
      <w:pPr>
        <w:numPr>
          <w:ilvl w:val="0"/>
          <w:numId w:val="43"/>
        </w:numPr>
        <w:spacing w:before="60" w:after="0" w:line="240" w:lineRule="auto"/>
        <w:ind w:left="357" w:hanging="357"/>
        <w:rPr>
          <w:rFonts w:asciiTheme="majorHAnsi" w:hAnsiTheme="majorHAnsi" w:cstheme="majorHAnsi"/>
          <w:color w:val="000000"/>
          <w:lang w:eastAsia="zh-CN"/>
        </w:rPr>
      </w:pPr>
      <w:r w:rsidRPr="00E06234">
        <w:rPr>
          <w:rFonts w:asciiTheme="majorHAnsi" w:hAnsiTheme="majorHAnsi" w:cstheme="majorHAnsi"/>
          <w:color w:val="000000"/>
          <w:lang w:eastAsia="zh-CN"/>
        </w:rPr>
        <w:t>Integrate digital and technological developments in the design and delivery of relevant policies, programs and services</w:t>
      </w:r>
      <w:r>
        <w:rPr>
          <w:rFonts w:asciiTheme="majorHAnsi" w:hAnsiTheme="majorHAnsi" w:cstheme="majorHAnsi"/>
          <w:color w:val="000000"/>
          <w:lang w:eastAsia="zh-CN"/>
        </w:rPr>
        <w:t>.</w:t>
      </w:r>
    </w:p>
    <w:p w14:paraId="0408DB5E" w14:textId="77777777" w:rsidR="005636AB" w:rsidRDefault="005636AB" w:rsidP="005636AB">
      <w:pPr>
        <w:numPr>
          <w:ilvl w:val="0"/>
          <w:numId w:val="43"/>
        </w:numPr>
        <w:spacing w:before="60" w:after="0" w:line="240" w:lineRule="auto"/>
        <w:ind w:left="357" w:hanging="357"/>
        <w:rPr>
          <w:rFonts w:asciiTheme="majorHAnsi" w:hAnsiTheme="majorHAnsi" w:cstheme="majorHAnsi"/>
          <w:color w:val="000000"/>
          <w:lang w:eastAsia="zh-CN"/>
        </w:rPr>
      </w:pPr>
      <w:r w:rsidRPr="00E06234">
        <w:rPr>
          <w:rFonts w:asciiTheme="majorHAnsi" w:hAnsiTheme="majorHAnsi" w:cstheme="majorHAnsi"/>
          <w:color w:val="000000"/>
          <w:lang w:eastAsia="zh-CN"/>
        </w:rPr>
        <w:t>Consider the wider context, break complex topics or situations into smaller parts to gain better insights and inform actions required</w:t>
      </w:r>
      <w:r>
        <w:rPr>
          <w:rFonts w:asciiTheme="majorHAnsi" w:hAnsiTheme="majorHAnsi" w:cstheme="majorHAnsi"/>
          <w:color w:val="000000"/>
          <w:lang w:eastAsia="zh-CN"/>
        </w:rPr>
        <w:t>.</w:t>
      </w:r>
      <w:r w:rsidRPr="00E06234">
        <w:rPr>
          <w:rFonts w:asciiTheme="majorHAnsi" w:hAnsiTheme="majorHAnsi" w:cstheme="majorHAnsi"/>
          <w:color w:val="000000"/>
          <w:lang w:eastAsia="zh-CN"/>
        </w:rPr>
        <w:t xml:space="preserve"> </w:t>
      </w:r>
    </w:p>
    <w:p w14:paraId="3BAF6B61" w14:textId="3B430A53" w:rsidR="005636AB" w:rsidRDefault="005636AB" w:rsidP="005636AB">
      <w:pPr>
        <w:numPr>
          <w:ilvl w:val="0"/>
          <w:numId w:val="43"/>
        </w:numPr>
        <w:spacing w:before="60" w:after="0" w:line="240" w:lineRule="auto"/>
        <w:ind w:left="357" w:hanging="357"/>
        <w:rPr>
          <w:rFonts w:ascii="Arial" w:hAnsi="Arial" w:cs="Arial"/>
          <w:color w:val="000000"/>
          <w:lang w:eastAsia="zh-CN"/>
        </w:rPr>
      </w:pPr>
      <w:r w:rsidRPr="00E06234">
        <w:rPr>
          <w:rFonts w:asciiTheme="majorHAnsi" w:hAnsiTheme="majorHAnsi" w:cstheme="majorHAnsi"/>
          <w:color w:val="000000"/>
          <w:lang w:eastAsia="zh-CN"/>
        </w:rPr>
        <w:t>Maintain a positive attitude and consistently deliver quality work in the face of challenging situations</w:t>
      </w:r>
      <w:bookmarkEnd w:id="2"/>
      <w:r>
        <w:rPr>
          <w:rFonts w:asciiTheme="majorHAnsi" w:hAnsiTheme="majorHAnsi" w:cstheme="majorHAnsi"/>
          <w:color w:val="000000"/>
          <w:lang w:eastAsia="zh-CN"/>
        </w:rPr>
        <w:t>.</w:t>
      </w:r>
      <w:r w:rsidRPr="00495B3B">
        <w:rPr>
          <w:rFonts w:ascii="Arial" w:hAnsi="Arial" w:cs="Arial"/>
          <w:color w:val="000000"/>
          <w:lang w:eastAsia="zh-CN"/>
        </w:rPr>
        <w:t xml:space="preserve"> </w:t>
      </w:r>
    </w:p>
    <w:p w14:paraId="61CC39B4" w14:textId="77777777" w:rsidR="00495B3B" w:rsidRPr="00442F13" w:rsidRDefault="00495B3B" w:rsidP="00442F13">
      <w:pPr>
        <w:keepNext/>
        <w:spacing w:line="240" w:lineRule="auto"/>
        <w:rPr>
          <w:rFonts w:ascii="Arial" w:hAnsi="Arial" w:cs="Arial"/>
          <w:noProof/>
          <w:color w:val="000000"/>
          <w:lang w:eastAsia="zh-CN"/>
        </w:rPr>
      </w:pPr>
      <w:bookmarkStart w:id="3"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4E2F81F7" w:rsidR="00495B3B" w:rsidRPr="00495B3B" w:rsidRDefault="00DB6D18" w:rsidP="00DB6D18">
            <w:pPr>
              <w:ind w:left="0"/>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95B3B" w:rsidRDefault="00495B3B" w:rsidP="00495B3B">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7216FB89"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76BCBB17" w14:textId="350FF02D"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 xml:space="preserve">Field </w:t>
            </w:r>
            <w:r w:rsidR="00E21C89">
              <w:rPr>
                <w:rFonts w:ascii="Arial" w:hAnsi="Arial" w:cs="Arial"/>
                <w:sz w:val="20"/>
              </w:rPr>
              <w:t xml:space="preserve">based </w:t>
            </w:r>
            <w:r w:rsidRPr="00495B3B">
              <w:rPr>
                <w:rFonts w:ascii="Arial" w:hAnsi="Arial" w:cs="Arial"/>
                <w:sz w:val="20"/>
              </w:rPr>
              <w:t>work</w:t>
            </w:r>
          </w:p>
          <w:p w14:paraId="4162592B" w14:textId="77777777" w:rsid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Manual handling</w:t>
            </w:r>
          </w:p>
          <w:p w14:paraId="55AF7F8B" w14:textId="5F83F8BC" w:rsidR="00E21C89" w:rsidRDefault="00E21C89"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Working with livestock</w:t>
            </w:r>
          </w:p>
          <w:p w14:paraId="041D1BB1" w14:textId="4BEAD8EF" w:rsidR="00E21C89" w:rsidRDefault="00E21C89"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Working in isolation</w:t>
            </w:r>
          </w:p>
          <w:p w14:paraId="7775B1B6" w14:textId="77874EAD" w:rsidR="009032AF" w:rsidRDefault="009032AF"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Driving long distances on occasion</w:t>
            </w:r>
          </w:p>
          <w:p w14:paraId="7CF708FB" w14:textId="51D05DAE" w:rsidR="009032AF" w:rsidRPr="00495B3B" w:rsidRDefault="009032AF"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Out of hours work including overnight travel</w:t>
            </w:r>
          </w:p>
          <w:p w14:paraId="75038B2D" w14:textId="77777777" w:rsidR="00495B3B" w:rsidRPr="00AE1446"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E1446">
              <w:rPr>
                <w:rFonts w:ascii="Arial" w:hAnsi="Arial" w:cs="Arial"/>
                <w:sz w:val="20"/>
              </w:rPr>
              <w:t>Use of hazardous substances</w:t>
            </w:r>
          </w:p>
          <w:p w14:paraId="23FF4545" w14:textId="77777777" w:rsidR="00495B3B" w:rsidRPr="00495B3B" w:rsidRDefault="00495B3B" w:rsidP="00495B3B">
            <w:pPr>
              <w:numPr>
                <w:ilvl w:val="0"/>
                <w:numId w:val="44"/>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Emergency response work</w:t>
            </w: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684001B8"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This position has a requirement to work shift work or out of hours work</w:t>
            </w:r>
            <w:r w:rsidR="0062060C">
              <w:rPr>
                <w:rFonts w:ascii="Arial" w:hAnsi="Arial" w:cs="Arial"/>
                <w:color w:val="1A1A1A"/>
                <w:sz w:val="20"/>
              </w:rPr>
              <w:t>,</w:t>
            </w:r>
            <w:r w:rsidRPr="00495B3B">
              <w:rPr>
                <w:rFonts w:ascii="Arial" w:hAnsi="Arial" w:cs="Arial"/>
                <w:color w:val="1A1A1A"/>
                <w:sz w:val="20"/>
              </w:rPr>
              <w:t xml:space="preserve"> that will involve evening or weekend work including occasional overnight travel.</w:t>
            </w:r>
          </w:p>
        </w:tc>
      </w:tr>
      <w:bookmarkEnd w:id="3"/>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371628D2"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About the Department</w:t>
      </w:r>
    </w:p>
    <w:p w14:paraId="6017DFE8" w14:textId="77777777" w:rsidR="00084CBD" w:rsidRPr="00454423" w:rsidRDefault="00084CBD" w:rsidP="00084CBD">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0EF5A039" w14:textId="77777777" w:rsidR="00084CBD" w:rsidRPr="005763CD" w:rsidRDefault="00084CBD" w:rsidP="00084CBD">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1"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419424E" w14:textId="77777777" w:rsidR="00C8238F" w:rsidRPr="002775A7" w:rsidRDefault="00C8238F" w:rsidP="00C8238F">
      <w:pPr>
        <w:spacing w:before="0" w:after="0" w:line="240" w:lineRule="auto"/>
        <w:jc w:val="both"/>
        <w:rPr>
          <w:rFonts w:ascii="Arial" w:hAnsi="Arial" w:cs="Arial"/>
        </w:rPr>
      </w:pPr>
      <w:r w:rsidRPr="00AC1638">
        <w:rPr>
          <w:rFonts w:ascii="Arial" w:hAnsi="Arial" w:cs="Arial"/>
        </w:rPr>
        <w:t xml:space="preserve">Our values align with the core </w:t>
      </w:r>
      <w:hyperlink r:id="rId22"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3DEA699D" w:rsidR="00C8238F" w:rsidRPr="00212EEC" w:rsidRDefault="00C8238F" w:rsidP="00212EEC">
      <w:pPr>
        <w:rPr>
          <w:rFonts w:ascii="Arial" w:hAnsi="Arial" w:cs="Arial"/>
          <w:color w:val="000000"/>
          <w:szCs w:val="22"/>
        </w:rPr>
      </w:pPr>
      <w:r w:rsidRPr="00AC1638">
        <w:rPr>
          <w:rFonts w:ascii="Arial" w:eastAsia="Microsoft JhengHei" w:hAnsi="Arial"/>
          <w:color w:val="442D97"/>
          <w:sz w:val="28"/>
          <w:szCs w:val="28"/>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28F55A76"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3" w:history="1">
        <w:r w:rsidR="00D40EAF" w:rsidRPr="00220147">
          <w:rPr>
            <w:rStyle w:val="Hyperlink"/>
            <w:rFonts w:ascii="Arial" w:hAnsi="Arial" w:cs="Arial"/>
          </w:rPr>
          <w:t>self.determination@deeca.vic.gov.au</w:t>
        </w:r>
      </w:hyperlink>
      <w:r w:rsidRPr="00495B3B">
        <w:rPr>
          <w:rFonts w:ascii="Arial" w:hAnsi="Arial" w:cs="Arial"/>
          <w:color w:val="363534"/>
        </w:rPr>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4" w:history="1">
        <w:r w:rsidR="00D40EAF" w:rsidRPr="00220147">
          <w:rPr>
            <w:rStyle w:val="Hyperlink"/>
            <w:rFonts w:ascii="Arial" w:eastAsia="Microsoft JhengHei" w:hAnsi="Arial" w:cs="Arial"/>
            <w:sz w:val="22"/>
            <w:szCs w:val="24"/>
            <w:lang w:eastAsia="en-US"/>
          </w:rPr>
          <w:t>customer.service@deeca.vic.gov.au</w:t>
        </w:r>
      </w:hyperlink>
    </w:p>
    <w:p w14:paraId="69B28C1E" w14:textId="01B63964" w:rsidR="00A14A3F" w:rsidRDefault="00A14A3F" w:rsidP="007425C9"/>
    <w:sectPr w:rsidR="00A14A3F" w:rsidSect="00F55041">
      <w:headerReference w:type="default" r:id="rId25"/>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3A885" w14:textId="77777777" w:rsidR="00CE67EE" w:rsidRDefault="00CE67EE" w:rsidP="00CD157B">
      <w:pPr>
        <w:pStyle w:val="NoSpacing"/>
      </w:pPr>
    </w:p>
    <w:p w14:paraId="1324E07E" w14:textId="77777777" w:rsidR="00CE67EE" w:rsidRDefault="00CE67EE"/>
  </w:endnote>
  <w:endnote w:type="continuationSeparator" w:id="0">
    <w:p w14:paraId="0937B073" w14:textId="77777777" w:rsidR="00CE67EE" w:rsidRDefault="00CE67EE" w:rsidP="00CD157B">
      <w:pPr>
        <w:pStyle w:val="NoSpacing"/>
      </w:pPr>
    </w:p>
    <w:p w14:paraId="3878D896" w14:textId="77777777" w:rsidR="00CE67EE" w:rsidRDefault="00CE67EE"/>
  </w:endnote>
  <w:endnote w:type="continuationNotice" w:id="1">
    <w:p w14:paraId="699303A3" w14:textId="77777777" w:rsidR="00CE67EE" w:rsidRDefault="00CE67EE" w:rsidP="00CD157B">
      <w:pPr>
        <w:pStyle w:val="NoSpacing"/>
      </w:pPr>
    </w:p>
    <w:p w14:paraId="47FF7DD3" w14:textId="77777777" w:rsidR="00CE67EE" w:rsidRDefault="00CE67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B5691" w14:textId="77777777" w:rsidR="00CE67EE" w:rsidRPr="0056073C" w:rsidRDefault="00CE67EE" w:rsidP="005D764F">
      <w:pPr>
        <w:pStyle w:val="FootnoteSeparator"/>
      </w:pPr>
    </w:p>
    <w:p w14:paraId="6614EB50" w14:textId="77777777" w:rsidR="00CE67EE" w:rsidRDefault="00CE67EE"/>
  </w:footnote>
  <w:footnote w:type="continuationSeparator" w:id="0">
    <w:p w14:paraId="15203454" w14:textId="77777777" w:rsidR="00CE67EE" w:rsidRPr="00CA30B7" w:rsidRDefault="00CE67EE" w:rsidP="006D5A90">
      <w:pPr>
        <w:rPr>
          <w:lang w:val="en-US"/>
        </w:rPr>
      </w:pPr>
      <w:r w:rsidRPr="00CA30B7">
        <w:rPr>
          <w:lang w:val="en-US"/>
        </w:rPr>
        <w:t>_______</w:t>
      </w:r>
    </w:p>
    <w:p w14:paraId="0F842B4C" w14:textId="77777777" w:rsidR="00CE67EE" w:rsidRDefault="00CE67EE"/>
  </w:footnote>
  <w:footnote w:type="continuationNotice" w:id="1">
    <w:p w14:paraId="5F2C4B3D" w14:textId="77777777" w:rsidR="00CE67EE" w:rsidRDefault="00CE67EE" w:rsidP="006D5A90"/>
    <w:p w14:paraId="414F4A43" w14:textId="77777777" w:rsidR="00CE67EE" w:rsidRDefault="00CE67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5D8DCEC"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966B906"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6BD183A"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55489B9"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26F20E6"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C101B7D"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7"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8"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0"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4"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7"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42E62750"/>
    <w:multiLevelType w:val="hybridMultilevel"/>
    <w:tmpl w:val="BFEEC4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0"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4"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7"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1"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3"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2"/>
  </w:num>
  <w:num w:numId="2" w16cid:durableId="1128745877">
    <w:abstractNumId w:val="13"/>
  </w:num>
  <w:num w:numId="3" w16cid:durableId="170411264">
    <w:abstractNumId w:val="45"/>
  </w:num>
  <w:num w:numId="4" w16cid:durableId="985085104">
    <w:abstractNumId w:val="11"/>
  </w:num>
  <w:num w:numId="5" w16cid:durableId="1872112631">
    <w:abstractNumId w:val="14"/>
  </w:num>
  <w:num w:numId="6" w16cid:durableId="336812815">
    <w:abstractNumId w:val="29"/>
  </w:num>
  <w:num w:numId="7" w16cid:durableId="155153463">
    <w:abstractNumId w:val="3"/>
  </w:num>
  <w:num w:numId="8" w16cid:durableId="1428236886">
    <w:abstractNumId w:val="33"/>
  </w:num>
  <w:num w:numId="9" w16cid:durableId="1644658156">
    <w:abstractNumId w:val="23"/>
  </w:num>
  <w:num w:numId="10" w16cid:durableId="103154041">
    <w:abstractNumId w:val="35"/>
  </w:num>
  <w:num w:numId="11" w16cid:durableId="2129203638">
    <w:abstractNumId w:val="39"/>
  </w:num>
  <w:num w:numId="12" w16cid:durableId="377365663">
    <w:abstractNumId w:val="30"/>
  </w:num>
  <w:num w:numId="13" w16cid:durableId="1308436166">
    <w:abstractNumId w:val="32"/>
  </w:num>
  <w:num w:numId="14" w16cid:durableId="1335643199">
    <w:abstractNumId w:val="43"/>
  </w:num>
  <w:num w:numId="15" w16cid:durableId="384449836">
    <w:abstractNumId w:val="9"/>
  </w:num>
  <w:num w:numId="16" w16cid:durableId="1160577431">
    <w:abstractNumId w:val="34"/>
  </w:num>
  <w:num w:numId="17" w16cid:durableId="27071314">
    <w:abstractNumId w:val="8"/>
  </w:num>
  <w:num w:numId="18" w16cid:durableId="338120444">
    <w:abstractNumId w:val="5"/>
  </w:num>
  <w:num w:numId="19" w16cid:durableId="1673139647">
    <w:abstractNumId w:val="19"/>
  </w:num>
  <w:num w:numId="20" w16cid:durableId="19754805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6"/>
  </w:num>
  <w:num w:numId="26" w16cid:durableId="89334925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6"/>
  </w:num>
  <w:num w:numId="30" w16cid:durableId="1579175524">
    <w:abstractNumId w:val="0"/>
  </w:num>
  <w:num w:numId="31" w16cid:durableId="1199856773">
    <w:abstractNumId w:val="2"/>
  </w:num>
  <w:num w:numId="32" w16cid:durableId="2138447666">
    <w:abstractNumId w:val="1"/>
  </w:num>
  <w:num w:numId="33" w16cid:durableId="334118162">
    <w:abstractNumId w:val="41"/>
  </w:num>
  <w:num w:numId="34" w16cid:durableId="196283207">
    <w:abstractNumId w:val="44"/>
  </w:num>
  <w:num w:numId="35" w16cid:durableId="1742215375">
    <w:abstractNumId w:val="53"/>
  </w:num>
  <w:num w:numId="36" w16cid:durableId="664823544">
    <w:abstractNumId w:val="49"/>
  </w:num>
  <w:num w:numId="37" w16cid:durableId="5922503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1"/>
  </w:num>
  <w:num w:numId="40" w16cid:durableId="1601049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5"/>
  </w:num>
  <w:num w:numId="42" w16cid:durableId="1149785811">
    <w:abstractNumId w:val="38"/>
  </w:num>
  <w:num w:numId="43" w16cid:durableId="729228463">
    <w:abstractNumId w:val="7"/>
  </w:num>
  <w:num w:numId="44" w16cid:durableId="322781625">
    <w:abstractNumId w:val="31"/>
  </w:num>
  <w:num w:numId="45" w16cid:durableId="1643149129">
    <w:abstractNumId w:val="2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7EF"/>
    <w:rsid w:val="000058A9"/>
    <w:rsid w:val="00005CCD"/>
    <w:rsid w:val="00006884"/>
    <w:rsid w:val="000068CA"/>
    <w:rsid w:val="0000736B"/>
    <w:rsid w:val="00007A11"/>
    <w:rsid w:val="00007E19"/>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84"/>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372E"/>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819"/>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A96"/>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CBD"/>
    <w:rsid w:val="00084E5E"/>
    <w:rsid w:val="00085767"/>
    <w:rsid w:val="00085B6D"/>
    <w:rsid w:val="00086400"/>
    <w:rsid w:val="0008678B"/>
    <w:rsid w:val="00086BBF"/>
    <w:rsid w:val="00086C5B"/>
    <w:rsid w:val="00087019"/>
    <w:rsid w:val="00087157"/>
    <w:rsid w:val="0008765C"/>
    <w:rsid w:val="00087AA2"/>
    <w:rsid w:val="00087CE5"/>
    <w:rsid w:val="00087DBC"/>
    <w:rsid w:val="00090049"/>
    <w:rsid w:val="0009026C"/>
    <w:rsid w:val="00090C31"/>
    <w:rsid w:val="00090CB5"/>
    <w:rsid w:val="00090D68"/>
    <w:rsid w:val="0009129D"/>
    <w:rsid w:val="000913B9"/>
    <w:rsid w:val="00091C6D"/>
    <w:rsid w:val="00091E67"/>
    <w:rsid w:val="000922A4"/>
    <w:rsid w:val="00092C13"/>
    <w:rsid w:val="0009388C"/>
    <w:rsid w:val="00093AB0"/>
    <w:rsid w:val="00093DB2"/>
    <w:rsid w:val="00094652"/>
    <w:rsid w:val="00094887"/>
    <w:rsid w:val="00094C04"/>
    <w:rsid w:val="00095072"/>
    <w:rsid w:val="00095774"/>
    <w:rsid w:val="000957C3"/>
    <w:rsid w:val="00095B03"/>
    <w:rsid w:val="00095BF8"/>
    <w:rsid w:val="00095E93"/>
    <w:rsid w:val="0009618E"/>
    <w:rsid w:val="0009636C"/>
    <w:rsid w:val="00096CD1"/>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A54"/>
    <w:rsid w:val="000E6D73"/>
    <w:rsid w:val="000E7420"/>
    <w:rsid w:val="000E79F7"/>
    <w:rsid w:val="000E7E4A"/>
    <w:rsid w:val="000E7F29"/>
    <w:rsid w:val="000F0977"/>
    <w:rsid w:val="000F0AB0"/>
    <w:rsid w:val="000F1017"/>
    <w:rsid w:val="000F1954"/>
    <w:rsid w:val="000F1B2C"/>
    <w:rsid w:val="000F1CCB"/>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751"/>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6C18"/>
    <w:rsid w:val="00116D06"/>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503"/>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7DD"/>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4FE"/>
    <w:rsid w:val="001A17FB"/>
    <w:rsid w:val="001A1E8A"/>
    <w:rsid w:val="001A26B9"/>
    <w:rsid w:val="001A3352"/>
    <w:rsid w:val="001A3695"/>
    <w:rsid w:val="001A4052"/>
    <w:rsid w:val="001A44AA"/>
    <w:rsid w:val="001A4A74"/>
    <w:rsid w:val="001A59BB"/>
    <w:rsid w:val="001A5A0F"/>
    <w:rsid w:val="001A5B24"/>
    <w:rsid w:val="001A5B3F"/>
    <w:rsid w:val="001A5C62"/>
    <w:rsid w:val="001A631C"/>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2A1"/>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49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482"/>
    <w:rsid w:val="001F5BF9"/>
    <w:rsid w:val="001F5E8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9D0"/>
    <w:rsid w:val="00211AC7"/>
    <w:rsid w:val="00212101"/>
    <w:rsid w:val="0021239F"/>
    <w:rsid w:val="00212D07"/>
    <w:rsid w:val="00212EEC"/>
    <w:rsid w:val="00213177"/>
    <w:rsid w:val="00213867"/>
    <w:rsid w:val="00213B2D"/>
    <w:rsid w:val="00214138"/>
    <w:rsid w:val="002146AD"/>
    <w:rsid w:val="002146FB"/>
    <w:rsid w:val="00214B49"/>
    <w:rsid w:val="00214B83"/>
    <w:rsid w:val="002152A5"/>
    <w:rsid w:val="00215745"/>
    <w:rsid w:val="00215802"/>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5D7D"/>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65B"/>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5E7"/>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52"/>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728"/>
    <w:rsid w:val="002908BA"/>
    <w:rsid w:val="00290A59"/>
    <w:rsid w:val="00290C29"/>
    <w:rsid w:val="00290CBC"/>
    <w:rsid w:val="00291105"/>
    <w:rsid w:val="00291AB8"/>
    <w:rsid w:val="00291BE9"/>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8D7"/>
    <w:rsid w:val="002A0A44"/>
    <w:rsid w:val="002A1002"/>
    <w:rsid w:val="002A11B8"/>
    <w:rsid w:val="002A120A"/>
    <w:rsid w:val="002A16B3"/>
    <w:rsid w:val="002A175E"/>
    <w:rsid w:val="002A1929"/>
    <w:rsid w:val="002A1ACC"/>
    <w:rsid w:val="002A26A8"/>
    <w:rsid w:val="002A305B"/>
    <w:rsid w:val="002A344D"/>
    <w:rsid w:val="002A38CE"/>
    <w:rsid w:val="002A3D3F"/>
    <w:rsid w:val="002A4E2C"/>
    <w:rsid w:val="002A4F2A"/>
    <w:rsid w:val="002A5F7A"/>
    <w:rsid w:val="002A661E"/>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52DE"/>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67C7"/>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169"/>
    <w:rsid w:val="003134AD"/>
    <w:rsid w:val="00313761"/>
    <w:rsid w:val="00313F3C"/>
    <w:rsid w:val="00314B3B"/>
    <w:rsid w:val="00315198"/>
    <w:rsid w:val="003153A1"/>
    <w:rsid w:val="00315B21"/>
    <w:rsid w:val="00315DC5"/>
    <w:rsid w:val="00316561"/>
    <w:rsid w:val="00316983"/>
    <w:rsid w:val="00316DFD"/>
    <w:rsid w:val="00316E1E"/>
    <w:rsid w:val="00316EE4"/>
    <w:rsid w:val="003172A7"/>
    <w:rsid w:val="003178C3"/>
    <w:rsid w:val="00317D2D"/>
    <w:rsid w:val="00317F17"/>
    <w:rsid w:val="00320BBE"/>
    <w:rsid w:val="003214C0"/>
    <w:rsid w:val="00321517"/>
    <w:rsid w:val="00321A79"/>
    <w:rsid w:val="0032292D"/>
    <w:rsid w:val="00323A42"/>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7F8"/>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1F3B"/>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677AC"/>
    <w:rsid w:val="00370000"/>
    <w:rsid w:val="00370C5B"/>
    <w:rsid w:val="003718A2"/>
    <w:rsid w:val="003718C3"/>
    <w:rsid w:val="00371A0A"/>
    <w:rsid w:val="00371E29"/>
    <w:rsid w:val="003727CD"/>
    <w:rsid w:val="003731E8"/>
    <w:rsid w:val="00373353"/>
    <w:rsid w:val="00373597"/>
    <w:rsid w:val="0037518A"/>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4E5"/>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0EAE"/>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0A73"/>
    <w:rsid w:val="004222DD"/>
    <w:rsid w:val="0042392C"/>
    <w:rsid w:val="00423BC4"/>
    <w:rsid w:val="00423F1F"/>
    <w:rsid w:val="0042404A"/>
    <w:rsid w:val="00424085"/>
    <w:rsid w:val="004244A5"/>
    <w:rsid w:val="004247A7"/>
    <w:rsid w:val="004250D8"/>
    <w:rsid w:val="00425114"/>
    <w:rsid w:val="004253CE"/>
    <w:rsid w:val="0042544A"/>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37FCE"/>
    <w:rsid w:val="00440146"/>
    <w:rsid w:val="00440F35"/>
    <w:rsid w:val="0044145F"/>
    <w:rsid w:val="0044148B"/>
    <w:rsid w:val="004414D0"/>
    <w:rsid w:val="004415AD"/>
    <w:rsid w:val="00441D94"/>
    <w:rsid w:val="004420BA"/>
    <w:rsid w:val="0044218D"/>
    <w:rsid w:val="00442B8D"/>
    <w:rsid w:val="00442F13"/>
    <w:rsid w:val="00443356"/>
    <w:rsid w:val="004435BE"/>
    <w:rsid w:val="004439FC"/>
    <w:rsid w:val="00443F49"/>
    <w:rsid w:val="00444235"/>
    <w:rsid w:val="00444286"/>
    <w:rsid w:val="00444B64"/>
    <w:rsid w:val="00444D80"/>
    <w:rsid w:val="00445724"/>
    <w:rsid w:val="00445B0B"/>
    <w:rsid w:val="0044611A"/>
    <w:rsid w:val="00446B9A"/>
    <w:rsid w:val="00447172"/>
    <w:rsid w:val="00447567"/>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70D"/>
    <w:rsid w:val="004A3B23"/>
    <w:rsid w:val="004A474E"/>
    <w:rsid w:val="004A4D43"/>
    <w:rsid w:val="004A54A4"/>
    <w:rsid w:val="004A5BD7"/>
    <w:rsid w:val="004A6286"/>
    <w:rsid w:val="004A641C"/>
    <w:rsid w:val="004A6505"/>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7AF"/>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311"/>
    <w:rsid w:val="004D085E"/>
    <w:rsid w:val="004D09C4"/>
    <w:rsid w:val="004D0D2A"/>
    <w:rsid w:val="004D0E09"/>
    <w:rsid w:val="004D17F8"/>
    <w:rsid w:val="004D258E"/>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67"/>
    <w:rsid w:val="004E22A8"/>
    <w:rsid w:val="004E236D"/>
    <w:rsid w:val="004E283A"/>
    <w:rsid w:val="004E2E7E"/>
    <w:rsid w:val="004E3F1F"/>
    <w:rsid w:val="004E4C5C"/>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5F18"/>
    <w:rsid w:val="00506B38"/>
    <w:rsid w:val="005074F9"/>
    <w:rsid w:val="00507541"/>
    <w:rsid w:val="00507966"/>
    <w:rsid w:val="00507B7B"/>
    <w:rsid w:val="00507F8E"/>
    <w:rsid w:val="00510836"/>
    <w:rsid w:val="00510E09"/>
    <w:rsid w:val="00510EB4"/>
    <w:rsid w:val="0051166C"/>
    <w:rsid w:val="00511DD3"/>
    <w:rsid w:val="0051335C"/>
    <w:rsid w:val="00513D22"/>
    <w:rsid w:val="00514C53"/>
    <w:rsid w:val="0051587C"/>
    <w:rsid w:val="00516226"/>
    <w:rsid w:val="00516437"/>
    <w:rsid w:val="00517156"/>
    <w:rsid w:val="00517176"/>
    <w:rsid w:val="005172CF"/>
    <w:rsid w:val="0051780B"/>
    <w:rsid w:val="00520DD8"/>
    <w:rsid w:val="00521461"/>
    <w:rsid w:val="005217FD"/>
    <w:rsid w:val="00522745"/>
    <w:rsid w:val="00522AE7"/>
    <w:rsid w:val="00522CAE"/>
    <w:rsid w:val="00522D70"/>
    <w:rsid w:val="00522EDA"/>
    <w:rsid w:val="00522FB7"/>
    <w:rsid w:val="00523430"/>
    <w:rsid w:val="00523560"/>
    <w:rsid w:val="0052368B"/>
    <w:rsid w:val="0052383B"/>
    <w:rsid w:val="005238DE"/>
    <w:rsid w:val="00524213"/>
    <w:rsid w:val="00524BDB"/>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6306"/>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509D"/>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82B"/>
    <w:rsid w:val="00557CF6"/>
    <w:rsid w:val="005601B8"/>
    <w:rsid w:val="005602D3"/>
    <w:rsid w:val="0056073C"/>
    <w:rsid w:val="00560B95"/>
    <w:rsid w:val="00561AE9"/>
    <w:rsid w:val="00561B79"/>
    <w:rsid w:val="00562641"/>
    <w:rsid w:val="00562823"/>
    <w:rsid w:val="00562927"/>
    <w:rsid w:val="00562BEE"/>
    <w:rsid w:val="00562C57"/>
    <w:rsid w:val="005636AB"/>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12C3"/>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507"/>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1DF"/>
    <w:rsid w:val="005A73B1"/>
    <w:rsid w:val="005A758E"/>
    <w:rsid w:val="005A7A95"/>
    <w:rsid w:val="005B0545"/>
    <w:rsid w:val="005B12FA"/>
    <w:rsid w:val="005B280F"/>
    <w:rsid w:val="005B37D5"/>
    <w:rsid w:val="005B3936"/>
    <w:rsid w:val="005B3C38"/>
    <w:rsid w:val="005B4561"/>
    <w:rsid w:val="005B4818"/>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4D99"/>
    <w:rsid w:val="005D5F39"/>
    <w:rsid w:val="005D6019"/>
    <w:rsid w:val="005D65AD"/>
    <w:rsid w:val="005D6763"/>
    <w:rsid w:val="005D72DA"/>
    <w:rsid w:val="005D73FF"/>
    <w:rsid w:val="005D764F"/>
    <w:rsid w:val="005D7BFA"/>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8B"/>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47CF"/>
    <w:rsid w:val="0061535D"/>
    <w:rsid w:val="00615673"/>
    <w:rsid w:val="00615BBF"/>
    <w:rsid w:val="006161E5"/>
    <w:rsid w:val="00616561"/>
    <w:rsid w:val="006167EF"/>
    <w:rsid w:val="00616D97"/>
    <w:rsid w:val="00617898"/>
    <w:rsid w:val="0062060C"/>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3E6"/>
    <w:rsid w:val="006838F2"/>
    <w:rsid w:val="006846EA"/>
    <w:rsid w:val="00684FD1"/>
    <w:rsid w:val="00685CEE"/>
    <w:rsid w:val="00685D88"/>
    <w:rsid w:val="006869AA"/>
    <w:rsid w:val="00686F5B"/>
    <w:rsid w:val="006905D1"/>
    <w:rsid w:val="006907DD"/>
    <w:rsid w:val="006912DF"/>
    <w:rsid w:val="00691348"/>
    <w:rsid w:val="006919A4"/>
    <w:rsid w:val="00691E31"/>
    <w:rsid w:val="00691F19"/>
    <w:rsid w:val="00691F77"/>
    <w:rsid w:val="00691FCC"/>
    <w:rsid w:val="006920A9"/>
    <w:rsid w:val="006926C9"/>
    <w:rsid w:val="00692F42"/>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052"/>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307"/>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452"/>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4F0B"/>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579D1"/>
    <w:rsid w:val="00760399"/>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4E0B"/>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4FE9"/>
    <w:rsid w:val="00785350"/>
    <w:rsid w:val="00786A3A"/>
    <w:rsid w:val="00786CB0"/>
    <w:rsid w:val="007870E2"/>
    <w:rsid w:val="00787561"/>
    <w:rsid w:val="007876A9"/>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2C57"/>
    <w:rsid w:val="007D329A"/>
    <w:rsid w:val="007D3482"/>
    <w:rsid w:val="007D34FE"/>
    <w:rsid w:val="007D3BBD"/>
    <w:rsid w:val="007D3DE8"/>
    <w:rsid w:val="007D3E13"/>
    <w:rsid w:val="007D3FBE"/>
    <w:rsid w:val="007D4891"/>
    <w:rsid w:val="007D48A5"/>
    <w:rsid w:val="007D4B18"/>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5C5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47D47"/>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1E52"/>
    <w:rsid w:val="008725EE"/>
    <w:rsid w:val="00872D01"/>
    <w:rsid w:val="00873815"/>
    <w:rsid w:val="00873FA6"/>
    <w:rsid w:val="00873FF8"/>
    <w:rsid w:val="008740BF"/>
    <w:rsid w:val="0087478C"/>
    <w:rsid w:val="008749EF"/>
    <w:rsid w:val="00874E11"/>
    <w:rsid w:val="00875563"/>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622"/>
    <w:rsid w:val="008857B7"/>
    <w:rsid w:val="008862EE"/>
    <w:rsid w:val="00887033"/>
    <w:rsid w:val="0088791E"/>
    <w:rsid w:val="00887CAE"/>
    <w:rsid w:val="00890217"/>
    <w:rsid w:val="00890263"/>
    <w:rsid w:val="008903F6"/>
    <w:rsid w:val="00890781"/>
    <w:rsid w:val="008908C9"/>
    <w:rsid w:val="00890E56"/>
    <w:rsid w:val="008912A8"/>
    <w:rsid w:val="00891369"/>
    <w:rsid w:val="0089136F"/>
    <w:rsid w:val="008915C0"/>
    <w:rsid w:val="008920BD"/>
    <w:rsid w:val="00892153"/>
    <w:rsid w:val="008933D4"/>
    <w:rsid w:val="00893404"/>
    <w:rsid w:val="00894097"/>
    <w:rsid w:val="00894DB9"/>
    <w:rsid w:val="008951E1"/>
    <w:rsid w:val="008957CE"/>
    <w:rsid w:val="0089594C"/>
    <w:rsid w:val="008963EF"/>
    <w:rsid w:val="00896F15"/>
    <w:rsid w:val="0089732D"/>
    <w:rsid w:val="0089760C"/>
    <w:rsid w:val="008A0667"/>
    <w:rsid w:val="008A0727"/>
    <w:rsid w:val="008A0940"/>
    <w:rsid w:val="008A0BCF"/>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5BDD"/>
    <w:rsid w:val="008A62A4"/>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8AC"/>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32AF"/>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16D7E"/>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7B"/>
    <w:rsid w:val="009256E8"/>
    <w:rsid w:val="00926120"/>
    <w:rsid w:val="009264D2"/>
    <w:rsid w:val="00926B51"/>
    <w:rsid w:val="0092705D"/>
    <w:rsid w:val="009274EA"/>
    <w:rsid w:val="009275A2"/>
    <w:rsid w:val="009276D2"/>
    <w:rsid w:val="00927CB6"/>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B58"/>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255"/>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92A"/>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116E"/>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46E"/>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3A86"/>
    <w:rsid w:val="00A84170"/>
    <w:rsid w:val="00A84C38"/>
    <w:rsid w:val="00A84FD0"/>
    <w:rsid w:val="00A85731"/>
    <w:rsid w:val="00A85E99"/>
    <w:rsid w:val="00A86607"/>
    <w:rsid w:val="00A8679F"/>
    <w:rsid w:val="00A86F0E"/>
    <w:rsid w:val="00A877D2"/>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69"/>
    <w:rsid w:val="00AA1AAD"/>
    <w:rsid w:val="00AA1F6F"/>
    <w:rsid w:val="00AA2106"/>
    <w:rsid w:val="00AA23A8"/>
    <w:rsid w:val="00AA252D"/>
    <w:rsid w:val="00AA2855"/>
    <w:rsid w:val="00AA2A9E"/>
    <w:rsid w:val="00AA2FB1"/>
    <w:rsid w:val="00AA318A"/>
    <w:rsid w:val="00AA3868"/>
    <w:rsid w:val="00AA3C73"/>
    <w:rsid w:val="00AA40A8"/>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90E"/>
    <w:rsid w:val="00AD1B5F"/>
    <w:rsid w:val="00AD1FD7"/>
    <w:rsid w:val="00AD2676"/>
    <w:rsid w:val="00AD28F7"/>
    <w:rsid w:val="00AD29A7"/>
    <w:rsid w:val="00AD2CD6"/>
    <w:rsid w:val="00AD2D7F"/>
    <w:rsid w:val="00AD3168"/>
    <w:rsid w:val="00AD3A94"/>
    <w:rsid w:val="00AD3CD9"/>
    <w:rsid w:val="00AD4311"/>
    <w:rsid w:val="00AD4922"/>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46"/>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6C34"/>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2F50"/>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4FCB"/>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54"/>
    <w:rsid w:val="00B753AB"/>
    <w:rsid w:val="00B753DE"/>
    <w:rsid w:val="00B75970"/>
    <w:rsid w:val="00B76566"/>
    <w:rsid w:val="00B77292"/>
    <w:rsid w:val="00B77A73"/>
    <w:rsid w:val="00B803CA"/>
    <w:rsid w:val="00B80833"/>
    <w:rsid w:val="00B80A33"/>
    <w:rsid w:val="00B80DBC"/>
    <w:rsid w:val="00B81329"/>
    <w:rsid w:val="00B81A75"/>
    <w:rsid w:val="00B81C95"/>
    <w:rsid w:val="00B82331"/>
    <w:rsid w:val="00B8373D"/>
    <w:rsid w:val="00B839BC"/>
    <w:rsid w:val="00B84C25"/>
    <w:rsid w:val="00B84D6E"/>
    <w:rsid w:val="00B84FDB"/>
    <w:rsid w:val="00B8541F"/>
    <w:rsid w:val="00B8551B"/>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A7D74"/>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4A1D"/>
    <w:rsid w:val="00BC5397"/>
    <w:rsid w:val="00BC53DE"/>
    <w:rsid w:val="00BC552E"/>
    <w:rsid w:val="00BC592D"/>
    <w:rsid w:val="00BC5D41"/>
    <w:rsid w:val="00BC62FE"/>
    <w:rsid w:val="00BC6622"/>
    <w:rsid w:val="00BC674F"/>
    <w:rsid w:val="00BC69FC"/>
    <w:rsid w:val="00BC6D91"/>
    <w:rsid w:val="00BC79F3"/>
    <w:rsid w:val="00BC7AFF"/>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2B90"/>
    <w:rsid w:val="00BE3035"/>
    <w:rsid w:val="00BE3E9B"/>
    <w:rsid w:val="00BE489A"/>
    <w:rsid w:val="00BE584B"/>
    <w:rsid w:val="00BE5933"/>
    <w:rsid w:val="00BE5E33"/>
    <w:rsid w:val="00BE68A7"/>
    <w:rsid w:val="00BE7D49"/>
    <w:rsid w:val="00BF0652"/>
    <w:rsid w:val="00BF081E"/>
    <w:rsid w:val="00BF0B78"/>
    <w:rsid w:val="00BF0BFA"/>
    <w:rsid w:val="00BF0DF8"/>
    <w:rsid w:val="00BF0FE7"/>
    <w:rsid w:val="00BF1830"/>
    <w:rsid w:val="00BF1DEF"/>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3DC"/>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188"/>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82B"/>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2C8"/>
    <w:rsid w:val="00C63AFE"/>
    <w:rsid w:val="00C63CA0"/>
    <w:rsid w:val="00C648F9"/>
    <w:rsid w:val="00C64A4E"/>
    <w:rsid w:val="00C64DF6"/>
    <w:rsid w:val="00C659B5"/>
    <w:rsid w:val="00C65EF5"/>
    <w:rsid w:val="00C65F8D"/>
    <w:rsid w:val="00C66842"/>
    <w:rsid w:val="00C67B2C"/>
    <w:rsid w:val="00C67C64"/>
    <w:rsid w:val="00C70F76"/>
    <w:rsid w:val="00C70F7C"/>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6D35"/>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8FE"/>
    <w:rsid w:val="00CB5926"/>
    <w:rsid w:val="00CB6E35"/>
    <w:rsid w:val="00CC0170"/>
    <w:rsid w:val="00CC02F2"/>
    <w:rsid w:val="00CC065F"/>
    <w:rsid w:val="00CC0B1C"/>
    <w:rsid w:val="00CC1413"/>
    <w:rsid w:val="00CC1573"/>
    <w:rsid w:val="00CC18D2"/>
    <w:rsid w:val="00CC1B2D"/>
    <w:rsid w:val="00CC2156"/>
    <w:rsid w:val="00CC2333"/>
    <w:rsid w:val="00CC2DB1"/>
    <w:rsid w:val="00CC31DE"/>
    <w:rsid w:val="00CC40E5"/>
    <w:rsid w:val="00CC41A2"/>
    <w:rsid w:val="00CC4726"/>
    <w:rsid w:val="00CC4B9E"/>
    <w:rsid w:val="00CC545D"/>
    <w:rsid w:val="00CC5633"/>
    <w:rsid w:val="00CC57C6"/>
    <w:rsid w:val="00CC586C"/>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1A"/>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7EE"/>
    <w:rsid w:val="00CE6DFB"/>
    <w:rsid w:val="00CE700D"/>
    <w:rsid w:val="00CE73D9"/>
    <w:rsid w:val="00CE7CF8"/>
    <w:rsid w:val="00CF0706"/>
    <w:rsid w:val="00CF0BD9"/>
    <w:rsid w:val="00CF1563"/>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4DE"/>
    <w:rsid w:val="00D16A49"/>
    <w:rsid w:val="00D17349"/>
    <w:rsid w:val="00D20376"/>
    <w:rsid w:val="00D20671"/>
    <w:rsid w:val="00D207AB"/>
    <w:rsid w:val="00D208DC"/>
    <w:rsid w:val="00D21542"/>
    <w:rsid w:val="00D215DE"/>
    <w:rsid w:val="00D21666"/>
    <w:rsid w:val="00D21812"/>
    <w:rsid w:val="00D2215C"/>
    <w:rsid w:val="00D22981"/>
    <w:rsid w:val="00D22E4F"/>
    <w:rsid w:val="00D2321D"/>
    <w:rsid w:val="00D2329D"/>
    <w:rsid w:val="00D23787"/>
    <w:rsid w:val="00D24137"/>
    <w:rsid w:val="00D2427A"/>
    <w:rsid w:val="00D2449E"/>
    <w:rsid w:val="00D251FD"/>
    <w:rsid w:val="00D25287"/>
    <w:rsid w:val="00D255F1"/>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3D8F"/>
    <w:rsid w:val="00D3449D"/>
    <w:rsid w:val="00D345BA"/>
    <w:rsid w:val="00D345C3"/>
    <w:rsid w:val="00D3463A"/>
    <w:rsid w:val="00D35985"/>
    <w:rsid w:val="00D35BC8"/>
    <w:rsid w:val="00D3669C"/>
    <w:rsid w:val="00D402CC"/>
    <w:rsid w:val="00D407E4"/>
    <w:rsid w:val="00D409EB"/>
    <w:rsid w:val="00D40A20"/>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0"/>
    <w:rsid w:val="00D531B1"/>
    <w:rsid w:val="00D53546"/>
    <w:rsid w:val="00D538E3"/>
    <w:rsid w:val="00D539E7"/>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3FD"/>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6CF"/>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0638"/>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55"/>
    <w:rsid w:val="00DB41F2"/>
    <w:rsid w:val="00DB4619"/>
    <w:rsid w:val="00DB5046"/>
    <w:rsid w:val="00DB506A"/>
    <w:rsid w:val="00DB5112"/>
    <w:rsid w:val="00DB534F"/>
    <w:rsid w:val="00DB63E7"/>
    <w:rsid w:val="00DB675D"/>
    <w:rsid w:val="00DB6D18"/>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C55"/>
    <w:rsid w:val="00DE0F3F"/>
    <w:rsid w:val="00DE123D"/>
    <w:rsid w:val="00DE1529"/>
    <w:rsid w:val="00DE2576"/>
    <w:rsid w:val="00DE2ACB"/>
    <w:rsid w:val="00DE33D8"/>
    <w:rsid w:val="00DE3403"/>
    <w:rsid w:val="00DE3576"/>
    <w:rsid w:val="00DE3C95"/>
    <w:rsid w:val="00DE3E27"/>
    <w:rsid w:val="00DE4070"/>
    <w:rsid w:val="00DE44C8"/>
    <w:rsid w:val="00DE46AD"/>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E51"/>
    <w:rsid w:val="00DF4F52"/>
    <w:rsid w:val="00DF56C4"/>
    <w:rsid w:val="00DF5913"/>
    <w:rsid w:val="00DF5D8D"/>
    <w:rsid w:val="00DF6397"/>
    <w:rsid w:val="00DF67B7"/>
    <w:rsid w:val="00DF6D3F"/>
    <w:rsid w:val="00DF6DF5"/>
    <w:rsid w:val="00DF6FB1"/>
    <w:rsid w:val="00DF6FB9"/>
    <w:rsid w:val="00DF735D"/>
    <w:rsid w:val="00DF7FF5"/>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ED7"/>
    <w:rsid w:val="00E06F07"/>
    <w:rsid w:val="00E07835"/>
    <w:rsid w:val="00E079AF"/>
    <w:rsid w:val="00E07AC8"/>
    <w:rsid w:val="00E07BDC"/>
    <w:rsid w:val="00E10DD1"/>
    <w:rsid w:val="00E11416"/>
    <w:rsid w:val="00E11662"/>
    <w:rsid w:val="00E118C7"/>
    <w:rsid w:val="00E11CC1"/>
    <w:rsid w:val="00E11CD4"/>
    <w:rsid w:val="00E12775"/>
    <w:rsid w:val="00E127AA"/>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C89"/>
    <w:rsid w:val="00E21E66"/>
    <w:rsid w:val="00E22302"/>
    <w:rsid w:val="00E2352F"/>
    <w:rsid w:val="00E23AE7"/>
    <w:rsid w:val="00E23AF1"/>
    <w:rsid w:val="00E24CF0"/>
    <w:rsid w:val="00E24DB4"/>
    <w:rsid w:val="00E253EE"/>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2AC0"/>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559"/>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0BB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3A0E"/>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3FA4"/>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247"/>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5DAC"/>
    <w:rsid w:val="00F462E1"/>
    <w:rsid w:val="00F46408"/>
    <w:rsid w:val="00F46454"/>
    <w:rsid w:val="00F465AB"/>
    <w:rsid w:val="00F4672C"/>
    <w:rsid w:val="00F469D4"/>
    <w:rsid w:val="00F46B7C"/>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041"/>
    <w:rsid w:val="00F555C1"/>
    <w:rsid w:val="00F555F1"/>
    <w:rsid w:val="00F56193"/>
    <w:rsid w:val="00F56503"/>
    <w:rsid w:val="00F565B0"/>
    <w:rsid w:val="00F57D76"/>
    <w:rsid w:val="00F600CB"/>
    <w:rsid w:val="00F602AC"/>
    <w:rsid w:val="00F60717"/>
    <w:rsid w:val="00F61065"/>
    <w:rsid w:val="00F6107F"/>
    <w:rsid w:val="00F6136D"/>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D7A"/>
    <w:rsid w:val="00F97FBB"/>
    <w:rsid w:val="00FA0BE2"/>
    <w:rsid w:val="00FA10C8"/>
    <w:rsid w:val="00FA1AD8"/>
    <w:rsid w:val="00FA29B1"/>
    <w:rsid w:val="00FA2A58"/>
    <w:rsid w:val="00FA2C43"/>
    <w:rsid w:val="00FA3335"/>
    <w:rsid w:val="00FA373F"/>
    <w:rsid w:val="00FA3CB7"/>
    <w:rsid w:val="00FA3E82"/>
    <w:rsid w:val="00FA3EB8"/>
    <w:rsid w:val="00FA3F60"/>
    <w:rsid w:val="00FA4029"/>
    <w:rsid w:val="00FA4605"/>
    <w:rsid w:val="00FA4E7E"/>
    <w:rsid w:val="00FA4F87"/>
    <w:rsid w:val="00FA52E1"/>
    <w:rsid w:val="00FA5702"/>
    <w:rsid w:val="00FA5ADB"/>
    <w:rsid w:val="00FA6246"/>
    <w:rsid w:val="00FA6C8A"/>
    <w:rsid w:val="00FA701F"/>
    <w:rsid w:val="00FA7886"/>
    <w:rsid w:val="00FB052F"/>
    <w:rsid w:val="00FB054C"/>
    <w:rsid w:val="00FB0D9F"/>
    <w:rsid w:val="00FB16F2"/>
    <w:rsid w:val="00FB1C88"/>
    <w:rsid w:val="00FB2155"/>
    <w:rsid w:val="00FB37D8"/>
    <w:rsid w:val="00FB37FF"/>
    <w:rsid w:val="00FB3FD2"/>
    <w:rsid w:val="00FB41C7"/>
    <w:rsid w:val="00FB495D"/>
    <w:rsid w:val="00FB4B75"/>
    <w:rsid w:val="00FB4E73"/>
    <w:rsid w:val="00FB5084"/>
    <w:rsid w:val="00FB52E5"/>
    <w:rsid w:val="00FB5502"/>
    <w:rsid w:val="00FB595F"/>
    <w:rsid w:val="00FB5E30"/>
    <w:rsid w:val="00FB6326"/>
    <w:rsid w:val="00FB67E8"/>
    <w:rsid w:val="00FB6867"/>
    <w:rsid w:val="00FB6CC5"/>
    <w:rsid w:val="00FB7028"/>
    <w:rsid w:val="00FB7131"/>
    <w:rsid w:val="00FB722F"/>
    <w:rsid w:val="00FB7293"/>
    <w:rsid w:val="00FB7307"/>
    <w:rsid w:val="00FB7315"/>
    <w:rsid w:val="00FB7C3F"/>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4E52"/>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293"/>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character" w:styleId="BookTitle">
    <w:name w:val="Book Title"/>
    <w:basedOn w:val="DefaultParagraphFont"/>
    <w:uiPriority w:val="33"/>
    <w:rsid w:val="00CD191A"/>
    <w:rPr>
      <w:b/>
      <w:bCs/>
      <w:i/>
      <w:iCs/>
      <w:spacing w:val="5"/>
    </w:rPr>
  </w:style>
  <w:style w:type="character" w:styleId="Emphasis">
    <w:name w:val="Emphasis"/>
    <w:basedOn w:val="DefaultParagraphFont"/>
    <w:rsid w:val="00CD191A"/>
    <w:rPr>
      <w:i/>
      <w:iCs/>
    </w:rPr>
  </w:style>
  <w:style w:type="character" w:styleId="IntenseEmphasis">
    <w:name w:val="Intense Emphasis"/>
    <w:basedOn w:val="DefaultParagraphFont"/>
    <w:uiPriority w:val="21"/>
    <w:rsid w:val="00CD191A"/>
    <w:rPr>
      <w:i/>
      <w:iCs/>
      <w:color w:val="004C97" w:themeColor="accent1"/>
    </w:rPr>
  </w:style>
  <w:style w:type="paragraph" w:styleId="IntenseQuote">
    <w:name w:val="Intense Quote"/>
    <w:basedOn w:val="Normal"/>
    <w:next w:val="Normal"/>
    <w:link w:val="IntenseQuoteChar"/>
    <w:rsid w:val="00CD191A"/>
    <w:pPr>
      <w:pBdr>
        <w:top w:val="single" w:sz="4" w:space="10" w:color="004C97" w:themeColor="accent1"/>
        <w:bottom w:val="single" w:sz="4" w:space="10" w:color="004C97" w:themeColor="accent1"/>
      </w:pBdr>
      <w:spacing w:before="360" w:after="360"/>
      <w:ind w:left="864" w:right="864"/>
      <w:jc w:val="center"/>
    </w:pPr>
    <w:rPr>
      <w:i/>
      <w:iCs/>
      <w:color w:val="004C97" w:themeColor="accent1"/>
    </w:rPr>
  </w:style>
  <w:style w:type="character" w:customStyle="1" w:styleId="IntenseQuoteChar">
    <w:name w:val="Intense Quote Char"/>
    <w:basedOn w:val="DefaultParagraphFont"/>
    <w:link w:val="IntenseQuote"/>
    <w:rsid w:val="00CD191A"/>
    <w:rPr>
      <w:i/>
      <w:iCs/>
      <w:color w:val="004C97" w:themeColor="accent1"/>
    </w:rPr>
  </w:style>
  <w:style w:type="character" w:styleId="IntenseReference">
    <w:name w:val="Intense Reference"/>
    <w:basedOn w:val="DefaultParagraphFont"/>
    <w:uiPriority w:val="32"/>
    <w:rsid w:val="00CD191A"/>
    <w:rPr>
      <w:b/>
      <w:bCs/>
      <w:smallCaps/>
      <w:color w:val="004C97" w:themeColor="accent1"/>
      <w:spacing w:val="5"/>
    </w:rPr>
  </w:style>
  <w:style w:type="character" w:styleId="Strong">
    <w:name w:val="Strong"/>
    <w:basedOn w:val="DefaultParagraphFont"/>
    <w:uiPriority w:val="22"/>
    <w:rsid w:val="00CD191A"/>
    <w:rPr>
      <w:b/>
      <w:bCs/>
    </w:rPr>
  </w:style>
  <w:style w:type="character" w:styleId="SubtleEmphasis">
    <w:name w:val="Subtle Emphasis"/>
    <w:basedOn w:val="DefaultParagraphFont"/>
    <w:uiPriority w:val="19"/>
    <w:rsid w:val="00CD191A"/>
    <w:rPr>
      <w:i/>
      <w:iCs/>
      <w:color w:val="5B5858" w:themeColor="text1" w:themeTint="BF"/>
    </w:rPr>
  </w:style>
  <w:style w:type="character" w:styleId="SubtleReference">
    <w:name w:val="Subtle Reference"/>
    <w:basedOn w:val="DefaultParagraphFont"/>
    <w:uiPriority w:val="31"/>
    <w:rsid w:val="00CD191A"/>
    <w:rPr>
      <w:smallCaps/>
      <w:color w:val="716E6E"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mailto:%20Joe.Jacobs@agriculture.vic.gov.au"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deeca.vic.gov.au"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mailto:agvic.emcapability@agriculture.vic.gov.a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customer.service@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mailto:self.determination@deeca.vic.gov.au" TargetMode="External"/><Relationship Id="rId10" Type="http://schemas.openxmlformats.org/officeDocument/2006/relationships/settings" Target="settings.xml"/><Relationship Id="rId19" Type="http://schemas.openxmlformats.org/officeDocument/2006/relationships/hyperlink" Target="https://delwpvicgovau.sharepoint.com/sites/VG000761/SitePages/RoleRecruit.aspx?&amp;xsdata=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%3D%3D&amp;sdata=MmdmSU5UWHFodG9KM2dVTzhHZzVicVhNNUprc1JvY2lZN3RYaXUxL1ZsRT0%3D&amp;ovuser=e8bdd6f7-fc18-4e48-a554-7f547927223b%2Cmichelle.lester-smith%40agriculture.vic.gov.au"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s://careers.vic.gov.au/victorian-public-sector/public-sector-values-integrity" TargetMode="External"/><Relationship Id="rId27"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a29a876-7039-4248-b784-c0e726b48ac7" xsi:nil="true"/>
  </documentManagement>
</p:properties>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ct:contentTypeSchema xmlns:ct="http://schemas.microsoft.com/office/2006/metadata/contentType" xmlns:ma="http://schemas.microsoft.com/office/2006/metadata/properties/metaAttributes" ct:_="" ma:_="" ma:contentTypeName="Document" ma:contentTypeID="0x0101004DC77832894D7D4AB7C18E2BA53B1E29" ma:contentTypeVersion="11" ma:contentTypeDescription="Create a new document." ma:contentTypeScope="" ma:versionID="085c6ecee7c2b31ab19613fb1b6a5856">
  <xsd:schema xmlns:xsd="http://www.w3.org/2001/XMLSchema" xmlns:xs="http://www.w3.org/2001/XMLSchema" xmlns:p="http://schemas.microsoft.com/office/2006/metadata/properties" xmlns:ns2="a5f32de4-e402-4188-b034-e71ca7d22e54" xmlns:ns3="0a29a876-7039-4248-b784-c0e726b48ac7" targetNamespace="http://schemas.microsoft.com/office/2006/metadata/properties" ma:root="true" ma:fieldsID="7d562b685ba19a9118f158a62c86afb9" ns2:_="" ns3:_="">
    <xsd:import namespace="a5f32de4-e402-4188-b034-e71ca7d22e54"/>
    <xsd:import namespace="0a29a876-7039-4248-b784-c0e726b48ac7"/>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a29a876-7039-4248-b784-c0e726b48ac7" elementFormDefault="qualified">
    <xsd:import namespace="http://schemas.microsoft.com/office/2006/documentManagement/types"/>
    <xsd:import namespace="http://schemas.microsoft.com/office/infopath/2007/PartnerControls"/>
    <xsd:element name="lcf76f155ced4ddcb4097134ff3c332f" ma:index="11"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haredContentType xmlns="Microsoft.SharePoint.Taxonomy.ContentTypeSync" SourceId="797aeec6-0273-40f2-ab3e-beee73212332" ContentTypeId="0x0101" PreviousValue="false" LastSyncTimeStamp="2018-05-31T04:53:04.507Z"/>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0a29a876-7039-4248-b784-c0e726b48ac7"/>
  </ds:schemaRefs>
</ds:datastoreItem>
</file>

<file path=customXml/itemProps4.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C4F6A669-EAD8-48F2-9464-F5122707BB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0a29a876-7039-4248-b784-c0e726b48a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62A2D801-DE04-4B5A-8784-2D99B07E8F3F}">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4</Pages>
  <Words>2211</Words>
  <Characters>12608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Kim Newman (DEECA)</cp:lastModifiedBy>
  <cp:revision>18</cp:revision>
  <cp:lastPrinted>2022-06-17T02:14:00Z</cp:lastPrinted>
  <dcterms:created xsi:type="dcterms:W3CDTF">2026-08-14T04:14:00Z</dcterms:created>
  <dcterms:modified xsi:type="dcterms:W3CDTF">2026-10-12T04:09:00Z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0x0101004DC77832894D7D4AB7C18E2BA53B1E29</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TaxCatchAll">
    <vt:lpwstr/>
  </property>
  <property fmtid="{D5CDD505-2E9C-101B-9397-08002B2CF9AE}" pid="25" name="docLang">
    <vt:lpwstr>en</vt:lpwstr>
  </property>
</Properties>
</file>