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6FF04CA1" w14:textId="12C8FBCD" w:rsidR="00254F12" w:rsidRPr="00862057" w:rsidRDefault="00FD2CB5" w:rsidP="001806EE">
      <w:pPr>
        <w:pStyle w:val="Heading1"/>
        <w:framePr w:wrap="around"/>
      </w:pPr>
      <w:sdt>
        <w:sdtPr>
          <w:alias w:val="Document Title"/>
          <w:tag w:val=""/>
          <w:id w:val="-432211567"/>
          <w:placeholder>
            <w:docPart w:val="44F76004F83945E0A670FEB496F80E78"/>
          </w:placeholder>
          <w:dataBinding w:prefixMappings="xmlns:ns0='http://purl.org/dc/elements/1.1/' xmlns:ns1='http://schemas.openxmlformats.org/package/2006/metadata/core-properties' " w:xpath="/ns1:coreProperties[1]/ns0:title[1]" w:storeItemID="{6C3C8BC8-F283-45AE-878A-BAB7291924A1}"/>
          <w:text/>
        </w:sdtPr>
        <w:sdtEndPr/>
        <w:sdtContent>
          <w:r w:rsidR="00FF2849">
            <w:t>Department of Energy, Environment and Climate Action</w:t>
          </w:r>
        </w:sdtContent>
      </w:sdt>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77777777" w:rsidR="004C1F02" w:rsidRDefault="00A14A3F" w:rsidP="001806EE">
          <w:pPr>
            <w:pStyle w:val="Subtitle"/>
            <w:framePr w:wrap="around"/>
          </w:pPr>
          <w:r>
            <w:t>Position Description</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Cover_Triangle_Non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3B709682">
            <wp:simplePos x="0" y="0"/>
            <wp:positionH relativeFrom="page">
              <wp:posOffset>6933363</wp:posOffset>
            </wp:positionH>
            <wp:positionV relativeFrom="page">
              <wp:posOffset>894303</wp:posOffset>
            </wp:positionV>
            <wp:extent cx="630000" cy="1335600"/>
            <wp:effectExtent l="0" t="0" r="0" b="0"/>
            <wp:wrapNone/>
            <wp:docPr id="19" name="Cover_Triangle_AgVi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72900963">
                <wp:simplePos x="0" y="0"/>
                <wp:positionH relativeFrom="page">
                  <wp:posOffset>0</wp:posOffset>
                </wp:positionH>
                <wp:positionV relativeFrom="page">
                  <wp:posOffset>0</wp:posOffset>
                </wp:positionV>
                <wp:extent cx="6836400" cy="2228400"/>
                <wp:effectExtent l="0" t="0" r="3175" b="635"/>
                <wp:wrapNone/>
                <wp:docPr id="4" name="Navy">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3B21B0B3">
              <v:shape id="Navy"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6717665,2227580" o:spid="_x0000_s1026" fillcolor="#201547 [3215]" stroked="f" path="m6717068,l,,127,2227567r5666892,-241l67170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w14:anchorId="42B78CD1">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1917A70F">
            <wp:simplePos x="0" y="0"/>
            <wp:positionH relativeFrom="page">
              <wp:posOffset>6935470</wp:posOffset>
            </wp:positionH>
            <wp:positionV relativeFrom="page">
              <wp:posOffset>892810</wp:posOffset>
            </wp:positionV>
            <wp:extent cx="630000" cy="1335600"/>
            <wp:effectExtent l="0" t="0" r="0" b="0"/>
            <wp:wrapNone/>
            <wp:docPr id="23" name="Cover_Triangle_Environment"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057949FA">
            <wp:simplePos x="0" y="0"/>
            <wp:positionH relativeFrom="page">
              <wp:posOffset>6932295</wp:posOffset>
            </wp:positionH>
            <wp:positionV relativeFrom="page">
              <wp:posOffset>893445</wp:posOffset>
            </wp:positionV>
            <wp:extent cx="630000" cy="1335600"/>
            <wp:effectExtent l="0" t="0" r="0" b="0"/>
            <wp:wrapNone/>
            <wp:docPr id="20" name="Cover_Triangle_Energ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674CB99A">
            <wp:simplePos x="0" y="0"/>
            <wp:positionH relativeFrom="page">
              <wp:posOffset>6932930</wp:posOffset>
            </wp:positionH>
            <wp:positionV relativeFrom="page">
              <wp:posOffset>896620</wp:posOffset>
            </wp:positionV>
            <wp:extent cx="630000" cy="1335600"/>
            <wp:effectExtent l="0" t="0" r="0" b="0"/>
            <wp:wrapNone/>
            <wp:docPr id="18" name="Cover_Triangle_W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Cover_Triangle_FFR"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503A4A99">
            <wp:simplePos x="0" y="0"/>
            <wp:positionH relativeFrom="page">
              <wp:posOffset>6932930</wp:posOffset>
            </wp:positionH>
            <wp:positionV relativeFrom="page">
              <wp:posOffset>893445</wp:posOffset>
            </wp:positionV>
            <wp:extent cx="630000" cy="1335600"/>
            <wp:effectExtent l="0" t="0" r="0" b="0"/>
            <wp:wrapNone/>
            <wp:docPr id="31" name="Cover_Triangle_Forestr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Cover_Triangle_Corpor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Ribbon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4932D111">
              <v:shape id="RibbonElement2"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255395,893444" o:spid="_x0000_s1026" fillcolor="#00b1a8" stroked="f" path="m1255382,l418833,,,893102r837107,-229l125538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w14:anchorId="415F85BA">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Ribbon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09428CF7">
              <v:shape id="RibbonElement3"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48385,449580" o:spid="_x0000_s1026" fillcolor="#88dbdf [3205]" stroked="f" path="m1048296,l211747,,,449198r837120,-241l1048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w14:anchorId="1F72AD45">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RibbonElement4Gr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68B12264">
              <v:shape id="RibbonElement4Grp"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4100,893444" o:spid="_x0000_s1026" fillcolor="#201547 [3215]" stroked="f" path="m423494,892873l211747,443674,,892873r423494,xem1053515,449199l841768,,630021,449199r4234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w14:anchorId="107FB414">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Ribbon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3FAA6A5D">
              <v:shape id="RibbonElement1"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678304,1781810" o:spid="_x0000_s1026" fillcolor="#004c97 [3204]" stroked="f" path="m1677733,l841171,,,1781251r837107,-242l16777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w14:anchorId="2BA18609">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over_Websi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2F068699" w:rsidR="00254F12" w:rsidRPr="00484CC4" w:rsidRDefault="00254F12" w:rsidP="00254F12">
                              <w:pPr>
                                <w:pStyle w:val="xWebCoverPage"/>
                              </w:pPr>
                              <w:hyperlink r:id="rId25"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over_Website"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2F068699" w:rsidR="00254F12" w:rsidRPr="00484CC4" w:rsidRDefault="00254F12" w:rsidP="00254F12">
                        <w:pPr>
                          <w:pStyle w:val="xWebCoverPage"/>
                        </w:pPr>
                        <w:hyperlink r:id="rId26"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8C06B8">
          <w:headerReference w:type="even" r:id="rId27"/>
          <w:footerReference w:type="even" r:id="rId28"/>
          <w:footerReference w:type="default" r:id="rId29"/>
          <w:footerReference w:type="first" r:id="rId30"/>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7E7B510D">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4E8CDCC3" w:rsidR="00495B3B" w:rsidRPr="00495B3B" w:rsidRDefault="00887FA2" w:rsidP="00495B3B">
            <w:pPr>
              <w:spacing w:before="0" w:after="0"/>
              <w:ind w:left="57" w:right="-450"/>
              <w:rPr>
                <w:rFonts w:ascii="Arial" w:hAnsi="Arial" w:cs="Arial"/>
                <w:color w:val="363534"/>
                <w:szCs w:val="22"/>
              </w:rPr>
            </w:pPr>
            <w:r>
              <w:rPr>
                <w:rFonts w:ascii="Arial" w:hAnsi="Arial" w:cs="Arial"/>
                <w:color w:val="363534"/>
                <w:szCs w:val="22"/>
              </w:rPr>
              <w:t>Project</w:t>
            </w:r>
            <w:r w:rsidRPr="00346A96">
              <w:rPr>
                <w:rFonts w:ascii="Arial" w:hAnsi="Arial" w:cs="Arial"/>
                <w:color w:val="363534"/>
                <w:szCs w:val="22"/>
              </w:rPr>
              <w:t xml:space="preserve"> </w:t>
            </w:r>
            <w:r w:rsidR="00346A96" w:rsidRPr="00346A96">
              <w:rPr>
                <w:rFonts w:ascii="Arial" w:hAnsi="Arial" w:cs="Arial"/>
                <w:color w:val="363534"/>
                <w:szCs w:val="22"/>
              </w:rPr>
              <w:t>Officer Public Land Services</w:t>
            </w:r>
          </w:p>
        </w:tc>
      </w:tr>
      <w:tr w:rsidR="00495B3B" w:rsidRPr="00495B3B" w14:paraId="5F8F815C" w14:textId="77777777" w:rsidTr="7E7B510D">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579305D6" w:rsidR="00495B3B" w:rsidRPr="00495B3B" w:rsidRDefault="0049345D" w:rsidP="00495B3B">
            <w:pPr>
              <w:spacing w:before="0" w:after="0"/>
              <w:ind w:left="57" w:right="-450"/>
              <w:rPr>
                <w:rFonts w:ascii="Arial" w:hAnsi="Arial" w:cs="Arial"/>
                <w:color w:val="363534"/>
                <w:szCs w:val="22"/>
              </w:rPr>
            </w:pPr>
            <w:r>
              <w:rPr>
                <w:rFonts w:ascii="Arial" w:hAnsi="Arial" w:cs="Arial"/>
                <w:color w:val="363534"/>
                <w:szCs w:val="22"/>
              </w:rPr>
              <w:t>50963032</w:t>
            </w:r>
          </w:p>
        </w:tc>
      </w:tr>
      <w:tr w:rsidR="00495B3B" w:rsidRPr="00495B3B" w14:paraId="6052E497" w14:textId="77777777" w:rsidTr="7E7B510D">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4A10BE39" w:rsidR="00495B3B" w:rsidRPr="00495B3B" w:rsidRDefault="00346A96" w:rsidP="00495B3B">
            <w:pPr>
              <w:spacing w:before="0" w:after="0"/>
              <w:ind w:left="57" w:right="-450"/>
              <w:rPr>
                <w:rFonts w:ascii="Arial" w:hAnsi="Arial" w:cs="Arial"/>
                <w:color w:val="363534"/>
                <w:szCs w:val="22"/>
              </w:rPr>
            </w:pPr>
            <w:r>
              <w:rPr>
                <w:rFonts w:ascii="Arial" w:hAnsi="Arial" w:cs="Arial"/>
                <w:color w:val="363534"/>
                <w:szCs w:val="22"/>
              </w:rPr>
              <w:t xml:space="preserve">VPS </w:t>
            </w:r>
            <w:r w:rsidR="00FF2849">
              <w:rPr>
                <w:rFonts w:ascii="Arial" w:hAnsi="Arial" w:cs="Arial"/>
                <w:color w:val="363534"/>
                <w:szCs w:val="22"/>
              </w:rPr>
              <w:t xml:space="preserve">Grade </w:t>
            </w:r>
            <w:r w:rsidR="00957160">
              <w:rPr>
                <w:rFonts w:ascii="Arial" w:hAnsi="Arial" w:cs="Arial"/>
                <w:color w:val="363534"/>
                <w:szCs w:val="22"/>
              </w:rPr>
              <w:t>4</w:t>
            </w:r>
          </w:p>
        </w:tc>
      </w:tr>
      <w:tr w:rsidR="00495B3B" w:rsidRPr="00495B3B" w14:paraId="513E600D" w14:textId="77777777" w:rsidTr="7E7B510D">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19B8F669" w:rsidR="00495B3B" w:rsidRPr="00495B3B" w:rsidRDefault="00957160" w:rsidP="00495B3B">
            <w:pPr>
              <w:spacing w:before="0" w:after="0"/>
              <w:ind w:left="57" w:right="-450"/>
              <w:rPr>
                <w:rFonts w:ascii="Arial" w:hAnsi="Arial" w:cs="Arial"/>
                <w:color w:val="363534"/>
                <w:szCs w:val="22"/>
              </w:rPr>
            </w:pPr>
            <w:r w:rsidRPr="00957160">
              <w:rPr>
                <w:rFonts w:ascii="Arial" w:hAnsi="Arial" w:cs="Arial"/>
                <w:color w:val="363534"/>
                <w:szCs w:val="22"/>
              </w:rPr>
              <w:t>$</w:t>
            </w:r>
            <w:r w:rsidR="00826670">
              <w:rPr>
                <w:rFonts w:ascii="Arial" w:hAnsi="Arial" w:cs="Arial"/>
                <w:color w:val="363534"/>
                <w:szCs w:val="22"/>
              </w:rPr>
              <w:t>100,894</w:t>
            </w:r>
            <w:r w:rsidR="00FF2849">
              <w:rPr>
                <w:rFonts w:ascii="Arial" w:hAnsi="Arial" w:cs="Arial"/>
                <w:color w:val="363534"/>
                <w:szCs w:val="22"/>
              </w:rPr>
              <w:t xml:space="preserve"> – $1</w:t>
            </w:r>
            <w:r w:rsidR="00FF2849" w:rsidRPr="00FF2849">
              <w:rPr>
                <w:rFonts w:ascii="Arial" w:hAnsi="Arial" w:cs="Arial"/>
                <w:color w:val="363534"/>
                <w:szCs w:val="22"/>
              </w:rPr>
              <w:t>14,476</w:t>
            </w:r>
            <w:r w:rsidR="00FF2849">
              <w:rPr>
                <w:rFonts w:ascii="Arial" w:hAnsi="Arial" w:cs="Arial"/>
                <w:color w:val="363534"/>
                <w:szCs w:val="22"/>
              </w:rPr>
              <w:t xml:space="preserve"> plus superannuation </w:t>
            </w:r>
          </w:p>
        </w:tc>
      </w:tr>
      <w:tr w:rsidR="00495B3B" w:rsidRPr="00495B3B" w14:paraId="2A722203" w14:textId="77777777" w:rsidTr="7E7B510D">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35A64DBA" w:rsidR="00495B3B" w:rsidRPr="00495B3B" w:rsidRDefault="00935215" w:rsidP="7E7B510D">
            <w:pPr>
              <w:tabs>
                <w:tab w:val="left" w:pos="3529"/>
              </w:tabs>
              <w:spacing w:before="0" w:after="0"/>
              <w:ind w:left="57" w:right="-450"/>
              <w:rPr>
                <w:rFonts w:ascii="Arial" w:hAnsi="Arial" w:cs="Arial"/>
                <w:color w:val="363534"/>
              </w:rPr>
            </w:pPr>
            <w:r w:rsidRPr="7E7B510D">
              <w:rPr>
                <w:rFonts w:ascii="Arial" w:hAnsi="Arial" w:cs="Arial"/>
                <w:color w:val="363534"/>
              </w:rPr>
              <w:t>F</w:t>
            </w:r>
            <w:r w:rsidR="00AA52CE" w:rsidRPr="7E7B510D">
              <w:rPr>
                <w:rFonts w:ascii="Arial" w:hAnsi="Arial" w:cs="Arial"/>
                <w:color w:val="363534"/>
              </w:rPr>
              <w:t xml:space="preserve">ixed term until </w:t>
            </w:r>
            <w:r w:rsidR="007D08AD" w:rsidRPr="7E7B510D">
              <w:rPr>
                <w:rFonts w:ascii="Arial" w:hAnsi="Arial" w:cs="Arial"/>
                <w:color w:val="363534"/>
              </w:rPr>
              <w:t xml:space="preserve">30 </w:t>
            </w:r>
            <w:r w:rsidR="0049345D">
              <w:rPr>
                <w:rFonts w:ascii="Arial" w:hAnsi="Arial" w:cs="Arial"/>
                <w:color w:val="363534"/>
              </w:rPr>
              <w:t>September</w:t>
            </w:r>
            <w:r w:rsidR="00197F0C">
              <w:rPr>
                <w:rFonts w:ascii="Arial" w:hAnsi="Arial" w:cs="Arial"/>
                <w:color w:val="363534"/>
              </w:rPr>
              <w:t xml:space="preserve"> </w:t>
            </w:r>
            <w:r w:rsidR="00AA52CE" w:rsidRPr="7E7B510D">
              <w:rPr>
                <w:rFonts w:ascii="Arial" w:hAnsi="Arial" w:cs="Arial"/>
                <w:color w:val="363534"/>
              </w:rPr>
              <w:t>2027</w:t>
            </w:r>
          </w:p>
        </w:tc>
      </w:tr>
      <w:tr w:rsidR="00495B3B" w:rsidRPr="00495B3B" w14:paraId="73E4C712" w14:textId="77777777" w:rsidTr="7E7B510D">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4AA57C38" w:rsidR="00495B3B" w:rsidRPr="00495B3B" w:rsidRDefault="002B6AAD" w:rsidP="00495B3B">
            <w:pPr>
              <w:spacing w:before="0" w:after="0"/>
              <w:ind w:left="57" w:right="-450"/>
              <w:rPr>
                <w:rFonts w:ascii="Arial" w:hAnsi="Arial" w:cs="Arial"/>
                <w:color w:val="363534"/>
                <w:szCs w:val="22"/>
              </w:rPr>
            </w:pPr>
            <w:r>
              <w:rPr>
                <w:rFonts w:ascii="Arial" w:hAnsi="Arial" w:cs="Arial"/>
                <w:color w:val="363534"/>
                <w:szCs w:val="22"/>
              </w:rPr>
              <w:t>Regions, Environment, Climate Action and First Peoples</w:t>
            </w:r>
          </w:p>
        </w:tc>
      </w:tr>
      <w:tr w:rsidR="00495B3B" w:rsidRPr="00495B3B" w14:paraId="1EBFF7E6" w14:textId="77777777" w:rsidTr="7E7B510D">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3D10F7D1" w:rsidR="00495B3B" w:rsidRPr="00495B3B" w:rsidRDefault="00033F07" w:rsidP="00495B3B">
            <w:pPr>
              <w:spacing w:before="0" w:after="0"/>
              <w:ind w:left="57" w:right="-450"/>
              <w:rPr>
                <w:rFonts w:ascii="Arial" w:hAnsi="Arial" w:cs="Arial"/>
                <w:color w:val="363534"/>
                <w:szCs w:val="22"/>
              </w:rPr>
            </w:pPr>
            <w:r>
              <w:rPr>
                <w:rFonts w:ascii="Arial" w:hAnsi="Arial" w:cs="Arial"/>
                <w:color w:val="363534"/>
                <w:szCs w:val="22"/>
              </w:rPr>
              <w:t>DEECA Regions</w:t>
            </w:r>
            <w:r w:rsidR="00FF2849">
              <w:rPr>
                <w:rFonts w:ascii="Arial" w:hAnsi="Arial" w:cs="Arial"/>
                <w:color w:val="363534"/>
                <w:szCs w:val="22"/>
              </w:rPr>
              <w:t>;</w:t>
            </w:r>
            <w:r>
              <w:rPr>
                <w:rFonts w:ascii="Arial" w:hAnsi="Arial" w:cs="Arial"/>
                <w:color w:val="363534"/>
                <w:szCs w:val="22"/>
              </w:rPr>
              <w:t xml:space="preserve"> Port Phillip Region</w:t>
            </w:r>
          </w:p>
        </w:tc>
      </w:tr>
      <w:tr w:rsidR="00495B3B" w:rsidRPr="00495B3B" w14:paraId="37A0D7CE" w14:textId="77777777" w:rsidTr="7E7B510D">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6662CBBA"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Flexible within </w:t>
            </w:r>
            <w:r w:rsidR="00033F07">
              <w:rPr>
                <w:rFonts w:ascii="Arial" w:hAnsi="Arial" w:cs="Arial"/>
                <w:color w:val="363534"/>
                <w:szCs w:val="22"/>
              </w:rPr>
              <w:t>Port Phillip Region</w:t>
            </w:r>
            <w:r w:rsidRPr="00495B3B">
              <w:rPr>
                <w:rFonts w:ascii="Arial" w:hAnsi="Arial" w:cs="Arial"/>
                <w:color w:val="363534"/>
                <w:szCs w:val="22"/>
              </w:rPr>
              <w:t xml:space="preserve"> </w:t>
            </w:r>
          </w:p>
          <w:p w14:paraId="3B7CA3B3" w14:textId="486BDC19"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033F07">
              <w:rPr>
                <w:rFonts w:ascii="Arial" w:hAnsi="Arial" w:cs="Arial"/>
                <w:color w:val="363534"/>
                <w:szCs w:val="22"/>
              </w:rPr>
              <w:fldChar w:fldCharType="begin">
                <w:ffData>
                  <w:name w:val=""/>
                  <w:enabled/>
                  <w:calcOnExit w:val="0"/>
                  <w:checkBox>
                    <w:size w:val="26"/>
                    <w:default w:val="1"/>
                  </w:checkBox>
                </w:ffData>
              </w:fldChar>
            </w:r>
            <w:r w:rsidR="00033F07">
              <w:rPr>
                <w:rFonts w:ascii="Arial" w:hAnsi="Arial" w:cs="Arial"/>
                <w:color w:val="363534"/>
                <w:szCs w:val="22"/>
              </w:rPr>
              <w:instrText xml:space="preserve"> FORMCHECKBOX </w:instrText>
            </w:r>
            <w:r w:rsidR="00033F07">
              <w:rPr>
                <w:rFonts w:ascii="Arial" w:hAnsi="Arial" w:cs="Arial"/>
                <w:color w:val="363534"/>
                <w:szCs w:val="22"/>
              </w:rPr>
            </w:r>
            <w:r w:rsidR="00033F07">
              <w:rPr>
                <w:rFonts w:ascii="Arial" w:hAnsi="Arial" w:cs="Arial"/>
                <w:color w:val="363534"/>
                <w:szCs w:val="22"/>
              </w:rPr>
              <w:fldChar w:fldCharType="separate"/>
            </w:r>
            <w:r w:rsidR="00033F07">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7E7B510D">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0ADDE086" w:rsidR="00495B3B" w:rsidRPr="00495B3B" w:rsidRDefault="00DC453C" w:rsidP="00DC453C">
            <w:pPr>
              <w:tabs>
                <w:tab w:val="left" w:pos="469"/>
                <w:tab w:val="left" w:pos="1189"/>
              </w:tabs>
              <w:spacing w:before="0" w:after="0"/>
              <w:ind w:left="57" w:right="-450"/>
              <w:rPr>
                <w:rFonts w:ascii="Arial" w:hAnsi="Arial" w:cs="Arial"/>
                <w:color w:val="363534"/>
                <w:szCs w:val="22"/>
              </w:rPr>
            </w:pPr>
            <w:r w:rsidRPr="00DC453C">
              <w:rPr>
                <w:rFonts w:ascii="Arial" w:hAnsi="Arial" w:cs="Arial"/>
                <w:color w:val="363534"/>
                <w:szCs w:val="22"/>
              </w:rPr>
              <w:t>Program Manager Public Land Services</w:t>
            </w:r>
          </w:p>
        </w:tc>
      </w:tr>
      <w:tr w:rsidR="00495B3B" w:rsidRPr="00495B3B" w14:paraId="35F6D00F" w14:textId="77777777" w:rsidTr="7E7B510D">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3D67ADAB"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346A96">
              <w:rPr>
                <w:rFonts w:ascii="Arial" w:hAnsi="Arial" w:cs="Arial"/>
                <w:color w:val="363534"/>
                <w:szCs w:val="22"/>
              </w:rPr>
              <w:fldChar w:fldCharType="begin">
                <w:ffData>
                  <w:name w:val=""/>
                  <w:enabled/>
                  <w:calcOnExit w:val="0"/>
                  <w:checkBox>
                    <w:size w:val="26"/>
                    <w:default w:val="1"/>
                  </w:checkBox>
                </w:ffData>
              </w:fldChar>
            </w:r>
            <w:r w:rsidR="00346A96">
              <w:rPr>
                <w:rFonts w:ascii="Arial" w:hAnsi="Arial" w:cs="Arial"/>
                <w:color w:val="363534"/>
                <w:szCs w:val="22"/>
              </w:rPr>
              <w:instrText xml:space="preserve"> FORMCHECKBOX </w:instrText>
            </w:r>
            <w:r w:rsidR="00346A96">
              <w:rPr>
                <w:rFonts w:ascii="Arial" w:hAnsi="Arial" w:cs="Arial"/>
                <w:color w:val="363534"/>
                <w:szCs w:val="22"/>
              </w:rPr>
            </w:r>
            <w:r w:rsidR="00346A96">
              <w:rPr>
                <w:rFonts w:ascii="Arial" w:hAnsi="Arial" w:cs="Arial"/>
                <w:color w:val="363534"/>
                <w:szCs w:val="22"/>
              </w:rPr>
              <w:fldChar w:fldCharType="separate"/>
            </w:r>
            <w:r w:rsidR="00346A96">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7E7B510D">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31E0FE43" w:rsidR="00495B3B" w:rsidRPr="00495B3B" w:rsidRDefault="00C85454" w:rsidP="00495B3B">
            <w:pPr>
              <w:spacing w:before="0" w:after="0"/>
              <w:ind w:left="57" w:right="-450"/>
              <w:rPr>
                <w:rFonts w:ascii="Arial" w:hAnsi="Arial" w:cs="Arial"/>
                <w:color w:val="363534"/>
                <w:szCs w:val="22"/>
              </w:rPr>
            </w:pPr>
            <w:r>
              <w:rPr>
                <w:rFonts w:ascii="Arial" w:hAnsi="Arial" w:cs="Arial"/>
                <w:color w:val="363534"/>
                <w:szCs w:val="22"/>
              </w:rPr>
              <w:t xml:space="preserve">Ben Thompson </w:t>
            </w:r>
            <w:r w:rsidR="00FF2849">
              <w:rPr>
                <w:rFonts w:ascii="Arial" w:hAnsi="Arial" w:cs="Arial"/>
                <w:color w:val="363534"/>
                <w:szCs w:val="22"/>
              </w:rPr>
              <w:t>-</w:t>
            </w:r>
            <w:r w:rsidR="00EA0C66">
              <w:rPr>
                <w:rFonts w:ascii="Arial" w:hAnsi="Arial" w:cs="Arial"/>
                <w:color w:val="363534"/>
                <w:szCs w:val="22"/>
              </w:rPr>
              <w:t xml:space="preserve"> </w:t>
            </w:r>
            <w:hyperlink r:id="rId31" w:history="1">
              <w:r>
                <w:rPr>
                  <w:rStyle w:val="Hyperlink"/>
                  <w:rFonts w:ascii="Arial" w:hAnsi="Arial" w:cs="Arial"/>
                  <w:szCs w:val="22"/>
                </w:rPr>
                <w:t>ben</w:t>
              </w:r>
              <w:r w:rsidR="007C41AF">
                <w:rPr>
                  <w:rStyle w:val="Hyperlink"/>
                  <w:rFonts w:ascii="Arial" w:hAnsi="Arial" w:cs="Arial"/>
                  <w:szCs w:val="22"/>
                </w:rPr>
                <w:t>.thompson</w:t>
              </w:r>
              <w:r w:rsidRPr="003042E7">
                <w:rPr>
                  <w:rStyle w:val="Hyperlink"/>
                  <w:rFonts w:ascii="Arial" w:hAnsi="Arial" w:cs="Arial"/>
                  <w:szCs w:val="22"/>
                </w:rPr>
                <w:t>@deeca.vic.gov.au</w:t>
              </w:r>
            </w:hyperlink>
            <w:r w:rsidR="00F82A34">
              <w:rPr>
                <w:rFonts w:ascii="Arial" w:hAnsi="Arial" w:cs="Arial"/>
                <w:color w:val="363534"/>
                <w:szCs w:val="22"/>
              </w:rPr>
              <w:t xml:space="preserve"> </w:t>
            </w:r>
            <w:r w:rsidR="00FF2849">
              <w:rPr>
                <w:rFonts w:ascii="Arial" w:hAnsi="Arial" w:cs="Arial"/>
                <w:color w:val="363534"/>
                <w:szCs w:val="22"/>
              </w:rPr>
              <w:t>/</w:t>
            </w:r>
            <w:r w:rsidR="00F82A34">
              <w:rPr>
                <w:rFonts w:ascii="Arial" w:hAnsi="Arial" w:cs="Arial"/>
                <w:color w:val="363534"/>
                <w:szCs w:val="22"/>
              </w:rPr>
              <w:t xml:space="preserve"> </w:t>
            </w:r>
            <w:r w:rsidR="00847896" w:rsidRPr="00847896">
              <w:rPr>
                <w:rFonts w:ascii="Arial" w:hAnsi="Arial" w:cs="Arial"/>
                <w:color w:val="363534"/>
                <w:szCs w:val="22"/>
              </w:rPr>
              <w:t>0460 620 824 </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080338B2" w14:textId="50D2A1BD" w:rsidR="003F2E7C" w:rsidRPr="003351DD" w:rsidRDefault="003F2E7C" w:rsidP="003F2E7C">
      <w:pPr>
        <w:keepNext/>
        <w:spacing w:line="240" w:lineRule="auto"/>
        <w:rPr>
          <w:rFonts w:ascii="Arial" w:hAnsi="Arial" w:cs="Arial"/>
          <w:lang w:eastAsia="zh-CN"/>
        </w:rPr>
      </w:pPr>
      <w:r w:rsidRPr="0BC7644E">
        <w:rPr>
          <w:rFonts w:ascii="Arial" w:hAnsi="Arial" w:cs="Arial"/>
          <w:lang w:eastAsia="zh-CN"/>
        </w:rPr>
        <w:t xml:space="preserve">The </w:t>
      </w:r>
      <w:r w:rsidR="00847896">
        <w:rPr>
          <w:rFonts w:ascii="Arial" w:hAnsi="Arial" w:cs="Arial"/>
          <w:lang w:eastAsia="zh-CN"/>
        </w:rPr>
        <w:t>Project</w:t>
      </w:r>
      <w:r w:rsidR="00847896" w:rsidRPr="0BC7644E">
        <w:rPr>
          <w:rFonts w:ascii="Arial" w:hAnsi="Arial" w:cs="Arial"/>
          <w:lang w:eastAsia="zh-CN"/>
        </w:rPr>
        <w:t xml:space="preserve"> </w:t>
      </w:r>
      <w:r w:rsidRPr="0BC7644E">
        <w:rPr>
          <w:rFonts w:ascii="Arial" w:hAnsi="Arial" w:cs="Arial"/>
          <w:lang w:eastAsia="zh-CN"/>
        </w:rPr>
        <w:t xml:space="preserve">Officer Public Land Services contributes to the place-based delivery of high-quality, timely regional public land management projects and services, in partnership with land managers, supporting public land asset, safety and risk </w:t>
      </w:r>
      <w:r w:rsidRPr="0BC7644E">
        <w:rPr>
          <w:rFonts w:ascii="Arial" w:hAnsi="Arial" w:cs="Arial"/>
          <w:noProof/>
          <w:lang w:eastAsia="zh-CN"/>
        </w:rPr>
        <w:t>management</w:t>
      </w:r>
      <w:r w:rsidRPr="0BC7644E">
        <w:rPr>
          <w:rFonts w:ascii="Arial" w:hAnsi="Arial" w:cs="Arial"/>
          <w:lang w:eastAsia="zh-CN"/>
        </w:rPr>
        <w:t xml:space="preserve"> and regulation for use and access to public land. The </w:t>
      </w:r>
      <w:r w:rsidR="00AF2AE9">
        <w:rPr>
          <w:rFonts w:ascii="Arial" w:hAnsi="Arial" w:cs="Arial"/>
          <w:lang w:eastAsia="zh-CN"/>
        </w:rPr>
        <w:t>Project</w:t>
      </w:r>
      <w:r w:rsidR="00AF2AE9" w:rsidRPr="0BC7644E">
        <w:rPr>
          <w:rFonts w:ascii="Arial" w:hAnsi="Arial" w:cs="Arial"/>
          <w:lang w:eastAsia="zh-CN"/>
        </w:rPr>
        <w:t xml:space="preserve"> </w:t>
      </w:r>
      <w:r w:rsidRPr="0BC7644E">
        <w:rPr>
          <w:rFonts w:ascii="Arial" w:hAnsi="Arial" w:cs="Arial"/>
          <w:lang w:eastAsia="zh-CN"/>
        </w:rPr>
        <w:t xml:space="preserve">Officer supports the delivery of high-quality, customer focussed public land use information, governance and administration services, ensuring consistent, integrated, and efficient service delivery in collaboration with DEECA Regions statewide portfolios. </w:t>
      </w:r>
    </w:p>
    <w:p w14:paraId="1B3F576A" w14:textId="28858E6C"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8094B95" w14:textId="28EBEA32" w:rsidR="00495B3B" w:rsidRPr="00F00D50" w:rsidRDefault="00F00D50" w:rsidP="00495B3B">
      <w:pPr>
        <w:keepNext/>
        <w:spacing w:line="240" w:lineRule="auto"/>
        <w:rPr>
          <w:rFonts w:ascii="Arial" w:hAnsi="Arial" w:cs="Arial"/>
          <w:b/>
          <w:bCs/>
          <w:noProof/>
          <w:color w:val="000000"/>
          <w:lang w:eastAsia="zh-CN"/>
        </w:rPr>
      </w:pPr>
      <w:r w:rsidRPr="00F00D50">
        <w:rPr>
          <w:rFonts w:ascii="Arial" w:hAnsi="Arial" w:cs="Arial"/>
          <w:b/>
          <w:bCs/>
          <w:noProof/>
          <w:color w:val="000000"/>
          <w:lang w:eastAsia="zh-CN"/>
        </w:rPr>
        <w:t>The Group</w:t>
      </w:r>
    </w:p>
    <w:p w14:paraId="29FCB02C" w14:textId="77777777" w:rsidR="00F00D50" w:rsidRDefault="00F00D50" w:rsidP="00F00D50">
      <w:r>
        <w:t xml:space="preserve">The Regions, Environment, Climate Action, and First Peoples Group (RECAFP) is the home of DEECA’s expertise on climate action, the circular economy, environment protection and the management of natural and built assets on public land across Victoria. The RECAFP Group provides advice to the Victorian government on the policy settings, programs and initiatives which will further the implementation of DEECA’s state-wide objectives in the environment and climate action portfolios. </w:t>
      </w:r>
    </w:p>
    <w:p w14:paraId="5DFF4E0A" w14:textId="7CCC966E" w:rsidR="00F00D50" w:rsidRDefault="00F00D50" w:rsidP="00F00D50">
      <w:r>
        <w:t xml:space="preserve">Through its network of regions, the RECAFP Group provides integrated, place-based design and delivery of programs, </w:t>
      </w:r>
      <w:r w:rsidR="003C7E24">
        <w:t>projects,</w:t>
      </w:r>
      <w:r>
        <w:t xml:space="preserve"> and services across departmental portfolios. It is also responsible for leading DEECA’s self-determination reform agenda with a particular focus on developing cultural capability, creating a culturally safe working </w:t>
      </w:r>
      <w:r w:rsidR="003C7E24">
        <w:t>environment,</w:t>
      </w:r>
      <w:r>
        <w:t xml:space="preserve"> and improving employment opportunities for Aboriginal Victorians across the department.   </w:t>
      </w:r>
    </w:p>
    <w:p w14:paraId="2661CF78" w14:textId="280F38CE" w:rsidR="00F00D50" w:rsidRDefault="00F00D50" w:rsidP="00F00D50">
      <w:r>
        <w:lastRenderedPageBreak/>
        <w:t xml:space="preserve">Working across DEECA, with portfolio agencies, regional communities, service delivery partners, other external stakeholders and ministers the RECAFP Group supports the delivery of services and outcomes for government and Victorian communities. </w:t>
      </w:r>
    </w:p>
    <w:p w14:paraId="23BD6F17" w14:textId="21A80B89" w:rsidR="00F00D50" w:rsidRPr="000023B0" w:rsidRDefault="00F00D50" w:rsidP="00F00D50">
      <w:pPr>
        <w:rPr>
          <w:b/>
          <w:bCs/>
        </w:rPr>
      </w:pPr>
      <w:r w:rsidRPr="00F00D50">
        <w:rPr>
          <w:b/>
          <w:bCs/>
        </w:rPr>
        <w:t xml:space="preserve">The </w:t>
      </w:r>
      <w:r w:rsidRPr="000023B0">
        <w:rPr>
          <w:b/>
          <w:bCs/>
        </w:rPr>
        <w:t>Division</w:t>
      </w:r>
      <w:r w:rsidR="0021553F" w:rsidRPr="000023B0">
        <w:rPr>
          <w:b/>
          <w:bCs/>
        </w:rPr>
        <w:t xml:space="preserve"> </w:t>
      </w:r>
    </w:p>
    <w:p w14:paraId="0F1EDA6B" w14:textId="77777777" w:rsidR="00F7357B" w:rsidRPr="009A5F21" w:rsidRDefault="00F7357B" w:rsidP="00F7357B">
      <w:pPr>
        <w:rPr>
          <w:rFonts w:ascii="Arial" w:hAnsi="Arial"/>
        </w:rPr>
      </w:pPr>
      <w:bookmarkStart w:id="2" w:name="_Hlk211607061"/>
      <w:r w:rsidRPr="009A5F21">
        <w:rPr>
          <w:rFonts w:ascii="Arial" w:hAnsi="Arial"/>
        </w:rPr>
        <w:t xml:space="preserve">DEECA Regions Division enables government priorities by delivering integrated, place-based programs, projects and regional services to stakeholders and community on behalf of DEECA.  </w:t>
      </w:r>
    </w:p>
    <w:p w14:paraId="2DAE0341" w14:textId="77777777" w:rsidR="00F7357B" w:rsidRPr="009A5F21" w:rsidRDefault="00F7357B" w:rsidP="00F7357B">
      <w:pPr>
        <w:rPr>
          <w:rFonts w:ascii="Arial" w:hAnsi="Arial"/>
        </w:rPr>
      </w:pPr>
      <w:r w:rsidRPr="009A5F21">
        <w:rPr>
          <w:rFonts w:ascii="Arial" w:hAnsi="Arial"/>
        </w:rPr>
        <w:t xml:space="preserve">The Division delivers across six regions - Port Phillip, Barwon Southwest, Grampians, Loddon Mallee, Hume and Gippsland, each led by a Regional Director. The Executive Director, DEECA Regions provides strategic and operational oversight to the six regions, supporting a one-DEECA, coordinated approach to planning and delivery.  </w:t>
      </w:r>
    </w:p>
    <w:p w14:paraId="07BF99ED" w14:textId="77777777" w:rsidR="00F7357B" w:rsidRPr="009A5F21" w:rsidRDefault="00F7357B" w:rsidP="00F7357B">
      <w:pPr>
        <w:rPr>
          <w:rFonts w:ascii="Arial" w:hAnsi="Arial"/>
        </w:rPr>
      </w:pPr>
      <w:r w:rsidRPr="009A5F21">
        <w:rPr>
          <w:rFonts w:ascii="Arial" w:hAnsi="Arial"/>
        </w:rPr>
        <w:t>The Division includes two core teams in each region overseeing public land services and strategic stakeholder partnerships at place and seven statewide portfolios:</w:t>
      </w:r>
    </w:p>
    <w:p w14:paraId="5C80CD3F" w14:textId="77777777" w:rsidR="00F7357B" w:rsidRPr="009A5F21" w:rsidRDefault="00F7357B" w:rsidP="00F7357B">
      <w:pPr>
        <w:numPr>
          <w:ilvl w:val="0"/>
          <w:numId w:val="21"/>
        </w:numPr>
        <w:rPr>
          <w:rFonts w:ascii="Arial" w:hAnsi="Arial"/>
        </w:rPr>
      </w:pPr>
      <w:r w:rsidRPr="009A5F21">
        <w:rPr>
          <w:rFonts w:ascii="Arial" w:hAnsi="Arial"/>
        </w:rPr>
        <w:t xml:space="preserve">Wildlife and Landscape Protection (led by Gippsland Region) </w:t>
      </w:r>
    </w:p>
    <w:p w14:paraId="544ED3E9" w14:textId="77777777" w:rsidR="00F7357B" w:rsidRPr="009A5F21" w:rsidRDefault="00F7357B" w:rsidP="00F7357B">
      <w:pPr>
        <w:numPr>
          <w:ilvl w:val="0"/>
          <w:numId w:val="21"/>
        </w:numPr>
        <w:rPr>
          <w:rFonts w:ascii="Arial" w:hAnsi="Arial"/>
        </w:rPr>
      </w:pPr>
      <w:r w:rsidRPr="009A5F21">
        <w:rPr>
          <w:rFonts w:ascii="Arial" w:hAnsi="Arial"/>
        </w:rPr>
        <w:t xml:space="preserve">Biodiversity </w:t>
      </w:r>
      <w:r>
        <w:rPr>
          <w:rFonts w:ascii="Arial" w:hAnsi="Arial"/>
        </w:rPr>
        <w:t xml:space="preserve">Impact </w:t>
      </w:r>
      <w:r w:rsidRPr="009A5F21">
        <w:rPr>
          <w:rFonts w:ascii="Arial" w:hAnsi="Arial"/>
        </w:rPr>
        <w:t>Assessment (led by Loddon Mallee Region)</w:t>
      </w:r>
    </w:p>
    <w:p w14:paraId="6F246C4E" w14:textId="77777777" w:rsidR="00F7357B" w:rsidRPr="009A5F21" w:rsidRDefault="00F7357B" w:rsidP="00F7357B">
      <w:pPr>
        <w:numPr>
          <w:ilvl w:val="0"/>
          <w:numId w:val="21"/>
        </w:numPr>
        <w:rPr>
          <w:rFonts w:ascii="Arial" w:hAnsi="Arial"/>
        </w:rPr>
      </w:pPr>
      <w:r w:rsidRPr="009A5F21">
        <w:rPr>
          <w:rFonts w:ascii="Arial" w:hAnsi="Arial"/>
        </w:rPr>
        <w:t xml:space="preserve">Land Management (led by Hume Region) </w:t>
      </w:r>
    </w:p>
    <w:p w14:paraId="635BE44B" w14:textId="77777777" w:rsidR="00F7357B" w:rsidRPr="009A5F21" w:rsidRDefault="00F7357B" w:rsidP="00F7357B">
      <w:pPr>
        <w:numPr>
          <w:ilvl w:val="0"/>
          <w:numId w:val="21"/>
        </w:numPr>
        <w:rPr>
          <w:rFonts w:ascii="Arial" w:hAnsi="Arial"/>
        </w:rPr>
      </w:pPr>
      <w:r w:rsidRPr="009A5F21">
        <w:rPr>
          <w:rFonts w:ascii="Arial" w:hAnsi="Arial"/>
        </w:rPr>
        <w:t xml:space="preserve">Planning and Environmental Assessment (led by Port Phillip Region) </w:t>
      </w:r>
    </w:p>
    <w:p w14:paraId="57520A1B" w14:textId="77777777" w:rsidR="00F7357B" w:rsidRPr="009A5F21" w:rsidRDefault="00F7357B" w:rsidP="00F7357B">
      <w:pPr>
        <w:numPr>
          <w:ilvl w:val="0"/>
          <w:numId w:val="21"/>
        </w:numPr>
        <w:rPr>
          <w:rFonts w:ascii="Arial" w:hAnsi="Arial"/>
        </w:rPr>
      </w:pPr>
      <w:r w:rsidRPr="009A5F21">
        <w:rPr>
          <w:rFonts w:ascii="Arial" w:hAnsi="Arial"/>
        </w:rPr>
        <w:t xml:space="preserve">Environmental Investments and Programs (led by Grampians Region) </w:t>
      </w:r>
    </w:p>
    <w:p w14:paraId="015A8721" w14:textId="77777777" w:rsidR="00F7357B" w:rsidRPr="009A5F21" w:rsidRDefault="00F7357B" w:rsidP="00F7357B">
      <w:pPr>
        <w:numPr>
          <w:ilvl w:val="0"/>
          <w:numId w:val="21"/>
        </w:numPr>
        <w:rPr>
          <w:rFonts w:ascii="Arial" w:hAnsi="Arial"/>
        </w:rPr>
      </w:pPr>
      <w:r w:rsidRPr="009A5F21">
        <w:rPr>
          <w:rFonts w:ascii="Arial" w:hAnsi="Arial"/>
        </w:rPr>
        <w:t xml:space="preserve">DEECA Recovery Coordination and Coastal Operations (led by Barwon South West Region) </w:t>
      </w:r>
    </w:p>
    <w:p w14:paraId="08FE9DE3" w14:textId="77777777" w:rsidR="00F7357B" w:rsidRPr="009A5F21" w:rsidRDefault="00F7357B" w:rsidP="00F7357B">
      <w:pPr>
        <w:numPr>
          <w:ilvl w:val="0"/>
          <w:numId w:val="21"/>
        </w:numPr>
        <w:rPr>
          <w:rFonts w:ascii="Arial" w:hAnsi="Arial"/>
        </w:rPr>
      </w:pPr>
      <w:r w:rsidRPr="009A5F21">
        <w:rPr>
          <w:rFonts w:ascii="Arial" w:hAnsi="Arial"/>
          <w:lang w:val="en-US"/>
        </w:rPr>
        <w:t>Strategy and Service Delivery</w:t>
      </w:r>
      <w:r w:rsidRPr="009A5F21">
        <w:rPr>
          <w:rFonts w:ascii="Arial" w:hAnsi="Arial"/>
        </w:rPr>
        <w:t xml:space="preserve"> (led by the Office of the Executive Director DEECA Regions)  </w:t>
      </w:r>
    </w:p>
    <w:bookmarkEnd w:id="2"/>
    <w:p w14:paraId="65F545C3" w14:textId="4E0A4590" w:rsidR="00B11647" w:rsidRDefault="00F7357B" w:rsidP="00B11647">
      <w:pPr>
        <w:rPr>
          <w:rFonts w:ascii="Arial" w:hAnsi="Arial" w:cs="Arial"/>
          <w:b/>
          <w:bCs/>
        </w:rPr>
      </w:pPr>
      <w:r w:rsidRPr="0053119A">
        <w:rPr>
          <w:rFonts w:ascii="Arial" w:hAnsi="Arial" w:cs="Arial"/>
          <w:b/>
        </w:rPr>
        <w:t>The Branch</w:t>
      </w:r>
    </w:p>
    <w:p w14:paraId="02D472C0" w14:textId="77777777" w:rsidR="00892FF1" w:rsidRPr="006C7BD3" w:rsidRDefault="00892FF1" w:rsidP="00892FF1">
      <w:pPr>
        <w:rPr>
          <w:rFonts w:ascii="Arial" w:hAnsi="Arial"/>
        </w:rPr>
      </w:pPr>
      <w:r w:rsidRPr="006C7BD3">
        <w:rPr>
          <w:rFonts w:ascii="Arial" w:hAnsi="Arial"/>
        </w:rPr>
        <w:t xml:space="preserve">Public Land Services </w:t>
      </w:r>
      <w:r>
        <w:rPr>
          <w:rFonts w:ascii="Arial" w:hAnsi="Arial"/>
        </w:rPr>
        <w:t xml:space="preserve">place-based teams </w:t>
      </w:r>
      <w:r w:rsidRPr="006C7BD3">
        <w:rPr>
          <w:rFonts w:ascii="Arial" w:hAnsi="Arial"/>
        </w:rPr>
        <w:t>operationalise public land management policy, regulating use of and access to public land on behalf of DEECA.  The</w:t>
      </w:r>
      <w:r>
        <w:rPr>
          <w:rFonts w:ascii="Arial" w:hAnsi="Arial"/>
        </w:rPr>
        <w:t xml:space="preserve"> teams</w:t>
      </w:r>
      <w:r w:rsidRPr="006C7BD3">
        <w:rPr>
          <w:rFonts w:ascii="Arial" w:hAnsi="Arial"/>
        </w:rPr>
        <w:t xml:space="preserve"> work in partnership with land managers to enable government priorities including lease and licensing administration, asset and land use management, public land risk management and Native Title assessment.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02741822" w14:textId="2F87D979" w:rsidR="00957160" w:rsidRPr="00064F9D" w:rsidRDefault="00957160" w:rsidP="003F0033">
      <w:pPr>
        <w:numPr>
          <w:ilvl w:val="0"/>
          <w:numId w:val="22"/>
        </w:numPr>
        <w:spacing w:line="240" w:lineRule="auto"/>
        <w:ind w:left="714" w:hanging="357"/>
        <w:rPr>
          <w:rFonts w:ascii="Arial" w:hAnsi="Arial" w:cs="Arial"/>
          <w:color w:val="000000"/>
          <w:szCs w:val="22"/>
          <w:lang w:eastAsia="zh-CN"/>
        </w:rPr>
      </w:pPr>
      <w:r w:rsidRPr="00957160">
        <w:rPr>
          <w:rFonts w:ascii="Arial" w:hAnsi="Arial" w:cs="Arial"/>
          <w:color w:val="000000"/>
          <w:szCs w:val="22"/>
          <w:lang w:eastAsia="zh-CN"/>
        </w:rPr>
        <w:t>Deliver public land services in accordance with legislative, policy and procedural requirements to meet obligations under the Traditional Owner Settlement Act 2010, Native Title Act 1993 and Pupangarli Marnmarnepu.</w:t>
      </w:r>
      <w:r w:rsidRPr="00064F9D">
        <w:rPr>
          <w:rFonts w:ascii="Arial" w:hAnsi="Arial" w:cs="Arial"/>
          <w:color w:val="000000"/>
          <w:szCs w:val="22"/>
          <w:lang w:eastAsia="zh-CN"/>
        </w:rPr>
        <w:t>​</w:t>
      </w:r>
    </w:p>
    <w:p w14:paraId="53E222AE" w14:textId="77777777" w:rsidR="003F0033" w:rsidRPr="002E622D" w:rsidRDefault="003F0033" w:rsidP="003F0033">
      <w:pPr>
        <w:numPr>
          <w:ilvl w:val="0"/>
          <w:numId w:val="22"/>
        </w:numPr>
        <w:spacing w:line="240" w:lineRule="auto"/>
        <w:ind w:left="714" w:hanging="357"/>
        <w:rPr>
          <w:rFonts w:ascii="Arial" w:hAnsi="Arial" w:cs="Arial"/>
          <w:color w:val="000000"/>
          <w:szCs w:val="22"/>
          <w:lang w:eastAsia="zh-CN"/>
        </w:rPr>
      </w:pPr>
      <w:r>
        <w:rPr>
          <w:rFonts w:ascii="Arial" w:hAnsi="Arial" w:cs="Arial"/>
          <w:color w:val="000000"/>
          <w:szCs w:val="22"/>
          <w:lang w:eastAsia="zh-CN"/>
        </w:rPr>
        <w:t xml:space="preserve">Supports development of high-quality reports, briefings and correspondence on complex matters for a range of audiences </w:t>
      </w:r>
    </w:p>
    <w:p w14:paraId="25595E21" w14:textId="77777777" w:rsidR="003F0033" w:rsidRPr="00064F9D" w:rsidRDefault="003F0033" w:rsidP="003F0033">
      <w:pPr>
        <w:numPr>
          <w:ilvl w:val="0"/>
          <w:numId w:val="22"/>
        </w:numPr>
        <w:spacing w:line="240" w:lineRule="auto"/>
        <w:ind w:left="714" w:hanging="357"/>
        <w:rPr>
          <w:rFonts w:ascii="Arial" w:hAnsi="Arial" w:cs="Arial"/>
          <w:color w:val="000000"/>
          <w:szCs w:val="22"/>
          <w:lang w:val="en-US" w:eastAsia="zh-CN"/>
        </w:rPr>
      </w:pPr>
      <w:r w:rsidRPr="00064F9D">
        <w:rPr>
          <w:rFonts w:ascii="Arial" w:hAnsi="Arial" w:cs="Arial"/>
          <w:color w:val="000000"/>
          <w:szCs w:val="22"/>
          <w:lang w:eastAsia="zh-CN"/>
        </w:rPr>
        <w:t xml:space="preserve">Priority public land management and administration services, working with the Public Land Administration </w:t>
      </w:r>
      <w:r>
        <w:rPr>
          <w:rFonts w:ascii="Arial" w:hAnsi="Arial" w:cs="Arial"/>
          <w:color w:val="000000"/>
          <w:szCs w:val="22"/>
          <w:lang w:eastAsia="zh-CN"/>
        </w:rPr>
        <w:t>Hub</w:t>
      </w:r>
      <w:r w:rsidRPr="00064F9D">
        <w:rPr>
          <w:rFonts w:ascii="Arial" w:hAnsi="Arial" w:cs="Arial"/>
          <w:color w:val="000000"/>
          <w:szCs w:val="22"/>
          <w:lang w:eastAsia="zh-CN"/>
        </w:rPr>
        <w:t xml:space="preserve"> (Hume)</w:t>
      </w:r>
      <w:r w:rsidRPr="00064F9D">
        <w:rPr>
          <w:rFonts w:ascii="Arial" w:hAnsi="Arial" w:cs="Arial"/>
          <w:color w:val="000000"/>
          <w:szCs w:val="22"/>
          <w:lang w:val="en-US" w:eastAsia="zh-CN"/>
        </w:rPr>
        <w:t>​</w:t>
      </w:r>
    </w:p>
    <w:p w14:paraId="707CE78F" w14:textId="77777777" w:rsidR="003F0033" w:rsidRPr="00064F9D" w:rsidRDefault="003F0033" w:rsidP="003F0033">
      <w:pPr>
        <w:numPr>
          <w:ilvl w:val="0"/>
          <w:numId w:val="22"/>
        </w:numPr>
        <w:spacing w:line="240" w:lineRule="auto"/>
        <w:ind w:left="714" w:hanging="357"/>
        <w:rPr>
          <w:rFonts w:ascii="Arial" w:hAnsi="Arial" w:cs="Arial"/>
          <w:color w:val="000000"/>
          <w:szCs w:val="22"/>
          <w:lang w:val="en-US" w:eastAsia="zh-CN"/>
        </w:rPr>
      </w:pPr>
      <w:r w:rsidRPr="00064F9D">
        <w:rPr>
          <w:rFonts w:ascii="Arial" w:hAnsi="Arial" w:cs="Arial"/>
          <w:color w:val="000000"/>
          <w:szCs w:val="22"/>
          <w:lang w:eastAsia="zh-CN"/>
        </w:rPr>
        <w:t xml:space="preserve">Governance and support to delegated managers of public land reserves to ensure effective use and management of </w:t>
      </w:r>
      <w:r>
        <w:rPr>
          <w:rFonts w:ascii="Arial" w:hAnsi="Arial" w:cs="Arial"/>
          <w:color w:val="000000"/>
          <w:szCs w:val="22"/>
          <w:lang w:eastAsia="zh-CN"/>
        </w:rPr>
        <w:t>public</w:t>
      </w:r>
      <w:r w:rsidRPr="00064F9D">
        <w:rPr>
          <w:rFonts w:ascii="Arial" w:hAnsi="Arial" w:cs="Arial"/>
          <w:color w:val="000000"/>
          <w:szCs w:val="22"/>
          <w:lang w:eastAsia="zh-CN"/>
        </w:rPr>
        <w:t xml:space="preserve"> land for the benefit of the broader community </w:t>
      </w:r>
      <w:r w:rsidRPr="00064F9D">
        <w:rPr>
          <w:rFonts w:ascii="Arial" w:hAnsi="Arial" w:cs="Arial"/>
          <w:color w:val="000000"/>
          <w:szCs w:val="22"/>
          <w:lang w:val="en-US" w:eastAsia="zh-CN"/>
        </w:rPr>
        <w:t>​</w:t>
      </w:r>
    </w:p>
    <w:p w14:paraId="7CA4C8C6" w14:textId="1B4A37F0" w:rsidR="00957160" w:rsidRPr="00957160" w:rsidRDefault="003F0033" w:rsidP="003F0033">
      <w:pPr>
        <w:numPr>
          <w:ilvl w:val="0"/>
          <w:numId w:val="22"/>
        </w:numPr>
        <w:spacing w:line="240" w:lineRule="auto"/>
        <w:ind w:left="714" w:hanging="357"/>
        <w:rPr>
          <w:rFonts w:ascii="Arial" w:hAnsi="Arial" w:cs="Arial"/>
          <w:color w:val="000000"/>
          <w:szCs w:val="22"/>
          <w:lang w:eastAsia="zh-CN"/>
        </w:rPr>
      </w:pPr>
      <w:r w:rsidRPr="7F19CB74">
        <w:rPr>
          <w:rFonts w:ascii="Arial" w:hAnsi="Arial" w:cs="Arial"/>
          <w:color w:val="000000"/>
          <w:lang w:eastAsia="zh-CN"/>
        </w:rPr>
        <w:t>Support delivery of funded</w:t>
      </w:r>
      <w:r w:rsidR="00957160" w:rsidRPr="00957160">
        <w:rPr>
          <w:rFonts w:ascii="Arial" w:hAnsi="Arial" w:cs="Arial"/>
          <w:color w:val="000000"/>
          <w:szCs w:val="22"/>
          <w:lang w:eastAsia="zh-CN"/>
        </w:rPr>
        <w:t xml:space="preserve"> public land projects to improve the condition of public land for the safety and enjoyment of public land users. ​</w:t>
      </w:r>
    </w:p>
    <w:p w14:paraId="58B75E19" w14:textId="77777777" w:rsidR="00957160" w:rsidRPr="00957160" w:rsidRDefault="00957160" w:rsidP="003F0033">
      <w:pPr>
        <w:numPr>
          <w:ilvl w:val="0"/>
          <w:numId w:val="22"/>
        </w:numPr>
        <w:spacing w:line="240" w:lineRule="auto"/>
        <w:ind w:left="714" w:hanging="357"/>
        <w:rPr>
          <w:rFonts w:ascii="Arial" w:hAnsi="Arial" w:cs="Arial"/>
          <w:color w:val="000000"/>
          <w:szCs w:val="22"/>
          <w:lang w:val="en-US" w:eastAsia="zh-CN"/>
        </w:rPr>
      </w:pPr>
      <w:r w:rsidRPr="00957160">
        <w:rPr>
          <w:rFonts w:ascii="Arial" w:hAnsi="Arial" w:cs="Arial"/>
          <w:color w:val="000000"/>
          <w:szCs w:val="22"/>
          <w:lang w:eastAsia="zh-CN"/>
        </w:rPr>
        <w:t>Support the Program Manager, Public Land Services on a range of regional public land approval matters and provide input into regional issues management.</w:t>
      </w:r>
      <w:r w:rsidRPr="00957160">
        <w:rPr>
          <w:rFonts w:ascii="Arial" w:hAnsi="Arial" w:cs="Arial"/>
          <w:color w:val="000000"/>
          <w:szCs w:val="22"/>
          <w:lang w:val="en-US" w:eastAsia="zh-CN"/>
        </w:rPr>
        <w:t>​</w:t>
      </w:r>
    </w:p>
    <w:p w14:paraId="0DA1BCD4" w14:textId="0950AA8A" w:rsidR="00957160" w:rsidRPr="00957160" w:rsidRDefault="00957160" w:rsidP="003F0033">
      <w:pPr>
        <w:numPr>
          <w:ilvl w:val="0"/>
          <w:numId w:val="22"/>
        </w:numPr>
        <w:spacing w:line="240" w:lineRule="auto"/>
        <w:ind w:left="714" w:hanging="357"/>
        <w:rPr>
          <w:rFonts w:ascii="Arial" w:hAnsi="Arial" w:cs="Arial"/>
          <w:color w:val="000000"/>
          <w:szCs w:val="22"/>
          <w:lang w:val="en-US" w:eastAsia="zh-CN"/>
        </w:rPr>
      </w:pPr>
      <w:r w:rsidRPr="00957160">
        <w:rPr>
          <w:rFonts w:ascii="Arial" w:hAnsi="Arial" w:cs="Arial"/>
          <w:color w:val="000000"/>
          <w:szCs w:val="22"/>
          <w:lang w:eastAsia="zh-CN"/>
        </w:rPr>
        <w:t xml:space="preserve">Work with other teams and statewide portfolios to ensure the consistent, integrated and efficient delivery of public land services, including with Land Management (Hume), Planning and Environmental Assessment (Port Phillip), </w:t>
      </w:r>
      <w:r w:rsidR="00736D87" w:rsidRPr="00064F9D">
        <w:rPr>
          <w:rFonts w:ascii="Arial" w:hAnsi="Arial" w:cs="Arial"/>
          <w:color w:val="000000"/>
          <w:szCs w:val="22"/>
          <w:lang w:eastAsia="zh-CN"/>
        </w:rPr>
        <w:t>Environment</w:t>
      </w:r>
      <w:r w:rsidR="00736D87">
        <w:rPr>
          <w:rFonts w:ascii="Arial" w:hAnsi="Arial" w:cs="Arial"/>
          <w:color w:val="000000"/>
          <w:szCs w:val="22"/>
          <w:lang w:eastAsia="zh-CN"/>
        </w:rPr>
        <w:t xml:space="preserve">al </w:t>
      </w:r>
      <w:r w:rsidR="003F0033">
        <w:rPr>
          <w:rFonts w:ascii="Arial" w:hAnsi="Arial" w:cs="Arial"/>
          <w:color w:val="000000"/>
          <w:szCs w:val="22"/>
          <w:lang w:eastAsia="zh-CN"/>
        </w:rPr>
        <w:t>Investment</w:t>
      </w:r>
      <w:r w:rsidR="00736D87">
        <w:rPr>
          <w:rFonts w:ascii="Arial" w:hAnsi="Arial" w:cs="Arial"/>
          <w:color w:val="000000"/>
          <w:szCs w:val="22"/>
          <w:lang w:eastAsia="zh-CN"/>
        </w:rPr>
        <w:t xml:space="preserve"> and </w:t>
      </w:r>
      <w:r w:rsidR="00736D87" w:rsidRPr="00064F9D">
        <w:rPr>
          <w:rFonts w:ascii="Arial" w:hAnsi="Arial" w:cs="Arial"/>
          <w:color w:val="000000"/>
          <w:szCs w:val="22"/>
          <w:lang w:eastAsia="zh-CN"/>
        </w:rPr>
        <w:t xml:space="preserve">Programs </w:t>
      </w:r>
      <w:r w:rsidRPr="00957160">
        <w:rPr>
          <w:rFonts w:ascii="Arial" w:hAnsi="Arial" w:cs="Arial"/>
          <w:color w:val="000000"/>
          <w:szCs w:val="22"/>
          <w:lang w:eastAsia="zh-CN"/>
        </w:rPr>
        <w:t xml:space="preserve">(Grampians), </w:t>
      </w:r>
      <w:r w:rsidR="006216C3">
        <w:rPr>
          <w:rFonts w:ascii="Arial" w:hAnsi="Arial" w:cs="Arial"/>
          <w:color w:val="000000"/>
          <w:szCs w:val="22"/>
          <w:lang w:eastAsia="zh-CN"/>
        </w:rPr>
        <w:t xml:space="preserve">DEECA Recovery Coordination and Coastal Operations </w:t>
      </w:r>
      <w:r w:rsidRPr="00957160">
        <w:rPr>
          <w:rFonts w:ascii="Arial" w:hAnsi="Arial" w:cs="Arial"/>
          <w:color w:val="000000"/>
          <w:szCs w:val="22"/>
          <w:lang w:eastAsia="zh-CN"/>
        </w:rPr>
        <w:t xml:space="preserve">(Barwon South West) and the regional Strategy and Stakeholder Partnerships teams. </w:t>
      </w:r>
      <w:r w:rsidRPr="00957160">
        <w:rPr>
          <w:rFonts w:ascii="Arial" w:hAnsi="Arial" w:cs="Arial"/>
          <w:color w:val="000000"/>
          <w:szCs w:val="22"/>
          <w:lang w:val="en-US" w:eastAsia="zh-CN"/>
        </w:rPr>
        <w:t>​</w:t>
      </w:r>
    </w:p>
    <w:p w14:paraId="10D5B908" w14:textId="77777777" w:rsidR="00957160" w:rsidRPr="00957160" w:rsidRDefault="00957160" w:rsidP="003F0033">
      <w:pPr>
        <w:numPr>
          <w:ilvl w:val="0"/>
          <w:numId w:val="22"/>
        </w:numPr>
        <w:spacing w:line="240" w:lineRule="auto"/>
        <w:ind w:left="714" w:hanging="357"/>
        <w:rPr>
          <w:rFonts w:ascii="Arial" w:hAnsi="Arial" w:cs="Arial"/>
          <w:color w:val="000000"/>
          <w:szCs w:val="22"/>
          <w:lang w:val="en-US" w:eastAsia="zh-CN"/>
        </w:rPr>
      </w:pPr>
      <w:r w:rsidRPr="00957160">
        <w:rPr>
          <w:rFonts w:ascii="Arial" w:hAnsi="Arial" w:cs="Arial"/>
          <w:color w:val="000000"/>
          <w:szCs w:val="22"/>
          <w:lang w:eastAsia="zh-CN"/>
        </w:rPr>
        <w:t>Identify emerging complex or highly sensitive issues, risks and trends impacting the successful achievement of priorities and develop innovative solutions and options. </w:t>
      </w:r>
      <w:r w:rsidRPr="00957160">
        <w:rPr>
          <w:rFonts w:ascii="Arial" w:hAnsi="Arial" w:cs="Arial"/>
          <w:color w:val="000000"/>
          <w:szCs w:val="22"/>
          <w:lang w:val="en-US" w:eastAsia="zh-CN"/>
        </w:rPr>
        <w:t>​</w:t>
      </w:r>
    </w:p>
    <w:p w14:paraId="72281B3B" w14:textId="77777777" w:rsidR="00957160" w:rsidRPr="00957160" w:rsidRDefault="00957160" w:rsidP="003F0033">
      <w:pPr>
        <w:numPr>
          <w:ilvl w:val="0"/>
          <w:numId w:val="22"/>
        </w:numPr>
        <w:spacing w:line="240" w:lineRule="auto"/>
        <w:ind w:left="714" w:hanging="357"/>
        <w:rPr>
          <w:rFonts w:ascii="Arial" w:hAnsi="Arial" w:cs="Arial"/>
          <w:color w:val="000000"/>
          <w:szCs w:val="22"/>
          <w:lang w:val="en-US" w:eastAsia="zh-CN"/>
        </w:rPr>
      </w:pPr>
      <w:r w:rsidRPr="00957160">
        <w:rPr>
          <w:rFonts w:ascii="Arial" w:hAnsi="Arial" w:cs="Arial"/>
          <w:color w:val="000000"/>
          <w:szCs w:val="22"/>
          <w:lang w:eastAsia="zh-CN"/>
        </w:rPr>
        <w:t>As an active member of the Public Land Services team, build an inclusive and high performing workforce that is customer focussed, collaborative, professional and engaged. </w:t>
      </w:r>
      <w:r w:rsidRPr="00957160">
        <w:rPr>
          <w:rFonts w:ascii="Arial" w:hAnsi="Arial" w:cs="Arial"/>
          <w:color w:val="000000"/>
          <w:szCs w:val="22"/>
          <w:lang w:val="en-US" w:eastAsia="zh-CN"/>
        </w:rPr>
        <w:t>​</w:t>
      </w:r>
    </w:p>
    <w:p w14:paraId="07A99089" w14:textId="76AB1405" w:rsidR="00957160" w:rsidRPr="00957160" w:rsidRDefault="00957160" w:rsidP="003F0033">
      <w:pPr>
        <w:numPr>
          <w:ilvl w:val="0"/>
          <w:numId w:val="22"/>
        </w:numPr>
        <w:spacing w:line="240" w:lineRule="auto"/>
        <w:ind w:left="714" w:hanging="357"/>
        <w:rPr>
          <w:rFonts w:ascii="Arial" w:hAnsi="Arial" w:cs="Arial"/>
          <w:color w:val="000000"/>
          <w:szCs w:val="22"/>
          <w:lang w:val="en-US" w:eastAsia="zh-CN"/>
        </w:rPr>
      </w:pPr>
      <w:r w:rsidRPr="00957160">
        <w:rPr>
          <w:rFonts w:ascii="Arial" w:hAnsi="Arial" w:cs="Arial"/>
          <w:color w:val="000000"/>
          <w:szCs w:val="22"/>
          <w:lang w:eastAsia="zh-CN"/>
        </w:rPr>
        <w:t>Practice cultural safety by creating environments, relationships and systems free from racism and discrimination so that people can feel safe, valued and able to participate</w:t>
      </w:r>
      <w:r w:rsidR="003F0033" w:rsidRPr="00064F9D">
        <w:rPr>
          <w:rFonts w:ascii="Arial" w:hAnsi="Arial" w:cs="Arial"/>
          <w:color w:val="000000"/>
          <w:szCs w:val="22"/>
          <w:lang w:eastAsia="zh-CN"/>
        </w:rPr>
        <w:t>.</w:t>
      </w:r>
      <w:r w:rsidR="003F0033" w:rsidRPr="00064F9D">
        <w:rPr>
          <w:rFonts w:ascii="Arial" w:hAnsi="Arial" w:cs="Arial"/>
          <w:color w:val="000000"/>
          <w:szCs w:val="22"/>
          <w:lang w:val="en-US" w:eastAsia="zh-CN"/>
        </w:rPr>
        <w:t>​</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5D6F08C2" w14:textId="77777777" w:rsidR="00957160" w:rsidRPr="00B94668" w:rsidRDefault="00957160" w:rsidP="00957160">
      <w:pPr>
        <w:spacing w:before="160" w:after="0"/>
        <w:rPr>
          <w:rFonts w:ascii="Arial" w:hAnsi="Arial" w:cs="Arial"/>
          <w:b/>
          <w:color w:val="000000"/>
          <w:lang w:val="en-US" w:eastAsia="zh-CN"/>
        </w:rPr>
      </w:pPr>
      <w:r w:rsidRPr="00B94668">
        <w:rPr>
          <w:rFonts w:ascii="Arial" w:hAnsi="Arial" w:cs="Arial"/>
          <w:b/>
          <w:color w:val="000000"/>
          <w:lang w:eastAsia="zh-CN"/>
        </w:rPr>
        <w:t>Desirable</w:t>
      </w:r>
      <w:r w:rsidRPr="00B94668">
        <w:rPr>
          <w:rFonts w:ascii="Arial" w:hAnsi="Arial" w:cs="Arial"/>
          <w:b/>
          <w:color w:val="000000"/>
          <w:lang w:val="en-US" w:eastAsia="zh-CN"/>
        </w:rPr>
        <w:t>​</w:t>
      </w:r>
    </w:p>
    <w:p w14:paraId="7FBE959A" w14:textId="0235D10E" w:rsidR="00957160" w:rsidRPr="00957160" w:rsidRDefault="00957160" w:rsidP="0017728E">
      <w:pPr>
        <w:numPr>
          <w:ilvl w:val="0"/>
          <w:numId w:val="19"/>
        </w:numPr>
        <w:spacing w:before="0" w:after="0"/>
        <w:rPr>
          <w:rFonts w:ascii="Arial" w:hAnsi="Arial" w:cs="Arial"/>
          <w:color w:val="000000"/>
          <w:lang w:val="en-US" w:eastAsia="zh-CN"/>
        </w:rPr>
      </w:pPr>
      <w:r w:rsidRPr="00957160">
        <w:rPr>
          <w:rFonts w:ascii="Arial" w:hAnsi="Arial" w:cs="Arial"/>
          <w:color w:val="000000"/>
          <w:lang w:eastAsia="zh-CN"/>
        </w:rPr>
        <w:t xml:space="preserve">Tertiary qualification in a relevant discipline. </w:t>
      </w:r>
      <w:r w:rsidRPr="00957160">
        <w:rPr>
          <w:rFonts w:ascii="Arial" w:hAnsi="Arial" w:cs="Arial"/>
          <w:color w:val="000000"/>
          <w:lang w:val="en-US" w:eastAsia="zh-CN"/>
        </w:rPr>
        <w:t>​</w:t>
      </w:r>
      <w:r w:rsidRPr="34D2A1C0">
        <w:rPr>
          <w:rFonts w:ascii="Arial" w:hAnsi="Arial" w:cs="Arial"/>
          <w:color w:val="000000"/>
          <w:lang w:eastAsia="zh-CN"/>
        </w:rPr>
        <w:t xml:space="preserve">Expertise and experience in the management of public land and associated infrastructure, ideally in the region. </w:t>
      </w:r>
    </w:p>
    <w:p w14:paraId="5210E7D9" w14:textId="5719BE45" w:rsidR="004400B3" w:rsidRPr="00957160" w:rsidRDefault="00957160" w:rsidP="0017728E">
      <w:pPr>
        <w:numPr>
          <w:ilvl w:val="0"/>
          <w:numId w:val="19"/>
        </w:numPr>
        <w:spacing w:before="0" w:after="0"/>
        <w:rPr>
          <w:rFonts w:ascii="Arial" w:hAnsi="Arial" w:cs="Arial"/>
          <w:color w:val="000000"/>
          <w:lang w:val="en-US" w:eastAsia="zh-CN"/>
        </w:rPr>
      </w:pPr>
      <w:r w:rsidRPr="00957160">
        <w:rPr>
          <w:rFonts w:ascii="Arial" w:hAnsi="Arial" w:cs="Arial"/>
          <w:color w:val="000000"/>
          <w:lang w:eastAsia="zh-CN"/>
        </w:rPr>
        <w:t xml:space="preserve">Experience </w:t>
      </w:r>
      <w:r w:rsidR="00154E53">
        <w:rPr>
          <w:rFonts w:ascii="Arial" w:hAnsi="Arial" w:cs="Arial"/>
          <w:color w:val="000000"/>
          <w:lang w:eastAsia="zh-CN"/>
        </w:rPr>
        <w:t xml:space="preserve">in </w:t>
      </w:r>
      <w:r w:rsidRPr="00957160">
        <w:rPr>
          <w:rFonts w:ascii="Arial" w:hAnsi="Arial" w:cs="Arial"/>
          <w:color w:val="000000"/>
          <w:lang w:eastAsia="zh-CN"/>
        </w:rPr>
        <w:t xml:space="preserve">building and maintaining effective relationships with key stakeholders, including delegated land managers. </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3E90260A" w14:textId="67F9DA74" w:rsidR="00183DB0" w:rsidRPr="00AC74AB" w:rsidRDefault="00957160" w:rsidP="00AC74AB">
      <w:pPr>
        <w:pStyle w:val="paragraph"/>
        <w:numPr>
          <w:ilvl w:val="0"/>
          <w:numId w:val="17"/>
        </w:numPr>
        <w:spacing w:before="0" w:beforeAutospacing="0" w:after="0" w:afterAutospacing="0"/>
        <w:textAlignment w:val="baseline"/>
        <w:rPr>
          <w:rFonts w:ascii="Arial" w:hAnsi="Arial" w:cs="Arial"/>
          <w:color w:val="363534"/>
          <w:sz w:val="20"/>
          <w:szCs w:val="20"/>
          <w:lang w:val="en-US"/>
        </w:rPr>
      </w:pPr>
      <w:r w:rsidRPr="001A4F80">
        <w:rPr>
          <w:rStyle w:val="normaltextrun"/>
          <w:rFonts w:ascii="Arial" w:hAnsi="Arial" w:cs="Arial"/>
          <w:b/>
          <w:color w:val="363534"/>
          <w:sz w:val="20"/>
          <w:szCs w:val="20"/>
        </w:rPr>
        <w:t>Project Delivery:</w:t>
      </w:r>
      <w:r w:rsidRPr="001A4F80">
        <w:rPr>
          <w:rStyle w:val="normaltextrun"/>
          <w:rFonts w:ascii="Arial" w:hAnsi="Arial" w:cs="Arial"/>
          <w:color w:val="363534"/>
          <w:sz w:val="20"/>
          <w:szCs w:val="20"/>
        </w:rPr>
        <w:t xml:space="preserve"> Defines tasks to be delivered to meet agreed outcomes; Coordinates and guides others in the execution of work activities</w:t>
      </w:r>
      <w:r w:rsidR="000023B0">
        <w:rPr>
          <w:rStyle w:val="normaltextrun"/>
          <w:rFonts w:ascii="Arial" w:hAnsi="Arial" w:cs="Arial"/>
          <w:color w:val="363534"/>
          <w:sz w:val="20"/>
          <w:szCs w:val="20"/>
        </w:rPr>
        <w:t>; M</w:t>
      </w:r>
      <w:r w:rsidRPr="001A4F80">
        <w:rPr>
          <w:rStyle w:val="normaltextrun"/>
          <w:rFonts w:ascii="Arial" w:hAnsi="Arial" w:cs="Arial"/>
          <w:color w:val="363534"/>
          <w:sz w:val="20"/>
          <w:szCs w:val="20"/>
        </w:rPr>
        <w:t>onitors progress of tasks against plans and takes corrective action when required.</w:t>
      </w:r>
      <w:r w:rsidRPr="001A4F80">
        <w:rPr>
          <w:rStyle w:val="eop"/>
          <w:rFonts w:ascii="Arial" w:hAnsi="Arial" w:cs="Arial"/>
          <w:color w:val="363534"/>
          <w:sz w:val="20"/>
          <w:szCs w:val="20"/>
          <w:lang w:val="en-US"/>
        </w:rPr>
        <w:t>​</w:t>
      </w:r>
    </w:p>
    <w:p w14:paraId="4F91B14F" w14:textId="77777777" w:rsidR="00957160" w:rsidRPr="00957160" w:rsidRDefault="00957160" w:rsidP="00957160">
      <w:pPr>
        <w:pStyle w:val="paragraph"/>
        <w:numPr>
          <w:ilvl w:val="0"/>
          <w:numId w:val="17"/>
        </w:numPr>
        <w:spacing w:before="0" w:beforeAutospacing="0" w:after="0" w:afterAutospacing="0"/>
        <w:textAlignment w:val="baseline"/>
        <w:rPr>
          <w:rFonts w:ascii="Arial" w:hAnsi="Arial" w:cs="Arial"/>
          <w:color w:val="363534"/>
          <w:sz w:val="20"/>
          <w:szCs w:val="20"/>
        </w:rPr>
      </w:pPr>
      <w:r w:rsidRPr="0053119A">
        <w:rPr>
          <w:rStyle w:val="normaltextrun"/>
          <w:rFonts w:ascii="Arial" w:hAnsi="Arial" w:cs="Arial"/>
          <w:b/>
          <w:color w:val="363534"/>
          <w:sz w:val="20"/>
          <w:szCs w:val="20"/>
        </w:rPr>
        <w:t>Customer Focus</w:t>
      </w:r>
      <w:r w:rsidRPr="00957160">
        <w:rPr>
          <w:rStyle w:val="normaltextrun"/>
          <w:rFonts w:ascii="Arial" w:hAnsi="Arial" w:cs="Arial"/>
          <w:color w:val="363534"/>
          <w:sz w:val="20"/>
          <w:szCs w:val="20"/>
        </w:rPr>
        <w:t>: Monitors customer satisfaction to gain critical insights; Looks for continuous improvement opportunities and ways to innovate.</w:t>
      </w:r>
      <w:r w:rsidRPr="00957160">
        <w:rPr>
          <w:rStyle w:val="eop"/>
          <w:rFonts w:ascii="Arial" w:hAnsi="Arial" w:cs="Arial"/>
          <w:color w:val="363534"/>
          <w:sz w:val="20"/>
          <w:szCs w:val="20"/>
        </w:rPr>
        <w:t>​</w:t>
      </w:r>
    </w:p>
    <w:p w14:paraId="234BF24D" w14:textId="77777777" w:rsidR="00957160" w:rsidRPr="00957160" w:rsidRDefault="00957160" w:rsidP="00957160">
      <w:pPr>
        <w:pStyle w:val="paragraph"/>
        <w:numPr>
          <w:ilvl w:val="0"/>
          <w:numId w:val="17"/>
        </w:numPr>
        <w:spacing w:before="0" w:beforeAutospacing="0" w:after="0" w:afterAutospacing="0"/>
        <w:textAlignment w:val="baseline"/>
        <w:rPr>
          <w:rFonts w:ascii="Arial" w:hAnsi="Arial" w:cs="Arial"/>
          <w:color w:val="363534"/>
          <w:sz w:val="20"/>
          <w:szCs w:val="20"/>
          <w:lang w:val="en-US"/>
        </w:rPr>
      </w:pPr>
      <w:r w:rsidRPr="0053119A">
        <w:rPr>
          <w:rStyle w:val="normaltextrun"/>
          <w:rFonts w:ascii="Arial" w:hAnsi="Arial" w:cs="Arial"/>
          <w:b/>
          <w:color w:val="363534"/>
          <w:sz w:val="20"/>
          <w:szCs w:val="20"/>
        </w:rPr>
        <w:t>Stakeholder management:</w:t>
      </w:r>
      <w:r w:rsidRPr="00957160">
        <w:rPr>
          <w:rStyle w:val="normaltextrun"/>
          <w:rFonts w:ascii="Arial" w:hAnsi="Arial" w:cs="Arial"/>
          <w:color w:val="363534"/>
          <w:sz w:val="20"/>
          <w:szCs w:val="20"/>
        </w:rPr>
        <w:t xml:space="preserve"> Takes steps to add value for the client or stakeholder; Links people with other areas as appropriate; Monitors client and stakeholder satisfaction; Constructively deals with stakeholder issues.</w:t>
      </w:r>
      <w:r w:rsidRPr="00957160">
        <w:rPr>
          <w:rStyle w:val="eop"/>
          <w:rFonts w:ascii="Arial" w:hAnsi="Arial" w:cs="Arial"/>
          <w:color w:val="363534"/>
          <w:sz w:val="20"/>
          <w:szCs w:val="20"/>
          <w:lang w:val="en-US"/>
        </w:rPr>
        <w:t>​</w:t>
      </w:r>
    </w:p>
    <w:p w14:paraId="339B3C34" w14:textId="7393265F" w:rsidR="00957160" w:rsidRPr="00957160" w:rsidRDefault="00957160" w:rsidP="00957160">
      <w:pPr>
        <w:pStyle w:val="paragraph"/>
        <w:numPr>
          <w:ilvl w:val="0"/>
          <w:numId w:val="17"/>
        </w:numPr>
        <w:spacing w:before="0" w:beforeAutospacing="0" w:after="0" w:afterAutospacing="0"/>
        <w:textAlignment w:val="baseline"/>
        <w:rPr>
          <w:rFonts w:ascii="Arial" w:hAnsi="Arial" w:cs="Arial"/>
          <w:color w:val="363534"/>
          <w:sz w:val="20"/>
          <w:szCs w:val="20"/>
          <w:lang w:val="en-US"/>
        </w:rPr>
      </w:pPr>
      <w:r w:rsidRPr="0053119A">
        <w:rPr>
          <w:rStyle w:val="normaltextrun"/>
          <w:rFonts w:ascii="Arial" w:hAnsi="Arial" w:cs="Arial"/>
          <w:b/>
          <w:color w:val="363534"/>
          <w:sz w:val="20"/>
          <w:szCs w:val="20"/>
        </w:rPr>
        <w:t>Critical thinking and problem solving:</w:t>
      </w:r>
      <w:r w:rsidRPr="00957160">
        <w:rPr>
          <w:rStyle w:val="normaltextrun"/>
          <w:rFonts w:ascii="Arial" w:hAnsi="Arial" w:cs="Arial"/>
          <w:color w:val="363534"/>
          <w:sz w:val="20"/>
          <w:szCs w:val="20"/>
        </w:rPr>
        <w:t xml:space="preserve"> Resolves issues through deep understanding or interpretation of existing guidelines. Where guidelines are not available, analyses ideas available and takes action through self, or in consultation with others to resolve problems. If required, determine additional information needed to make informed decisions. Applies critical thinking and </w:t>
      </w:r>
      <w:r w:rsidR="00D51CC8" w:rsidRPr="00957160">
        <w:rPr>
          <w:rStyle w:val="normaltextrun"/>
          <w:rFonts w:ascii="Arial" w:hAnsi="Arial" w:cs="Arial"/>
          <w:color w:val="363534"/>
          <w:sz w:val="20"/>
          <w:szCs w:val="20"/>
        </w:rPr>
        <w:t>problem-solving</w:t>
      </w:r>
      <w:r w:rsidRPr="00957160">
        <w:rPr>
          <w:rStyle w:val="normaltextrun"/>
          <w:rFonts w:ascii="Arial" w:hAnsi="Arial" w:cs="Arial"/>
          <w:color w:val="363534"/>
          <w:sz w:val="20"/>
          <w:szCs w:val="20"/>
        </w:rPr>
        <w:t xml:space="preserve"> concepts in the right context.</w:t>
      </w:r>
      <w:r w:rsidRPr="00957160">
        <w:rPr>
          <w:rStyle w:val="eop"/>
          <w:rFonts w:ascii="Arial" w:hAnsi="Arial" w:cs="Arial"/>
          <w:color w:val="363534"/>
          <w:sz w:val="20"/>
          <w:szCs w:val="20"/>
          <w:lang w:val="en-US"/>
        </w:rPr>
        <w:t>​</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3"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AB17B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7C5C0CB2" w:rsidR="00F75508" w:rsidRPr="00495B3B" w:rsidRDefault="00FF2849"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 xml:space="preserve">$0 </w:t>
            </w:r>
            <w:r w:rsidRPr="00495B3B">
              <w:rPr>
                <w:rFonts w:cs="Arial"/>
                <w:color w:val="1A1A1A"/>
                <w:sz w:val="20"/>
              </w:rPr>
              <w:t>A declaration of Private Interests will be required for positions with financial delegations of &gt;$20,000</w:t>
            </w:r>
          </w:p>
        </w:tc>
      </w:tr>
      <w:tr w:rsidR="00495B3B" w:rsidRPr="00495B3B" w14:paraId="13112EBA" w14:textId="77777777" w:rsidTr="00AB17B9">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726005DE" w:rsidR="00495B3B" w:rsidRPr="00BF6481" w:rsidRDefault="00495B3B" w:rsidP="00FF2849">
            <w:pPr>
              <w:spacing w:line="240" w:lineRule="auto"/>
              <w:contextualSpacing/>
              <w:outlineLvl w:val="1"/>
              <w:rPr>
                <w:rFonts w:ascii="Arial" w:hAnsi="Arial" w:cs="Arial"/>
                <w:color w:val="auto"/>
                <w:sz w:val="20"/>
              </w:rPr>
            </w:pPr>
            <w:r w:rsidRPr="00BF6481">
              <w:rPr>
                <w:rFonts w:ascii="Arial" w:hAnsi="Arial" w:cs="Arial"/>
                <w:color w:val="auto"/>
                <w:sz w:val="20"/>
              </w:rPr>
              <w:t>The occupational health and safety    requirements of this position may include, but are not limited to:</w:t>
            </w:r>
          </w:p>
        </w:tc>
        <w:tc>
          <w:tcPr>
            <w:tcW w:w="6803" w:type="dxa"/>
            <w:shd w:val="clear" w:color="auto" w:fill="auto"/>
          </w:tcPr>
          <w:p w14:paraId="7216FB89" w14:textId="77777777" w:rsidR="00495B3B" w:rsidRPr="00BF6481" w:rsidRDefault="00495B3B" w:rsidP="00957160">
            <w:pPr>
              <w:numPr>
                <w:ilvl w:val="0"/>
                <w:numId w:val="18"/>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BF6481">
              <w:rPr>
                <w:rFonts w:ascii="Arial" w:hAnsi="Arial" w:cs="Arial"/>
                <w:color w:val="auto"/>
                <w:sz w:val="20"/>
              </w:rPr>
              <w:t>Sedentary desk work</w:t>
            </w:r>
          </w:p>
          <w:p w14:paraId="23FF4545" w14:textId="23D939B3" w:rsidR="00495B3B" w:rsidRPr="00BF6481" w:rsidRDefault="00495B3B" w:rsidP="00BF6481">
            <w:pPr>
              <w:numPr>
                <w:ilvl w:val="0"/>
                <w:numId w:val="18"/>
              </w:numPr>
              <w:spacing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BF6481" w:rsidDel="009F6E16">
              <w:rPr>
                <w:rFonts w:ascii="Arial" w:hAnsi="Arial" w:cs="Arial"/>
                <w:color w:val="auto"/>
                <w:sz w:val="20"/>
              </w:rPr>
              <w:t>Field work</w:t>
            </w:r>
            <w:r w:rsidR="00BF6481" w:rsidRPr="00BF6481">
              <w:rPr>
                <w:rFonts w:ascii="Arial" w:hAnsi="Arial" w:cs="Arial"/>
                <w:color w:val="auto"/>
                <w:sz w:val="20"/>
              </w:rPr>
              <w:t xml:space="preserve"> </w:t>
            </w:r>
          </w:p>
        </w:tc>
      </w:tr>
      <w:tr w:rsidR="00495B3B" w:rsidRPr="00495B3B" w14:paraId="7CD2DEBC" w14:textId="77777777" w:rsidTr="00AB17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1894E960" w:rsidR="00495B3B" w:rsidRPr="00495B3B" w:rsidRDefault="00495B3B" w:rsidP="00FF2849">
            <w:pPr>
              <w:rPr>
                <w:rFonts w:ascii="Arial" w:hAnsi="Arial" w:cs="Arial"/>
                <w:sz w:val="20"/>
              </w:rPr>
            </w:pPr>
            <w:r w:rsidRPr="00495B3B">
              <w:rPr>
                <w:rFonts w:ascii="Arial" w:hAnsi="Arial" w:cs="Arial"/>
                <w:color w:val="1A1A1A"/>
                <w:sz w:val="20"/>
              </w:rPr>
              <w:t>DEECA will conduct relevant checks about applicants and the information provided within an application. Checks will include but are not limited to:</w:t>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23C9D594" w:rsidR="00495B3B" w:rsidRPr="00495B3B" w:rsidRDefault="00495B3B" w:rsidP="00FF2849">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3"/>
      <w:tr w:rsidR="00495B3B" w:rsidRPr="00495B3B" w14:paraId="555B356F" w14:textId="77777777" w:rsidTr="00AB17B9">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  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0B847FCA"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B96B2C">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68CE0F1B"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 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AB17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0AFCCFE4" w14:textId="77777777" w:rsidR="00FF2849" w:rsidRPr="00495B3B" w:rsidRDefault="00FF2849" w:rsidP="00FF2849">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1FC00551" w14:textId="77777777" w:rsidR="00FF2849" w:rsidRPr="00454423" w:rsidRDefault="00FF2849" w:rsidP="00FF2849">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8C3B4" w14:textId="77777777" w:rsidR="00FF2849" w:rsidRPr="005763CD" w:rsidRDefault="00FF2849" w:rsidP="00FF2849">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13988A9D" w14:textId="77777777" w:rsidR="00FF2849" w:rsidRPr="005763CD" w:rsidRDefault="00FF2849" w:rsidP="00FF2849">
      <w:pPr>
        <w:spacing w:before="0" w:after="0"/>
        <w:rPr>
          <w:rFonts w:ascii="Arial" w:hAnsi="Arial" w:cs="Arial"/>
        </w:rPr>
      </w:pPr>
    </w:p>
    <w:p w14:paraId="5E0A61AE" w14:textId="77777777" w:rsidR="00FF2849" w:rsidRPr="005763CD" w:rsidRDefault="00FF2849" w:rsidP="00FF2849">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2" w:history="1">
        <w:r w:rsidRPr="00220147">
          <w:rPr>
            <w:rStyle w:val="Hyperlink"/>
            <w:rFonts w:ascii="Arial" w:hAnsi="Arial" w:cs="Arial"/>
            <w:lang w:eastAsia="en-US"/>
          </w:rPr>
          <w:t>www.deeca.vic.gov.au</w:t>
        </w:r>
      </w:hyperlink>
    </w:p>
    <w:p w14:paraId="4F523656" w14:textId="77777777" w:rsidR="00FF2849" w:rsidRPr="00495B3B" w:rsidRDefault="00FF2849" w:rsidP="00FF2849">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lastRenderedPageBreak/>
        <w:t>Our values</w:t>
      </w:r>
    </w:p>
    <w:p w14:paraId="1FFB7130" w14:textId="77777777" w:rsidR="00FF2849" w:rsidRPr="002775A7" w:rsidRDefault="00FF2849" w:rsidP="00FF2849">
      <w:pPr>
        <w:spacing w:before="0" w:after="0" w:line="240" w:lineRule="auto"/>
        <w:jc w:val="both"/>
        <w:rPr>
          <w:rFonts w:ascii="Arial" w:hAnsi="Arial" w:cs="Arial"/>
        </w:rPr>
      </w:pPr>
      <w:r w:rsidRPr="00AC1638">
        <w:rPr>
          <w:rFonts w:ascii="Arial" w:hAnsi="Arial" w:cs="Arial"/>
        </w:rPr>
        <w:t xml:space="preserve">Our values align with the core </w:t>
      </w:r>
      <w:hyperlink r:id="rId3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753C971B" w14:textId="7D41612F" w:rsidR="00FF2849" w:rsidRPr="00AC1638" w:rsidRDefault="00FF2849" w:rsidP="00FF2849">
      <w:pPr>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307DD6D4" w14:textId="77777777" w:rsidR="00FF2849" w:rsidRPr="00AC1638" w:rsidRDefault="00FF2849" w:rsidP="00FF2849">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66A74BC5" w14:textId="77777777" w:rsidR="00FF2849" w:rsidRPr="00495B3B" w:rsidRDefault="00FF2849" w:rsidP="00FF2849">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3B12ACB8" w14:textId="77777777" w:rsidR="00FF2849" w:rsidRDefault="00FF2849" w:rsidP="00FF2849">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5678D4C0" w14:textId="77777777" w:rsidR="00FF2849" w:rsidRPr="00495B3B" w:rsidRDefault="00FF2849" w:rsidP="00FF2849">
      <w:pPr>
        <w:spacing w:line="240" w:lineRule="auto"/>
        <w:contextualSpacing/>
        <w:outlineLvl w:val="1"/>
        <w:rPr>
          <w:rFonts w:ascii="Arial" w:hAnsi="Arial" w:cs="Arial"/>
          <w:color w:val="363534"/>
        </w:rPr>
      </w:pPr>
    </w:p>
    <w:p w14:paraId="7486B5A5" w14:textId="77777777" w:rsidR="00FF2849" w:rsidRPr="00495B3B" w:rsidRDefault="00FF2849" w:rsidP="00FF2849">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6EF36A5B" w14:textId="77777777" w:rsidR="00FF2849" w:rsidRPr="00495B3B" w:rsidRDefault="00FF2849" w:rsidP="00FF2849">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0B442929" w14:textId="77777777" w:rsidR="00FF2849" w:rsidRPr="00495B3B" w:rsidRDefault="00FF2849" w:rsidP="00FF2849">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50EBC65C" w14:textId="77777777" w:rsidR="00FF2849" w:rsidRPr="00495B3B" w:rsidRDefault="00FF2849" w:rsidP="00FF2849">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0025A7AB" w14:textId="77777777" w:rsidR="00FF2849" w:rsidRPr="00495B3B" w:rsidRDefault="00FF2849" w:rsidP="00FF2849">
      <w:pPr>
        <w:rPr>
          <w:rFonts w:ascii="Arial" w:hAnsi="Arial" w:cs="Arial"/>
          <w:b/>
          <w:bCs/>
          <w:color w:val="363534"/>
        </w:rPr>
      </w:pPr>
      <w:r w:rsidRPr="00495B3B">
        <w:rPr>
          <w:rFonts w:ascii="Arial" w:hAnsi="Arial" w:cs="Arial"/>
          <w:b/>
          <w:bCs/>
          <w:color w:val="363534"/>
        </w:rPr>
        <w:t>Aboriginal Cultural Safety</w:t>
      </w:r>
    </w:p>
    <w:p w14:paraId="3F9E0258" w14:textId="77777777" w:rsidR="00FF2849" w:rsidRPr="00495B3B" w:rsidRDefault="00FF2849" w:rsidP="00FF2849">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4" w:history="1">
        <w:r w:rsidRPr="726134F3">
          <w:rPr>
            <w:rStyle w:val="Hyperlink"/>
            <w:rFonts w:ascii="Arial" w:hAnsi="Arial" w:cs="Arial"/>
          </w:rPr>
          <w:t>aboriginal.employment@deeca.vic.gov.au</w:t>
        </w:r>
      </w:hyperlink>
      <w:r>
        <w:t>.</w:t>
      </w:r>
    </w:p>
    <w:p w14:paraId="2BCCBECA" w14:textId="77777777" w:rsidR="00FF2849" w:rsidRPr="00495B3B" w:rsidRDefault="00FF2849" w:rsidP="00FF2849">
      <w:pPr>
        <w:rPr>
          <w:rFonts w:ascii="Arial" w:hAnsi="Arial" w:cs="Arial"/>
          <w:b/>
          <w:color w:val="363534"/>
          <w:szCs w:val="22"/>
        </w:rPr>
      </w:pPr>
      <w:r w:rsidRPr="00495B3B">
        <w:rPr>
          <w:rFonts w:ascii="Arial" w:hAnsi="Arial" w:cs="Arial"/>
          <w:b/>
          <w:color w:val="363534"/>
          <w:szCs w:val="22"/>
        </w:rPr>
        <w:t>Balancing your Life / Hybrid Working</w:t>
      </w:r>
    </w:p>
    <w:p w14:paraId="68C024EC" w14:textId="77777777" w:rsidR="00FF2849" w:rsidRPr="00495B3B" w:rsidRDefault="00FF2849" w:rsidP="00FF2849">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2E554DE6" w14:textId="77777777" w:rsidR="00FF2849" w:rsidRPr="00495B3B" w:rsidRDefault="00FF2849" w:rsidP="00FF2849">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5" w:history="1">
        <w:r w:rsidRPr="00220147">
          <w:rPr>
            <w:rStyle w:val="Hyperlink"/>
            <w:rFonts w:ascii="Arial" w:eastAsia="Microsoft JhengHei" w:hAnsi="Arial" w:cs="Arial"/>
            <w:sz w:val="22"/>
            <w:szCs w:val="24"/>
            <w:lang w:eastAsia="en-US"/>
          </w:rPr>
          <w:t>customer.service@deeca.vic.gov.au</w:t>
        </w:r>
      </w:hyperlink>
    </w:p>
    <w:p w14:paraId="199A3411" w14:textId="77777777" w:rsidR="00FF2849" w:rsidRPr="00A82B27" w:rsidRDefault="00FF2849" w:rsidP="00FF2849">
      <w:pPr>
        <w:spacing w:line="240" w:lineRule="auto"/>
      </w:pPr>
    </w:p>
    <w:p w14:paraId="491AE125" w14:textId="77777777" w:rsidR="00495B3B" w:rsidRPr="00495B3B" w:rsidRDefault="00495B3B" w:rsidP="00495B3B">
      <w:pPr>
        <w:spacing w:line="240" w:lineRule="auto"/>
        <w:rPr>
          <w:rFonts w:ascii="Arial" w:hAnsi="Arial" w:cs="Arial"/>
          <w:sz w:val="28"/>
          <w:szCs w:val="28"/>
          <w:lang w:eastAsia="en-US"/>
        </w:rPr>
      </w:pPr>
      <w:r w:rsidRPr="00495B3B">
        <w:rPr>
          <w:rFonts w:ascii="Arial" w:hAnsi="Arial" w:cs="Arial"/>
          <w:sz w:val="28"/>
          <w:szCs w:val="28"/>
          <w:lang w:eastAsia="en-US"/>
        </w:rPr>
        <w:t xml:space="preserve"> </w:t>
      </w:r>
    </w:p>
    <w:p w14:paraId="69B28C1E" w14:textId="01B63964" w:rsidR="00A14A3F" w:rsidRDefault="00A14A3F" w:rsidP="007425C9"/>
    <w:sectPr w:rsidR="00A14A3F" w:rsidSect="007425C9">
      <w:headerReference w:type="default" r:id="rId3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5EF83" w14:textId="77777777" w:rsidR="00FD2CB5" w:rsidRDefault="00FD2CB5" w:rsidP="00CD157B">
      <w:pPr>
        <w:pStyle w:val="NoSpacing"/>
      </w:pPr>
    </w:p>
    <w:p w14:paraId="24523C26" w14:textId="77777777" w:rsidR="00FD2CB5" w:rsidRDefault="00FD2CB5"/>
  </w:endnote>
  <w:endnote w:type="continuationSeparator" w:id="0">
    <w:p w14:paraId="2D5069EC" w14:textId="77777777" w:rsidR="00FD2CB5" w:rsidRDefault="00FD2CB5" w:rsidP="00CD157B">
      <w:pPr>
        <w:pStyle w:val="NoSpacing"/>
      </w:pPr>
    </w:p>
    <w:p w14:paraId="00FC4248" w14:textId="77777777" w:rsidR="00FD2CB5" w:rsidRDefault="00FD2CB5"/>
  </w:endnote>
  <w:endnote w:type="continuationNotice" w:id="1">
    <w:p w14:paraId="2DE60BF8" w14:textId="77777777" w:rsidR="00FD2CB5" w:rsidRDefault="00FD2CB5" w:rsidP="00CD157B">
      <w:pPr>
        <w:pStyle w:val="NoSpacing"/>
      </w:pPr>
    </w:p>
    <w:p w14:paraId="6D65F332" w14:textId="77777777" w:rsidR="00FD2CB5" w:rsidRDefault="00FD2C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1132" w:type="dxa"/>
      <w:tblLayout w:type="fixed"/>
      <w:tblCellMar>
        <w:bottom w:w="284" w:type="dxa"/>
      </w:tblCellMar>
      <w:tblLook w:val="04A0" w:firstRow="1" w:lastRow="0" w:firstColumn="1" w:lastColumn="0" w:noHBand="0" w:noVBand="1"/>
    </w:tblPr>
    <w:tblGrid>
      <w:gridCol w:w="340"/>
      <w:gridCol w:w="792"/>
    </w:tblGrid>
    <w:tr w:rsidR="00A60698" w14:paraId="7F15A3E7" w14:textId="77777777" w:rsidTr="00B96B2C">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3" behindDoc="0" locked="0" layoutInCell="0" allowOverlap="1" wp14:anchorId="72A0F53B" wp14:editId="44584B63">
                    <wp:simplePos x="0" y="0"/>
                    <wp:positionH relativeFrom="page">
                      <wp:posOffset>0</wp:posOffset>
                    </wp:positionH>
                    <wp:positionV relativeFrom="page">
                      <wp:posOffset>10229215</wp:posOffset>
                    </wp:positionV>
                    <wp:extent cx="7560945" cy="273050"/>
                    <wp:effectExtent l="0" t="0" r="0" b="12700"/>
                    <wp:wrapNone/>
                    <wp:docPr id="41" name="MSIPCMc2a54d0d852a471d8845b004"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1E1B1145"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xmlns:a14="http://schemas.microsoft.com/office/drawing/2010/main" xmlns:a="http://schemas.openxmlformats.org/drawingml/2006/main">
                <w:pict w14:anchorId="34663434">
                  <v:shapetype id="_x0000_t202" coordsize="21600,21600" o:spt="202" path="m,l,21600r21600,l21600,xe" w14:anchorId="72A0F53B">
                    <v:stroke joinstyle="miter"/>
                    <v:path gradientshapeok="t" o:connecttype="rect"/>
                  </v:shapetype>
                  <v:shape id="MSIPCMc2a54d0d852a471d8845b004" style="position:absolute;margin-left:0;margin-top:805.45pt;width:595.35pt;height:21.5pt;z-index:251658253;visibility:visible;mso-wrap-style:square;mso-wrap-distance-left:9pt;mso-wrap-distance-top:0;mso-wrap-distance-right:9pt;mso-wrap-distance-bottom:0;mso-position-horizontal:absolute;mso-position-horizontal-relative:page;mso-position-vertical:absolute;mso-position-vertical-relative:page;v-text-anchor:bottom" alt="{&quot;HashCode&quot;:1862493762,&quot;Height&quot;:841.0,&quot;Width&quot;:595.0,&quot;Placement&quot;:&quot;Footer&quot;,&quot;Index&quot;:&quot;OddAndEven&quot;,&quot;Section&quot;:1,&quot;Top&quot;:0.0,&quot;Left&quot;:0.0}" o:spid="_x0000_s1029"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v:textbox inset=",0,,0">
                      <w:txbxContent>
                        <w:p w:rsidRPr="00020405" w:rsidR="00364C9A" w:rsidP="00020405" w:rsidRDefault="00020405" w14:paraId="09E77742" w14:textId="1E1B114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792" w:type="dxa"/>
        </w:tcPr>
        <w:p w14:paraId="2152C328" w14:textId="5C52F89A" w:rsidR="00A60698" w:rsidRPr="00810C40" w:rsidRDefault="00A60698" w:rsidP="00495B3B">
          <w:pPr>
            <w:pStyle w:val="FooterEven"/>
            <w:jc w:val="right"/>
          </w:pP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8931"/>
      <w:gridCol w:w="425"/>
      <w:gridCol w:w="991"/>
    </w:tblGrid>
    <w:tr w:rsidR="00495B3B" w14:paraId="6C96125A" w14:textId="77777777" w:rsidTr="00495B3B">
      <w:trPr>
        <w:trHeight w:val="397"/>
      </w:trPr>
      <w:tc>
        <w:tcPr>
          <w:tcW w:w="8931" w:type="dxa"/>
        </w:tcPr>
        <w:p w14:paraId="162046A4" w14:textId="315F8460" w:rsidR="00495B3B" w:rsidRPr="00CB1FB7" w:rsidRDefault="00495B3B" w:rsidP="00495B3B">
          <w:pPr>
            <w:pStyle w:val="FooterOdd"/>
            <w:jc w:val="left"/>
            <w:rPr>
              <w:b/>
            </w:rPr>
          </w:pPr>
          <w:r>
            <w:rPr>
              <w:b/>
              <w:noProof/>
            </w:rPr>
            <mc:AlternateContent>
              <mc:Choice Requires="wps">
                <w:drawing>
                  <wp:anchor distT="0" distB="0" distL="114300" distR="114300" simplePos="0" relativeHeight="251658254" behindDoc="0" locked="0" layoutInCell="0" allowOverlap="1" wp14:anchorId="38662FAA" wp14:editId="612541E9">
                    <wp:simplePos x="0" y="0"/>
                    <wp:positionH relativeFrom="page">
                      <wp:posOffset>0</wp:posOffset>
                    </wp:positionH>
                    <wp:positionV relativeFrom="page">
                      <wp:posOffset>10229215</wp:posOffset>
                    </wp:positionV>
                    <wp:extent cx="7560945" cy="273050"/>
                    <wp:effectExtent l="0" t="0" r="0" b="12700"/>
                    <wp:wrapNone/>
                    <wp:docPr id="3" name="MSIPCM2c8143beac8a2d1c09b27fa6"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B71D16" w14:textId="3277E10D" w:rsidR="00495B3B"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xmlns:a14="http://schemas.microsoft.com/office/drawing/2010/main" xmlns:a="http://schemas.openxmlformats.org/drawingml/2006/main">
                <w:pict w14:anchorId="50D8D7D9">
                  <v:shapetype id="_x0000_t202" coordsize="21600,21600" o:spt="202" path="m,l,21600r21600,l21600,xe" w14:anchorId="38662FAA">
                    <v:stroke joinstyle="miter"/>
                    <v:path gradientshapeok="t" o:connecttype="rect"/>
                  </v:shapetype>
                  <v:shape id="MSIPCM2c8143beac8a2d1c09b27fa6" style="position:absolute;margin-left:0;margin-top:805.45pt;width:595.35pt;height:21.5pt;z-index:251658254;visibility:visible;mso-wrap-style:square;mso-wrap-distance-left:9pt;mso-wrap-distance-top:0;mso-wrap-distance-right:9pt;mso-wrap-distance-bottom:0;mso-position-horizontal:absolute;mso-position-horizontal-relative:page;mso-position-vertical:absolute;mso-position-vertical-relative:page;v-text-anchor:bottom" alt="{&quot;HashCode&quot;:1862493762,&quot;Height&quot;:841.0,&quot;Width&quot;:595.0,&quot;Placement&quot;:&quot;Footer&quot;,&quot;Index&quot;:&quot;Primary&quot;,&quot;Section&quot;:1,&quot;Top&quot;:0.0,&quot;Left&quot;:0.0}" o:spid="_x0000_s1030"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v:textbox inset=",0,,0">
                      <w:txbxContent>
                        <w:p w:rsidRPr="00020405" w:rsidR="00495B3B" w:rsidP="00020405" w:rsidRDefault="00020405" w14:paraId="08CE8BEA" w14:textId="3277E10D">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Pr>
              <w:b/>
            </w:rPr>
            <w:t>3</w:t>
          </w:r>
        </w:p>
      </w:tc>
      <w:tc>
        <w:tcPr>
          <w:tcW w:w="425" w:type="dxa"/>
        </w:tcPr>
        <w:p w14:paraId="75480751" w14:textId="77777777" w:rsidR="00495B3B" w:rsidRDefault="00495B3B" w:rsidP="00495B3B">
          <w:pPr>
            <w:pStyle w:val="FooterOddPageNumber"/>
            <w:ind w:left="-9070" w:firstLine="9070"/>
            <w:jc w:val="left"/>
          </w:pPr>
        </w:p>
      </w:tc>
      <w:tc>
        <w:tcPr>
          <w:tcW w:w="991" w:type="dxa"/>
        </w:tcPr>
        <w:p w14:paraId="6F42B13B" w14:textId="6729A7C7" w:rsidR="00495B3B" w:rsidRPr="00D55628" w:rsidRDefault="00495B3B" w:rsidP="00495B3B">
          <w:pPr>
            <w:pStyle w:val="FooterOddPageNumber"/>
            <w:ind w:left="-9070" w:firstLine="9070"/>
            <w:jc w:val="left"/>
          </w:pPr>
        </w:p>
      </w:tc>
    </w:tr>
  </w:tbl>
  <w:p w14:paraId="544AF284" w14:textId="7633E25E" w:rsidR="00CD157B" w:rsidRDefault="00495B3B"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pPr>
      <w:pStyle w:val="Footer"/>
    </w:pPr>
    <w:r>
      <w:rPr>
        <w:noProof/>
      </w:rPr>
      <mc:AlternateContent>
        <mc:Choice Requires="wps">
          <w:drawing>
            <wp:anchor distT="0" distB="0" distL="114300" distR="114300" simplePos="0" relativeHeight="251658252" behindDoc="0" locked="0" layoutInCell="0" allowOverlap="1" wp14:anchorId="4244B73F" wp14:editId="3DFDF6A2">
              <wp:simplePos x="0" y="0"/>
              <wp:positionH relativeFrom="page">
                <wp:posOffset>0</wp:posOffset>
              </wp:positionH>
              <wp:positionV relativeFrom="page">
                <wp:posOffset>10229215</wp:posOffset>
              </wp:positionV>
              <wp:extent cx="7560945" cy="273050"/>
              <wp:effectExtent l="0" t="0" r="0" b="12700"/>
              <wp:wrapNone/>
              <wp:docPr id="40" name="MSIPCM181144f894ceca36ecbf703c"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xmlns:a14="http://schemas.microsoft.com/office/drawing/2010/main" xmlns:a="http://schemas.openxmlformats.org/drawingml/2006/main">
          <w:pict w14:anchorId="08043A69">
            <v:shapetype id="_x0000_t202" coordsize="21600,21600" o:spt="202" path="m,l,21600r21600,l21600,xe" w14:anchorId="4244B73F">
              <v:stroke joinstyle="miter"/>
              <v:path gradientshapeok="t" o:connecttype="rect"/>
            </v:shapetype>
            <v:shape id="MSIPCM181144f894ceca36ecbf703c"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HashCode&quot;:1862493762,&quot;Height&quot;:841.0,&quot;Width&quot;:595.0,&quot;Placement&quot;:&quot;Footer&quot;,&quot;Index&quot;:&quot;FirstPage&quot;,&quot;Section&quot;:1,&quot;Top&quot;:0.0,&quot;Left&quot;:0.0}" o:spid="_x0000_s1031"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v:textbox inset=",0,,0">
                <w:txbxContent>
                  <w:p w:rsidRPr="00020405" w:rsidR="00364C9A" w:rsidP="00020405" w:rsidRDefault="00020405" w14:paraId="75F360E3" w14:textId="76A3626E">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51DC6" w14:textId="77777777" w:rsidR="00FD2CB5" w:rsidRPr="0056073C" w:rsidRDefault="00FD2CB5" w:rsidP="005D764F">
      <w:pPr>
        <w:pStyle w:val="FootnoteSeparator"/>
      </w:pPr>
    </w:p>
    <w:p w14:paraId="130423FA" w14:textId="77777777" w:rsidR="00FD2CB5" w:rsidRDefault="00FD2CB5"/>
  </w:footnote>
  <w:footnote w:type="continuationSeparator" w:id="0">
    <w:p w14:paraId="08BDA59C" w14:textId="77777777" w:rsidR="00FD2CB5" w:rsidRPr="00CA30B7" w:rsidRDefault="00FD2CB5" w:rsidP="006D5A90">
      <w:pPr>
        <w:rPr>
          <w:lang w:val="en-US"/>
        </w:rPr>
      </w:pPr>
      <w:r w:rsidRPr="00CA30B7">
        <w:rPr>
          <w:lang w:val="en-US"/>
        </w:rPr>
        <w:t>_______</w:t>
      </w:r>
    </w:p>
    <w:p w14:paraId="6E8716D4" w14:textId="77777777" w:rsidR="00FD2CB5" w:rsidRDefault="00FD2CB5"/>
  </w:footnote>
  <w:footnote w:type="continuationNotice" w:id="1">
    <w:p w14:paraId="0AE8440F" w14:textId="77777777" w:rsidR="00FD2CB5" w:rsidRDefault="00FD2CB5" w:rsidP="006D5A90"/>
    <w:p w14:paraId="0B87B4F1" w14:textId="77777777" w:rsidR="00FD2CB5" w:rsidRDefault="00FD2C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279F1C5">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EE3DA7F">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39D36098">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0D531CC">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3C599B59">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7C7CA90D">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3193BABB">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52F2901D">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226C8441">
            <v:shape id="Hdr_Element2"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1DCD9502">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6E91817">
            <v:shape id="Hdr_Element3"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056A6C8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1189371F">
            <v:shape id="Hdr_Element6"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4AEFFE0">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0799B2F3">
            <v:shape id="Hdr_Element1"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E53364A">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55DA0E2E">
            <v:shape id="Hdr_Element4"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15F57B29">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8FE6593">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B93944B">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4B6D4576">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035DC9C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3B90697B">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431F1E59">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83D4D78"/>
    <w:multiLevelType w:val="hybridMultilevel"/>
    <w:tmpl w:val="6D0CE586"/>
    <w:lvl w:ilvl="0" w:tplc="AA9C0986">
      <w:numFmt w:val="bullet"/>
      <w:lvlText w:val=""/>
      <w:lvlJc w:val="left"/>
      <w:pPr>
        <w:tabs>
          <w:tab w:val="num" w:pos="360"/>
        </w:tabs>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8"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0"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1"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2"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4" w15:restartNumberingAfterBreak="0">
    <w:nsid w:val="31890AFC"/>
    <w:multiLevelType w:val="multilevel"/>
    <w:tmpl w:val="3356B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4"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7"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8"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0"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1"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7" w15:restartNumberingAfterBreak="0">
    <w:nsid w:val="5C2240C6"/>
    <w:multiLevelType w:val="multilevel"/>
    <w:tmpl w:val="601A289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9" w15:restartNumberingAfterBreak="0">
    <w:nsid w:val="5D2766FC"/>
    <w:multiLevelType w:val="hybridMultilevel"/>
    <w:tmpl w:val="5F36290C"/>
    <w:lvl w:ilvl="0" w:tplc="FCB8CA6E">
      <w:start w:val="1"/>
      <w:numFmt w:val="bullet"/>
      <w:lvlText w:val=""/>
      <w:lvlJc w:val="left"/>
      <w:pPr>
        <w:tabs>
          <w:tab w:val="num" w:pos="720"/>
        </w:tabs>
        <w:ind w:left="720" w:hanging="360"/>
      </w:pPr>
      <w:rPr>
        <w:rFonts w:ascii="Symbol" w:hAnsi="Symbol" w:hint="default"/>
      </w:rPr>
    </w:lvl>
    <w:lvl w:ilvl="1" w:tplc="93886FE6" w:tentative="1">
      <w:start w:val="1"/>
      <w:numFmt w:val="bullet"/>
      <w:lvlText w:val=""/>
      <w:lvlJc w:val="left"/>
      <w:pPr>
        <w:tabs>
          <w:tab w:val="num" w:pos="1440"/>
        </w:tabs>
        <w:ind w:left="1440" w:hanging="360"/>
      </w:pPr>
      <w:rPr>
        <w:rFonts w:ascii="Symbol" w:hAnsi="Symbol" w:hint="default"/>
      </w:rPr>
    </w:lvl>
    <w:lvl w:ilvl="2" w:tplc="24E6143E" w:tentative="1">
      <w:start w:val="1"/>
      <w:numFmt w:val="bullet"/>
      <w:lvlText w:val=""/>
      <w:lvlJc w:val="left"/>
      <w:pPr>
        <w:tabs>
          <w:tab w:val="num" w:pos="2160"/>
        </w:tabs>
        <w:ind w:left="2160" w:hanging="360"/>
      </w:pPr>
      <w:rPr>
        <w:rFonts w:ascii="Symbol" w:hAnsi="Symbol" w:hint="default"/>
      </w:rPr>
    </w:lvl>
    <w:lvl w:ilvl="3" w:tplc="E0722772" w:tentative="1">
      <w:start w:val="1"/>
      <w:numFmt w:val="bullet"/>
      <w:lvlText w:val=""/>
      <w:lvlJc w:val="left"/>
      <w:pPr>
        <w:tabs>
          <w:tab w:val="num" w:pos="2880"/>
        </w:tabs>
        <w:ind w:left="2880" w:hanging="360"/>
      </w:pPr>
      <w:rPr>
        <w:rFonts w:ascii="Symbol" w:hAnsi="Symbol" w:hint="default"/>
      </w:rPr>
    </w:lvl>
    <w:lvl w:ilvl="4" w:tplc="B4501484" w:tentative="1">
      <w:start w:val="1"/>
      <w:numFmt w:val="bullet"/>
      <w:lvlText w:val=""/>
      <w:lvlJc w:val="left"/>
      <w:pPr>
        <w:tabs>
          <w:tab w:val="num" w:pos="3600"/>
        </w:tabs>
        <w:ind w:left="3600" w:hanging="360"/>
      </w:pPr>
      <w:rPr>
        <w:rFonts w:ascii="Symbol" w:hAnsi="Symbol" w:hint="default"/>
      </w:rPr>
    </w:lvl>
    <w:lvl w:ilvl="5" w:tplc="4F1AE95A" w:tentative="1">
      <w:start w:val="1"/>
      <w:numFmt w:val="bullet"/>
      <w:lvlText w:val=""/>
      <w:lvlJc w:val="left"/>
      <w:pPr>
        <w:tabs>
          <w:tab w:val="num" w:pos="4320"/>
        </w:tabs>
        <w:ind w:left="4320" w:hanging="360"/>
      </w:pPr>
      <w:rPr>
        <w:rFonts w:ascii="Symbol" w:hAnsi="Symbol" w:hint="default"/>
      </w:rPr>
    </w:lvl>
    <w:lvl w:ilvl="6" w:tplc="BF2EB90C" w:tentative="1">
      <w:start w:val="1"/>
      <w:numFmt w:val="bullet"/>
      <w:lvlText w:val=""/>
      <w:lvlJc w:val="left"/>
      <w:pPr>
        <w:tabs>
          <w:tab w:val="num" w:pos="5040"/>
        </w:tabs>
        <w:ind w:left="5040" w:hanging="360"/>
      </w:pPr>
      <w:rPr>
        <w:rFonts w:ascii="Symbol" w:hAnsi="Symbol" w:hint="default"/>
      </w:rPr>
    </w:lvl>
    <w:lvl w:ilvl="7" w:tplc="B8B0CACE" w:tentative="1">
      <w:start w:val="1"/>
      <w:numFmt w:val="bullet"/>
      <w:lvlText w:val=""/>
      <w:lvlJc w:val="left"/>
      <w:pPr>
        <w:tabs>
          <w:tab w:val="num" w:pos="5760"/>
        </w:tabs>
        <w:ind w:left="5760" w:hanging="360"/>
      </w:pPr>
      <w:rPr>
        <w:rFonts w:ascii="Symbol" w:hAnsi="Symbol" w:hint="default"/>
      </w:rPr>
    </w:lvl>
    <w:lvl w:ilvl="8" w:tplc="E72055E0"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6" w15:restartNumberingAfterBreak="0">
    <w:nsid w:val="798B2B44"/>
    <w:multiLevelType w:val="multilevel"/>
    <w:tmpl w:val="342E3D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0"/>
  </w:num>
  <w:num w:numId="2" w16cid:durableId="170411264">
    <w:abstractNumId w:val="38"/>
  </w:num>
  <w:num w:numId="3" w16cid:durableId="985085104">
    <w:abstractNumId w:val="9"/>
  </w:num>
  <w:num w:numId="4" w16cid:durableId="1872112631">
    <w:abstractNumId w:val="11"/>
  </w:num>
  <w:num w:numId="5" w16cid:durableId="336812815">
    <w:abstractNumId w:val="23"/>
  </w:num>
  <w:num w:numId="6" w16cid:durableId="155153463">
    <w:abstractNumId w:val="0"/>
  </w:num>
  <w:num w:numId="7" w16cid:durableId="1428236886">
    <w:abstractNumId w:val="26"/>
  </w:num>
  <w:num w:numId="8" w16cid:durableId="103154041">
    <w:abstractNumId w:val="28"/>
  </w:num>
  <w:num w:numId="9" w16cid:durableId="1308436166">
    <w:abstractNumId w:val="25"/>
  </w:num>
  <w:num w:numId="10" w16cid:durableId="1335643199">
    <w:abstractNumId w:val="35"/>
  </w:num>
  <w:num w:numId="11" w16cid:durableId="1160577431">
    <w:abstractNumId w:val="27"/>
  </w:num>
  <w:num w:numId="12" w16cid:durableId="1673139647">
    <w:abstractNumId w:val="16"/>
  </w:num>
  <w:num w:numId="13" w16cid:durableId="1742215375">
    <w:abstractNumId w:val="47"/>
  </w:num>
  <w:num w:numId="14" w16cid:durableId="664823544">
    <w:abstractNumId w:val="43"/>
  </w:num>
  <w:num w:numId="15" w16cid:durableId="979774751">
    <w:abstractNumId w:val="12"/>
  </w:num>
  <w:num w:numId="16" w16cid:durableId="1149785811">
    <w:abstractNumId w:val="31"/>
  </w:num>
  <w:num w:numId="17" w16cid:durableId="729228463">
    <w:abstractNumId w:val="5"/>
  </w:num>
  <w:num w:numId="18" w16cid:durableId="322781625">
    <w:abstractNumId w:val="24"/>
  </w:num>
  <w:num w:numId="19" w16cid:durableId="545487799">
    <w:abstractNumId w:val="37"/>
  </w:num>
  <w:num w:numId="20" w16cid:durableId="247232508">
    <w:abstractNumId w:val="46"/>
  </w:num>
  <w:num w:numId="21" w16cid:durableId="121506153">
    <w:abstractNumId w:val="39"/>
  </w:num>
  <w:num w:numId="22" w16cid:durableId="1426069101">
    <w:abstractNumId w:val="14"/>
  </w:num>
  <w:num w:numId="23" w16cid:durableId="503326375">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3B0"/>
    <w:rsid w:val="00002691"/>
    <w:rsid w:val="00003260"/>
    <w:rsid w:val="000035F6"/>
    <w:rsid w:val="00004327"/>
    <w:rsid w:val="00004810"/>
    <w:rsid w:val="00004A68"/>
    <w:rsid w:val="00004EEE"/>
    <w:rsid w:val="000058A9"/>
    <w:rsid w:val="00005B3C"/>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05"/>
    <w:rsid w:val="00020425"/>
    <w:rsid w:val="0002048A"/>
    <w:rsid w:val="0002056C"/>
    <w:rsid w:val="00020A83"/>
    <w:rsid w:val="00020D21"/>
    <w:rsid w:val="00022874"/>
    <w:rsid w:val="00022FC9"/>
    <w:rsid w:val="0002313E"/>
    <w:rsid w:val="00023619"/>
    <w:rsid w:val="00024DE5"/>
    <w:rsid w:val="00024F9A"/>
    <w:rsid w:val="0002586C"/>
    <w:rsid w:val="000260D4"/>
    <w:rsid w:val="000265EA"/>
    <w:rsid w:val="00026DA1"/>
    <w:rsid w:val="00026DC2"/>
    <w:rsid w:val="00026F6C"/>
    <w:rsid w:val="000273C5"/>
    <w:rsid w:val="00030105"/>
    <w:rsid w:val="00030A38"/>
    <w:rsid w:val="0003160B"/>
    <w:rsid w:val="0003300C"/>
    <w:rsid w:val="000332EC"/>
    <w:rsid w:val="000337A3"/>
    <w:rsid w:val="00033F07"/>
    <w:rsid w:val="000343D3"/>
    <w:rsid w:val="000346D1"/>
    <w:rsid w:val="00034E7A"/>
    <w:rsid w:val="0003565D"/>
    <w:rsid w:val="00035E93"/>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4A9"/>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458"/>
    <w:rsid w:val="00070773"/>
    <w:rsid w:val="0007095A"/>
    <w:rsid w:val="00070B05"/>
    <w:rsid w:val="0007166A"/>
    <w:rsid w:val="00071FC0"/>
    <w:rsid w:val="00072080"/>
    <w:rsid w:val="0007232D"/>
    <w:rsid w:val="0007247D"/>
    <w:rsid w:val="00072E7B"/>
    <w:rsid w:val="000737EC"/>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5C"/>
    <w:rsid w:val="0008438B"/>
    <w:rsid w:val="000843B4"/>
    <w:rsid w:val="00084998"/>
    <w:rsid w:val="00084CAB"/>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7DC"/>
    <w:rsid w:val="00093AB0"/>
    <w:rsid w:val="00093DB2"/>
    <w:rsid w:val="00094652"/>
    <w:rsid w:val="00094887"/>
    <w:rsid w:val="00094C04"/>
    <w:rsid w:val="0009505D"/>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2EC2"/>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5CBF"/>
    <w:rsid w:val="000C620E"/>
    <w:rsid w:val="000C69A0"/>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6F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0841"/>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4E53"/>
    <w:rsid w:val="00155192"/>
    <w:rsid w:val="00155B41"/>
    <w:rsid w:val="00155B79"/>
    <w:rsid w:val="00156344"/>
    <w:rsid w:val="00156406"/>
    <w:rsid w:val="001565D2"/>
    <w:rsid w:val="0015669A"/>
    <w:rsid w:val="0015692F"/>
    <w:rsid w:val="00156BC1"/>
    <w:rsid w:val="001571C1"/>
    <w:rsid w:val="001573C7"/>
    <w:rsid w:val="001574B6"/>
    <w:rsid w:val="00157F04"/>
    <w:rsid w:val="00160C09"/>
    <w:rsid w:val="00160EA5"/>
    <w:rsid w:val="00161183"/>
    <w:rsid w:val="00161450"/>
    <w:rsid w:val="00161A18"/>
    <w:rsid w:val="00161DFE"/>
    <w:rsid w:val="00162508"/>
    <w:rsid w:val="0016271B"/>
    <w:rsid w:val="00162E9C"/>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82E"/>
    <w:rsid w:val="00175DCC"/>
    <w:rsid w:val="00176076"/>
    <w:rsid w:val="001762F3"/>
    <w:rsid w:val="001766D2"/>
    <w:rsid w:val="001768FA"/>
    <w:rsid w:val="001769A8"/>
    <w:rsid w:val="00177179"/>
    <w:rsid w:val="0017728E"/>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3636"/>
    <w:rsid w:val="00183DB0"/>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85B"/>
    <w:rsid w:val="0019296F"/>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87B"/>
    <w:rsid w:val="00197D54"/>
    <w:rsid w:val="00197F0C"/>
    <w:rsid w:val="001A0FC3"/>
    <w:rsid w:val="001A1E8A"/>
    <w:rsid w:val="001A26B9"/>
    <w:rsid w:val="001A3352"/>
    <w:rsid w:val="001A3695"/>
    <w:rsid w:val="001A4052"/>
    <w:rsid w:val="001A44AA"/>
    <w:rsid w:val="001A4A74"/>
    <w:rsid w:val="001A4F80"/>
    <w:rsid w:val="001A59BB"/>
    <w:rsid w:val="001A5A0F"/>
    <w:rsid w:val="001A5B24"/>
    <w:rsid w:val="001A5B3F"/>
    <w:rsid w:val="001A5C62"/>
    <w:rsid w:val="001A63B0"/>
    <w:rsid w:val="001A6B09"/>
    <w:rsid w:val="001A7C6D"/>
    <w:rsid w:val="001B017B"/>
    <w:rsid w:val="001B08FF"/>
    <w:rsid w:val="001B0E96"/>
    <w:rsid w:val="001B18BE"/>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054D"/>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69A4"/>
    <w:rsid w:val="001C71FB"/>
    <w:rsid w:val="001C72A9"/>
    <w:rsid w:val="001C73A0"/>
    <w:rsid w:val="001C78A3"/>
    <w:rsid w:val="001D064C"/>
    <w:rsid w:val="001D0889"/>
    <w:rsid w:val="001D097D"/>
    <w:rsid w:val="001D11E7"/>
    <w:rsid w:val="001D134B"/>
    <w:rsid w:val="001D15F7"/>
    <w:rsid w:val="001D200F"/>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5A2"/>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10F4"/>
    <w:rsid w:val="001F2252"/>
    <w:rsid w:val="001F2907"/>
    <w:rsid w:val="001F29B1"/>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1D3"/>
    <w:rsid w:val="00205B11"/>
    <w:rsid w:val="00205F3E"/>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53F"/>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1A9"/>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CF"/>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1B"/>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079F"/>
    <w:rsid w:val="002810E7"/>
    <w:rsid w:val="00281C53"/>
    <w:rsid w:val="0028253E"/>
    <w:rsid w:val="002826B7"/>
    <w:rsid w:val="002829A0"/>
    <w:rsid w:val="002829B5"/>
    <w:rsid w:val="00282B59"/>
    <w:rsid w:val="00283AC7"/>
    <w:rsid w:val="00283C02"/>
    <w:rsid w:val="00283EA9"/>
    <w:rsid w:val="00283F74"/>
    <w:rsid w:val="00284456"/>
    <w:rsid w:val="00284474"/>
    <w:rsid w:val="00284B9E"/>
    <w:rsid w:val="002857D1"/>
    <w:rsid w:val="002861B1"/>
    <w:rsid w:val="00286CD4"/>
    <w:rsid w:val="00287757"/>
    <w:rsid w:val="00287881"/>
    <w:rsid w:val="00287E0B"/>
    <w:rsid w:val="002901CD"/>
    <w:rsid w:val="002902D6"/>
    <w:rsid w:val="002908BA"/>
    <w:rsid w:val="00290A59"/>
    <w:rsid w:val="00290C29"/>
    <w:rsid w:val="00290CBC"/>
    <w:rsid w:val="00291105"/>
    <w:rsid w:val="002916D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C8D"/>
    <w:rsid w:val="002A4E2C"/>
    <w:rsid w:val="002A4F2A"/>
    <w:rsid w:val="002A5F7A"/>
    <w:rsid w:val="002A738D"/>
    <w:rsid w:val="002A73A1"/>
    <w:rsid w:val="002A7ACA"/>
    <w:rsid w:val="002A7D81"/>
    <w:rsid w:val="002B0874"/>
    <w:rsid w:val="002B0881"/>
    <w:rsid w:val="002B0D60"/>
    <w:rsid w:val="002B118F"/>
    <w:rsid w:val="002B1A88"/>
    <w:rsid w:val="002B1D36"/>
    <w:rsid w:val="002B23F8"/>
    <w:rsid w:val="002B270E"/>
    <w:rsid w:val="002B3F94"/>
    <w:rsid w:val="002B4A7C"/>
    <w:rsid w:val="002B5C9D"/>
    <w:rsid w:val="002B60CC"/>
    <w:rsid w:val="002B63C6"/>
    <w:rsid w:val="002B6AAD"/>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44EB"/>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5D2"/>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122"/>
    <w:rsid w:val="002E43C0"/>
    <w:rsid w:val="002E4423"/>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3837"/>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335A"/>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3F6E"/>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96"/>
    <w:rsid w:val="00346ADF"/>
    <w:rsid w:val="00347812"/>
    <w:rsid w:val="00347C3F"/>
    <w:rsid w:val="00347DED"/>
    <w:rsid w:val="0035068B"/>
    <w:rsid w:val="003506D7"/>
    <w:rsid w:val="00351996"/>
    <w:rsid w:val="003519DA"/>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213"/>
    <w:rsid w:val="00362485"/>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77DA9"/>
    <w:rsid w:val="003803CA"/>
    <w:rsid w:val="00380438"/>
    <w:rsid w:val="0038051D"/>
    <w:rsid w:val="00380BE2"/>
    <w:rsid w:val="003817EC"/>
    <w:rsid w:val="003820EB"/>
    <w:rsid w:val="003824AA"/>
    <w:rsid w:val="00382AA9"/>
    <w:rsid w:val="00382BF5"/>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0A6"/>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71D"/>
    <w:rsid w:val="003A4C25"/>
    <w:rsid w:val="003A4E80"/>
    <w:rsid w:val="003A52C2"/>
    <w:rsid w:val="003A538F"/>
    <w:rsid w:val="003A5792"/>
    <w:rsid w:val="003A5DC8"/>
    <w:rsid w:val="003A5E0B"/>
    <w:rsid w:val="003A607D"/>
    <w:rsid w:val="003A6777"/>
    <w:rsid w:val="003A7302"/>
    <w:rsid w:val="003A73B6"/>
    <w:rsid w:val="003A75E6"/>
    <w:rsid w:val="003A764A"/>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00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C7E24"/>
    <w:rsid w:val="003D1B95"/>
    <w:rsid w:val="003D240C"/>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33"/>
    <w:rsid w:val="003F009A"/>
    <w:rsid w:val="003F065A"/>
    <w:rsid w:val="003F0C2C"/>
    <w:rsid w:val="003F0C6C"/>
    <w:rsid w:val="003F1A32"/>
    <w:rsid w:val="003F1A90"/>
    <w:rsid w:val="003F1C36"/>
    <w:rsid w:val="003F1C5B"/>
    <w:rsid w:val="003F1DFD"/>
    <w:rsid w:val="003F1ED4"/>
    <w:rsid w:val="003F2E7C"/>
    <w:rsid w:val="003F3164"/>
    <w:rsid w:val="003F3345"/>
    <w:rsid w:val="003F3506"/>
    <w:rsid w:val="003F38A2"/>
    <w:rsid w:val="003F3A15"/>
    <w:rsid w:val="003F3E86"/>
    <w:rsid w:val="003F3FCF"/>
    <w:rsid w:val="003F3FD1"/>
    <w:rsid w:val="003F43E9"/>
    <w:rsid w:val="003F449D"/>
    <w:rsid w:val="003F4609"/>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2F2"/>
    <w:rsid w:val="00404524"/>
    <w:rsid w:val="00404DEE"/>
    <w:rsid w:val="00405A58"/>
    <w:rsid w:val="0040698A"/>
    <w:rsid w:val="0040743E"/>
    <w:rsid w:val="004075D4"/>
    <w:rsid w:val="0040777B"/>
    <w:rsid w:val="00407885"/>
    <w:rsid w:val="004100F3"/>
    <w:rsid w:val="00410659"/>
    <w:rsid w:val="00410A45"/>
    <w:rsid w:val="00411642"/>
    <w:rsid w:val="00411972"/>
    <w:rsid w:val="00412A85"/>
    <w:rsid w:val="00413AAE"/>
    <w:rsid w:val="00414C7D"/>
    <w:rsid w:val="00414F4F"/>
    <w:rsid w:val="00414F62"/>
    <w:rsid w:val="004151E4"/>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2DF"/>
    <w:rsid w:val="00426526"/>
    <w:rsid w:val="00426B93"/>
    <w:rsid w:val="00426BED"/>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3EE"/>
    <w:rsid w:val="00435F95"/>
    <w:rsid w:val="00436175"/>
    <w:rsid w:val="00436860"/>
    <w:rsid w:val="00437173"/>
    <w:rsid w:val="004371A0"/>
    <w:rsid w:val="00437284"/>
    <w:rsid w:val="00437842"/>
    <w:rsid w:val="00437C9B"/>
    <w:rsid w:val="00437F3B"/>
    <w:rsid w:val="004400B3"/>
    <w:rsid w:val="00440146"/>
    <w:rsid w:val="0044145F"/>
    <w:rsid w:val="0044148B"/>
    <w:rsid w:val="004414D0"/>
    <w:rsid w:val="004415AD"/>
    <w:rsid w:val="00441D94"/>
    <w:rsid w:val="004420BA"/>
    <w:rsid w:val="0044215F"/>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0496"/>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1B76"/>
    <w:rsid w:val="004620C7"/>
    <w:rsid w:val="00462C55"/>
    <w:rsid w:val="00463436"/>
    <w:rsid w:val="00463E1E"/>
    <w:rsid w:val="0046413C"/>
    <w:rsid w:val="004646F8"/>
    <w:rsid w:val="00464A44"/>
    <w:rsid w:val="0046505F"/>
    <w:rsid w:val="00465844"/>
    <w:rsid w:val="004658A0"/>
    <w:rsid w:val="00465971"/>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127"/>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45D"/>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198"/>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67F"/>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3D"/>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D7F3A"/>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2F83"/>
    <w:rsid w:val="004F34DC"/>
    <w:rsid w:val="004F44A9"/>
    <w:rsid w:val="004F5359"/>
    <w:rsid w:val="004F5DB0"/>
    <w:rsid w:val="004F5FD5"/>
    <w:rsid w:val="004F6047"/>
    <w:rsid w:val="004F6959"/>
    <w:rsid w:val="004F698C"/>
    <w:rsid w:val="004F6B8D"/>
    <w:rsid w:val="004F77C1"/>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CE6"/>
    <w:rsid w:val="00510E09"/>
    <w:rsid w:val="00510EB4"/>
    <w:rsid w:val="0051166C"/>
    <w:rsid w:val="00511DD3"/>
    <w:rsid w:val="0051335C"/>
    <w:rsid w:val="00513D22"/>
    <w:rsid w:val="00514C53"/>
    <w:rsid w:val="00515449"/>
    <w:rsid w:val="00516437"/>
    <w:rsid w:val="00517156"/>
    <w:rsid w:val="00517176"/>
    <w:rsid w:val="005172CF"/>
    <w:rsid w:val="0051780B"/>
    <w:rsid w:val="00517DF7"/>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5DF5"/>
    <w:rsid w:val="0052662E"/>
    <w:rsid w:val="00526635"/>
    <w:rsid w:val="005269A1"/>
    <w:rsid w:val="00526FB4"/>
    <w:rsid w:val="00527469"/>
    <w:rsid w:val="00527C7F"/>
    <w:rsid w:val="00531095"/>
    <w:rsid w:val="005310D1"/>
    <w:rsid w:val="0053113A"/>
    <w:rsid w:val="0053119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269"/>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6E2F"/>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392C"/>
    <w:rsid w:val="005645E3"/>
    <w:rsid w:val="00564630"/>
    <w:rsid w:val="00564637"/>
    <w:rsid w:val="0056463E"/>
    <w:rsid w:val="00564C5F"/>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6C37"/>
    <w:rsid w:val="005775E8"/>
    <w:rsid w:val="0057774E"/>
    <w:rsid w:val="00577752"/>
    <w:rsid w:val="00577A46"/>
    <w:rsid w:val="005808C1"/>
    <w:rsid w:val="00580D1B"/>
    <w:rsid w:val="005819E4"/>
    <w:rsid w:val="00582292"/>
    <w:rsid w:val="005822D3"/>
    <w:rsid w:val="00582406"/>
    <w:rsid w:val="005824BF"/>
    <w:rsid w:val="00582ADA"/>
    <w:rsid w:val="00582B69"/>
    <w:rsid w:val="00582F97"/>
    <w:rsid w:val="00583D0E"/>
    <w:rsid w:val="005841FC"/>
    <w:rsid w:val="005843D3"/>
    <w:rsid w:val="005849AB"/>
    <w:rsid w:val="00584BB2"/>
    <w:rsid w:val="00584C06"/>
    <w:rsid w:val="0058538A"/>
    <w:rsid w:val="005860DD"/>
    <w:rsid w:val="005860EA"/>
    <w:rsid w:val="00586134"/>
    <w:rsid w:val="0058629F"/>
    <w:rsid w:val="005870E3"/>
    <w:rsid w:val="005872F9"/>
    <w:rsid w:val="00587371"/>
    <w:rsid w:val="00587DAA"/>
    <w:rsid w:val="00590AEE"/>
    <w:rsid w:val="00591195"/>
    <w:rsid w:val="005914CB"/>
    <w:rsid w:val="005916FB"/>
    <w:rsid w:val="00591BB6"/>
    <w:rsid w:val="00591BC1"/>
    <w:rsid w:val="005923E8"/>
    <w:rsid w:val="00592C65"/>
    <w:rsid w:val="00593334"/>
    <w:rsid w:val="0059378B"/>
    <w:rsid w:val="00593EF8"/>
    <w:rsid w:val="005946FD"/>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73A"/>
    <w:rsid w:val="005A29F5"/>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02C"/>
    <w:rsid w:val="005B280F"/>
    <w:rsid w:val="005B3936"/>
    <w:rsid w:val="005B4923"/>
    <w:rsid w:val="005B4E25"/>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56C1"/>
    <w:rsid w:val="005E6040"/>
    <w:rsid w:val="005E69D4"/>
    <w:rsid w:val="005E6A8D"/>
    <w:rsid w:val="005E7A2A"/>
    <w:rsid w:val="005E7C89"/>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8F6"/>
    <w:rsid w:val="00610957"/>
    <w:rsid w:val="00610BF4"/>
    <w:rsid w:val="0061110C"/>
    <w:rsid w:val="0061158B"/>
    <w:rsid w:val="006116F7"/>
    <w:rsid w:val="00611E26"/>
    <w:rsid w:val="00612169"/>
    <w:rsid w:val="00612A47"/>
    <w:rsid w:val="006131BC"/>
    <w:rsid w:val="006134CD"/>
    <w:rsid w:val="0061394B"/>
    <w:rsid w:val="00613FA7"/>
    <w:rsid w:val="0061535D"/>
    <w:rsid w:val="00615673"/>
    <w:rsid w:val="00615BBF"/>
    <w:rsid w:val="006161E5"/>
    <w:rsid w:val="00616561"/>
    <w:rsid w:val="006167EF"/>
    <w:rsid w:val="00616D97"/>
    <w:rsid w:val="00617898"/>
    <w:rsid w:val="00620776"/>
    <w:rsid w:val="006207FD"/>
    <w:rsid w:val="00620CEE"/>
    <w:rsid w:val="006216C3"/>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870"/>
    <w:rsid w:val="00677CF9"/>
    <w:rsid w:val="00677D56"/>
    <w:rsid w:val="006816E7"/>
    <w:rsid w:val="006828B9"/>
    <w:rsid w:val="00682AC9"/>
    <w:rsid w:val="00682B18"/>
    <w:rsid w:val="006838F2"/>
    <w:rsid w:val="00683989"/>
    <w:rsid w:val="00683F7B"/>
    <w:rsid w:val="006846EA"/>
    <w:rsid w:val="00684FD1"/>
    <w:rsid w:val="0068577F"/>
    <w:rsid w:val="00685CEE"/>
    <w:rsid w:val="00685D88"/>
    <w:rsid w:val="006869AA"/>
    <w:rsid w:val="00686CEF"/>
    <w:rsid w:val="00686F5B"/>
    <w:rsid w:val="006905D1"/>
    <w:rsid w:val="006907DD"/>
    <w:rsid w:val="006912DF"/>
    <w:rsid w:val="00691348"/>
    <w:rsid w:val="00691E31"/>
    <w:rsid w:val="00691F19"/>
    <w:rsid w:val="00691F77"/>
    <w:rsid w:val="00691FCC"/>
    <w:rsid w:val="006920A9"/>
    <w:rsid w:val="006926C9"/>
    <w:rsid w:val="0069320D"/>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085"/>
    <w:rsid w:val="006A71FE"/>
    <w:rsid w:val="006A741E"/>
    <w:rsid w:val="006A7F40"/>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9BC"/>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69"/>
    <w:rsid w:val="006D35DB"/>
    <w:rsid w:val="006D36D8"/>
    <w:rsid w:val="006D42D4"/>
    <w:rsid w:val="006D4826"/>
    <w:rsid w:val="006D5110"/>
    <w:rsid w:val="006D51BE"/>
    <w:rsid w:val="006D5A90"/>
    <w:rsid w:val="006D682B"/>
    <w:rsid w:val="006D6D16"/>
    <w:rsid w:val="006D6EA3"/>
    <w:rsid w:val="006D788B"/>
    <w:rsid w:val="006D7ABD"/>
    <w:rsid w:val="006D7B69"/>
    <w:rsid w:val="006E00BF"/>
    <w:rsid w:val="006E03D4"/>
    <w:rsid w:val="006E0F4E"/>
    <w:rsid w:val="006E0FAB"/>
    <w:rsid w:val="006E10F1"/>
    <w:rsid w:val="006E21AC"/>
    <w:rsid w:val="006E2399"/>
    <w:rsid w:val="006E23C3"/>
    <w:rsid w:val="006E2883"/>
    <w:rsid w:val="006E2A20"/>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2E9"/>
    <w:rsid w:val="00725793"/>
    <w:rsid w:val="007257E3"/>
    <w:rsid w:val="00726003"/>
    <w:rsid w:val="00726E3E"/>
    <w:rsid w:val="007272EE"/>
    <w:rsid w:val="007272F6"/>
    <w:rsid w:val="0072740E"/>
    <w:rsid w:val="00727575"/>
    <w:rsid w:val="00727A07"/>
    <w:rsid w:val="00727D64"/>
    <w:rsid w:val="00727F09"/>
    <w:rsid w:val="00730B4B"/>
    <w:rsid w:val="0073108A"/>
    <w:rsid w:val="00731937"/>
    <w:rsid w:val="00731ACE"/>
    <w:rsid w:val="00732030"/>
    <w:rsid w:val="00732288"/>
    <w:rsid w:val="00732488"/>
    <w:rsid w:val="007325D6"/>
    <w:rsid w:val="00732AD8"/>
    <w:rsid w:val="00734E3B"/>
    <w:rsid w:val="00735EAB"/>
    <w:rsid w:val="0073663C"/>
    <w:rsid w:val="0073689E"/>
    <w:rsid w:val="00736D87"/>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4B9B"/>
    <w:rsid w:val="00755AE5"/>
    <w:rsid w:val="00756084"/>
    <w:rsid w:val="00756302"/>
    <w:rsid w:val="0075649A"/>
    <w:rsid w:val="007565FE"/>
    <w:rsid w:val="0075664D"/>
    <w:rsid w:val="00756864"/>
    <w:rsid w:val="00756F61"/>
    <w:rsid w:val="007570AD"/>
    <w:rsid w:val="007577B1"/>
    <w:rsid w:val="00760C03"/>
    <w:rsid w:val="00760D0A"/>
    <w:rsid w:val="00760DB2"/>
    <w:rsid w:val="0076106D"/>
    <w:rsid w:val="007610A3"/>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323"/>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DAE"/>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17"/>
    <w:rsid w:val="00791E38"/>
    <w:rsid w:val="0079208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2FC"/>
    <w:rsid w:val="007A5309"/>
    <w:rsid w:val="007A5338"/>
    <w:rsid w:val="007A559C"/>
    <w:rsid w:val="007A55C4"/>
    <w:rsid w:val="007A56AC"/>
    <w:rsid w:val="007A56AE"/>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1AF"/>
    <w:rsid w:val="007C42C1"/>
    <w:rsid w:val="007C4DBF"/>
    <w:rsid w:val="007C5053"/>
    <w:rsid w:val="007C6D10"/>
    <w:rsid w:val="007C71CA"/>
    <w:rsid w:val="007C7D6F"/>
    <w:rsid w:val="007D051A"/>
    <w:rsid w:val="007D08AD"/>
    <w:rsid w:val="007D0DEF"/>
    <w:rsid w:val="007D109C"/>
    <w:rsid w:val="007D2793"/>
    <w:rsid w:val="007D2A83"/>
    <w:rsid w:val="007D329A"/>
    <w:rsid w:val="007D3482"/>
    <w:rsid w:val="007D34FE"/>
    <w:rsid w:val="007D3BBD"/>
    <w:rsid w:val="007D3DE8"/>
    <w:rsid w:val="007D3E13"/>
    <w:rsid w:val="007D3FBE"/>
    <w:rsid w:val="007D3FEB"/>
    <w:rsid w:val="007D4891"/>
    <w:rsid w:val="007D48A5"/>
    <w:rsid w:val="007D521E"/>
    <w:rsid w:val="007D54F7"/>
    <w:rsid w:val="007D57D9"/>
    <w:rsid w:val="007D5911"/>
    <w:rsid w:val="007D5954"/>
    <w:rsid w:val="007D59C0"/>
    <w:rsid w:val="007D59C9"/>
    <w:rsid w:val="007D59F2"/>
    <w:rsid w:val="007D5CB4"/>
    <w:rsid w:val="007D66C6"/>
    <w:rsid w:val="007D68FC"/>
    <w:rsid w:val="007D6B92"/>
    <w:rsid w:val="007D7BA9"/>
    <w:rsid w:val="007D7F5B"/>
    <w:rsid w:val="007E051F"/>
    <w:rsid w:val="007E06EA"/>
    <w:rsid w:val="007E07DB"/>
    <w:rsid w:val="007E0CF1"/>
    <w:rsid w:val="007E1079"/>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9E6"/>
    <w:rsid w:val="007F1A74"/>
    <w:rsid w:val="007F1DB7"/>
    <w:rsid w:val="007F2A15"/>
    <w:rsid w:val="007F2AD9"/>
    <w:rsid w:val="007F30EA"/>
    <w:rsid w:val="007F3358"/>
    <w:rsid w:val="007F351D"/>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4F"/>
    <w:rsid w:val="00811C69"/>
    <w:rsid w:val="00811EFC"/>
    <w:rsid w:val="00812114"/>
    <w:rsid w:val="00812255"/>
    <w:rsid w:val="008122A0"/>
    <w:rsid w:val="00812797"/>
    <w:rsid w:val="0081324A"/>
    <w:rsid w:val="00813355"/>
    <w:rsid w:val="008134B5"/>
    <w:rsid w:val="00814045"/>
    <w:rsid w:val="008141E1"/>
    <w:rsid w:val="00814349"/>
    <w:rsid w:val="00814461"/>
    <w:rsid w:val="008145A3"/>
    <w:rsid w:val="008145DD"/>
    <w:rsid w:val="00814BDD"/>
    <w:rsid w:val="0081508A"/>
    <w:rsid w:val="0081560A"/>
    <w:rsid w:val="00815ADB"/>
    <w:rsid w:val="00815B41"/>
    <w:rsid w:val="00815BBE"/>
    <w:rsid w:val="00815E01"/>
    <w:rsid w:val="00816257"/>
    <w:rsid w:val="008166FA"/>
    <w:rsid w:val="008177C6"/>
    <w:rsid w:val="00817ACA"/>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670"/>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614"/>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896"/>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074"/>
    <w:rsid w:val="00870214"/>
    <w:rsid w:val="008703CC"/>
    <w:rsid w:val="00870A00"/>
    <w:rsid w:val="008717E0"/>
    <w:rsid w:val="008719A5"/>
    <w:rsid w:val="0087235F"/>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0F27"/>
    <w:rsid w:val="00881290"/>
    <w:rsid w:val="008818D2"/>
    <w:rsid w:val="00881B71"/>
    <w:rsid w:val="00881D78"/>
    <w:rsid w:val="0088292D"/>
    <w:rsid w:val="00882E2A"/>
    <w:rsid w:val="008835DB"/>
    <w:rsid w:val="0088373C"/>
    <w:rsid w:val="00883E8B"/>
    <w:rsid w:val="00884822"/>
    <w:rsid w:val="008857B7"/>
    <w:rsid w:val="008862EE"/>
    <w:rsid w:val="00887033"/>
    <w:rsid w:val="0088791E"/>
    <w:rsid w:val="00887CAE"/>
    <w:rsid w:val="00887FA2"/>
    <w:rsid w:val="00890263"/>
    <w:rsid w:val="00890781"/>
    <w:rsid w:val="008908C9"/>
    <w:rsid w:val="00890E56"/>
    <w:rsid w:val="008912A8"/>
    <w:rsid w:val="00891369"/>
    <w:rsid w:val="0089136F"/>
    <w:rsid w:val="008920BD"/>
    <w:rsid w:val="00892153"/>
    <w:rsid w:val="00892FF1"/>
    <w:rsid w:val="00893404"/>
    <w:rsid w:val="00894097"/>
    <w:rsid w:val="00894DB9"/>
    <w:rsid w:val="008951E1"/>
    <w:rsid w:val="008957CE"/>
    <w:rsid w:val="0089594C"/>
    <w:rsid w:val="008963EF"/>
    <w:rsid w:val="00896F15"/>
    <w:rsid w:val="0089732D"/>
    <w:rsid w:val="0089760C"/>
    <w:rsid w:val="00897FCA"/>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0A6"/>
    <w:rsid w:val="008C2509"/>
    <w:rsid w:val="008C2659"/>
    <w:rsid w:val="008C28A9"/>
    <w:rsid w:val="008C2929"/>
    <w:rsid w:val="008C29E4"/>
    <w:rsid w:val="008C2B74"/>
    <w:rsid w:val="008C2D57"/>
    <w:rsid w:val="008C35D3"/>
    <w:rsid w:val="008C42B6"/>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490"/>
    <w:rsid w:val="008D3806"/>
    <w:rsid w:val="008D3F70"/>
    <w:rsid w:val="008D4B4E"/>
    <w:rsid w:val="008D53CB"/>
    <w:rsid w:val="008D5739"/>
    <w:rsid w:val="008D5D50"/>
    <w:rsid w:val="008D61C6"/>
    <w:rsid w:val="008D69DB"/>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D7D"/>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215"/>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160"/>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88C"/>
    <w:rsid w:val="00990D01"/>
    <w:rsid w:val="00990EE2"/>
    <w:rsid w:val="00991C1B"/>
    <w:rsid w:val="009921E9"/>
    <w:rsid w:val="0099276A"/>
    <w:rsid w:val="00992C1A"/>
    <w:rsid w:val="00993D33"/>
    <w:rsid w:val="00993E4A"/>
    <w:rsid w:val="00993E62"/>
    <w:rsid w:val="00993EF6"/>
    <w:rsid w:val="0099409A"/>
    <w:rsid w:val="0099484F"/>
    <w:rsid w:val="00994A7A"/>
    <w:rsid w:val="00994B23"/>
    <w:rsid w:val="00994E74"/>
    <w:rsid w:val="0099539D"/>
    <w:rsid w:val="009953CD"/>
    <w:rsid w:val="009966AB"/>
    <w:rsid w:val="00997515"/>
    <w:rsid w:val="009978B7"/>
    <w:rsid w:val="009979D5"/>
    <w:rsid w:val="009A02D6"/>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90"/>
    <w:rsid w:val="009B43B2"/>
    <w:rsid w:val="009B44AB"/>
    <w:rsid w:val="009B4BF9"/>
    <w:rsid w:val="009B4C39"/>
    <w:rsid w:val="009B53BE"/>
    <w:rsid w:val="009B5DC8"/>
    <w:rsid w:val="009B6AD3"/>
    <w:rsid w:val="009B6C35"/>
    <w:rsid w:val="009B6C5D"/>
    <w:rsid w:val="009B70F0"/>
    <w:rsid w:val="009B71CC"/>
    <w:rsid w:val="009C00D2"/>
    <w:rsid w:val="009C016A"/>
    <w:rsid w:val="009C01E9"/>
    <w:rsid w:val="009C0365"/>
    <w:rsid w:val="009C058E"/>
    <w:rsid w:val="009C09EA"/>
    <w:rsid w:val="009C0B48"/>
    <w:rsid w:val="009C1135"/>
    <w:rsid w:val="009C16D5"/>
    <w:rsid w:val="009C2352"/>
    <w:rsid w:val="009C27D3"/>
    <w:rsid w:val="009C2EED"/>
    <w:rsid w:val="009C3064"/>
    <w:rsid w:val="009C33A3"/>
    <w:rsid w:val="009C46F8"/>
    <w:rsid w:val="009C4885"/>
    <w:rsid w:val="009C5D3E"/>
    <w:rsid w:val="009C5F0D"/>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0A"/>
    <w:rsid w:val="009E2BC0"/>
    <w:rsid w:val="009E2C0A"/>
    <w:rsid w:val="009E2D0B"/>
    <w:rsid w:val="009E2EA2"/>
    <w:rsid w:val="009E3419"/>
    <w:rsid w:val="009E4719"/>
    <w:rsid w:val="009E474A"/>
    <w:rsid w:val="009E487B"/>
    <w:rsid w:val="009E51E9"/>
    <w:rsid w:val="009E52B3"/>
    <w:rsid w:val="009E560A"/>
    <w:rsid w:val="009E5920"/>
    <w:rsid w:val="009E606F"/>
    <w:rsid w:val="009E6553"/>
    <w:rsid w:val="009E6F06"/>
    <w:rsid w:val="009E7348"/>
    <w:rsid w:val="009E760A"/>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6E16"/>
    <w:rsid w:val="009F7A8D"/>
    <w:rsid w:val="009F7F58"/>
    <w:rsid w:val="00A00C65"/>
    <w:rsid w:val="00A00E1B"/>
    <w:rsid w:val="00A010A7"/>
    <w:rsid w:val="00A016AF"/>
    <w:rsid w:val="00A01950"/>
    <w:rsid w:val="00A025A2"/>
    <w:rsid w:val="00A029F4"/>
    <w:rsid w:val="00A037E2"/>
    <w:rsid w:val="00A059B5"/>
    <w:rsid w:val="00A05B0B"/>
    <w:rsid w:val="00A06056"/>
    <w:rsid w:val="00A06118"/>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17F28"/>
    <w:rsid w:val="00A20824"/>
    <w:rsid w:val="00A20A17"/>
    <w:rsid w:val="00A20D7A"/>
    <w:rsid w:val="00A215CB"/>
    <w:rsid w:val="00A21D35"/>
    <w:rsid w:val="00A22225"/>
    <w:rsid w:val="00A2226B"/>
    <w:rsid w:val="00A22750"/>
    <w:rsid w:val="00A228C8"/>
    <w:rsid w:val="00A22B60"/>
    <w:rsid w:val="00A22E78"/>
    <w:rsid w:val="00A237D9"/>
    <w:rsid w:val="00A2384D"/>
    <w:rsid w:val="00A23A5B"/>
    <w:rsid w:val="00A241BD"/>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6F5D"/>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2FE1"/>
    <w:rsid w:val="00A53210"/>
    <w:rsid w:val="00A536AF"/>
    <w:rsid w:val="00A53839"/>
    <w:rsid w:val="00A547B3"/>
    <w:rsid w:val="00A54DE0"/>
    <w:rsid w:val="00A55AF8"/>
    <w:rsid w:val="00A55E4B"/>
    <w:rsid w:val="00A56CCE"/>
    <w:rsid w:val="00A60698"/>
    <w:rsid w:val="00A608E7"/>
    <w:rsid w:val="00A60E14"/>
    <w:rsid w:val="00A61A2B"/>
    <w:rsid w:val="00A61C90"/>
    <w:rsid w:val="00A6211F"/>
    <w:rsid w:val="00A62989"/>
    <w:rsid w:val="00A62F23"/>
    <w:rsid w:val="00A63094"/>
    <w:rsid w:val="00A6309D"/>
    <w:rsid w:val="00A6372E"/>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25"/>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1980"/>
    <w:rsid w:val="00A82130"/>
    <w:rsid w:val="00A82200"/>
    <w:rsid w:val="00A82495"/>
    <w:rsid w:val="00A82567"/>
    <w:rsid w:val="00A826AE"/>
    <w:rsid w:val="00A82DC0"/>
    <w:rsid w:val="00A82EF3"/>
    <w:rsid w:val="00A8313C"/>
    <w:rsid w:val="00A84170"/>
    <w:rsid w:val="00A84C38"/>
    <w:rsid w:val="00A84FD0"/>
    <w:rsid w:val="00A85731"/>
    <w:rsid w:val="00A85E99"/>
    <w:rsid w:val="00A85F00"/>
    <w:rsid w:val="00A86607"/>
    <w:rsid w:val="00A8679F"/>
    <w:rsid w:val="00A86F0E"/>
    <w:rsid w:val="00A878F9"/>
    <w:rsid w:val="00A87D1B"/>
    <w:rsid w:val="00A9032F"/>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2CE"/>
    <w:rsid w:val="00AA55DE"/>
    <w:rsid w:val="00AA60F4"/>
    <w:rsid w:val="00AA670E"/>
    <w:rsid w:val="00AA676A"/>
    <w:rsid w:val="00AA69E3"/>
    <w:rsid w:val="00AA7BCB"/>
    <w:rsid w:val="00AA7DC2"/>
    <w:rsid w:val="00AB0123"/>
    <w:rsid w:val="00AB08D7"/>
    <w:rsid w:val="00AB1553"/>
    <w:rsid w:val="00AB17B9"/>
    <w:rsid w:val="00AB2548"/>
    <w:rsid w:val="00AB2A52"/>
    <w:rsid w:val="00AB2C9C"/>
    <w:rsid w:val="00AB2EA4"/>
    <w:rsid w:val="00AB36A1"/>
    <w:rsid w:val="00AB40B1"/>
    <w:rsid w:val="00AB4111"/>
    <w:rsid w:val="00AB46D0"/>
    <w:rsid w:val="00AB482E"/>
    <w:rsid w:val="00AB4D60"/>
    <w:rsid w:val="00AB6254"/>
    <w:rsid w:val="00AB6BBD"/>
    <w:rsid w:val="00AB73FF"/>
    <w:rsid w:val="00AB77A7"/>
    <w:rsid w:val="00AB7D1B"/>
    <w:rsid w:val="00AC001C"/>
    <w:rsid w:val="00AC02FA"/>
    <w:rsid w:val="00AC0C75"/>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6ED5"/>
    <w:rsid w:val="00AC722A"/>
    <w:rsid w:val="00AC74AB"/>
    <w:rsid w:val="00AC79FC"/>
    <w:rsid w:val="00AD0169"/>
    <w:rsid w:val="00AD03B8"/>
    <w:rsid w:val="00AD04E2"/>
    <w:rsid w:val="00AD06D9"/>
    <w:rsid w:val="00AD0831"/>
    <w:rsid w:val="00AD1047"/>
    <w:rsid w:val="00AD1430"/>
    <w:rsid w:val="00AD1784"/>
    <w:rsid w:val="00AD1B5F"/>
    <w:rsid w:val="00AD1FD7"/>
    <w:rsid w:val="00AD22B3"/>
    <w:rsid w:val="00AD2676"/>
    <w:rsid w:val="00AD28F7"/>
    <w:rsid w:val="00AD29A7"/>
    <w:rsid w:val="00AD2CD6"/>
    <w:rsid w:val="00AD2D7F"/>
    <w:rsid w:val="00AD3168"/>
    <w:rsid w:val="00AD3A94"/>
    <w:rsid w:val="00AD3CD9"/>
    <w:rsid w:val="00AD3D9A"/>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435"/>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2AE9"/>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647"/>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461"/>
    <w:rsid w:val="00B316A1"/>
    <w:rsid w:val="00B316C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386"/>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6F41"/>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0FE"/>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6F51"/>
    <w:rsid w:val="00B876E2"/>
    <w:rsid w:val="00B87951"/>
    <w:rsid w:val="00B9005B"/>
    <w:rsid w:val="00B90BD0"/>
    <w:rsid w:val="00B91320"/>
    <w:rsid w:val="00B91935"/>
    <w:rsid w:val="00B9201D"/>
    <w:rsid w:val="00B92352"/>
    <w:rsid w:val="00B92973"/>
    <w:rsid w:val="00B930BB"/>
    <w:rsid w:val="00B931B7"/>
    <w:rsid w:val="00B93B66"/>
    <w:rsid w:val="00B93DAB"/>
    <w:rsid w:val="00B93EFE"/>
    <w:rsid w:val="00B9424E"/>
    <w:rsid w:val="00B9428F"/>
    <w:rsid w:val="00B943E8"/>
    <w:rsid w:val="00B94668"/>
    <w:rsid w:val="00B94771"/>
    <w:rsid w:val="00B949C5"/>
    <w:rsid w:val="00B94B88"/>
    <w:rsid w:val="00B94E96"/>
    <w:rsid w:val="00B95411"/>
    <w:rsid w:val="00B959CC"/>
    <w:rsid w:val="00B96973"/>
    <w:rsid w:val="00B96B2C"/>
    <w:rsid w:val="00B96B79"/>
    <w:rsid w:val="00B97757"/>
    <w:rsid w:val="00B977DF"/>
    <w:rsid w:val="00B97F36"/>
    <w:rsid w:val="00BA104E"/>
    <w:rsid w:val="00BA1296"/>
    <w:rsid w:val="00BA1355"/>
    <w:rsid w:val="00BA1746"/>
    <w:rsid w:val="00BA179F"/>
    <w:rsid w:val="00BA17D0"/>
    <w:rsid w:val="00BA1E6F"/>
    <w:rsid w:val="00BA1F90"/>
    <w:rsid w:val="00BA2006"/>
    <w:rsid w:val="00BA2314"/>
    <w:rsid w:val="00BA2466"/>
    <w:rsid w:val="00BA2645"/>
    <w:rsid w:val="00BA2708"/>
    <w:rsid w:val="00BA4ED5"/>
    <w:rsid w:val="00BA5B65"/>
    <w:rsid w:val="00BA5B6C"/>
    <w:rsid w:val="00BA64BE"/>
    <w:rsid w:val="00BA6D81"/>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618"/>
    <w:rsid w:val="00BC592D"/>
    <w:rsid w:val="00BC5D41"/>
    <w:rsid w:val="00BC5FF2"/>
    <w:rsid w:val="00BC62FE"/>
    <w:rsid w:val="00BC6622"/>
    <w:rsid w:val="00BC674F"/>
    <w:rsid w:val="00BC69FC"/>
    <w:rsid w:val="00BC6D91"/>
    <w:rsid w:val="00BC79F3"/>
    <w:rsid w:val="00BD054B"/>
    <w:rsid w:val="00BD15A3"/>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5E0"/>
    <w:rsid w:val="00BF1830"/>
    <w:rsid w:val="00BF2581"/>
    <w:rsid w:val="00BF3C8D"/>
    <w:rsid w:val="00BF4168"/>
    <w:rsid w:val="00BF424D"/>
    <w:rsid w:val="00BF5416"/>
    <w:rsid w:val="00BF55FE"/>
    <w:rsid w:val="00BF56F0"/>
    <w:rsid w:val="00BF5A0E"/>
    <w:rsid w:val="00BF5B73"/>
    <w:rsid w:val="00BF5E3B"/>
    <w:rsid w:val="00BF63B2"/>
    <w:rsid w:val="00BF6481"/>
    <w:rsid w:val="00BF6B7F"/>
    <w:rsid w:val="00BF71F2"/>
    <w:rsid w:val="00BF7304"/>
    <w:rsid w:val="00BF7E14"/>
    <w:rsid w:val="00C00776"/>
    <w:rsid w:val="00C00AAC"/>
    <w:rsid w:val="00C01BCA"/>
    <w:rsid w:val="00C023EF"/>
    <w:rsid w:val="00C02F28"/>
    <w:rsid w:val="00C0395A"/>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57D"/>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B3"/>
    <w:rsid w:val="00C322C5"/>
    <w:rsid w:val="00C32994"/>
    <w:rsid w:val="00C32D32"/>
    <w:rsid w:val="00C337ED"/>
    <w:rsid w:val="00C339C7"/>
    <w:rsid w:val="00C33BEC"/>
    <w:rsid w:val="00C34819"/>
    <w:rsid w:val="00C353D3"/>
    <w:rsid w:val="00C35BA8"/>
    <w:rsid w:val="00C3647A"/>
    <w:rsid w:val="00C37C95"/>
    <w:rsid w:val="00C37DCF"/>
    <w:rsid w:val="00C41448"/>
    <w:rsid w:val="00C41C5D"/>
    <w:rsid w:val="00C41E93"/>
    <w:rsid w:val="00C44908"/>
    <w:rsid w:val="00C450B6"/>
    <w:rsid w:val="00C4541E"/>
    <w:rsid w:val="00C45696"/>
    <w:rsid w:val="00C456FE"/>
    <w:rsid w:val="00C45C7E"/>
    <w:rsid w:val="00C45E20"/>
    <w:rsid w:val="00C4695B"/>
    <w:rsid w:val="00C46BAD"/>
    <w:rsid w:val="00C47369"/>
    <w:rsid w:val="00C4752A"/>
    <w:rsid w:val="00C4780E"/>
    <w:rsid w:val="00C47920"/>
    <w:rsid w:val="00C47E51"/>
    <w:rsid w:val="00C503CB"/>
    <w:rsid w:val="00C506AA"/>
    <w:rsid w:val="00C50AB4"/>
    <w:rsid w:val="00C50C02"/>
    <w:rsid w:val="00C5185F"/>
    <w:rsid w:val="00C51BF8"/>
    <w:rsid w:val="00C52EF1"/>
    <w:rsid w:val="00C535D4"/>
    <w:rsid w:val="00C53B1B"/>
    <w:rsid w:val="00C53E10"/>
    <w:rsid w:val="00C5482D"/>
    <w:rsid w:val="00C54AF2"/>
    <w:rsid w:val="00C550B4"/>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5454"/>
    <w:rsid w:val="00C85C27"/>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92F"/>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C0F"/>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143"/>
    <w:rsid w:val="00CC75B9"/>
    <w:rsid w:val="00CC7B51"/>
    <w:rsid w:val="00CC7CC6"/>
    <w:rsid w:val="00CC7D01"/>
    <w:rsid w:val="00CD02C8"/>
    <w:rsid w:val="00CD0784"/>
    <w:rsid w:val="00CD083E"/>
    <w:rsid w:val="00CD0C5B"/>
    <w:rsid w:val="00CD157B"/>
    <w:rsid w:val="00CD1992"/>
    <w:rsid w:val="00CD1A2F"/>
    <w:rsid w:val="00CD1BB6"/>
    <w:rsid w:val="00CD2834"/>
    <w:rsid w:val="00CD2BF8"/>
    <w:rsid w:val="00CD3149"/>
    <w:rsid w:val="00CD327E"/>
    <w:rsid w:val="00CD3943"/>
    <w:rsid w:val="00CD4A96"/>
    <w:rsid w:val="00CD51BB"/>
    <w:rsid w:val="00CD6538"/>
    <w:rsid w:val="00CD73C1"/>
    <w:rsid w:val="00CD7C95"/>
    <w:rsid w:val="00CD7E51"/>
    <w:rsid w:val="00CD7E93"/>
    <w:rsid w:val="00CD7ED1"/>
    <w:rsid w:val="00CE0671"/>
    <w:rsid w:val="00CE0AEB"/>
    <w:rsid w:val="00CE0C94"/>
    <w:rsid w:val="00CE0D01"/>
    <w:rsid w:val="00CE156E"/>
    <w:rsid w:val="00CE1BF0"/>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CC8"/>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4D"/>
    <w:rsid w:val="00D725F5"/>
    <w:rsid w:val="00D7293C"/>
    <w:rsid w:val="00D72CD7"/>
    <w:rsid w:val="00D72DAB"/>
    <w:rsid w:val="00D739C2"/>
    <w:rsid w:val="00D741BC"/>
    <w:rsid w:val="00D74375"/>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0E6"/>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1F6C"/>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57A"/>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424"/>
    <w:rsid w:val="00DB0B10"/>
    <w:rsid w:val="00DB0EEF"/>
    <w:rsid w:val="00DB1CCB"/>
    <w:rsid w:val="00DB226E"/>
    <w:rsid w:val="00DB25B6"/>
    <w:rsid w:val="00DB2660"/>
    <w:rsid w:val="00DB2A3E"/>
    <w:rsid w:val="00DB2EDD"/>
    <w:rsid w:val="00DB3C19"/>
    <w:rsid w:val="00DB3D1C"/>
    <w:rsid w:val="00DB3D80"/>
    <w:rsid w:val="00DB3FBC"/>
    <w:rsid w:val="00DB41F2"/>
    <w:rsid w:val="00DB4619"/>
    <w:rsid w:val="00DB5046"/>
    <w:rsid w:val="00DB506A"/>
    <w:rsid w:val="00DB5112"/>
    <w:rsid w:val="00DB534F"/>
    <w:rsid w:val="00DB63E7"/>
    <w:rsid w:val="00DB675D"/>
    <w:rsid w:val="00DB7D08"/>
    <w:rsid w:val="00DC04BA"/>
    <w:rsid w:val="00DC08E1"/>
    <w:rsid w:val="00DC13B6"/>
    <w:rsid w:val="00DC1556"/>
    <w:rsid w:val="00DC1FAB"/>
    <w:rsid w:val="00DC2841"/>
    <w:rsid w:val="00DC2ADA"/>
    <w:rsid w:val="00DC2DAE"/>
    <w:rsid w:val="00DC2DF5"/>
    <w:rsid w:val="00DC3793"/>
    <w:rsid w:val="00DC37C4"/>
    <w:rsid w:val="00DC4403"/>
    <w:rsid w:val="00DC44FB"/>
    <w:rsid w:val="00DC453C"/>
    <w:rsid w:val="00DC4FB6"/>
    <w:rsid w:val="00DC5072"/>
    <w:rsid w:val="00DC52CC"/>
    <w:rsid w:val="00DC540E"/>
    <w:rsid w:val="00DC569B"/>
    <w:rsid w:val="00DC59F3"/>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E9E"/>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2D20"/>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410"/>
    <w:rsid w:val="00E07835"/>
    <w:rsid w:val="00E07987"/>
    <w:rsid w:val="00E079AF"/>
    <w:rsid w:val="00E07AC8"/>
    <w:rsid w:val="00E07BDC"/>
    <w:rsid w:val="00E10DD1"/>
    <w:rsid w:val="00E1102B"/>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33D"/>
    <w:rsid w:val="00E15989"/>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15F"/>
    <w:rsid w:val="00E325F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47EC9"/>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4E05"/>
    <w:rsid w:val="00E85926"/>
    <w:rsid w:val="00E85C51"/>
    <w:rsid w:val="00E8627F"/>
    <w:rsid w:val="00E86502"/>
    <w:rsid w:val="00E870C7"/>
    <w:rsid w:val="00E879DA"/>
    <w:rsid w:val="00E87AC4"/>
    <w:rsid w:val="00E909D6"/>
    <w:rsid w:val="00E91353"/>
    <w:rsid w:val="00E915C8"/>
    <w:rsid w:val="00E91E54"/>
    <w:rsid w:val="00E91F3D"/>
    <w:rsid w:val="00E91F54"/>
    <w:rsid w:val="00E926FE"/>
    <w:rsid w:val="00E92C80"/>
    <w:rsid w:val="00E92FBE"/>
    <w:rsid w:val="00E933D4"/>
    <w:rsid w:val="00E93454"/>
    <w:rsid w:val="00E93BB9"/>
    <w:rsid w:val="00E93CDD"/>
    <w:rsid w:val="00E94402"/>
    <w:rsid w:val="00E94A4B"/>
    <w:rsid w:val="00E94CE2"/>
    <w:rsid w:val="00E955AC"/>
    <w:rsid w:val="00E95CA1"/>
    <w:rsid w:val="00E9640A"/>
    <w:rsid w:val="00E96ACF"/>
    <w:rsid w:val="00E96B66"/>
    <w:rsid w:val="00E96F9D"/>
    <w:rsid w:val="00E972BD"/>
    <w:rsid w:val="00EA0030"/>
    <w:rsid w:val="00EA0725"/>
    <w:rsid w:val="00EA09CB"/>
    <w:rsid w:val="00EA0BEE"/>
    <w:rsid w:val="00EA0C66"/>
    <w:rsid w:val="00EA101C"/>
    <w:rsid w:val="00EA109C"/>
    <w:rsid w:val="00EA116F"/>
    <w:rsid w:val="00EA1366"/>
    <w:rsid w:val="00EA1FF3"/>
    <w:rsid w:val="00EA2529"/>
    <w:rsid w:val="00EA329B"/>
    <w:rsid w:val="00EA3D7A"/>
    <w:rsid w:val="00EA408D"/>
    <w:rsid w:val="00EA4777"/>
    <w:rsid w:val="00EA5284"/>
    <w:rsid w:val="00EA619F"/>
    <w:rsid w:val="00EA6B6D"/>
    <w:rsid w:val="00EA7642"/>
    <w:rsid w:val="00EB0FD2"/>
    <w:rsid w:val="00EB149F"/>
    <w:rsid w:val="00EB15A2"/>
    <w:rsid w:val="00EB1929"/>
    <w:rsid w:val="00EB1C36"/>
    <w:rsid w:val="00EB1F8D"/>
    <w:rsid w:val="00EB2037"/>
    <w:rsid w:val="00EB2519"/>
    <w:rsid w:val="00EB2A40"/>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75B"/>
    <w:rsid w:val="00EE3842"/>
    <w:rsid w:val="00EE47B3"/>
    <w:rsid w:val="00EE4D70"/>
    <w:rsid w:val="00EE4E27"/>
    <w:rsid w:val="00EE4FF5"/>
    <w:rsid w:val="00EE521D"/>
    <w:rsid w:val="00EE54A8"/>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B9E"/>
    <w:rsid w:val="00EF4E32"/>
    <w:rsid w:val="00EF521E"/>
    <w:rsid w:val="00EF5937"/>
    <w:rsid w:val="00EF635B"/>
    <w:rsid w:val="00EF6780"/>
    <w:rsid w:val="00EF7543"/>
    <w:rsid w:val="00EF7932"/>
    <w:rsid w:val="00EF7CFD"/>
    <w:rsid w:val="00EF7E6E"/>
    <w:rsid w:val="00F00345"/>
    <w:rsid w:val="00F00C18"/>
    <w:rsid w:val="00F00C2C"/>
    <w:rsid w:val="00F00D50"/>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0B4C"/>
    <w:rsid w:val="00F116FC"/>
    <w:rsid w:val="00F117C2"/>
    <w:rsid w:val="00F11BAD"/>
    <w:rsid w:val="00F121AE"/>
    <w:rsid w:val="00F122E1"/>
    <w:rsid w:val="00F12536"/>
    <w:rsid w:val="00F12BFC"/>
    <w:rsid w:val="00F12CCF"/>
    <w:rsid w:val="00F12D62"/>
    <w:rsid w:val="00F133FD"/>
    <w:rsid w:val="00F135CD"/>
    <w:rsid w:val="00F13794"/>
    <w:rsid w:val="00F13D86"/>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93F"/>
    <w:rsid w:val="00F25D4F"/>
    <w:rsid w:val="00F263F0"/>
    <w:rsid w:val="00F26E98"/>
    <w:rsid w:val="00F27532"/>
    <w:rsid w:val="00F30735"/>
    <w:rsid w:val="00F307D7"/>
    <w:rsid w:val="00F307E0"/>
    <w:rsid w:val="00F30FB3"/>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1E4B"/>
    <w:rsid w:val="00F42031"/>
    <w:rsid w:val="00F42509"/>
    <w:rsid w:val="00F42555"/>
    <w:rsid w:val="00F4294A"/>
    <w:rsid w:val="00F42EE4"/>
    <w:rsid w:val="00F42EE8"/>
    <w:rsid w:val="00F44123"/>
    <w:rsid w:val="00F443A2"/>
    <w:rsid w:val="00F443C9"/>
    <w:rsid w:val="00F44565"/>
    <w:rsid w:val="00F450B4"/>
    <w:rsid w:val="00F45760"/>
    <w:rsid w:val="00F45A5F"/>
    <w:rsid w:val="00F45C0A"/>
    <w:rsid w:val="00F45C2B"/>
    <w:rsid w:val="00F462E1"/>
    <w:rsid w:val="00F46408"/>
    <w:rsid w:val="00F46454"/>
    <w:rsid w:val="00F465AB"/>
    <w:rsid w:val="00F4672C"/>
    <w:rsid w:val="00F469D4"/>
    <w:rsid w:val="00F472AF"/>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57B"/>
    <w:rsid w:val="00F736EF"/>
    <w:rsid w:val="00F737A9"/>
    <w:rsid w:val="00F740B7"/>
    <w:rsid w:val="00F740E3"/>
    <w:rsid w:val="00F74D81"/>
    <w:rsid w:val="00F7500E"/>
    <w:rsid w:val="00F75508"/>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34"/>
    <w:rsid w:val="00F82AFD"/>
    <w:rsid w:val="00F82FA8"/>
    <w:rsid w:val="00F83668"/>
    <w:rsid w:val="00F836F3"/>
    <w:rsid w:val="00F83BB6"/>
    <w:rsid w:val="00F83E66"/>
    <w:rsid w:val="00F83FD9"/>
    <w:rsid w:val="00F846AE"/>
    <w:rsid w:val="00F84D40"/>
    <w:rsid w:val="00F851EF"/>
    <w:rsid w:val="00F85925"/>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4BB5"/>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18D"/>
    <w:rsid w:val="00FA4605"/>
    <w:rsid w:val="00FA4E7E"/>
    <w:rsid w:val="00FA4F87"/>
    <w:rsid w:val="00FA52E1"/>
    <w:rsid w:val="00FA5ADB"/>
    <w:rsid w:val="00FA6246"/>
    <w:rsid w:val="00FA6C8A"/>
    <w:rsid w:val="00FA701F"/>
    <w:rsid w:val="00FA75DB"/>
    <w:rsid w:val="00FA7886"/>
    <w:rsid w:val="00FB052F"/>
    <w:rsid w:val="00FB054C"/>
    <w:rsid w:val="00FB0629"/>
    <w:rsid w:val="00FB0D9F"/>
    <w:rsid w:val="00FB1C88"/>
    <w:rsid w:val="00FB2155"/>
    <w:rsid w:val="00FB37D8"/>
    <w:rsid w:val="00FB37FF"/>
    <w:rsid w:val="00FB3FD2"/>
    <w:rsid w:val="00FB41C7"/>
    <w:rsid w:val="00FB495D"/>
    <w:rsid w:val="00FB4B75"/>
    <w:rsid w:val="00FB4E73"/>
    <w:rsid w:val="00FB5084"/>
    <w:rsid w:val="00FB52E5"/>
    <w:rsid w:val="00FB5421"/>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38"/>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904"/>
    <w:rsid w:val="00FC7E20"/>
    <w:rsid w:val="00FD0722"/>
    <w:rsid w:val="00FD0BCD"/>
    <w:rsid w:val="00FD1288"/>
    <w:rsid w:val="00FD1F76"/>
    <w:rsid w:val="00FD2666"/>
    <w:rsid w:val="00FD2C3F"/>
    <w:rsid w:val="00FD2CB5"/>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849"/>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BC7644E"/>
    <w:rsid w:val="16E180CE"/>
    <w:rsid w:val="32DFEBF6"/>
    <w:rsid w:val="34D2A1C0"/>
    <w:rsid w:val="3A663302"/>
    <w:rsid w:val="3D3667A4"/>
    <w:rsid w:val="71E4355D"/>
    <w:rsid w:val="79127473"/>
    <w:rsid w:val="7E7B510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EF8CFB32-3633-40C6-8718-83F1D0378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efault">
    <w:name w:val="Default"/>
    <w:rsid w:val="00F00D50"/>
    <w:pPr>
      <w:autoSpaceDE w:val="0"/>
      <w:autoSpaceDN w:val="0"/>
      <w:adjustRightInd w:val="0"/>
      <w:spacing w:before="0" w:after="0" w:line="240" w:lineRule="auto"/>
    </w:pPr>
    <w:rPr>
      <w:rFonts w:ascii="Arial" w:hAnsi="Arial" w:cs="Arial"/>
      <w:color w:val="000000"/>
      <w:sz w:val="24"/>
      <w:szCs w:val="24"/>
    </w:rPr>
  </w:style>
  <w:style w:type="paragraph" w:customStyle="1" w:styleId="paragraph">
    <w:name w:val="paragraph"/>
    <w:basedOn w:val="Normal"/>
    <w:rsid w:val="00346A96"/>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346A96"/>
  </w:style>
  <w:style w:type="character" w:customStyle="1" w:styleId="eop">
    <w:name w:val="eop"/>
    <w:basedOn w:val="DefaultParagraphFont"/>
    <w:rsid w:val="00346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48188191">
      <w:bodyDiv w:val="1"/>
      <w:marLeft w:val="0"/>
      <w:marRight w:val="0"/>
      <w:marTop w:val="0"/>
      <w:marBottom w:val="0"/>
      <w:divBdr>
        <w:top w:val="none" w:sz="0" w:space="0" w:color="auto"/>
        <w:left w:val="none" w:sz="0" w:space="0" w:color="auto"/>
        <w:bottom w:val="none" w:sz="0" w:space="0" w:color="auto"/>
        <w:right w:val="none" w:sz="0" w:space="0" w:color="auto"/>
      </w:divBdr>
    </w:div>
    <w:div w:id="65424307">
      <w:bodyDiv w:val="1"/>
      <w:marLeft w:val="0"/>
      <w:marRight w:val="0"/>
      <w:marTop w:val="0"/>
      <w:marBottom w:val="0"/>
      <w:divBdr>
        <w:top w:val="none" w:sz="0" w:space="0" w:color="auto"/>
        <w:left w:val="none" w:sz="0" w:space="0" w:color="auto"/>
        <w:bottom w:val="none" w:sz="0" w:space="0" w:color="auto"/>
        <w:right w:val="none" w:sz="0" w:space="0" w:color="auto"/>
      </w:divBdr>
      <w:divsChild>
        <w:div w:id="259144220">
          <w:marLeft w:val="0"/>
          <w:marRight w:val="0"/>
          <w:marTop w:val="0"/>
          <w:marBottom w:val="0"/>
          <w:divBdr>
            <w:top w:val="none" w:sz="0" w:space="0" w:color="auto"/>
            <w:left w:val="none" w:sz="0" w:space="0" w:color="auto"/>
            <w:bottom w:val="none" w:sz="0" w:space="0" w:color="auto"/>
            <w:right w:val="none" w:sz="0" w:space="0" w:color="auto"/>
          </w:divBdr>
        </w:div>
        <w:div w:id="1442534663">
          <w:marLeft w:val="0"/>
          <w:marRight w:val="0"/>
          <w:marTop w:val="0"/>
          <w:marBottom w:val="0"/>
          <w:divBdr>
            <w:top w:val="none" w:sz="0" w:space="0" w:color="auto"/>
            <w:left w:val="none" w:sz="0" w:space="0" w:color="auto"/>
            <w:bottom w:val="none" w:sz="0" w:space="0" w:color="auto"/>
            <w:right w:val="none" w:sz="0" w:space="0" w:color="auto"/>
          </w:divBdr>
        </w:div>
      </w:divsChild>
    </w:div>
    <w:div w:id="150563352">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44298720">
      <w:bodyDiv w:val="1"/>
      <w:marLeft w:val="0"/>
      <w:marRight w:val="0"/>
      <w:marTop w:val="0"/>
      <w:marBottom w:val="0"/>
      <w:divBdr>
        <w:top w:val="none" w:sz="0" w:space="0" w:color="auto"/>
        <w:left w:val="none" w:sz="0" w:space="0" w:color="auto"/>
        <w:bottom w:val="none" w:sz="0" w:space="0" w:color="auto"/>
        <w:right w:val="none" w:sz="0" w:space="0" w:color="auto"/>
      </w:divBdr>
    </w:div>
    <w:div w:id="859011335">
      <w:bodyDiv w:val="1"/>
      <w:marLeft w:val="0"/>
      <w:marRight w:val="0"/>
      <w:marTop w:val="0"/>
      <w:marBottom w:val="0"/>
      <w:divBdr>
        <w:top w:val="none" w:sz="0" w:space="0" w:color="auto"/>
        <w:left w:val="none" w:sz="0" w:space="0" w:color="auto"/>
        <w:bottom w:val="none" w:sz="0" w:space="0" w:color="auto"/>
        <w:right w:val="none" w:sz="0" w:space="0" w:color="auto"/>
      </w:divBdr>
    </w:div>
    <w:div w:id="1019433380">
      <w:bodyDiv w:val="1"/>
      <w:marLeft w:val="0"/>
      <w:marRight w:val="0"/>
      <w:marTop w:val="0"/>
      <w:marBottom w:val="0"/>
      <w:divBdr>
        <w:top w:val="none" w:sz="0" w:space="0" w:color="auto"/>
        <w:left w:val="none" w:sz="0" w:space="0" w:color="auto"/>
        <w:bottom w:val="none" w:sz="0" w:space="0" w:color="auto"/>
        <w:right w:val="none" w:sz="0" w:space="0" w:color="auto"/>
      </w:divBdr>
    </w:div>
    <w:div w:id="1035232709">
      <w:bodyDiv w:val="1"/>
      <w:marLeft w:val="0"/>
      <w:marRight w:val="0"/>
      <w:marTop w:val="0"/>
      <w:marBottom w:val="0"/>
      <w:divBdr>
        <w:top w:val="none" w:sz="0" w:space="0" w:color="auto"/>
        <w:left w:val="none" w:sz="0" w:space="0" w:color="auto"/>
        <w:bottom w:val="none" w:sz="0" w:space="0" w:color="auto"/>
        <w:right w:val="none" w:sz="0" w:space="0" w:color="auto"/>
      </w:divBdr>
    </w:div>
    <w:div w:id="1067458692">
      <w:bodyDiv w:val="1"/>
      <w:marLeft w:val="0"/>
      <w:marRight w:val="0"/>
      <w:marTop w:val="0"/>
      <w:marBottom w:val="0"/>
      <w:divBdr>
        <w:top w:val="none" w:sz="0" w:space="0" w:color="auto"/>
        <w:left w:val="none" w:sz="0" w:space="0" w:color="auto"/>
        <w:bottom w:val="none" w:sz="0" w:space="0" w:color="auto"/>
        <w:right w:val="none" w:sz="0" w:space="0" w:color="auto"/>
      </w:divBdr>
    </w:div>
    <w:div w:id="1156724642">
      <w:bodyDiv w:val="1"/>
      <w:marLeft w:val="0"/>
      <w:marRight w:val="0"/>
      <w:marTop w:val="0"/>
      <w:marBottom w:val="0"/>
      <w:divBdr>
        <w:top w:val="none" w:sz="0" w:space="0" w:color="auto"/>
        <w:left w:val="none" w:sz="0" w:space="0" w:color="auto"/>
        <w:bottom w:val="none" w:sz="0" w:space="0" w:color="auto"/>
        <w:right w:val="none" w:sz="0" w:space="0" w:color="auto"/>
      </w:divBdr>
      <w:divsChild>
        <w:div w:id="820076790">
          <w:marLeft w:val="0"/>
          <w:marRight w:val="0"/>
          <w:marTop w:val="0"/>
          <w:marBottom w:val="0"/>
          <w:divBdr>
            <w:top w:val="none" w:sz="0" w:space="0" w:color="auto"/>
            <w:left w:val="none" w:sz="0" w:space="0" w:color="auto"/>
            <w:bottom w:val="none" w:sz="0" w:space="0" w:color="auto"/>
            <w:right w:val="none" w:sz="0" w:space="0" w:color="auto"/>
          </w:divBdr>
        </w:div>
        <w:div w:id="1482503127">
          <w:marLeft w:val="0"/>
          <w:marRight w:val="0"/>
          <w:marTop w:val="0"/>
          <w:marBottom w:val="0"/>
          <w:divBdr>
            <w:top w:val="none" w:sz="0" w:space="0" w:color="auto"/>
            <w:left w:val="none" w:sz="0" w:space="0" w:color="auto"/>
            <w:bottom w:val="none" w:sz="0" w:space="0" w:color="auto"/>
            <w:right w:val="none" w:sz="0" w:space="0" w:color="auto"/>
          </w:divBdr>
        </w:div>
      </w:divsChild>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695810804">
      <w:bodyDiv w:val="1"/>
      <w:marLeft w:val="0"/>
      <w:marRight w:val="0"/>
      <w:marTop w:val="0"/>
      <w:marBottom w:val="0"/>
      <w:divBdr>
        <w:top w:val="none" w:sz="0" w:space="0" w:color="auto"/>
        <w:left w:val="none" w:sz="0" w:space="0" w:color="auto"/>
        <w:bottom w:val="none" w:sz="0" w:space="0" w:color="auto"/>
        <w:right w:val="none" w:sz="0" w:space="0" w:color="auto"/>
      </w:divBdr>
      <w:divsChild>
        <w:div w:id="902060112">
          <w:marLeft w:val="0"/>
          <w:marRight w:val="0"/>
          <w:marTop w:val="0"/>
          <w:marBottom w:val="0"/>
          <w:divBdr>
            <w:top w:val="none" w:sz="0" w:space="0" w:color="auto"/>
            <w:left w:val="none" w:sz="0" w:space="0" w:color="auto"/>
            <w:bottom w:val="none" w:sz="0" w:space="0" w:color="auto"/>
            <w:right w:val="none" w:sz="0" w:space="0" w:color="auto"/>
          </w:divBdr>
        </w:div>
      </w:divsChild>
    </w:div>
    <w:div w:id="1713311415">
      <w:bodyDiv w:val="1"/>
      <w:marLeft w:val="0"/>
      <w:marRight w:val="0"/>
      <w:marTop w:val="0"/>
      <w:marBottom w:val="0"/>
      <w:divBdr>
        <w:top w:val="none" w:sz="0" w:space="0" w:color="auto"/>
        <w:left w:val="none" w:sz="0" w:space="0" w:color="auto"/>
        <w:bottom w:val="none" w:sz="0" w:space="0" w:color="auto"/>
        <w:right w:val="none" w:sz="0" w:space="0" w:color="auto"/>
      </w:divBdr>
      <w:divsChild>
        <w:div w:id="1669359766">
          <w:marLeft w:val="0"/>
          <w:marRight w:val="0"/>
          <w:marTop w:val="0"/>
          <w:marBottom w:val="0"/>
          <w:divBdr>
            <w:top w:val="none" w:sz="0" w:space="0" w:color="auto"/>
            <w:left w:val="none" w:sz="0" w:space="0" w:color="auto"/>
            <w:bottom w:val="none" w:sz="0" w:space="0" w:color="auto"/>
            <w:right w:val="none" w:sz="0" w:space="0" w:color="auto"/>
          </w:divBdr>
        </w:div>
      </w:divsChild>
    </w:div>
    <w:div w:id="1755392343">
      <w:bodyDiv w:val="1"/>
      <w:marLeft w:val="0"/>
      <w:marRight w:val="0"/>
      <w:marTop w:val="0"/>
      <w:marBottom w:val="0"/>
      <w:divBdr>
        <w:top w:val="none" w:sz="0" w:space="0" w:color="auto"/>
        <w:left w:val="none" w:sz="0" w:space="0" w:color="auto"/>
        <w:bottom w:val="none" w:sz="0" w:space="0" w:color="auto"/>
        <w:right w:val="none" w:sz="0" w:space="0" w:color="auto"/>
      </w:divBdr>
      <w:divsChild>
        <w:div w:id="1538158842">
          <w:marLeft w:val="0"/>
          <w:marRight w:val="0"/>
          <w:marTop w:val="0"/>
          <w:marBottom w:val="0"/>
          <w:divBdr>
            <w:top w:val="none" w:sz="0" w:space="0" w:color="auto"/>
            <w:left w:val="none" w:sz="0" w:space="0" w:color="auto"/>
            <w:bottom w:val="none" w:sz="0" w:space="0" w:color="auto"/>
            <w:right w:val="none" w:sz="0" w:space="0" w:color="auto"/>
          </w:divBdr>
        </w:div>
      </w:divsChild>
    </w:div>
    <w:div w:id="1799298224">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29990424">
      <w:bodyDiv w:val="1"/>
      <w:marLeft w:val="0"/>
      <w:marRight w:val="0"/>
      <w:marTop w:val="0"/>
      <w:marBottom w:val="0"/>
      <w:divBdr>
        <w:top w:val="none" w:sz="0" w:space="0" w:color="auto"/>
        <w:left w:val="none" w:sz="0" w:space="0" w:color="auto"/>
        <w:bottom w:val="none" w:sz="0" w:space="0" w:color="auto"/>
        <w:right w:val="none" w:sz="0" w:space="0" w:color="auto"/>
      </w:divBdr>
      <w:divsChild>
        <w:div w:id="623462424">
          <w:marLeft w:val="0"/>
          <w:marRight w:val="0"/>
          <w:marTop w:val="0"/>
          <w:marBottom w:val="0"/>
          <w:divBdr>
            <w:top w:val="none" w:sz="0" w:space="0" w:color="auto"/>
            <w:left w:val="none" w:sz="0" w:space="0" w:color="auto"/>
            <w:bottom w:val="none" w:sz="0" w:space="0" w:color="auto"/>
            <w:right w:val="none" w:sz="0" w:space="0" w:color="auto"/>
          </w:divBdr>
        </w:div>
      </w:divsChild>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 w:id="208845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hyperlink" Target="file:///C:/Users/fionadurante/Downloads/deeca.vic.gov.au" TargetMode="External"/><Relationship Id="rId39" Type="http://schemas.openxmlformats.org/officeDocument/2006/relationships/theme" Target="theme/theme1.xml"/><Relationship Id="rId21" Type="http://schemas.openxmlformats.org/officeDocument/2006/relationships/image" Target="media/image8.png"/><Relationship Id="rId34" Type="http://schemas.openxmlformats.org/officeDocument/2006/relationships/hyperlink" Target="mailto:aboriginal.employment@deeca.vic.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svg"/><Relationship Id="rId25" Type="http://schemas.openxmlformats.org/officeDocument/2006/relationships/hyperlink" Target="file:///C:/Users/fionadurante/Downloads/deeca.vic.gov.au" TargetMode="External"/><Relationship Id="rId33" Type="http://schemas.openxmlformats.org/officeDocument/2006/relationships/hyperlink" Target="https://careers.vic.gov.au/victorian-public-sector/public-sector-values-integrity"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png"/><Relationship Id="rId32" Type="http://schemas.openxmlformats.org/officeDocument/2006/relationships/hyperlink" Target="http://www.deeca.vic.gov.au"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image" Target="media/image10.png"/><Relationship Id="rId28" Type="http://schemas.openxmlformats.org/officeDocument/2006/relationships/footer" Target="footer1.xml"/><Relationship Id="rId36"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hyperlink" Target="mailto:stephanie.gaut@deeca.vic.gov.au"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header" Target="header1.xml"/><Relationship Id="rId30" Type="http://schemas.openxmlformats.org/officeDocument/2006/relationships/footer" Target="footer3.xml"/><Relationship Id="rId35" Type="http://schemas.openxmlformats.org/officeDocument/2006/relationships/hyperlink" Target="mailto:customer.service@deeca.vic.gov.au" TargetMode="External"/><Relationship Id="rId8" Type="http://schemas.openxmlformats.org/officeDocument/2006/relationships/numbering" Target="numbering.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F76004F83945E0A670FEB496F80E78"/>
        <w:category>
          <w:name w:val="General"/>
          <w:gallery w:val="placeholder"/>
        </w:category>
        <w:types>
          <w:type w:val="bbPlcHdr"/>
        </w:types>
        <w:behaviors>
          <w:behavior w:val="content"/>
        </w:behaviors>
        <w:guid w:val="{6BCD9133-37C7-4E6F-B745-1A6FF7D0DC2A}"/>
      </w:docPartPr>
      <w:docPartBody>
        <w:p w:rsidR="00D83E5E" w:rsidRDefault="00D83E5E">
          <w:pPr>
            <w:pStyle w:val="44F76004F83945E0A670FEB496F80E78"/>
          </w:pPr>
          <w:r w:rsidRPr="000C4F86">
            <w:rPr>
              <w:rStyle w:val="PlaceholderText"/>
            </w:rPr>
            <w:t>[Title]</w:t>
          </w:r>
        </w:p>
      </w:docPartBody>
    </w:docPart>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05B3C"/>
    <w:rsid w:val="000604A9"/>
    <w:rsid w:val="0019787B"/>
    <w:rsid w:val="00307B1A"/>
    <w:rsid w:val="0032335A"/>
    <w:rsid w:val="003D240C"/>
    <w:rsid w:val="003D6EBF"/>
    <w:rsid w:val="00445C89"/>
    <w:rsid w:val="00493982"/>
    <w:rsid w:val="004F4646"/>
    <w:rsid w:val="005E7C89"/>
    <w:rsid w:val="0066431B"/>
    <w:rsid w:val="007B2CD3"/>
    <w:rsid w:val="00815E01"/>
    <w:rsid w:val="008A4A5D"/>
    <w:rsid w:val="008D6046"/>
    <w:rsid w:val="009D1EFC"/>
    <w:rsid w:val="00A025A2"/>
    <w:rsid w:val="00A36F5D"/>
    <w:rsid w:val="00A6372E"/>
    <w:rsid w:val="00AC0C75"/>
    <w:rsid w:val="00BA1E6F"/>
    <w:rsid w:val="00BC5FF2"/>
    <w:rsid w:val="00D83E5E"/>
    <w:rsid w:val="00DB3FBC"/>
    <w:rsid w:val="00DD79D0"/>
    <w:rsid w:val="00E74B52"/>
    <w:rsid w:val="00F122E1"/>
    <w:rsid w:val="00F931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44F76004F83945E0A670FEB496F80E78">
    <w:name w:val="44F76004F83945E0A670FEB496F80E78"/>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25</Value>
      <Value>2</Value>
      <Value>1</Value>
      <Value>14</Value>
    </TaxCatchAll>
    <_dlc_DocId xmlns="a5f32de4-e402-4188-b034-e71ca7d22e54">DOCID1119-54365373-235</_dlc_DocId>
    <_dlc_DocIdUrl xmlns="a5f32de4-e402-4188-b034-e71ca7d22e54">
      <Url>https://delwpvicgovau.sharepoint.com/sites/ecm_1119/_layouts/15/DocIdRedir.aspx?ID=DOCID1119-54365373-235</Url>
      <Description>DOCID1119-54365373-235</Description>
    </_dlc_DocIdUrl>
    <b9b43b809ea4445880dbf70bb9849525 xmlns="da5ea22f-fe03-46f3-a4f3-1b15377ab7cc">Template|ad5654aa-69da-4dc8-81ae-e984a44f2180</b9b43b809ea4445880dbf70bb9849525>
    <pd01c257034b4e86b1f58279a3bd54c6 xmlns="da5ea22f-fe03-46f3-a4f3-1b15377ab7cc">Unclassified|7fa379f4-4aba-4692-ab80-7d39d3a23cf4</pd01c257034b4e86b1f58279a3bd54c6>
    <g91c59fb10974fa1a03160ad8386f0f4 xmlns="da5ea22f-fe03-46f3-a4f3-1b15377ab7cc" xsi:nil="true"/>
    <fb3179c379644f499d7166d0c985669b xmlns="da5ea22f-fe03-46f3-a4f3-1b15377ab7cc">FOUO|955eb6fc-b35a-4808-8aa5-31e514fa3f26</fb3179c379644f499d7166d0c985669b>
    <Branch xmlns="da5ea22f-fe03-46f3-a4f3-1b15377ab7cc">
      <Value>Port Phillip Region</Value>
    </Branch>
    <EOIID xmlns="da5ea22f-fe03-46f3-a4f3-1b15377ab7cc" xsi:nil="true"/>
    <ManagersName xmlns="http://schemas.microsoft.com/sharepoint/v3" xsi:nil="true"/>
    <Region xmlns="da5ea22f-fe03-46f3-a4f3-1b15377ab7cc">
      <Value>Flexible (Port Phillip Region)</Value>
    </Region>
    <Unit xmlns="da5ea22f-fe03-46f3-a4f3-1b15377ab7cc">
      <Value>Public Land Services</Value>
    </Unit>
    <Tenure xmlns="da5ea22f-fe03-46f3-a4f3-1b15377ab7cc">
      <Value>Ongoing</Value>
    </Tenure>
    <Fixed_x0020_term_x0020_end_x0020_date xmlns="da5ea22f-fe03-46f3-a4f3-1b15377ab7cc" xsi:nil="true"/>
    <Financial_x0020_Year xmlns="da5ea22f-fe03-46f3-a4f3-1b15377ab7cc" xsi:nil="true"/>
    <Position_x0020_ID xmlns="da5ea22f-fe03-46f3-a4f3-1b15377ab7cc">50968319</Position_x0020_ID>
    <Noofpositions xmlns="da5ea22f-fe03-46f3-a4f3-1b15377ab7cc" xsi:nil="true"/>
    <Employee_Name xmlns="da5ea22f-fe03-46f3-a4f3-1b15377ab7cc">
      <UserInfo>
        <DisplayName/>
        <AccountId xsi:nil="true"/>
        <AccountType/>
      </UserInfo>
    </Employee_Name>
    <pb0badcc4c144703855597c78047301a xmlns="da5ea22f-fe03-46f3-a4f3-1b15377ab7cc" xsi:nil="true"/>
    <Grade xmlns="da5ea22f-fe03-46f3-a4f3-1b15377ab7cc">VPS Grade 4</Grade>
    <Division xmlns="da5ea22f-fe03-46f3-a4f3-1b15377ab7cc">DEECA Regions</Division>
  </documentManagement>
</p:properties>
</file>

<file path=customXml/item5.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6.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3D43689ACC407849950BBA0BF8C45648" ma:contentTypeVersion="0" ma:contentTypeDescription="For use with ECM V2 HR Administration libraries. Documents relating to the hiring, on boarding, secondment, higher duties etc. of staff and contractors. &#10;!Note: Performance Management is in EPP " ma:contentTypeScope="" ma:versionID="b2d69a8665ef7b99fe0faa6055231205">
  <xsd:schema xmlns:xsd="http://www.w3.org/2001/XMLSchema" xmlns:xs="http://www.w3.org/2001/XMLSchema" xmlns:p="http://schemas.microsoft.com/office/2006/metadata/properties" xmlns:ns1="http://schemas.microsoft.com/sharepoint/v3" xmlns:ns2="da5ea22f-fe03-46f3-a4f3-1b15377ab7cc" xmlns:ns3="9fd47c19-1c4a-4d7d-b342-c10cef269344" xmlns:ns4="a5f32de4-e402-4188-b034-e71ca7d22e54" targetNamespace="http://schemas.microsoft.com/office/2006/metadata/properties" ma:root="true" ma:fieldsID="f309dd5e0f93ddd90eb6eebeb4e8fe1b" ns1:_="" ns2:_="" ns3:_="" ns4:_="">
    <xsd:import namespace="http://schemas.microsoft.com/sharepoint/v3"/>
    <xsd:import namespace="da5ea22f-fe03-46f3-a4f3-1b15377ab7cc"/>
    <xsd:import namespace="9fd47c19-1c4a-4d7d-b342-c10cef269344"/>
    <xsd:import namespace="a5f32de4-e402-4188-b034-e71ca7d22e54"/>
    <xsd:element name="properties">
      <xsd:complexType>
        <xsd:sequence>
          <xsd:element name="documentManagement">
            <xsd:complexType>
              <xsd:all>
                <xsd:element ref="ns2:Financial_x0020_Year" minOccurs="0"/>
                <xsd:element ref="ns3:TaxCatchAll" minOccurs="0"/>
                <xsd:element ref="ns2:Division" minOccurs="0"/>
                <xsd:element ref="ns2:Branch" minOccurs="0"/>
                <xsd:element ref="ns2:Unit" minOccurs="0"/>
                <xsd:element ref="ns2:Grade" minOccurs="0"/>
                <xsd:element ref="ns2:Tenure" minOccurs="0"/>
                <xsd:element ref="ns2:Fixed_x0020_term_x0020_end_x0020_date" minOccurs="0"/>
                <xsd:element ref="ns2:Position_x0020_ID" minOccurs="0"/>
                <xsd:element ref="ns2:Noofpositions" minOccurs="0"/>
                <xsd:element ref="ns2:EOIID" minOccurs="0"/>
                <xsd:element ref="ns2:Region" minOccurs="0"/>
                <xsd:element ref="ns2:Employee_Name" minOccurs="0"/>
                <xsd:element ref="ns1:ManagersName" minOccurs="0"/>
                <xsd:element ref="ns4:_dlc_DocId" minOccurs="0"/>
                <xsd:element ref="ns4:_dlc_DocIdUrl" minOccurs="0"/>
                <xsd:element ref="ns4:_dlc_DocIdPersistId" minOccurs="0"/>
                <xsd:element ref="ns2:pd01c257034b4e86b1f58279a3bd54c6"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ManagersName" ma:index="26" nillable="true" ma:displayName="Manager's Name" ma:description="" ma:internalName="ManagersName"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5ea22f-fe03-46f3-a4f3-1b15377ab7cc"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ma:readOnly="false">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Division" ma:index="15" nillable="true" ma:displayName="Division" ma:format="Dropdown" ma:internalName="Division">
      <xsd:simpleType>
        <xsd:restriction base="dms:Choice">
          <xsd:enumeration value="DEECA Regions"/>
          <xsd:enumeration value="First Peoples Self-Determination"/>
          <xsd:enumeration value="Climate Action and Circular Economy"/>
          <xsd:enumeration value="Land and Biodiversity Policy"/>
          <xsd:enumeration value="Office of Deputy Secretary"/>
        </xsd:restriction>
      </xsd:simpleType>
    </xsd:element>
    <xsd:element name="Branch" ma:index="16" nillable="true" ma:displayName="Branch" ma:format="Dropdown" ma:internalName="Branch">
      <xsd:complexType>
        <xsd:complexContent>
          <xsd:extension base="dms:MultiChoiceFillIn">
            <xsd:sequence>
              <xsd:element name="Value" maxOccurs="unbounded" minOccurs="0" nillable="true">
                <xsd:simpleType>
                  <xsd:union memberTypes="dms:Text">
                    <xsd:simpleType>
                      <xsd:restriction base="dms:Choice">
                        <xsd:enumeration value="Aboriginal Engagement and Delivery"/>
                        <xsd:enumeration value="Barwon South West Region"/>
                        <xsd:enumeration value="Biodiversity Policy"/>
                        <xsd:enumeration value="Biodiversity Regulatory Reform and Emergencies"/>
                        <xsd:enumeration value="Biodiversity Research and Information"/>
                        <xsd:enumeration value="Office of the Deputy Secretary"/>
                        <xsd:enumeration value="Circular Economy &amp; Environment Protection Frameworks"/>
                        <xsd:enumeration value="Circular Economy &amp; Environment Protection Policy"/>
                        <xsd:enumeration value="Circular Economy Policy"/>
                        <xsd:enumeration value="Climate Action Strategy"/>
                        <xsd:enumeration value="Climate Resilience Victoria"/>
                        <xsd:enumeration value="First Peoples Employment and Development"/>
                        <xsd:enumeration value="Gippsland Region"/>
                        <xsd:enumeration value="Grampians Region"/>
                        <xsd:enumeration value="Hume Region"/>
                        <xsd:enumeration value="Loddon Mallee Region"/>
                        <xsd:enumeration value="Marine, Coast and Land Policy"/>
                        <xsd:enumeration value="Melbourne Strategic Assessment"/>
                        <xsd:enumeration value="Net Zero Economy"/>
                        <xsd:enumeration value="Office of the Executive Director (CACE)"/>
                        <xsd:enumeration value="Office of the Executive Director (LBP)"/>
                        <xsd:enumeration value="Office of the Executive Director, DEECA Regions"/>
                        <xsd:enumeration value="Port Phillip Region"/>
                      </xsd:restriction>
                    </xsd:simpleType>
                  </xsd:union>
                </xsd:simpleType>
              </xsd:element>
            </xsd:sequence>
          </xsd:extension>
        </xsd:complexContent>
      </xsd:complexType>
    </xsd:element>
    <xsd:element name="Unit" ma:index="17" nillable="true" ma:displayName="Unit" ma:format="Dropdown" ma:internalName="Unit">
      <xsd:complexType>
        <xsd:complexContent>
          <xsd:extension base="dms:MultiChoiceFillIn">
            <xsd:sequence>
              <xsd:element name="Value" maxOccurs="unbounded" minOccurs="0" nillable="true">
                <xsd:simpleType>
                  <xsd:union memberTypes="dms:Text">
                    <xsd:simpleType>
                      <xsd:restriction base="dms:Choice">
                        <xsd:enumeration value="Aboriginal Employment and Development"/>
                        <xsd:enumeration value="Aboriginal Partnerships and Engagement"/>
                        <xsd:enumeration value="Adaptation Action"/>
                        <xsd:enumeration value="Agreement Implementation and Governance"/>
                        <xsd:enumeration value="Agreement Negotiation and Policy"/>
                        <xsd:enumeration value="Biodiversity Impact Assessment"/>
                        <xsd:enumeration value="Biodiversity Information Systems"/>
                        <xsd:enumeration value="Business Performance"/>
                        <xsd:enumeration value="Circular Economy Policy"/>
                        <xsd:enumeration value="Climate Action and Circular Economy"/>
                        <xsd:enumeration value="Climate Mainstreaming"/>
                        <xsd:enumeration value="Climate Partnerships"/>
                        <xsd:enumeration value="Climate Resilience Policy"/>
                        <xsd:enumeration value="Climate Science"/>
                        <xsd:enumeration value="Climate Strategy and Transition"/>
                        <xsd:enumeration value="DEECA Recovery Coordination and Coastal Operations"/>
                        <xsd:enumeration value="Ecological and Threatened Species Policy"/>
                        <xsd:enumeration value="Environment Protection Policy"/>
                        <xsd:enumeration value="Environmental Investments &amp; Programs"/>
                        <xsd:enumeration value="Governance (LBP)"/>
                        <xsd:enumeration value="Land Management"/>
                        <xsd:enumeration value="Land Acquistion and Planning"/>
                        <xsd:enumeration value="Legislation and Regulation"/>
                        <xsd:enumeration value="Major Projects (BSW)"/>
                        <xsd:enumeration value="Melbourne Strategic Assessment Operations"/>
                        <xsd:enumeration value="National Circular Economy Policy"/>
                        <xsd:enumeration value="Office of the Regional Director"/>
                        <xsd:enumeration value="Office of the Executive Director (DEECA Regions)"/>
                        <xsd:enumeration value="Net Zero Agriculture and Land"/>
                        <xsd:enumeration value="Net Zero Energy and Transport"/>
                        <xsd:enumeration value="Planning and Environment Assessment"/>
                        <xsd:enumeration value="Policy (LBP)"/>
                        <xsd:enumeration value="Public Land Legislation Implementation"/>
                        <xsd:enumeration value="Public Land Reform"/>
                        <xsd:enumeration value="Public Land Services"/>
                        <xsd:enumeration value="Regulatory Policy and Design"/>
                        <xsd:enumeration value="Strategic Biodiversity Policy"/>
                        <xsd:enumeration value="Strategic Performance (FPSDD)"/>
                        <xsd:enumeration value="Strategy and Service Delivery"/>
                        <xsd:enumeration value="Strategy &amp; Stakeholder Partnerships"/>
                        <xsd:enumeration value="Traditional Owner Partnerships"/>
                        <xsd:enumeration value="Yoorrook Taskforce"/>
                        <xsd:enumeration value="First Peoples Climate Action and Partnerships"/>
                        <xsd:enumeration value="Climate Risk"/>
                        <xsd:enumeration value="Wildlife and Landscape Protection"/>
                        <xsd:enumeration value="Climate Strategy"/>
                        <xsd:enumeration value="Science Translation and Decision Support"/>
                      </xsd:restriction>
                    </xsd:simpleType>
                  </xsd:union>
                </xsd:simpleType>
              </xsd:element>
            </xsd:sequence>
          </xsd:extension>
        </xsd:complexContent>
      </xsd:complexType>
    </xsd:element>
    <xsd:element name="Grade" ma:index="18" nillable="true" ma:displayName="Grade or Band" ma:format="Dropdown" ma:internalName="Grade">
      <xsd:simpleType>
        <xsd:union memberTypes="dms:Text">
          <xsd:simpleType>
            <xsd:restriction base="dms:Choice">
              <xsd:enumeration value="VPS Grade 3"/>
              <xsd:enumeration value="VPS Grade 4"/>
              <xsd:enumeration value="VPS Grade 5"/>
              <xsd:enumeration value="VPS Grade 6"/>
              <xsd:enumeration value="STS"/>
              <xsd:enumeration value="Science B"/>
              <xsd:enumeration value="EO 1"/>
              <xsd:enumeration value="EO 2"/>
            </xsd:restriction>
          </xsd:simpleType>
        </xsd:union>
      </xsd:simpleType>
    </xsd:element>
    <xsd:element name="Tenure" ma:index="19" nillable="true" ma:displayName="Tenure" ma:default="Ongoing" ma:format="Dropdown" ma:internalName="Tenure">
      <xsd:complexType>
        <xsd:complexContent>
          <xsd:extension base="dms:MultiChoice">
            <xsd:sequence>
              <xsd:element name="Value" maxOccurs="unbounded" minOccurs="0" nillable="true">
                <xsd:simpleType>
                  <xsd:restriction base="dms:Choice">
                    <xsd:enumeration value="Fixed Term"/>
                    <xsd:enumeration value="Ongoing"/>
                  </xsd:restriction>
                </xsd:simpleType>
              </xsd:element>
            </xsd:sequence>
          </xsd:extension>
        </xsd:complexContent>
      </xsd:complexType>
    </xsd:element>
    <xsd:element name="Fixed_x0020_term_x0020_end_x0020_date" ma:index="20" nillable="true" ma:displayName="Fixed term end date" ma:format="DateOnly" ma:internalName="Fixed_x0020_term_x0020_end_x0020_date" ma:readOnly="false">
      <xsd:simpleType>
        <xsd:restriction base="dms:DateTime"/>
      </xsd:simpleType>
    </xsd:element>
    <xsd:element name="Position_x0020_ID" ma:index="21" nillable="true" ma:displayName="Position ID" ma:format="Dropdown" ma:internalName="Position_x0020_ID">
      <xsd:simpleType>
        <xsd:restriction base="dms:Text">
          <xsd:maxLength value="255"/>
        </xsd:restriction>
      </xsd:simpleType>
    </xsd:element>
    <xsd:element name="Noofpositions" ma:index="22" nillable="true" ma:displayName="No of positions" ma:internalName="Noofpositions" ma:readOnly="false" ma:percentage="FALSE">
      <xsd:simpleType>
        <xsd:restriction base="dms:Number"/>
      </xsd:simpleType>
    </xsd:element>
    <xsd:element name="EOIID" ma:index="23" nillable="true" ma:displayName="EOI ID" ma:description="Unique identifier for each role assigned by Change Team" ma:internalName="EOIID" ma:readOnly="false">
      <xsd:simpleType>
        <xsd:restriction base="dms:Text">
          <xsd:maxLength value="255"/>
        </xsd:restriction>
      </xsd:simpleType>
    </xsd:element>
    <xsd:element name="Region" ma:index="24" nillable="true" ma:displayName="Work Location" ma:description="Work Location as per PD" ma:format="Dropdown" ma:internalName="Region">
      <xsd:complexType>
        <xsd:complexContent>
          <xsd:extension base="dms:MultiChoice">
            <xsd:sequence>
              <xsd:element name="Value" maxOccurs="unbounded" minOccurs="0" nillable="true">
                <xsd:simpleType>
                  <xsd:restriction base="dms:Choice">
                    <xsd:enumeration value="Flexible"/>
                    <xsd:enumeration value="Flexible (Barwon South West Region)"/>
                    <xsd:enumeration value="Flexible (Gippsland Region)"/>
                    <xsd:enumeration value="Flexible (Grampians Region)"/>
                    <xsd:enumeration value="Flexible (Hume Region)"/>
                    <xsd:enumeration value="Flexible (Loddon Mallee Region)"/>
                    <xsd:enumeration value="Flexible (Port Phillip Region)"/>
                    <xsd:enumeration value="Flexible (PP &amp; LM Regions)"/>
                    <xsd:enumeration value="Flexible (GMP &amp; BSW Regions)"/>
                    <xsd:enumeration value="Flexible (HM &amp; Gipps Regions)"/>
                    <xsd:enumeration value="Seymour/Broadford"/>
                    <xsd:enumeration value="Geelong"/>
                    <xsd:enumeration value="Traralgon"/>
                    <xsd:enumeration value="Bairnsdale"/>
                    <xsd:enumeration value="Ballarat"/>
                    <xsd:enumeration value="Knoxfield"/>
                    <xsd:enumeration value="Bendigo"/>
                    <xsd:enumeration value="Benalla"/>
                    <xsd:enumeration value="Orbost"/>
                    <xsd:enumeration value="Wodonga"/>
                    <xsd:enumeration value="Flexible (BSW, Gipps, PP Regions)"/>
                  </xsd:restriction>
                </xsd:simpleType>
              </xsd:element>
            </xsd:sequence>
          </xsd:extension>
        </xsd:complexContent>
      </xsd:complexType>
    </xsd:element>
    <xsd:element name="Employee_Name" ma:index="25" nillable="true" ma:displayName="Employee_Name" ma:list="UserInfo" ma:SharePointGroup="0" ma:internalName="Employee_Name"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d01c257034b4e86b1f58279a3bd54c6" ma:index="30" nillable="true" ma:displayName="Security Classification_0" ma:hidden="true" ma:internalName="pd01c257034b4e86b1f58279a3bd54c6">
      <xsd:simpleType>
        <xsd:restriction base="dms:Note"/>
      </xsd:simpleType>
    </xsd:element>
    <xsd:element name="TaxCatchAllLabel" ma:index="31" nillable="true" ma:displayName="Taxonomy Catch All Column1" ma:hidden="true" ma:list="{417a65b1-7c88-4587-aa90-50d8b49a20b1}"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32" nillable="true" ma:displayName="Dissemination Limiting Marker_0" ma:hidden="true" ma:internalName="fb3179c379644f499d7166d0c985669b" ma:readOnly="false">
      <xsd:simpleType>
        <xsd:restriction base="dms:Note"/>
      </xsd:simpleType>
    </xsd:element>
    <xsd:element name="b9b43b809ea4445880dbf70bb9849525" ma:index="33" nillable="true" ma:displayName="Department Document Type_0" ma:hidden="true" ma:internalName="b9b43b809ea4445880dbf70bb9849525" ma:readOnly="false">
      <xsd:simpleType>
        <xsd:restriction base="dms:Note"/>
      </xsd:simpleType>
    </xsd:element>
    <xsd:element name="pb0badcc4c144703855597c78047301a" ma:index="34" nillable="true" ma:displayName="Records Class HR Admin_0" ma:hidden="true" ma:internalName="pb0badcc4c144703855597c78047301a" ma:readOnly="false">
      <xsd:simpleType>
        <xsd:restriction base="dms:Note"/>
      </xsd:simpleType>
    </xsd:element>
    <xsd:element name="g91c59fb10974fa1a03160ad8386f0f4" ma:index="35" nillable="true" ma:displayName="Record Purpose_0" ma:hidden="true" ma:internalName="g91c59fb10974fa1a03160ad8386f0f4" ma:readOnly="false">
      <xsd:simpleType>
        <xsd:restriction base="dms:Note"/>
      </xsd:simpleType>
    </xsd:element>
    <xsd:element name="MediaServiceMetadata" ma:index="36" nillable="true" ma:displayName="MediaServiceMetadata" ma:hidden="true" ma:internalName="MediaServiceMetadata" ma:readOnly="true">
      <xsd:simpleType>
        <xsd:restriction base="dms:Note"/>
      </xsd:simpleType>
    </xsd:element>
    <xsd:element name="MediaServiceFastMetadata" ma:index="37" nillable="true" ma:displayName="MediaServiceFastMetadata" ma:hidden="true" ma:internalName="MediaServiceFastMetadata" ma:readOnly="true">
      <xsd:simpleType>
        <xsd:restriction base="dms:Note"/>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417a65b1-7c88-4587-aa90-50d8b49a20b1}" ma:internalName="TaxCatchAll" ma:showField="CatchAllData" ma:web="ae98bd93-5aa0-4797-aa21-3491bdf2d8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Position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da5ea22f-fe03-46f3-a4f3-1b15377ab7cc"/>
    <ds:schemaRef ds:uri="http://schemas.microsoft.com/sharepoint/v3"/>
  </ds:schemaRefs>
</ds:datastoreItem>
</file>

<file path=customXml/itemProps5.xml><?xml version="1.0" encoding="utf-8"?>
<ds:datastoreItem xmlns:ds="http://schemas.openxmlformats.org/officeDocument/2006/customXml" ds:itemID="{5CADC524-ED48-4CD7-9A0F-1A7BE35E3C75}">
  <ds:schemaRefs>
    <ds:schemaRef ds:uri="Microsoft.SharePoint.Taxonomy.ContentTypeSync"/>
  </ds:schemaRefs>
</ds:datastoreItem>
</file>

<file path=customXml/itemProps6.xml><?xml version="1.0" encoding="utf-8"?>
<ds:datastoreItem xmlns:ds="http://schemas.openxmlformats.org/officeDocument/2006/customXml" ds:itemID="{7DFC2D40-7FA1-43AA-9E49-23535E5B1519}">
  <ds:schemaRefs>
    <ds:schemaRef ds:uri="http://schemas.microsoft.com/sharepoint/events"/>
    <ds:schemaRef ds:uri=""/>
  </ds:schemaRefs>
</ds:datastoreItem>
</file>

<file path=customXml/itemProps7.xml><?xml version="1.0" encoding="utf-8"?>
<ds:datastoreItem xmlns:ds="http://schemas.openxmlformats.org/officeDocument/2006/customXml" ds:itemID="{DE03D1BF-59B9-4234-B310-0A07CDA12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a5ea22f-fe03-46f3-a4f3-1b15377ab7cc"/>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Project Officer Public Land Services</vt:lpstr>
    </vt:vector>
  </TitlesOfParts>
  <Company/>
  <LinksUpToDate>false</LinksUpToDate>
  <CharactersWithSpaces>12894</CharactersWithSpaces>
  <SharedDoc>false</SharedDoc>
  <HLinks>
    <vt:vector size="30" baseType="variant">
      <vt:variant>
        <vt:i4>3997788</vt:i4>
      </vt:variant>
      <vt:variant>
        <vt:i4>21</vt:i4>
      </vt:variant>
      <vt:variant>
        <vt:i4>0</vt:i4>
      </vt:variant>
      <vt:variant>
        <vt:i4>5</vt:i4>
      </vt:variant>
      <vt:variant>
        <vt:lpwstr>mailto:customer.service@deeca.vic.gov.au</vt:lpwstr>
      </vt:variant>
      <vt:variant>
        <vt:lpwstr/>
      </vt:variant>
      <vt:variant>
        <vt:i4>5242913</vt:i4>
      </vt:variant>
      <vt:variant>
        <vt:i4>18</vt:i4>
      </vt:variant>
      <vt:variant>
        <vt:i4>0</vt:i4>
      </vt:variant>
      <vt:variant>
        <vt:i4>5</vt:i4>
      </vt:variant>
      <vt:variant>
        <vt:lpwstr>mailto:self.determination@deeca.vic.gov.au</vt:lpwstr>
      </vt:variant>
      <vt:variant>
        <vt:lpwstr/>
      </vt:variant>
      <vt:variant>
        <vt:i4>65547</vt:i4>
      </vt:variant>
      <vt:variant>
        <vt:i4>15</vt:i4>
      </vt:variant>
      <vt:variant>
        <vt:i4>0</vt:i4>
      </vt:variant>
      <vt:variant>
        <vt:i4>5</vt:i4>
      </vt:variant>
      <vt:variant>
        <vt:lpwstr>http://www.deeca.vic.gov.au/</vt:lpwstr>
      </vt:variant>
      <vt:variant>
        <vt:lpwstr/>
      </vt:variant>
      <vt:variant>
        <vt:i4>1966200</vt:i4>
      </vt:variant>
      <vt:variant>
        <vt:i4>12</vt:i4>
      </vt:variant>
      <vt:variant>
        <vt:i4>0</vt:i4>
      </vt:variant>
      <vt:variant>
        <vt:i4>5</vt:i4>
      </vt:variant>
      <vt:variant>
        <vt:lpwstr>mailto:stephanie.gaut@deeca.vic.gov.au</vt:lpwstr>
      </vt:variant>
      <vt:variant>
        <vt:lpwstr/>
      </vt:variant>
      <vt:variant>
        <vt:i4>16</vt:i4>
      </vt:variant>
      <vt:variant>
        <vt:i4>0</vt:i4>
      </vt:variant>
      <vt:variant>
        <vt:i4>0</vt:i4>
      </vt:variant>
      <vt:variant>
        <vt:i4>5</vt:i4>
      </vt:variant>
      <vt:variant>
        <vt:lpwstr>C:\Users\fionadurante\Downloads\deeca.vic.gov.au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Energy, Environment and Climate Action</dc:title>
  <dc:subject>Position Description</dc:subject>
  <dc:creator>Fiona</dc:creator>
  <cp:keywords/>
  <dc:description/>
  <cp:lastModifiedBy>Fionna X Kelly (DEECA)</cp:lastModifiedBy>
  <cp:revision>3</cp:revision>
  <cp:lastPrinted>2022-06-19T05:14:00Z</cp:lastPrinted>
  <dcterms:created xsi:type="dcterms:W3CDTF">2026-09-23T03:30:00Z</dcterms:created>
  <dcterms:modified xsi:type="dcterms:W3CDTF">2026-09-24T00:43:00Z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0x0101009298E819CE1EBB4F8D2096B3E0F0C2910F003D43689ACC407849950BBA0BF8C45648</vt:lpwstr>
  </property>
  <property fmtid="{D5CDD505-2E9C-101B-9397-08002B2CF9AE}" pid="5" name="MediaServiceImageTags">
    <vt:lpwstr/>
  </property>
  <property fmtid="{D5CDD505-2E9C-101B-9397-08002B2CF9AE}" pid="6" name="_dlc_DocIdItemGuid">
    <vt:lpwstr>8fecc927-f84b-449e-9c7a-c2c58fa9c583</vt:lpwstr>
  </property>
  <property fmtid="{D5CDD505-2E9C-101B-9397-08002B2CF9AE}" pid="7" name="Dissemination Limiting Marker">
    <vt:lpwstr>1;#FOUO|955eb6fc-b35a-4808-8aa5-31e514fa3f26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25;#Template|ad5654aa-69da-4dc8-81ae-e984a44f2180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AdaRegion">
    <vt:lpwstr/>
  </property>
  <property fmtid="{D5CDD505-2E9C-101B-9397-08002B2CF9AE}" pid="15"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16" name="AdaOwningGroup">
    <vt:lpwstr>18;#People and Culture|4fe8dd26-179b-41a1-8a74-1f09d81ad67a</vt:lpwstr>
  </property>
  <property fmtid="{D5CDD505-2E9C-101B-9397-08002B2CF9AE}" pid="17" name="MSIP_Label_4257e2ab-f512-40e2-9c9a-c64247360765_Enabled">
    <vt:lpwstr>true</vt:lpwstr>
  </property>
  <property fmtid="{D5CDD505-2E9C-101B-9397-08002B2CF9AE}" pid="18" name="MSIP_Label_4257e2ab-f512-40e2-9c9a-c64247360765_SetDate">
    <vt:lpwstr>2023-09-07T04:17:17Z</vt:lpwstr>
  </property>
  <property fmtid="{D5CDD505-2E9C-101B-9397-08002B2CF9AE}" pid="19" name="MSIP_Label_4257e2ab-f512-40e2-9c9a-c64247360765_Method">
    <vt:lpwstr>Privileged</vt:lpwstr>
  </property>
  <property fmtid="{D5CDD505-2E9C-101B-9397-08002B2CF9AE}" pid="20" name="MSIP_Label_4257e2ab-f512-40e2-9c9a-c64247360765_Name">
    <vt:lpwstr>OFFICIAL</vt:lpwstr>
  </property>
  <property fmtid="{D5CDD505-2E9C-101B-9397-08002B2CF9AE}" pid="21" name="MSIP_Label_4257e2ab-f512-40e2-9c9a-c64247360765_SiteId">
    <vt:lpwstr>e8bdd6f7-fc18-4e48-a554-7f547927223b</vt:lpwstr>
  </property>
  <property fmtid="{D5CDD505-2E9C-101B-9397-08002B2CF9AE}" pid="22" name="MSIP_Label_4257e2ab-f512-40e2-9c9a-c64247360765_ActionId">
    <vt:lpwstr>b5e0e6cf-6e84-4e71-b179-b465719f8d95</vt:lpwstr>
  </property>
  <property fmtid="{D5CDD505-2E9C-101B-9397-08002B2CF9AE}" pid="23" name="MSIP_Label_4257e2ab-f512-40e2-9c9a-c64247360765_ContentBits">
    <vt:lpwstr>2</vt:lpwstr>
  </property>
  <property fmtid="{D5CDD505-2E9C-101B-9397-08002B2CF9AE}" pid="24" name="Security_x0020_Classification">
    <vt:lpwstr>2;#Unclassified|7fa379f4-4aba-4692-ab80-7d39d3a23cf4</vt:lpwstr>
  </property>
  <property fmtid="{D5CDD505-2E9C-101B-9397-08002B2CF9AE}" pid="25" name="Department_x0020_Document_x0020_Type">
    <vt:lpwstr>25;#Template|ad5654aa-69da-4dc8-81ae-e984a44f2180</vt:lpwstr>
  </property>
  <property fmtid="{D5CDD505-2E9C-101B-9397-08002B2CF9AE}" pid="26" name="Dissemination_x0020_Limiting_x0020_Marker">
    <vt:lpwstr>1;#FOUO|955eb6fc-b35a-4808-8aa5-31e514fa3f26</vt:lpwstr>
  </property>
  <property fmtid="{D5CDD505-2E9C-101B-9397-08002B2CF9AE}" pid="27" name="Records Class Governance">
    <vt:lpwstr>14;#Restructuring|4ed8c4ad-f9c6-4e29-b5f5-b51df56c3de6</vt:lpwstr>
  </property>
  <property fmtid="{D5CDD505-2E9C-101B-9397-08002B2CF9AE}" pid="28" name="Records_x0020_Class_x0020_Governance">
    <vt:lpwstr>14;#Restructuring|4ed8c4ad-f9c6-4e29-b5f5-b51df56c3de6</vt:lpwstr>
  </property>
  <property fmtid="{D5CDD505-2E9C-101B-9397-08002B2CF9AE}" pid="29" name="_docset_NoMedatataSyncRequired">
    <vt:lpwstr>True</vt:lpwstr>
  </property>
  <property fmtid="{D5CDD505-2E9C-101B-9397-08002B2CF9AE}" pid="30" name="docLang">
    <vt:lpwstr>en</vt:lpwstr>
  </property>
  <property fmtid="{D5CDD505-2E9C-101B-9397-08002B2CF9AE}" pid="31" name="Order">
    <vt:r8>721500</vt:r8>
  </property>
  <property fmtid="{D5CDD505-2E9C-101B-9397-08002B2CF9AE}" pid="32" name="xd_ProgID">
    <vt:lpwstr/>
  </property>
  <property fmtid="{D5CDD505-2E9C-101B-9397-08002B2CF9AE}" pid="33" name="DocumentSetDescription">
    <vt:lpwstr/>
  </property>
  <property fmtid="{D5CDD505-2E9C-101B-9397-08002B2CF9AE}" pid="34" name="ComplianceAssetId">
    <vt:lpwstr/>
  </property>
  <property fmtid="{D5CDD505-2E9C-101B-9397-08002B2CF9AE}" pid="35" name="TemplateUrl">
    <vt:lpwstr/>
  </property>
  <property fmtid="{D5CDD505-2E9C-101B-9397-08002B2CF9AE}" pid="36" name="_ApprovalStatus">
    <vt:i4>0</vt:i4>
  </property>
  <property fmtid="{D5CDD505-2E9C-101B-9397-08002B2CF9AE}" pid="37" name="DLCPolicyLabelValue">
    <vt:lpwstr>Version 0.1</vt:lpwstr>
  </property>
  <property fmtid="{D5CDD505-2E9C-101B-9397-08002B2CF9AE}" pid="38" name="_ExtendedDescription">
    <vt:lpwstr/>
  </property>
  <property fmtid="{D5CDD505-2E9C-101B-9397-08002B2CF9AE}" pid="39" name="DLCPolicyLabelClientValue">
    <vt:lpwstr>Version {_UIVersionString}</vt:lpwstr>
  </property>
  <property fmtid="{D5CDD505-2E9C-101B-9397-08002B2CF9AE}" pid="40" name="TriggerFlowInfo">
    <vt:lpwstr/>
  </property>
  <property fmtid="{D5CDD505-2E9C-101B-9397-08002B2CF9AE}" pid="41" name="je2f59c6279d441e8dbf3cc557b3306f">
    <vt:lpwstr>Restructuring|4ed8c4ad-f9c6-4e29-b5f5-b51df56c3de6</vt:lpwstr>
  </property>
  <property fmtid="{D5CDD505-2E9C-101B-9397-08002B2CF9AE}" pid="42" name="xd_Signature">
    <vt:bool>false</vt:bool>
  </property>
  <property fmtid="{D5CDD505-2E9C-101B-9397-08002B2CF9AE}" pid="43" name="fb3179c379644f499d7166d0c985669b0">
    <vt:lpwstr>FOUO|955eb6fc-b35a-4808-8aa5-31e514fa3f26</vt:lpwstr>
  </property>
  <property fmtid="{D5CDD505-2E9C-101B-9397-08002B2CF9AE}" pid="44" name="pd01c257034b4e86b1f58279a3bd54c60">
    <vt:lpwstr>Unclassified|7fa379f4-4aba-4692-ab80-7d39d3a23cf4</vt:lpwstr>
  </property>
  <property fmtid="{D5CDD505-2E9C-101B-9397-08002B2CF9AE}" pid="45" name="g91c59fb10974fa1a03160ad8386f0f40">
    <vt:lpwstr/>
  </property>
  <property fmtid="{D5CDD505-2E9C-101B-9397-08002B2CF9AE}" pid="46" name="b9b43b809ea4445880dbf70bb98495250">
    <vt:lpwstr>Template|ad5654aa-69da-4dc8-81ae-e984a44f2180</vt:lpwstr>
  </property>
  <property fmtid="{D5CDD505-2E9C-101B-9397-08002B2CF9AE}" pid="47" name="pb0badcc4c144703855597c78047301a0">
    <vt:lpwstr>Position Description|9b605b16-5ff4-4142-9815-57489365a519</vt:lpwstr>
  </property>
  <property fmtid="{D5CDD505-2E9C-101B-9397-08002B2CF9AE}" pid="48" name="Records Class HR Admin">
    <vt:lpwstr>14;#Position Description|9b605b16-5ff4-4142-9815-57489365a519</vt:lpwstr>
  </property>
  <property fmtid="{D5CDD505-2E9C-101B-9397-08002B2CF9AE}" pid="49" name="Records_x0020_Class_x0020_HR_x0020_Admin">
    <vt:lpwstr>14;#Position Description|9b605b16-5ff4-4142-9815-57489365a519</vt:lpwstr>
  </property>
</Properties>
</file>