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28EDCB"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E612C" w:rsidRPr="00495B3B" w14:paraId="7C7EDD09" w14:textId="77777777" w:rsidTr="00495B3B">
        <w:trPr>
          <w:trHeight w:val="399"/>
        </w:trPr>
        <w:tc>
          <w:tcPr>
            <w:tcW w:w="2580" w:type="dxa"/>
            <w:tcBorders>
              <w:top w:val="nil"/>
              <w:bottom w:val="nil"/>
              <w:right w:val="nil"/>
            </w:tcBorders>
            <w:vAlign w:val="center"/>
          </w:tcPr>
          <w:p w14:paraId="2A0E891F" w14:textId="77777777" w:rsidR="009E612C" w:rsidRPr="00495B3B" w:rsidRDefault="009E612C" w:rsidP="009E612C">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310D8B2" w:rsidR="009E612C" w:rsidRPr="00495B3B" w:rsidRDefault="009E612C" w:rsidP="009E612C">
            <w:pPr>
              <w:spacing w:before="0" w:after="0"/>
              <w:ind w:left="57" w:right="-450"/>
              <w:rPr>
                <w:rFonts w:ascii="Arial" w:hAnsi="Arial" w:cs="Arial"/>
                <w:color w:val="363534"/>
                <w:szCs w:val="22"/>
              </w:rPr>
            </w:pPr>
            <w:r>
              <w:rPr>
                <w:rFonts w:ascii="Arial" w:hAnsi="Arial" w:cs="Arial"/>
                <w:color w:val="363534"/>
              </w:rPr>
              <w:t xml:space="preserve"> </w:t>
            </w:r>
            <w:r w:rsidRPr="28179AE5">
              <w:rPr>
                <w:rFonts w:ascii="Arial" w:hAnsi="Arial" w:cs="Arial"/>
                <w:color w:val="363534"/>
              </w:rPr>
              <w:t>Manager, Operational Infrastructure &amp; Assets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65C32F0" w:rsidR="00495B3B" w:rsidRPr="00495B3B" w:rsidRDefault="00E7130D" w:rsidP="00495B3B">
            <w:pPr>
              <w:spacing w:before="0" w:after="0"/>
              <w:ind w:left="57" w:right="-450"/>
              <w:rPr>
                <w:rFonts w:ascii="Arial" w:hAnsi="Arial" w:cs="Arial"/>
                <w:color w:val="363534"/>
                <w:szCs w:val="22"/>
              </w:rPr>
            </w:pPr>
            <w:r>
              <w:rPr>
                <w:rFonts w:ascii="Arial" w:hAnsi="Arial" w:cs="Arial"/>
                <w:color w:val="363534"/>
                <w:szCs w:val="22"/>
              </w:rPr>
              <w:t>50965500</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6A91406" w:rsidR="00495B3B" w:rsidRPr="00495B3B" w:rsidRDefault="00EE0E57" w:rsidP="00495B3B">
            <w:pPr>
              <w:spacing w:before="0" w:after="0"/>
              <w:ind w:left="57" w:right="-450"/>
              <w:rPr>
                <w:rFonts w:ascii="Arial" w:hAnsi="Arial" w:cs="Arial"/>
                <w:color w:val="363534"/>
                <w:szCs w:val="22"/>
              </w:rPr>
            </w:pPr>
            <w:r>
              <w:rPr>
                <w:rFonts w:ascii="Arial" w:hAnsi="Arial" w:cs="Arial"/>
                <w:color w:val="363534"/>
                <w:szCs w:val="22"/>
              </w:rPr>
              <w:t>VPS 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9C3EC5F" w:rsidR="00495B3B" w:rsidRPr="00495B3B" w:rsidRDefault="00505B3D" w:rsidP="00495B3B">
            <w:pPr>
              <w:spacing w:before="0" w:after="0"/>
              <w:ind w:left="57" w:right="-450"/>
              <w:rPr>
                <w:rFonts w:ascii="Arial" w:hAnsi="Arial" w:cs="Arial"/>
                <w:color w:val="363534"/>
                <w:szCs w:val="22"/>
              </w:rPr>
            </w:pPr>
            <w:r w:rsidRPr="00505B3D">
              <w:rPr>
                <w:rFonts w:ascii="Arial" w:hAnsi="Arial" w:cs="Arial"/>
                <w:color w:val="363534"/>
                <w:szCs w:val="22"/>
              </w:rPr>
              <w:t>$116,413</w:t>
            </w:r>
            <w:r>
              <w:rPr>
                <w:rFonts w:ascii="Arial" w:hAnsi="Arial" w:cs="Arial"/>
                <w:color w:val="363534"/>
                <w:szCs w:val="22"/>
              </w:rPr>
              <w:t xml:space="preserve"> - </w:t>
            </w:r>
            <w:r w:rsidR="00E44AC8" w:rsidRPr="00E44AC8">
              <w:rPr>
                <w:rFonts w:ascii="Arial" w:hAnsi="Arial" w:cs="Arial"/>
                <w:color w:val="363534"/>
                <w:szCs w:val="22"/>
              </w:rPr>
              <w:t>$</w:t>
            </w:r>
            <w:r w:rsidR="00D161BE" w:rsidRPr="00D161BE">
              <w:rPr>
                <w:rFonts w:ascii="Arial" w:hAnsi="Arial" w:cs="Arial"/>
                <w:color w:val="363534"/>
                <w:szCs w:val="22"/>
              </w:rPr>
              <w:t>140,849</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6497012"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35172" w:rsidRPr="00495B3B" w14:paraId="73E4C712" w14:textId="77777777" w:rsidTr="00495B3B">
        <w:trPr>
          <w:trHeight w:val="399"/>
        </w:trPr>
        <w:tc>
          <w:tcPr>
            <w:tcW w:w="2580" w:type="dxa"/>
            <w:tcBorders>
              <w:top w:val="nil"/>
              <w:bottom w:val="nil"/>
              <w:right w:val="nil"/>
            </w:tcBorders>
            <w:vAlign w:val="center"/>
          </w:tcPr>
          <w:p w14:paraId="778F959E" w14:textId="77777777" w:rsidR="00435172" w:rsidRPr="00495B3B" w:rsidRDefault="00435172" w:rsidP="004351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D1DB515" w:rsidR="00435172" w:rsidRPr="00495B3B" w:rsidRDefault="00435172" w:rsidP="00435172">
            <w:pPr>
              <w:spacing w:before="0" w:after="0"/>
              <w:ind w:left="57" w:right="-450"/>
              <w:rPr>
                <w:rFonts w:ascii="Arial" w:hAnsi="Arial" w:cs="Arial"/>
                <w:color w:val="363534"/>
                <w:szCs w:val="22"/>
              </w:rPr>
            </w:pPr>
            <w:r>
              <w:rPr>
                <w:rFonts w:ascii="Arial" w:hAnsi="Arial" w:cs="Arial"/>
                <w:color w:val="363534"/>
                <w:szCs w:val="22"/>
              </w:rPr>
              <w:t>Bushfire and Forest Services Group</w:t>
            </w:r>
          </w:p>
        </w:tc>
      </w:tr>
      <w:tr w:rsidR="00435172" w:rsidRPr="00495B3B" w14:paraId="1EBFF7E6" w14:textId="77777777" w:rsidTr="00495B3B">
        <w:trPr>
          <w:trHeight w:val="399"/>
        </w:trPr>
        <w:tc>
          <w:tcPr>
            <w:tcW w:w="2580" w:type="dxa"/>
            <w:tcBorders>
              <w:top w:val="nil"/>
              <w:bottom w:val="nil"/>
              <w:right w:val="nil"/>
            </w:tcBorders>
            <w:vAlign w:val="center"/>
          </w:tcPr>
          <w:p w14:paraId="2AB5EF48" w14:textId="77777777" w:rsidR="00435172" w:rsidRPr="00495B3B" w:rsidRDefault="00435172" w:rsidP="004351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F4CE046" w:rsidR="00435172" w:rsidRPr="00495B3B" w:rsidRDefault="00D161BE" w:rsidP="00435172">
            <w:pPr>
              <w:spacing w:before="0" w:after="0"/>
              <w:ind w:left="57" w:right="-450"/>
              <w:rPr>
                <w:rFonts w:ascii="Arial" w:hAnsi="Arial" w:cs="Arial"/>
                <w:color w:val="363534"/>
                <w:szCs w:val="22"/>
              </w:rPr>
            </w:pPr>
            <w:r w:rsidRPr="00D161BE">
              <w:rPr>
                <w:rFonts w:ascii="Arial" w:hAnsi="Arial" w:cs="Arial"/>
                <w:color w:val="363534"/>
                <w:szCs w:val="22"/>
              </w:rPr>
              <w:t>Forest and Fire Operations</w:t>
            </w:r>
            <w:r w:rsidR="009860DC">
              <w:rPr>
                <w:rFonts w:ascii="Arial" w:hAnsi="Arial" w:cs="Arial"/>
                <w:color w:val="363534"/>
                <w:szCs w:val="22"/>
              </w:rPr>
              <w:t xml:space="preserve">, </w:t>
            </w:r>
            <w:r w:rsidRPr="00D161BE">
              <w:rPr>
                <w:rFonts w:ascii="Arial" w:hAnsi="Arial" w:cs="Arial"/>
                <w:color w:val="363534"/>
                <w:szCs w:val="22"/>
              </w:rPr>
              <w:t xml:space="preserve">Barwon </w:t>
            </w:r>
            <w:r w:rsidR="00D0010E" w:rsidRPr="00D161BE">
              <w:rPr>
                <w:rFonts w:ascii="Arial" w:hAnsi="Arial" w:cs="Arial"/>
                <w:color w:val="363534"/>
                <w:szCs w:val="22"/>
              </w:rPr>
              <w:t>Southwest</w:t>
            </w:r>
          </w:p>
        </w:tc>
      </w:tr>
      <w:tr w:rsidR="00435172" w:rsidRPr="00495B3B" w14:paraId="37A0D7CE" w14:textId="77777777" w:rsidTr="00495B3B">
        <w:trPr>
          <w:trHeight w:val="399"/>
        </w:trPr>
        <w:tc>
          <w:tcPr>
            <w:tcW w:w="2580" w:type="dxa"/>
            <w:tcBorders>
              <w:top w:val="nil"/>
              <w:bottom w:val="nil"/>
              <w:right w:val="nil"/>
            </w:tcBorders>
            <w:vAlign w:val="center"/>
          </w:tcPr>
          <w:p w14:paraId="4595FCF5" w14:textId="77777777" w:rsidR="00435172" w:rsidRPr="00495B3B" w:rsidRDefault="00435172" w:rsidP="004351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B962E57" w:rsidR="00435172" w:rsidRPr="00495B3B" w:rsidRDefault="00435172" w:rsidP="00435172">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sidR="009860DC">
              <w:rPr>
                <w:rFonts w:ascii="Arial" w:hAnsi="Arial" w:cs="Arial"/>
                <w:color w:val="363534"/>
                <w:szCs w:val="22"/>
              </w:rPr>
              <w:t>Barwon South West Region</w:t>
            </w:r>
            <w:r w:rsidRPr="00495B3B">
              <w:rPr>
                <w:rFonts w:ascii="Arial" w:hAnsi="Arial" w:cs="Arial"/>
                <w:color w:val="363534"/>
                <w:szCs w:val="22"/>
              </w:rPr>
              <w:t xml:space="preserve"> </w:t>
            </w:r>
          </w:p>
          <w:p w14:paraId="3B7CA3B3" w14:textId="6BBEEB03" w:rsidR="00435172" w:rsidRPr="00495B3B" w:rsidRDefault="00435172" w:rsidP="00435172">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860DC">
              <w:rPr>
                <w:rFonts w:ascii="Arial" w:hAnsi="Arial" w:cs="Arial"/>
                <w:color w:val="363534"/>
                <w:szCs w:val="22"/>
              </w:rPr>
              <w:fldChar w:fldCharType="begin">
                <w:ffData>
                  <w:name w:val=""/>
                  <w:enabled/>
                  <w:calcOnExit w:val="0"/>
                  <w:checkBox>
                    <w:size w:val="26"/>
                    <w:default w:val="1"/>
                  </w:checkBox>
                </w:ffData>
              </w:fldChar>
            </w:r>
            <w:r w:rsidR="009860DC">
              <w:rPr>
                <w:rFonts w:ascii="Arial" w:hAnsi="Arial" w:cs="Arial"/>
                <w:color w:val="363534"/>
                <w:szCs w:val="22"/>
              </w:rPr>
              <w:instrText xml:space="preserve"> FORMCHECKBOX </w:instrText>
            </w:r>
            <w:r w:rsidR="009860DC">
              <w:rPr>
                <w:rFonts w:ascii="Arial" w:hAnsi="Arial" w:cs="Arial"/>
                <w:color w:val="363534"/>
                <w:szCs w:val="22"/>
              </w:rPr>
            </w:r>
            <w:r w:rsidR="009860DC">
              <w:rPr>
                <w:rFonts w:ascii="Arial" w:hAnsi="Arial" w:cs="Arial"/>
                <w:color w:val="363534"/>
                <w:szCs w:val="22"/>
              </w:rPr>
              <w:fldChar w:fldCharType="separate"/>
            </w:r>
            <w:r w:rsidR="009860DC">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35172" w:rsidRPr="00495B3B" w14:paraId="4352AE4A" w14:textId="77777777" w:rsidTr="00495B3B">
        <w:trPr>
          <w:trHeight w:val="399"/>
        </w:trPr>
        <w:tc>
          <w:tcPr>
            <w:tcW w:w="2580" w:type="dxa"/>
            <w:tcBorders>
              <w:top w:val="nil"/>
              <w:bottom w:val="nil"/>
              <w:right w:val="nil"/>
            </w:tcBorders>
            <w:vAlign w:val="center"/>
          </w:tcPr>
          <w:p w14:paraId="3083C225" w14:textId="77777777" w:rsidR="00435172" w:rsidRPr="00495B3B" w:rsidRDefault="00435172" w:rsidP="004351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D8DFEA4" w:rsidR="00435172" w:rsidRPr="00495B3B" w:rsidRDefault="00443AC3" w:rsidP="00435172">
            <w:pPr>
              <w:tabs>
                <w:tab w:val="left" w:pos="469"/>
                <w:tab w:val="left" w:pos="1189"/>
              </w:tabs>
              <w:spacing w:before="0" w:after="0"/>
              <w:ind w:left="57" w:right="-450"/>
              <w:rPr>
                <w:rFonts w:ascii="Arial" w:hAnsi="Arial" w:cs="Arial"/>
                <w:color w:val="363534"/>
                <w:szCs w:val="22"/>
              </w:rPr>
            </w:pPr>
            <w:r>
              <w:rPr>
                <w:rFonts w:ascii="Arial" w:hAnsi="Arial" w:cs="Arial"/>
                <w:color w:val="363534"/>
              </w:rPr>
              <w:t xml:space="preserve">Trevor Dess – </w:t>
            </w:r>
            <w:r w:rsidRPr="45C07269">
              <w:rPr>
                <w:rFonts w:ascii="Arial" w:hAnsi="Arial" w:cs="Arial"/>
                <w:color w:val="363534"/>
              </w:rPr>
              <w:t>Regional Manager Bushfire &amp; Emergency Management</w:t>
            </w:r>
            <w:r w:rsidR="00435172" w:rsidRPr="00495B3B">
              <w:rPr>
                <w:rFonts w:ascii="Arial" w:hAnsi="Arial" w:cs="Arial"/>
                <w:color w:val="363534"/>
                <w:szCs w:val="22"/>
              </w:rPr>
              <w:tab/>
            </w:r>
          </w:p>
        </w:tc>
      </w:tr>
      <w:tr w:rsidR="00435172" w:rsidRPr="00495B3B" w14:paraId="35F6D00F" w14:textId="77777777" w:rsidTr="00495B3B">
        <w:trPr>
          <w:trHeight w:val="399"/>
        </w:trPr>
        <w:tc>
          <w:tcPr>
            <w:tcW w:w="2580" w:type="dxa"/>
            <w:tcBorders>
              <w:top w:val="nil"/>
              <w:bottom w:val="nil"/>
              <w:right w:val="nil"/>
            </w:tcBorders>
            <w:vAlign w:val="center"/>
          </w:tcPr>
          <w:p w14:paraId="55F53688" w14:textId="77777777" w:rsidR="00435172" w:rsidRPr="00495B3B" w:rsidRDefault="00435172" w:rsidP="004351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EBDF790" w:rsidR="00435172" w:rsidRPr="00495B3B" w:rsidRDefault="00443AC3" w:rsidP="00435172">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35172" w:rsidRPr="00495B3B">
              <w:rPr>
                <w:rFonts w:ascii="Arial" w:hAnsi="Arial" w:cs="Arial"/>
                <w:color w:val="363534"/>
                <w:szCs w:val="22"/>
              </w:rPr>
              <w:tab/>
              <w:t>Yes</w:t>
            </w:r>
            <w:r w:rsidR="00435172" w:rsidRPr="00495B3B">
              <w:rPr>
                <w:rFonts w:ascii="Arial" w:hAnsi="Arial" w:cs="Arial"/>
                <w:color w:val="363534"/>
                <w:szCs w:val="22"/>
              </w:rPr>
              <w:tab/>
            </w:r>
            <w:r w:rsidR="00435172" w:rsidRPr="00495B3B">
              <w:rPr>
                <w:rFonts w:ascii="Arial" w:hAnsi="Arial" w:cs="Arial"/>
                <w:color w:val="363534"/>
                <w:szCs w:val="22"/>
              </w:rPr>
              <w:fldChar w:fldCharType="begin">
                <w:ffData>
                  <w:name w:val=""/>
                  <w:enabled/>
                  <w:calcOnExit w:val="0"/>
                  <w:checkBox>
                    <w:size w:val="26"/>
                    <w:default w:val="0"/>
                    <w:checked w:val="0"/>
                  </w:checkBox>
                </w:ffData>
              </w:fldChar>
            </w:r>
            <w:r w:rsidR="00435172" w:rsidRPr="00495B3B">
              <w:rPr>
                <w:rFonts w:ascii="Arial" w:hAnsi="Arial" w:cs="Arial"/>
                <w:color w:val="363534"/>
                <w:szCs w:val="22"/>
              </w:rPr>
              <w:instrText xml:space="preserve"> FORMCHECKBOX </w:instrText>
            </w:r>
            <w:r w:rsidR="00435172" w:rsidRPr="00495B3B">
              <w:rPr>
                <w:rFonts w:ascii="Arial" w:hAnsi="Arial" w:cs="Arial"/>
                <w:color w:val="363534"/>
                <w:szCs w:val="22"/>
              </w:rPr>
            </w:r>
            <w:r w:rsidR="00435172" w:rsidRPr="00495B3B">
              <w:rPr>
                <w:rFonts w:ascii="Arial" w:hAnsi="Arial" w:cs="Arial"/>
                <w:color w:val="363534"/>
                <w:szCs w:val="22"/>
              </w:rPr>
              <w:fldChar w:fldCharType="separate"/>
            </w:r>
            <w:r w:rsidR="00435172" w:rsidRPr="00495B3B">
              <w:rPr>
                <w:rFonts w:ascii="Arial" w:hAnsi="Arial" w:cs="Arial"/>
                <w:color w:val="363534"/>
                <w:szCs w:val="22"/>
              </w:rPr>
              <w:fldChar w:fldCharType="end"/>
            </w:r>
            <w:r w:rsidR="00435172" w:rsidRPr="00495B3B">
              <w:rPr>
                <w:rFonts w:ascii="Arial" w:hAnsi="Arial" w:cs="Arial"/>
                <w:color w:val="363534"/>
                <w:szCs w:val="22"/>
              </w:rPr>
              <w:t xml:space="preserve">  No                If yes, how many?</w:t>
            </w:r>
            <w:r>
              <w:rPr>
                <w:rFonts w:ascii="Arial" w:hAnsi="Arial" w:cs="Arial"/>
                <w:color w:val="363534"/>
                <w:szCs w:val="22"/>
              </w:rPr>
              <w:t xml:space="preserve"> Two</w:t>
            </w:r>
          </w:p>
        </w:tc>
      </w:tr>
      <w:tr w:rsidR="00435172" w:rsidRPr="00495B3B" w14:paraId="70C7CF88" w14:textId="77777777" w:rsidTr="00495B3B">
        <w:trPr>
          <w:trHeight w:val="399"/>
        </w:trPr>
        <w:tc>
          <w:tcPr>
            <w:tcW w:w="2580" w:type="dxa"/>
            <w:tcBorders>
              <w:top w:val="nil"/>
              <w:bottom w:val="nil"/>
              <w:right w:val="nil"/>
            </w:tcBorders>
            <w:vAlign w:val="center"/>
          </w:tcPr>
          <w:p w14:paraId="58989FFF" w14:textId="77777777" w:rsidR="00435172" w:rsidRPr="00495B3B" w:rsidRDefault="00435172" w:rsidP="004351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16D472C" w:rsidR="00435172" w:rsidRPr="00D161BE" w:rsidRDefault="009942B5" w:rsidP="009942B5">
            <w:pPr>
              <w:spacing w:before="0" w:after="0"/>
              <w:ind w:right="-450"/>
              <w:rPr>
                <w:rFonts w:ascii="Arial" w:hAnsi="Arial" w:cs="Arial"/>
                <w:color w:val="363534"/>
              </w:rPr>
            </w:pPr>
            <w:r>
              <w:rPr>
                <w:rFonts w:ascii="Arial" w:hAnsi="Arial" w:cs="Arial"/>
                <w:color w:val="363534"/>
              </w:rPr>
              <w:t>Trevor Dess +61 428 695 052 | trevor.dess@deeca.vic.gov.au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B7209A4" w14:textId="77777777" w:rsidR="00FB3D5B" w:rsidRPr="00FB3D5B" w:rsidRDefault="00FB3D5B" w:rsidP="00FB3D5B">
      <w:pPr>
        <w:keepNext/>
        <w:spacing w:line="240" w:lineRule="auto"/>
        <w:rPr>
          <w:lang w:eastAsia="zh-CN"/>
        </w:rPr>
      </w:pPr>
      <w:r w:rsidRPr="00FB3D5B">
        <w:rPr>
          <w:lang w:eastAsia="zh-CN"/>
        </w:rPr>
        <w:t>The Manager, Operational Infrastructure &amp; Assets supports the Regional Manager, Bushfire and Emergency Management to ensure the region’s operational infrastructure and assets are safe, fit for purpose and aligned to operational requirements.</w:t>
      </w:r>
    </w:p>
    <w:p w14:paraId="60E8CC1E" w14:textId="77777777" w:rsidR="00FB3D5B" w:rsidRPr="00FB3D5B" w:rsidRDefault="00FB3D5B" w:rsidP="00FB3D5B">
      <w:pPr>
        <w:keepNext/>
        <w:spacing w:line="240" w:lineRule="auto"/>
        <w:rPr>
          <w:lang w:eastAsia="zh-CN"/>
        </w:rPr>
      </w:pPr>
      <w:r w:rsidRPr="00FB3D5B">
        <w:rPr>
          <w:lang w:eastAsia="zh-CN"/>
        </w:rPr>
        <w:t>The role leads the development and implementation of regional asset and infrastructure strategies, providing advice and advocacy to support investment, assurance and long-term capability.</w:t>
      </w:r>
    </w:p>
    <w:p w14:paraId="5DEB7855" w14:textId="74157F35" w:rsidR="00FB3D5B" w:rsidRPr="00FB3D5B" w:rsidRDefault="00FB3D5B" w:rsidP="00FB3D5B">
      <w:pPr>
        <w:keepNext/>
        <w:spacing w:line="240" w:lineRule="auto"/>
        <w:rPr>
          <w:lang w:eastAsia="zh-CN"/>
        </w:rPr>
      </w:pPr>
      <w:r w:rsidRPr="00FB3D5B">
        <w:rPr>
          <w:lang w:eastAsia="zh-CN"/>
        </w:rPr>
        <w:t xml:space="preserve">The Manager works closely with regional and district teams to influence asset planning and delivery priorities </w:t>
      </w:r>
      <w:r w:rsidR="00BA1272" w:rsidRPr="00BA1272">
        <w:rPr>
          <w:lang w:eastAsia="zh-CN"/>
        </w:rPr>
        <w:t>in support of bushfire response, planned burning and broader emergency management outcomes, including preparedness and recovery</w:t>
      </w:r>
      <w:r w:rsidRPr="00FB3D5B">
        <w:rPr>
          <w:lang w:eastAsia="zh-CN"/>
        </w:rPr>
        <w:t>.</w:t>
      </w:r>
    </w:p>
    <w:p w14:paraId="1B3F576A"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4C85DAC1" w14:textId="77777777" w:rsidR="00752D98" w:rsidRPr="00752D98" w:rsidRDefault="00752D98" w:rsidP="00752D98">
      <w:pPr>
        <w:pStyle w:val="BoldBodyText"/>
      </w:pPr>
      <w:r w:rsidRPr="00752D98">
        <w:t>Bushfire and Forest Services (BFS)</w:t>
      </w:r>
    </w:p>
    <w:p w14:paraId="3D272C1E" w14:textId="77777777" w:rsidR="00C03272" w:rsidRPr="00C03272" w:rsidRDefault="00C03272" w:rsidP="00D161BE">
      <w:pPr>
        <w:spacing w:line="240" w:lineRule="auto"/>
        <w:rPr>
          <w:rFonts w:ascii="Arial" w:hAnsi="Arial" w:cs="Arial"/>
          <w:noProof/>
          <w:color w:val="000000"/>
          <w:lang w:eastAsia="zh-CN"/>
        </w:rPr>
      </w:pPr>
      <w:r w:rsidRPr="00C03272">
        <w:rPr>
          <w:rFonts w:ascii="Arial" w:hAnsi="Arial" w:cs="Arial"/>
          <w:noProof/>
          <w:color w:val="000000"/>
          <w:lang w:eastAsia="zh-CN"/>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22D45D0E" w14:textId="77777777" w:rsidR="00C03272" w:rsidRPr="00C03272" w:rsidRDefault="00C03272" w:rsidP="00D161BE">
      <w:pPr>
        <w:spacing w:line="240" w:lineRule="auto"/>
        <w:rPr>
          <w:rFonts w:ascii="Arial" w:hAnsi="Arial" w:cs="Arial"/>
          <w:noProof/>
          <w:color w:val="000000"/>
          <w:lang w:eastAsia="zh-CN"/>
        </w:rPr>
      </w:pPr>
      <w:r w:rsidRPr="00C03272">
        <w:rPr>
          <w:rFonts w:ascii="Arial" w:hAnsi="Arial" w:cs="Arial"/>
          <w:noProof/>
          <w:color w:val="000000"/>
          <w:lang w:eastAsia="zh-CN"/>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4802B9FA" w14:textId="77777777" w:rsidR="00C03272" w:rsidRPr="00C03272" w:rsidRDefault="00C03272" w:rsidP="00D161BE">
      <w:pPr>
        <w:spacing w:line="240" w:lineRule="auto"/>
        <w:rPr>
          <w:rFonts w:ascii="Arial" w:hAnsi="Arial" w:cs="Arial"/>
          <w:noProof/>
          <w:color w:val="000000"/>
          <w:lang w:eastAsia="zh-CN"/>
        </w:rPr>
      </w:pPr>
      <w:r w:rsidRPr="00C03272">
        <w:rPr>
          <w:rFonts w:ascii="Arial" w:hAnsi="Arial" w:cs="Arial"/>
          <w:noProof/>
          <w:color w:val="000000"/>
          <w:lang w:eastAsia="zh-CN"/>
        </w:rPr>
        <w:lastRenderedPageBreak/>
        <w:t>BFS plays a key role in working alongside emergency services under the Victorian Government’s ‘all communities, all emergencies’ operating framework, including meeting DEECA’s responsibilities before, during and after an emergency event.</w:t>
      </w:r>
    </w:p>
    <w:p w14:paraId="2BA58822" w14:textId="77777777" w:rsidR="00C03272" w:rsidRPr="00C03272" w:rsidRDefault="00C03272" w:rsidP="00D161BE">
      <w:pPr>
        <w:spacing w:line="240" w:lineRule="auto"/>
        <w:rPr>
          <w:rFonts w:ascii="Arial" w:hAnsi="Arial" w:cs="Arial"/>
          <w:noProof/>
          <w:color w:val="000000"/>
          <w:lang w:eastAsia="zh-CN"/>
        </w:rPr>
      </w:pPr>
      <w:r w:rsidRPr="00C03272">
        <w:rPr>
          <w:rFonts w:ascii="Arial" w:hAnsi="Arial" w:cs="Arial"/>
          <w:noProof/>
          <w:color w:val="000000"/>
          <w:lang w:eastAsia="zh-CN"/>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086451CD" w14:textId="77777777" w:rsidR="00C03272" w:rsidRDefault="00C03272" w:rsidP="00D161BE">
      <w:pPr>
        <w:spacing w:line="240" w:lineRule="auto"/>
        <w:rPr>
          <w:rFonts w:ascii="Arial" w:hAnsi="Arial" w:cs="Arial"/>
          <w:noProof/>
          <w:color w:val="000000"/>
          <w:lang w:eastAsia="zh-CN"/>
        </w:rPr>
      </w:pPr>
      <w:r w:rsidRPr="00C03272">
        <w:rPr>
          <w:rFonts w:ascii="Arial" w:hAnsi="Arial" w:cs="Arial"/>
          <w:noProof/>
          <w:color w:val="000000"/>
          <w:lang w:eastAsia="zh-CN"/>
        </w:rPr>
        <w:t>BFS operates under two public brands – Forest Fire Management Victoria for its land and fire management activities and the Conservation Regulator for its regulatory activities.</w:t>
      </w:r>
    </w:p>
    <w:p w14:paraId="68C7D18C" w14:textId="77777777" w:rsidR="00187E36" w:rsidRPr="00187E36" w:rsidRDefault="00187E36" w:rsidP="00187E36">
      <w:pPr>
        <w:keepNext/>
        <w:spacing w:line="240" w:lineRule="auto"/>
        <w:rPr>
          <w:rFonts w:ascii="Arial" w:hAnsi="Arial" w:cs="Arial"/>
          <w:b/>
          <w:bCs/>
          <w:noProof/>
          <w:color w:val="000000"/>
          <w:lang w:eastAsia="zh-CN"/>
        </w:rPr>
      </w:pPr>
      <w:r w:rsidRPr="00187E36">
        <w:rPr>
          <w:rFonts w:ascii="Arial" w:hAnsi="Arial" w:cs="Arial"/>
          <w:b/>
          <w:bCs/>
          <w:noProof/>
          <w:color w:val="000000"/>
          <w:lang w:eastAsia="zh-CN"/>
        </w:rPr>
        <w:t>Forest and Fire Operations Division</w:t>
      </w:r>
    </w:p>
    <w:p w14:paraId="54BED361" w14:textId="77777777" w:rsidR="00187E36" w:rsidRPr="00187E36" w:rsidRDefault="00187E36" w:rsidP="00187E36">
      <w:pPr>
        <w:keepNext/>
        <w:spacing w:line="240" w:lineRule="auto"/>
        <w:rPr>
          <w:rFonts w:ascii="Arial" w:hAnsi="Arial" w:cs="Arial"/>
          <w:noProof/>
          <w:color w:val="000000"/>
          <w:lang w:eastAsia="zh-CN"/>
        </w:rPr>
      </w:pPr>
      <w:r w:rsidRPr="00187E36">
        <w:rPr>
          <w:rFonts w:ascii="Arial" w:hAnsi="Arial" w:cs="Arial"/>
          <w:noProof/>
          <w:color w:val="000000"/>
          <w:lang w:eastAsia="zh-CN"/>
        </w:rPr>
        <w:t>The Forest &amp; Fire Operations Division (FFOD) delivers integrated forest and fire management activities across state forests.  As land manager of state forests, FFOD delivers forest health programs, promotes and manages recreation and tourism sites, and maintains the majority of the public land road network.</w:t>
      </w:r>
    </w:p>
    <w:p w14:paraId="37C0232E" w14:textId="77777777" w:rsidR="00187E36" w:rsidRPr="00187E36" w:rsidRDefault="00187E36" w:rsidP="00187E36">
      <w:pPr>
        <w:keepNext/>
        <w:spacing w:line="240" w:lineRule="auto"/>
        <w:rPr>
          <w:rFonts w:ascii="Arial" w:hAnsi="Arial" w:cs="Arial"/>
          <w:noProof/>
          <w:color w:val="000000"/>
          <w:lang w:eastAsia="zh-CN"/>
        </w:rPr>
      </w:pPr>
      <w:r w:rsidRPr="00187E36">
        <w:rPr>
          <w:rFonts w:ascii="Arial" w:hAnsi="Arial" w:cs="Arial"/>
          <w:noProof/>
          <w:color w:val="000000"/>
          <w:lang w:eastAsia="zh-CN"/>
        </w:rPr>
        <w:t>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6112679D" w14:textId="77777777" w:rsidR="00187E36" w:rsidRPr="00187E36" w:rsidRDefault="00187E36" w:rsidP="00187E36">
      <w:pPr>
        <w:keepNext/>
        <w:spacing w:line="240" w:lineRule="auto"/>
        <w:rPr>
          <w:rFonts w:ascii="Arial" w:hAnsi="Arial" w:cs="Arial"/>
          <w:noProof/>
          <w:color w:val="000000"/>
          <w:lang w:eastAsia="zh-CN"/>
        </w:rPr>
      </w:pPr>
      <w:r w:rsidRPr="00187E36">
        <w:rPr>
          <w:rFonts w:ascii="Arial" w:hAnsi="Arial" w:cs="Arial"/>
          <w:noProof/>
          <w:color w:val="000000"/>
          <w:lang w:eastAsia="zh-CN"/>
        </w:rPr>
        <w:t>FFOD, on behalf of DEECA, are the control agency for bushfire on public land. FFOD also provides capability to acquit DEECA’s responsibility as a control and support agency for a range of Class 1 and Class 2 emergencies.</w:t>
      </w:r>
    </w:p>
    <w:p w14:paraId="10407441" w14:textId="77777777" w:rsidR="00862243" w:rsidRPr="00862243" w:rsidRDefault="00862243" w:rsidP="00862243">
      <w:pPr>
        <w:keepNext/>
        <w:spacing w:line="240" w:lineRule="auto"/>
        <w:rPr>
          <w:rFonts w:ascii="Arial" w:hAnsi="Arial" w:cs="Arial"/>
          <w:noProof/>
          <w:color w:val="000000"/>
          <w:lang w:eastAsia="zh-CN"/>
        </w:rPr>
      </w:pPr>
      <w:r w:rsidRPr="00862243">
        <w:rPr>
          <w:rFonts w:ascii="Arial" w:hAnsi="Arial" w:cs="Arial"/>
          <w:b/>
          <w:bCs/>
          <w:noProof/>
          <w:color w:val="000000"/>
          <w:lang w:eastAsia="zh-CN"/>
        </w:rPr>
        <w:t>Barwon South West (FFOD)</w:t>
      </w:r>
    </w:p>
    <w:p w14:paraId="13B89564" w14:textId="77777777" w:rsidR="00862243" w:rsidRPr="00862243" w:rsidRDefault="00862243" w:rsidP="00266699">
      <w:pPr>
        <w:keepNext/>
        <w:spacing w:line="240" w:lineRule="auto"/>
        <w:rPr>
          <w:rFonts w:ascii="Arial" w:hAnsi="Arial" w:cs="Arial"/>
          <w:noProof/>
          <w:color w:val="000000"/>
          <w:lang w:eastAsia="zh-CN"/>
        </w:rPr>
      </w:pPr>
      <w:r w:rsidRPr="00862243">
        <w:rPr>
          <w:rFonts w:ascii="Arial" w:hAnsi="Arial" w:cs="Arial"/>
          <w:noProof/>
          <w:color w:val="000000"/>
          <w:lang w:eastAsia="zh-CN"/>
        </w:rPr>
        <w:t>The Barwon South West FFOD Branch is led by the Deputy Chief Fire Officer/Director, Forest and Fire Operations and comprises:</w:t>
      </w:r>
    </w:p>
    <w:p w14:paraId="2B47E483" w14:textId="77777777" w:rsidR="00862243" w:rsidRPr="00862243" w:rsidRDefault="00862243">
      <w:pPr>
        <w:keepNext/>
        <w:numPr>
          <w:ilvl w:val="0"/>
          <w:numId w:val="17"/>
        </w:numPr>
        <w:spacing w:line="240" w:lineRule="auto"/>
        <w:rPr>
          <w:rFonts w:ascii="Arial" w:hAnsi="Arial" w:cs="Arial"/>
          <w:noProof/>
          <w:color w:val="000000"/>
          <w:lang w:eastAsia="zh-CN"/>
        </w:rPr>
      </w:pPr>
      <w:r w:rsidRPr="00862243">
        <w:rPr>
          <w:rFonts w:ascii="Arial" w:hAnsi="Arial" w:cs="Arial"/>
          <w:noProof/>
          <w:color w:val="000000"/>
          <w:lang w:eastAsia="zh-CN"/>
        </w:rPr>
        <w:t>Regional Forest and Fire Planning Team</w:t>
      </w:r>
    </w:p>
    <w:p w14:paraId="00163E80" w14:textId="77777777" w:rsidR="00862243" w:rsidRPr="00862243" w:rsidRDefault="00862243">
      <w:pPr>
        <w:keepNext/>
        <w:numPr>
          <w:ilvl w:val="0"/>
          <w:numId w:val="17"/>
        </w:numPr>
        <w:spacing w:line="240" w:lineRule="auto"/>
        <w:rPr>
          <w:rFonts w:ascii="Arial" w:hAnsi="Arial" w:cs="Arial"/>
          <w:noProof/>
          <w:color w:val="000000"/>
          <w:lang w:eastAsia="zh-CN"/>
        </w:rPr>
      </w:pPr>
      <w:r w:rsidRPr="00862243">
        <w:rPr>
          <w:rFonts w:ascii="Arial" w:hAnsi="Arial" w:cs="Arial"/>
          <w:noProof/>
          <w:color w:val="000000"/>
          <w:lang w:eastAsia="zh-CN"/>
        </w:rPr>
        <w:t>Regional Bushfire and Emergency Management Team</w:t>
      </w:r>
    </w:p>
    <w:p w14:paraId="70685DDC" w14:textId="77777777" w:rsidR="00862243" w:rsidRPr="00862243" w:rsidRDefault="00862243">
      <w:pPr>
        <w:keepNext/>
        <w:numPr>
          <w:ilvl w:val="0"/>
          <w:numId w:val="17"/>
        </w:numPr>
        <w:spacing w:line="240" w:lineRule="auto"/>
        <w:rPr>
          <w:rFonts w:ascii="Arial" w:hAnsi="Arial" w:cs="Arial"/>
          <w:noProof/>
          <w:color w:val="000000"/>
          <w:lang w:eastAsia="zh-CN"/>
        </w:rPr>
      </w:pPr>
      <w:r w:rsidRPr="00862243">
        <w:rPr>
          <w:rFonts w:ascii="Arial" w:hAnsi="Arial" w:cs="Arial"/>
          <w:noProof/>
          <w:color w:val="000000"/>
          <w:lang w:eastAsia="zh-CN"/>
        </w:rPr>
        <w:t>Regional Operational Programs Team</w:t>
      </w:r>
    </w:p>
    <w:p w14:paraId="6EE5A4F3" w14:textId="77777777" w:rsidR="00862243" w:rsidRPr="00862243" w:rsidRDefault="00862243">
      <w:pPr>
        <w:keepNext/>
        <w:numPr>
          <w:ilvl w:val="0"/>
          <w:numId w:val="17"/>
        </w:numPr>
        <w:spacing w:line="240" w:lineRule="auto"/>
        <w:rPr>
          <w:rFonts w:ascii="Arial" w:hAnsi="Arial" w:cs="Arial"/>
          <w:noProof/>
          <w:color w:val="000000"/>
          <w:lang w:eastAsia="zh-CN"/>
        </w:rPr>
      </w:pPr>
      <w:r w:rsidRPr="00862243">
        <w:rPr>
          <w:rFonts w:ascii="Arial" w:hAnsi="Arial" w:cs="Arial"/>
          <w:noProof/>
          <w:color w:val="000000"/>
          <w:lang w:eastAsia="zh-CN"/>
        </w:rPr>
        <w:t>Districts</w:t>
      </w:r>
    </w:p>
    <w:p w14:paraId="7AF5F8A2" w14:textId="77777777" w:rsidR="00862243" w:rsidRPr="00862243" w:rsidRDefault="00862243" w:rsidP="00862243">
      <w:pPr>
        <w:keepNext/>
        <w:spacing w:line="240" w:lineRule="auto"/>
        <w:rPr>
          <w:rFonts w:ascii="Arial" w:hAnsi="Arial" w:cs="Arial"/>
          <w:noProof/>
          <w:color w:val="000000"/>
          <w:lang w:eastAsia="zh-CN"/>
        </w:rPr>
      </w:pPr>
      <w:r w:rsidRPr="00862243">
        <w:rPr>
          <w:rFonts w:ascii="Arial" w:hAnsi="Arial" w:cs="Arial"/>
          <w:noProof/>
          <w:color w:val="000000"/>
          <w:lang w:eastAsia="zh-CN"/>
        </w:rPr>
        <w:t>Barwon South West FFOD actively engage and build partnerships with local communities, stakeholders and government in the place-based design and delivery of forest, fire and emergency management operations.</w:t>
      </w:r>
    </w:p>
    <w:p w14:paraId="49505084" w14:textId="77777777" w:rsidR="00862243" w:rsidRPr="00862243" w:rsidRDefault="00862243" w:rsidP="00862243">
      <w:pPr>
        <w:keepNext/>
        <w:spacing w:line="240" w:lineRule="auto"/>
        <w:rPr>
          <w:rFonts w:ascii="Arial" w:hAnsi="Arial" w:cs="Arial"/>
          <w:noProof/>
          <w:color w:val="000000"/>
          <w:lang w:eastAsia="zh-CN"/>
        </w:rPr>
      </w:pPr>
      <w:r w:rsidRPr="00862243">
        <w:rPr>
          <w:rFonts w:ascii="Arial" w:hAnsi="Arial" w:cs="Arial"/>
          <w:noProof/>
          <w:color w:val="000000"/>
          <w:lang w:eastAsia="zh-CN"/>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4077F20" w14:textId="627667A1" w:rsidR="00D21F70" w:rsidRPr="007E6CC0" w:rsidRDefault="00D21F70">
      <w:pPr>
        <w:pStyle w:val="ListParagraph"/>
        <w:numPr>
          <w:ilvl w:val="0"/>
          <w:numId w:val="19"/>
        </w:numPr>
        <w:spacing w:line="240" w:lineRule="auto"/>
        <w:rPr>
          <w:rFonts w:ascii="Arial" w:hAnsi="Arial" w:cs="Arial"/>
        </w:rPr>
      </w:pPr>
      <w:r w:rsidRPr="00BC3A6C">
        <w:rPr>
          <w:rFonts w:ascii="Arial" w:hAnsi="Arial" w:cs="Arial"/>
        </w:rPr>
        <w:t xml:space="preserve">Lead regional assurance for operational infrastructure and assets that support bushfire response, planned burning and other emergency management requirements, </w:t>
      </w:r>
      <w:r w:rsidR="007E6CC0" w:rsidRPr="007E6CC0">
        <w:rPr>
          <w:rFonts w:ascii="Arial" w:hAnsi="Arial" w:cs="Arial"/>
        </w:rPr>
        <w:t>ensuring assets are safe, fit for purpose, reliable and aligned to operational risk, including reducing risks associated with asset failure, poor scoping, overpayment and under-maintenance.</w:t>
      </w:r>
      <w:r w:rsidRPr="007E6CC0">
        <w:rPr>
          <w:rFonts w:ascii="Arial" w:hAnsi="Arial" w:cs="Arial"/>
        </w:rPr>
        <w:t xml:space="preserve"> </w:t>
      </w:r>
    </w:p>
    <w:p w14:paraId="5EA4E9E1" w14:textId="77777777" w:rsidR="00D21F70" w:rsidRPr="00BC3A6C" w:rsidRDefault="00D21F70">
      <w:pPr>
        <w:pStyle w:val="ListParagraph"/>
        <w:numPr>
          <w:ilvl w:val="0"/>
          <w:numId w:val="19"/>
        </w:numPr>
        <w:spacing w:line="240" w:lineRule="auto"/>
        <w:rPr>
          <w:rFonts w:ascii="Arial" w:hAnsi="Arial" w:cs="Arial"/>
        </w:rPr>
      </w:pPr>
      <w:r w:rsidRPr="00BC3A6C">
        <w:rPr>
          <w:rFonts w:ascii="Arial" w:hAnsi="Arial" w:cs="Arial"/>
        </w:rPr>
        <w:t xml:space="preserve">Lead regional strategy development for critical emergency response infrastructure, including regional control centres, incident control centres, airbases, fire lookout towers and RMR radio communications networks, to support current and future operational capability. </w:t>
      </w:r>
    </w:p>
    <w:p w14:paraId="77AD554B" w14:textId="2F345D00" w:rsidR="00D21F70" w:rsidRPr="00C76459" w:rsidRDefault="00D21F70">
      <w:pPr>
        <w:pStyle w:val="ListParagraph"/>
        <w:numPr>
          <w:ilvl w:val="0"/>
          <w:numId w:val="19"/>
        </w:numPr>
        <w:spacing w:line="240" w:lineRule="auto"/>
        <w:rPr>
          <w:rFonts w:ascii="Arial" w:hAnsi="Arial" w:cs="Arial"/>
        </w:rPr>
      </w:pPr>
      <w:r w:rsidRPr="00C76459">
        <w:rPr>
          <w:rFonts w:ascii="Arial" w:hAnsi="Arial" w:cs="Arial"/>
        </w:rPr>
        <w:t xml:space="preserve">Use data, audits, asset management systems and operational intelligence to identify risks, monitor asset performance, improve systems and </w:t>
      </w:r>
      <w:r w:rsidR="00C76459" w:rsidRPr="00C76459">
        <w:rPr>
          <w:rFonts w:ascii="Arial" w:hAnsi="Arial" w:cs="Arial"/>
        </w:rPr>
        <w:t>inform business cases, to support evidence-based strategic advice and regional asset and infrastructure decisions.</w:t>
      </w:r>
      <w:r w:rsidRPr="00C76459">
        <w:rPr>
          <w:rFonts w:ascii="Arial" w:hAnsi="Arial" w:cs="Arial"/>
        </w:rPr>
        <w:t xml:space="preserve"> </w:t>
      </w:r>
    </w:p>
    <w:p w14:paraId="160C6900" w14:textId="77777777" w:rsidR="00C76459" w:rsidRPr="00C76459" w:rsidRDefault="00D21F70">
      <w:pPr>
        <w:pStyle w:val="ListParagraph"/>
        <w:numPr>
          <w:ilvl w:val="0"/>
          <w:numId w:val="19"/>
        </w:numPr>
        <w:spacing w:line="240" w:lineRule="auto"/>
        <w:rPr>
          <w:rFonts w:ascii="Arial" w:hAnsi="Arial" w:cs="Arial"/>
        </w:rPr>
      </w:pPr>
      <w:r w:rsidRPr="00BC3A6C">
        <w:rPr>
          <w:rFonts w:ascii="Arial" w:hAnsi="Arial" w:cs="Arial"/>
        </w:rPr>
        <w:t xml:space="preserve">Provide strategic advice to the Regional Manager, Bushfire and Emergency Management and regional leadership on asset condition, investment priorities, maintenance risks, service gaps and long-term infrastructure needs </w:t>
      </w:r>
      <w:r w:rsidR="00C76459" w:rsidRPr="00C76459">
        <w:rPr>
          <w:rFonts w:ascii="Arial" w:hAnsi="Arial" w:cs="Arial"/>
        </w:rPr>
        <w:t>to inform regional decisions and prioritisation of investment.</w:t>
      </w:r>
    </w:p>
    <w:p w14:paraId="6751423F" w14:textId="77777777" w:rsidR="00D21F70" w:rsidRPr="00BC3A6C" w:rsidRDefault="00D21F70">
      <w:pPr>
        <w:pStyle w:val="ListParagraph"/>
        <w:numPr>
          <w:ilvl w:val="0"/>
          <w:numId w:val="19"/>
        </w:numPr>
        <w:spacing w:line="240" w:lineRule="auto"/>
        <w:rPr>
          <w:rFonts w:ascii="Arial" w:hAnsi="Arial" w:cs="Arial"/>
        </w:rPr>
      </w:pPr>
      <w:r w:rsidRPr="00BC3A6C">
        <w:rPr>
          <w:rFonts w:ascii="Arial" w:hAnsi="Arial" w:cs="Arial"/>
        </w:rPr>
        <w:t xml:space="preserve">Apply commercial judgement and technical understanding of relevant industries, including fleet, mechanical services, buildings, building maintenance, communications infrastructure, fire towers and airbases, to support sound scoping, procurement, contractor management, cost control and value-for-money outcomes. </w:t>
      </w:r>
    </w:p>
    <w:p w14:paraId="33675FA0" w14:textId="2AC28CAC" w:rsidR="00D21F70" w:rsidRPr="006A1570" w:rsidRDefault="00D21F70">
      <w:pPr>
        <w:pStyle w:val="ListParagraph"/>
        <w:numPr>
          <w:ilvl w:val="0"/>
          <w:numId w:val="19"/>
        </w:numPr>
        <w:spacing w:line="240" w:lineRule="auto"/>
        <w:rPr>
          <w:rFonts w:ascii="Arial" w:hAnsi="Arial" w:cs="Arial"/>
        </w:rPr>
      </w:pPr>
      <w:r w:rsidRPr="00BC3A6C">
        <w:rPr>
          <w:rFonts w:ascii="Arial" w:hAnsi="Arial" w:cs="Arial"/>
        </w:rPr>
        <w:t xml:space="preserve">Manage regional planning, maintenance, renewal and replacement programs for operational </w:t>
      </w:r>
      <w:r w:rsidR="006A1570" w:rsidRPr="006A1570">
        <w:rPr>
          <w:rFonts w:ascii="Arial" w:hAnsi="Arial" w:cs="Arial"/>
        </w:rPr>
        <w:t>vehicles, plant, equipment and critical emergency management infrastructure</w:t>
      </w:r>
      <w:r w:rsidRPr="006A1570">
        <w:rPr>
          <w:rFonts w:ascii="Arial" w:hAnsi="Arial" w:cs="Arial"/>
        </w:rPr>
        <w:t xml:space="preserve">. </w:t>
      </w:r>
    </w:p>
    <w:p w14:paraId="1FCC56D1" w14:textId="77777777" w:rsidR="00D21F70" w:rsidRPr="00BC3A6C" w:rsidRDefault="00D21F70">
      <w:pPr>
        <w:pStyle w:val="ListParagraph"/>
        <w:numPr>
          <w:ilvl w:val="0"/>
          <w:numId w:val="19"/>
        </w:numPr>
        <w:spacing w:line="240" w:lineRule="auto"/>
        <w:rPr>
          <w:rFonts w:ascii="Arial" w:hAnsi="Arial" w:cs="Arial"/>
        </w:rPr>
      </w:pPr>
      <w:r w:rsidRPr="00BC3A6C">
        <w:rPr>
          <w:rFonts w:ascii="Arial" w:hAnsi="Arial" w:cs="Arial"/>
        </w:rPr>
        <w:t xml:space="preserve">Lead and contribute to funding submissions, procurement planning, project delivery and governance arrangements for asset and infrastructure initiatives, ensuring risks, dependencies, responsibilities and benefits are clearly defined. </w:t>
      </w:r>
    </w:p>
    <w:p w14:paraId="7D2B53A8" w14:textId="77777777" w:rsidR="00D21F70" w:rsidRPr="00BC3A6C" w:rsidRDefault="00D21F70">
      <w:pPr>
        <w:pStyle w:val="ListParagraph"/>
        <w:numPr>
          <w:ilvl w:val="0"/>
          <w:numId w:val="19"/>
        </w:numPr>
        <w:spacing w:line="240" w:lineRule="auto"/>
        <w:rPr>
          <w:rFonts w:ascii="Arial" w:hAnsi="Arial" w:cs="Arial"/>
        </w:rPr>
      </w:pPr>
      <w:r w:rsidRPr="00BC3A6C">
        <w:rPr>
          <w:rFonts w:ascii="Arial" w:hAnsi="Arial" w:cs="Arial"/>
        </w:rPr>
        <w:lastRenderedPageBreak/>
        <w:t>Build effective relationships with district teams, State programs, emergency management partners, suppliers, contractors and local stakeholders, while leading the Operational Infrastructure and Assets team in a way that supports performance, accountability, safety, inclusion and cultural safety.</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266699">
      <w:pPr>
        <w:spacing w:line="240" w:lineRule="auto"/>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266699">
      <w:pPr>
        <w:spacing w:line="240" w:lineRule="auto"/>
        <w:rPr>
          <w:rFonts w:ascii="Arial" w:hAnsi="Arial" w:cs="Arial"/>
          <w:b/>
          <w:color w:val="363534"/>
          <w:szCs w:val="22"/>
        </w:rPr>
      </w:pPr>
      <w:r w:rsidRPr="00495B3B">
        <w:rPr>
          <w:rFonts w:ascii="Arial" w:hAnsi="Arial" w:cs="Arial"/>
          <w:b/>
          <w:color w:val="363534"/>
          <w:szCs w:val="22"/>
        </w:rPr>
        <w:t>Specialist/Technical Expertise/Qualifications</w:t>
      </w:r>
    </w:p>
    <w:p w14:paraId="4E5BE1C4" w14:textId="77777777" w:rsidR="000E1246" w:rsidRPr="000E1246" w:rsidRDefault="000E1246">
      <w:pPr>
        <w:pStyle w:val="ListParagraph"/>
        <w:numPr>
          <w:ilvl w:val="0"/>
          <w:numId w:val="16"/>
        </w:numPr>
        <w:spacing w:line="240" w:lineRule="auto"/>
        <w:rPr>
          <w:rFonts w:cstheme="minorHAnsi"/>
        </w:rPr>
      </w:pPr>
      <w:r w:rsidRPr="000E1246">
        <w:rPr>
          <w:rFonts w:cstheme="minorHAnsi"/>
        </w:rPr>
        <w:t>Demonstrated experience in operational asset, fleet, infrastructure, facilities, maintenance, contractor or service delivery environments is desirable. This may include experience in one or more of the following areas: fleet or mechanical services, building and building maintenance, radio communications infrastructure, fire towers, airbases, emergency management assets, asset management systems, procurement support, contractor management, project delivery or infrastructure maintenance.</w:t>
      </w:r>
    </w:p>
    <w:p w14:paraId="35F0F525" w14:textId="77777777" w:rsidR="000E1246" w:rsidRPr="000E1246" w:rsidRDefault="000E1246">
      <w:pPr>
        <w:pStyle w:val="ListParagraph"/>
        <w:numPr>
          <w:ilvl w:val="0"/>
          <w:numId w:val="16"/>
        </w:numPr>
        <w:spacing w:line="240" w:lineRule="auto"/>
        <w:rPr>
          <w:rFonts w:cstheme="minorHAnsi"/>
        </w:rPr>
      </w:pPr>
      <w:r w:rsidRPr="000E1246">
        <w:rPr>
          <w:rFonts w:cstheme="minorHAnsi"/>
        </w:rPr>
        <w:t>Demonstrated ability to apply, or quickly develop and apply, commercial and technical understanding of asset and infrastructure services to support sound scoping, procurement advice, contractor oversight, cost control, assurance and value-for-money outcomes is required.</w:t>
      </w:r>
    </w:p>
    <w:p w14:paraId="62DD3F46" w14:textId="77777777" w:rsidR="00495B3B" w:rsidRPr="00495B3B" w:rsidRDefault="00495B3B" w:rsidP="00266699">
      <w:pPr>
        <w:spacing w:line="240" w:lineRule="auto"/>
        <w:rPr>
          <w:rFonts w:ascii="Arial" w:hAnsi="Arial" w:cs="Arial"/>
          <w:b/>
          <w:color w:val="363534"/>
        </w:rPr>
      </w:pPr>
      <w:r w:rsidRPr="00495B3B">
        <w:rPr>
          <w:rFonts w:ascii="Arial" w:hAnsi="Arial" w:cs="Arial"/>
          <w:b/>
          <w:color w:val="363534"/>
        </w:rPr>
        <w:t>Capabilities</w:t>
      </w:r>
    </w:p>
    <w:p w14:paraId="3FDC85A2" w14:textId="77777777" w:rsidR="00582DF1" w:rsidRDefault="00582DF1" w:rsidP="00266699">
      <w:pPr>
        <w:spacing w:line="240" w:lineRule="auto"/>
        <w:rPr>
          <w:rFonts w:ascii="Arial" w:hAnsi="Arial" w:cs="Arial"/>
          <w:color w:val="000000"/>
          <w:lang w:eastAsia="zh-CN"/>
        </w:rPr>
      </w:pPr>
      <w:r w:rsidRPr="00CE44F3">
        <w:rPr>
          <w:b/>
          <w:bCs/>
        </w:rPr>
        <w:t>Strategic Planning</w:t>
      </w:r>
      <w:r w:rsidRPr="00495B3B">
        <w:rPr>
          <w:rFonts w:ascii="Arial" w:hAnsi="Arial" w:cs="Arial"/>
          <w:color w:val="000000"/>
          <w:lang w:eastAsia="zh-CN"/>
        </w:rPr>
        <w:t xml:space="preserve"> </w:t>
      </w:r>
    </w:p>
    <w:p w14:paraId="29F0BA17" w14:textId="69614413" w:rsidR="00E32892" w:rsidRDefault="00E32892" w:rsidP="00266699">
      <w:pPr>
        <w:spacing w:line="240" w:lineRule="auto"/>
        <w:rPr>
          <w:rFonts w:ascii="Arial" w:hAnsi="Arial" w:cs="Arial"/>
          <w:color w:val="000000"/>
          <w:lang w:eastAsia="zh-CN"/>
        </w:rPr>
      </w:pPr>
      <w:r w:rsidRPr="00E32892">
        <w:rPr>
          <w:rFonts w:ascii="Arial" w:hAnsi="Arial" w:cs="Arial"/>
          <w:color w:val="000000"/>
          <w:lang w:eastAsia="zh-CN"/>
        </w:rPr>
        <w:t>Coaches others and engages key stakeholders in strategic planning process. Thinks at the whole of system level and undertakes internal and external scanning, considering wide</w:t>
      </w:r>
      <w:r w:rsidR="00266699">
        <w:rPr>
          <w:rFonts w:ascii="Arial" w:hAnsi="Arial" w:cs="Arial"/>
          <w:color w:val="000000"/>
          <w:lang w:eastAsia="zh-CN"/>
        </w:rPr>
        <w:t xml:space="preserve"> </w:t>
      </w:r>
      <w:r w:rsidRPr="00E32892">
        <w:rPr>
          <w:rFonts w:ascii="Arial" w:hAnsi="Arial" w:cs="Arial"/>
          <w:color w:val="000000"/>
          <w:lang w:eastAsia="zh-CN"/>
        </w:rPr>
        <w:t>ranging possibilities in developing a vision for the future; Translates strategic direction into team and individual plans and daily activities for self and others</w:t>
      </w:r>
      <w:r w:rsidR="00266699">
        <w:rPr>
          <w:rFonts w:ascii="Arial" w:hAnsi="Arial" w:cs="Arial"/>
          <w:color w:val="000000"/>
          <w:lang w:eastAsia="zh-CN"/>
        </w:rPr>
        <w:t>.</w:t>
      </w:r>
    </w:p>
    <w:p w14:paraId="6050646C" w14:textId="77777777" w:rsidR="00A90303" w:rsidRDefault="00A90303" w:rsidP="00266699">
      <w:pPr>
        <w:spacing w:line="240" w:lineRule="auto"/>
        <w:rPr>
          <w:rFonts w:ascii="Arial" w:hAnsi="Arial" w:cs="Arial"/>
          <w:color w:val="000000"/>
          <w:lang w:eastAsia="zh-CN"/>
        </w:rPr>
      </w:pPr>
      <w:r w:rsidRPr="00CE44F3">
        <w:rPr>
          <w:b/>
          <w:bCs/>
        </w:rPr>
        <w:t>Project Delivery</w:t>
      </w:r>
      <w:r w:rsidRPr="00495B3B">
        <w:rPr>
          <w:rFonts w:ascii="Arial" w:hAnsi="Arial" w:cs="Arial"/>
          <w:color w:val="000000"/>
          <w:lang w:eastAsia="zh-CN"/>
        </w:rPr>
        <w:t xml:space="preserve"> </w:t>
      </w:r>
    </w:p>
    <w:p w14:paraId="4F5EE1D0" w14:textId="59FE73A3" w:rsidR="00825F87" w:rsidRDefault="00825F87" w:rsidP="00266699">
      <w:pPr>
        <w:spacing w:line="240" w:lineRule="auto"/>
        <w:rPr>
          <w:rFonts w:ascii="Arial" w:hAnsi="Arial" w:cs="Arial"/>
          <w:color w:val="000000"/>
          <w:lang w:eastAsia="zh-CN"/>
        </w:rPr>
      </w:pPr>
      <w:r w:rsidRPr="00825F87">
        <w:rPr>
          <w:rFonts w:ascii="Arial" w:hAnsi="Arial" w:cs="Arial"/>
          <w:color w:val="000000"/>
          <w:lang w:eastAsia="zh-CN"/>
        </w:rPr>
        <w:t>Translates strategies into programs or projects that enables achievement of outcomes require</w:t>
      </w:r>
      <w:r w:rsidR="00C75753">
        <w:rPr>
          <w:rFonts w:ascii="Arial" w:hAnsi="Arial" w:cs="Arial"/>
          <w:color w:val="000000"/>
          <w:lang w:eastAsia="zh-CN"/>
        </w:rPr>
        <w:t>d</w:t>
      </w:r>
      <w:r w:rsidRPr="00825F87">
        <w:rPr>
          <w:rFonts w:ascii="Arial" w:hAnsi="Arial" w:cs="Arial"/>
          <w:color w:val="000000"/>
          <w:lang w:eastAsia="zh-CN"/>
        </w:rPr>
        <w:t>; Defines governance e.g. success measures, roles and responsibilities, progress monitoring) required to manage risks and maximise probability of success</w:t>
      </w:r>
      <w:r w:rsidR="00266699">
        <w:rPr>
          <w:rFonts w:ascii="Arial" w:hAnsi="Arial" w:cs="Arial"/>
          <w:color w:val="000000"/>
          <w:lang w:eastAsia="zh-CN"/>
        </w:rPr>
        <w:t>.</w:t>
      </w:r>
    </w:p>
    <w:p w14:paraId="41708433" w14:textId="058373A1" w:rsidR="00825F87" w:rsidRDefault="00943508" w:rsidP="00266699">
      <w:pPr>
        <w:spacing w:line="240" w:lineRule="auto"/>
        <w:rPr>
          <w:rFonts w:ascii="Arial" w:hAnsi="Arial" w:cs="Arial"/>
          <w:color w:val="000000"/>
          <w:lang w:eastAsia="zh-CN"/>
        </w:rPr>
      </w:pPr>
      <w:r w:rsidRPr="00CE44F3">
        <w:rPr>
          <w:b/>
          <w:bCs/>
        </w:rPr>
        <w:t>Stakeholder Management</w:t>
      </w:r>
    </w:p>
    <w:p w14:paraId="14122310" w14:textId="4372394E" w:rsidR="00824BF5" w:rsidRDefault="00824BF5" w:rsidP="00266699">
      <w:pPr>
        <w:spacing w:line="240" w:lineRule="auto"/>
        <w:rPr>
          <w:rFonts w:ascii="Arial" w:hAnsi="Arial" w:cs="Arial"/>
          <w:color w:val="000000"/>
          <w:lang w:eastAsia="zh-CN"/>
        </w:rPr>
      </w:pPr>
      <w:r w:rsidRPr="00824BF5">
        <w:rPr>
          <w:rFonts w:ascii="Arial" w:hAnsi="Arial" w:cs="Arial"/>
          <w:color w:val="000000"/>
          <w:lang w:eastAsia="zh-CN"/>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r w:rsidR="00266699">
        <w:rPr>
          <w:rFonts w:ascii="Arial" w:hAnsi="Arial" w:cs="Arial"/>
          <w:color w:val="000000"/>
          <w:lang w:eastAsia="zh-CN"/>
        </w:rPr>
        <w:t>.</w:t>
      </w:r>
      <w:r w:rsidRPr="00824BF5">
        <w:rPr>
          <w:rFonts w:ascii="Arial" w:hAnsi="Arial" w:cs="Arial"/>
          <w:color w:val="000000"/>
          <w:lang w:eastAsia="zh-CN"/>
        </w:rPr>
        <w:t xml:space="preserve"> </w:t>
      </w:r>
    </w:p>
    <w:p w14:paraId="6F5EA410" w14:textId="3C944625" w:rsidR="00824BF5" w:rsidRPr="00C07C2E" w:rsidRDefault="00C07C2E" w:rsidP="00266699">
      <w:pPr>
        <w:spacing w:line="240" w:lineRule="auto"/>
        <w:rPr>
          <w:rFonts w:ascii="Arial" w:hAnsi="Arial" w:cs="Arial"/>
          <w:color w:val="000000"/>
          <w:lang w:eastAsia="zh-CN"/>
        </w:rPr>
      </w:pPr>
      <w:r w:rsidRPr="00CE44F3">
        <w:rPr>
          <w:b/>
          <w:bCs/>
        </w:rPr>
        <w:t>Critical Thinking and Problem Solving</w:t>
      </w:r>
    </w:p>
    <w:p w14:paraId="36829777" w14:textId="100D2C99" w:rsidR="00C07C2E" w:rsidRDefault="007358C5" w:rsidP="00266699">
      <w:pPr>
        <w:spacing w:line="240" w:lineRule="auto"/>
        <w:rPr>
          <w:rFonts w:ascii="Arial" w:hAnsi="Arial" w:cs="Arial"/>
          <w:color w:val="000000"/>
          <w:lang w:eastAsia="zh-CN"/>
        </w:rPr>
      </w:pPr>
      <w:r w:rsidRPr="007358C5">
        <w:rPr>
          <w:rFonts w:ascii="Arial" w:hAnsi="Arial" w:cs="Arial"/>
          <w:color w:val="000000"/>
          <w:lang w:eastAsia="zh-CN"/>
        </w:rPr>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r w:rsidR="00266699">
        <w:rPr>
          <w:rFonts w:ascii="Arial" w:hAnsi="Arial" w:cs="Arial"/>
          <w:color w:val="000000"/>
          <w:lang w:eastAsia="zh-CN"/>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D442828"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073BC4">
              <w:rPr>
                <w:rFonts w:cs="Arial"/>
                <w:color w:val="1A1A1A"/>
                <w:sz w:val="20"/>
              </w:rPr>
              <w:t>20,000.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AEBD61E" w14:textId="05FABF43" w:rsidR="00CF233C" w:rsidRPr="002A438E" w:rsidRDefault="00CF233C">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2A438E">
              <w:rPr>
                <w:rFonts w:ascii="Arial" w:hAnsi="Arial" w:cs="Arial"/>
                <w:color w:val="1A1A1A"/>
                <w:sz w:val="20"/>
              </w:rPr>
              <w:t>Sedentary desk-based work, field work, travel, manual handling and work around operational vehicles, plant, equipment, buildings, fire towers, airbases, radio communications infrastructure and hazardous substances.</w:t>
            </w:r>
          </w:p>
          <w:p w14:paraId="34821551" w14:textId="5010D19A" w:rsidR="00CF233C" w:rsidRPr="002A438E" w:rsidRDefault="00CF233C">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2A438E">
              <w:rPr>
                <w:rFonts w:ascii="Arial" w:hAnsi="Arial" w:cs="Arial"/>
                <w:color w:val="1A1A1A"/>
                <w:sz w:val="20"/>
              </w:rPr>
              <w:t>Participation in emergency response, preparedness, planned burning or recovery activities, subject to appropriate training, role requirements and fit-for-work arrangements.</w:t>
            </w:r>
          </w:p>
          <w:p w14:paraId="7D7884C9" w14:textId="4590030D" w:rsidR="00CF233C" w:rsidRPr="002A438E" w:rsidRDefault="00CF233C">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2A438E">
              <w:rPr>
                <w:rFonts w:ascii="Arial" w:hAnsi="Arial" w:cs="Arial"/>
                <w:color w:val="1A1A1A"/>
                <w:sz w:val="20"/>
              </w:rPr>
              <w:t>Managing competing priorities, workload peaks, urgent operational requests and decisions involving financial, safety, operational or reputational risk.</w:t>
            </w:r>
          </w:p>
          <w:p w14:paraId="138B1459" w14:textId="11D68395" w:rsidR="00CF233C" w:rsidRPr="002A438E" w:rsidRDefault="00CF233C">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2A438E">
              <w:rPr>
                <w:rFonts w:ascii="Arial" w:hAnsi="Arial" w:cs="Arial"/>
                <w:color w:val="1A1A1A"/>
                <w:sz w:val="20"/>
              </w:rPr>
              <w:t>Managing contractors, suppliers, stakeholders and team members where conflict, competing expectations, difficult conversations or issue escalation may arise.</w:t>
            </w:r>
          </w:p>
          <w:p w14:paraId="23FF4545" w14:textId="579540B3" w:rsidR="00495B3B" w:rsidRPr="002A438E" w:rsidRDefault="00CF233C">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2A438E">
              <w:rPr>
                <w:rFonts w:ascii="Arial" w:hAnsi="Arial" w:cs="Arial"/>
                <w:color w:val="1A1A1A"/>
                <w:sz w:val="20"/>
              </w:rPr>
              <w:lastRenderedPageBreak/>
              <w:t>Supporting safe systems of work, team wellbeing, psychological safety, respectful workplace behaviour and the identification and management of psychosocial hazards.</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lastRenderedPageBreak/>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2EF60912"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has a requirement to </w:t>
            </w:r>
            <w:r w:rsidR="00B564E1">
              <w:rPr>
                <w:rFonts w:ascii="Arial" w:hAnsi="Arial" w:cs="Arial"/>
                <w:color w:val="1A1A1A"/>
                <w:sz w:val="20"/>
              </w:rPr>
              <w:t xml:space="preserve">undertake emergency management and </w:t>
            </w:r>
            <w:r w:rsidR="00432994">
              <w:rPr>
                <w:rFonts w:ascii="Arial" w:hAnsi="Arial" w:cs="Arial"/>
                <w:color w:val="1A1A1A"/>
                <w:sz w:val="20"/>
              </w:rPr>
              <w:t xml:space="preserve">planned burning </w:t>
            </w:r>
            <w:r w:rsidRPr="00495B3B">
              <w:rPr>
                <w:rFonts w:ascii="Arial" w:hAnsi="Arial" w:cs="Arial"/>
                <w:color w:val="1A1A1A"/>
                <w:sz w:val="20"/>
              </w:rPr>
              <w:t>work</w:t>
            </w:r>
            <w:r w:rsidR="0075051C">
              <w:rPr>
                <w:rFonts w:ascii="Arial" w:hAnsi="Arial" w:cs="Arial"/>
                <w:color w:val="1A1A1A"/>
                <w:sz w:val="20"/>
              </w:rPr>
              <w:t xml:space="preserve"> that involves</w:t>
            </w:r>
            <w:r w:rsidRPr="00495B3B">
              <w:rPr>
                <w:rFonts w:ascii="Arial" w:hAnsi="Arial" w:cs="Arial"/>
                <w:color w:val="1A1A1A"/>
                <w:sz w:val="20"/>
              </w:rPr>
              <w:t xml:space="preserve"> out of hours work </w:t>
            </w:r>
            <w:r w:rsidR="0075051C">
              <w:rPr>
                <w:rFonts w:ascii="Arial" w:hAnsi="Arial" w:cs="Arial"/>
                <w:color w:val="1A1A1A"/>
                <w:sz w:val="20"/>
              </w:rPr>
              <w:t xml:space="preserve">including </w:t>
            </w:r>
            <w:r w:rsidRPr="00495B3B">
              <w:rPr>
                <w:rFonts w:ascii="Arial" w:hAnsi="Arial" w:cs="Arial"/>
                <w:color w:val="1A1A1A"/>
                <w:sz w:val="20"/>
              </w:rPr>
              <w:t>evening or weekend work including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1C2DDDC7" w:rsidR="00C8238F" w:rsidRPr="00D161BE" w:rsidRDefault="00C8238F" w:rsidP="00D161BE">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6B3FAF3C"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FA5EB8"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71E28" w14:textId="77777777" w:rsidR="00F32B97" w:rsidRDefault="00F32B97" w:rsidP="00CD157B">
      <w:pPr>
        <w:pStyle w:val="NoSpacing"/>
      </w:pPr>
    </w:p>
    <w:p w14:paraId="771CC5DC" w14:textId="77777777" w:rsidR="00F32B97" w:rsidRDefault="00F32B97"/>
  </w:endnote>
  <w:endnote w:type="continuationSeparator" w:id="0">
    <w:p w14:paraId="0B5485AF" w14:textId="77777777" w:rsidR="00F32B97" w:rsidRDefault="00F32B97" w:rsidP="00CD157B">
      <w:pPr>
        <w:pStyle w:val="NoSpacing"/>
      </w:pPr>
    </w:p>
    <w:p w14:paraId="44993F79" w14:textId="77777777" w:rsidR="00F32B97" w:rsidRDefault="00F32B97"/>
  </w:endnote>
  <w:endnote w:type="continuationNotice" w:id="1">
    <w:p w14:paraId="10E2BA02" w14:textId="77777777" w:rsidR="00F32B97" w:rsidRDefault="00F32B97" w:rsidP="00CD157B">
      <w:pPr>
        <w:pStyle w:val="NoSpacing"/>
      </w:pPr>
    </w:p>
    <w:p w14:paraId="65068DB4" w14:textId="77777777" w:rsidR="00F32B97" w:rsidRDefault="00F32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D1E20" w14:textId="77777777" w:rsidR="00F32B97" w:rsidRPr="0056073C" w:rsidRDefault="00F32B97" w:rsidP="005D764F">
      <w:pPr>
        <w:pStyle w:val="FootnoteSeparator"/>
      </w:pPr>
    </w:p>
    <w:p w14:paraId="48597A75" w14:textId="77777777" w:rsidR="00F32B97" w:rsidRDefault="00F32B97"/>
  </w:footnote>
  <w:footnote w:type="continuationSeparator" w:id="0">
    <w:p w14:paraId="58730320" w14:textId="77777777" w:rsidR="00F32B97" w:rsidRPr="00CA30B7" w:rsidRDefault="00F32B97" w:rsidP="006D5A90">
      <w:pPr>
        <w:rPr>
          <w:lang w:val="en-US"/>
        </w:rPr>
      </w:pPr>
      <w:r w:rsidRPr="00CA30B7">
        <w:rPr>
          <w:lang w:val="en-US"/>
        </w:rPr>
        <w:t>_______</w:t>
      </w:r>
    </w:p>
    <w:p w14:paraId="4F4BCEE5" w14:textId="77777777" w:rsidR="00F32B97" w:rsidRDefault="00F32B97"/>
  </w:footnote>
  <w:footnote w:type="continuationNotice" w:id="1">
    <w:p w14:paraId="69E22269" w14:textId="77777777" w:rsidR="00F32B97" w:rsidRDefault="00F32B97" w:rsidP="006D5A90"/>
    <w:p w14:paraId="234EF3CF" w14:textId="77777777" w:rsidR="00F32B97" w:rsidRDefault="00F32B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04AB89"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EA1186"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0533E7"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71341A"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70A14B"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1AA4B7"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E314F9B"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861156"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75F6661"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1DF7F4"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53FDBB"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23415D"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1FAA01C6"/>
    <w:multiLevelType w:val="hybridMultilevel"/>
    <w:tmpl w:val="F4DE820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083F71"/>
    <w:multiLevelType w:val="hybridMultilevel"/>
    <w:tmpl w:val="0F1C1CE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CED3F54"/>
    <w:multiLevelType w:val="multilevel"/>
    <w:tmpl w:val="92E2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6"/>
  </w:num>
  <w:num w:numId="3" w16cid:durableId="985085104">
    <w:abstractNumId w:val="8"/>
  </w:num>
  <w:num w:numId="4" w16cid:durableId="1872112631">
    <w:abstractNumId w:val="11"/>
  </w:num>
  <w:num w:numId="5" w16cid:durableId="336812815">
    <w:abstractNumId w:val="22"/>
  </w:num>
  <w:num w:numId="6" w16cid:durableId="155153463">
    <w:abstractNumId w:val="0"/>
  </w:num>
  <w:num w:numId="7" w16cid:durableId="1428236886">
    <w:abstractNumId w:val="24"/>
  </w:num>
  <w:num w:numId="8" w16cid:durableId="103154041">
    <w:abstractNumId w:val="26"/>
  </w:num>
  <w:num w:numId="9" w16cid:durableId="1308436166">
    <w:abstractNumId w:val="23"/>
  </w:num>
  <w:num w:numId="10" w16cid:durableId="1335643199">
    <w:abstractNumId w:val="33"/>
  </w:num>
  <w:num w:numId="11" w16cid:durableId="1160577431">
    <w:abstractNumId w:val="25"/>
  </w:num>
  <w:num w:numId="12" w16cid:durableId="1673139647">
    <w:abstractNumId w:val="15"/>
  </w:num>
  <w:num w:numId="13" w16cid:durableId="1742215375">
    <w:abstractNumId w:val="43"/>
  </w:num>
  <w:num w:numId="14" w16cid:durableId="664823544">
    <w:abstractNumId w:val="40"/>
  </w:num>
  <w:num w:numId="15" w16cid:durableId="979774751">
    <w:abstractNumId w:val="12"/>
  </w:num>
  <w:num w:numId="16" w16cid:durableId="729228463">
    <w:abstractNumId w:val="4"/>
  </w:num>
  <w:num w:numId="17" w16cid:durableId="424233486">
    <w:abstractNumId w:val="35"/>
  </w:num>
  <w:num w:numId="18" w16cid:durableId="834607782">
    <w:abstractNumId w:val="9"/>
  </w:num>
  <w:num w:numId="19" w16cid:durableId="432746150">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BC4"/>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88B"/>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246"/>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1FD"/>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3C5"/>
    <w:rsid w:val="00186A77"/>
    <w:rsid w:val="001874D7"/>
    <w:rsid w:val="00187B9E"/>
    <w:rsid w:val="00187E36"/>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97DDB"/>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6CA5"/>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699"/>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28"/>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38E"/>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994"/>
    <w:rsid w:val="00432E2E"/>
    <w:rsid w:val="004335DB"/>
    <w:rsid w:val="00433BC1"/>
    <w:rsid w:val="00433F43"/>
    <w:rsid w:val="004342DF"/>
    <w:rsid w:val="004343B1"/>
    <w:rsid w:val="0043446C"/>
    <w:rsid w:val="00434A81"/>
    <w:rsid w:val="00435172"/>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AC3"/>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BAA"/>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B3D"/>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DF1"/>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5FAA"/>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570"/>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1B3"/>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77"/>
    <w:rsid w:val="007215EB"/>
    <w:rsid w:val="007216BB"/>
    <w:rsid w:val="00722298"/>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8C5"/>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51C"/>
    <w:rsid w:val="00750C1C"/>
    <w:rsid w:val="0075101B"/>
    <w:rsid w:val="00751028"/>
    <w:rsid w:val="007510EB"/>
    <w:rsid w:val="007511DC"/>
    <w:rsid w:val="00751412"/>
    <w:rsid w:val="00751956"/>
    <w:rsid w:val="007519A9"/>
    <w:rsid w:val="007527C2"/>
    <w:rsid w:val="00752D98"/>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373"/>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6CC0"/>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BF5"/>
    <w:rsid w:val="00824C66"/>
    <w:rsid w:val="00824E09"/>
    <w:rsid w:val="00825F87"/>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243"/>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4B23"/>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6F4"/>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08"/>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DC"/>
    <w:rsid w:val="00986BE0"/>
    <w:rsid w:val="00990D01"/>
    <w:rsid w:val="00990EE2"/>
    <w:rsid w:val="00991C1B"/>
    <w:rsid w:val="009921E9"/>
    <w:rsid w:val="0099276A"/>
    <w:rsid w:val="00992C1A"/>
    <w:rsid w:val="00993D33"/>
    <w:rsid w:val="00993E4A"/>
    <w:rsid w:val="00993EF6"/>
    <w:rsid w:val="0099409A"/>
    <w:rsid w:val="009942B5"/>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32C"/>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12C"/>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5B1"/>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4F16"/>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36F5"/>
    <w:rsid w:val="00A84170"/>
    <w:rsid w:val="00A84C38"/>
    <w:rsid w:val="00A84FD0"/>
    <w:rsid w:val="00A85731"/>
    <w:rsid w:val="00A85E99"/>
    <w:rsid w:val="00A86607"/>
    <w:rsid w:val="00A8679F"/>
    <w:rsid w:val="00A86F0E"/>
    <w:rsid w:val="00A878F9"/>
    <w:rsid w:val="00A87D1B"/>
    <w:rsid w:val="00A90303"/>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4E1"/>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72"/>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49C3"/>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272"/>
    <w:rsid w:val="00C03FCA"/>
    <w:rsid w:val="00C0459D"/>
    <w:rsid w:val="00C05C9F"/>
    <w:rsid w:val="00C05FA2"/>
    <w:rsid w:val="00C0612E"/>
    <w:rsid w:val="00C06464"/>
    <w:rsid w:val="00C067F3"/>
    <w:rsid w:val="00C06B22"/>
    <w:rsid w:val="00C06B3A"/>
    <w:rsid w:val="00C06BE8"/>
    <w:rsid w:val="00C06D90"/>
    <w:rsid w:val="00C07796"/>
    <w:rsid w:val="00C07C2E"/>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85D"/>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753"/>
    <w:rsid w:val="00C76459"/>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33C"/>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10E"/>
    <w:rsid w:val="00D001E6"/>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1BE"/>
    <w:rsid w:val="00D16A49"/>
    <w:rsid w:val="00D17349"/>
    <w:rsid w:val="00D20376"/>
    <w:rsid w:val="00D20671"/>
    <w:rsid w:val="00D207AB"/>
    <w:rsid w:val="00D21542"/>
    <w:rsid w:val="00D215DE"/>
    <w:rsid w:val="00D21666"/>
    <w:rsid w:val="00D21812"/>
    <w:rsid w:val="00D21F70"/>
    <w:rsid w:val="00D2215C"/>
    <w:rsid w:val="00D22981"/>
    <w:rsid w:val="00D22E4F"/>
    <w:rsid w:val="00D2321D"/>
    <w:rsid w:val="00D2329D"/>
    <w:rsid w:val="00D235F0"/>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0F02"/>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892"/>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AC8"/>
    <w:rsid w:val="00E44D87"/>
    <w:rsid w:val="00E44F49"/>
    <w:rsid w:val="00E45866"/>
    <w:rsid w:val="00E45DDA"/>
    <w:rsid w:val="00E45FB1"/>
    <w:rsid w:val="00E4673D"/>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30D"/>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E57"/>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B9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4AD"/>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5EB8"/>
    <w:rsid w:val="00FA6246"/>
    <w:rsid w:val="00FA6C8A"/>
    <w:rsid w:val="00FA701F"/>
    <w:rsid w:val="00FA7886"/>
    <w:rsid w:val="00FB052F"/>
    <w:rsid w:val="00FB054C"/>
    <w:rsid w:val="00FB0D9F"/>
    <w:rsid w:val="00FB1C88"/>
    <w:rsid w:val="00FB2155"/>
    <w:rsid w:val="00FB37D8"/>
    <w:rsid w:val="00FB37FF"/>
    <w:rsid w:val="00FB3D5B"/>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29317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styleId="Strong">
    <w:name w:val="Strong"/>
    <w:basedOn w:val="DefaultParagraphFont"/>
    <w:uiPriority w:val="22"/>
    <w:qFormat/>
    <w:rsid w:val="000E12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647</Value>
      <Value>3</Value>
      <Value>199</Value>
      <Value>2</Value>
      <Value>98</Value>
    </TaxCatchAll>
    <SharedWithUsers xmlns="1da1427f-fe5a-419f-b268-bdae9afa374d">
      <UserInfo>
        <DisplayName>Laurie Barker (DEECA)</DisplayName>
        <AccountId>1470</AccountId>
        <AccountType/>
      </UserInfo>
    </SharedWithUsers>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_dlc_DocIdUrl xmlns="a5f32de4-e402-4188-b034-e71ca7d22e54">
      <Url>https://delwpvicgovau.sharepoint.com/sites/ecm_168/_layouts/15/DocIdRedir.aspx?ID=DOCID168-851746910-765</Url>
      <Description>DOCID168-851746910-765</Description>
    </_dlc_DocIdUrl>
    <gf024492cfdf4b4582a6bad3b90fb643 xmlns="942f6461-838c-44dc-8243-410a4c35dab9">
      <Terms xmlns="http://schemas.microsoft.com/office/infopath/2007/PartnerControls"/>
    </gf024492cfdf4b4582a6bad3b90fb643>
    <_dlc_DocId xmlns="a5f32de4-e402-4188-b034-e71ca7d22e54">DOCID168-851746910-765</_dlc_DocId>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Status xmlns="http://schemas.microsoft.com/sharepoint/v3/fields">Not Started</_Status>
    <g91c59fb10974fa1a03160ad8386f0f4 xmlns="9fd47c19-1c4a-4d7d-b342-c10cef269344">
      <Terms xmlns="http://schemas.microsoft.com/office/infopath/2007/PartnerControls"/>
    </g91c59fb10974fa1a03160ad8386f0f4>
    <Financial_x0020_Year xmlns="a5f32de4-e402-4188-b034-e71ca7d22e54" xsi:nil="true"/>
    <TaxCatchAllLabel xmlns="9fd47c19-1c4a-4d7d-b342-c10cef269344" xsi:nil="true"/>
    <ie3dbb24eafa43d9aec0604dc39258d3 xmlns="1da1427f-fe5a-419f-b268-bdae9afa374d">
      <Terms xmlns="http://schemas.microsoft.com/office/infopath/2007/PartnerControls"/>
    </ie3dbb24eafa43d9aec0604dc39258d3>
    <lcf76f155ced4ddcb4097134ff3c332f xmlns="942f6461-838c-44dc-8243-410a4c35dab9">
      <Terms xmlns="http://schemas.microsoft.com/office/infopath/2007/PartnerControls"/>
    </lcf76f155ced4ddcb4097134ff3c332f>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0cace3e3297426a87c01c558660844d xmlns="942f6461-838c-44dc-8243-410a4c35dab9">
      <Terms xmlns="http://schemas.microsoft.com/office/infopath/2007/PartnerControls"/>
    </f0cace3e3297426a87c01c558660844d>
    <_dlc_DocIdPersistId xmlns="a5f32de4-e402-4188-b034-e71ca7d22e54" xsi:nil="true"/>
    <d25512bccefe4fa083801fcb78c24163 xmlns="9fd47c19-1c4a-4d7d-b342-c10cef269344">
      <Terms xmlns="http://schemas.microsoft.com/office/infopath/2007/PartnerControls">
        <TermInfo xmlns="http://schemas.microsoft.com/office/infopath/2007/PartnerControls">
          <TermName xmlns="http://schemas.microsoft.com/office/infopath/2007/PartnerControls">Process and procedure</TermName>
          <TermId xmlns="http://schemas.microsoft.com/office/infopath/2007/PartnerControls">9fed78e4-0cf7-4349-93c6-1d5eeb34ebd6</TermId>
        </TermInfo>
      </Terms>
    </d25512bccefe4fa083801fcb78c24163>
    <deb73750a2f24346a274510bc2c80bea xmlns="1da1427f-fe5a-419f-b268-bdae9afa374d">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ea352285-b061-4790-81e6-4a9475ceaa0d</TermId>
        </TermInfo>
      </Terms>
    </deb73750a2f24346a274510bc2c80be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72EDFB671C74F843ACDAE4F081FB7D6A" ma:contentTypeVersion="150"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d7ba78bf4e48cbf5c2b02e980ecf88af">
  <xsd:schema xmlns:xsd="http://www.w3.org/2001/XMLSchema" xmlns:xs="http://www.w3.org/2001/XMLSchema" xmlns:p="http://schemas.microsoft.com/office/2006/metadata/properties" xmlns:ns2="a5f32de4-e402-4188-b034-e71ca7d22e54" xmlns:ns3="1da1427f-fe5a-419f-b268-bdae9afa374d" xmlns:ns4="9fd47c19-1c4a-4d7d-b342-c10cef269344" xmlns:ns5="942f6461-838c-44dc-8243-410a4c35dab9" xmlns:ns6="http://schemas.microsoft.com/sharepoint/v3/fields" targetNamespace="http://schemas.microsoft.com/office/2006/metadata/properties" ma:root="true" ma:fieldsID="e4d280b50eb70fae7feddfabda477c54" ns2:_="" ns3:_="" ns4:_="" ns5:_="" ns6:_="">
    <xsd:import namespace="a5f32de4-e402-4188-b034-e71ca7d22e54"/>
    <xsd:import namespace="1da1427f-fe5a-419f-b268-bdae9afa374d"/>
    <xsd:import namespace="9fd47c19-1c4a-4d7d-b342-c10cef269344"/>
    <xsd:import namespace="942f6461-838c-44dc-8243-410a4c35dab9"/>
    <xsd:import namespace="http://schemas.microsoft.com/sharepoint/v3/fields"/>
    <xsd:element name="properties">
      <xsd:complexType>
        <xsd:sequence>
          <xsd:element name="documentManagement">
            <xsd:complexType>
              <xsd:all>
                <xsd:element ref="ns2:_dlc_DocIdUrl" minOccurs="0"/>
                <xsd:element ref="ns2:_dlc_DocId" minOccurs="0"/>
                <xsd:element ref="ns2:_dlc_DocIdPersistId" minOccurs="0"/>
                <xsd:element ref="ns4:pd01c257034b4e86b1f58279a3bd54c6" minOccurs="0"/>
                <xsd:element ref="ns4:TaxCatchAll" minOccurs="0"/>
                <xsd:element ref="ns4:TaxCatchAllLabel" minOccurs="0"/>
                <xsd:element ref="ns4:fb3179c379644f499d7166d0c985669b" minOccurs="0"/>
                <xsd:element ref="ns4:b9b43b809ea4445880dbf70bb9849525" minOccurs="0"/>
                <xsd:element ref="ns4:d25512bccefe4fa083801fcb78c24163" minOccurs="0"/>
                <xsd:element ref="ns4:g91c59fb10974fa1a03160ad8386f0f4" minOccurs="0"/>
                <xsd:element ref="ns5:MediaServiceMetadata" minOccurs="0"/>
                <xsd:element ref="ns5:MediaServiceFastMetadata" minOccurs="0"/>
                <xsd:element ref="ns2:Financial_x0020_Year" minOccurs="0"/>
                <xsd:element ref="ns3:deb73750a2f24346a274510bc2c80bea" minOccurs="0"/>
                <xsd:element ref="ns3:ie3dbb24eafa43d9aec0604dc39258d3"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3:SharedWithUsers" minOccurs="0"/>
                <xsd:element ref="ns3:SharedWithDetails" minOccurs="0"/>
                <xsd:element ref="ns5:MediaLengthInSeconds" minOccurs="0"/>
                <xsd:element ref="ns6:_Status" minOccurs="0"/>
                <xsd:element ref="ns5:MediaServiceObjectDetectorVersions" minOccurs="0"/>
                <xsd:element ref="ns5:MediaServiceSearchProperties" minOccurs="0"/>
                <xsd:element ref="ns5:f0cace3e3297426a87c01c558660844d" minOccurs="0"/>
                <xsd:element ref="ns5:gf024492cfdf4b4582a6bad3b90fb643" minOccurs="0"/>
                <xsd:element ref="ns5:lcf76f155ced4ddcb4097134ff3c332f"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element name="Financial_x0020_Year" ma:index="24" nillable="true" ma:displayName="Financial Year" ma:format="Dropdown" ma:hidden="true"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1da1427f-fe5a-419f-b268-bdae9afa374d" elementFormDefault="qualified">
    <xsd:import namespace="http://schemas.microsoft.com/office/2006/documentManagement/types"/>
    <xsd:import namespace="http://schemas.microsoft.com/office/infopath/2007/PartnerControls"/>
    <xsd:element name="deb73750a2f24346a274510bc2c80bea" ma:index="25" nillable="true" ma:taxonomy="true" ma:internalName="deb73750a2f24346a274510bc2c80bea" ma:taxonomyFieldName="Activity" ma:displayName="Activity" ma:readOnly="false" ma:default="" ma:fieldId="{deb73750-a2f2-4346-a274-510bc2c80bea}" ma:sspId="797aeec6-0273-40f2-ab3e-beee73212332" ma:termSetId="fd88619c-0a24-4131-90cd-36d1bfc72b6f" ma:anchorId="f10b9943-5eec-4028-b951-7a7817f3af23" ma:open="true" ma:isKeyword="false">
      <xsd:complexType>
        <xsd:sequence>
          <xsd:element ref="pc:Terms" minOccurs="0" maxOccurs="1"/>
        </xsd:sequence>
      </xsd:complexType>
    </xsd:element>
    <xsd:element name="ie3dbb24eafa43d9aec0604dc39258d3" ma:index="27" nillable="true" ma:taxonomy="true" ma:internalName="ie3dbb24eafa43d9aec0604dc39258d3" ma:taxonomyFieldName="RM_x002d_District" ma:displayName="RM-District" ma:readOnly="false" ma:default="" ma:fieldId="{2e3dbb24-eafa-43d9-aec0-604dc39258d3}" ma:sspId="797aeec6-0273-40f2-ab3e-beee73212332" ma:termSetId="0e99a8dd-e71a-49c8-8b30-81e63737f0a0" ma:anchorId="00000000-0000-0000-0000-000000000000" ma:open="true" ma:isKeyword="false">
      <xsd:complexType>
        <xsd:sequence>
          <xsd:element ref="pc:Terms" minOccurs="0" maxOccurs="1"/>
        </xsd:sequence>
      </xsd:complexType>
    </xsd:element>
    <xsd:element name="SharedWithUsers" ma:index="3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d18625f-1ba9-4dcb-8b2d-c0e1d6a258c6}" ma:internalName="TaxCatchAll" ma:readOnly="false" ma:showField="CatchAllData" ma:web="1da1427f-fe5a-419f-b268-bdae9afa374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d18625f-1ba9-4dcb-8b2d-c0e1d6a258c6}" ma:internalName="TaxCatchAllLabel" ma:readOnly="false" ma:showField="CatchAllDataLabel" ma:web="1da1427f-fe5a-419f-b268-bdae9afa374d">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readOnly="fals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d25512bccefe4fa083801fcb78c24163" ma:index="19" ma:taxonomy="true" ma:internalName="d25512bccefe4fa083801fcb78c24163" ma:taxonomyFieldName="Records_x0020_Class_x0020_Team_x0020_Admin" ma:displayName="Classification" ma:readOnly="false"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2f6461-838c-44dc-8243-410a4c35dab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hidden="true" ma:internalName="MediaServiceAutoTags" ma:readOnly="true">
      <xsd:simpleType>
        <xsd:restriction base="dms:Text"/>
      </xsd:simpleType>
    </xsd:element>
    <xsd:element name="MediaServiceOCR" ma:index="31" nillable="true" ma:displayName="Extracted Text" ma:hidden="true" ma:internalName="MediaServiceOCR" ma:readOnly="true">
      <xsd:simpleType>
        <xsd:restriction base="dms:Note"/>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hidden="true" ma:internalName="MediaServiceKeyPoints" ma:readOnly="true">
      <xsd:simpleType>
        <xsd:restriction base="dms:Note"/>
      </xsd:simple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f0cace3e3297426a87c01c558660844d" ma:index="44" ma:taxonomy="true" ma:internalName="f0cace3e3297426a87c01c558660844d" ma:taxonomyFieldName="Purpose" ma:displayName="Purpose" ma:readOnly="false" ma:default="" ma:fieldId="{f0cace3e-3297-426a-87c0-1c558660844d}" ma:sspId="797aeec6-0273-40f2-ab3e-beee73212332" ma:termSetId="b8749e72-2b14-4030-845a-df3961af2b5c" ma:anchorId="00000000-0000-0000-0000-000000000000" ma:open="true" ma:isKeyword="false">
      <xsd:complexType>
        <xsd:sequence>
          <xsd:element ref="pc:Terms" minOccurs="0" maxOccurs="1"/>
        </xsd:sequence>
      </xsd:complexType>
    </xsd:element>
    <xsd:element name="gf024492cfdf4b4582a6bad3b90fb643" ma:index="46" nillable="true" ma:taxonomy="true" ma:internalName="gf024492cfdf4b4582a6bad3b90fb643" ma:taxonomyFieldName="By_x0020_Purpose" ma:displayName="By Purpose" ma:readOnly="false" ma:default="" ma:fieldId="{0f024492-cfdf-4b45-82a6-bad3b90fb643}" ma:sspId="797aeec6-0273-40f2-ab3e-beee73212332" ma:termSetId="b8749e72-2b14-4030-845a-df3961af2b5c" ma:anchorId="00000000-0000-0000-0000-000000000000" ma:open="true" ma:isKeyword="false">
      <xsd:complexType>
        <xsd:sequence>
          <xsd:element ref="pc:Terms" minOccurs="0" maxOccurs="1"/>
        </xsd:sequence>
      </xsd:complex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49"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0"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5B0113-7724-4CC8-B5D1-A132D51A4255}">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1da1427f-fe5a-419f-b268-bdae9afa374d"/>
    <ds:schemaRef ds:uri="a5f32de4-e402-4188-b034-e71ca7d22e54"/>
    <ds:schemaRef ds:uri="942f6461-838c-44dc-8243-410a4c35dab9"/>
    <ds:schemaRef ds:uri="http://schemas.microsoft.com/sharepoint/v3/fields"/>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7AEB7141-00D2-4AE0-B542-DD1F8E7F6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1da1427f-fe5a-419f-b268-bdae9afa374d"/>
    <ds:schemaRef ds:uri="9fd47c19-1c4a-4d7d-b342-c10cef269344"/>
    <ds:schemaRef ds:uri="942f6461-838c-44dc-8243-410a4c35dab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FDC57FD-568F-4DD4-9A9E-34894F4CCD10}">
  <ds:schemaRefs>
    <ds:schemaRef ds:uri="http://schemas.microsoft.com/sharepoint/event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2315</Words>
  <Characters>13197</Characters>
  <Application>Microsoft Office Word</Application>
  <DocSecurity>0</DocSecurity>
  <Lines>109</Lines>
  <Paragraphs>30</Paragraphs>
  <ScaleCrop>false</ScaleCrop>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3</cp:revision>
  <cp:lastPrinted>2022-06-17T02:14:00Z</cp:lastPrinted>
  <dcterms:created xsi:type="dcterms:W3CDTF">2026-10-23T05:57:00Z</dcterms:created>
  <dcterms:modified xsi:type="dcterms:W3CDTF">2026-10-23T05:57:00Z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0x0101009298E819CE1EBB4F8D2096B3E0F0C2911F0072EDFB671C74F843ACDAE4F081FB7D6A</vt:lpwstr>
  </property>
  <property fmtid="{D5CDD505-2E9C-101B-9397-08002B2CF9AE}" pid="5" name="MediaServiceImageTags">
    <vt:lpwstr/>
  </property>
  <property fmtid="{D5CDD505-2E9C-101B-9397-08002B2CF9AE}" pid="6" name="_dlc_DocIdItemGuid">
    <vt:lpwstr>214c87ea-4298-4546-9086-60f6f85a5df1</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98;#Process and procedure|9fed78e4-0cf7-4349-93c6-1d5eeb34ebd6</vt:lpwstr>
  </property>
  <property fmtid="{D5CDD505-2E9C-101B-9397-08002B2CF9AE}" pid="11" name="Department Document Type">
    <vt:lpwstr>199;#Template|ad5654aa-69da-4dc8-81ae-e984a44f2180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3;#Unclassified|7fa379f4-4aba-4692-ab80-7d39d3a23cf4</vt:lpwstr>
  </property>
  <property fmtid="{D5CDD505-2E9C-101B-9397-08002B2CF9AE}" pid="26" name="Department_x0020_Document_x0020_Type">
    <vt:lpwstr>199;#Template|ad5654aa-69da-4dc8-81ae-e984a44f2180</vt:lpwstr>
  </property>
  <property fmtid="{D5CDD505-2E9C-101B-9397-08002B2CF9AE}" pid="27" name="Records_x0020_Class_x0020_Team_x0020_Admin">
    <vt:lpwstr>98;#Process and procedure|9fed78e4-0cf7-4349-93c6-1d5eeb34ebd6</vt:lpwstr>
  </property>
  <property fmtid="{D5CDD505-2E9C-101B-9397-08002B2CF9AE}" pid="28" name="Dissemination_x0020_Limiting_x0020_Marker">
    <vt:lpwstr>2;#FOUO|955eb6fc-b35a-4808-8aa5-31e514fa3f26</vt:lpwstr>
  </property>
  <property fmtid="{D5CDD505-2E9C-101B-9397-08002B2CF9AE}" pid="29" name="RM_x002d_District">
    <vt:lpwstr/>
  </property>
  <property fmtid="{D5CDD505-2E9C-101B-9397-08002B2CF9AE}" pid="30" name="Activity">
    <vt:lpwstr>647;#Templates|ea352285-b061-4790-81e6-4a9475ceaa0d</vt:lpwstr>
  </property>
  <property fmtid="{D5CDD505-2E9C-101B-9397-08002B2CF9AE}" pid="31" name="RM-District">
    <vt:lpwstr/>
  </property>
  <property fmtid="{D5CDD505-2E9C-101B-9397-08002B2CF9AE}" pid="32" name="By_x0020_Purpose">
    <vt:lpwstr/>
  </property>
  <property fmtid="{D5CDD505-2E9C-101B-9397-08002B2CF9AE}" pid="33" name="By Purpose">
    <vt:lpwstr/>
  </property>
  <property fmtid="{D5CDD505-2E9C-101B-9397-08002B2CF9AE}" pid="34" name="Purpose">
    <vt:lpwstr/>
  </property>
</Properties>
</file>