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Pr="00EC7F2D" w:rsidRDefault="00C871F9" w:rsidP="00E857FE">
      <w:pPr>
        <w:pStyle w:val="BodyText"/>
        <w:spacing w:before="60" w:after="60" w:line="240" w:lineRule="auto"/>
        <w:rPr>
          <w:sz w:val="8"/>
          <w:szCs w:val="8"/>
        </w:rPr>
      </w:pPr>
      <w:bookmarkStart w:id="1" w:name="Here"/>
      <w:bookmarkEnd w:id="1"/>
      <w:r w:rsidRPr="00EC7F2D">
        <w:rPr>
          <w:noProof/>
          <w:sz w:val="8"/>
          <w:szCs w:val="8"/>
        </w:rPr>
        <w:drawing>
          <wp:anchor distT="107950" distB="0" distL="114300" distR="114300" simplePos="0" relativeHeight="251658241" behindDoc="1" locked="1" layoutInCell="1" allowOverlap="1" wp14:anchorId="0658372B" wp14:editId="5EF4490A">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sidRPr="00EC7F2D">
        <w:rPr>
          <w:noProof/>
          <w:sz w:val="8"/>
          <w:szCs w:val="8"/>
        </w:rPr>
        <mc:AlternateContent>
          <mc:Choice Requires="wpg">
            <w:drawing>
              <wp:anchor distT="0" distB="0" distL="114300" distR="114300" simplePos="0" relativeHeight="251658240" behindDoc="1" locked="1" layoutInCell="1" allowOverlap="1" wp14:anchorId="25E2BABA" wp14:editId="03929FD0">
                <wp:simplePos x="0" y="0"/>
                <wp:positionH relativeFrom="page">
                  <wp:align>left</wp:align>
                </wp:positionH>
                <wp:positionV relativeFrom="page">
                  <wp:posOffset>0</wp:posOffset>
                </wp:positionV>
                <wp:extent cx="7567200" cy="2228400"/>
                <wp:effectExtent l="0" t="0" r="0" b="0"/>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xmlns:w16cei="http://schemas.microsoft.com/office/word/2026/wordml/cei" xmlns:arto="http://schemas.microsoft.com/office/word/2006/arto" xmlns:asvg="http://schemas.microsoft.com/office/drawing/2016/SVG/main" xmlns:a14="http://schemas.microsoft.com/office/drawing/2010/main" xmlns:pic="http://schemas.openxmlformats.org/drawingml/2006/picture" xmlns:adec="http://schemas.microsoft.com/office/drawing/2017/decorative" xmlns:a="http://schemas.openxmlformats.org/drawingml/2006/main">
            <w:pict w14:anchorId="1F8B6DF8">
              <v:group id="Group 1" style="position:absolute;margin-left:0;margin-top:0;width:595.85pt;height:175.45pt;z-index:-251658240;mso-position-horizontal:left;mso-position-horizontal-relative:page;mso-position-vertical-relative:page;mso-width-relative:margin;mso-height-relative:margin" alt="&quot;&quot;" coordsize="75659,22297" o:spid="_x0000_s1026" w14:anchorId="4F9682D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style="position:absolute;width:68364;height:22284;visibility:visible;mso-wrap-style:square;v-text-anchor:top" alt="&quot;&quot;" coordsize="6717665,2227580" o:spid="_x0000_s1027" fillcolor="#201547 [3215]" stroked="f" path="m6717068,l,,127,2227567r5666892,-241l671706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v:path arrowok="t"/>
                </v:shape>
                <v:shape id="RibbonElement1" style="position:absolute;left:58883;width:16776;height:17820;visibility:visible;mso-wrap-style:square;v-text-anchor:top" alt="&quot;&quot;" coordsize="1678304,1781810" o:spid="_x0000_s1028" fillcolor="#004c97 [3204]" stroked="f" path="m1677733,l841171,,,1781251r837107,-242l167773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v:path arrowok="t"/>
                </v:shape>
                <v:shape id="RibbonElement2" style="position:absolute;left:52552;top:13364;width:12564;height:8928;visibility:visible;mso-wrap-style:square;v-text-anchor:top" alt="&quot;&quot;" coordsize="1255395,893444" o:spid="_x0000_s1029" fillcolor="#00b1a8" stroked="f" path="m1255382,l418833,,,893102r837107,-229l12553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v:path arrowok="t"/>
                </v:shape>
                <v:shape id="RibbonElement3" style="position:absolute;left:48332;top:17785;width:10476;height:4500;visibility:visible;mso-wrap-style:square;v-text-anchor:top" alt="&quot;&quot;" coordsize="1048385,449580" o:spid="_x0000_s1030" fillcolor="#88dbdf [3205]" stroked="f" path="m1048296,l211747,,,449198r837120,-241l104829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v:path arrowok="t"/>
                </v:shape>
                <v:shape id="RibbonElement4Grp" style="position:absolute;left:56672;top:13364;width:10548;height:8928;visibility:visible;mso-wrap-style:square;v-text-anchor:top" alt="&quot;&quot;" coordsize="1054100,893444" o:spid="_x0000_s1031" fillcolor="#201547 [3215]" stroked="f" path="m423494,892873l211747,443674,,892873r423494,xem1053515,449199l841768,,630021,449199r42349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v:path arrowok="t"/>
                </v:shape>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Cover_Triangle_Corporate" style="position:absolute;left:69333;top:8943;width:6299;height:13354;visibility:visible;mso-wrap-style:square" alt="&quot;&quot;" o:spid="_x0000_s1032"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o:title="" r:id="rId17"/>
                </v:shape>
                <w10:wrap anchorx="page" anchory="page"/>
                <w10:anchorlock/>
              </v:group>
            </w:pict>
          </mc:Fallback>
        </mc:AlternateContent>
      </w: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5A938F7D">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7BF63D0E" w:rsidR="00495B3B" w:rsidRPr="003915D9" w:rsidRDefault="36A05215">
            <w:pPr>
              <w:spacing w:before="0" w:after="0"/>
              <w:ind w:left="57" w:right="-450"/>
              <w:rPr>
                <w:rFonts w:ascii="Arial" w:hAnsi="Arial" w:cs="Arial"/>
              </w:rPr>
            </w:pPr>
            <w:r w:rsidRPr="5A938F7D">
              <w:rPr>
                <w:rFonts w:ascii="Arial" w:hAnsi="Arial" w:cs="Arial"/>
              </w:rPr>
              <w:t>Manager</w:t>
            </w:r>
            <w:r w:rsidR="003915D9" w:rsidRPr="5A938F7D">
              <w:rPr>
                <w:rFonts w:ascii="Arial" w:hAnsi="Arial" w:cs="Arial"/>
              </w:rPr>
              <w:t xml:space="preserve">, </w:t>
            </w:r>
            <w:r w:rsidR="5CD66335" w:rsidRPr="5A938F7D">
              <w:rPr>
                <w:rFonts w:ascii="Arial" w:hAnsi="Arial" w:cs="Arial"/>
              </w:rPr>
              <w:t>Partnerships</w:t>
            </w:r>
          </w:p>
        </w:tc>
      </w:tr>
      <w:tr w:rsidR="00495B3B" w:rsidRPr="00495B3B" w14:paraId="5F8F815C" w14:textId="77777777" w:rsidTr="5A938F7D">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5452479C" w:rsidR="00495B3B" w:rsidRPr="004163D5" w:rsidRDefault="00C470A4" w:rsidP="00495B3B">
            <w:pPr>
              <w:spacing w:before="0" w:after="0"/>
              <w:ind w:left="57" w:right="-450"/>
              <w:rPr>
                <w:rFonts w:ascii="Arial" w:hAnsi="Arial" w:cs="Arial"/>
                <w:szCs w:val="22"/>
              </w:rPr>
            </w:pPr>
            <w:r>
              <w:rPr>
                <w:rFonts w:ascii="Arial" w:hAnsi="Arial" w:cs="Arial"/>
                <w:szCs w:val="22"/>
              </w:rPr>
              <w:t>50970414</w:t>
            </w:r>
          </w:p>
        </w:tc>
      </w:tr>
      <w:tr w:rsidR="00495B3B" w:rsidRPr="00495B3B" w14:paraId="6052E497" w14:textId="77777777" w:rsidTr="5A938F7D">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657E7D9" w:rsidR="00495B3B" w:rsidRPr="004163D5" w:rsidRDefault="00905872" w:rsidP="00495B3B">
            <w:pPr>
              <w:spacing w:before="0" w:after="0"/>
              <w:ind w:left="57" w:right="-450"/>
              <w:rPr>
                <w:rFonts w:ascii="Arial" w:hAnsi="Arial" w:cs="Arial"/>
                <w:szCs w:val="22"/>
              </w:rPr>
            </w:pPr>
            <w:r w:rsidRPr="004163D5">
              <w:rPr>
                <w:rFonts w:ascii="Arial" w:hAnsi="Arial" w:cs="Arial"/>
                <w:szCs w:val="22"/>
              </w:rPr>
              <w:t>VPS Grade 6</w:t>
            </w:r>
          </w:p>
        </w:tc>
      </w:tr>
      <w:tr w:rsidR="00905872" w:rsidRPr="00495B3B" w14:paraId="513E600D" w14:textId="77777777" w:rsidTr="5A938F7D">
        <w:trPr>
          <w:trHeight w:val="399"/>
        </w:trPr>
        <w:tc>
          <w:tcPr>
            <w:tcW w:w="2580" w:type="dxa"/>
            <w:tcBorders>
              <w:top w:val="nil"/>
              <w:bottom w:val="nil"/>
              <w:right w:val="nil"/>
            </w:tcBorders>
            <w:vAlign w:val="center"/>
          </w:tcPr>
          <w:p w14:paraId="67184DB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69B8D691" w:rsidR="00905872" w:rsidRPr="004163D5" w:rsidRDefault="00905872" w:rsidP="00905872">
            <w:pPr>
              <w:spacing w:before="0" w:after="0"/>
              <w:ind w:left="57" w:right="-450"/>
              <w:rPr>
                <w:rFonts w:ascii="Arial" w:hAnsi="Arial" w:cs="Arial"/>
                <w:szCs w:val="22"/>
              </w:rPr>
            </w:pPr>
            <w:r w:rsidRPr="004163D5">
              <w:rPr>
                <w:rFonts w:ascii="Arial" w:hAnsi="Arial" w:cs="Arial"/>
                <w:szCs w:val="22"/>
              </w:rPr>
              <w:t>$142,790 - $191,084</w:t>
            </w:r>
            <w:r w:rsidR="00BA2A03">
              <w:rPr>
                <w:rFonts w:ascii="Arial" w:hAnsi="Arial" w:cs="Arial"/>
                <w:szCs w:val="22"/>
              </w:rPr>
              <w:t xml:space="preserve"> plus superannuation</w:t>
            </w:r>
          </w:p>
        </w:tc>
      </w:tr>
      <w:tr w:rsidR="00905872" w:rsidRPr="00495B3B" w14:paraId="2A722203" w14:textId="77777777" w:rsidTr="5A938F7D">
        <w:trPr>
          <w:trHeight w:val="399"/>
        </w:trPr>
        <w:tc>
          <w:tcPr>
            <w:tcW w:w="2580" w:type="dxa"/>
            <w:tcBorders>
              <w:top w:val="nil"/>
              <w:bottom w:val="nil"/>
              <w:right w:val="nil"/>
            </w:tcBorders>
            <w:vAlign w:val="center"/>
          </w:tcPr>
          <w:p w14:paraId="60F7C270"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14735141" w:rsidR="00905872" w:rsidRPr="005A2CC7" w:rsidRDefault="005A2CC7" w:rsidP="00905872">
            <w:pPr>
              <w:tabs>
                <w:tab w:val="left" w:pos="3529"/>
              </w:tabs>
              <w:spacing w:before="0" w:after="0"/>
              <w:ind w:left="57" w:right="-450"/>
              <w:rPr>
                <w:rFonts w:ascii="Arial" w:hAnsi="Arial" w:cs="Arial"/>
                <w:iCs/>
                <w:szCs w:val="22"/>
              </w:rPr>
            </w:pPr>
            <w:r w:rsidRPr="005A2CC7">
              <w:rPr>
                <w:rFonts w:ascii="Arial" w:hAnsi="Arial" w:cs="Arial"/>
                <w:iCs/>
                <w:szCs w:val="22"/>
              </w:rPr>
              <w:t>Ongoing</w:t>
            </w:r>
            <w:r w:rsidR="00905872" w:rsidRPr="005A2CC7">
              <w:rPr>
                <w:rFonts w:ascii="Arial" w:hAnsi="Arial" w:cs="Arial"/>
                <w:iCs/>
                <w:szCs w:val="22"/>
              </w:rPr>
              <w:t xml:space="preserve"> </w:t>
            </w:r>
          </w:p>
        </w:tc>
      </w:tr>
      <w:tr w:rsidR="00905872" w:rsidRPr="00495B3B" w14:paraId="73E4C712" w14:textId="77777777" w:rsidTr="5A938F7D">
        <w:trPr>
          <w:trHeight w:val="399"/>
        </w:trPr>
        <w:tc>
          <w:tcPr>
            <w:tcW w:w="2580" w:type="dxa"/>
            <w:tcBorders>
              <w:top w:val="nil"/>
              <w:bottom w:val="nil"/>
              <w:right w:val="nil"/>
            </w:tcBorders>
            <w:vAlign w:val="center"/>
          </w:tcPr>
          <w:p w14:paraId="778F959E"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0B2E98AB"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Resources Victoria </w:t>
            </w:r>
          </w:p>
        </w:tc>
      </w:tr>
      <w:tr w:rsidR="00905872" w:rsidRPr="00495B3B" w14:paraId="1EBFF7E6" w14:textId="77777777" w:rsidTr="5A938F7D">
        <w:trPr>
          <w:trHeight w:val="399"/>
        </w:trPr>
        <w:tc>
          <w:tcPr>
            <w:tcW w:w="2580" w:type="dxa"/>
            <w:tcBorders>
              <w:top w:val="nil"/>
              <w:bottom w:val="nil"/>
              <w:right w:val="nil"/>
            </w:tcBorders>
            <w:vAlign w:val="center"/>
          </w:tcPr>
          <w:p w14:paraId="2AB5EF48"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30912EF5" w:rsidR="00905872" w:rsidRPr="005A2CC7" w:rsidRDefault="514D9499">
            <w:pPr>
              <w:spacing w:before="0" w:after="0"/>
              <w:ind w:left="57" w:right="-450"/>
              <w:rPr>
                <w:rFonts w:ascii="Arial" w:hAnsi="Arial" w:cs="Arial"/>
              </w:rPr>
            </w:pPr>
            <w:r w:rsidRPr="5A938F7D">
              <w:rPr>
                <w:rFonts w:ascii="Arial" w:hAnsi="Arial" w:cs="Arial"/>
              </w:rPr>
              <w:t xml:space="preserve">Policy and </w:t>
            </w:r>
            <w:r w:rsidR="4983661A" w:rsidRPr="5A938F7D">
              <w:rPr>
                <w:rFonts w:ascii="Arial" w:hAnsi="Arial" w:cs="Arial"/>
              </w:rPr>
              <w:t>Strategic Initiatives</w:t>
            </w:r>
          </w:p>
        </w:tc>
      </w:tr>
      <w:tr w:rsidR="00905872" w:rsidRPr="00495B3B" w14:paraId="37A0D7CE" w14:textId="77777777" w:rsidTr="5A938F7D">
        <w:trPr>
          <w:trHeight w:val="399"/>
        </w:trPr>
        <w:tc>
          <w:tcPr>
            <w:tcW w:w="2580" w:type="dxa"/>
            <w:tcBorders>
              <w:top w:val="nil"/>
              <w:bottom w:val="nil"/>
              <w:right w:val="nil"/>
            </w:tcBorders>
            <w:vAlign w:val="center"/>
          </w:tcPr>
          <w:p w14:paraId="4595FCF5"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6599B76B" w:rsidR="00905872" w:rsidRPr="00BB76A7" w:rsidRDefault="008C2C4F" w:rsidP="00905872">
            <w:pPr>
              <w:spacing w:before="0" w:after="0"/>
              <w:ind w:left="57" w:right="-450"/>
              <w:rPr>
                <w:rFonts w:ascii="Arial" w:hAnsi="Arial" w:cs="Arial"/>
                <w:iCs/>
                <w:szCs w:val="22"/>
              </w:rPr>
            </w:pPr>
            <w:r w:rsidRPr="00BB76A7">
              <w:rPr>
                <w:rFonts w:ascii="Arial" w:hAnsi="Arial" w:cs="Arial"/>
                <w:iCs/>
                <w:szCs w:val="22"/>
                <w:lang w:eastAsia="zh-CN"/>
              </w:rPr>
              <w:t xml:space="preserve">8 Nicholson Street, </w:t>
            </w:r>
            <w:r w:rsidR="00DE5C75" w:rsidRPr="00BB76A7">
              <w:rPr>
                <w:rFonts w:ascii="Arial" w:hAnsi="Arial" w:cs="Arial"/>
                <w:iCs/>
                <w:szCs w:val="22"/>
                <w:lang w:eastAsia="zh-CN"/>
              </w:rPr>
              <w:t xml:space="preserve">East </w:t>
            </w:r>
            <w:r w:rsidRPr="00BB76A7">
              <w:rPr>
                <w:rFonts w:ascii="Arial" w:hAnsi="Arial" w:cs="Arial"/>
                <w:iCs/>
                <w:szCs w:val="22"/>
                <w:lang w:eastAsia="zh-CN"/>
              </w:rPr>
              <w:t>Melbourne</w:t>
            </w:r>
          </w:p>
          <w:p w14:paraId="3B7CA3B3" w14:textId="0EB49368" w:rsidR="00905872" w:rsidRPr="0014186E" w:rsidRDefault="00905872" w:rsidP="00905872">
            <w:pPr>
              <w:spacing w:before="0" w:after="0"/>
              <w:ind w:left="57" w:right="-450"/>
              <w:rPr>
                <w:rFonts w:ascii="Arial" w:hAnsi="Arial" w:cs="Arial"/>
                <w:szCs w:val="22"/>
              </w:rPr>
            </w:pPr>
            <w:r w:rsidRPr="0014186E">
              <w:rPr>
                <w:rFonts w:ascii="Arial" w:hAnsi="Arial" w:cs="Arial"/>
                <w:szCs w:val="22"/>
              </w:rPr>
              <w:t xml:space="preserve">Hybrid work arrangement available: </w:t>
            </w:r>
            <w:r w:rsidR="008C2C4F">
              <w:rPr>
                <w:rFonts w:ascii="Arial" w:hAnsi="Arial" w:cs="Arial"/>
                <w:szCs w:val="22"/>
              </w:rPr>
              <w:fldChar w:fldCharType="begin">
                <w:ffData>
                  <w:name w:val=""/>
                  <w:enabled/>
                  <w:calcOnExit w:val="0"/>
                  <w:checkBox>
                    <w:size w:val="26"/>
                    <w:default w:val="1"/>
                  </w:checkBox>
                </w:ffData>
              </w:fldChar>
            </w:r>
            <w:r w:rsidR="008C2C4F">
              <w:rPr>
                <w:rFonts w:ascii="Arial" w:hAnsi="Arial" w:cs="Arial"/>
                <w:szCs w:val="22"/>
              </w:rPr>
              <w:instrText xml:space="preserve"> FORMCHECKBOX </w:instrText>
            </w:r>
            <w:r w:rsidR="008C2C4F">
              <w:rPr>
                <w:rFonts w:ascii="Arial" w:hAnsi="Arial" w:cs="Arial"/>
                <w:szCs w:val="22"/>
              </w:rPr>
            </w:r>
            <w:r w:rsidR="008C2C4F">
              <w:rPr>
                <w:rFonts w:ascii="Arial" w:hAnsi="Arial" w:cs="Arial"/>
                <w:szCs w:val="22"/>
              </w:rPr>
              <w:fldChar w:fldCharType="separate"/>
            </w:r>
            <w:r w:rsidR="008C2C4F">
              <w:rPr>
                <w:rFonts w:ascii="Arial" w:hAnsi="Arial" w:cs="Arial"/>
                <w:szCs w:val="22"/>
              </w:rPr>
              <w:fldChar w:fldCharType="end"/>
            </w:r>
            <w:r w:rsidRPr="0014186E">
              <w:rPr>
                <w:rFonts w:ascii="Arial" w:hAnsi="Arial" w:cs="Arial"/>
                <w:szCs w:val="22"/>
              </w:rPr>
              <w:t>Yes</w:t>
            </w:r>
            <w:r w:rsidRPr="0014186E">
              <w:rPr>
                <w:rFonts w:ascii="Arial" w:hAnsi="Arial" w:cs="Arial"/>
                <w:szCs w:val="22"/>
              </w:rPr>
              <w:tab/>
            </w:r>
            <w:r w:rsidRPr="0014186E">
              <w:rPr>
                <w:rFonts w:ascii="Arial" w:hAnsi="Arial" w:cs="Arial"/>
                <w:szCs w:val="22"/>
              </w:rPr>
              <w:fldChar w:fldCharType="begin">
                <w:ffData>
                  <w:name w:val=""/>
                  <w:enabled/>
                  <w:calcOnExit w:val="0"/>
                  <w:checkBox>
                    <w:size w:val="26"/>
                    <w:default w:val="0"/>
                    <w:checked w:val="0"/>
                  </w:checkBox>
                </w:ffData>
              </w:fldChar>
            </w:r>
            <w:r w:rsidRPr="0014186E">
              <w:rPr>
                <w:rFonts w:ascii="Arial" w:hAnsi="Arial" w:cs="Arial"/>
                <w:szCs w:val="22"/>
              </w:rPr>
              <w:instrText xml:space="preserve"> FORMCHECKBOX </w:instrText>
            </w:r>
            <w:r w:rsidRPr="0014186E">
              <w:rPr>
                <w:rFonts w:ascii="Arial" w:hAnsi="Arial" w:cs="Arial"/>
                <w:szCs w:val="22"/>
              </w:rPr>
            </w:r>
            <w:r w:rsidRPr="0014186E">
              <w:rPr>
                <w:rFonts w:ascii="Arial" w:hAnsi="Arial" w:cs="Arial"/>
                <w:szCs w:val="22"/>
              </w:rPr>
              <w:fldChar w:fldCharType="separate"/>
            </w:r>
            <w:r w:rsidRPr="0014186E">
              <w:rPr>
                <w:rFonts w:ascii="Arial" w:hAnsi="Arial" w:cs="Arial"/>
                <w:szCs w:val="22"/>
              </w:rPr>
              <w:fldChar w:fldCharType="end"/>
            </w:r>
            <w:r w:rsidRPr="0014186E">
              <w:rPr>
                <w:rFonts w:ascii="Arial" w:hAnsi="Arial" w:cs="Arial"/>
                <w:szCs w:val="22"/>
              </w:rPr>
              <w:t xml:space="preserve">  No                </w:t>
            </w:r>
          </w:p>
        </w:tc>
      </w:tr>
      <w:tr w:rsidR="00905872" w:rsidRPr="00495B3B" w14:paraId="4352AE4A" w14:textId="77777777" w:rsidTr="5A938F7D">
        <w:trPr>
          <w:trHeight w:val="399"/>
        </w:trPr>
        <w:tc>
          <w:tcPr>
            <w:tcW w:w="2580" w:type="dxa"/>
            <w:tcBorders>
              <w:top w:val="nil"/>
              <w:bottom w:val="nil"/>
              <w:right w:val="nil"/>
            </w:tcBorders>
            <w:vAlign w:val="center"/>
          </w:tcPr>
          <w:p w14:paraId="3083C225"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4CC343FF" w:rsidR="00905872" w:rsidRPr="004F3316" w:rsidRDefault="3228F5C5">
            <w:pPr>
              <w:tabs>
                <w:tab w:val="left" w:pos="469"/>
                <w:tab w:val="left" w:pos="1189"/>
              </w:tabs>
              <w:spacing w:before="0" w:after="0"/>
              <w:ind w:left="57" w:right="-450"/>
              <w:rPr>
                <w:rFonts w:ascii="Arial" w:hAnsi="Arial" w:cs="Arial"/>
              </w:rPr>
            </w:pPr>
            <w:r w:rsidRPr="5A938F7D">
              <w:rPr>
                <w:rFonts w:ascii="Arial" w:hAnsi="Arial" w:cs="Arial"/>
              </w:rPr>
              <w:t xml:space="preserve">Director, </w:t>
            </w:r>
            <w:r w:rsidR="21B6AF29" w:rsidRPr="5A938F7D">
              <w:rPr>
                <w:rFonts w:ascii="Arial" w:hAnsi="Arial" w:cs="Arial"/>
              </w:rPr>
              <w:t>Legislation and Partnerships</w:t>
            </w:r>
            <w:r w:rsidR="50326D6D">
              <w:tab/>
            </w:r>
            <w:r w:rsidR="50326D6D">
              <w:tab/>
            </w:r>
          </w:p>
        </w:tc>
      </w:tr>
      <w:tr w:rsidR="00905872" w:rsidRPr="00495B3B" w14:paraId="35F6D00F" w14:textId="77777777" w:rsidTr="5A938F7D">
        <w:trPr>
          <w:trHeight w:val="399"/>
        </w:trPr>
        <w:tc>
          <w:tcPr>
            <w:tcW w:w="2580" w:type="dxa"/>
            <w:tcBorders>
              <w:top w:val="nil"/>
              <w:bottom w:val="nil"/>
              <w:right w:val="nil"/>
            </w:tcBorders>
            <w:vAlign w:val="center"/>
          </w:tcPr>
          <w:p w14:paraId="55F53688" w14:textId="77777777" w:rsidR="00905872" w:rsidRPr="00495B3B" w:rsidRDefault="00905872" w:rsidP="00905872">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4397F80E" w:rsidR="00905872" w:rsidRPr="004F3316" w:rsidRDefault="00E573BE" w:rsidP="1F60FCE9">
            <w:pPr>
              <w:tabs>
                <w:tab w:val="left" w:pos="469"/>
                <w:tab w:val="left" w:pos="1189"/>
              </w:tabs>
              <w:spacing w:before="0" w:after="0"/>
              <w:ind w:left="57" w:right="-450"/>
              <w:rPr>
                <w:rFonts w:ascii="Arial" w:hAnsi="Arial" w:cs="Arial"/>
              </w:rPr>
            </w:pPr>
            <w:r w:rsidRPr="004F3316">
              <w:rPr>
                <w:rFonts w:ascii="Arial" w:hAnsi="Arial" w:cs="Arial"/>
              </w:rPr>
              <w:fldChar w:fldCharType="begin">
                <w:ffData>
                  <w:name w:val=""/>
                  <w:enabled/>
                  <w:calcOnExit w:val="0"/>
                  <w:checkBox>
                    <w:size w:val="26"/>
                    <w:default w:val="1"/>
                  </w:checkBox>
                </w:ffData>
              </w:fldChar>
            </w:r>
            <w:r w:rsidRPr="004F3316">
              <w:rPr>
                <w:rFonts w:ascii="Arial" w:hAnsi="Arial" w:cs="Arial"/>
              </w:rPr>
              <w:instrText xml:space="preserve"> FORMCHECKBOX </w:instrText>
            </w:r>
            <w:r w:rsidRPr="004F3316">
              <w:rPr>
                <w:rFonts w:ascii="Arial" w:hAnsi="Arial" w:cs="Arial"/>
              </w:rPr>
            </w:r>
            <w:r w:rsidRPr="004F3316">
              <w:rPr>
                <w:rFonts w:ascii="Arial" w:hAnsi="Arial" w:cs="Arial"/>
              </w:rPr>
              <w:fldChar w:fldCharType="separate"/>
            </w:r>
            <w:r w:rsidRPr="004F3316">
              <w:rPr>
                <w:rFonts w:ascii="Arial" w:hAnsi="Arial" w:cs="Arial"/>
              </w:rPr>
              <w:fldChar w:fldCharType="end"/>
            </w:r>
            <w:r w:rsidR="00905872" w:rsidRPr="004F3316">
              <w:rPr>
                <w:rFonts w:ascii="Arial" w:hAnsi="Arial" w:cs="Arial"/>
                <w:szCs w:val="22"/>
              </w:rPr>
              <w:tab/>
            </w:r>
            <w:r w:rsidR="00905872" w:rsidRPr="004F3316">
              <w:rPr>
                <w:rFonts w:ascii="Arial" w:hAnsi="Arial" w:cs="Arial"/>
              </w:rPr>
              <w:t>Yes</w:t>
            </w:r>
            <w:r w:rsidR="00905872" w:rsidRPr="004F3316">
              <w:rPr>
                <w:rFonts w:ascii="Arial" w:hAnsi="Arial" w:cs="Arial"/>
                <w:szCs w:val="22"/>
              </w:rPr>
              <w:tab/>
            </w:r>
            <w:r w:rsidR="00905872" w:rsidRPr="004F3316">
              <w:rPr>
                <w:rFonts w:ascii="Arial" w:hAnsi="Arial" w:cs="Arial"/>
              </w:rPr>
              <w:fldChar w:fldCharType="begin">
                <w:ffData>
                  <w:name w:val=""/>
                  <w:enabled/>
                  <w:calcOnExit w:val="0"/>
                  <w:checkBox>
                    <w:size w:val="26"/>
                    <w:default w:val="0"/>
                    <w:checked w:val="0"/>
                  </w:checkBox>
                </w:ffData>
              </w:fldChar>
            </w:r>
            <w:r w:rsidR="00905872" w:rsidRPr="004F3316">
              <w:rPr>
                <w:rFonts w:ascii="Arial" w:hAnsi="Arial" w:cs="Arial"/>
              </w:rPr>
              <w:instrText xml:space="preserve"> FORMCHECKBOX </w:instrText>
            </w:r>
            <w:r w:rsidR="00905872" w:rsidRPr="004F3316">
              <w:rPr>
                <w:rFonts w:ascii="Arial" w:hAnsi="Arial" w:cs="Arial"/>
              </w:rPr>
            </w:r>
            <w:r w:rsidR="00905872" w:rsidRPr="004F3316">
              <w:rPr>
                <w:rFonts w:ascii="Arial" w:hAnsi="Arial" w:cs="Arial"/>
              </w:rPr>
              <w:fldChar w:fldCharType="separate"/>
            </w:r>
            <w:r w:rsidR="00905872" w:rsidRPr="004F3316">
              <w:rPr>
                <w:rFonts w:ascii="Arial" w:hAnsi="Arial" w:cs="Arial"/>
              </w:rPr>
              <w:fldChar w:fldCharType="end"/>
            </w:r>
            <w:r w:rsidR="00905872" w:rsidRPr="004F3316">
              <w:rPr>
                <w:rFonts w:ascii="Arial" w:hAnsi="Arial" w:cs="Arial"/>
              </w:rPr>
              <w:t xml:space="preserve">  No                If yes, how many?</w:t>
            </w:r>
            <w:r w:rsidR="71CE9333" w:rsidRPr="004F3316">
              <w:rPr>
                <w:rFonts w:ascii="Arial" w:hAnsi="Arial" w:cs="Arial"/>
              </w:rPr>
              <w:t xml:space="preserve">  2</w:t>
            </w:r>
          </w:p>
        </w:tc>
      </w:tr>
      <w:tr w:rsidR="00905872" w:rsidRPr="00495B3B" w14:paraId="70C7CF88" w14:textId="77777777" w:rsidTr="5A938F7D">
        <w:trPr>
          <w:trHeight w:val="330"/>
        </w:trPr>
        <w:tc>
          <w:tcPr>
            <w:tcW w:w="2580" w:type="dxa"/>
            <w:tcBorders>
              <w:top w:val="nil"/>
              <w:bottom w:val="nil"/>
              <w:right w:val="nil"/>
            </w:tcBorders>
            <w:vAlign w:val="center"/>
          </w:tcPr>
          <w:p w14:paraId="58989FFF" w14:textId="77777777" w:rsidR="00905872" w:rsidRPr="00495B3B" w:rsidRDefault="00905872" w:rsidP="00905872">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2DEF04A" w:rsidR="00905872" w:rsidRPr="004F3316" w:rsidRDefault="00C470A4">
            <w:pPr>
              <w:spacing w:before="0" w:after="0"/>
              <w:ind w:left="57" w:right="-450"/>
              <w:rPr>
                <w:rFonts w:ascii="Arial" w:hAnsi="Arial" w:cs="Arial"/>
              </w:rPr>
            </w:pPr>
            <w:r w:rsidRPr="00077D95">
              <w:rPr>
                <w:rFonts w:ascii="Arial" w:hAnsi="Arial" w:cs="Arial"/>
              </w:rPr>
              <w:t>Linda Bibby</w:t>
            </w:r>
            <w:r>
              <w:rPr>
                <w:rFonts w:ascii="Arial" w:hAnsi="Arial" w:cs="Arial"/>
              </w:rPr>
              <w:t>, Executive Director, Policy and Strategic Initiatives</w:t>
            </w:r>
            <w:r w:rsidRPr="00077D95">
              <w:rPr>
                <w:rFonts w:ascii="Arial" w:hAnsi="Arial" w:cs="Arial"/>
              </w:rPr>
              <w:t>: 0417 161 104</w:t>
            </w:r>
          </w:p>
        </w:tc>
      </w:tr>
    </w:tbl>
    <w:p w14:paraId="696DD84D"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7A8A4A19" w14:textId="6864F4F7" w:rsidR="007F78E1" w:rsidRDefault="007F78E1" w:rsidP="5A938F7D">
      <w:pPr>
        <w:keepNext/>
        <w:spacing w:before="0" w:after="0" w:line="240" w:lineRule="auto"/>
        <w:jc w:val="both"/>
        <w:rPr>
          <w:rFonts w:cstheme="minorBidi"/>
          <w:lang w:eastAsia="zh-CN"/>
        </w:rPr>
      </w:pPr>
      <w:r w:rsidRPr="5A938F7D">
        <w:rPr>
          <w:rFonts w:cstheme="minorBidi"/>
          <w:lang w:eastAsia="zh-CN"/>
        </w:rPr>
        <w:t>The Manager</w:t>
      </w:r>
      <w:r w:rsidR="00643E5A" w:rsidRPr="5A938F7D">
        <w:rPr>
          <w:rFonts w:cstheme="minorBidi"/>
          <w:lang w:eastAsia="zh-CN"/>
        </w:rPr>
        <w:t xml:space="preserve">, </w:t>
      </w:r>
      <w:r w:rsidR="170E82FE" w:rsidRPr="5A938F7D">
        <w:rPr>
          <w:rFonts w:cstheme="minorBidi"/>
          <w:lang w:eastAsia="zh-CN"/>
        </w:rPr>
        <w:t xml:space="preserve">Partnerships </w:t>
      </w:r>
      <w:r w:rsidRPr="5A938F7D">
        <w:rPr>
          <w:rFonts w:cstheme="minorBidi"/>
          <w:lang w:eastAsia="zh-CN"/>
        </w:rPr>
        <w:t>lead</w:t>
      </w:r>
      <w:r w:rsidR="00B206FA" w:rsidRPr="5A938F7D">
        <w:rPr>
          <w:rFonts w:cstheme="minorBidi"/>
          <w:lang w:eastAsia="zh-CN"/>
        </w:rPr>
        <w:t>s</w:t>
      </w:r>
      <w:r w:rsidRPr="5A938F7D">
        <w:rPr>
          <w:rFonts w:cstheme="minorBidi"/>
          <w:lang w:eastAsia="zh-CN"/>
        </w:rPr>
        <w:t xml:space="preserve"> a team </w:t>
      </w:r>
      <w:r w:rsidR="00813FDF" w:rsidRPr="5A938F7D">
        <w:rPr>
          <w:rFonts w:cstheme="minorBidi"/>
          <w:lang w:eastAsia="zh-CN"/>
        </w:rPr>
        <w:t>to deliver</w:t>
      </w:r>
      <w:r w:rsidR="14CCBA38" w:rsidRPr="5A938F7D">
        <w:rPr>
          <w:rFonts w:cstheme="minorBidi"/>
          <w:lang w:eastAsia="zh-CN"/>
        </w:rPr>
        <w:t xml:space="preserve"> strategic initiatives that support </w:t>
      </w:r>
      <w:r w:rsidR="00DA452A" w:rsidRPr="5A938F7D">
        <w:rPr>
          <w:rFonts w:cstheme="minorBidi"/>
          <w:lang w:eastAsia="zh-CN"/>
        </w:rPr>
        <w:t>responsible resource development</w:t>
      </w:r>
      <w:r w:rsidR="3E330659" w:rsidRPr="5A938F7D">
        <w:rPr>
          <w:rFonts w:cstheme="minorBidi"/>
          <w:lang w:eastAsia="zh-CN"/>
        </w:rPr>
        <w:t xml:space="preserve"> and Aboriginal self-determination.</w:t>
      </w:r>
      <w:r w:rsidRPr="5A938F7D">
        <w:rPr>
          <w:rFonts w:cstheme="minorBidi"/>
          <w:lang w:eastAsia="zh-CN"/>
        </w:rPr>
        <w:t xml:space="preserve"> The </w:t>
      </w:r>
      <w:r w:rsidR="00813FDF" w:rsidRPr="5A938F7D">
        <w:rPr>
          <w:rFonts w:cstheme="minorBidi"/>
          <w:lang w:eastAsia="zh-CN"/>
        </w:rPr>
        <w:t>Manager</w:t>
      </w:r>
      <w:r w:rsidRPr="5A938F7D">
        <w:rPr>
          <w:rFonts w:cstheme="minorBidi"/>
          <w:lang w:eastAsia="zh-CN"/>
        </w:rPr>
        <w:t xml:space="preserve"> </w:t>
      </w:r>
      <w:r w:rsidR="00897E9C" w:rsidRPr="5A938F7D">
        <w:rPr>
          <w:rFonts w:cstheme="minorBidi"/>
          <w:lang w:eastAsia="zh-CN"/>
        </w:rPr>
        <w:t>overse</w:t>
      </w:r>
      <w:r w:rsidR="006E4D60" w:rsidRPr="5A938F7D">
        <w:rPr>
          <w:rFonts w:cstheme="minorBidi"/>
          <w:lang w:eastAsia="zh-CN"/>
        </w:rPr>
        <w:t xml:space="preserve">es complex </w:t>
      </w:r>
      <w:r w:rsidR="62B4C184" w:rsidRPr="5A938F7D">
        <w:rPr>
          <w:rFonts w:cstheme="minorBidi"/>
          <w:lang w:eastAsia="zh-CN"/>
        </w:rPr>
        <w:t>governance</w:t>
      </w:r>
      <w:r w:rsidR="006E4D60" w:rsidRPr="5A938F7D">
        <w:rPr>
          <w:rFonts w:cstheme="minorBidi"/>
          <w:lang w:eastAsia="zh-CN"/>
        </w:rPr>
        <w:t xml:space="preserve"> frameworks and processes</w:t>
      </w:r>
      <w:r w:rsidRPr="5A938F7D">
        <w:rPr>
          <w:rFonts w:cstheme="minorBidi"/>
          <w:lang w:eastAsia="zh-CN"/>
        </w:rPr>
        <w:t xml:space="preserve">, </w:t>
      </w:r>
      <w:r w:rsidR="006E4D60" w:rsidRPr="5A938F7D">
        <w:rPr>
          <w:rFonts w:cstheme="minorBidi"/>
          <w:lang w:eastAsia="zh-CN"/>
        </w:rPr>
        <w:t xml:space="preserve">strengthens </w:t>
      </w:r>
      <w:r w:rsidRPr="5A938F7D">
        <w:rPr>
          <w:rFonts w:cstheme="minorBidi"/>
          <w:lang w:eastAsia="zh-CN"/>
        </w:rPr>
        <w:t xml:space="preserve">organisational capability, and </w:t>
      </w:r>
      <w:r w:rsidR="006E4D60" w:rsidRPr="5A938F7D">
        <w:rPr>
          <w:rFonts w:cstheme="minorBidi"/>
          <w:lang w:eastAsia="zh-CN"/>
        </w:rPr>
        <w:t>ensures governance approaches are clear, consistent and effective.</w:t>
      </w:r>
    </w:p>
    <w:p w14:paraId="40800757" w14:textId="77777777" w:rsidR="006E4D60" w:rsidRDefault="006E4D60" w:rsidP="417306E3">
      <w:pPr>
        <w:keepNext/>
        <w:spacing w:before="0" w:after="0" w:line="240" w:lineRule="auto"/>
        <w:jc w:val="both"/>
        <w:rPr>
          <w:rFonts w:cstheme="minorBidi"/>
          <w:lang w:eastAsia="zh-CN"/>
        </w:rPr>
      </w:pPr>
    </w:p>
    <w:p w14:paraId="1F3FB3FF" w14:textId="0416865E" w:rsidR="006E4D60" w:rsidRPr="004604AB" w:rsidRDefault="006E4D60" w:rsidP="5A938F7D">
      <w:pPr>
        <w:keepNext/>
        <w:spacing w:before="0" w:after="0" w:line="240" w:lineRule="auto"/>
        <w:jc w:val="both"/>
        <w:rPr>
          <w:rFonts w:cstheme="minorBidi"/>
          <w:lang w:eastAsia="zh-CN"/>
        </w:rPr>
      </w:pPr>
      <w:r w:rsidRPr="5A938F7D">
        <w:rPr>
          <w:rFonts w:cstheme="minorBidi"/>
          <w:lang w:eastAsia="zh-CN"/>
        </w:rPr>
        <w:t xml:space="preserve">The Manager </w:t>
      </w:r>
      <w:r w:rsidR="00BC70C6" w:rsidRPr="5A938F7D">
        <w:rPr>
          <w:rFonts w:cstheme="minorBidi"/>
          <w:lang w:eastAsia="zh-CN"/>
        </w:rPr>
        <w:t>provides high-quality, timely advice to inform senior decision-making and strategic direction, including identifying risks, resolving issues and supporting coordinated outcomes across the organisation with key stakeholders.</w:t>
      </w:r>
    </w:p>
    <w:p w14:paraId="1B3F576A" w14:textId="0F66EC77" w:rsidR="00495B3B" w:rsidRPr="00905872"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Context</w:t>
      </w:r>
    </w:p>
    <w:p w14:paraId="7E0CCFFC" w14:textId="77777777" w:rsidR="00013D77" w:rsidRDefault="00013D77" w:rsidP="00013D77">
      <w:pPr>
        <w:keepNext/>
        <w:spacing w:before="0" w:after="0" w:line="240" w:lineRule="auto"/>
        <w:jc w:val="both"/>
        <w:rPr>
          <w:rFonts w:ascii="Arial" w:hAnsi="Arial" w:cs="Arial"/>
          <w:noProof/>
          <w:color w:val="000000"/>
          <w:lang w:eastAsia="zh-CN"/>
        </w:rPr>
      </w:pPr>
      <w:r w:rsidRPr="00B307EA">
        <w:rPr>
          <w:rFonts w:ascii="Arial" w:hAnsi="Arial" w:cs="Arial"/>
          <w:noProof/>
          <w:color w:val="000000"/>
          <w:lang w:eastAsia="zh-CN"/>
        </w:rPr>
        <w:t>Resources Victoria’s mission is to facilitate informed and responsible earth resources exploration, development, extraction and rehabilitation in Victoria. This includes oversight of mining activities for critical minerals, gold and other metals, petroleum, coal, sand, rock and gravel.</w:t>
      </w:r>
    </w:p>
    <w:p w14:paraId="4C93E66A" w14:textId="77777777" w:rsidR="00013D77" w:rsidRDefault="00013D77" w:rsidP="00013D77">
      <w:pPr>
        <w:keepNext/>
        <w:spacing w:before="0" w:after="0" w:line="240" w:lineRule="auto"/>
        <w:jc w:val="both"/>
        <w:rPr>
          <w:rFonts w:ascii="Arial" w:hAnsi="Arial" w:cs="Arial"/>
          <w:noProof/>
          <w:color w:val="000000"/>
          <w:lang w:eastAsia="zh-CN"/>
        </w:rPr>
      </w:pPr>
    </w:p>
    <w:p w14:paraId="60FB51B0"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r w:rsidRPr="0065046C">
        <w:rPr>
          <w:rFonts w:ascii="Arial" w:hAnsi="Arial" w:cs="Arial"/>
          <w:noProof/>
          <w:color w:val="000000"/>
          <w:lang w:eastAsia="zh-CN"/>
        </w:rPr>
        <w:t>Our priorities are to:</w:t>
      </w:r>
    </w:p>
    <w:p w14:paraId="2479BD55" w14:textId="77777777" w:rsidR="00013D77" w:rsidRPr="00E10068" w:rsidRDefault="00013D77" w:rsidP="00B237D1">
      <w:pPr>
        <w:pStyle w:val="ListParagraph"/>
        <w:numPr>
          <w:ilvl w:val="0"/>
          <w:numId w:val="21"/>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Increase investment in Victoria’s earth resources, including new critical minerals.</w:t>
      </w:r>
    </w:p>
    <w:p w14:paraId="6D612B09" w14:textId="77777777" w:rsidR="00013D77" w:rsidRPr="00E10068" w:rsidRDefault="00013D77" w:rsidP="00B237D1">
      <w:pPr>
        <w:pStyle w:val="ListParagraph"/>
        <w:numPr>
          <w:ilvl w:val="0"/>
          <w:numId w:val="21"/>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Build confidence in the performance of the earth resources sector in Victoria and its regulation.</w:t>
      </w:r>
    </w:p>
    <w:p w14:paraId="43BCEB36" w14:textId="77777777" w:rsidR="00013D77" w:rsidRPr="00E10068" w:rsidRDefault="00013D77" w:rsidP="00B237D1">
      <w:pPr>
        <w:pStyle w:val="ListParagraph"/>
        <w:numPr>
          <w:ilvl w:val="0"/>
          <w:numId w:val="21"/>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Secure the supply of quarry materials essential for new infrastructure.</w:t>
      </w:r>
    </w:p>
    <w:p w14:paraId="419842AB" w14:textId="77777777" w:rsidR="00013D77" w:rsidRDefault="00013D77" w:rsidP="00013D77">
      <w:pPr>
        <w:tabs>
          <w:tab w:val="left" w:pos="10178"/>
        </w:tabs>
        <w:spacing w:before="0" w:after="0" w:line="240" w:lineRule="auto"/>
        <w:ind w:right="114"/>
        <w:jc w:val="both"/>
        <w:rPr>
          <w:rFonts w:ascii="Arial" w:hAnsi="Arial" w:cs="Arial"/>
          <w:noProof/>
          <w:color w:val="000000"/>
          <w:lang w:eastAsia="zh-CN"/>
        </w:rPr>
      </w:pPr>
    </w:p>
    <w:p w14:paraId="094281FA" w14:textId="77777777" w:rsidR="00013D77" w:rsidRDefault="00013D77" w:rsidP="00013D77">
      <w:p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We will deliver this by:</w:t>
      </w:r>
    </w:p>
    <w:p w14:paraId="5780FDDB" w14:textId="77777777" w:rsidR="00013D77" w:rsidRPr="00C453CB" w:rsidRDefault="00013D77" w:rsidP="00B237D1">
      <w:pPr>
        <w:pStyle w:val="ListParagraph"/>
        <w:numPr>
          <w:ilvl w:val="0"/>
          <w:numId w:val="22"/>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Applying our specialist scientific and technical expertise to understand Victoria’s geology and create new opportunities for responsible investment.</w:t>
      </w:r>
    </w:p>
    <w:p w14:paraId="0A979094" w14:textId="77777777" w:rsidR="00013D77" w:rsidRPr="00C453CB" w:rsidRDefault="00013D77" w:rsidP="00B237D1">
      <w:pPr>
        <w:pStyle w:val="ListParagraph"/>
        <w:numPr>
          <w:ilvl w:val="0"/>
          <w:numId w:val="22"/>
        </w:numPr>
        <w:tabs>
          <w:tab w:val="left" w:pos="10178"/>
        </w:tabs>
        <w:spacing w:before="0" w:after="0" w:line="240" w:lineRule="auto"/>
        <w:ind w:right="114"/>
        <w:jc w:val="both"/>
        <w:rPr>
          <w:rFonts w:ascii="Arial" w:hAnsi="Arial" w:cs="Arial"/>
          <w:b/>
          <w:noProof/>
          <w:color w:val="000000"/>
          <w:lang w:eastAsia="zh-CN"/>
        </w:rPr>
      </w:pPr>
      <w:r w:rsidRPr="00E10068">
        <w:rPr>
          <w:rFonts w:ascii="Arial" w:hAnsi="Arial" w:cs="Arial"/>
          <w:noProof/>
          <w:color w:val="000000"/>
          <w:lang w:eastAsia="zh-CN"/>
        </w:rPr>
        <w:t>Delivering resources policy and legislative reform that enables responsible earth resources activities, from exploration through to rehabilitation.</w:t>
      </w:r>
    </w:p>
    <w:p w14:paraId="23019C9B" w14:textId="77777777" w:rsidR="00EC7F2D" w:rsidRPr="00EC7F2D" w:rsidRDefault="00013D77">
      <w:pPr>
        <w:pStyle w:val="ListParagraph"/>
        <w:numPr>
          <w:ilvl w:val="0"/>
          <w:numId w:val="22"/>
        </w:numPr>
        <w:tabs>
          <w:tab w:val="left" w:pos="10178"/>
        </w:tabs>
        <w:spacing w:before="0" w:after="0" w:line="240" w:lineRule="auto"/>
        <w:ind w:right="114"/>
        <w:jc w:val="both"/>
        <w:rPr>
          <w:rFonts w:ascii="Arial" w:hAnsi="Arial" w:cs="Arial"/>
          <w:b/>
          <w:noProof/>
          <w:color w:val="000000"/>
          <w:lang w:eastAsia="zh-CN"/>
        </w:rPr>
      </w:pPr>
      <w:r w:rsidRPr="00EC7F2D">
        <w:rPr>
          <w:rFonts w:ascii="Arial" w:hAnsi="Arial" w:cs="Arial"/>
          <w:noProof/>
          <w:color w:val="000000"/>
          <w:lang w:eastAsia="zh-CN"/>
        </w:rPr>
        <w:lastRenderedPageBreak/>
        <w:t>Facilitating earth resources projects in a timely and transparent way that safeguards public safety, human health, infrastructure and the environment.</w:t>
      </w:r>
    </w:p>
    <w:p w14:paraId="4D7A4689" w14:textId="0D4DB74A" w:rsidR="00013D77" w:rsidRPr="00EC7F2D" w:rsidRDefault="00013D77">
      <w:pPr>
        <w:pStyle w:val="ListParagraph"/>
        <w:numPr>
          <w:ilvl w:val="0"/>
          <w:numId w:val="22"/>
        </w:numPr>
        <w:tabs>
          <w:tab w:val="left" w:pos="10178"/>
        </w:tabs>
        <w:spacing w:before="0" w:after="0" w:line="240" w:lineRule="auto"/>
        <w:ind w:right="114"/>
        <w:jc w:val="both"/>
        <w:rPr>
          <w:rFonts w:ascii="Arial" w:hAnsi="Arial" w:cs="Arial"/>
          <w:b/>
          <w:noProof/>
          <w:color w:val="000000"/>
          <w:lang w:eastAsia="zh-CN"/>
        </w:rPr>
      </w:pPr>
      <w:r w:rsidRPr="5A938F7D">
        <w:rPr>
          <w:rFonts w:ascii="Arial" w:hAnsi="Arial" w:cs="Arial"/>
          <w:noProof/>
          <w:color w:val="000000"/>
          <w:lang w:eastAsia="zh-CN"/>
        </w:rPr>
        <w:t>Working across government to enable investment, while supporting industry with expert advice and clear</w:t>
      </w:r>
      <w:r w:rsidR="00EC7F2D" w:rsidRPr="5A938F7D">
        <w:rPr>
          <w:rFonts w:ascii="Arial" w:hAnsi="Arial" w:cs="Arial"/>
          <w:noProof/>
          <w:color w:val="000000"/>
          <w:lang w:eastAsia="zh-CN"/>
        </w:rPr>
        <w:t xml:space="preserve"> </w:t>
      </w:r>
      <w:r w:rsidRPr="5A938F7D">
        <w:rPr>
          <w:rFonts w:ascii="Arial" w:hAnsi="Arial" w:cs="Arial"/>
          <w:noProof/>
          <w:color w:val="000000"/>
          <w:lang w:eastAsia="zh-CN"/>
        </w:rPr>
        <w:t>approvals processes.</w:t>
      </w:r>
    </w:p>
    <w:p w14:paraId="6D857D8E" w14:textId="77777777" w:rsidR="00C16165" w:rsidRDefault="00C16165" w:rsidP="00C16165">
      <w:pPr>
        <w:tabs>
          <w:tab w:val="left" w:pos="10178"/>
        </w:tabs>
        <w:spacing w:before="0" w:after="0" w:line="240" w:lineRule="auto"/>
        <w:ind w:right="114"/>
        <w:jc w:val="both"/>
        <w:rPr>
          <w:rFonts w:ascii="Arial" w:hAnsi="Arial" w:cs="Arial"/>
          <w:noProof/>
        </w:rPr>
      </w:pPr>
    </w:p>
    <w:p w14:paraId="45B3BF0A" w14:textId="4B71F309" w:rsidR="282ACBCF" w:rsidRPr="00C16165" w:rsidRDefault="282ACBCF" w:rsidP="00C16165">
      <w:pPr>
        <w:tabs>
          <w:tab w:val="left" w:pos="10178"/>
        </w:tabs>
        <w:spacing w:before="0" w:after="0" w:line="240" w:lineRule="auto"/>
        <w:ind w:right="114"/>
        <w:jc w:val="both"/>
        <w:rPr>
          <w:rFonts w:ascii="Arial" w:hAnsi="Arial" w:cs="Arial"/>
          <w:noProof/>
        </w:rPr>
      </w:pPr>
      <w:r w:rsidRPr="00C16165">
        <w:rPr>
          <w:rFonts w:ascii="Arial" w:hAnsi="Arial" w:cs="Arial"/>
          <w:noProof/>
        </w:rPr>
        <w:t>Resources Victoria is a public-facing function that plays a vital role in creating a sustainable resources industry. Industry stakeholders rely on Resources Victoria for expertise and guidance on geology, exploration, licensing and the safe and sustainable operations of resource activities. Accordingly, Resources Victoria employees are expected to hold appropriate qualifications and maintain a current understanding of contemporary industry practices, relevant legislation, government process and policy settings. Employees are also expected to attend face-to-face meetings with colleagues across Resources Victoria, the department, other government agencies and industry stakeholders.  This includes undertaking site visits to maintain industry knowledge, conduct inspections (where authorised), provide advice and guidance, and assess applications and activities associated with regulatory permissions and approvals.</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56955A2F" w14:textId="5C894C2B" w:rsidR="28F9C13A" w:rsidRDefault="28F9C13A" w:rsidP="00E64821">
      <w:pPr>
        <w:numPr>
          <w:ilvl w:val="0"/>
          <w:numId w:val="22"/>
        </w:numPr>
        <w:spacing w:before="60" w:after="60" w:line="240" w:lineRule="auto"/>
        <w:ind w:left="567" w:hanging="567"/>
        <w:jc w:val="both"/>
        <w:rPr>
          <w:rFonts w:cstheme="minorBidi"/>
          <w:color w:val="000000"/>
          <w:lang w:eastAsia="zh-CN"/>
        </w:rPr>
      </w:pPr>
      <w:r w:rsidRPr="1F60FCE9">
        <w:rPr>
          <w:rFonts w:cstheme="minorBidi"/>
          <w:color w:val="000000"/>
          <w:lang w:eastAsia="zh-CN"/>
        </w:rPr>
        <w:t>Lead and manage a high</w:t>
      </w:r>
      <w:r w:rsidR="00C66875">
        <w:rPr>
          <w:rFonts w:cstheme="minorBidi"/>
          <w:color w:val="000000"/>
          <w:lang w:eastAsia="zh-CN"/>
        </w:rPr>
        <w:t>-</w:t>
      </w:r>
      <w:r w:rsidRPr="1F60FCE9">
        <w:rPr>
          <w:rFonts w:cstheme="minorBidi"/>
          <w:color w:val="000000"/>
          <w:lang w:eastAsia="zh-CN"/>
        </w:rPr>
        <w:t>performing team by modelling organisational values and behaviours integral to good people management, supporting individuals to achieve their potential, including developing team members’ capabilities to resolve complex issues through a process of consultation and negotiation.</w:t>
      </w:r>
    </w:p>
    <w:p w14:paraId="5E478688" w14:textId="7A420EE0" w:rsidR="2BBF3D04" w:rsidRDefault="2BBF3D04" w:rsidP="00E64821">
      <w:pPr>
        <w:numPr>
          <w:ilvl w:val="0"/>
          <w:numId w:val="22"/>
        </w:numPr>
        <w:spacing w:before="60" w:after="60" w:line="240" w:lineRule="auto"/>
        <w:ind w:left="567" w:hanging="567"/>
        <w:jc w:val="both"/>
        <w:rPr>
          <w:rFonts w:ascii="Arial" w:eastAsia="Arial" w:hAnsi="Arial" w:cs="Arial"/>
          <w:noProof/>
          <w:color w:val="000000"/>
        </w:rPr>
      </w:pPr>
      <w:r w:rsidRPr="417306E3">
        <w:rPr>
          <w:rFonts w:ascii="Arial" w:eastAsia="Arial" w:hAnsi="Arial" w:cs="Arial"/>
          <w:noProof/>
          <w:color w:val="000000"/>
        </w:rPr>
        <w:t xml:space="preserve">Lead </w:t>
      </w:r>
      <w:r w:rsidR="001753D5" w:rsidRPr="417306E3">
        <w:rPr>
          <w:rFonts w:ascii="Arial" w:eastAsia="Arial" w:hAnsi="Arial" w:cs="Arial"/>
          <w:noProof/>
          <w:color w:val="000000"/>
        </w:rPr>
        <w:t xml:space="preserve">the </w:t>
      </w:r>
      <w:r w:rsidR="2E64C78B" w:rsidRPr="417306E3">
        <w:rPr>
          <w:rFonts w:ascii="Arial" w:eastAsia="Arial" w:hAnsi="Arial" w:cs="Arial"/>
          <w:noProof/>
          <w:color w:val="000000"/>
        </w:rPr>
        <w:t xml:space="preserve">development and </w:t>
      </w:r>
      <w:r w:rsidRPr="417306E3">
        <w:rPr>
          <w:rFonts w:ascii="Arial" w:eastAsia="Arial" w:hAnsi="Arial" w:cs="Arial"/>
          <w:noProof/>
          <w:color w:val="000000"/>
        </w:rPr>
        <w:t xml:space="preserve">delivery of </w:t>
      </w:r>
      <w:r w:rsidR="00FD2C30">
        <w:rPr>
          <w:rFonts w:ascii="Arial" w:eastAsia="Arial" w:hAnsi="Arial" w:cs="Arial"/>
          <w:noProof/>
          <w:color w:val="000000"/>
        </w:rPr>
        <w:t>policy</w:t>
      </w:r>
      <w:r w:rsidRPr="417306E3">
        <w:rPr>
          <w:rFonts w:ascii="Arial" w:eastAsia="Arial" w:hAnsi="Arial" w:cs="Arial"/>
          <w:noProof/>
          <w:color w:val="000000"/>
        </w:rPr>
        <w:t xml:space="preserve"> and program</w:t>
      </w:r>
      <w:r w:rsidR="00FD2C30">
        <w:rPr>
          <w:rFonts w:ascii="Arial" w:eastAsia="Arial" w:hAnsi="Arial" w:cs="Arial"/>
          <w:noProof/>
          <w:color w:val="000000"/>
        </w:rPr>
        <w:t xml:space="preserve"> initiatives</w:t>
      </w:r>
      <w:r w:rsidRPr="417306E3">
        <w:rPr>
          <w:rFonts w:ascii="Arial" w:eastAsia="Arial" w:hAnsi="Arial" w:cs="Arial"/>
          <w:noProof/>
          <w:color w:val="000000"/>
        </w:rPr>
        <w:t xml:space="preserve"> that </w:t>
      </w:r>
      <w:r w:rsidR="7A228D73" w:rsidRPr="417306E3">
        <w:rPr>
          <w:rFonts w:ascii="Arial" w:eastAsia="Arial" w:hAnsi="Arial" w:cs="Arial"/>
          <w:noProof/>
          <w:color w:val="000000"/>
        </w:rPr>
        <w:t>suppor</w:t>
      </w:r>
      <w:r w:rsidRPr="417306E3">
        <w:rPr>
          <w:rFonts w:ascii="Arial" w:eastAsia="Arial" w:hAnsi="Arial" w:cs="Arial"/>
          <w:noProof/>
          <w:color w:val="000000"/>
        </w:rPr>
        <w:t>t government objectives for mineral and extractive resources.</w:t>
      </w:r>
    </w:p>
    <w:p w14:paraId="3305BAF9" w14:textId="59534DF3" w:rsidR="6820889D" w:rsidRDefault="6820889D" w:rsidP="00E64821">
      <w:pPr>
        <w:numPr>
          <w:ilvl w:val="0"/>
          <w:numId w:val="22"/>
        </w:numPr>
        <w:spacing w:before="60" w:after="60" w:line="240" w:lineRule="auto"/>
        <w:ind w:left="567" w:hanging="567"/>
        <w:jc w:val="both"/>
        <w:rPr>
          <w:rFonts w:ascii="Arial" w:eastAsia="Arial" w:hAnsi="Arial" w:cs="Arial"/>
          <w:noProof/>
          <w:color w:val="000000"/>
        </w:rPr>
      </w:pPr>
      <w:r w:rsidRPr="417306E3">
        <w:rPr>
          <w:rFonts w:ascii="Arial" w:eastAsia="Arial" w:hAnsi="Arial" w:cs="Arial"/>
          <w:noProof/>
          <w:color w:val="000000"/>
        </w:rPr>
        <w:t xml:space="preserve">Monitor </w:t>
      </w:r>
      <w:r w:rsidR="006922AF" w:rsidRPr="417306E3">
        <w:rPr>
          <w:rFonts w:ascii="Arial" w:eastAsia="Arial" w:hAnsi="Arial" w:cs="Arial"/>
          <w:noProof/>
          <w:color w:val="000000"/>
        </w:rPr>
        <w:t>n</w:t>
      </w:r>
      <w:r w:rsidRPr="417306E3">
        <w:rPr>
          <w:rFonts w:ascii="Arial" w:eastAsia="Arial" w:hAnsi="Arial" w:cs="Arial"/>
          <w:noProof/>
          <w:color w:val="000000"/>
        </w:rPr>
        <w:t xml:space="preserve">ational and </w:t>
      </w:r>
      <w:r w:rsidR="006922AF" w:rsidRPr="417306E3">
        <w:rPr>
          <w:rFonts w:ascii="Arial" w:eastAsia="Arial" w:hAnsi="Arial" w:cs="Arial"/>
          <w:noProof/>
          <w:color w:val="000000"/>
        </w:rPr>
        <w:t>s</w:t>
      </w:r>
      <w:r w:rsidRPr="417306E3">
        <w:rPr>
          <w:rFonts w:ascii="Arial" w:eastAsia="Arial" w:hAnsi="Arial" w:cs="Arial"/>
          <w:noProof/>
          <w:color w:val="000000"/>
        </w:rPr>
        <w:t xml:space="preserve">tate policy developments </w:t>
      </w:r>
      <w:r w:rsidR="006922AF" w:rsidRPr="417306E3">
        <w:rPr>
          <w:rFonts w:ascii="Arial" w:eastAsia="Arial" w:hAnsi="Arial" w:cs="Arial"/>
          <w:noProof/>
          <w:color w:val="000000"/>
        </w:rPr>
        <w:t>and provide authoritative</w:t>
      </w:r>
      <w:r w:rsidR="00370300">
        <w:rPr>
          <w:rFonts w:ascii="Arial" w:eastAsia="Arial" w:hAnsi="Arial" w:cs="Arial"/>
          <w:noProof/>
          <w:color w:val="000000"/>
        </w:rPr>
        <w:t>, timely</w:t>
      </w:r>
      <w:r w:rsidR="006922AF" w:rsidRPr="417306E3">
        <w:rPr>
          <w:rFonts w:ascii="Arial" w:eastAsia="Arial" w:hAnsi="Arial" w:cs="Arial"/>
          <w:noProof/>
          <w:color w:val="000000"/>
        </w:rPr>
        <w:t xml:space="preserve"> advice on</w:t>
      </w:r>
      <w:r w:rsidRPr="417306E3">
        <w:rPr>
          <w:rFonts w:ascii="Arial" w:eastAsia="Arial" w:hAnsi="Arial" w:cs="Arial"/>
          <w:noProof/>
          <w:color w:val="000000"/>
        </w:rPr>
        <w:t xml:space="preserve"> </w:t>
      </w:r>
      <w:r w:rsidR="00516600">
        <w:rPr>
          <w:rFonts w:ascii="Arial" w:eastAsia="Arial" w:hAnsi="Arial" w:cs="Arial"/>
          <w:noProof/>
          <w:color w:val="000000"/>
        </w:rPr>
        <w:t xml:space="preserve">issues </w:t>
      </w:r>
      <w:r w:rsidR="00370300">
        <w:rPr>
          <w:rFonts w:ascii="Arial" w:eastAsia="Arial" w:hAnsi="Arial" w:cs="Arial"/>
          <w:noProof/>
          <w:color w:val="000000"/>
        </w:rPr>
        <w:t xml:space="preserve">affecting </w:t>
      </w:r>
      <w:r w:rsidR="00516600">
        <w:rPr>
          <w:rFonts w:ascii="Arial" w:eastAsia="Arial" w:hAnsi="Arial" w:cs="Arial"/>
          <w:noProof/>
          <w:color w:val="000000"/>
        </w:rPr>
        <w:t>resource development</w:t>
      </w:r>
      <w:r w:rsidRPr="417306E3">
        <w:rPr>
          <w:rFonts w:ascii="Arial" w:eastAsia="Arial" w:hAnsi="Arial" w:cs="Arial"/>
          <w:noProof/>
          <w:color w:val="000000"/>
        </w:rPr>
        <w:t>.</w:t>
      </w:r>
    </w:p>
    <w:p w14:paraId="3CBEDC29" w14:textId="11319786" w:rsidR="00BF7BBB" w:rsidRDefault="00BF7BBB" w:rsidP="00E64821">
      <w:pPr>
        <w:pStyle w:val="ListParagraph"/>
        <w:numPr>
          <w:ilvl w:val="0"/>
          <w:numId w:val="22"/>
        </w:numPr>
        <w:tabs>
          <w:tab w:val="left" w:pos="10178"/>
        </w:tabs>
        <w:spacing w:before="60" w:after="60" w:line="240" w:lineRule="auto"/>
        <w:ind w:left="567" w:hanging="567"/>
        <w:contextualSpacing w:val="0"/>
        <w:jc w:val="both"/>
        <w:rPr>
          <w:rFonts w:ascii="Arial" w:hAnsi="Arial" w:cs="Arial"/>
          <w:lang w:eastAsia="zh-CN"/>
        </w:rPr>
      </w:pPr>
      <w:r w:rsidRPr="417306E3">
        <w:rPr>
          <w:rFonts w:ascii="Arial" w:hAnsi="Arial" w:cs="Arial"/>
          <w:lang w:eastAsia="zh-CN"/>
        </w:rPr>
        <w:t xml:space="preserve">Build and maintain effective working relationships with industry, Traditional Owners, government agencies and community stakeholders to support </w:t>
      </w:r>
      <w:r w:rsidR="00315B43">
        <w:rPr>
          <w:rFonts w:ascii="Arial" w:hAnsi="Arial" w:cs="Arial"/>
          <w:lang w:eastAsia="zh-CN"/>
        </w:rPr>
        <w:t>responsible resource development,</w:t>
      </w:r>
      <w:r w:rsidR="54B94322" w:rsidRPr="417306E3">
        <w:rPr>
          <w:rFonts w:ascii="Arial" w:hAnsi="Arial" w:cs="Arial"/>
          <w:lang w:eastAsia="zh-CN"/>
        </w:rPr>
        <w:t xml:space="preserve"> Aboriginal self-determination and </w:t>
      </w:r>
      <w:r w:rsidR="004F510B" w:rsidRPr="417306E3">
        <w:rPr>
          <w:rFonts w:ascii="Arial" w:hAnsi="Arial" w:cs="Arial"/>
          <w:lang w:eastAsia="zh-CN"/>
        </w:rPr>
        <w:t xml:space="preserve">strong </w:t>
      </w:r>
      <w:r w:rsidR="54B94322" w:rsidRPr="417306E3">
        <w:rPr>
          <w:rFonts w:ascii="Arial" w:hAnsi="Arial" w:cs="Arial"/>
          <w:lang w:eastAsia="zh-CN"/>
        </w:rPr>
        <w:t>governance</w:t>
      </w:r>
      <w:r w:rsidRPr="417306E3">
        <w:rPr>
          <w:rFonts w:ascii="Arial" w:hAnsi="Arial" w:cs="Arial"/>
          <w:lang w:eastAsia="zh-CN"/>
        </w:rPr>
        <w:t xml:space="preserve">. </w:t>
      </w:r>
    </w:p>
    <w:p w14:paraId="69B1ED27" w14:textId="7D167365" w:rsidR="0023005F" w:rsidRPr="00DE1F23" w:rsidRDefault="0023005F" w:rsidP="00E64821">
      <w:pPr>
        <w:pStyle w:val="ListParagraph"/>
        <w:numPr>
          <w:ilvl w:val="0"/>
          <w:numId w:val="22"/>
        </w:numPr>
        <w:tabs>
          <w:tab w:val="left" w:pos="10178"/>
        </w:tabs>
        <w:spacing w:before="60" w:after="60" w:line="240" w:lineRule="auto"/>
        <w:ind w:left="567" w:hanging="567"/>
        <w:contextualSpacing w:val="0"/>
        <w:jc w:val="both"/>
        <w:rPr>
          <w:rFonts w:ascii="Arial" w:hAnsi="Arial" w:cs="Arial"/>
          <w:lang w:eastAsia="zh-CN"/>
        </w:rPr>
      </w:pPr>
      <w:r w:rsidRPr="417306E3">
        <w:rPr>
          <w:rFonts w:ascii="Arial" w:hAnsi="Arial" w:cs="Arial"/>
          <w:lang w:eastAsia="zh-CN"/>
        </w:rPr>
        <w:t xml:space="preserve">Provide expert </w:t>
      </w:r>
      <w:r w:rsidR="005123DD" w:rsidRPr="417306E3">
        <w:rPr>
          <w:rFonts w:ascii="Arial" w:hAnsi="Arial" w:cs="Arial"/>
          <w:lang w:eastAsia="zh-CN"/>
        </w:rPr>
        <w:t xml:space="preserve">strategic </w:t>
      </w:r>
      <w:r w:rsidRPr="417306E3">
        <w:rPr>
          <w:rFonts w:ascii="Arial" w:hAnsi="Arial" w:cs="Arial"/>
          <w:lang w:eastAsia="zh-CN"/>
        </w:rPr>
        <w:t xml:space="preserve">advice to senior executives across Resources Victoria and the department on matters </w:t>
      </w:r>
      <w:r w:rsidR="003915D9" w:rsidRPr="417306E3">
        <w:rPr>
          <w:rFonts w:ascii="Arial" w:hAnsi="Arial" w:cs="Arial"/>
          <w:lang w:eastAsia="zh-CN"/>
        </w:rPr>
        <w:t>pertaining</w:t>
      </w:r>
      <w:r w:rsidRPr="417306E3">
        <w:rPr>
          <w:rFonts w:ascii="Arial" w:hAnsi="Arial" w:cs="Arial"/>
          <w:lang w:eastAsia="zh-CN"/>
        </w:rPr>
        <w:t xml:space="preserve"> to </w:t>
      </w:r>
      <w:r w:rsidR="00315B43">
        <w:rPr>
          <w:rFonts w:ascii="Arial" w:hAnsi="Arial" w:cs="Arial"/>
          <w:lang w:eastAsia="zh-CN"/>
        </w:rPr>
        <w:t>resource development,</w:t>
      </w:r>
      <w:r w:rsidR="254041C5" w:rsidRPr="417306E3">
        <w:rPr>
          <w:rFonts w:ascii="Arial" w:hAnsi="Arial" w:cs="Arial"/>
          <w:lang w:eastAsia="zh-CN"/>
        </w:rPr>
        <w:t xml:space="preserve"> Aboriginal self-determination and </w:t>
      </w:r>
      <w:r w:rsidR="00927E7D">
        <w:rPr>
          <w:rFonts w:ascii="Arial" w:hAnsi="Arial" w:cs="Arial"/>
          <w:lang w:eastAsia="zh-CN"/>
        </w:rPr>
        <w:t xml:space="preserve">good </w:t>
      </w:r>
      <w:r w:rsidR="254041C5" w:rsidRPr="417306E3">
        <w:rPr>
          <w:rFonts w:ascii="Arial" w:hAnsi="Arial" w:cs="Arial"/>
          <w:lang w:eastAsia="zh-CN"/>
        </w:rPr>
        <w:t>governance</w:t>
      </w:r>
      <w:r w:rsidRPr="417306E3">
        <w:rPr>
          <w:rFonts w:ascii="Arial" w:hAnsi="Arial" w:cs="Arial"/>
          <w:lang w:eastAsia="zh-CN"/>
        </w:rPr>
        <w:t>.</w:t>
      </w:r>
    </w:p>
    <w:p w14:paraId="12ACB989" w14:textId="77777777" w:rsidR="0062115E" w:rsidRPr="0062115E" w:rsidRDefault="0062115E" w:rsidP="00E64821">
      <w:pPr>
        <w:pStyle w:val="ListParagraph"/>
        <w:numPr>
          <w:ilvl w:val="0"/>
          <w:numId w:val="22"/>
        </w:numPr>
        <w:tabs>
          <w:tab w:val="left" w:pos="10178"/>
        </w:tabs>
        <w:spacing w:before="60" w:after="60" w:line="240" w:lineRule="auto"/>
        <w:ind w:left="567" w:hanging="567"/>
        <w:contextualSpacing w:val="0"/>
        <w:jc w:val="both"/>
        <w:rPr>
          <w:rFonts w:ascii="Arial" w:hAnsi="Arial" w:cs="Arial"/>
          <w:iCs/>
          <w:lang w:eastAsia="zh-CN"/>
        </w:rPr>
      </w:pPr>
      <w:r w:rsidRPr="0062115E">
        <w:rPr>
          <w:rFonts w:ascii="Arial" w:hAnsi="Arial" w:cs="Arial"/>
          <w:iCs/>
          <w:lang w:eastAsia="zh-CN"/>
        </w:rPr>
        <w:t>Identify, assess and manage complex and sensitive issues, applying sound judgement, appropriate escalation, and effective governance and oversight.</w:t>
      </w:r>
    </w:p>
    <w:p w14:paraId="1AEE2617" w14:textId="0F06B93C" w:rsidR="00495B3B" w:rsidRPr="002B33FE" w:rsidRDefault="00495B3B" w:rsidP="00E64821">
      <w:pPr>
        <w:pStyle w:val="ListParagraph"/>
        <w:numPr>
          <w:ilvl w:val="0"/>
          <w:numId w:val="22"/>
        </w:numPr>
        <w:tabs>
          <w:tab w:val="left" w:pos="10178"/>
        </w:tabs>
        <w:spacing w:before="60" w:after="60" w:line="240" w:lineRule="auto"/>
        <w:ind w:left="567" w:hanging="567"/>
        <w:contextualSpacing w:val="0"/>
        <w:jc w:val="both"/>
        <w:rPr>
          <w:rFonts w:ascii="Arial" w:hAnsi="Arial" w:cs="Arial"/>
          <w:noProof/>
          <w:lang w:eastAsia="zh-CN"/>
        </w:rPr>
      </w:pPr>
      <w:r w:rsidRPr="002B33FE">
        <w:rPr>
          <w:rFonts w:ascii="Arial" w:hAnsi="Arial" w:cs="Arial"/>
          <w:noProof/>
          <w:lang w:eastAsia="zh-CN"/>
        </w:rPr>
        <w:t>To practice cultural safety by creating environments, relationships and systems free from racism and discrimination so that people can feel safe, valued and able to participate.</w:t>
      </w:r>
    </w:p>
    <w:p w14:paraId="3D3807B0" w14:textId="77777777" w:rsidR="00495B3B" w:rsidRPr="00495B3B" w:rsidRDefault="00495B3B" w:rsidP="00905872">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1F60FCE9">
        <w:rPr>
          <w:rFonts w:ascii="Arial" w:hAnsi="Arial" w:cs="Arial"/>
          <w:b/>
          <w:bCs/>
          <w:color w:val="363534"/>
        </w:rPr>
        <w:t>Specialist/Technical Expertise/Qualifications</w:t>
      </w:r>
    </w:p>
    <w:p w14:paraId="129333E6" w14:textId="039653A8" w:rsidR="009936D9" w:rsidRPr="004D2F4C" w:rsidRDefault="00531BB0" w:rsidP="000C6FE7">
      <w:pPr>
        <w:pStyle w:val="ListParagraph"/>
        <w:numPr>
          <w:ilvl w:val="0"/>
          <w:numId w:val="22"/>
        </w:numPr>
        <w:tabs>
          <w:tab w:val="left" w:pos="10178"/>
        </w:tabs>
        <w:spacing w:before="60" w:after="60" w:line="240" w:lineRule="auto"/>
        <w:ind w:left="567" w:hanging="567"/>
        <w:contextualSpacing w:val="0"/>
        <w:jc w:val="both"/>
        <w:rPr>
          <w:rFonts w:ascii="Arial" w:hAnsi="Arial" w:cs="Arial"/>
          <w:iCs/>
          <w:lang w:eastAsia="zh-CN"/>
        </w:rPr>
      </w:pPr>
      <w:r w:rsidRPr="004D2F4C">
        <w:rPr>
          <w:rFonts w:ascii="Arial" w:hAnsi="Arial" w:cs="Arial"/>
          <w:iCs/>
          <w:lang w:eastAsia="zh-CN"/>
        </w:rPr>
        <w:t>Demonstrated</w:t>
      </w:r>
      <w:r w:rsidR="00270DCF" w:rsidRPr="004D2F4C">
        <w:rPr>
          <w:rFonts w:ascii="Arial" w:hAnsi="Arial" w:cs="Arial"/>
          <w:iCs/>
          <w:lang w:eastAsia="zh-CN"/>
        </w:rPr>
        <w:t xml:space="preserve"> experience </w:t>
      </w:r>
      <w:r w:rsidRPr="004D2F4C">
        <w:rPr>
          <w:rFonts w:ascii="Arial" w:hAnsi="Arial" w:cs="Arial"/>
          <w:iCs/>
          <w:lang w:eastAsia="zh-CN"/>
        </w:rPr>
        <w:t>providing</w:t>
      </w:r>
      <w:r w:rsidR="006935AB" w:rsidRPr="004D2F4C">
        <w:rPr>
          <w:rFonts w:ascii="Arial" w:hAnsi="Arial" w:cs="Arial"/>
          <w:iCs/>
          <w:lang w:eastAsia="zh-CN"/>
        </w:rPr>
        <w:t xml:space="preserve"> </w:t>
      </w:r>
      <w:r w:rsidR="0051653C">
        <w:rPr>
          <w:rFonts w:ascii="Arial" w:hAnsi="Arial" w:cs="Arial"/>
          <w:iCs/>
          <w:lang w:eastAsia="zh-CN"/>
        </w:rPr>
        <w:t>authoritative</w:t>
      </w:r>
      <w:r w:rsidR="00270DCF" w:rsidRPr="004D2F4C">
        <w:rPr>
          <w:rFonts w:ascii="Arial" w:hAnsi="Arial" w:cs="Arial"/>
          <w:iCs/>
          <w:lang w:eastAsia="zh-CN"/>
        </w:rPr>
        <w:t>, evidence</w:t>
      </w:r>
      <w:r w:rsidR="00270DCF" w:rsidRPr="004D2F4C">
        <w:rPr>
          <w:rFonts w:ascii="Arial" w:hAnsi="Arial" w:cs="Arial"/>
          <w:iCs/>
          <w:lang w:eastAsia="zh-CN"/>
        </w:rPr>
        <w:noBreakHyphen/>
        <w:t xml:space="preserve">based advice to senior leaders, </w:t>
      </w:r>
      <w:r w:rsidR="004A4726" w:rsidRPr="004D2F4C">
        <w:rPr>
          <w:rFonts w:ascii="Arial" w:hAnsi="Arial" w:cs="Arial"/>
          <w:iCs/>
          <w:lang w:eastAsia="zh-CN"/>
        </w:rPr>
        <w:t xml:space="preserve">including the preparation of </w:t>
      </w:r>
      <w:r w:rsidR="005A4623">
        <w:rPr>
          <w:rFonts w:ascii="Arial" w:hAnsi="Arial" w:cs="Arial"/>
          <w:iCs/>
          <w:lang w:eastAsia="zh-CN"/>
        </w:rPr>
        <w:t xml:space="preserve">complex, </w:t>
      </w:r>
      <w:r w:rsidR="00270DCF" w:rsidRPr="004D2F4C">
        <w:rPr>
          <w:rFonts w:ascii="Arial" w:hAnsi="Arial" w:cs="Arial"/>
          <w:iCs/>
          <w:lang w:eastAsia="zh-CN"/>
        </w:rPr>
        <w:t>high</w:t>
      </w:r>
      <w:r w:rsidR="00270DCF" w:rsidRPr="004D2F4C">
        <w:rPr>
          <w:rFonts w:ascii="Arial" w:hAnsi="Arial" w:cs="Arial"/>
          <w:iCs/>
          <w:lang w:eastAsia="zh-CN"/>
        </w:rPr>
        <w:noBreakHyphen/>
      </w:r>
      <w:r w:rsidR="005A4623">
        <w:rPr>
          <w:rFonts w:ascii="Arial" w:hAnsi="Arial" w:cs="Arial"/>
          <w:iCs/>
          <w:lang w:eastAsia="zh-CN"/>
        </w:rPr>
        <w:t>impact</w:t>
      </w:r>
      <w:r w:rsidR="00270DCF" w:rsidRPr="004D2F4C">
        <w:rPr>
          <w:rFonts w:ascii="Arial" w:hAnsi="Arial" w:cs="Arial"/>
          <w:iCs/>
          <w:lang w:eastAsia="zh-CN"/>
        </w:rPr>
        <w:t xml:space="preserve"> briefs, reports and submissions to inform</w:t>
      </w:r>
      <w:r w:rsidR="005A4623">
        <w:rPr>
          <w:rFonts w:ascii="Arial" w:hAnsi="Arial" w:cs="Arial"/>
          <w:iCs/>
          <w:lang w:eastAsia="zh-CN"/>
        </w:rPr>
        <w:t xml:space="preserve"> and influence</w:t>
      </w:r>
      <w:r w:rsidR="00270DCF" w:rsidRPr="004D2F4C">
        <w:rPr>
          <w:rFonts w:ascii="Arial" w:hAnsi="Arial" w:cs="Arial"/>
          <w:iCs/>
          <w:lang w:eastAsia="zh-CN"/>
        </w:rPr>
        <w:t xml:space="preserve"> decision</w:t>
      </w:r>
      <w:r w:rsidR="00270DCF" w:rsidRPr="004D2F4C">
        <w:rPr>
          <w:rFonts w:ascii="Arial" w:hAnsi="Arial" w:cs="Arial"/>
          <w:iCs/>
          <w:lang w:eastAsia="zh-CN"/>
        </w:rPr>
        <w:noBreakHyphen/>
        <w:t>making.</w:t>
      </w:r>
    </w:p>
    <w:p w14:paraId="73FFB1C9" w14:textId="7590F1B3" w:rsidR="00E21899" w:rsidRPr="00E21899" w:rsidRDefault="00623414" w:rsidP="00E21899">
      <w:pPr>
        <w:pStyle w:val="ListParagraph"/>
        <w:numPr>
          <w:ilvl w:val="0"/>
          <w:numId w:val="22"/>
        </w:numPr>
        <w:tabs>
          <w:tab w:val="left" w:pos="10178"/>
        </w:tabs>
        <w:spacing w:before="60" w:after="60" w:line="240" w:lineRule="auto"/>
        <w:ind w:left="567" w:hanging="567"/>
        <w:contextualSpacing w:val="0"/>
        <w:jc w:val="both"/>
      </w:pPr>
      <w:r w:rsidRPr="417306E3">
        <w:rPr>
          <w:rFonts w:ascii="Arial" w:hAnsi="Arial" w:cs="Arial"/>
          <w:lang w:eastAsia="zh-CN"/>
        </w:rPr>
        <w:t>A tertiary qualification in a relevant field would be well regarded.</w:t>
      </w:r>
    </w:p>
    <w:p w14:paraId="6E094477" w14:textId="4D609DEC" w:rsidR="00623414" w:rsidRPr="005D7DD2" w:rsidRDefault="00E21899" w:rsidP="005D7DD2">
      <w:pPr>
        <w:pStyle w:val="ListParagraph"/>
        <w:numPr>
          <w:ilvl w:val="0"/>
          <w:numId w:val="22"/>
        </w:numPr>
        <w:tabs>
          <w:tab w:val="left" w:pos="10178"/>
        </w:tabs>
        <w:spacing w:before="60" w:after="60" w:line="240" w:lineRule="auto"/>
        <w:ind w:left="567" w:hanging="567"/>
        <w:contextualSpacing w:val="0"/>
        <w:jc w:val="both"/>
        <w:rPr>
          <w:rFonts w:ascii="Arial" w:hAnsi="Arial" w:cs="Arial"/>
          <w:lang w:eastAsia="zh-CN"/>
        </w:rPr>
      </w:pPr>
      <w:r w:rsidRPr="417306E3">
        <w:rPr>
          <w:rFonts w:ascii="Arial" w:eastAsia="Arial" w:hAnsi="Arial" w:cs="Arial"/>
          <w:color w:val="000000"/>
        </w:rPr>
        <w:t xml:space="preserve">Demonstrated understanding of Aboriginal culture and society, with the ability to </w:t>
      </w:r>
      <w:r w:rsidR="005D7DD2">
        <w:rPr>
          <w:rFonts w:ascii="Arial" w:eastAsia="Arial" w:hAnsi="Arial" w:cs="Arial"/>
          <w:color w:val="000000"/>
        </w:rPr>
        <w:t xml:space="preserve">engage </w:t>
      </w:r>
      <w:r w:rsidRPr="417306E3">
        <w:rPr>
          <w:rFonts w:ascii="Arial" w:eastAsia="Arial" w:hAnsi="Arial" w:cs="Arial"/>
          <w:color w:val="000000"/>
        </w:rPr>
        <w:t>respectfully and effectively with Aboriginal people</w:t>
      </w:r>
      <w:r>
        <w:rPr>
          <w:rFonts w:ascii="Arial" w:eastAsia="Arial" w:hAnsi="Arial" w:cs="Arial"/>
          <w:color w:val="000000"/>
        </w:rPr>
        <w:t xml:space="preserve"> would be advantageous</w:t>
      </w:r>
      <w:r w:rsidRPr="417306E3">
        <w:rPr>
          <w:rFonts w:ascii="Arial" w:eastAsia="Arial" w:hAnsi="Arial" w:cs="Arial"/>
          <w:color w:val="000000"/>
        </w:rPr>
        <w:t>.</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1D7B02E" w14:textId="77777777" w:rsidR="00757379" w:rsidRPr="00386FD1" w:rsidRDefault="00757379" w:rsidP="00291414">
      <w:pPr>
        <w:pStyle w:val="ListParagraph"/>
        <w:numPr>
          <w:ilvl w:val="0"/>
          <w:numId w:val="22"/>
        </w:numPr>
        <w:spacing w:before="60" w:after="60" w:line="240" w:lineRule="auto"/>
        <w:ind w:left="357" w:hanging="357"/>
        <w:contextualSpacing w:val="0"/>
        <w:jc w:val="both"/>
        <w:rPr>
          <w:rFonts w:ascii="Arial" w:hAnsi="Arial" w:cs="Arial"/>
          <w:lang w:eastAsia="zh-CN"/>
        </w:rPr>
      </w:pPr>
      <w:bookmarkStart w:id="2" w:name="_Hlk102550785"/>
      <w:r w:rsidRPr="00386FD1">
        <w:rPr>
          <w:rFonts w:ascii="Arial" w:hAnsi="Arial" w:cs="Arial"/>
          <w:b/>
          <w:bCs/>
          <w:lang w:eastAsia="zh-CN"/>
        </w:rPr>
        <w:t>Managing People:</w:t>
      </w:r>
      <w:r w:rsidRPr="00386FD1">
        <w:rPr>
          <w:rFonts w:ascii="Arial" w:hAnsi="Arial" w:cs="Arial"/>
          <w:lang w:eastAsia="zh-CN"/>
        </w:rPr>
        <w:t xml:space="preserve"> Role models ethical leadership through decision making and interactions with people; Creates an organisational culture that enables others to perform at their best and achieve outcomes the organisation; Champions people engagement as an organisational priority; Provides thought leadership on people management across the service.</w:t>
      </w:r>
    </w:p>
    <w:p w14:paraId="22B4F57F" w14:textId="77777777" w:rsidR="00823319" w:rsidRPr="008C2C4F" w:rsidRDefault="00823319" w:rsidP="00291414">
      <w:pPr>
        <w:pStyle w:val="ListParagraph"/>
        <w:numPr>
          <w:ilvl w:val="0"/>
          <w:numId w:val="22"/>
        </w:numPr>
        <w:tabs>
          <w:tab w:val="left" w:pos="10178"/>
        </w:tabs>
        <w:spacing w:before="60" w:after="60" w:line="240" w:lineRule="auto"/>
        <w:ind w:left="357" w:hanging="357"/>
        <w:contextualSpacing w:val="0"/>
        <w:jc w:val="both"/>
        <w:rPr>
          <w:rFonts w:ascii="Arial" w:hAnsi="Arial" w:cs="Arial"/>
          <w:iCs/>
          <w:lang w:eastAsia="zh-CN"/>
        </w:rPr>
      </w:pPr>
      <w:r w:rsidRPr="008C2C4F">
        <w:rPr>
          <w:rFonts w:ascii="Arial" w:hAnsi="Arial" w:cs="Arial"/>
          <w:b/>
          <w:iCs/>
          <w:lang w:eastAsia="zh-CN"/>
        </w:rPr>
        <w:t>Strategic Planning:</w:t>
      </w:r>
      <w:r w:rsidRPr="008C2C4F">
        <w:rPr>
          <w:rFonts w:ascii="Arial" w:hAnsi="Arial" w:cs="Arial"/>
          <w:iCs/>
          <w:lang w:eastAsia="zh-CN"/>
        </w:rPr>
        <w:t xml:space="preserve"> Guides others through the strategic planning process, creating a shared vision for the future. Has a comprehensive understanding of external and internal issues that influence the strategic direction of the organisation. Ensures that overall strategic plan cascades to operational and team planning processes and performance plans; Provides subject matter expertise and building capability of others.</w:t>
      </w:r>
    </w:p>
    <w:p w14:paraId="78659A34" w14:textId="4AF37ABF" w:rsidR="005C22F3" w:rsidRPr="00CE71DF" w:rsidRDefault="00B23383" w:rsidP="00CE71DF">
      <w:pPr>
        <w:pStyle w:val="ListParagraph"/>
        <w:numPr>
          <w:ilvl w:val="0"/>
          <w:numId w:val="22"/>
        </w:numPr>
        <w:spacing w:before="60" w:after="60" w:line="240" w:lineRule="auto"/>
        <w:ind w:left="357" w:hanging="357"/>
        <w:contextualSpacing w:val="0"/>
        <w:jc w:val="both"/>
        <w:rPr>
          <w:rFonts w:ascii="Arial" w:hAnsi="Arial" w:cs="Arial"/>
          <w:bCs/>
          <w:iCs/>
          <w:lang w:eastAsia="zh-CN"/>
        </w:rPr>
      </w:pPr>
      <w:r w:rsidRPr="00CE71DF">
        <w:rPr>
          <w:rFonts w:ascii="Arial" w:hAnsi="Arial" w:cs="Arial"/>
          <w:b/>
          <w:iCs/>
          <w:lang w:eastAsia="zh-CN"/>
        </w:rPr>
        <w:t>Policy Design and Development:</w:t>
      </w:r>
      <w:r w:rsidR="005C22F3" w:rsidRPr="00CE71DF">
        <w:rPr>
          <w:rFonts w:ascii="Arial" w:hAnsi="Arial" w:cs="Arial"/>
          <w:bCs/>
          <w:iCs/>
          <w:lang w:eastAsia="zh-CN"/>
        </w:rPr>
        <w:t xml:space="preserve"> </w:t>
      </w:r>
      <w:r w:rsidRPr="00CE71DF">
        <w:rPr>
          <w:rFonts w:ascii="Arial" w:hAnsi="Arial" w:cs="Arial"/>
          <w:bCs/>
          <w:iCs/>
          <w:lang w:eastAsia="zh-CN"/>
        </w:rPr>
        <w:t>Keeps up to date with a broad range of contemporary issues; Develops complex and far reaching business case proposals. Builds trusting relationships with Senior Leaders across the VPS to engender support for proposals. Provides thought leadership to others on area of expertise</w:t>
      </w:r>
      <w:r w:rsidR="005C22F3" w:rsidRPr="00CE71DF">
        <w:rPr>
          <w:rFonts w:ascii="Arial" w:hAnsi="Arial" w:cs="Arial"/>
          <w:bCs/>
          <w:iCs/>
          <w:lang w:eastAsia="zh-CN"/>
        </w:rPr>
        <w:t>.</w:t>
      </w:r>
    </w:p>
    <w:p w14:paraId="74B28CB8" w14:textId="474F3B67" w:rsidR="00CE71DF" w:rsidRPr="00CE71DF" w:rsidRDefault="00210CAC" w:rsidP="00CE71DF">
      <w:pPr>
        <w:pStyle w:val="ListParagraph"/>
        <w:numPr>
          <w:ilvl w:val="0"/>
          <w:numId w:val="22"/>
        </w:numPr>
        <w:spacing w:before="60" w:after="60" w:line="240" w:lineRule="auto"/>
        <w:ind w:left="357" w:hanging="357"/>
        <w:contextualSpacing w:val="0"/>
        <w:jc w:val="both"/>
        <w:rPr>
          <w:rFonts w:ascii="Arial" w:hAnsi="Arial" w:cs="Arial"/>
          <w:bCs/>
          <w:iCs/>
          <w:lang w:eastAsia="zh-CN"/>
        </w:rPr>
      </w:pPr>
      <w:r w:rsidRPr="00CE71DF">
        <w:rPr>
          <w:rFonts w:ascii="Arial" w:hAnsi="Arial" w:cs="Arial"/>
          <w:b/>
          <w:iCs/>
          <w:lang w:eastAsia="zh-CN"/>
        </w:rPr>
        <w:t>Influence and P</w:t>
      </w:r>
      <w:r w:rsidR="00F3389D" w:rsidRPr="00CE71DF">
        <w:rPr>
          <w:rFonts w:ascii="Arial" w:hAnsi="Arial" w:cs="Arial"/>
          <w:b/>
          <w:iCs/>
          <w:lang w:eastAsia="zh-CN"/>
        </w:rPr>
        <w:t>e</w:t>
      </w:r>
      <w:r w:rsidRPr="00CE71DF">
        <w:rPr>
          <w:rFonts w:ascii="Arial" w:hAnsi="Arial" w:cs="Arial"/>
          <w:b/>
          <w:iCs/>
          <w:lang w:eastAsia="zh-CN"/>
        </w:rPr>
        <w:t>rsuasion:</w:t>
      </w:r>
      <w:r w:rsidRPr="00CE71DF">
        <w:rPr>
          <w:rFonts w:ascii="Arial" w:hAnsi="Arial" w:cs="Arial"/>
          <w:bCs/>
          <w:iCs/>
          <w:lang w:eastAsia="zh-CN"/>
        </w:rPr>
        <w:t xml:space="preserve"> Develops long-term &amp; multi-phased plans to influence others; Implements complex strategies to build buy-in from key internal &amp; external clients/stakeholders; Effectively negotiates with clients/stakeholders to achieve desired outcomes. </w:t>
      </w:r>
    </w:p>
    <w:p w14:paraId="72CE8D2C" w14:textId="51D26010" w:rsidR="00495B3B" w:rsidRPr="00CE71DF" w:rsidRDefault="00495B3B" w:rsidP="00070AE3">
      <w:pPr>
        <w:spacing w:line="240" w:lineRule="auto"/>
        <w:jc w:val="both"/>
        <w:rPr>
          <w:rFonts w:ascii="Arial" w:hAnsi="Arial" w:cs="Arial"/>
          <w:bCs/>
          <w:color w:val="442D97"/>
          <w:sz w:val="28"/>
          <w:szCs w:val="28"/>
          <w:lang w:eastAsia="zh-CN"/>
        </w:rPr>
      </w:pPr>
      <w:r w:rsidRPr="00CE71DF">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0540A7" w:rsidRDefault="00495B3B" w:rsidP="00263767">
            <w:pPr>
              <w:spacing w:line="240" w:lineRule="auto"/>
              <w:jc w:val="both"/>
              <w:rPr>
                <w:rFonts w:cs="Arial"/>
                <w:color w:val="auto"/>
                <w:sz w:val="20"/>
              </w:rPr>
            </w:pPr>
            <w:r w:rsidRPr="00905872">
              <w:rPr>
                <w:rFonts w:cs="Arial"/>
                <w:color w:val="auto"/>
                <w:sz w:val="20"/>
              </w:rPr>
              <w:t>Financial Delegation Value</w:t>
            </w:r>
          </w:p>
        </w:tc>
        <w:tc>
          <w:tcPr>
            <w:tcW w:w="6803" w:type="dxa"/>
            <w:shd w:val="clear" w:color="auto" w:fill="auto"/>
          </w:tcPr>
          <w:p w14:paraId="2DBD5EFC" w14:textId="5FE777ED" w:rsidR="00495B3B" w:rsidRPr="004F3316" w:rsidRDefault="004F3316" w:rsidP="00263767">
            <w:pPr>
              <w:spacing w:line="240" w:lineRule="auto"/>
              <w:jc w:val="both"/>
              <w:cnfStyle w:val="100000000000" w:firstRow="1" w:lastRow="0" w:firstColumn="0" w:lastColumn="0" w:oddVBand="0" w:evenVBand="0" w:oddHBand="0" w:evenHBand="0" w:firstRowFirstColumn="0" w:firstRowLastColumn="0" w:lastRowFirstColumn="0" w:lastRowLastColumn="0"/>
              <w:rPr>
                <w:rFonts w:cs="Arial"/>
                <w:iCs/>
                <w:color w:val="auto"/>
                <w:sz w:val="20"/>
              </w:rPr>
            </w:pPr>
            <w:r w:rsidRPr="004F3316">
              <w:rPr>
                <w:rFonts w:cs="Arial"/>
                <w:iCs/>
                <w:color w:val="auto"/>
                <w:sz w:val="20"/>
              </w:rPr>
              <w:t>N/A</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1575F59E" w:rsidR="00495B3B" w:rsidRPr="00905872" w:rsidRDefault="00495B3B" w:rsidP="00AF5EB7">
            <w:pPr>
              <w:spacing w:line="240" w:lineRule="auto"/>
              <w:jc w:val="both"/>
              <w:outlineLvl w:val="1"/>
              <w:rPr>
                <w:rFonts w:ascii="Arial" w:hAnsi="Arial" w:cs="Arial"/>
                <w:color w:val="auto"/>
                <w:sz w:val="20"/>
              </w:rPr>
            </w:pPr>
            <w:r w:rsidRPr="00905872">
              <w:rPr>
                <w:rFonts w:ascii="Arial" w:hAnsi="Arial" w:cs="Arial"/>
                <w:color w:val="auto"/>
                <w:sz w:val="20"/>
              </w:rPr>
              <w:t>The occupational health and safety    requirements of this position may include, but are not limited to:</w:t>
            </w:r>
          </w:p>
        </w:tc>
        <w:tc>
          <w:tcPr>
            <w:tcW w:w="6803" w:type="dxa"/>
            <w:shd w:val="clear" w:color="auto" w:fill="auto"/>
          </w:tcPr>
          <w:p w14:paraId="7216FB89" w14:textId="77777777" w:rsidR="00495B3B" w:rsidRDefault="00495B3B" w:rsidP="00263767">
            <w:pPr>
              <w:numPr>
                <w:ilvl w:val="0"/>
                <w:numId w:val="20"/>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sidRPr="004D2F4C">
              <w:rPr>
                <w:rFonts w:ascii="Arial" w:hAnsi="Arial" w:cs="Arial"/>
                <w:iCs/>
                <w:color w:val="auto"/>
                <w:sz w:val="20"/>
              </w:rPr>
              <w:t>Sedentary desk work</w:t>
            </w:r>
          </w:p>
          <w:p w14:paraId="41157F2C" w14:textId="2D3195E8" w:rsidR="0029740F" w:rsidRPr="004D2F4C" w:rsidRDefault="0029740F" w:rsidP="00263767">
            <w:pPr>
              <w:numPr>
                <w:ilvl w:val="0"/>
                <w:numId w:val="20"/>
              </w:numPr>
              <w:spacing w:before="0" w:after="0" w:line="240" w:lineRule="auto"/>
              <w:ind w:left="564" w:hanging="425"/>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Cs/>
                <w:color w:val="auto"/>
                <w:sz w:val="20"/>
              </w:rPr>
            </w:pPr>
            <w:r>
              <w:rPr>
                <w:rFonts w:ascii="Arial" w:hAnsi="Arial" w:cs="Arial"/>
                <w:iCs/>
                <w:color w:val="auto"/>
                <w:sz w:val="20"/>
              </w:rPr>
              <w:t>Driving</w:t>
            </w:r>
          </w:p>
          <w:p w14:paraId="23FF4545" w14:textId="493956DA" w:rsidR="00495B3B" w:rsidRPr="00AF5EB7" w:rsidRDefault="00495B3B" w:rsidP="00AA221F">
            <w:pPr>
              <w:spacing w:before="0" w:after="0" w:line="240" w:lineRule="auto"/>
              <w:ind w:left="0"/>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color w:val="auto"/>
                <w:sz w:val="20"/>
              </w:rPr>
            </w:pPr>
          </w:p>
        </w:tc>
      </w:tr>
      <w:tr w:rsidR="00495B3B" w:rsidRPr="00495B3B" w14:paraId="7CD2DEB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088F698A" w:rsidR="00495B3B" w:rsidRPr="00905872" w:rsidRDefault="00495B3B" w:rsidP="002B33FE">
            <w:pPr>
              <w:spacing w:line="240" w:lineRule="auto"/>
              <w:jc w:val="both"/>
              <w:rPr>
                <w:rFonts w:ascii="Arial" w:hAnsi="Arial" w:cs="Arial"/>
                <w:color w:val="auto"/>
                <w:sz w:val="20"/>
              </w:rPr>
            </w:pPr>
            <w:r w:rsidRPr="00905872">
              <w:rPr>
                <w:rFonts w:ascii="Arial" w:hAnsi="Arial" w:cs="Arial"/>
                <w:color w:val="auto"/>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 xml:space="preserve">A Declaration and Consent form consenting to DEECA contacting current and previous employer(s) to substantiate employment history, past conduct and performance is required. </w:t>
            </w:r>
          </w:p>
          <w:p w14:paraId="7E2970BC" w14:textId="77777777" w:rsidR="00495B3B" w:rsidRPr="00905872" w:rsidRDefault="00495B3B" w:rsidP="00263767">
            <w:pPr>
              <w:spacing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color w:val="auto"/>
                <w:sz w:val="20"/>
              </w:rPr>
            </w:pPr>
            <w:r w:rsidRPr="00905872">
              <w:rPr>
                <w:rFonts w:ascii="Arial" w:hAnsi="Arial" w:cs="Arial"/>
                <w:color w:val="auto"/>
                <w:sz w:val="20"/>
              </w:rPr>
              <w:t>A satisfactory National Police Check will be required (for all non-DEECA employees).</w:t>
            </w:r>
          </w:p>
          <w:p w14:paraId="4A0A00F0" w14:textId="756F086D" w:rsidR="00495B3B" w:rsidRPr="00A84FB9" w:rsidRDefault="00A84FB9" w:rsidP="00E16DA1">
            <w:pPr>
              <w:spacing w:before="0" w:after="0" w:line="240" w:lineRule="auto"/>
              <w:jc w:val="both"/>
              <w:cnfStyle w:val="000000010000" w:firstRow="0" w:lastRow="0" w:firstColumn="0" w:lastColumn="0" w:oddVBand="0" w:evenVBand="0" w:oddHBand="0" w:evenHBand="1" w:firstRowFirstColumn="0" w:firstRowLastColumn="0" w:lastRowFirstColumn="0" w:lastRowLastColumn="0"/>
              <w:rPr>
                <w:rFonts w:ascii="Arial" w:hAnsi="Arial" w:cs="Arial"/>
                <w:iCs/>
                <w:color w:val="auto"/>
                <w:sz w:val="20"/>
              </w:rPr>
            </w:pPr>
            <w:r w:rsidRPr="00A84FB9">
              <w:rPr>
                <w:rFonts w:ascii="Arial" w:hAnsi="Arial" w:cs="Arial"/>
                <w:iCs/>
              </w:rPr>
              <w:t>O</w:t>
            </w:r>
            <w:r w:rsidR="00495B3B" w:rsidRPr="00A84FB9">
              <w:rPr>
                <w:rFonts w:ascii="Arial" w:hAnsi="Arial" w:cs="Arial"/>
                <w:iCs/>
                <w:color w:val="auto"/>
                <w:sz w:val="20"/>
              </w:rPr>
              <w:t>ut of hours work will be required that will involve evening or weekend work including occasional overnight travel.</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Employment terms and conditions</w:t>
            </w:r>
          </w:p>
          <w:p w14:paraId="673B886F" w14:textId="77777777" w:rsidR="00495B3B" w:rsidRPr="00905872" w:rsidRDefault="00495B3B" w:rsidP="00263767">
            <w:pPr>
              <w:spacing w:line="240" w:lineRule="auto"/>
              <w:jc w:val="both"/>
              <w:rPr>
                <w:rFonts w:ascii="Arial" w:hAnsi="Arial"/>
                <w:color w:val="auto"/>
                <w:sz w:val="20"/>
              </w:rPr>
            </w:pPr>
          </w:p>
        </w:tc>
        <w:tc>
          <w:tcPr>
            <w:tcW w:w="6803" w:type="dxa"/>
            <w:shd w:val="clear" w:color="auto" w:fill="auto"/>
          </w:tcPr>
          <w:p w14:paraId="71EDFDB6" w14:textId="32A67779" w:rsidR="00495B3B" w:rsidRPr="00905872" w:rsidRDefault="00495B3B" w:rsidP="00263767">
            <w:pPr>
              <w:spacing w:line="240" w:lineRule="auto"/>
              <w:ind w:left="139"/>
              <w:jc w:val="both"/>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auto"/>
                <w:sz w:val="20"/>
              </w:rPr>
            </w:pPr>
            <w:r w:rsidRPr="00905872">
              <w:rPr>
                <w:rFonts w:ascii="Arial" w:hAnsi="Arial" w:cs="Arial"/>
                <w:color w:val="auto"/>
                <w:sz w:val="20"/>
              </w:rPr>
              <w:t xml:space="preserve">Are governed by the </w:t>
            </w:r>
            <w:r w:rsidRPr="00905872">
              <w:rPr>
                <w:rFonts w:ascii="Arial" w:hAnsi="Arial" w:cs="Arial"/>
                <w:i/>
                <w:iCs/>
                <w:color w:val="auto"/>
                <w:sz w:val="20"/>
              </w:rPr>
              <w:t>Victorian Public Service Enterprise Agreement 202</w:t>
            </w:r>
            <w:r w:rsidR="00E74BF4" w:rsidRPr="00905872">
              <w:rPr>
                <w:rFonts w:ascii="Arial" w:hAnsi="Arial" w:cs="Arial"/>
                <w:i/>
                <w:iCs/>
                <w:color w:val="auto"/>
                <w:sz w:val="20"/>
              </w:rPr>
              <w:t>4</w:t>
            </w:r>
            <w:r w:rsidRPr="00905872">
              <w:rPr>
                <w:rFonts w:ascii="Arial" w:hAnsi="Arial" w:cs="Arial"/>
                <w:color w:val="auto"/>
                <w:sz w:val="20"/>
              </w:rPr>
              <w:t xml:space="preserve"> and the </w:t>
            </w:r>
            <w:r w:rsidRPr="00905872">
              <w:rPr>
                <w:rFonts w:ascii="Arial" w:hAnsi="Arial" w:cs="Arial"/>
                <w:i/>
                <w:iCs/>
                <w:color w:val="auto"/>
                <w:sz w:val="20"/>
              </w:rPr>
              <w:t>Public Administration Act</w:t>
            </w:r>
            <w:r w:rsidRPr="00905872">
              <w:rPr>
                <w:rFonts w:ascii="Arial" w:hAnsi="Arial" w:cs="Arial"/>
                <w:color w:val="auto"/>
                <w:sz w:val="20"/>
              </w:rPr>
              <w:t xml:space="preserve"> </w:t>
            </w:r>
            <w:r w:rsidRPr="00905872">
              <w:rPr>
                <w:rFonts w:ascii="Arial" w:hAnsi="Arial" w:cs="Arial"/>
                <w:i/>
                <w:iCs/>
                <w:color w:val="auto"/>
                <w:sz w:val="20"/>
              </w:rPr>
              <w:t>2004.</w:t>
            </w:r>
          </w:p>
          <w:p w14:paraId="522B24D4" w14:textId="6588099C" w:rsidR="00495B3B" w:rsidRPr="00905872" w:rsidRDefault="00495B3B" w:rsidP="00263767">
            <w:pPr>
              <w:tabs>
                <w:tab w:val="left" w:pos="360"/>
                <w:tab w:val="left" w:pos="720"/>
              </w:tabs>
              <w:autoSpaceDE w:val="0"/>
              <w:autoSpaceDN w:val="0"/>
              <w:adjustRightInd w:val="0"/>
              <w:spacing w:line="240" w:lineRule="auto"/>
              <w:ind w:left="139"/>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Recipients of Victorian Public Service (VPS) voluntary departure packages should note that re-employment restrictions apply</w:t>
            </w:r>
            <w:r w:rsidR="00013D77" w:rsidRPr="00905872">
              <w:rPr>
                <w:rFonts w:ascii="Arial" w:hAnsi="Arial" w:cs="Arial"/>
                <w:color w:val="auto"/>
                <w:sz w:val="20"/>
              </w:rPr>
              <w:t>.</w:t>
            </w:r>
          </w:p>
          <w:p w14:paraId="5C30C0A4" w14:textId="2EE59E02" w:rsidR="00495B3B" w:rsidRPr="00905872" w:rsidRDefault="00495B3B" w:rsidP="00263767">
            <w:pPr>
              <w:tabs>
                <w:tab w:val="left" w:pos="360"/>
                <w:tab w:val="left" w:pos="720"/>
              </w:tabs>
              <w:autoSpaceDE w:val="0"/>
              <w:autoSpaceDN w:val="0"/>
              <w:adjustRightInd w:val="0"/>
              <w:spacing w:line="240" w:lineRule="auto"/>
              <w:jc w:val="both"/>
              <w:cnfStyle w:val="000000000000" w:firstRow="0" w:lastRow="0" w:firstColumn="0" w:lastColumn="0" w:oddVBand="0" w:evenVBand="0" w:oddHBand="0" w:evenHBand="0" w:firstRowFirstColumn="0" w:firstRowLastColumn="0" w:lastRowFirstColumn="0" w:lastRowLastColumn="0"/>
              <w:rPr>
                <w:rFonts w:ascii="Arial" w:hAnsi="Arial" w:cs="Arial"/>
                <w:color w:val="auto"/>
                <w:sz w:val="20"/>
              </w:rPr>
            </w:pPr>
            <w:r w:rsidRPr="00905872">
              <w:rPr>
                <w:rFonts w:ascii="Arial" w:hAnsi="Arial" w:cs="Arial"/>
                <w:color w:val="auto"/>
                <w:sz w:val="20"/>
              </w:rPr>
              <w:t>Non-</w:t>
            </w:r>
            <w:smartTag w:uri="urn:schemas-microsoft-com:office:smarttags" w:element="stockticker">
              <w:r w:rsidRPr="00905872">
                <w:rPr>
                  <w:rFonts w:ascii="Arial" w:hAnsi="Arial" w:cs="Arial"/>
                  <w:color w:val="auto"/>
                  <w:sz w:val="20"/>
                </w:rPr>
                <w:t>VPS</w:t>
              </w:r>
            </w:smartTag>
            <w:r w:rsidRPr="00905872">
              <w:rPr>
                <w:rFonts w:ascii="Arial" w:hAnsi="Arial" w:cs="Arial"/>
                <w:color w:val="auto"/>
                <w:sz w:val="20"/>
              </w:rPr>
              <w:t xml:space="preserve"> applicants will be subject to a probation period of six months</w:t>
            </w:r>
            <w:r w:rsidR="00013D77" w:rsidRPr="00905872">
              <w:rPr>
                <w:rFonts w:ascii="Arial" w:hAnsi="Arial" w:cs="Arial"/>
                <w:color w:val="auto"/>
                <w:sz w:val="20"/>
              </w:rPr>
              <w:t>.</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905872" w:rsidRDefault="00495B3B" w:rsidP="00263767">
            <w:pPr>
              <w:spacing w:line="240" w:lineRule="auto"/>
              <w:jc w:val="both"/>
              <w:rPr>
                <w:rFonts w:ascii="Arial" w:hAnsi="Arial"/>
                <w:color w:val="auto"/>
                <w:sz w:val="20"/>
              </w:rPr>
            </w:pPr>
            <w:r w:rsidRPr="00905872">
              <w:rPr>
                <w:rFonts w:ascii="Arial" w:hAnsi="Arial"/>
                <w:color w:val="auto"/>
                <w:sz w:val="20"/>
              </w:rPr>
              <w:t xml:space="preserve">Privacy </w:t>
            </w:r>
          </w:p>
        </w:tc>
        <w:tc>
          <w:tcPr>
            <w:tcW w:w="6803" w:type="dxa"/>
            <w:shd w:val="clear" w:color="auto" w:fill="auto"/>
          </w:tcPr>
          <w:p w14:paraId="3C367730" w14:textId="77777777" w:rsidR="00495B3B" w:rsidRPr="00905872" w:rsidRDefault="00495B3B" w:rsidP="00263767">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auto"/>
                <w:sz w:val="20"/>
              </w:rPr>
            </w:pPr>
            <w:r w:rsidRPr="00905872">
              <w:rPr>
                <w:rFonts w:ascii="Arial" w:hAnsi="Arial" w:cs="Arial"/>
                <w:color w:val="auto"/>
                <w:sz w:val="20"/>
              </w:rPr>
              <w:t xml:space="preserve">The department affirms that the collection and handling of applications         and personal information will be consistent with the requirements of the </w:t>
            </w:r>
            <w:r w:rsidRPr="00905872">
              <w:rPr>
                <w:rFonts w:ascii="Arial" w:hAnsi="Arial" w:cs="Arial"/>
                <w:i/>
                <w:iCs/>
                <w:color w:val="auto"/>
                <w:sz w:val="20"/>
              </w:rPr>
              <w:t>Privacy and Data Protection Act 2014.</w:t>
            </w:r>
          </w:p>
        </w:tc>
      </w:tr>
    </w:tbl>
    <w:p w14:paraId="2F24748A" w14:textId="77777777" w:rsidR="00495B3B" w:rsidRPr="00495B3B" w:rsidRDefault="00495B3B" w:rsidP="00013D77">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201850E6" w14:textId="77777777" w:rsidR="00454423" w:rsidRPr="00454423" w:rsidRDefault="00454423" w:rsidP="00905872">
      <w:pPr>
        <w:spacing w:before="0" w:after="0" w:line="240" w:lineRule="auto"/>
        <w:jc w:val="both"/>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24978C0E" w14:textId="2A82336B" w:rsidR="00495B3B" w:rsidRPr="005763CD" w:rsidRDefault="00495B3B" w:rsidP="00905872">
      <w:pPr>
        <w:spacing w:before="0" w:after="0" w:line="240" w:lineRule="auto"/>
        <w:jc w:val="both"/>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64E4B838" w14:textId="77777777" w:rsidR="00495B3B" w:rsidRPr="005763CD" w:rsidRDefault="00495B3B" w:rsidP="00905872">
      <w:pPr>
        <w:spacing w:before="0" w:after="0" w:line="240" w:lineRule="auto"/>
        <w:jc w:val="both"/>
        <w:rPr>
          <w:rFonts w:ascii="Arial" w:hAnsi="Arial" w:cs="Arial"/>
        </w:rPr>
      </w:pPr>
    </w:p>
    <w:p w14:paraId="357C32F5" w14:textId="4856A6E8" w:rsidR="00495B3B" w:rsidRPr="005763CD" w:rsidRDefault="00495B3B" w:rsidP="00905872">
      <w:pPr>
        <w:spacing w:before="0" w:after="0" w:line="240" w:lineRule="auto"/>
        <w:jc w:val="both"/>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18" w:history="1">
        <w:r w:rsidR="008243F7" w:rsidRPr="00220147">
          <w:rPr>
            <w:rStyle w:val="Hyperlink"/>
            <w:rFonts w:ascii="Arial" w:hAnsi="Arial" w:cs="Arial"/>
            <w:lang w:eastAsia="en-US"/>
          </w:rPr>
          <w:t>www.deeca.vic.gov.au</w:t>
        </w:r>
      </w:hyperlink>
    </w:p>
    <w:p w14:paraId="78BBA915" w14:textId="77777777" w:rsidR="00495B3B" w:rsidRPr="00905872" w:rsidRDefault="00495B3B"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values</w:t>
      </w:r>
    </w:p>
    <w:p w14:paraId="1521184B" w14:textId="1AD8BB3B" w:rsidR="00495B3B" w:rsidRPr="00013D77" w:rsidRDefault="00C8238F" w:rsidP="00013D77">
      <w:pPr>
        <w:spacing w:before="0" w:after="0" w:line="240" w:lineRule="auto"/>
        <w:jc w:val="both"/>
        <w:rPr>
          <w:rFonts w:ascii="Arial" w:hAnsi="Arial" w:cs="Arial"/>
        </w:rPr>
      </w:pPr>
      <w:r w:rsidRPr="00AC1638">
        <w:rPr>
          <w:rFonts w:ascii="Arial" w:hAnsi="Arial" w:cs="Arial"/>
        </w:rPr>
        <w:t xml:space="preserve">Our values align with the core </w:t>
      </w:r>
      <w:hyperlink r:id="rId19"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5AFDDD90" w14:textId="77777777" w:rsidR="00C8238F" w:rsidRPr="00905872" w:rsidRDefault="00C8238F" w:rsidP="00905872">
      <w:pPr>
        <w:keepNext/>
        <w:spacing w:line="240" w:lineRule="auto"/>
        <w:rPr>
          <w:rFonts w:ascii="Arial" w:hAnsi="Arial" w:cs="Arial"/>
          <w:bCs/>
          <w:color w:val="442D97"/>
          <w:sz w:val="28"/>
          <w:szCs w:val="28"/>
          <w:lang w:eastAsia="zh-CN"/>
        </w:rPr>
      </w:pPr>
      <w:r w:rsidRPr="00905872">
        <w:rPr>
          <w:rFonts w:ascii="Arial" w:hAnsi="Arial" w:cs="Arial"/>
          <w:bCs/>
          <w:color w:val="442D97"/>
          <w:sz w:val="28"/>
          <w:szCs w:val="28"/>
          <w:lang w:eastAsia="zh-CN"/>
        </w:rPr>
        <w:t>Our Community Charter</w:t>
      </w:r>
    </w:p>
    <w:p w14:paraId="5829D2B9" w14:textId="77777777" w:rsidR="00C8238F" w:rsidRPr="00AC1638" w:rsidRDefault="00C8238F" w:rsidP="00905872">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take action as we deliver services and create opportunities that supports thriving, productive, and sustainable communities, environments and industries. </w:t>
      </w:r>
    </w:p>
    <w:p w14:paraId="4223B075"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5B6A21D" w14:textId="7D89433D" w:rsidR="00EC7F2D" w:rsidRDefault="00495B3B" w:rsidP="00CE71DF">
      <w:pPr>
        <w:spacing w:before="0" w:after="0" w:line="240" w:lineRule="auto"/>
        <w:jc w:val="both"/>
        <w:outlineLvl w:val="1"/>
        <w:rPr>
          <w:rFonts w:ascii="Arial" w:hAnsi="Arial" w:cs="Arial"/>
          <w:bCs/>
          <w:color w:val="442D97"/>
          <w:sz w:val="28"/>
          <w:szCs w:val="28"/>
          <w:lang w:eastAsia="zh-CN"/>
        </w:rPr>
      </w:pPr>
      <w:r w:rsidRPr="002B33FE">
        <w:rPr>
          <w:rFonts w:ascii="Arial" w:hAnsi="Arial" w:cs="Arial"/>
        </w:rPr>
        <w:t>The department</w:t>
      </w:r>
      <w:r w:rsidRPr="002B33FE">
        <w:rPr>
          <w:rFonts w:ascii="Arial" w:hAnsi="Arial" w:cs="Arial"/>
          <w:b/>
        </w:rPr>
        <w:t xml:space="preserve"> </w:t>
      </w:r>
      <w:r w:rsidRPr="002B33FE">
        <w:rPr>
          <w:rFonts w:ascii="Arial" w:hAnsi="Arial" w:cs="Arial"/>
        </w:rPr>
        <w:t>plays a major role in Victoria’s emergency response activities, through an all-hazards, all-emergencies approach. Staff may be directly employed for these roles or may be called upon to support these activities as required following the appropriate training and “fit for work” assessment.</w:t>
      </w:r>
    </w:p>
    <w:p w14:paraId="0C23C87C" w14:textId="40B5B391" w:rsidR="00495B3B" w:rsidRPr="00495B3B" w:rsidRDefault="00495B3B" w:rsidP="00C8238F">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53CEEE6C" w14:textId="4CE1C271" w:rsidR="00495B3B" w:rsidRDefault="00495B3B" w:rsidP="00263767">
      <w:pPr>
        <w:spacing w:before="0" w:after="0" w:line="240" w:lineRule="auto"/>
        <w:jc w:val="both"/>
        <w:rPr>
          <w:rFonts w:ascii="Arial" w:hAnsi="Arial" w:cs="Arial"/>
          <w:bCs/>
          <w:color w:val="000000"/>
          <w:szCs w:val="22"/>
        </w:rPr>
      </w:pPr>
      <w:r w:rsidRPr="00495B3B">
        <w:rPr>
          <w:rFonts w:ascii="Arial" w:hAnsi="Arial" w:cs="Arial"/>
          <w:color w:val="363534"/>
          <w:szCs w:val="22"/>
        </w:rPr>
        <w:t>DEECA welcomes applicants from a diverse range of backgrounds</w:t>
      </w:r>
      <w:r w:rsidR="006A48DA">
        <w:rPr>
          <w:rFonts w:ascii="Arial" w:hAnsi="Arial" w:cs="Arial"/>
          <w:color w:val="363534"/>
          <w:szCs w:val="22"/>
        </w:rPr>
        <w:t>,</w:t>
      </w:r>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733CB5E5" w14:textId="77777777" w:rsidR="00263767" w:rsidRPr="00495B3B" w:rsidRDefault="00263767" w:rsidP="00263767">
      <w:pPr>
        <w:spacing w:before="0" w:after="0" w:line="240" w:lineRule="auto"/>
        <w:jc w:val="both"/>
        <w:rPr>
          <w:rFonts w:ascii="Arial" w:hAnsi="Arial" w:cs="Arial"/>
          <w:bCs/>
          <w:color w:val="000000"/>
          <w:szCs w:val="22"/>
        </w:rPr>
      </w:pPr>
    </w:p>
    <w:p w14:paraId="449D99F9" w14:textId="77777777" w:rsidR="00495B3B" w:rsidRPr="00495B3B" w:rsidRDefault="00495B3B" w:rsidP="00263767">
      <w:pPr>
        <w:spacing w:before="0" w:after="0"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5858818A" w14:textId="77777777" w:rsidR="00263767" w:rsidRDefault="00263767" w:rsidP="00263767">
      <w:pPr>
        <w:spacing w:before="0" w:after="0" w:line="240" w:lineRule="auto"/>
        <w:jc w:val="both"/>
        <w:rPr>
          <w:rFonts w:ascii="Arial" w:eastAsia="Calibri" w:hAnsi="Arial" w:cs="Arial"/>
          <w:color w:val="363534"/>
          <w:szCs w:val="22"/>
        </w:rPr>
      </w:pPr>
    </w:p>
    <w:p w14:paraId="6D28BF25" w14:textId="7B1B1098" w:rsidR="00495B3B" w:rsidRPr="00495B3B" w:rsidRDefault="00495B3B" w:rsidP="00263767">
      <w:pPr>
        <w:spacing w:before="0" w:after="0" w:line="240" w:lineRule="auto"/>
        <w:jc w:val="both"/>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4F39D88A" w14:textId="77777777" w:rsidR="00495B3B" w:rsidRPr="00495B3B" w:rsidRDefault="00495B3B" w:rsidP="00905872">
      <w:pPr>
        <w:jc w:val="both"/>
        <w:rPr>
          <w:rFonts w:ascii="Arial" w:hAnsi="Arial" w:cs="Arial"/>
          <w:b/>
          <w:bCs/>
          <w:color w:val="363534"/>
        </w:rPr>
      </w:pPr>
      <w:r w:rsidRPr="00495B3B">
        <w:rPr>
          <w:rFonts w:ascii="Arial" w:hAnsi="Arial" w:cs="Arial"/>
          <w:b/>
          <w:bCs/>
          <w:color w:val="363534"/>
        </w:rPr>
        <w:t>Aboriginal Cultural Safety</w:t>
      </w:r>
    </w:p>
    <w:p w14:paraId="793507C3" w14:textId="123DB829" w:rsidR="00495B3B" w:rsidRPr="00495B3B" w:rsidRDefault="00495B3B" w:rsidP="00263767">
      <w:pPr>
        <w:spacing w:before="0" w:after="0" w:line="240" w:lineRule="auto"/>
        <w:jc w:val="both"/>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0" w:history="1">
        <w:r w:rsidR="00D77F4B" w:rsidRPr="726134F3">
          <w:rPr>
            <w:rStyle w:val="Hyperlink"/>
            <w:rFonts w:ascii="Arial" w:hAnsi="Arial" w:cs="Arial"/>
          </w:rPr>
          <w:t>aboriginal.employment@deeca.vic.gov.au</w:t>
        </w:r>
      </w:hyperlink>
      <w:r w:rsidR="00D77F4B">
        <w:t>.</w:t>
      </w:r>
    </w:p>
    <w:p w14:paraId="0277B7AF" w14:textId="77777777" w:rsidR="00495B3B" w:rsidRPr="00495B3B" w:rsidRDefault="00495B3B" w:rsidP="00905872">
      <w:pPr>
        <w:jc w:val="both"/>
        <w:rPr>
          <w:rFonts w:ascii="Arial" w:hAnsi="Arial" w:cs="Arial"/>
          <w:b/>
          <w:color w:val="363534"/>
          <w:szCs w:val="22"/>
        </w:rPr>
      </w:pPr>
      <w:r w:rsidRPr="00495B3B">
        <w:rPr>
          <w:rFonts w:ascii="Arial" w:hAnsi="Arial" w:cs="Arial"/>
          <w:b/>
          <w:color w:val="363534"/>
          <w:szCs w:val="22"/>
        </w:rPr>
        <w:t>Balancing your Life / Hybrid Working</w:t>
      </w:r>
    </w:p>
    <w:p w14:paraId="45CE6128" w14:textId="77777777" w:rsidR="00495B3B" w:rsidRPr="00495B3B" w:rsidRDefault="00495B3B" w:rsidP="00263767">
      <w:pPr>
        <w:spacing w:before="0" w:after="0" w:line="240" w:lineRule="auto"/>
        <w:jc w:val="both"/>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972184C" w14:textId="25F1B81C" w:rsidR="00495B3B" w:rsidRPr="00495B3B" w:rsidRDefault="00495B3B" w:rsidP="00905872">
      <w:pPr>
        <w:spacing w:line="240" w:lineRule="auto"/>
        <w:jc w:val="both"/>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1" w:history="1">
        <w:r w:rsidR="001B484A" w:rsidRPr="00EC0561">
          <w:rPr>
            <w:rStyle w:val="Hyperlink"/>
            <w:rFonts w:ascii="Arial" w:eastAsia="Microsoft JhengHei" w:hAnsi="Arial" w:cs="Arial"/>
            <w:sz w:val="22"/>
            <w:szCs w:val="24"/>
            <w:lang w:eastAsia="en-US"/>
          </w:rPr>
          <w:t>customer.service@deeca.vic.gov.au</w:t>
        </w:r>
      </w:hyperlink>
      <w:r w:rsidR="001B484A">
        <w:t>.</w:t>
      </w:r>
    </w:p>
    <w:sectPr w:rsidR="00495B3B" w:rsidRPr="00495B3B" w:rsidSect="00DF3221">
      <w:headerReference w:type="even" r:id="rId22"/>
      <w:headerReference w:type="default" r:id="rId23"/>
      <w:footerReference w:type="even" r:id="rId24"/>
      <w:footerReference w:type="default" r:id="rId25"/>
      <w:headerReference w:type="first" r:id="rId26"/>
      <w:footerReference w:type="first" r:id="rId27"/>
      <w:type w:val="continuous"/>
      <w:pgSz w:w="11907" w:h="16839" w:code="9"/>
      <w:pgMar w:top="1418" w:right="851" w:bottom="1418" w:left="851" w:header="284" w:footer="284" w:gutter="0"/>
      <w:cols w:space="284"/>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E23E28" w14:textId="77777777" w:rsidR="00CB58F5" w:rsidRDefault="00CB58F5" w:rsidP="00CD157B">
      <w:pPr>
        <w:pStyle w:val="NoSpacing"/>
      </w:pPr>
    </w:p>
    <w:p w14:paraId="32776869" w14:textId="77777777" w:rsidR="00CB58F5" w:rsidRDefault="00CB58F5"/>
  </w:endnote>
  <w:endnote w:type="continuationSeparator" w:id="0">
    <w:p w14:paraId="12F915B0" w14:textId="77777777" w:rsidR="00CB58F5" w:rsidRDefault="00CB58F5" w:rsidP="00CD157B">
      <w:pPr>
        <w:pStyle w:val="NoSpacing"/>
      </w:pPr>
    </w:p>
    <w:p w14:paraId="78C1B084" w14:textId="77777777" w:rsidR="00CB58F5" w:rsidRDefault="00CB58F5"/>
  </w:endnote>
  <w:endnote w:type="continuationNotice" w:id="1">
    <w:p w14:paraId="6EE5F3EF" w14:textId="77777777" w:rsidR="00CB58F5" w:rsidRDefault="00CB58F5" w:rsidP="00CD157B">
      <w:pPr>
        <w:pStyle w:val="NoSpacing"/>
      </w:pPr>
    </w:p>
    <w:p w14:paraId="06CC06DF" w14:textId="77777777" w:rsidR="00CB58F5" w:rsidRDefault="00CB58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F9B6C" w14:textId="24CBEEDD" w:rsidR="00DF3221" w:rsidRDefault="00DF3221">
    <w:pPr>
      <w:pStyle w:val="Footer"/>
    </w:pPr>
  </w:p>
  <w:p w14:paraId="4FBF7E4A" w14:textId="551BAD9D" w:rsidR="00EC7F2D" w:rsidRPr="00C53BAE" w:rsidRDefault="00EC7F2D" w:rsidP="00EC7F2D">
    <w:pPr>
      <w:pStyle w:val="Footer"/>
      <w:spacing w:line="240" w:lineRule="auto"/>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21514785"/>
      <w:docPartObj>
        <w:docPartGallery w:val="Page Numbers (Bottom of Page)"/>
        <w:docPartUnique/>
      </w:docPartObj>
    </w:sdtPr>
    <w:sdtEndPr>
      <w:rPr>
        <w:noProof/>
      </w:rPr>
    </w:sdtEndPr>
    <w:sdtContent>
      <w:p w14:paraId="132BDF63" w14:textId="53221F33" w:rsidR="00DF3221" w:rsidRDefault="00DF3221">
        <w:pPr>
          <w:pStyle w:val="Footer"/>
        </w:pPr>
        <w:r>
          <w:fldChar w:fldCharType="begin"/>
        </w:r>
        <w:r>
          <w:instrText xml:space="preserve"> PAGE   \* MERGEFORMAT </w:instrText>
        </w:r>
        <w:r>
          <w:fldChar w:fldCharType="separate"/>
        </w:r>
        <w:r>
          <w:rPr>
            <w:noProof/>
          </w:rPr>
          <w:t>2</w:t>
        </w:r>
        <w:r>
          <w:rPr>
            <w:noProof/>
          </w:rPr>
          <w:fldChar w:fldCharType="end"/>
        </w:r>
        <w:r>
          <w:rPr>
            <w:noProof/>
          </w:rPr>
          <w:tab/>
          <w:t>March 2025</w:t>
        </w:r>
      </w:p>
    </w:sdtContent>
  </w:sdt>
  <w:p w14:paraId="11B2E10B" w14:textId="509F87DC" w:rsidR="00EC7F2D" w:rsidRPr="00C53BAE" w:rsidRDefault="00EC7F2D" w:rsidP="00EC7F2D">
    <w:pPr>
      <w:pStyle w:val="Footer"/>
      <w:spacing w:line="240" w:lineRule="auto"/>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54B6F" w14:textId="77777777" w:rsidR="00DF3221" w:rsidRDefault="00DF32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C1BE7" w14:textId="77777777" w:rsidR="00CB58F5" w:rsidRPr="0056073C" w:rsidRDefault="00CB58F5" w:rsidP="005D764F">
      <w:pPr>
        <w:pStyle w:val="FootnoteSeparator"/>
      </w:pPr>
    </w:p>
    <w:p w14:paraId="74A76E9E" w14:textId="77777777" w:rsidR="00CB58F5" w:rsidRDefault="00CB58F5"/>
  </w:footnote>
  <w:footnote w:type="continuationSeparator" w:id="0">
    <w:p w14:paraId="2B7D42F9" w14:textId="77777777" w:rsidR="00CB58F5" w:rsidRPr="00CA30B7" w:rsidRDefault="00CB58F5" w:rsidP="006D5A90">
      <w:pPr>
        <w:rPr>
          <w:lang w:val="en-US"/>
        </w:rPr>
      </w:pPr>
      <w:r w:rsidRPr="00CA30B7">
        <w:rPr>
          <w:lang w:val="en-US"/>
        </w:rPr>
        <w:t>_______</w:t>
      </w:r>
    </w:p>
    <w:p w14:paraId="7F7F2305" w14:textId="77777777" w:rsidR="00CB58F5" w:rsidRDefault="00CB58F5"/>
  </w:footnote>
  <w:footnote w:type="continuationNotice" w:id="1">
    <w:p w14:paraId="0C7B207C" w14:textId="77777777" w:rsidR="00CB58F5" w:rsidRDefault="00CB58F5" w:rsidP="006D5A90"/>
    <w:p w14:paraId="6A99DD82" w14:textId="77777777" w:rsidR="00CB58F5" w:rsidRDefault="00CB58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AE2DE" w14:textId="58303854" w:rsidR="009C001C" w:rsidRDefault="009C00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4CEDD7A4"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1"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w14:anchorId="46D39CEB">
            <v:shape id="Hdr_Element6"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2829,445770" o:spid="_x0000_s1026" fillcolor="#004c97 [3204]" stroked="f" path="m1052207,l,,212255,445516r839952,l1052207,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w14:anchorId="7CF38B34">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0"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w14:anchorId="2073CF2D">
            <v:shape id="Hdr_Element1"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alt="&quot;&quot;" coordsize="5250180,445770" o:spid="_x0000_s1026" fillcolor="#201547 [3215]" stroked="f" path="m5250116,l127,,,445516r5040109,l525011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w14:anchorId="583074D0">
              <v:path arrowok="t"/>
              <w10:wrap anchorx="page" anchory="page"/>
            </v:shape>
          </w:pict>
        </mc:Fallback>
      </mc:AlternateContent>
    </w:r>
    <w:r w:rsidR="00484CC4" w:rsidRPr="00484CC4">
      <w:rPr>
        <w:noProof/>
      </w:rPr>
      <mc:AlternateContent>
        <mc:Choice Requires="wps">
          <w:drawing>
            <wp:anchor distT="0" distB="0" distL="114300" distR="114300" simplePos="0" relativeHeight="251658242"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w14:anchorId="5BCFDD7B">
            <v:shape id="Hdr_Element4"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468120,445770" o:spid="_x0000_s1026" fillcolor="#00b2a9 [3206]" stroked="f" path="m1467726,l210019,,,445516r1257731,l1467726,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w14:anchorId="364E3228">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3"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w14:anchorId="6FAADE53">
            <v:shape id="Hdr_Element5"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840104,445770" o:spid="_x0000_s1026" fillcolor="#201547 [3215]" stroked="f" path="m627608,l205397,,,445516r839863,l62760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w14:anchorId="282D1127">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4"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w14:anchorId="42AE9A0C">
            <v:shape id="Hdr_Element2"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1050289,445770" o:spid="_x0000_s1026" fillcolor="#88dbdf [3205]" stroked="f" path="m1050048,l210007,,,445516r840028,l1050048,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w14:anchorId="757C0171">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5"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xmlns:w16cei="http://schemas.microsoft.com/office/word/2026/wordml/cei" xmlns:adec="http://schemas.microsoft.com/office/drawing/2017/decorative" xmlns:a="http://schemas.openxmlformats.org/drawingml/2006/main" xmlns:arto="http://schemas.microsoft.com/office/word/2006/arto">
          <w:pict w14:anchorId="3E678E22">
            <v:shape id="Hdr_Element3"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alt="&quot;&quot;" coordsize="420370,445770" o:spid="_x0000_s1026" fillcolor="#201547 [3215]" stroked="f" path="m210019,l,445516r420027,l21001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w14:anchorId="5E935DCB">
              <v:path arrowok="t"/>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4C2D5" w14:textId="7965F9E1" w:rsidR="009C001C" w:rsidRDefault="009C00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3B471B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 w15:restartNumberingAfterBreak="0">
    <w:nsid w:val="06896F04"/>
    <w:multiLevelType w:val="hybridMultilevel"/>
    <w:tmpl w:val="59BCF9F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4"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5"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6"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8"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9"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78A4BEE"/>
    <w:multiLevelType w:val="hybridMultilevel"/>
    <w:tmpl w:val="3522B83E"/>
    <w:lvl w:ilvl="0" w:tplc="DAB62C06">
      <w:start w:val="1"/>
      <w:numFmt w:val="bullet"/>
      <w:lvlText w:val=""/>
      <w:lvlJc w:val="left"/>
      <w:pPr>
        <w:ind w:left="360" w:hanging="360"/>
      </w:pPr>
      <w:rPr>
        <w:rFonts w:ascii="Symbol" w:hAnsi="Symbol" w:hint="default"/>
      </w:rPr>
    </w:lvl>
    <w:lvl w:ilvl="1" w:tplc="50A6614E">
      <w:start w:val="1"/>
      <w:numFmt w:val="bullet"/>
      <w:lvlText w:val="o"/>
      <w:lvlJc w:val="left"/>
      <w:pPr>
        <w:ind w:left="1440" w:hanging="360"/>
      </w:pPr>
      <w:rPr>
        <w:rFonts w:ascii="Courier New" w:hAnsi="Courier New" w:hint="default"/>
      </w:rPr>
    </w:lvl>
    <w:lvl w:ilvl="2" w:tplc="81ECB0CA">
      <w:start w:val="1"/>
      <w:numFmt w:val="bullet"/>
      <w:lvlText w:val=""/>
      <w:lvlJc w:val="left"/>
      <w:pPr>
        <w:ind w:left="2160" w:hanging="360"/>
      </w:pPr>
      <w:rPr>
        <w:rFonts w:ascii="Wingdings" w:hAnsi="Wingdings" w:hint="default"/>
      </w:rPr>
    </w:lvl>
    <w:lvl w:ilvl="3" w:tplc="A4024DF4">
      <w:start w:val="1"/>
      <w:numFmt w:val="bullet"/>
      <w:lvlText w:val=""/>
      <w:lvlJc w:val="left"/>
      <w:pPr>
        <w:ind w:left="2880" w:hanging="360"/>
      </w:pPr>
      <w:rPr>
        <w:rFonts w:ascii="Symbol" w:hAnsi="Symbol" w:hint="default"/>
      </w:rPr>
    </w:lvl>
    <w:lvl w:ilvl="4" w:tplc="23364804">
      <w:start w:val="1"/>
      <w:numFmt w:val="bullet"/>
      <w:lvlText w:val="o"/>
      <w:lvlJc w:val="left"/>
      <w:pPr>
        <w:ind w:left="3600" w:hanging="360"/>
      </w:pPr>
      <w:rPr>
        <w:rFonts w:ascii="Courier New" w:hAnsi="Courier New" w:hint="default"/>
      </w:rPr>
    </w:lvl>
    <w:lvl w:ilvl="5" w:tplc="42787E76">
      <w:start w:val="1"/>
      <w:numFmt w:val="bullet"/>
      <w:lvlText w:val=""/>
      <w:lvlJc w:val="left"/>
      <w:pPr>
        <w:ind w:left="4320" w:hanging="360"/>
      </w:pPr>
      <w:rPr>
        <w:rFonts w:ascii="Wingdings" w:hAnsi="Wingdings" w:hint="default"/>
      </w:rPr>
    </w:lvl>
    <w:lvl w:ilvl="6" w:tplc="05A29AF6">
      <w:start w:val="1"/>
      <w:numFmt w:val="bullet"/>
      <w:lvlText w:val=""/>
      <w:lvlJc w:val="left"/>
      <w:pPr>
        <w:ind w:left="5040" w:hanging="360"/>
      </w:pPr>
      <w:rPr>
        <w:rFonts w:ascii="Symbol" w:hAnsi="Symbol" w:hint="default"/>
      </w:rPr>
    </w:lvl>
    <w:lvl w:ilvl="7" w:tplc="7512D08C">
      <w:start w:val="1"/>
      <w:numFmt w:val="bullet"/>
      <w:lvlText w:val="o"/>
      <w:lvlJc w:val="left"/>
      <w:pPr>
        <w:ind w:left="5760" w:hanging="360"/>
      </w:pPr>
      <w:rPr>
        <w:rFonts w:ascii="Courier New" w:hAnsi="Courier New" w:hint="default"/>
      </w:rPr>
    </w:lvl>
    <w:lvl w:ilvl="8" w:tplc="111A820E">
      <w:start w:val="1"/>
      <w:numFmt w:val="bullet"/>
      <w:lvlText w:val=""/>
      <w:lvlJc w:val="left"/>
      <w:pPr>
        <w:ind w:left="6480" w:hanging="360"/>
      </w:pPr>
      <w:rPr>
        <w:rFonts w:ascii="Wingdings" w:hAnsi="Wingdings" w:hint="default"/>
      </w:rPr>
    </w:lvl>
  </w:abstractNum>
  <w:abstractNum w:abstractNumId="19"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8FE88E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6"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9"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0"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2"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4"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5"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6"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7"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8"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9" w15:restartNumberingAfterBreak="0">
    <w:nsid w:val="5B661388"/>
    <w:multiLevelType w:val="hybridMultilevel"/>
    <w:tmpl w:val="FA38F08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1"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2" w15:restartNumberingAfterBreak="0">
    <w:nsid w:val="638FFA55"/>
    <w:multiLevelType w:val="hybridMultilevel"/>
    <w:tmpl w:val="2BF83984"/>
    <w:lvl w:ilvl="0" w:tplc="F7DA19BC">
      <w:numFmt w:val="bullet"/>
      <w:lvlText w:val=""/>
      <w:lvlJc w:val="left"/>
      <w:pPr>
        <w:ind w:left="360" w:hanging="360"/>
      </w:pPr>
      <w:rPr>
        <w:rFonts w:ascii="Symbol" w:hAnsi="Symbol" w:hint="default"/>
      </w:rPr>
    </w:lvl>
    <w:lvl w:ilvl="1" w:tplc="BE7402A2">
      <w:start w:val="1"/>
      <w:numFmt w:val="bullet"/>
      <w:lvlText w:val="o"/>
      <w:lvlJc w:val="left"/>
      <w:pPr>
        <w:ind w:left="1440" w:hanging="360"/>
      </w:pPr>
      <w:rPr>
        <w:rFonts w:ascii="Courier New" w:hAnsi="Courier New" w:hint="default"/>
      </w:rPr>
    </w:lvl>
    <w:lvl w:ilvl="2" w:tplc="57B8874E">
      <w:start w:val="1"/>
      <w:numFmt w:val="bullet"/>
      <w:lvlText w:val=""/>
      <w:lvlJc w:val="left"/>
      <w:pPr>
        <w:ind w:left="2160" w:hanging="360"/>
      </w:pPr>
      <w:rPr>
        <w:rFonts w:ascii="Wingdings" w:hAnsi="Wingdings" w:hint="default"/>
      </w:rPr>
    </w:lvl>
    <w:lvl w:ilvl="3" w:tplc="2A708580">
      <w:start w:val="1"/>
      <w:numFmt w:val="bullet"/>
      <w:lvlText w:val=""/>
      <w:lvlJc w:val="left"/>
      <w:pPr>
        <w:ind w:left="2880" w:hanging="360"/>
      </w:pPr>
      <w:rPr>
        <w:rFonts w:ascii="Symbol" w:hAnsi="Symbol" w:hint="default"/>
      </w:rPr>
    </w:lvl>
    <w:lvl w:ilvl="4" w:tplc="03B214CA">
      <w:start w:val="1"/>
      <w:numFmt w:val="bullet"/>
      <w:lvlText w:val="o"/>
      <w:lvlJc w:val="left"/>
      <w:pPr>
        <w:ind w:left="3600" w:hanging="360"/>
      </w:pPr>
      <w:rPr>
        <w:rFonts w:ascii="Courier New" w:hAnsi="Courier New" w:hint="default"/>
      </w:rPr>
    </w:lvl>
    <w:lvl w:ilvl="5" w:tplc="F59E5B94">
      <w:start w:val="1"/>
      <w:numFmt w:val="bullet"/>
      <w:lvlText w:val=""/>
      <w:lvlJc w:val="left"/>
      <w:pPr>
        <w:ind w:left="4320" w:hanging="360"/>
      </w:pPr>
      <w:rPr>
        <w:rFonts w:ascii="Wingdings" w:hAnsi="Wingdings" w:hint="default"/>
      </w:rPr>
    </w:lvl>
    <w:lvl w:ilvl="6" w:tplc="C76E6EA8">
      <w:start w:val="1"/>
      <w:numFmt w:val="bullet"/>
      <w:lvlText w:val=""/>
      <w:lvlJc w:val="left"/>
      <w:pPr>
        <w:ind w:left="5040" w:hanging="360"/>
      </w:pPr>
      <w:rPr>
        <w:rFonts w:ascii="Symbol" w:hAnsi="Symbol" w:hint="default"/>
      </w:rPr>
    </w:lvl>
    <w:lvl w:ilvl="7" w:tplc="89C83A74">
      <w:start w:val="1"/>
      <w:numFmt w:val="bullet"/>
      <w:lvlText w:val="o"/>
      <w:lvlJc w:val="left"/>
      <w:pPr>
        <w:ind w:left="5760" w:hanging="360"/>
      </w:pPr>
      <w:rPr>
        <w:rFonts w:ascii="Courier New" w:hAnsi="Courier New" w:hint="default"/>
      </w:rPr>
    </w:lvl>
    <w:lvl w:ilvl="8" w:tplc="E3C0B8DA">
      <w:start w:val="1"/>
      <w:numFmt w:val="bullet"/>
      <w:lvlText w:val=""/>
      <w:lvlJc w:val="left"/>
      <w:pPr>
        <w:ind w:left="6480" w:hanging="360"/>
      </w:pPr>
      <w:rPr>
        <w:rFonts w:ascii="Wingdings" w:hAnsi="Wingdings" w:hint="default"/>
      </w:rPr>
    </w:lvl>
  </w:abstractNum>
  <w:abstractNum w:abstractNumId="43"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4"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5" w15:restartNumberingAfterBreak="0">
    <w:nsid w:val="693F6D18"/>
    <w:multiLevelType w:val="hybridMultilevel"/>
    <w:tmpl w:val="1C7ADC7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6" w15:restartNumberingAfterBreak="0">
    <w:nsid w:val="6D05230F"/>
    <w:multiLevelType w:val="hybridMultilevel"/>
    <w:tmpl w:val="84C87B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8"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9"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0"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1"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682076068">
    <w:abstractNumId w:val="42"/>
  </w:num>
  <w:num w:numId="2" w16cid:durableId="157579545">
    <w:abstractNumId w:val="18"/>
  </w:num>
  <w:num w:numId="3" w16cid:durableId="1128745877">
    <w:abstractNumId w:val="11"/>
  </w:num>
  <w:num w:numId="4" w16cid:durableId="170411264">
    <w:abstractNumId w:val="40"/>
  </w:num>
  <w:num w:numId="5" w16cid:durableId="985085104">
    <w:abstractNumId w:val="10"/>
  </w:num>
  <w:num w:numId="6" w16cid:durableId="1872112631">
    <w:abstractNumId w:val="12"/>
  </w:num>
  <w:num w:numId="7" w16cid:durableId="336812815">
    <w:abstractNumId w:val="25"/>
  </w:num>
  <w:num w:numId="8" w16cid:durableId="155153463">
    <w:abstractNumId w:val="1"/>
  </w:num>
  <w:num w:numId="9" w16cid:durableId="1428236886">
    <w:abstractNumId w:val="28"/>
  </w:num>
  <w:num w:numId="10" w16cid:durableId="103154041">
    <w:abstractNumId w:val="30"/>
  </w:num>
  <w:num w:numId="11" w16cid:durableId="1308436166">
    <w:abstractNumId w:val="27"/>
  </w:num>
  <w:num w:numId="12" w16cid:durableId="1335643199">
    <w:abstractNumId w:val="37"/>
  </w:num>
  <w:num w:numId="13" w16cid:durableId="1160577431">
    <w:abstractNumId w:val="29"/>
  </w:num>
  <w:num w:numId="14" w16cid:durableId="1673139647">
    <w:abstractNumId w:val="16"/>
  </w:num>
  <w:num w:numId="15" w16cid:durableId="1742215375">
    <w:abstractNumId w:val="50"/>
  </w:num>
  <w:num w:numId="16" w16cid:durableId="664823544">
    <w:abstractNumId w:val="47"/>
  </w:num>
  <w:num w:numId="17" w16cid:durableId="979774751">
    <w:abstractNumId w:val="13"/>
  </w:num>
  <w:num w:numId="18" w16cid:durableId="1149785811">
    <w:abstractNumId w:val="33"/>
  </w:num>
  <w:num w:numId="19" w16cid:durableId="729228463">
    <w:abstractNumId w:val="6"/>
  </w:num>
  <w:num w:numId="20" w16cid:durableId="322781625">
    <w:abstractNumId w:val="26"/>
  </w:num>
  <w:num w:numId="21" w16cid:durableId="578827738">
    <w:abstractNumId w:val="3"/>
  </w:num>
  <w:num w:numId="22" w16cid:durableId="359093796">
    <w:abstractNumId w:val="46"/>
  </w:num>
  <w:num w:numId="23" w16cid:durableId="382413030">
    <w:abstractNumId w:val="0"/>
  </w:num>
  <w:num w:numId="24" w16cid:durableId="266932280">
    <w:abstractNumId w:val="45"/>
  </w:num>
  <w:num w:numId="25" w16cid:durableId="385834761">
    <w:abstractNumId w:val="21"/>
  </w:num>
  <w:num w:numId="26" w16cid:durableId="1584220707">
    <w:abstractNumId w:val="3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drawingGridHorizontalSpacing w:val="110"/>
  <w:displayHorizontalDrawingGridEvery w:val="2"/>
  <w:characterSpacingControl w:val="doNotCompress"/>
  <w:savePreviewPicture/>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1E2A"/>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E79"/>
    <w:rsid w:val="00011F46"/>
    <w:rsid w:val="0001216C"/>
    <w:rsid w:val="000125A5"/>
    <w:rsid w:val="000128AB"/>
    <w:rsid w:val="0001294B"/>
    <w:rsid w:val="00012BCD"/>
    <w:rsid w:val="00012D6E"/>
    <w:rsid w:val="00012FAF"/>
    <w:rsid w:val="0001307F"/>
    <w:rsid w:val="000133B3"/>
    <w:rsid w:val="000139F9"/>
    <w:rsid w:val="00013C91"/>
    <w:rsid w:val="00013D77"/>
    <w:rsid w:val="000147D8"/>
    <w:rsid w:val="00014AD2"/>
    <w:rsid w:val="000152AC"/>
    <w:rsid w:val="00015655"/>
    <w:rsid w:val="000160DB"/>
    <w:rsid w:val="0001645A"/>
    <w:rsid w:val="000166C8"/>
    <w:rsid w:val="00016927"/>
    <w:rsid w:val="00016F11"/>
    <w:rsid w:val="000172E3"/>
    <w:rsid w:val="00017A37"/>
    <w:rsid w:val="00017E78"/>
    <w:rsid w:val="000200A9"/>
    <w:rsid w:val="000200C2"/>
    <w:rsid w:val="00020166"/>
    <w:rsid w:val="00020405"/>
    <w:rsid w:val="00020425"/>
    <w:rsid w:val="0002048A"/>
    <w:rsid w:val="00020A83"/>
    <w:rsid w:val="00020D21"/>
    <w:rsid w:val="00022FC9"/>
    <w:rsid w:val="0002313E"/>
    <w:rsid w:val="00023619"/>
    <w:rsid w:val="00024426"/>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159"/>
    <w:rsid w:val="000408B7"/>
    <w:rsid w:val="00040E63"/>
    <w:rsid w:val="00040EB4"/>
    <w:rsid w:val="000411A2"/>
    <w:rsid w:val="00041613"/>
    <w:rsid w:val="00041B06"/>
    <w:rsid w:val="00042903"/>
    <w:rsid w:val="00043F27"/>
    <w:rsid w:val="00043FEB"/>
    <w:rsid w:val="00044607"/>
    <w:rsid w:val="00044A5B"/>
    <w:rsid w:val="0004603D"/>
    <w:rsid w:val="00046706"/>
    <w:rsid w:val="0004675A"/>
    <w:rsid w:val="00046F44"/>
    <w:rsid w:val="000473F4"/>
    <w:rsid w:val="00050713"/>
    <w:rsid w:val="00050F0B"/>
    <w:rsid w:val="00051BFC"/>
    <w:rsid w:val="00051D5C"/>
    <w:rsid w:val="00052454"/>
    <w:rsid w:val="0005252A"/>
    <w:rsid w:val="000528CB"/>
    <w:rsid w:val="000531C8"/>
    <w:rsid w:val="000539DE"/>
    <w:rsid w:val="00053C58"/>
    <w:rsid w:val="00053CC3"/>
    <w:rsid w:val="000540A7"/>
    <w:rsid w:val="00054A64"/>
    <w:rsid w:val="0005566D"/>
    <w:rsid w:val="0005578D"/>
    <w:rsid w:val="00055A62"/>
    <w:rsid w:val="00056024"/>
    <w:rsid w:val="000574CC"/>
    <w:rsid w:val="000574DD"/>
    <w:rsid w:val="00057EB4"/>
    <w:rsid w:val="00060B9F"/>
    <w:rsid w:val="000610DD"/>
    <w:rsid w:val="0006141F"/>
    <w:rsid w:val="000634B5"/>
    <w:rsid w:val="000636FD"/>
    <w:rsid w:val="00063A7B"/>
    <w:rsid w:val="00064148"/>
    <w:rsid w:val="000645D3"/>
    <w:rsid w:val="00064813"/>
    <w:rsid w:val="00065087"/>
    <w:rsid w:val="00066309"/>
    <w:rsid w:val="0006651D"/>
    <w:rsid w:val="00066A4B"/>
    <w:rsid w:val="00066BD0"/>
    <w:rsid w:val="00066D49"/>
    <w:rsid w:val="0006707D"/>
    <w:rsid w:val="000672C6"/>
    <w:rsid w:val="00067A55"/>
    <w:rsid w:val="00067B0C"/>
    <w:rsid w:val="00067EEC"/>
    <w:rsid w:val="00070773"/>
    <w:rsid w:val="0007095A"/>
    <w:rsid w:val="00070AE3"/>
    <w:rsid w:val="00070B05"/>
    <w:rsid w:val="0007166A"/>
    <w:rsid w:val="00071FC0"/>
    <w:rsid w:val="00072080"/>
    <w:rsid w:val="0007232D"/>
    <w:rsid w:val="0007247D"/>
    <w:rsid w:val="00072E7B"/>
    <w:rsid w:val="00073EF4"/>
    <w:rsid w:val="00073FC4"/>
    <w:rsid w:val="00074317"/>
    <w:rsid w:val="00074537"/>
    <w:rsid w:val="000747E5"/>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966"/>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18A3"/>
    <w:rsid w:val="000B2770"/>
    <w:rsid w:val="000B36D8"/>
    <w:rsid w:val="000B389F"/>
    <w:rsid w:val="000B497E"/>
    <w:rsid w:val="000B4E52"/>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150"/>
    <w:rsid w:val="000C4237"/>
    <w:rsid w:val="000C440C"/>
    <w:rsid w:val="000C4598"/>
    <w:rsid w:val="000C46FD"/>
    <w:rsid w:val="000C4A68"/>
    <w:rsid w:val="000C4AFB"/>
    <w:rsid w:val="000C5C01"/>
    <w:rsid w:val="000C620E"/>
    <w:rsid w:val="000C6FE7"/>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16A"/>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8E1"/>
    <w:rsid w:val="000F4AF6"/>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9EC"/>
    <w:rsid w:val="00102D94"/>
    <w:rsid w:val="00102E6D"/>
    <w:rsid w:val="00103265"/>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17FF"/>
    <w:rsid w:val="0014186E"/>
    <w:rsid w:val="00141FDF"/>
    <w:rsid w:val="00142793"/>
    <w:rsid w:val="00142974"/>
    <w:rsid w:val="00143CE6"/>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B7"/>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43"/>
    <w:rsid w:val="001644C7"/>
    <w:rsid w:val="00164716"/>
    <w:rsid w:val="00164A05"/>
    <w:rsid w:val="00164CFC"/>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3D5"/>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7FF"/>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992"/>
    <w:rsid w:val="001B1B2B"/>
    <w:rsid w:val="001B1CD9"/>
    <w:rsid w:val="001B204A"/>
    <w:rsid w:val="001B2370"/>
    <w:rsid w:val="001B2AD7"/>
    <w:rsid w:val="001B2D49"/>
    <w:rsid w:val="001B2ED0"/>
    <w:rsid w:val="001B32D1"/>
    <w:rsid w:val="001B330C"/>
    <w:rsid w:val="001B332D"/>
    <w:rsid w:val="001B387D"/>
    <w:rsid w:val="001B45A7"/>
    <w:rsid w:val="001B484A"/>
    <w:rsid w:val="001B57E8"/>
    <w:rsid w:val="001B59A7"/>
    <w:rsid w:val="001B6D41"/>
    <w:rsid w:val="001B6E7E"/>
    <w:rsid w:val="001B7C04"/>
    <w:rsid w:val="001B7E65"/>
    <w:rsid w:val="001C045F"/>
    <w:rsid w:val="001C047F"/>
    <w:rsid w:val="001C145F"/>
    <w:rsid w:val="001C158E"/>
    <w:rsid w:val="001C1658"/>
    <w:rsid w:val="001C1F1B"/>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C79CA"/>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824"/>
    <w:rsid w:val="001F5BF9"/>
    <w:rsid w:val="001F618A"/>
    <w:rsid w:val="001F61BB"/>
    <w:rsid w:val="001F6460"/>
    <w:rsid w:val="001F6826"/>
    <w:rsid w:val="001F6E03"/>
    <w:rsid w:val="001F7585"/>
    <w:rsid w:val="001F75D2"/>
    <w:rsid w:val="001F75DA"/>
    <w:rsid w:val="001F797E"/>
    <w:rsid w:val="001F79DC"/>
    <w:rsid w:val="001F7BC3"/>
    <w:rsid w:val="002001D7"/>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CAC"/>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EDB"/>
    <w:rsid w:val="002204F3"/>
    <w:rsid w:val="00220500"/>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05F"/>
    <w:rsid w:val="00230259"/>
    <w:rsid w:val="002310A3"/>
    <w:rsid w:val="00231477"/>
    <w:rsid w:val="002319D8"/>
    <w:rsid w:val="00231B63"/>
    <w:rsid w:val="002323B0"/>
    <w:rsid w:val="002326C3"/>
    <w:rsid w:val="0023294F"/>
    <w:rsid w:val="00232D3E"/>
    <w:rsid w:val="002335AF"/>
    <w:rsid w:val="002339EF"/>
    <w:rsid w:val="00233B50"/>
    <w:rsid w:val="00233D6B"/>
    <w:rsid w:val="0023491A"/>
    <w:rsid w:val="00235122"/>
    <w:rsid w:val="002353F9"/>
    <w:rsid w:val="00235711"/>
    <w:rsid w:val="00235C2B"/>
    <w:rsid w:val="0023624D"/>
    <w:rsid w:val="00236CA0"/>
    <w:rsid w:val="00236F82"/>
    <w:rsid w:val="002373DE"/>
    <w:rsid w:val="00240884"/>
    <w:rsid w:val="002408CA"/>
    <w:rsid w:val="00241561"/>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A9F"/>
    <w:rsid w:val="00245EE0"/>
    <w:rsid w:val="002469E9"/>
    <w:rsid w:val="00246B20"/>
    <w:rsid w:val="00246FF0"/>
    <w:rsid w:val="00247A71"/>
    <w:rsid w:val="00247B03"/>
    <w:rsid w:val="00247DAF"/>
    <w:rsid w:val="00247FFA"/>
    <w:rsid w:val="002505EC"/>
    <w:rsid w:val="002507F1"/>
    <w:rsid w:val="002508AB"/>
    <w:rsid w:val="00250966"/>
    <w:rsid w:val="00251326"/>
    <w:rsid w:val="00251448"/>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767"/>
    <w:rsid w:val="00263A79"/>
    <w:rsid w:val="00263D3B"/>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0DCF"/>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28A"/>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AFA"/>
    <w:rsid w:val="00283C02"/>
    <w:rsid w:val="00283EA9"/>
    <w:rsid w:val="00283F74"/>
    <w:rsid w:val="00284456"/>
    <w:rsid w:val="00284B9E"/>
    <w:rsid w:val="002857D1"/>
    <w:rsid w:val="002861CE"/>
    <w:rsid w:val="00286CD4"/>
    <w:rsid w:val="00287757"/>
    <w:rsid w:val="00287881"/>
    <w:rsid w:val="00287E0B"/>
    <w:rsid w:val="002901CD"/>
    <w:rsid w:val="002902D6"/>
    <w:rsid w:val="002908BA"/>
    <w:rsid w:val="00290A59"/>
    <w:rsid w:val="00290C29"/>
    <w:rsid w:val="00290CBC"/>
    <w:rsid w:val="00291105"/>
    <w:rsid w:val="00291414"/>
    <w:rsid w:val="002917AE"/>
    <w:rsid w:val="00291AB8"/>
    <w:rsid w:val="00291CB7"/>
    <w:rsid w:val="00292442"/>
    <w:rsid w:val="00292951"/>
    <w:rsid w:val="0029303F"/>
    <w:rsid w:val="002932B2"/>
    <w:rsid w:val="002936A4"/>
    <w:rsid w:val="00294B76"/>
    <w:rsid w:val="00294BD5"/>
    <w:rsid w:val="002953E2"/>
    <w:rsid w:val="002956B8"/>
    <w:rsid w:val="0029579B"/>
    <w:rsid w:val="00295CE4"/>
    <w:rsid w:val="00295F38"/>
    <w:rsid w:val="00295FA2"/>
    <w:rsid w:val="00296ABF"/>
    <w:rsid w:val="00296C8A"/>
    <w:rsid w:val="0029740F"/>
    <w:rsid w:val="002975D7"/>
    <w:rsid w:val="002977C9"/>
    <w:rsid w:val="00297960"/>
    <w:rsid w:val="00297C2D"/>
    <w:rsid w:val="00297DC6"/>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6A62"/>
    <w:rsid w:val="002A738D"/>
    <w:rsid w:val="002A73A1"/>
    <w:rsid w:val="002A7ACA"/>
    <w:rsid w:val="002A7D81"/>
    <w:rsid w:val="002B0874"/>
    <w:rsid w:val="002B0881"/>
    <w:rsid w:val="002B0D60"/>
    <w:rsid w:val="002B118F"/>
    <w:rsid w:val="002B1D36"/>
    <w:rsid w:val="002B23F8"/>
    <w:rsid w:val="002B270E"/>
    <w:rsid w:val="002B271C"/>
    <w:rsid w:val="002B33FE"/>
    <w:rsid w:val="002B3F94"/>
    <w:rsid w:val="002B4A7C"/>
    <w:rsid w:val="002B5422"/>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8A"/>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B59"/>
    <w:rsid w:val="002F1E3D"/>
    <w:rsid w:val="002F2A86"/>
    <w:rsid w:val="002F2DC3"/>
    <w:rsid w:val="002F3731"/>
    <w:rsid w:val="002F41ED"/>
    <w:rsid w:val="002F4C0A"/>
    <w:rsid w:val="002F5105"/>
    <w:rsid w:val="002F5718"/>
    <w:rsid w:val="002F647B"/>
    <w:rsid w:val="002F7134"/>
    <w:rsid w:val="002F7E61"/>
    <w:rsid w:val="00300A07"/>
    <w:rsid w:val="00300DB5"/>
    <w:rsid w:val="0030113D"/>
    <w:rsid w:val="00301647"/>
    <w:rsid w:val="00301751"/>
    <w:rsid w:val="0030192B"/>
    <w:rsid w:val="003024C4"/>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0E90"/>
    <w:rsid w:val="003119B0"/>
    <w:rsid w:val="0031211F"/>
    <w:rsid w:val="0031266F"/>
    <w:rsid w:val="00312A7C"/>
    <w:rsid w:val="003134AD"/>
    <w:rsid w:val="00313761"/>
    <w:rsid w:val="00313F3C"/>
    <w:rsid w:val="00314B3B"/>
    <w:rsid w:val="00315198"/>
    <w:rsid w:val="003153A1"/>
    <w:rsid w:val="00315B21"/>
    <w:rsid w:val="00315B43"/>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3DD"/>
    <w:rsid w:val="003306A2"/>
    <w:rsid w:val="003308AD"/>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1CF"/>
    <w:rsid w:val="0033628F"/>
    <w:rsid w:val="0033686F"/>
    <w:rsid w:val="0033688B"/>
    <w:rsid w:val="00337111"/>
    <w:rsid w:val="00337408"/>
    <w:rsid w:val="00337868"/>
    <w:rsid w:val="0033797E"/>
    <w:rsid w:val="003408F0"/>
    <w:rsid w:val="00340F88"/>
    <w:rsid w:val="0034114D"/>
    <w:rsid w:val="003411A7"/>
    <w:rsid w:val="003411FE"/>
    <w:rsid w:val="00341D4C"/>
    <w:rsid w:val="00341F59"/>
    <w:rsid w:val="0034207F"/>
    <w:rsid w:val="00342297"/>
    <w:rsid w:val="00342316"/>
    <w:rsid w:val="0034248C"/>
    <w:rsid w:val="003425C3"/>
    <w:rsid w:val="003425DD"/>
    <w:rsid w:val="00342F30"/>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57C8B"/>
    <w:rsid w:val="00357CEF"/>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47F"/>
    <w:rsid w:val="00365FE5"/>
    <w:rsid w:val="0036600D"/>
    <w:rsid w:val="00366B4B"/>
    <w:rsid w:val="00366E1B"/>
    <w:rsid w:val="0036739A"/>
    <w:rsid w:val="0036747C"/>
    <w:rsid w:val="00370000"/>
    <w:rsid w:val="003703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B6C"/>
    <w:rsid w:val="00383FF6"/>
    <w:rsid w:val="0038400F"/>
    <w:rsid w:val="00384122"/>
    <w:rsid w:val="00384ADF"/>
    <w:rsid w:val="00384E94"/>
    <w:rsid w:val="00384FF4"/>
    <w:rsid w:val="0038559E"/>
    <w:rsid w:val="00386B09"/>
    <w:rsid w:val="00386D61"/>
    <w:rsid w:val="00387193"/>
    <w:rsid w:val="003911E0"/>
    <w:rsid w:val="003912A1"/>
    <w:rsid w:val="003915D9"/>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5140"/>
    <w:rsid w:val="003C6914"/>
    <w:rsid w:val="003C6ECF"/>
    <w:rsid w:val="003C75D1"/>
    <w:rsid w:val="003C7903"/>
    <w:rsid w:val="003C7A8F"/>
    <w:rsid w:val="003C7D07"/>
    <w:rsid w:val="003D1B95"/>
    <w:rsid w:val="003D2616"/>
    <w:rsid w:val="003D2A34"/>
    <w:rsid w:val="003D2FC3"/>
    <w:rsid w:val="003D3028"/>
    <w:rsid w:val="003D35A1"/>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43D"/>
    <w:rsid w:val="00401BF0"/>
    <w:rsid w:val="00401DA8"/>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1A81"/>
    <w:rsid w:val="00412A85"/>
    <w:rsid w:val="00413AAE"/>
    <w:rsid w:val="00414C7D"/>
    <w:rsid w:val="00414F4F"/>
    <w:rsid w:val="00415B2D"/>
    <w:rsid w:val="00415D09"/>
    <w:rsid w:val="00416026"/>
    <w:rsid w:val="0041606F"/>
    <w:rsid w:val="00416180"/>
    <w:rsid w:val="004163D5"/>
    <w:rsid w:val="00416661"/>
    <w:rsid w:val="00416B32"/>
    <w:rsid w:val="00416FC0"/>
    <w:rsid w:val="00417039"/>
    <w:rsid w:val="00417333"/>
    <w:rsid w:val="004178B0"/>
    <w:rsid w:val="00417BBD"/>
    <w:rsid w:val="00417EBE"/>
    <w:rsid w:val="00420898"/>
    <w:rsid w:val="004219F4"/>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350"/>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4AB"/>
    <w:rsid w:val="00460B70"/>
    <w:rsid w:val="00460EB8"/>
    <w:rsid w:val="00461991"/>
    <w:rsid w:val="004620C7"/>
    <w:rsid w:val="00462C55"/>
    <w:rsid w:val="00463436"/>
    <w:rsid w:val="00463E1E"/>
    <w:rsid w:val="0046413C"/>
    <w:rsid w:val="004646F8"/>
    <w:rsid w:val="00464A44"/>
    <w:rsid w:val="0046505F"/>
    <w:rsid w:val="00465818"/>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D13"/>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367"/>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96"/>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2DB6"/>
    <w:rsid w:val="004A32FD"/>
    <w:rsid w:val="004A33A3"/>
    <w:rsid w:val="004A3B23"/>
    <w:rsid w:val="004A4726"/>
    <w:rsid w:val="004A474E"/>
    <w:rsid w:val="004A4D43"/>
    <w:rsid w:val="004A54A4"/>
    <w:rsid w:val="004A5BD7"/>
    <w:rsid w:val="004A6286"/>
    <w:rsid w:val="004A641C"/>
    <w:rsid w:val="004A6F63"/>
    <w:rsid w:val="004A731E"/>
    <w:rsid w:val="004A7370"/>
    <w:rsid w:val="004A7CE4"/>
    <w:rsid w:val="004B1B8B"/>
    <w:rsid w:val="004B1E98"/>
    <w:rsid w:val="004B244E"/>
    <w:rsid w:val="004B26FF"/>
    <w:rsid w:val="004B2721"/>
    <w:rsid w:val="004B2751"/>
    <w:rsid w:val="004B314F"/>
    <w:rsid w:val="004B40AB"/>
    <w:rsid w:val="004B444C"/>
    <w:rsid w:val="004B4553"/>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A9"/>
    <w:rsid w:val="004D09C4"/>
    <w:rsid w:val="004D0D0D"/>
    <w:rsid w:val="004D0D2A"/>
    <w:rsid w:val="004D0E09"/>
    <w:rsid w:val="004D17F8"/>
    <w:rsid w:val="004D25BF"/>
    <w:rsid w:val="004D266E"/>
    <w:rsid w:val="004D2F4C"/>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184"/>
    <w:rsid w:val="004E78B5"/>
    <w:rsid w:val="004E7A32"/>
    <w:rsid w:val="004E7A6C"/>
    <w:rsid w:val="004E7FB0"/>
    <w:rsid w:val="004F03F3"/>
    <w:rsid w:val="004F0E0D"/>
    <w:rsid w:val="004F0FB3"/>
    <w:rsid w:val="004F12E7"/>
    <w:rsid w:val="004F1C43"/>
    <w:rsid w:val="004F22E4"/>
    <w:rsid w:val="004F28B3"/>
    <w:rsid w:val="004F2B70"/>
    <w:rsid w:val="004F3316"/>
    <w:rsid w:val="004F34DC"/>
    <w:rsid w:val="004F44A9"/>
    <w:rsid w:val="004F510B"/>
    <w:rsid w:val="004F5359"/>
    <w:rsid w:val="004F5DB0"/>
    <w:rsid w:val="004F5FD5"/>
    <w:rsid w:val="004F6047"/>
    <w:rsid w:val="004F6959"/>
    <w:rsid w:val="004F698C"/>
    <w:rsid w:val="004F6B8D"/>
    <w:rsid w:val="004F7A4F"/>
    <w:rsid w:val="004F7BAE"/>
    <w:rsid w:val="005000DC"/>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8D2"/>
    <w:rsid w:val="00510E09"/>
    <w:rsid w:val="00510EB4"/>
    <w:rsid w:val="0051166C"/>
    <w:rsid w:val="00511DD3"/>
    <w:rsid w:val="005123DD"/>
    <w:rsid w:val="0051335C"/>
    <w:rsid w:val="00513D22"/>
    <w:rsid w:val="00514C53"/>
    <w:rsid w:val="00514EA5"/>
    <w:rsid w:val="00516437"/>
    <w:rsid w:val="0051653C"/>
    <w:rsid w:val="00516600"/>
    <w:rsid w:val="0051705C"/>
    <w:rsid w:val="00517156"/>
    <w:rsid w:val="00517176"/>
    <w:rsid w:val="005172CF"/>
    <w:rsid w:val="0051780B"/>
    <w:rsid w:val="005201A2"/>
    <w:rsid w:val="00520DD8"/>
    <w:rsid w:val="00521461"/>
    <w:rsid w:val="005217FD"/>
    <w:rsid w:val="0052259B"/>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27DFA"/>
    <w:rsid w:val="00531095"/>
    <w:rsid w:val="005310D1"/>
    <w:rsid w:val="0053113A"/>
    <w:rsid w:val="00531788"/>
    <w:rsid w:val="00531BB0"/>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5A6"/>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D91"/>
    <w:rsid w:val="00574EF0"/>
    <w:rsid w:val="0057545A"/>
    <w:rsid w:val="0057571F"/>
    <w:rsid w:val="005758B4"/>
    <w:rsid w:val="00575DAA"/>
    <w:rsid w:val="0057639F"/>
    <w:rsid w:val="005763C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CC7"/>
    <w:rsid w:val="005A2FCF"/>
    <w:rsid w:val="005A3440"/>
    <w:rsid w:val="005A38D8"/>
    <w:rsid w:val="005A4623"/>
    <w:rsid w:val="005A469F"/>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4C0"/>
    <w:rsid w:val="005B6842"/>
    <w:rsid w:val="005B6B22"/>
    <w:rsid w:val="005B6DB4"/>
    <w:rsid w:val="005B7FE2"/>
    <w:rsid w:val="005C0341"/>
    <w:rsid w:val="005C04AB"/>
    <w:rsid w:val="005C07DF"/>
    <w:rsid w:val="005C0B2E"/>
    <w:rsid w:val="005C0D03"/>
    <w:rsid w:val="005C0D4B"/>
    <w:rsid w:val="005C0DAF"/>
    <w:rsid w:val="005C0ED0"/>
    <w:rsid w:val="005C0FE4"/>
    <w:rsid w:val="005C1591"/>
    <w:rsid w:val="005C1711"/>
    <w:rsid w:val="005C19D6"/>
    <w:rsid w:val="005C1E38"/>
    <w:rsid w:val="005C2245"/>
    <w:rsid w:val="005C22F3"/>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69FB"/>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49B4"/>
    <w:rsid w:val="005D5F39"/>
    <w:rsid w:val="005D65AD"/>
    <w:rsid w:val="005D6763"/>
    <w:rsid w:val="005D72DA"/>
    <w:rsid w:val="005D73FF"/>
    <w:rsid w:val="005D764F"/>
    <w:rsid w:val="005D7DD2"/>
    <w:rsid w:val="005D7E13"/>
    <w:rsid w:val="005D7F05"/>
    <w:rsid w:val="005E0EAB"/>
    <w:rsid w:val="005E2165"/>
    <w:rsid w:val="005E22F3"/>
    <w:rsid w:val="005E380B"/>
    <w:rsid w:val="005E3C28"/>
    <w:rsid w:val="005E3F3A"/>
    <w:rsid w:val="005E460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35"/>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0A3"/>
    <w:rsid w:val="0061014C"/>
    <w:rsid w:val="00610636"/>
    <w:rsid w:val="00610957"/>
    <w:rsid w:val="00610BF4"/>
    <w:rsid w:val="0061110C"/>
    <w:rsid w:val="0061158B"/>
    <w:rsid w:val="006116F7"/>
    <w:rsid w:val="00612169"/>
    <w:rsid w:val="00612A47"/>
    <w:rsid w:val="006131BC"/>
    <w:rsid w:val="00613687"/>
    <w:rsid w:val="0061394B"/>
    <w:rsid w:val="006139E4"/>
    <w:rsid w:val="00613FA7"/>
    <w:rsid w:val="0061535D"/>
    <w:rsid w:val="00615673"/>
    <w:rsid w:val="00615BBF"/>
    <w:rsid w:val="006161E5"/>
    <w:rsid w:val="00616561"/>
    <w:rsid w:val="006167EF"/>
    <w:rsid w:val="00616D97"/>
    <w:rsid w:val="00617898"/>
    <w:rsid w:val="00620776"/>
    <w:rsid w:val="006207FD"/>
    <w:rsid w:val="00620CEE"/>
    <w:rsid w:val="0062115E"/>
    <w:rsid w:val="00621FB2"/>
    <w:rsid w:val="00622CE8"/>
    <w:rsid w:val="00622D8F"/>
    <w:rsid w:val="00622E29"/>
    <w:rsid w:val="00623414"/>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ED0"/>
    <w:rsid w:val="00641F15"/>
    <w:rsid w:val="0064251E"/>
    <w:rsid w:val="00642A82"/>
    <w:rsid w:val="00642C8C"/>
    <w:rsid w:val="00642FE5"/>
    <w:rsid w:val="00643E5A"/>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5EA0"/>
    <w:rsid w:val="00656918"/>
    <w:rsid w:val="006572F0"/>
    <w:rsid w:val="0065751D"/>
    <w:rsid w:val="006576A7"/>
    <w:rsid w:val="006579BD"/>
    <w:rsid w:val="00657DAA"/>
    <w:rsid w:val="0066034F"/>
    <w:rsid w:val="0066072A"/>
    <w:rsid w:val="006614E4"/>
    <w:rsid w:val="006616EF"/>
    <w:rsid w:val="00661A78"/>
    <w:rsid w:val="00661E1D"/>
    <w:rsid w:val="00661F50"/>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29A"/>
    <w:rsid w:val="006816E7"/>
    <w:rsid w:val="006828B9"/>
    <w:rsid w:val="00682AC9"/>
    <w:rsid w:val="00682B18"/>
    <w:rsid w:val="006838F2"/>
    <w:rsid w:val="006846EA"/>
    <w:rsid w:val="00684FD1"/>
    <w:rsid w:val="00685CEE"/>
    <w:rsid w:val="00685D88"/>
    <w:rsid w:val="006869AA"/>
    <w:rsid w:val="00686F5B"/>
    <w:rsid w:val="00687060"/>
    <w:rsid w:val="006905D1"/>
    <w:rsid w:val="006907DD"/>
    <w:rsid w:val="006912DF"/>
    <w:rsid w:val="00691348"/>
    <w:rsid w:val="00691E31"/>
    <w:rsid w:val="00691F19"/>
    <w:rsid w:val="00691F77"/>
    <w:rsid w:val="00691FCC"/>
    <w:rsid w:val="006920A9"/>
    <w:rsid w:val="006922AF"/>
    <w:rsid w:val="006926C9"/>
    <w:rsid w:val="00692D64"/>
    <w:rsid w:val="006933DC"/>
    <w:rsid w:val="006935AB"/>
    <w:rsid w:val="00693729"/>
    <w:rsid w:val="00694268"/>
    <w:rsid w:val="00694C72"/>
    <w:rsid w:val="00694D4B"/>
    <w:rsid w:val="00694F35"/>
    <w:rsid w:val="006953A7"/>
    <w:rsid w:val="00695A70"/>
    <w:rsid w:val="006A0503"/>
    <w:rsid w:val="006A09EE"/>
    <w:rsid w:val="006A0A3B"/>
    <w:rsid w:val="006A0EE1"/>
    <w:rsid w:val="006A1B45"/>
    <w:rsid w:val="006A1D29"/>
    <w:rsid w:val="006A2255"/>
    <w:rsid w:val="006A2FDA"/>
    <w:rsid w:val="006A30ED"/>
    <w:rsid w:val="006A381E"/>
    <w:rsid w:val="006A384C"/>
    <w:rsid w:val="006A39C7"/>
    <w:rsid w:val="006A3CBF"/>
    <w:rsid w:val="006A3D28"/>
    <w:rsid w:val="006A48DA"/>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8C"/>
    <w:rsid w:val="006B6B90"/>
    <w:rsid w:val="006B6EE9"/>
    <w:rsid w:val="006B76E9"/>
    <w:rsid w:val="006B772C"/>
    <w:rsid w:val="006C003D"/>
    <w:rsid w:val="006C0A48"/>
    <w:rsid w:val="006C1639"/>
    <w:rsid w:val="006C1693"/>
    <w:rsid w:val="006C16F4"/>
    <w:rsid w:val="006C1C0A"/>
    <w:rsid w:val="006C20B2"/>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4D60"/>
    <w:rsid w:val="006E52D9"/>
    <w:rsid w:val="006E57B4"/>
    <w:rsid w:val="006E6303"/>
    <w:rsid w:val="006E6554"/>
    <w:rsid w:val="006E6D63"/>
    <w:rsid w:val="006E6DD9"/>
    <w:rsid w:val="006F04BD"/>
    <w:rsid w:val="006F1C0F"/>
    <w:rsid w:val="006F1DED"/>
    <w:rsid w:val="006F1E35"/>
    <w:rsid w:val="006F2037"/>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2E3D"/>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38A"/>
    <w:rsid w:val="00716741"/>
    <w:rsid w:val="00717478"/>
    <w:rsid w:val="0071774E"/>
    <w:rsid w:val="007200F0"/>
    <w:rsid w:val="00720717"/>
    <w:rsid w:val="007209A3"/>
    <w:rsid w:val="007215EB"/>
    <w:rsid w:val="007216BB"/>
    <w:rsid w:val="00722328"/>
    <w:rsid w:val="007244B9"/>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379"/>
    <w:rsid w:val="007577B1"/>
    <w:rsid w:val="00760AF4"/>
    <w:rsid w:val="00760C03"/>
    <w:rsid w:val="00760D0A"/>
    <w:rsid w:val="00760DB2"/>
    <w:rsid w:val="0076106D"/>
    <w:rsid w:val="00761D0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5D56"/>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C2F"/>
    <w:rsid w:val="00794E09"/>
    <w:rsid w:val="007950C9"/>
    <w:rsid w:val="007950E0"/>
    <w:rsid w:val="00795DB4"/>
    <w:rsid w:val="0079673D"/>
    <w:rsid w:val="007967C5"/>
    <w:rsid w:val="00797016"/>
    <w:rsid w:val="00797573"/>
    <w:rsid w:val="00797622"/>
    <w:rsid w:val="007978E6"/>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B02E3"/>
    <w:rsid w:val="007B0AAB"/>
    <w:rsid w:val="007B1032"/>
    <w:rsid w:val="007B2048"/>
    <w:rsid w:val="007B2CDF"/>
    <w:rsid w:val="007B3367"/>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0FD9"/>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9B2"/>
    <w:rsid w:val="007D2A83"/>
    <w:rsid w:val="007D329A"/>
    <w:rsid w:val="007D3482"/>
    <w:rsid w:val="007D34FE"/>
    <w:rsid w:val="007D3BBD"/>
    <w:rsid w:val="007D3DE8"/>
    <w:rsid w:val="007D3E13"/>
    <w:rsid w:val="007D3FBE"/>
    <w:rsid w:val="007D4891"/>
    <w:rsid w:val="007D48A5"/>
    <w:rsid w:val="007D521E"/>
    <w:rsid w:val="007D5321"/>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27F"/>
    <w:rsid w:val="007F2A15"/>
    <w:rsid w:val="007F2AD9"/>
    <w:rsid w:val="007F30EA"/>
    <w:rsid w:val="007F3358"/>
    <w:rsid w:val="007F360E"/>
    <w:rsid w:val="007F3BE7"/>
    <w:rsid w:val="007F4196"/>
    <w:rsid w:val="007F4C8C"/>
    <w:rsid w:val="007F62CF"/>
    <w:rsid w:val="007F643A"/>
    <w:rsid w:val="007F6922"/>
    <w:rsid w:val="007F6E06"/>
    <w:rsid w:val="007F750A"/>
    <w:rsid w:val="007F7562"/>
    <w:rsid w:val="007F78E1"/>
    <w:rsid w:val="007F7ACC"/>
    <w:rsid w:val="0080016F"/>
    <w:rsid w:val="00800469"/>
    <w:rsid w:val="00801064"/>
    <w:rsid w:val="00801AD3"/>
    <w:rsid w:val="00801DBE"/>
    <w:rsid w:val="008025C4"/>
    <w:rsid w:val="00802788"/>
    <w:rsid w:val="0080306D"/>
    <w:rsid w:val="00803778"/>
    <w:rsid w:val="00803A54"/>
    <w:rsid w:val="00803CD7"/>
    <w:rsid w:val="008042DA"/>
    <w:rsid w:val="00804784"/>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3FDF"/>
    <w:rsid w:val="00814045"/>
    <w:rsid w:val="008141E1"/>
    <w:rsid w:val="00814349"/>
    <w:rsid w:val="00814461"/>
    <w:rsid w:val="008145A3"/>
    <w:rsid w:val="008145DD"/>
    <w:rsid w:val="00814BDD"/>
    <w:rsid w:val="0081508A"/>
    <w:rsid w:val="00815A9B"/>
    <w:rsid w:val="00815ADB"/>
    <w:rsid w:val="00815B41"/>
    <w:rsid w:val="00815BBE"/>
    <w:rsid w:val="00816257"/>
    <w:rsid w:val="008177C6"/>
    <w:rsid w:val="00817B01"/>
    <w:rsid w:val="0082015C"/>
    <w:rsid w:val="0082050D"/>
    <w:rsid w:val="00821321"/>
    <w:rsid w:val="00821C4C"/>
    <w:rsid w:val="0082304B"/>
    <w:rsid w:val="00823319"/>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526"/>
    <w:rsid w:val="008338F1"/>
    <w:rsid w:val="00833D54"/>
    <w:rsid w:val="00833F28"/>
    <w:rsid w:val="008343EF"/>
    <w:rsid w:val="008346EA"/>
    <w:rsid w:val="00834C64"/>
    <w:rsid w:val="00834EE1"/>
    <w:rsid w:val="00834F75"/>
    <w:rsid w:val="008351FE"/>
    <w:rsid w:val="00835590"/>
    <w:rsid w:val="00835C6A"/>
    <w:rsid w:val="00836163"/>
    <w:rsid w:val="0083675E"/>
    <w:rsid w:val="00836A4E"/>
    <w:rsid w:val="00836B9A"/>
    <w:rsid w:val="00836D5F"/>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35EC"/>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316"/>
    <w:rsid w:val="008835DB"/>
    <w:rsid w:val="00883E8B"/>
    <w:rsid w:val="008841B3"/>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97E9C"/>
    <w:rsid w:val="00897FBE"/>
    <w:rsid w:val="008A0667"/>
    <w:rsid w:val="008A0727"/>
    <w:rsid w:val="008A0940"/>
    <w:rsid w:val="008A13E7"/>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1A0"/>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2E44"/>
    <w:rsid w:val="008B369B"/>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C4F"/>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51D9"/>
    <w:rsid w:val="008E6512"/>
    <w:rsid w:val="008E6956"/>
    <w:rsid w:val="008E7175"/>
    <w:rsid w:val="008E7E66"/>
    <w:rsid w:val="008F02F8"/>
    <w:rsid w:val="008F0D99"/>
    <w:rsid w:val="008F15A1"/>
    <w:rsid w:val="008F1CBB"/>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5872"/>
    <w:rsid w:val="00906019"/>
    <w:rsid w:val="0090660F"/>
    <w:rsid w:val="00906DA2"/>
    <w:rsid w:val="009071FB"/>
    <w:rsid w:val="00907A00"/>
    <w:rsid w:val="00907F64"/>
    <w:rsid w:val="0091029D"/>
    <w:rsid w:val="0091073A"/>
    <w:rsid w:val="00910879"/>
    <w:rsid w:val="00911147"/>
    <w:rsid w:val="00911B91"/>
    <w:rsid w:val="00912025"/>
    <w:rsid w:val="00912521"/>
    <w:rsid w:val="00912828"/>
    <w:rsid w:val="009128A3"/>
    <w:rsid w:val="009129F2"/>
    <w:rsid w:val="0091314E"/>
    <w:rsid w:val="00913EA4"/>
    <w:rsid w:val="00914E37"/>
    <w:rsid w:val="00915910"/>
    <w:rsid w:val="009160C5"/>
    <w:rsid w:val="0091646A"/>
    <w:rsid w:val="00920056"/>
    <w:rsid w:val="009206EE"/>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27E7D"/>
    <w:rsid w:val="00930BE0"/>
    <w:rsid w:val="00931B7E"/>
    <w:rsid w:val="00932457"/>
    <w:rsid w:val="00932545"/>
    <w:rsid w:val="00932715"/>
    <w:rsid w:val="0093292E"/>
    <w:rsid w:val="009337AC"/>
    <w:rsid w:val="0093393D"/>
    <w:rsid w:val="00933DB9"/>
    <w:rsid w:val="00933F1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6F3"/>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2B5"/>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1B"/>
    <w:rsid w:val="0096705F"/>
    <w:rsid w:val="00967367"/>
    <w:rsid w:val="00967408"/>
    <w:rsid w:val="0096790D"/>
    <w:rsid w:val="00967D7E"/>
    <w:rsid w:val="00967F08"/>
    <w:rsid w:val="00970009"/>
    <w:rsid w:val="0097012E"/>
    <w:rsid w:val="0097013B"/>
    <w:rsid w:val="0097027A"/>
    <w:rsid w:val="00970331"/>
    <w:rsid w:val="0097097C"/>
    <w:rsid w:val="00970ABC"/>
    <w:rsid w:val="00971624"/>
    <w:rsid w:val="00971763"/>
    <w:rsid w:val="0097194C"/>
    <w:rsid w:val="009720CA"/>
    <w:rsid w:val="0097248E"/>
    <w:rsid w:val="009737F6"/>
    <w:rsid w:val="00973919"/>
    <w:rsid w:val="00973969"/>
    <w:rsid w:val="00973EB7"/>
    <w:rsid w:val="00974AC6"/>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6D9"/>
    <w:rsid w:val="00993D33"/>
    <w:rsid w:val="00993E4A"/>
    <w:rsid w:val="00993EF6"/>
    <w:rsid w:val="0099409A"/>
    <w:rsid w:val="00994A7A"/>
    <w:rsid w:val="00994B23"/>
    <w:rsid w:val="00994E74"/>
    <w:rsid w:val="0099539D"/>
    <w:rsid w:val="009953CD"/>
    <w:rsid w:val="009966AB"/>
    <w:rsid w:val="00996B15"/>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C001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0D"/>
    <w:rsid w:val="009D5A20"/>
    <w:rsid w:val="009D65EF"/>
    <w:rsid w:val="009D7116"/>
    <w:rsid w:val="009D7596"/>
    <w:rsid w:val="009D7930"/>
    <w:rsid w:val="009D79C2"/>
    <w:rsid w:val="009E0460"/>
    <w:rsid w:val="009E0712"/>
    <w:rsid w:val="009E0D21"/>
    <w:rsid w:val="009E136D"/>
    <w:rsid w:val="009E1A8E"/>
    <w:rsid w:val="009E214B"/>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7B9"/>
    <w:rsid w:val="009F28C7"/>
    <w:rsid w:val="009F3862"/>
    <w:rsid w:val="009F387A"/>
    <w:rsid w:val="009F3897"/>
    <w:rsid w:val="009F5E66"/>
    <w:rsid w:val="009F5FBA"/>
    <w:rsid w:val="009F6066"/>
    <w:rsid w:val="009F60EB"/>
    <w:rsid w:val="009F6867"/>
    <w:rsid w:val="009F6AA5"/>
    <w:rsid w:val="009F7A8D"/>
    <w:rsid w:val="009F7AE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4CE"/>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2A"/>
    <w:rsid w:val="00A337AC"/>
    <w:rsid w:val="00A356B2"/>
    <w:rsid w:val="00A357C2"/>
    <w:rsid w:val="00A35D0A"/>
    <w:rsid w:val="00A3606E"/>
    <w:rsid w:val="00A368AC"/>
    <w:rsid w:val="00A3753E"/>
    <w:rsid w:val="00A37AE0"/>
    <w:rsid w:val="00A40903"/>
    <w:rsid w:val="00A40B61"/>
    <w:rsid w:val="00A40F3F"/>
    <w:rsid w:val="00A41381"/>
    <w:rsid w:val="00A414BF"/>
    <w:rsid w:val="00A415F4"/>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4820"/>
    <w:rsid w:val="00A7514B"/>
    <w:rsid w:val="00A754E7"/>
    <w:rsid w:val="00A75703"/>
    <w:rsid w:val="00A7585A"/>
    <w:rsid w:val="00A7595C"/>
    <w:rsid w:val="00A75E13"/>
    <w:rsid w:val="00A7647C"/>
    <w:rsid w:val="00A76776"/>
    <w:rsid w:val="00A769E9"/>
    <w:rsid w:val="00A76D09"/>
    <w:rsid w:val="00A770F0"/>
    <w:rsid w:val="00A7714E"/>
    <w:rsid w:val="00A8138A"/>
    <w:rsid w:val="00A81609"/>
    <w:rsid w:val="00A817E5"/>
    <w:rsid w:val="00A81D19"/>
    <w:rsid w:val="00A82130"/>
    <w:rsid w:val="00A82200"/>
    <w:rsid w:val="00A82495"/>
    <w:rsid w:val="00A82567"/>
    <w:rsid w:val="00A826AE"/>
    <w:rsid w:val="00A82B27"/>
    <w:rsid w:val="00A82DC0"/>
    <w:rsid w:val="00A82EF3"/>
    <w:rsid w:val="00A8313C"/>
    <w:rsid w:val="00A84170"/>
    <w:rsid w:val="00A84C38"/>
    <w:rsid w:val="00A84FB9"/>
    <w:rsid w:val="00A84FD0"/>
    <w:rsid w:val="00A85731"/>
    <w:rsid w:val="00A85E99"/>
    <w:rsid w:val="00A86607"/>
    <w:rsid w:val="00A8679F"/>
    <w:rsid w:val="00A86F0E"/>
    <w:rsid w:val="00A878F9"/>
    <w:rsid w:val="00A87D1B"/>
    <w:rsid w:val="00A90568"/>
    <w:rsid w:val="00A913A5"/>
    <w:rsid w:val="00A91763"/>
    <w:rsid w:val="00A9194C"/>
    <w:rsid w:val="00A91D05"/>
    <w:rsid w:val="00A929F8"/>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21F"/>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A29"/>
    <w:rsid w:val="00AE1DAD"/>
    <w:rsid w:val="00AE1EA0"/>
    <w:rsid w:val="00AE2AE7"/>
    <w:rsid w:val="00AE324B"/>
    <w:rsid w:val="00AE3D93"/>
    <w:rsid w:val="00AE4282"/>
    <w:rsid w:val="00AE4ABE"/>
    <w:rsid w:val="00AE4D23"/>
    <w:rsid w:val="00AE5749"/>
    <w:rsid w:val="00AE599C"/>
    <w:rsid w:val="00AE5BE7"/>
    <w:rsid w:val="00AE5FD3"/>
    <w:rsid w:val="00AE64AC"/>
    <w:rsid w:val="00AE6FD4"/>
    <w:rsid w:val="00AE6FDF"/>
    <w:rsid w:val="00AE70ED"/>
    <w:rsid w:val="00AE74DF"/>
    <w:rsid w:val="00AE752E"/>
    <w:rsid w:val="00AF020E"/>
    <w:rsid w:val="00AF0A8A"/>
    <w:rsid w:val="00AF139C"/>
    <w:rsid w:val="00AF1E3A"/>
    <w:rsid w:val="00AF1F43"/>
    <w:rsid w:val="00AF239D"/>
    <w:rsid w:val="00AF28CA"/>
    <w:rsid w:val="00AF3062"/>
    <w:rsid w:val="00AF3D25"/>
    <w:rsid w:val="00AF50FF"/>
    <w:rsid w:val="00AF533B"/>
    <w:rsid w:val="00AF5E22"/>
    <w:rsid w:val="00AF5EB7"/>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2E93"/>
    <w:rsid w:val="00B03701"/>
    <w:rsid w:val="00B0441A"/>
    <w:rsid w:val="00B04625"/>
    <w:rsid w:val="00B04DFB"/>
    <w:rsid w:val="00B05017"/>
    <w:rsid w:val="00B05733"/>
    <w:rsid w:val="00B05998"/>
    <w:rsid w:val="00B05AB9"/>
    <w:rsid w:val="00B05B00"/>
    <w:rsid w:val="00B06077"/>
    <w:rsid w:val="00B0680D"/>
    <w:rsid w:val="00B072DC"/>
    <w:rsid w:val="00B10A43"/>
    <w:rsid w:val="00B10FB5"/>
    <w:rsid w:val="00B11A35"/>
    <w:rsid w:val="00B12E28"/>
    <w:rsid w:val="00B13C6D"/>
    <w:rsid w:val="00B149D2"/>
    <w:rsid w:val="00B15095"/>
    <w:rsid w:val="00B15551"/>
    <w:rsid w:val="00B15554"/>
    <w:rsid w:val="00B15BE8"/>
    <w:rsid w:val="00B15FB4"/>
    <w:rsid w:val="00B16199"/>
    <w:rsid w:val="00B16C3E"/>
    <w:rsid w:val="00B16D88"/>
    <w:rsid w:val="00B16E6E"/>
    <w:rsid w:val="00B1709C"/>
    <w:rsid w:val="00B17A38"/>
    <w:rsid w:val="00B17D0E"/>
    <w:rsid w:val="00B202A1"/>
    <w:rsid w:val="00B20374"/>
    <w:rsid w:val="00B206BF"/>
    <w:rsid w:val="00B206FA"/>
    <w:rsid w:val="00B21231"/>
    <w:rsid w:val="00B2135B"/>
    <w:rsid w:val="00B213F2"/>
    <w:rsid w:val="00B21785"/>
    <w:rsid w:val="00B21904"/>
    <w:rsid w:val="00B21935"/>
    <w:rsid w:val="00B21AFE"/>
    <w:rsid w:val="00B21D08"/>
    <w:rsid w:val="00B22930"/>
    <w:rsid w:val="00B22A66"/>
    <w:rsid w:val="00B22C00"/>
    <w:rsid w:val="00B22DFB"/>
    <w:rsid w:val="00B230B7"/>
    <w:rsid w:val="00B23383"/>
    <w:rsid w:val="00B237D1"/>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A6E"/>
    <w:rsid w:val="00B35B06"/>
    <w:rsid w:val="00B36966"/>
    <w:rsid w:val="00B3776C"/>
    <w:rsid w:val="00B37969"/>
    <w:rsid w:val="00B379F2"/>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8BF"/>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2A03"/>
    <w:rsid w:val="00BA4ED5"/>
    <w:rsid w:val="00BA5B65"/>
    <w:rsid w:val="00BA5B6C"/>
    <w:rsid w:val="00BA64BE"/>
    <w:rsid w:val="00BA6E77"/>
    <w:rsid w:val="00BA7064"/>
    <w:rsid w:val="00BA77B4"/>
    <w:rsid w:val="00BA7B37"/>
    <w:rsid w:val="00BB1A05"/>
    <w:rsid w:val="00BB1B2F"/>
    <w:rsid w:val="00BB1F66"/>
    <w:rsid w:val="00BB1F7A"/>
    <w:rsid w:val="00BB2BE3"/>
    <w:rsid w:val="00BB30CA"/>
    <w:rsid w:val="00BB31AC"/>
    <w:rsid w:val="00BB322B"/>
    <w:rsid w:val="00BB3A2F"/>
    <w:rsid w:val="00BB4FFE"/>
    <w:rsid w:val="00BB5C55"/>
    <w:rsid w:val="00BB6C59"/>
    <w:rsid w:val="00BB6F0D"/>
    <w:rsid w:val="00BB71B8"/>
    <w:rsid w:val="00BB75D1"/>
    <w:rsid w:val="00BB76A7"/>
    <w:rsid w:val="00BB7839"/>
    <w:rsid w:val="00BB7854"/>
    <w:rsid w:val="00BB78B1"/>
    <w:rsid w:val="00BB7917"/>
    <w:rsid w:val="00BB7E78"/>
    <w:rsid w:val="00BC02FD"/>
    <w:rsid w:val="00BC087B"/>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0C6"/>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1A1F"/>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BBB"/>
    <w:rsid w:val="00BF7E14"/>
    <w:rsid w:val="00C00280"/>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165"/>
    <w:rsid w:val="00C162DB"/>
    <w:rsid w:val="00C16487"/>
    <w:rsid w:val="00C16AAC"/>
    <w:rsid w:val="00C17013"/>
    <w:rsid w:val="00C17065"/>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0A4"/>
    <w:rsid w:val="00C47369"/>
    <w:rsid w:val="00C4752A"/>
    <w:rsid w:val="00C4780E"/>
    <w:rsid w:val="00C47920"/>
    <w:rsid w:val="00C47E51"/>
    <w:rsid w:val="00C503CB"/>
    <w:rsid w:val="00C506AA"/>
    <w:rsid w:val="00C50C02"/>
    <w:rsid w:val="00C5185F"/>
    <w:rsid w:val="00C51BF8"/>
    <w:rsid w:val="00C52EF1"/>
    <w:rsid w:val="00C535D4"/>
    <w:rsid w:val="00C53BAE"/>
    <w:rsid w:val="00C53CA1"/>
    <w:rsid w:val="00C53E10"/>
    <w:rsid w:val="00C5482D"/>
    <w:rsid w:val="00C54AF2"/>
    <w:rsid w:val="00C54C56"/>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44E"/>
    <w:rsid w:val="00C64758"/>
    <w:rsid w:val="00C648F9"/>
    <w:rsid w:val="00C64A4E"/>
    <w:rsid w:val="00C64D32"/>
    <w:rsid w:val="00C64DF6"/>
    <w:rsid w:val="00C65530"/>
    <w:rsid w:val="00C659B5"/>
    <w:rsid w:val="00C65EF5"/>
    <w:rsid w:val="00C65F8D"/>
    <w:rsid w:val="00C66842"/>
    <w:rsid w:val="00C66875"/>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084"/>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010"/>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8F5"/>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30C"/>
    <w:rsid w:val="00CD0784"/>
    <w:rsid w:val="00CD083E"/>
    <w:rsid w:val="00CD0C5B"/>
    <w:rsid w:val="00CD157B"/>
    <w:rsid w:val="00CD1992"/>
    <w:rsid w:val="00CD1A2F"/>
    <w:rsid w:val="00CD1BB6"/>
    <w:rsid w:val="00CD211D"/>
    <w:rsid w:val="00CD2834"/>
    <w:rsid w:val="00CD2BF8"/>
    <w:rsid w:val="00CD3149"/>
    <w:rsid w:val="00CD3943"/>
    <w:rsid w:val="00CD4A96"/>
    <w:rsid w:val="00CD51BB"/>
    <w:rsid w:val="00CD6538"/>
    <w:rsid w:val="00CD6F11"/>
    <w:rsid w:val="00CD73C1"/>
    <w:rsid w:val="00CD7E51"/>
    <w:rsid w:val="00CD7E93"/>
    <w:rsid w:val="00CD7ED1"/>
    <w:rsid w:val="00CE0671"/>
    <w:rsid w:val="00CE0AEB"/>
    <w:rsid w:val="00CE0C94"/>
    <w:rsid w:val="00CE0D01"/>
    <w:rsid w:val="00CE156E"/>
    <w:rsid w:val="00CE197D"/>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1DF"/>
    <w:rsid w:val="00CE73D9"/>
    <w:rsid w:val="00CE7CF8"/>
    <w:rsid w:val="00CF0706"/>
    <w:rsid w:val="00CF0AE6"/>
    <w:rsid w:val="00CF0BD9"/>
    <w:rsid w:val="00CF1778"/>
    <w:rsid w:val="00CF1F07"/>
    <w:rsid w:val="00CF3020"/>
    <w:rsid w:val="00CF3278"/>
    <w:rsid w:val="00CF346F"/>
    <w:rsid w:val="00CF3A3C"/>
    <w:rsid w:val="00CF4175"/>
    <w:rsid w:val="00CF4245"/>
    <w:rsid w:val="00CF45DD"/>
    <w:rsid w:val="00CF4D45"/>
    <w:rsid w:val="00CF54B4"/>
    <w:rsid w:val="00CF58FE"/>
    <w:rsid w:val="00CF5D42"/>
    <w:rsid w:val="00CF5DCC"/>
    <w:rsid w:val="00CF5F17"/>
    <w:rsid w:val="00CF6280"/>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46AB"/>
    <w:rsid w:val="00D15025"/>
    <w:rsid w:val="00D1574C"/>
    <w:rsid w:val="00D15798"/>
    <w:rsid w:val="00D158CC"/>
    <w:rsid w:val="00D15A0F"/>
    <w:rsid w:val="00D15EA5"/>
    <w:rsid w:val="00D15FD1"/>
    <w:rsid w:val="00D16A49"/>
    <w:rsid w:val="00D17349"/>
    <w:rsid w:val="00D17CF1"/>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27345"/>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690"/>
    <w:rsid w:val="00D45815"/>
    <w:rsid w:val="00D45E0D"/>
    <w:rsid w:val="00D45FE2"/>
    <w:rsid w:val="00D46335"/>
    <w:rsid w:val="00D4671B"/>
    <w:rsid w:val="00D4710B"/>
    <w:rsid w:val="00D47E5F"/>
    <w:rsid w:val="00D50585"/>
    <w:rsid w:val="00D51136"/>
    <w:rsid w:val="00D517A7"/>
    <w:rsid w:val="00D5184A"/>
    <w:rsid w:val="00D51E2C"/>
    <w:rsid w:val="00D524D5"/>
    <w:rsid w:val="00D52CB8"/>
    <w:rsid w:val="00D531B1"/>
    <w:rsid w:val="00D53546"/>
    <w:rsid w:val="00D538E3"/>
    <w:rsid w:val="00D539F2"/>
    <w:rsid w:val="00D53BEF"/>
    <w:rsid w:val="00D53CFA"/>
    <w:rsid w:val="00D54528"/>
    <w:rsid w:val="00D54D10"/>
    <w:rsid w:val="00D54DD2"/>
    <w:rsid w:val="00D55048"/>
    <w:rsid w:val="00D55470"/>
    <w:rsid w:val="00D561F6"/>
    <w:rsid w:val="00D56211"/>
    <w:rsid w:val="00D56B9A"/>
    <w:rsid w:val="00D570AD"/>
    <w:rsid w:val="00D57128"/>
    <w:rsid w:val="00D5772F"/>
    <w:rsid w:val="00D57DDF"/>
    <w:rsid w:val="00D60604"/>
    <w:rsid w:val="00D61559"/>
    <w:rsid w:val="00D61FAE"/>
    <w:rsid w:val="00D6243B"/>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77F4B"/>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626"/>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452A"/>
    <w:rsid w:val="00DA5132"/>
    <w:rsid w:val="00DA52E4"/>
    <w:rsid w:val="00DA576A"/>
    <w:rsid w:val="00DA589A"/>
    <w:rsid w:val="00DA5BD5"/>
    <w:rsid w:val="00DA5EFA"/>
    <w:rsid w:val="00DA6204"/>
    <w:rsid w:val="00DA6B1C"/>
    <w:rsid w:val="00DA7044"/>
    <w:rsid w:val="00DA797F"/>
    <w:rsid w:val="00DA7B67"/>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4EF"/>
    <w:rsid w:val="00DB4619"/>
    <w:rsid w:val="00DB5046"/>
    <w:rsid w:val="00DB506A"/>
    <w:rsid w:val="00DB5112"/>
    <w:rsid w:val="00DB534F"/>
    <w:rsid w:val="00DB5A9B"/>
    <w:rsid w:val="00DB63E7"/>
    <w:rsid w:val="00DB675D"/>
    <w:rsid w:val="00DB77E3"/>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357"/>
    <w:rsid w:val="00DC7A6C"/>
    <w:rsid w:val="00DD044B"/>
    <w:rsid w:val="00DD05D1"/>
    <w:rsid w:val="00DD107B"/>
    <w:rsid w:val="00DD19F5"/>
    <w:rsid w:val="00DD1DBD"/>
    <w:rsid w:val="00DD2C2C"/>
    <w:rsid w:val="00DD2C71"/>
    <w:rsid w:val="00DD3B94"/>
    <w:rsid w:val="00DD3FEB"/>
    <w:rsid w:val="00DD4952"/>
    <w:rsid w:val="00DD53FC"/>
    <w:rsid w:val="00DD5A52"/>
    <w:rsid w:val="00DD6100"/>
    <w:rsid w:val="00DD6E56"/>
    <w:rsid w:val="00DD7311"/>
    <w:rsid w:val="00DD74BB"/>
    <w:rsid w:val="00DD791E"/>
    <w:rsid w:val="00DD7D99"/>
    <w:rsid w:val="00DD7FB2"/>
    <w:rsid w:val="00DE04B5"/>
    <w:rsid w:val="00DE0931"/>
    <w:rsid w:val="00DE0BD4"/>
    <w:rsid w:val="00DE0F3F"/>
    <w:rsid w:val="00DE123D"/>
    <w:rsid w:val="00DE1F23"/>
    <w:rsid w:val="00DE2576"/>
    <w:rsid w:val="00DE2ACB"/>
    <w:rsid w:val="00DE33D8"/>
    <w:rsid w:val="00DE3403"/>
    <w:rsid w:val="00DE3576"/>
    <w:rsid w:val="00DE3774"/>
    <w:rsid w:val="00DE3C95"/>
    <w:rsid w:val="00DE3E27"/>
    <w:rsid w:val="00DE4070"/>
    <w:rsid w:val="00DE44C8"/>
    <w:rsid w:val="00DE4CB0"/>
    <w:rsid w:val="00DE52AC"/>
    <w:rsid w:val="00DE5C75"/>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221"/>
    <w:rsid w:val="00DF3716"/>
    <w:rsid w:val="00DF3736"/>
    <w:rsid w:val="00DF37BF"/>
    <w:rsid w:val="00DF39C3"/>
    <w:rsid w:val="00DF3CCC"/>
    <w:rsid w:val="00DF3DD0"/>
    <w:rsid w:val="00DF404C"/>
    <w:rsid w:val="00DF463A"/>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5CD0"/>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6DA1"/>
    <w:rsid w:val="00E175CF"/>
    <w:rsid w:val="00E177BC"/>
    <w:rsid w:val="00E17D54"/>
    <w:rsid w:val="00E2039A"/>
    <w:rsid w:val="00E20745"/>
    <w:rsid w:val="00E21899"/>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27D25"/>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BE"/>
    <w:rsid w:val="00E578E2"/>
    <w:rsid w:val="00E5799B"/>
    <w:rsid w:val="00E60556"/>
    <w:rsid w:val="00E60F93"/>
    <w:rsid w:val="00E61AEC"/>
    <w:rsid w:val="00E61BCF"/>
    <w:rsid w:val="00E62624"/>
    <w:rsid w:val="00E62CC5"/>
    <w:rsid w:val="00E63D14"/>
    <w:rsid w:val="00E64821"/>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370"/>
    <w:rsid w:val="00E704CD"/>
    <w:rsid w:val="00E711FC"/>
    <w:rsid w:val="00E72E67"/>
    <w:rsid w:val="00E72FAF"/>
    <w:rsid w:val="00E7342B"/>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23C"/>
    <w:rsid w:val="00E82548"/>
    <w:rsid w:val="00E82698"/>
    <w:rsid w:val="00E8280C"/>
    <w:rsid w:val="00E82A2A"/>
    <w:rsid w:val="00E83330"/>
    <w:rsid w:val="00E8338B"/>
    <w:rsid w:val="00E8384D"/>
    <w:rsid w:val="00E84093"/>
    <w:rsid w:val="00E84C2A"/>
    <w:rsid w:val="00E857FE"/>
    <w:rsid w:val="00E85926"/>
    <w:rsid w:val="00E85C51"/>
    <w:rsid w:val="00E8627F"/>
    <w:rsid w:val="00E86502"/>
    <w:rsid w:val="00E870C7"/>
    <w:rsid w:val="00E879DA"/>
    <w:rsid w:val="00E87AC4"/>
    <w:rsid w:val="00E90210"/>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C7F2D"/>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273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A99"/>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4A9"/>
    <w:rsid w:val="00F22FAF"/>
    <w:rsid w:val="00F2342D"/>
    <w:rsid w:val="00F239E2"/>
    <w:rsid w:val="00F243E5"/>
    <w:rsid w:val="00F244FA"/>
    <w:rsid w:val="00F250E5"/>
    <w:rsid w:val="00F255FB"/>
    <w:rsid w:val="00F258D4"/>
    <w:rsid w:val="00F25D4F"/>
    <w:rsid w:val="00F263F0"/>
    <w:rsid w:val="00F26E98"/>
    <w:rsid w:val="00F27532"/>
    <w:rsid w:val="00F278BC"/>
    <w:rsid w:val="00F30735"/>
    <w:rsid w:val="00F31664"/>
    <w:rsid w:val="00F31719"/>
    <w:rsid w:val="00F31CD7"/>
    <w:rsid w:val="00F320C1"/>
    <w:rsid w:val="00F32D4C"/>
    <w:rsid w:val="00F33144"/>
    <w:rsid w:val="00F3336D"/>
    <w:rsid w:val="00F33891"/>
    <w:rsid w:val="00F3389D"/>
    <w:rsid w:val="00F340C4"/>
    <w:rsid w:val="00F34A23"/>
    <w:rsid w:val="00F34BD3"/>
    <w:rsid w:val="00F351F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4F00"/>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308"/>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1EEA"/>
    <w:rsid w:val="00F7207B"/>
    <w:rsid w:val="00F720DA"/>
    <w:rsid w:val="00F7242A"/>
    <w:rsid w:val="00F72BF1"/>
    <w:rsid w:val="00F730C1"/>
    <w:rsid w:val="00F737A9"/>
    <w:rsid w:val="00F73CE8"/>
    <w:rsid w:val="00F740B7"/>
    <w:rsid w:val="00F740E3"/>
    <w:rsid w:val="00F74D81"/>
    <w:rsid w:val="00F7500E"/>
    <w:rsid w:val="00F75A91"/>
    <w:rsid w:val="00F7619D"/>
    <w:rsid w:val="00F76A30"/>
    <w:rsid w:val="00F76DD6"/>
    <w:rsid w:val="00F76FEA"/>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734"/>
    <w:rsid w:val="00F9224D"/>
    <w:rsid w:val="00F92490"/>
    <w:rsid w:val="00F929BC"/>
    <w:rsid w:val="00F92F98"/>
    <w:rsid w:val="00F930A6"/>
    <w:rsid w:val="00F9333C"/>
    <w:rsid w:val="00F93948"/>
    <w:rsid w:val="00F93D1E"/>
    <w:rsid w:val="00F94805"/>
    <w:rsid w:val="00F9492D"/>
    <w:rsid w:val="00F9513B"/>
    <w:rsid w:val="00F9531F"/>
    <w:rsid w:val="00F955B4"/>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74C"/>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023"/>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0"/>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2A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5D05"/>
    <w:rsid w:val="00FF65D5"/>
    <w:rsid w:val="00FF69C9"/>
    <w:rsid w:val="00FF6A35"/>
    <w:rsid w:val="00FF6CAE"/>
    <w:rsid w:val="00FF6D35"/>
    <w:rsid w:val="00FF6D3E"/>
    <w:rsid w:val="00FF6E87"/>
    <w:rsid w:val="00FF6FE9"/>
    <w:rsid w:val="00FF702B"/>
    <w:rsid w:val="00FF737E"/>
    <w:rsid w:val="00FF7803"/>
    <w:rsid w:val="00FF7D96"/>
    <w:rsid w:val="0311206B"/>
    <w:rsid w:val="03BFC2F1"/>
    <w:rsid w:val="04A53F01"/>
    <w:rsid w:val="0870AE4A"/>
    <w:rsid w:val="0BBCE126"/>
    <w:rsid w:val="0CF6F0BE"/>
    <w:rsid w:val="13614BEE"/>
    <w:rsid w:val="13C08D8B"/>
    <w:rsid w:val="143B9E04"/>
    <w:rsid w:val="14CCBA38"/>
    <w:rsid w:val="15F10173"/>
    <w:rsid w:val="170E82FE"/>
    <w:rsid w:val="1850C3A5"/>
    <w:rsid w:val="189A3124"/>
    <w:rsid w:val="1F60FCE9"/>
    <w:rsid w:val="206B28D1"/>
    <w:rsid w:val="20FD056C"/>
    <w:rsid w:val="213149C9"/>
    <w:rsid w:val="21B6AF29"/>
    <w:rsid w:val="22BE1CE2"/>
    <w:rsid w:val="23396A83"/>
    <w:rsid w:val="254041C5"/>
    <w:rsid w:val="25DBDA6A"/>
    <w:rsid w:val="282ACBCF"/>
    <w:rsid w:val="28F9C13A"/>
    <w:rsid w:val="2B7FF4B9"/>
    <w:rsid w:val="2BBF3D04"/>
    <w:rsid w:val="2BEE4FAE"/>
    <w:rsid w:val="2E255DAF"/>
    <w:rsid w:val="2E64C78B"/>
    <w:rsid w:val="30CAE732"/>
    <w:rsid w:val="30EB8374"/>
    <w:rsid w:val="3228F5C5"/>
    <w:rsid w:val="338BDE36"/>
    <w:rsid w:val="339A4891"/>
    <w:rsid w:val="359A3B47"/>
    <w:rsid w:val="36A05215"/>
    <w:rsid w:val="37792FC6"/>
    <w:rsid w:val="37DAB411"/>
    <w:rsid w:val="38C867DE"/>
    <w:rsid w:val="3A01FC2C"/>
    <w:rsid w:val="3E1793DA"/>
    <w:rsid w:val="3E330659"/>
    <w:rsid w:val="417306E3"/>
    <w:rsid w:val="46AF52F3"/>
    <w:rsid w:val="4983661A"/>
    <w:rsid w:val="4CDA7FED"/>
    <w:rsid w:val="4F3573AD"/>
    <w:rsid w:val="50326D6D"/>
    <w:rsid w:val="50A86891"/>
    <w:rsid w:val="514D9499"/>
    <w:rsid w:val="53E37D30"/>
    <w:rsid w:val="54B94322"/>
    <w:rsid w:val="5A299D91"/>
    <w:rsid w:val="5A938F7D"/>
    <w:rsid w:val="5CD66335"/>
    <w:rsid w:val="62145E24"/>
    <w:rsid w:val="62B4C184"/>
    <w:rsid w:val="68070EB5"/>
    <w:rsid w:val="6820889D"/>
    <w:rsid w:val="6867EA56"/>
    <w:rsid w:val="689A3A83"/>
    <w:rsid w:val="6BC3EAB8"/>
    <w:rsid w:val="71CE9333"/>
    <w:rsid w:val="733D9517"/>
    <w:rsid w:val="74DF24E9"/>
    <w:rsid w:val="75B171C4"/>
    <w:rsid w:val="768C7EFA"/>
    <w:rsid w:val="7699D970"/>
    <w:rsid w:val="76D83747"/>
    <w:rsid w:val="7A228D73"/>
    <w:rsid w:val="7BEF9641"/>
    <w:rsid w:val="7C03C35A"/>
    <w:rsid w:val="7E6D45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B0A48809-C1D1-4D09-A68C-53B9A8EE1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4"/>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3"/>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5"/>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9"/>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8"/>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6"/>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7"/>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1"/>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3"/>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2"/>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4"/>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6"/>
      </w:numPr>
      <w:tabs>
        <w:tab w:val="left" w:pos="1134"/>
      </w:tabs>
      <w:spacing w:before="120" w:after="120"/>
    </w:pPr>
    <w:rPr>
      <w:rFonts w:cs="Arial"/>
    </w:rPr>
  </w:style>
  <w:style w:type="paragraph" w:customStyle="1" w:styleId="QuoteBullet2">
    <w:name w:val="Quote Bullet 2"/>
    <w:basedOn w:val="Quote"/>
    <w:qFormat/>
    <w:rsid w:val="00AC1C83"/>
    <w:pPr>
      <w:numPr>
        <w:ilvl w:val="1"/>
        <w:numId w:val="1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7"/>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7"/>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7"/>
      </w:numPr>
      <w:tabs>
        <w:tab w:val="clear" w:pos="1219"/>
      </w:tabs>
      <w:ind w:left="1020" w:right="142" w:hanging="340"/>
    </w:pPr>
    <w:rPr>
      <w:rFonts w:cs="Arial"/>
      <w:color w:val="363534"/>
    </w:rPr>
  </w:style>
  <w:style w:type="paragraph" w:customStyle="1" w:styleId="scriptor-listitemlistlist-430b3d3b-38df-4c6a-90e0-55ec29daf7c13">
    <w:name w:val="scriptor-listitemlist!list-430b3d3b-38df-4c6a-90e0-55ec29daf7c13"/>
    <w:basedOn w:val="Normal"/>
    <w:rsid w:val="007F643A"/>
    <w:pPr>
      <w:spacing w:before="0" w:after="160" w:line="240" w:lineRule="auto"/>
    </w:pPr>
    <w:rPr>
      <w:rFonts w:ascii="Times New Roman" w:hAnsi="Times New Roman"/>
      <w:sz w:val="24"/>
      <w:szCs w:val="24"/>
    </w:rPr>
  </w:style>
  <w:style w:type="character" w:styleId="Strong">
    <w:name w:val="Strong"/>
    <w:basedOn w:val="DefaultParagraphFont"/>
    <w:uiPriority w:val="22"/>
    <w:qFormat/>
    <w:rsid w:val="006935AB"/>
    <w:rPr>
      <w:b/>
      <w:bCs/>
    </w:rPr>
  </w:style>
  <w:style w:type="paragraph" w:customStyle="1" w:styleId="Default">
    <w:name w:val="Default"/>
    <w:rsid w:val="00383B6C"/>
    <w:pPr>
      <w:autoSpaceDE w:val="0"/>
      <w:autoSpaceDN w:val="0"/>
      <w:adjustRightInd w:val="0"/>
      <w:spacing w:before="0" w:after="0" w:line="240" w:lineRule="auto"/>
    </w:pPr>
    <w:rPr>
      <w:rFonts w:ascii="Arial" w:hAnsi="Arial" w:cs="Arial"/>
      <w:color w:val="000000"/>
      <w:sz w:val="24"/>
      <w:szCs w:val="24"/>
    </w:rPr>
  </w:style>
  <w:style w:type="paragraph" w:customStyle="1" w:styleId="normalnumbered">
    <w:name w:val="normal numbered"/>
    <w:basedOn w:val="Normal"/>
    <w:uiPriority w:val="1"/>
    <w:qFormat/>
    <w:rsid w:val="1F60FCE9"/>
    <w:pPr>
      <w:tabs>
        <w:tab w:val="left" w:pos="1134"/>
      </w:tabs>
      <w:spacing w:before="0" w:after="240" w:line="240" w:lineRule="auto"/>
      <w:ind w:left="720" w:hanging="360"/>
    </w:pPr>
    <w:rPr>
      <w:color w:val="00000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www.deeca.vic.gov.au"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customer.service@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hyperlink" Target="mailto:aboriginal.employment@deeca.vic.gov.au"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ettings" Target="settings.xml"/><Relationship Id="rId19" Type="http://schemas.openxmlformats.org/officeDocument/2006/relationships/hyperlink" Target="https://careers.vic.gov.au/victorian-public-sector/public-sector-values-integrity"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2026-02-04T13:00:00+00:00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7df706a6a8e75828e6f493189fb91e7">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a30bc8fc6f2b37e019c6cb13216d435f"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file>

<file path=customXml/item7.xml><?xml version="1.0" encoding="utf-8"?>
<?mso-contentType ?>
<SharedContentType xmlns="Microsoft.SharePoint.Taxonomy.ContentTypeSync" SourceId="797aeec6-0273-40f2-ab3e-beee73212332" ContentTypeId="0x0101" PreviousValue="true"/>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3.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40ED85D7-0D7B-413F-A5B3-802FB3417D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7.xml><?xml version="1.0" encoding="utf-8"?>
<ds:datastoreItem xmlns:ds="http://schemas.openxmlformats.org/officeDocument/2006/customXml" ds:itemID="{78B3833F-1519-41BD-AFDE-0923945C222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1807</Words>
  <Characters>10306</Characters>
  <Application>Microsoft Office Word</Application>
  <DocSecurity>0</DocSecurity>
  <Lines>85</Lines>
  <Paragraphs>24</Paragraphs>
  <ScaleCrop>false</ScaleCrop>
  <Company/>
  <LinksUpToDate>false</LinksUpToDate>
  <CharactersWithSpaces>12089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Martin Breheny (DEECA)</cp:lastModifiedBy>
  <cp:revision>98</cp:revision>
  <cp:lastPrinted>2022-06-19T05:14:00Z</cp:lastPrinted>
  <dcterms:created xsi:type="dcterms:W3CDTF">2026-04-26T08:58:00Z</dcterms:created>
  <dcterms:modified xsi:type="dcterms:W3CDTF">2026-09-17T06:49:00Z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