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EFF2EF"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B14559" w:rsidRPr="00495B3B" w14:paraId="7C7EDD09" w14:textId="77777777" w:rsidTr="00495B3B">
        <w:trPr>
          <w:trHeight w:val="399"/>
        </w:trPr>
        <w:tc>
          <w:tcPr>
            <w:tcW w:w="2580" w:type="dxa"/>
            <w:tcBorders>
              <w:top w:val="nil"/>
              <w:bottom w:val="nil"/>
              <w:right w:val="nil"/>
            </w:tcBorders>
            <w:vAlign w:val="center"/>
          </w:tcPr>
          <w:p w14:paraId="2A0E891F" w14:textId="14A25EB7"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3521540C" w:rsidR="00B14559" w:rsidRPr="008F5798" w:rsidRDefault="00B14559" w:rsidP="00B14559">
            <w:pPr>
              <w:spacing w:before="0" w:after="0"/>
              <w:ind w:left="57" w:right="-450"/>
              <w:rPr>
                <w:rFonts w:ascii="Arial" w:hAnsi="Arial" w:cs="Arial"/>
                <w:color w:val="232222" w:themeColor="text1"/>
              </w:rPr>
            </w:pPr>
            <w:r w:rsidRPr="008F5798">
              <w:rPr>
                <w:rFonts w:ascii="Arial" w:hAnsi="Arial" w:cs="Arial"/>
                <w:noProof/>
                <w:color w:val="232222" w:themeColor="text1"/>
                <w:lang w:val="en-US" w:eastAsia="en-US"/>
              </w:rPr>
              <w:t>Animal Health Officer</w:t>
            </w:r>
          </w:p>
        </w:tc>
      </w:tr>
      <w:tr w:rsidR="00B14559" w:rsidRPr="00495B3B" w14:paraId="5F8F815C" w14:textId="77777777" w:rsidTr="00495B3B">
        <w:trPr>
          <w:trHeight w:val="399"/>
        </w:trPr>
        <w:tc>
          <w:tcPr>
            <w:tcW w:w="2580" w:type="dxa"/>
            <w:tcBorders>
              <w:top w:val="nil"/>
              <w:bottom w:val="nil"/>
              <w:right w:val="nil"/>
            </w:tcBorders>
            <w:vAlign w:val="center"/>
          </w:tcPr>
          <w:p w14:paraId="29F28D7E" w14:textId="1D308BEA"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0E75AF35" w:rsidR="00B14559" w:rsidRPr="008F5798" w:rsidRDefault="00104E6B" w:rsidP="00B14559">
            <w:pPr>
              <w:spacing w:before="0" w:after="0"/>
              <w:ind w:left="57" w:right="-450"/>
              <w:rPr>
                <w:rFonts w:ascii="Arial" w:hAnsi="Arial" w:cs="Arial"/>
                <w:color w:val="232222" w:themeColor="text1"/>
              </w:rPr>
            </w:pPr>
            <w:r w:rsidRPr="008F5798">
              <w:rPr>
                <w:rFonts w:ascii="Arial" w:hAnsi="Arial" w:cs="Arial"/>
                <w:color w:val="232222" w:themeColor="text1"/>
              </w:rPr>
              <w:t>509</w:t>
            </w:r>
            <w:r w:rsidR="00F65FD9" w:rsidRPr="008F5798">
              <w:rPr>
                <w:rFonts w:ascii="Arial" w:hAnsi="Arial" w:cs="Arial"/>
                <w:color w:val="232222" w:themeColor="text1"/>
              </w:rPr>
              <w:t>58</w:t>
            </w:r>
            <w:r w:rsidR="00661D86" w:rsidRPr="008F5798">
              <w:rPr>
                <w:rFonts w:ascii="Arial" w:hAnsi="Arial" w:cs="Arial"/>
                <w:color w:val="232222" w:themeColor="text1"/>
              </w:rPr>
              <w:t>724</w:t>
            </w:r>
          </w:p>
        </w:tc>
      </w:tr>
      <w:tr w:rsidR="00B14559" w:rsidRPr="00495B3B" w14:paraId="6052E497" w14:textId="77777777" w:rsidTr="00495B3B">
        <w:trPr>
          <w:trHeight w:val="399"/>
        </w:trPr>
        <w:tc>
          <w:tcPr>
            <w:tcW w:w="2580" w:type="dxa"/>
            <w:tcBorders>
              <w:top w:val="nil"/>
              <w:bottom w:val="nil"/>
              <w:right w:val="nil"/>
            </w:tcBorders>
            <w:vAlign w:val="center"/>
          </w:tcPr>
          <w:p w14:paraId="1F62A115" w14:textId="28CE4504"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293A60C5" w:rsidR="00B14559" w:rsidRPr="008F5798" w:rsidRDefault="00B14559" w:rsidP="00B14559">
            <w:pPr>
              <w:spacing w:before="0" w:after="0"/>
              <w:ind w:left="57" w:right="-450"/>
              <w:rPr>
                <w:rFonts w:ascii="Arial" w:hAnsi="Arial" w:cs="Arial"/>
                <w:color w:val="232222" w:themeColor="text1"/>
              </w:rPr>
            </w:pPr>
            <w:r w:rsidRPr="008F5798">
              <w:rPr>
                <w:rFonts w:ascii="Arial" w:hAnsi="Arial" w:cs="Arial"/>
                <w:noProof/>
                <w:color w:val="232222" w:themeColor="text1"/>
                <w:lang w:val="en-US" w:eastAsia="en-US"/>
              </w:rPr>
              <w:t>Sci</w:t>
            </w:r>
            <w:r w:rsidR="008F5798" w:rsidRPr="008F5798">
              <w:rPr>
                <w:rFonts w:ascii="Arial" w:hAnsi="Arial" w:cs="Arial"/>
                <w:noProof/>
                <w:color w:val="232222" w:themeColor="text1"/>
                <w:lang w:val="en-US" w:eastAsia="en-US"/>
              </w:rPr>
              <w:t xml:space="preserve">ence </w:t>
            </w:r>
            <w:r w:rsidRPr="008F5798">
              <w:rPr>
                <w:rFonts w:ascii="Arial" w:hAnsi="Arial" w:cs="Arial"/>
                <w:noProof/>
                <w:color w:val="232222" w:themeColor="text1"/>
                <w:lang w:val="en-US" w:eastAsia="en-US"/>
              </w:rPr>
              <w:t>A</w:t>
            </w:r>
          </w:p>
        </w:tc>
      </w:tr>
      <w:tr w:rsidR="00B14559" w:rsidRPr="00495B3B" w14:paraId="513E600D" w14:textId="77777777" w:rsidTr="00495B3B">
        <w:trPr>
          <w:trHeight w:val="399"/>
        </w:trPr>
        <w:tc>
          <w:tcPr>
            <w:tcW w:w="2580" w:type="dxa"/>
            <w:tcBorders>
              <w:top w:val="nil"/>
              <w:bottom w:val="nil"/>
              <w:right w:val="nil"/>
            </w:tcBorders>
            <w:vAlign w:val="center"/>
          </w:tcPr>
          <w:p w14:paraId="67184DB8" w14:textId="60ACEA9C"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3A6168FA" w:rsidR="00B14559" w:rsidRPr="008F5798" w:rsidRDefault="00136F1C" w:rsidP="00661D86">
            <w:pPr>
              <w:spacing w:before="0" w:after="0"/>
              <w:ind w:left="57" w:right="-450"/>
              <w:rPr>
                <w:rFonts w:ascii="Arial" w:hAnsi="Arial" w:cs="Arial"/>
                <w:color w:val="232222" w:themeColor="text1"/>
              </w:rPr>
            </w:pPr>
            <w:r w:rsidRPr="008F5798">
              <w:rPr>
                <w:rFonts w:ascii="Arial" w:hAnsi="Arial" w:cs="Arial"/>
                <w:color w:val="232222" w:themeColor="text1"/>
              </w:rPr>
              <w:t>$7</w:t>
            </w:r>
            <w:r w:rsidR="00661D86" w:rsidRPr="008F5798">
              <w:rPr>
                <w:rFonts w:ascii="Arial" w:hAnsi="Arial" w:cs="Arial"/>
                <w:color w:val="232222" w:themeColor="text1"/>
              </w:rPr>
              <w:t>2</w:t>
            </w:r>
            <w:r w:rsidRPr="008F5798">
              <w:rPr>
                <w:rFonts w:ascii="Arial" w:hAnsi="Arial" w:cs="Arial"/>
                <w:color w:val="232222" w:themeColor="text1"/>
              </w:rPr>
              <w:t>,</w:t>
            </w:r>
            <w:r w:rsidR="00661D86" w:rsidRPr="008F5798">
              <w:rPr>
                <w:rFonts w:ascii="Arial" w:hAnsi="Arial" w:cs="Arial"/>
                <w:color w:val="232222" w:themeColor="text1"/>
              </w:rPr>
              <w:t>189</w:t>
            </w:r>
            <w:r w:rsidRPr="008F5798">
              <w:rPr>
                <w:rFonts w:ascii="Arial" w:hAnsi="Arial" w:cs="Arial"/>
                <w:color w:val="232222" w:themeColor="text1"/>
              </w:rPr>
              <w:t xml:space="preserve"> - $9</w:t>
            </w:r>
            <w:r w:rsidR="00661D86" w:rsidRPr="008F5798">
              <w:rPr>
                <w:rFonts w:ascii="Arial" w:hAnsi="Arial" w:cs="Arial"/>
                <w:color w:val="232222" w:themeColor="text1"/>
              </w:rPr>
              <w:t>8,955</w:t>
            </w:r>
            <w:r w:rsidRPr="008F5798">
              <w:rPr>
                <w:rFonts w:ascii="Arial" w:hAnsi="Arial" w:cs="Arial"/>
                <w:color w:val="232222" w:themeColor="text1"/>
              </w:rPr>
              <w:t xml:space="preserve"> plus superannuation</w:t>
            </w:r>
          </w:p>
        </w:tc>
      </w:tr>
      <w:tr w:rsidR="00B14559" w:rsidRPr="00495B3B" w14:paraId="2A722203" w14:textId="77777777" w:rsidTr="00495B3B">
        <w:trPr>
          <w:trHeight w:val="399"/>
        </w:trPr>
        <w:tc>
          <w:tcPr>
            <w:tcW w:w="2580" w:type="dxa"/>
            <w:tcBorders>
              <w:top w:val="nil"/>
              <w:bottom w:val="nil"/>
              <w:right w:val="nil"/>
            </w:tcBorders>
            <w:vAlign w:val="center"/>
          </w:tcPr>
          <w:p w14:paraId="60F7C270" w14:textId="4334203E"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47BC98B0" w:rsidR="00B14559" w:rsidRPr="008F5798" w:rsidRDefault="001E1ADC" w:rsidP="00B14559">
            <w:pPr>
              <w:tabs>
                <w:tab w:val="left" w:pos="3529"/>
              </w:tabs>
              <w:spacing w:before="0" w:after="0"/>
              <w:ind w:left="57" w:right="-450"/>
              <w:rPr>
                <w:rFonts w:ascii="Arial" w:hAnsi="Arial" w:cs="Arial"/>
                <w:color w:val="232222" w:themeColor="text1"/>
              </w:rPr>
            </w:pPr>
            <w:r w:rsidRPr="008F5798">
              <w:rPr>
                <w:rFonts w:ascii="Arial" w:hAnsi="Arial" w:cs="Arial"/>
                <w:color w:val="232222" w:themeColor="text1"/>
              </w:rPr>
              <w:t>Fixed Term</w:t>
            </w:r>
            <w:r w:rsidR="008F5798">
              <w:rPr>
                <w:rFonts w:ascii="Arial" w:hAnsi="Arial" w:cs="Arial"/>
                <w:color w:val="232222" w:themeColor="text1"/>
              </w:rPr>
              <w:t xml:space="preserve"> </w:t>
            </w:r>
            <w:r w:rsidRPr="008F5798">
              <w:rPr>
                <w:rFonts w:ascii="Arial" w:hAnsi="Arial" w:cs="Arial"/>
                <w:color w:val="232222" w:themeColor="text1"/>
              </w:rPr>
              <w:t>- 18 months</w:t>
            </w:r>
          </w:p>
        </w:tc>
      </w:tr>
      <w:tr w:rsidR="00B14559" w:rsidRPr="00495B3B" w14:paraId="73E4C712" w14:textId="77777777" w:rsidTr="00495B3B">
        <w:trPr>
          <w:trHeight w:val="399"/>
        </w:trPr>
        <w:tc>
          <w:tcPr>
            <w:tcW w:w="2580" w:type="dxa"/>
            <w:tcBorders>
              <w:top w:val="nil"/>
              <w:bottom w:val="nil"/>
              <w:right w:val="nil"/>
            </w:tcBorders>
            <w:vAlign w:val="center"/>
          </w:tcPr>
          <w:p w14:paraId="778F959E" w14:textId="170FFD7A"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39DA453B" w:rsidR="00B14559" w:rsidRPr="008F5798" w:rsidRDefault="00B14559" w:rsidP="00B14559">
            <w:pPr>
              <w:spacing w:before="0" w:after="0"/>
              <w:ind w:left="57" w:right="-450"/>
              <w:rPr>
                <w:rFonts w:ascii="Arial" w:hAnsi="Arial" w:cs="Arial"/>
                <w:color w:val="232222" w:themeColor="text1"/>
              </w:rPr>
            </w:pPr>
            <w:r w:rsidRPr="008F5798">
              <w:rPr>
                <w:rFonts w:ascii="Arial" w:hAnsi="Arial" w:cs="Arial"/>
                <w:color w:val="232222" w:themeColor="text1"/>
              </w:rPr>
              <w:t>Agriculture Victoria</w:t>
            </w:r>
          </w:p>
        </w:tc>
      </w:tr>
      <w:tr w:rsidR="00B14559" w:rsidRPr="00495B3B" w14:paraId="1EBFF7E6" w14:textId="77777777" w:rsidTr="00495B3B">
        <w:trPr>
          <w:trHeight w:val="399"/>
        </w:trPr>
        <w:tc>
          <w:tcPr>
            <w:tcW w:w="2580" w:type="dxa"/>
            <w:tcBorders>
              <w:top w:val="nil"/>
              <w:bottom w:val="nil"/>
              <w:right w:val="nil"/>
            </w:tcBorders>
            <w:vAlign w:val="center"/>
          </w:tcPr>
          <w:p w14:paraId="2AB5EF48" w14:textId="377B7E7F"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5E56EC85" w:rsidR="00B14559" w:rsidRPr="008F5798" w:rsidRDefault="008F5798" w:rsidP="008F5798">
            <w:pPr>
              <w:textAlignment w:val="center"/>
              <w:rPr>
                <w:rFonts w:ascii="Arial" w:hAnsi="Arial" w:cs="Arial"/>
                <w:color w:val="232222" w:themeColor="text1"/>
              </w:rPr>
            </w:pPr>
            <w:r w:rsidRPr="008F5798">
              <w:rPr>
                <w:rStyle w:val="readonly"/>
                <w:rFonts w:ascii="Arial" w:hAnsi="Arial" w:cs="Arial"/>
                <w:color w:val="232222" w:themeColor="text1"/>
              </w:rPr>
              <w:t xml:space="preserve"> Biosecurity Victoria</w:t>
            </w:r>
            <w:r w:rsidRPr="008F5798">
              <w:rPr>
                <w:rFonts w:ascii="Arial" w:hAnsi="Arial" w:cs="Arial"/>
                <w:color w:val="232222" w:themeColor="text1"/>
              </w:rPr>
              <w:t>/Animal Health and Welfare</w:t>
            </w:r>
          </w:p>
        </w:tc>
      </w:tr>
      <w:tr w:rsidR="00B14559" w:rsidRPr="00495B3B" w14:paraId="37A0D7CE" w14:textId="77777777" w:rsidTr="00495B3B">
        <w:trPr>
          <w:trHeight w:val="399"/>
        </w:trPr>
        <w:tc>
          <w:tcPr>
            <w:tcW w:w="2580" w:type="dxa"/>
            <w:tcBorders>
              <w:top w:val="nil"/>
              <w:bottom w:val="nil"/>
              <w:right w:val="nil"/>
            </w:tcBorders>
            <w:vAlign w:val="center"/>
          </w:tcPr>
          <w:p w14:paraId="4595FCF5" w14:textId="2A56A637"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03584BC" w14:textId="6622D1AC" w:rsidR="00B14559" w:rsidRPr="008F5798" w:rsidRDefault="00661D86" w:rsidP="00B14559">
            <w:pPr>
              <w:spacing w:before="0" w:after="0"/>
              <w:ind w:left="57" w:right="-450"/>
              <w:rPr>
                <w:rFonts w:ascii="Arial" w:hAnsi="Arial" w:cs="Arial"/>
                <w:color w:val="232222" w:themeColor="text1"/>
              </w:rPr>
            </w:pPr>
            <w:r w:rsidRPr="008F5798">
              <w:rPr>
                <w:rFonts w:ascii="Arial" w:hAnsi="Arial" w:cs="Arial"/>
                <w:color w:val="232222" w:themeColor="text1"/>
              </w:rPr>
              <w:t>Colac</w:t>
            </w:r>
          </w:p>
          <w:p w14:paraId="3B7CA3B3" w14:textId="4031EE13" w:rsidR="00B14559" w:rsidRPr="008F5798" w:rsidRDefault="00B14559" w:rsidP="00B14559">
            <w:pPr>
              <w:spacing w:before="0" w:after="0"/>
              <w:ind w:left="57" w:right="-450"/>
              <w:rPr>
                <w:rFonts w:ascii="Arial" w:hAnsi="Arial" w:cs="Arial"/>
                <w:color w:val="232222" w:themeColor="text1"/>
              </w:rPr>
            </w:pPr>
            <w:r w:rsidRPr="008F5798">
              <w:rPr>
                <w:rFonts w:ascii="Arial" w:hAnsi="Arial" w:cs="Arial"/>
                <w:color w:val="232222" w:themeColor="text1"/>
              </w:rPr>
              <w:t xml:space="preserve">Hybrid work arrangement available: </w:t>
            </w:r>
            <w:r w:rsidRPr="008F5798">
              <w:rPr>
                <w:rFonts w:ascii="Arial" w:hAnsi="Arial" w:cs="Arial"/>
                <w:color w:val="232222" w:themeColor="text1"/>
              </w:rPr>
              <w:fldChar w:fldCharType="begin">
                <w:ffData>
                  <w:name w:val=""/>
                  <w:enabled/>
                  <w:calcOnExit w:val="0"/>
                  <w:checkBox>
                    <w:size w:val="26"/>
                    <w:default w:val="1"/>
                  </w:checkBox>
                </w:ffData>
              </w:fldChar>
            </w:r>
            <w:r w:rsidRPr="008F5798">
              <w:rPr>
                <w:rFonts w:ascii="Arial" w:hAnsi="Arial" w:cs="Arial"/>
                <w:color w:val="232222" w:themeColor="text1"/>
              </w:rPr>
              <w:instrText xml:space="preserve"> FORMCHECKBOX </w:instrText>
            </w:r>
            <w:r w:rsidRPr="008F5798">
              <w:rPr>
                <w:rFonts w:ascii="Arial" w:hAnsi="Arial" w:cs="Arial"/>
                <w:color w:val="232222" w:themeColor="text1"/>
              </w:rPr>
            </w:r>
            <w:r w:rsidRPr="008F5798">
              <w:rPr>
                <w:rFonts w:ascii="Arial" w:hAnsi="Arial" w:cs="Arial"/>
                <w:color w:val="232222" w:themeColor="text1"/>
              </w:rPr>
              <w:fldChar w:fldCharType="separate"/>
            </w:r>
            <w:r w:rsidRPr="008F5798">
              <w:rPr>
                <w:rFonts w:ascii="Arial" w:hAnsi="Arial" w:cs="Arial"/>
                <w:color w:val="232222" w:themeColor="text1"/>
              </w:rPr>
              <w:fldChar w:fldCharType="end"/>
            </w:r>
            <w:r w:rsidRPr="008F5798">
              <w:rPr>
                <w:rFonts w:ascii="Arial" w:hAnsi="Arial" w:cs="Arial"/>
                <w:color w:val="232222" w:themeColor="text1"/>
              </w:rPr>
              <w:t>Yes</w:t>
            </w:r>
            <w:r w:rsidRPr="008F5798">
              <w:rPr>
                <w:rFonts w:ascii="Arial" w:hAnsi="Arial" w:cs="Arial"/>
                <w:color w:val="232222" w:themeColor="text1"/>
              </w:rPr>
              <w:tab/>
            </w:r>
            <w:r w:rsidRPr="008F5798">
              <w:rPr>
                <w:rFonts w:ascii="Arial" w:hAnsi="Arial" w:cs="Arial"/>
                <w:color w:val="232222" w:themeColor="text1"/>
              </w:rPr>
              <w:fldChar w:fldCharType="begin">
                <w:ffData>
                  <w:name w:val=""/>
                  <w:enabled/>
                  <w:calcOnExit w:val="0"/>
                  <w:checkBox>
                    <w:size w:val="26"/>
                    <w:default w:val="0"/>
                    <w:checked w:val="0"/>
                  </w:checkBox>
                </w:ffData>
              </w:fldChar>
            </w:r>
            <w:r w:rsidRPr="008F5798">
              <w:rPr>
                <w:rFonts w:ascii="Arial" w:hAnsi="Arial" w:cs="Arial"/>
                <w:color w:val="232222" w:themeColor="text1"/>
              </w:rPr>
              <w:instrText xml:space="preserve"> FORMCHECKBOX </w:instrText>
            </w:r>
            <w:r w:rsidRPr="008F5798">
              <w:rPr>
                <w:rFonts w:ascii="Arial" w:hAnsi="Arial" w:cs="Arial"/>
                <w:color w:val="232222" w:themeColor="text1"/>
              </w:rPr>
            </w:r>
            <w:r w:rsidRPr="008F5798">
              <w:rPr>
                <w:rFonts w:ascii="Arial" w:hAnsi="Arial" w:cs="Arial"/>
                <w:color w:val="232222" w:themeColor="text1"/>
              </w:rPr>
              <w:fldChar w:fldCharType="separate"/>
            </w:r>
            <w:r w:rsidRPr="008F5798">
              <w:rPr>
                <w:rFonts w:ascii="Arial" w:hAnsi="Arial" w:cs="Arial"/>
                <w:color w:val="232222" w:themeColor="text1"/>
              </w:rPr>
              <w:fldChar w:fldCharType="end"/>
            </w:r>
            <w:r w:rsidRPr="008F5798">
              <w:rPr>
                <w:rFonts w:ascii="Arial" w:hAnsi="Arial" w:cs="Arial"/>
                <w:color w:val="232222" w:themeColor="text1"/>
              </w:rPr>
              <w:t xml:space="preserve">  No                </w:t>
            </w:r>
          </w:p>
        </w:tc>
      </w:tr>
      <w:tr w:rsidR="00B14559" w:rsidRPr="00495B3B" w14:paraId="4352AE4A" w14:textId="77777777" w:rsidTr="00495B3B">
        <w:trPr>
          <w:trHeight w:val="399"/>
        </w:trPr>
        <w:tc>
          <w:tcPr>
            <w:tcW w:w="2580" w:type="dxa"/>
            <w:tcBorders>
              <w:top w:val="nil"/>
              <w:bottom w:val="nil"/>
              <w:right w:val="nil"/>
            </w:tcBorders>
            <w:vAlign w:val="center"/>
          </w:tcPr>
          <w:p w14:paraId="3083C225" w14:textId="179230F6" w:rsidR="00B14559" w:rsidRPr="008F5798" w:rsidRDefault="00B14559" w:rsidP="00B14559">
            <w:pPr>
              <w:spacing w:before="0" w:after="0"/>
              <w:ind w:right="-450"/>
              <w:rPr>
                <w:rFonts w:ascii="Arial" w:hAnsi="Arial" w:cs="Arial"/>
                <w:b/>
                <w:bCs/>
                <w:color w:val="232222" w:themeColor="text1"/>
                <w:spacing w:val="-3"/>
              </w:rPr>
            </w:pPr>
            <w:r w:rsidRPr="008F5798">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6B43CFF1" w:rsidR="00B14559" w:rsidRPr="008F5798" w:rsidRDefault="008F5798" w:rsidP="00B14559">
            <w:pPr>
              <w:tabs>
                <w:tab w:val="left" w:pos="469"/>
                <w:tab w:val="left" w:pos="1189"/>
              </w:tabs>
              <w:spacing w:before="0" w:after="0"/>
              <w:ind w:left="57" w:right="-450"/>
              <w:rPr>
                <w:rFonts w:ascii="Arial" w:hAnsi="Arial" w:cs="Arial"/>
                <w:color w:val="232222" w:themeColor="text1"/>
              </w:rPr>
            </w:pPr>
            <w:r w:rsidRPr="008F5798">
              <w:rPr>
                <w:rFonts w:ascii="Arial" w:hAnsi="Arial" w:cs="Arial"/>
                <w:color w:val="232222" w:themeColor="text1"/>
              </w:rPr>
              <w:t>District Veterinary Officer</w:t>
            </w:r>
          </w:p>
        </w:tc>
      </w:tr>
      <w:tr w:rsidR="00B14559" w:rsidRPr="00495B3B" w14:paraId="35F6D00F" w14:textId="77777777" w:rsidTr="00495B3B">
        <w:trPr>
          <w:trHeight w:val="399"/>
        </w:trPr>
        <w:tc>
          <w:tcPr>
            <w:tcW w:w="2580" w:type="dxa"/>
            <w:tcBorders>
              <w:top w:val="nil"/>
              <w:bottom w:val="nil"/>
              <w:right w:val="nil"/>
            </w:tcBorders>
            <w:vAlign w:val="center"/>
          </w:tcPr>
          <w:p w14:paraId="55F53688" w14:textId="7C130CCB" w:rsidR="00B14559" w:rsidRPr="008F5798" w:rsidRDefault="00B14559" w:rsidP="00B14559">
            <w:pPr>
              <w:spacing w:before="0" w:after="0"/>
              <w:ind w:right="-450"/>
              <w:rPr>
                <w:rFonts w:ascii="Arial" w:hAnsi="Arial" w:cs="Arial"/>
                <w:b/>
                <w:bCs/>
                <w:color w:val="232222" w:themeColor="text1"/>
                <w:spacing w:val="-3"/>
              </w:rPr>
            </w:pPr>
            <w:r w:rsidRPr="008F5798">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2B0D012B" w:rsidR="00B14559" w:rsidRPr="008F5798" w:rsidRDefault="00B14559" w:rsidP="00B14559">
            <w:pPr>
              <w:tabs>
                <w:tab w:val="left" w:pos="469"/>
                <w:tab w:val="left" w:pos="1189"/>
              </w:tabs>
              <w:spacing w:before="0" w:after="0"/>
              <w:ind w:left="57" w:right="-450"/>
              <w:rPr>
                <w:rFonts w:ascii="Arial" w:hAnsi="Arial" w:cs="Arial"/>
                <w:color w:val="232222" w:themeColor="text1"/>
              </w:rPr>
            </w:pPr>
            <w:r w:rsidRPr="008F5798">
              <w:rPr>
                <w:rFonts w:ascii="Arial" w:hAnsi="Arial" w:cs="Arial"/>
                <w:color w:val="232222" w:themeColor="text1"/>
              </w:rPr>
              <w:fldChar w:fldCharType="begin">
                <w:ffData>
                  <w:name w:val=""/>
                  <w:enabled/>
                  <w:calcOnExit w:val="0"/>
                  <w:checkBox>
                    <w:size w:val="26"/>
                    <w:default w:val="0"/>
                  </w:checkBox>
                </w:ffData>
              </w:fldChar>
            </w:r>
            <w:r w:rsidRPr="008F5798">
              <w:rPr>
                <w:rFonts w:ascii="Arial" w:hAnsi="Arial" w:cs="Arial"/>
                <w:color w:val="232222" w:themeColor="text1"/>
              </w:rPr>
              <w:instrText xml:space="preserve"> FORMCHECKBOX </w:instrText>
            </w:r>
            <w:r w:rsidRPr="008F5798">
              <w:rPr>
                <w:rFonts w:ascii="Arial" w:hAnsi="Arial" w:cs="Arial"/>
                <w:color w:val="232222" w:themeColor="text1"/>
              </w:rPr>
            </w:r>
            <w:r w:rsidRPr="008F5798">
              <w:rPr>
                <w:rFonts w:ascii="Arial" w:hAnsi="Arial" w:cs="Arial"/>
                <w:color w:val="232222" w:themeColor="text1"/>
              </w:rPr>
              <w:fldChar w:fldCharType="separate"/>
            </w:r>
            <w:r w:rsidRPr="008F5798">
              <w:rPr>
                <w:rFonts w:ascii="Arial" w:hAnsi="Arial" w:cs="Arial"/>
                <w:color w:val="232222" w:themeColor="text1"/>
              </w:rPr>
              <w:fldChar w:fldCharType="end"/>
            </w:r>
            <w:r w:rsidRPr="008F5798">
              <w:rPr>
                <w:rFonts w:ascii="Arial" w:hAnsi="Arial" w:cs="Arial"/>
                <w:color w:val="232222" w:themeColor="text1"/>
              </w:rPr>
              <w:tab/>
              <w:t>Yes</w:t>
            </w:r>
            <w:r w:rsidRPr="008F5798">
              <w:rPr>
                <w:rFonts w:ascii="Arial" w:hAnsi="Arial" w:cs="Arial"/>
                <w:color w:val="232222" w:themeColor="text1"/>
              </w:rPr>
              <w:tab/>
            </w:r>
            <w:r w:rsidRPr="008F5798">
              <w:rPr>
                <w:rFonts w:ascii="Arial" w:hAnsi="Arial" w:cs="Arial"/>
                <w:color w:val="232222" w:themeColor="text1"/>
              </w:rPr>
              <w:fldChar w:fldCharType="begin">
                <w:ffData>
                  <w:name w:val=""/>
                  <w:enabled/>
                  <w:calcOnExit w:val="0"/>
                  <w:checkBox>
                    <w:size w:val="26"/>
                    <w:default w:val="1"/>
                  </w:checkBox>
                </w:ffData>
              </w:fldChar>
            </w:r>
            <w:r w:rsidRPr="008F5798">
              <w:rPr>
                <w:rFonts w:ascii="Arial" w:hAnsi="Arial" w:cs="Arial"/>
                <w:color w:val="232222" w:themeColor="text1"/>
              </w:rPr>
              <w:instrText xml:space="preserve"> FORMCHECKBOX </w:instrText>
            </w:r>
            <w:r w:rsidRPr="008F5798">
              <w:rPr>
                <w:rFonts w:ascii="Arial" w:hAnsi="Arial" w:cs="Arial"/>
                <w:color w:val="232222" w:themeColor="text1"/>
              </w:rPr>
            </w:r>
            <w:r w:rsidRPr="008F5798">
              <w:rPr>
                <w:rFonts w:ascii="Arial" w:hAnsi="Arial" w:cs="Arial"/>
                <w:color w:val="232222" w:themeColor="text1"/>
              </w:rPr>
              <w:fldChar w:fldCharType="separate"/>
            </w:r>
            <w:r w:rsidRPr="008F5798">
              <w:rPr>
                <w:rFonts w:ascii="Arial" w:hAnsi="Arial" w:cs="Arial"/>
                <w:color w:val="232222" w:themeColor="text1"/>
              </w:rPr>
              <w:fldChar w:fldCharType="end"/>
            </w:r>
            <w:r w:rsidRPr="008F5798">
              <w:rPr>
                <w:rFonts w:ascii="Arial" w:hAnsi="Arial" w:cs="Arial"/>
                <w:color w:val="232222" w:themeColor="text1"/>
              </w:rPr>
              <w:t xml:space="preserve">  No              </w:t>
            </w:r>
            <w:r w:rsidR="008F5798" w:rsidRPr="008F5798">
              <w:rPr>
                <w:rFonts w:ascii="Arial" w:hAnsi="Arial" w:cs="Arial"/>
                <w:color w:val="232222" w:themeColor="text1"/>
              </w:rPr>
              <w:t xml:space="preserve">   If yes, how many?</w:t>
            </w:r>
          </w:p>
        </w:tc>
      </w:tr>
      <w:tr w:rsidR="00B14559" w:rsidRPr="00495B3B" w14:paraId="70C7CF88" w14:textId="77777777" w:rsidTr="00495B3B">
        <w:trPr>
          <w:trHeight w:val="399"/>
        </w:trPr>
        <w:tc>
          <w:tcPr>
            <w:tcW w:w="2580" w:type="dxa"/>
            <w:tcBorders>
              <w:top w:val="nil"/>
              <w:bottom w:val="nil"/>
              <w:right w:val="nil"/>
            </w:tcBorders>
            <w:vAlign w:val="center"/>
          </w:tcPr>
          <w:p w14:paraId="58989FFF" w14:textId="7255A318" w:rsidR="00B14559" w:rsidRPr="008F5798" w:rsidRDefault="00B14559" w:rsidP="00B14559">
            <w:pPr>
              <w:spacing w:before="0" w:after="0"/>
              <w:ind w:right="-450"/>
              <w:rPr>
                <w:rFonts w:ascii="Arial" w:hAnsi="Arial" w:cs="Arial"/>
                <w:b/>
                <w:color w:val="232222" w:themeColor="text1"/>
              </w:rPr>
            </w:pPr>
            <w:r w:rsidRPr="008F5798">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65459C54" w:rsidR="00B14559" w:rsidRPr="008F5798" w:rsidRDefault="000C2627" w:rsidP="00B14559">
            <w:pPr>
              <w:spacing w:before="0" w:after="0"/>
              <w:ind w:left="57" w:right="-450"/>
              <w:rPr>
                <w:rFonts w:ascii="Arial" w:hAnsi="Arial" w:cs="Arial"/>
                <w:color w:val="232222" w:themeColor="text1"/>
              </w:rPr>
            </w:pPr>
            <w:r w:rsidRPr="008F5798">
              <w:rPr>
                <w:rFonts w:ascii="Arial" w:hAnsi="Arial" w:cs="Arial"/>
                <w:color w:val="232222" w:themeColor="text1"/>
              </w:rPr>
              <w:t>Linda Fahy</w:t>
            </w:r>
            <w:r w:rsidR="008F5798">
              <w:rPr>
                <w:rFonts w:ascii="Arial" w:hAnsi="Arial" w:cs="Arial"/>
                <w:color w:val="232222" w:themeColor="text1"/>
              </w:rPr>
              <w:t xml:space="preserve"> via </w:t>
            </w:r>
            <w:r w:rsidR="008F5798" w:rsidRPr="008F5798">
              <w:rPr>
                <w:rFonts w:ascii="Arial" w:hAnsi="Arial" w:cs="Arial"/>
                <w:color w:val="232222" w:themeColor="text1"/>
              </w:rPr>
              <w:tab/>
            </w:r>
            <w:hyperlink r:id="rId22" w:history="1">
              <w:r w:rsidR="008F5798" w:rsidRPr="000F34B1">
                <w:rPr>
                  <w:rStyle w:val="Hyperlink"/>
                  <w:rFonts w:ascii="Arial" w:hAnsi="Arial" w:cs="Arial"/>
                </w:rPr>
                <w:t>linda.fahy@agriculture.vic.gov.au</w:t>
              </w:r>
            </w:hyperlink>
            <w:r w:rsidR="008F5798">
              <w:rPr>
                <w:rFonts w:ascii="Arial" w:hAnsi="Arial" w:cs="Arial"/>
                <w:color w:val="232222" w:themeColor="text1"/>
              </w:rPr>
              <w:t xml:space="preserve"> </w:t>
            </w:r>
            <w:r w:rsidR="00C425EF">
              <w:rPr>
                <w:rFonts w:ascii="Arial" w:hAnsi="Arial" w:cs="Arial"/>
                <w:color w:val="232222" w:themeColor="text1"/>
              </w:rPr>
              <w:t>or</w:t>
            </w:r>
            <w:r w:rsidR="00C425EF" w:rsidRPr="008F5798">
              <w:rPr>
                <w:rFonts w:ascii="Arial" w:hAnsi="Arial" w:cs="Arial"/>
                <w:color w:val="232222" w:themeColor="text1"/>
              </w:rPr>
              <w:t xml:space="preserve"> 0419</w:t>
            </w:r>
            <w:r w:rsidR="00104E6B" w:rsidRPr="008F5798">
              <w:rPr>
                <w:rFonts w:ascii="Arial" w:hAnsi="Arial" w:cs="Arial"/>
                <w:color w:val="232222" w:themeColor="text1"/>
              </w:rPr>
              <w:t xml:space="preserve"> 559 661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F097BDF" w14:textId="77777777" w:rsidR="003F5B88" w:rsidRPr="005D73A2" w:rsidRDefault="003F5B88" w:rsidP="003F5B88">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29E20503" w14:textId="77777777" w:rsidR="003F5B88" w:rsidRPr="005D73A2" w:rsidRDefault="003F5B88" w:rsidP="003F5B88">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5EE70640" w14:textId="77777777" w:rsidR="003F5B88" w:rsidRDefault="003F5B88" w:rsidP="003F5B88">
      <w:pPr>
        <w:jc w:val="both"/>
      </w:pPr>
      <w:r>
        <w:rPr>
          <w:rFonts w:cs="Calibri"/>
        </w:rPr>
        <w:t>The successful applicant will work effectively as a member of a team, enjoy flexible working arrangements and undertake a wide variety of work across the division, involving;</w:t>
      </w:r>
    </w:p>
    <w:p w14:paraId="5FE7AE00" w14:textId="77777777" w:rsidR="003F5B88" w:rsidRPr="009307FC" w:rsidRDefault="003F5B88">
      <w:pPr>
        <w:numPr>
          <w:ilvl w:val="0"/>
          <w:numId w:val="18"/>
        </w:numPr>
        <w:spacing w:before="0"/>
        <w:jc w:val="both"/>
      </w:pPr>
      <w:r w:rsidRPr="009307FC">
        <w:t>Manage</w:t>
      </w:r>
      <w:r>
        <w:t>ment of a</w:t>
      </w:r>
      <w:r w:rsidRPr="009307FC">
        <w:t xml:space="preserve">nimal welfare risks  </w:t>
      </w:r>
    </w:p>
    <w:p w14:paraId="560B0D4A" w14:textId="77777777" w:rsidR="003F5B88" w:rsidRPr="009307FC" w:rsidRDefault="003F5B88">
      <w:pPr>
        <w:numPr>
          <w:ilvl w:val="0"/>
          <w:numId w:val="18"/>
        </w:numPr>
        <w:spacing w:before="0"/>
        <w:jc w:val="both"/>
      </w:pPr>
      <w:r w:rsidRPr="009307FC">
        <w:t xml:space="preserve">Disease surveillance </w:t>
      </w:r>
    </w:p>
    <w:p w14:paraId="0109C12E" w14:textId="77777777" w:rsidR="003F5B88" w:rsidRPr="009307FC" w:rsidRDefault="003F5B88">
      <w:pPr>
        <w:numPr>
          <w:ilvl w:val="0"/>
          <w:numId w:val="18"/>
        </w:numPr>
        <w:spacing w:before="0"/>
        <w:jc w:val="both"/>
      </w:pPr>
      <w:r w:rsidRPr="009307FC">
        <w:t xml:space="preserve">Domestic and Export certification </w:t>
      </w:r>
    </w:p>
    <w:p w14:paraId="6E44A766" w14:textId="77777777" w:rsidR="003F5B88" w:rsidRPr="009307FC" w:rsidRDefault="003F5B88">
      <w:pPr>
        <w:numPr>
          <w:ilvl w:val="0"/>
          <w:numId w:val="18"/>
        </w:numPr>
        <w:spacing w:before="0"/>
        <w:jc w:val="both"/>
      </w:pPr>
      <w:r w:rsidRPr="009307FC">
        <w:t>N</w:t>
      </w:r>
      <w:r>
        <w:t xml:space="preserve">ational </w:t>
      </w:r>
      <w:r w:rsidRPr="009307FC">
        <w:t>L</w:t>
      </w:r>
      <w:r>
        <w:t xml:space="preserve">ivestock </w:t>
      </w:r>
      <w:r w:rsidRPr="009307FC">
        <w:t>I</w:t>
      </w:r>
      <w:r>
        <w:t xml:space="preserve">dentification </w:t>
      </w:r>
      <w:r w:rsidRPr="009307FC">
        <w:t>System auditing</w:t>
      </w:r>
    </w:p>
    <w:p w14:paraId="5AD6DBE8" w14:textId="77777777" w:rsidR="003F5B88" w:rsidRPr="009307FC" w:rsidRDefault="003F5B88">
      <w:pPr>
        <w:numPr>
          <w:ilvl w:val="0"/>
          <w:numId w:val="18"/>
        </w:numPr>
        <w:spacing w:before="0"/>
        <w:jc w:val="both"/>
      </w:pPr>
      <w:r w:rsidRPr="009307FC">
        <w:t xml:space="preserve">Preparedness </w:t>
      </w:r>
      <w:r>
        <w:t>and response to animal disease outbreaks</w:t>
      </w:r>
      <w:r w:rsidRPr="009307FC">
        <w:t xml:space="preserve"> </w:t>
      </w:r>
    </w:p>
    <w:p w14:paraId="7FBF2F37" w14:textId="77777777" w:rsidR="003F5B88" w:rsidRPr="009307FC" w:rsidRDefault="003F5B88">
      <w:pPr>
        <w:numPr>
          <w:ilvl w:val="0"/>
          <w:numId w:val="18"/>
        </w:numPr>
        <w:spacing w:before="0"/>
        <w:jc w:val="both"/>
      </w:pPr>
      <w:r>
        <w:t>Response</w:t>
      </w:r>
      <w:r w:rsidRPr="009307FC">
        <w:t xml:space="preserve"> to animal welfare issues </w:t>
      </w:r>
    </w:p>
    <w:p w14:paraId="64834C4F" w14:textId="77777777" w:rsidR="003F5B88" w:rsidRPr="005D73A2" w:rsidRDefault="003F5B88" w:rsidP="003F5B88">
      <w:pPr>
        <w:jc w:val="both"/>
        <w:rPr>
          <w:rFonts w:cs="Calibri"/>
          <w:noProof/>
        </w:rPr>
      </w:pPr>
    </w:p>
    <w:p w14:paraId="1C13724E" w14:textId="77777777" w:rsidR="003F5B88" w:rsidRPr="005D73A2" w:rsidRDefault="003F5B88" w:rsidP="003F5B88">
      <w:pPr>
        <w:jc w:val="both"/>
        <w:rPr>
          <w:rFonts w:cs="Calibri"/>
          <w:noProof/>
        </w:rPr>
      </w:pPr>
      <w:r w:rsidRPr="005D73A2">
        <w:rPr>
          <w:rFonts w:cs="Calibri"/>
          <w:noProof/>
        </w:rPr>
        <w:lastRenderedPageBreak/>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3114DAA0" w14:textId="77777777" w:rsidR="003F5B88" w:rsidRPr="008414FD" w:rsidRDefault="003F5B88" w:rsidP="003F5B88">
      <w:pPr>
        <w:jc w:val="both"/>
        <w:rPr>
          <w:rFonts w:cs="Calibri"/>
        </w:rPr>
      </w:pPr>
      <w:r w:rsidRPr="005D73A2">
        <w:rPr>
          <w:rFonts w:cs="Calibri"/>
        </w:rPr>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08140020" w14:textId="77777777" w:rsidR="003F5B88" w:rsidRDefault="003F5B88" w:rsidP="003F5B88">
      <w:pPr>
        <w:jc w:val="both"/>
        <w:rPr>
          <w:rFonts w:cs="Calibri"/>
          <w:i/>
          <w:noProof/>
        </w:rPr>
      </w:pPr>
      <w:r w:rsidRPr="00714F48">
        <w:rPr>
          <w:rFonts w:cs="Calibri"/>
          <w:noProof/>
        </w:rPr>
        <w:t xml:space="preserve">As this is a regulatory position, you will be required to conduct investigations and appear in court.  This position has responsibilities under the </w:t>
      </w:r>
      <w:r w:rsidRPr="00714F48">
        <w:rPr>
          <w:rFonts w:cs="Calibri"/>
          <w:i/>
          <w:noProof/>
        </w:rPr>
        <w:t>Livestock Disease Control Act 1994 (all livestock)</w:t>
      </w:r>
      <w:r w:rsidRPr="00714F48">
        <w:rPr>
          <w:rFonts w:cs="Calibri"/>
          <w:noProof/>
        </w:rPr>
        <w:t xml:space="preserve">, the </w:t>
      </w:r>
      <w:r w:rsidRPr="00714F48">
        <w:rPr>
          <w:rFonts w:cs="Calibri"/>
          <w:i/>
          <w:noProof/>
        </w:rPr>
        <w:t xml:space="preserve">Prevention of Cruelty to Animals Act 1986, the </w:t>
      </w:r>
      <w:r w:rsidRPr="00714F48">
        <w:rPr>
          <w:rFonts w:cs="Calibri"/>
          <w:i/>
        </w:rPr>
        <w:t>Stock (Seller Liability and Declaration) Act 1993</w:t>
      </w:r>
      <w:r w:rsidRPr="00714F48">
        <w:rPr>
          <w:rFonts w:cs="Calibri"/>
        </w:rPr>
        <w:t xml:space="preserve">, the </w:t>
      </w:r>
      <w:r w:rsidRPr="00714F48">
        <w:rPr>
          <w:rFonts w:cs="Calibri"/>
          <w:i/>
          <w:noProof/>
        </w:rPr>
        <w:t xml:space="preserve">Agricultural and Veterinary Chemical (Control of Use) Act 1992, the Food Act 1984 and the Livestock Management Act 2010.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04466AB" w14:textId="539FF20D"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16C924FB" w14:textId="77777777" w:rsidR="00152F5D" w:rsidRPr="00152F5D" w:rsidRDefault="00152F5D" w:rsidP="00152F5D">
      <w:p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Agriculture Victoria consists of Agriculture Victoria Research, Biosecurity and Agriculture Services, Agriculture Policy, Animal Welfare Victoria and Agriculture Regulatory Policy, Agriculture Victoria Business and Finance Services, and Forestry Industry. Across these areas Agriculture Victoria delivers:</w:t>
      </w:r>
    </w:p>
    <w:p w14:paraId="3D9C7EBC"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Policy and program development for agriculture, food safety, food security, biosecurity, agriculture, native timber and veterinary chemicals</w:t>
      </w:r>
    </w:p>
    <w:p w14:paraId="37B6CC10"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Domestic animal and animal welfare research, policy, education and compliance</w:t>
      </w:r>
    </w:p>
    <w:p w14:paraId="7ABF4C83"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Emergency preparedness, response and recovery</w:t>
      </w:r>
    </w:p>
    <w:p w14:paraId="17E74177"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Research in science and technology leading to innovative farming systems, products and services</w:t>
      </w:r>
    </w:p>
    <w:p w14:paraId="1DC74015"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Facilitation of development projects</w:t>
      </w:r>
    </w:p>
    <w:p w14:paraId="7FF234E6"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Community and industry engagement, education, practice change and enforcement services</w:t>
      </w:r>
    </w:p>
    <w:p w14:paraId="09E46281"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Supporting the transition of the native timber sector following the end of native timber harvesting</w:t>
      </w:r>
    </w:p>
    <w:p w14:paraId="19A3A796" w14:textId="77777777" w:rsidR="00152F5D" w:rsidRPr="00152F5D"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Regulation and oversight of statutory regulators</w:t>
      </w:r>
    </w:p>
    <w:p w14:paraId="3FC4E3CB" w14:textId="2A1B9A14" w:rsidR="00CF1389" w:rsidRDefault="00152F5D">
      <w:pPr>
        <w:numPr>
          <w:ilvl w:val="0"/>
          <w:numId w:val="23"/>
        </w:numPr>
        <w:tabs>
          <w:tab w:val="left" w:pos="-720"/>
          <w:tab w:val="left" w:pos="0"/>
          <w:tab w:val="left" w:pos="720"/>
          <w:tab w:val="left" w:pos="1440"/>
          <w:tab w:val="left" w:pos="2160"/>
          <w:tab w:val="left" w:pos="2880"/>
          <w:tab w:val="left" w:pos="3600"/>
          <w:tab w:val="left" w:pos="4320"/>
        </w:tabs>
        <w:autoSpaceDE w:val="0"/>
        <w:autoSpaceDN w:val="0"/>
        <w:adjustRightInd w:val="0"/>
      </w:pPr>
      <w:r w:rsidRPr="00152F5D">
        <w:t>Assistance to drive export activity, market access and investment attraction.</w:t>
      </w:r>
    </w:p>
    <w:p w14:paraId="7F63BB3C" w14:textId="77777777" w:rsidR="00CF1389" w:rsidRPr="00B52D5B" w:rsidRDefault="00CF1389" w:rsidP="00CF1389">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3012DA7E" w14:textId="77777777" w:rsidR="00CF1389" w:rsidRPr="00B52D5B" w:rsidRDefault="00CF1389">
      <w:pPr>
        <w:pStyle w:val="ListParagraph"/>
        <w:numPr>
          <w:ilvl w:val="0"/>
          <w:numId w:val="19"/>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5E54EA9D" w14:textId="77777777" w:rsidR="00CF1389" w:rsidRPr="00B52D5B" w:rsidRDefault="00CF1389">
      <w:pPr>
        <w:pStyle w:val="ListParagraph"/>
        <w:numPr>
          <w:ilvl w:val="0"/>
          <w:numId w:val="19"/>
        </w:numPr>
        <w:tabs>
          <w:tab w:val="left" w:pos="10178"/>
        </w:tabs>
        <w:spacing w:before="0" w:after="0"/>
        <w:ind w:right="114"/>
        <w:rPr>
          <w:rFonts w:cs="Calibri"/>
        </w:rPr>
      </w:pPr>
      <w:r w:rsidRPr="00B52D5B">
        <w:rPr>
          <w:rFonts w:cs="Calibri"/>
        </w:rPr>
        <w:t xml:space="preserve">preparing for, responding to and facilitating recovery from biosecurity and natural disaster emergencies;  </w:t>
      </w:r>
    </w:p>
    <w:p w14:paraId="7AB976E0" w14:textId="77777777" w:rsidR="00CF1389" w:rsidRPr="00B52D5B" w:rsidRDefault="00CF1389">
      <w:pPr>
        <w:pStyle w:val="ListParagraph"/>
        <w:numPr>
          <w:ilvl w:val="0"/>
          <w:numId w:val="19"/>
        </w:numPr>
        <w:tabs>
          <w:tab w:val="left" w:pos="10178"/>
        </w:tabs>
        <w:spacing w:before="0" w:after="0"/>
        <w:ind w:right="114"/>
        <w:rPr>
          <w:rFonts w:cs="Calibri"/>
        </w:rPr>
      </w:pPr>
      <w:r w:rsidRPr="00B52D5B">
        <w:rPr>
          <w:rFonts w:cs="Calibri"/>
        </w:rPr>
        <w:t>ensuring early detection and preventing the introduction and spread of plant and animal pests/diseases and invasive species;</w:t>
      </w:r>
    </w:p>
    <w:p w14:paraId="38127A85" w14:textId="77777777" w:rsidR="00CF1389" w:rsidRPr="00B52D5B" w:rsidRDefault="00CF1389">
      <w:pPr>
        <w:pStyle w:val="ListParagraph"/>
        <w:numPr>
          <w:ilvl w:val="0"/>
          <w:numId w:val="19"/>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diseases; </w:t>
      </w:r>
    </w:p>
    <w:p w14:paraId="37F2FFA2" w14:textId="77777777" w:rsidR="00CF1389" w:rsidRPr="00152F5D" w:rsidRDefault="00CF1389">
      <w:pPr>
        <w:pStyle w:val="ListParagraph"/>
        <w:numPr>
          <w:ilvl w:val="0"/>
          <w:numId w:val="19"/>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4DF1FCE" w14:textId="77777777" w:rsidR="007A0757" w:rsidRPr="0045462F" w:rsidRDefault="007A0757" w:rsidP="007A0757">
      <w:r w:rsidRPr="0045462F">
        <w:t xml:space="preserve">These accountabilities are not in priority order, however, will form the basis of an individual’s Performance Plan: </w:t>
      </w:r>
    </w:p>
    <w:p w14:paraId="0ED406C5"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7145A60"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62DC1886"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30A5AC11"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Promote sound animal welfare practices, according to Codes of Practice and the Prevention of Cruelty to Animals Act. Investigate breaches of the Act and, where necessary, ensure compliance with the Act.  </w:t>
      </w:r>
      <w:r w:rsidRPr="00C639CD">
        <w:rPr>
          <w:rFonts w:ascii="Arial" w:hAnsi="Arial"/>
          <w:color w:val="000000"/>
          <w:szCs w:val="22"/>
          <w:lang w:eastAsia="zh-CN"/>
        </w:rPr>
        <w:lastRenderedPageBreak/>
        <w:t xml:space="preserve">Promote sound chemical usage, according to the Agricultural and Veterinary Chemicals (Control of Use) Act and the Stock (Seller Liability and Declarations) Act. Investigate breaches of the Act and, where necessary, ensure compliance with the Act. </w:t>
      </w:r>
    </w:p>
    <w:p w14:paraId="5EC6C46B"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Participate in the Department’s emergency preparedness and response activities, with emphasis in those involving livestock and the provision of advice on the needs, salvage and/or destruction of injured stock.</w:t>
      </w:r>
    </w:p>
    <w:p w14:paraId="0A6A1836" w14:textId="77777777" w:rsidR="007A0757" w:rsidRPr="00C639CD" w:rsidRDefault="007A075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232F9334" w14:textId="77777777" w:rsidR="007A0757" w:rsidRPr="00BE476D" w:rsidRDefault="007A0757">
      <w:pPr>
        <w:numPr>
          <w:ilvl w:val="0"/>
          <w:numId w:val="16"/>
        </w:numPr>
        <w:tabs>
          <w:tab w:val="clear" w:pos="360"/>
          <w:tab w:val="num" w:pos="720"/>
        </w:tabs>
        <w:spacing w:before="0" w:after="0" w:line="276" w:lineRule="auto"/>
        <w:ind w:left="720"/>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905BDF7" w14:textId="77777777" w:rsidR="007B0D06" w:rsidRPr="0020031B" w:rsidRDefault="007B0D06" w:rsidP="007B0D06">
      <w:pPr>
        <w:spacing w:before="160"/>
        <w:rPr>
          <w:rFonts w:ascii="Arial" w:hAnsi="Arial"/>
          <w:b/>
          <w:szCs w:val="22"/>
        </w:rPr>
      </w:pPr>
      <w:r w:rsidRPr="0020031B">
        <w:rPr>
          <w:rFonts w:ascii="Arial" w:hAnsi="Arial"/>
          <w:b/>
          <w:szCs w:val="22"/>
        </w:rPr>
        <w:t>Specialist/Technical Expertise/Qualifications</w:t>
      </w:r>
    </w:p>
    <w:p w14:paraId="5C556A78" w14:textId="77777777" w:rsidR="007B0D06" w:rsidRDefault="007B0D06" w:rsidP="008F5798">
      <w:pPr>
        <w:numPr>
          <w:ilvl w:val="0"/>
          <w:numId w:val="16"/>
        </w:numPr>
        <w:tabs>
          <w:tab w:val="clear" w:pos="360"/>
          <w:tab w:val="left" w:pos="-720"/>
          <w:tab w:val="left" w:pos="0"/>
          <w:tab w:val="left" w:pos="720"/>
          <w:tab w:val="left" w:pos="1440"/>
          <w:tab w:val="left" w:pos="2160"/>
          <w:tab w:val="left" w:pos="2880"/>
          <w:tab w:val="left" w:pos="3600"/>
          <w:tab w:val="left" w:pos="4320"/>
        </w:tabs>
        <w:autoSpaceDE w:val="0"/>
        <w:autoSpaceDN w:val="0"/>
        <w:adjustRightInd w:val="0"/>
        <w:spacing w:before="0" w:after="0" w:line="276" w:lineRule="auto"/>
        <w:ind w:left="720"/>
      </w:pPr>
      <w:r w:rsidRPr="002A695A">
        <w:t>A tertiary degree in Science, Agricultural Science, Natural Resource Management is required for this position.  Other related Science Degrees may be considered.</w:t>
      </w:r>
    </w:p>
    <w:p w14:paraId="53E27135" w14:textId="77777777" w:rsidR="007B0D06" w:rsidRDefault="007B0D06" w:rsidP="008F5798">
      <w:pPr>
        <w:numPr>
          <w:ilvl w:val="0"/>
          <w:numId w:val="16"/>
        </w:numPr>
        <w:tabs>
          <w:tab w:val="clear" w:pos="360"/>
          <w:tab w:val="num" w:pos="720"/>
        </w:tabs>
        <w:ind w:left="720"/>
      </w:pPr>
      <w:r>
        <w:t xml:space="preserve">Experience liaising and negotiating with government departments, farmers, livestock agents and other industry representatives. </w:t>
      </w:r>
    </w:p>
    <w:p w14:paraId="1EB5926D" w14:textId="77777777" w:rsidR="008F5798" w:rsidRDefault="008F5798" w:rsidP="008F5798">
      <w:pPr>
        <w:tabs>
          <w:tab w:val="num" w:pos="720"/>
        </w:tabs>
        <w:ind w:left="720"/>
        <w:jc w:val="both"/>
      </w:pPr>
    </w:p>
    <w:p w14:paraId="311DE282" w14:textId="77777777" w:rsidR="007B0D06" w:rsidRPr="00170D79" w:rsidRDefault="007B0D06">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6287706A" w14:textId="77777777" w:rsidR="007B0D06" w:rsidRPr="00170D79" w:rsidRDefault="007B0D06">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00F06E86" w14:textId="77777777" w:rsidR="007B0D06" w:rsidRPr="00170D79" w:rsidRDefault="007B0D06">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22CCC041" w14:textId="77777777" w:rsidR="007B0D06" w:rsidRPr="00170D79" w:rsidRDefault="007B0D06">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 xml:space="preserve">Self -Management: experience in planning and prioritising work to ensure outcomes are achieved; resists the temptation to react immediately without taking time to think things through; uses strengths to contribute </w:t>
      </w:r>
      <w:proofErr w:type="gramStart"/>
      <w:r w:rsidRPr="00170D79">
        <w:rPr>
          <w:rFonts w:asciiTheme="minorHAnsi" w:hAnsiTheme="minorHAnsi" w:cstheme="minorHAnsi"/>
        </w:rPr>
        <w:t>constructively, and</w:t>
      </w:r>
      <w:proofErr w:type="gramEnd"/>
      <w:r w:rsidRPr="00170D79">
        <w:rPr>
          <w:rFonts w:asciiTheme="minorHAnsi" w:hAnsiTheme="minorHAnsi" w:cstheme="minorHAnsi"/>
        </w:rPr>
        <w:t xml:space="preserve"> consciously manages the impact of own weaknesses. </w:t>
      </w:r>
    </w:p>
    <w:p w14:paraId="23F85296" w14:textId="77777777" w:rsidR="007B0D06" w:rsidRPr="00170D79" w:rsidRDefault="007B0D06">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5B1CF76" w14:textId="77777777" w:rsidR="00430A7B" w:rsidRPr="00356FCD" w:rsidRDefault="00430A7B">
      <w:pPr>
        <w:pStyle w:val="ListParagraph"/>
        <w:numPr>
          <w:ilvl w:val="0"/>
          <w:numId w:val="22"/>
        </w:numPr>
        <w:spacing w:before="160" w:after="0"/>
        <w:rPr>
          <w:rFonts w:cstheme="minorHAnsi"/>
        </w:rPr>
      </w:pPr>
      <w:bookmarkStart w:id="2" w:name="_Hlk102550785"/>
      <w:r w:rsidRPr="00C03E2F">
        <w:rPr>
          <w:rFonts w:cstheme="minorHAnsi"/>
          <w:b/>
          <w:bCs/>
        </w:rPr>
        <w:t xml:space="preserve">Resilience: </w:t>
      </w:r>
      <w:r w:rsidRPr="00C03E2F">
        <w:rPr>
          <w:rFonts w:cstheme="minorHAnsi"/>
          <w:i/>
          <w:iCs/>
        </w:rPr>
        <w:t xml:space="preserve">Maintain a positive attitude and consistently deliver quality work in the face of challenging </w:t>
      </w:r>
      <w:r w:rsidRPr="00356FCD">
        <w:rPr>
          <w:rFonts w:cstheme="minorHAnsi"/>
          <w:i/>
          <w:iCs/>
        </w:rPr>
        <w:t>situations.</w:t>
      </w:r>
      <w:r w:rsidRPr="00356FCD">
        <w:rPr>
          <w:rFonts w:cstheme="minorHAnsi"/>
        </w:rPr>
        <w:t xml:space="preserve"> </w:t>
      </w:r>
    </w:p>
    <w:p w14:paraId="117097D2" w14:textId="77777777" w:rsidR="00430A7B" w:rsidRPr="00356FCD" w:rsidRDefault="00430A7B" w:rsidP="00430A7B">
      <w:pPr>
        <w:ind w:left="720"/>
        <w:rPr>
          <w:rFonts w:cstheme="minorHAnsi"/>
        </w:rPr>
      </w:pPr>
      <w:r w:rsidRPr="00356FCD">
        <w:rPr>
          <w:rFonts w:cstheme="minorHAnsi"/>
        </w:rPr>
        <w:t xml:space="preserve">Foundational Level - Is open to new ideas &amp; approaches. Offers own opinions, asks questions </w:t>
      </w:r>
      <w:proofErr w:type="gramStart"/>
      <w:r w:rsidRPr="00356FCD">
        <w:rPr>
          <w:rFonts w:cstheme="minorHAnsi"/>
        </w:rPr>
        <w:t>makes</w:t>
      </w:r>
      <w:proofErr w:type="gramEnd"/>
      <w:r w:rsidRPr="00356FCD">
        <w:rPr>
          <w:rFonts w:cstheme="minorHAnsi"/>
        </w:rPr>
        <w:t xml:space="preserve"> suggestions; Does not give up easily; Maintains discipline in keeping </w:t>
      </w:r>
      <w:proofErr w:type="gramStart"/>
      <w:r w:rsidRPr="00356FCD">
        <w:rPr>
          <w:rFonts w:cstheme="minorHAnsi"/>
        </w:rPr>
        <w:t>to work</w:t>
      </w:r>
      <w:proofErr w:type="gramEnd"/>
      <w:r w:rsidRPr="00356FCD">
        <w:rPr>
          <w:rFonts w:cstheme="minorHAnsi"/>
        </w:rPr>
        <w:t xml:space="preserve"> planned or assigned. </w:t>
      </w:r>
    </w:p>
    <w:p w14:paraId="277CFE60" w14:textId="77777777" w:rsidR="00430A7B" w:rsidRPr="00356FCD" w:rsidRDefault="00430A7B">
      <w:pPr>
        <w:pStyle w:val="ListParagraph"/>
        <w:numPr>
          <w:ilvl w:val="0"/>
          <w:numId w:val="22"/>
        </w:numPr>
        <w:spacing w:before="160" w:after="0"/>
        <w:rPr>
          <w:rFonts w:cstheme="minorHAnsi"/>
          <w:i/>
          <w:iCs/>
        </w:rPr>
      </w:pPr>
      <w:r w:rsidRPr="00356FCD">
        <w:rPr>
          <w:rFonts w:cstheme="minorHAnsi"/>
          <w:b/>
          <w:bCs/>
        </w:rPr>
        <w:t xml:space="preserve">Communicate with Impact: </w:t>
      </w:r>
      <w:r w:rsidRPr="00356FCD">
        <w:rPr>
          <w:rFonts w:cstheme="minorHAnsi"/>
          <w:i/>
          <w:iCs/>
        </w:rPr>
        <w:t>Use various communication media to convey information, ideas, and insights in ways that maximises understanding of key messages; Posses good written and verbal communication skills.</w:t>
      </w:r>
    </w:p>
    <w:p w14:paraId="466B3D03" w14:textId="51AEA374" w:rsidR="00430A7B" w:rsidRPr="00356FCD" w:rsidRDefault="00430A7B" w:rsidP="00B02A5D">
      <w:pPr>
        <w:spacing w:before="160" w:after="0"/>
        <w:ind w:left="720"/>
        <w:rPr>
          <w:rFonts w:cstheme="minorHAnsi"/>
        </w:rPr>
      </w:pPr>
      <w:r w:rsidRPr="00356FCD">
        <w:rPr>
          <w:rFonts w:cstheme="minorHAnsi"/>
        </w:rPr>
        <w:t>Applied Level- Prepares and delivers logical sequential and succinct presentations; Uses clear &amp; concise language; Uses media appropriate to the audience and presents information to develop the understanding of the topic.</w:t>
      </w:r>
    </w:p>
    <w:p w14:paraId="1B1066B9" w14:textId="77777777" w:rsidR="00430A7B" w:rsidRPr="00340AE0" w:rsidRDefault="00430A7B">
      <w:pPr>
        <w:pStyle w:val="ListParagraph"/>
        <w:numPr>
          <w:ilvl w:val="0"/>
          <w:numId w:val="22"/>
        </w:numPr>
        <w:rPr>
          <w:rFonts w:cstheme="minorHAnsi"/>
        </w:rPr>
      </w:pPr>
      <w:r w:rsidRPr="00340AE0">
        <w:rPr>
          <w:rFonts w:cstheme="minorHAnsi"/>
          <w:b/>
          <w:bCs/>
        </w:rPr>
        <w:t xml:space="preserve">Project Delivery: </w:t>
      </w:r>
      <w:r w:rsidRPr="00340AE0">
        <w:rPr>
          <w:rFonts w:cstheme="minorHAnsi"/>
          <w:i/>
          <w:szCs w:val="18"/>
        </w:rPr>
        <w:t>Define work activities required to deliver against outcomes intended in line with agreed timeframes, resources and ways of working.</w:t>
      </w:r>
    </w:p>
    <w:p w14:paraId="5F4182D9" w14:textId="77777777" w:rsidR="00430A7B" w:rsidRPr="00340AE0" w:rsidRDefault="00430A7B" w:rsidP="00430A7B">
      <w:pPr>
        <w:pStyle w:val="ListParagraph"/>
        <w:rPr>
          <w:rFonts w:cstheme="minorHAnsi"/>
          <w:b/>
          <w:bCs/>
        </w:rPr>
      </w:pPr>
    </w:p>
    <w:p w14:paraId="6F45AF26" w14:textId="77777777" w:rsidR="00430A7B" w:rsidRPr="00340AE0" w:rsidRDefault="00430A7B" w:rsidP="00430A7B">
      <w:pPr>
        <w:pStyle w:val="ListParagraph"/>
        <w:rPr>
          <w:rFonts w:cstheme="minorHAnsi"/>
        </w:rPr>
      </w:pPr>
      <w:r w:rsidRPr="00340AE0">
        <w:rPr>
          <w:rFonts w:cstheme="minorHAnsi"/>
        </w:rPr>
        <w:t>Foundational Level - Executes work tasks against plan; where plans are not defined, prioritises tasks in line with the urgency and impact of tasks; Utilises approved task management tools; Maintains accurate project records.</w:t>
      </w:r>
    </w:p>
    <w:p w14:paraId="5F5D295B" w14:textId="77777777" w:rsidR="00430A7B" w:rsidRPr="00340AE0" w:rsidRDefault="00430A7B" w:rsidP="00430A7B">
      <w:pPr>
        <w:pStyle w:val="ListParagraph"/>
        <w:rPr>
          <w:rFonts w:cstheme="minorHAnsi"/>
        </w:rPr>
      </w:pPr>
    </w:p>
    <w:p w14:paraId="14087F46" w14:textId="77777777" w:rsidR="00430A7B" w:rsidRPr="00340AE0" w:rsidRDefault="00430A7B">
      <w:pPr>
        <w:pStyle w:val="ListParagraph"/>
        <w:numPr>
          <w:ilvl w:val="0"/>
          <w:numId w:val="22"/>
        </w:numPr>
        <w:spacing w:before="160" w:after="0"/>
        <w:rPr>
          <w:rFonts w:cstheme="minorHAnsi"/>
        </w:rPr>
      </w:pPr>
      <w:r w:rsidRPr="00340AE0">
        <w:rPr>
          <w:rFonts w:cstheme="minorHAnsi"/>
          <w:b/>
          <w:bCs/>
        </w:rPr>
        <w:t xml:space="preserve">Interpersonal Skills: </w:t>
      </w:r>
      <w:r w:rsidRPr="00340AE0">
        <w:rPr>
          <w:rFonts w:cstheme="minorHAnsi"/>
          <w:i/>
          <w:szCs w:val="18"/>
        </w:rPr>
        <w:t>Recognise and regulate one’s emotions; understands interests and emotions of others achieve best outcomes possible in an authentic manner.</w:t>
      </w:r>
    </w:p>
    <w:p w14:paraId="25075388" w14:textId="77777777" w:rsidR="00430A7B" w:rsidRPr="00340AE0" w:rsidRDefault="00430A7B" w:rsidP="00430A7B">
      <w:pPr>
        <w:pStyle w:val="ListParagraph"/>
        <w:rPr>
          <w:rFonts w:cstheme="minorHAnsi"/>
        </w:rPr>
      </w:pPr>
    </w:p>
    <w:p w14:paraId="251C5D9A" w14:textId="77777777" w:rsidR="00430A7B" w:rsidRPr="00356FCD" w:rsidRDefault="00430A7B" w:rsidP="00430A7B">
      <w:pPr>
        <w:pStyle w:val="ListParagraph"/>
        <w:spacing w:before="160" w:after="0"/>
        <w:rPr>
          <w:rFonts w:cstheme="minorHAnsi"/>
        </w:rPr>
      </w:pPr>
      <w:r w:rsidRPr="00340AE0">
        <w:rPr>
          <w:rFonts w:cstheme="minorHAnsi"/>
        </w:rPr>
        <w:t>Applied Level - Sees things from another’s point of view &amp; confirms understanding; Understand motivations, needs and wants of stakeholders and their</w:t>
      </w:r>
      <w:r w:rsidRPr="00356FCD">
        <w:rPr>
          <w:rFonts w:cstheme="minorHAnsi"/>
        </w:rPr>
        <w:t xml:space="preserve"> impact on service delivery; Tailor communications according to audience and/or audience preference.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0A240F20"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Position specific </w:t>
      </w:r>
      <w:r w:rsidR="003B208E" w:rsidRPr="00495B3B">
        <w:rPr>
          <w:rFonts w:ascii="Arial" w:hAnsi="Arial" w:cs="Arial"/>
          <w:bCs/>
          <w:color w:val="442D97"/>
          <w:sz w:val="28"/>
          <w:szCs w:val="28"/>
          <w:lang w:eastAsia="zh-CN"/>
        </w:rPr>
        <w:t>requirements.</w:t>
      </w:r>
    </w:p>
    <w:tbl>
      <w:tblPr>
        <w:tblStyle w:val="TableGrid10"/>
        <w:tblW w:w="0" w:type="auto"/>
        <w:tblLook w:val="04A0" w:firstRow="1" w:lastRow="0" w:firstColumn="1" w:lastColumn="0" w:noHBand="0" w:noVBand="1"/>
      </w:tblPr>
      <w:tblGrid>
        <w:gridCol w:w="3402"/>
        <w:gridCol w:w="6803"/>
      </w:tblGrid>
      <w:tr w:rsidR="008F5798" w:rsidRPr="00495B3B" w14:paraId="101052F6" w14:textId="77777777" w:rsidTr="008F57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49070657" w14:textId="0354C2BB" w:rsidR="008F5798" w:rsidRPr="00C425EF" w:rsidRDefault="008F5798" w:rsidP="008F5798">
            <w:pPr>
              <w:rPr>
                <w:rFonts w:cs="Arial"/>
                <w:color w:val="232222" w:themeColor="text1"/>
              </w:rPr>
            </w:pPr>
            <w:r w:rsidRPr="00C425EF">
              <w:rPr>
                <w:rFonts w:cs="Arial"/>
                <w:color w:val="232222" w:themeColor="text1"/>
                <w:sz w:val="20"/>
              </w:rPr>
              <w:t>Financial Delegation Value</w:t>
            </w:r>
          </w:p>
        </w:tc>
        <w:tc>
          <w:tcPr>
            <w:tcW w:w="6803" w:type="dxa"/>
            <w:shd w:val="clear" w:color="auto" w:fill="auto"/>
          </w:tcPr>
          <w:p w14:paraId="493EFA2C" w14:textId="07A8CB44" w:rsidR="008F5798" w:rsidRPr="00C425EF" w:rsidRDefault="008F5798" w:rsidP="008F5798">
            <w:pPr>
              <w:cnfStyle w:val="100000000000" w:firstRow="1" w:lastRow="0" w:firstColumn="0" w:lastColumn="0" w:oddVBand="0" w:evenVBand="0" w:oddHBand="0" w:evenHBand="0" w:firstRowFirstColumn="0" w:firstRowLastColumn="0" w:lastRowFirstColumn="0" w:lastRowLastColumn="0"/>
              <w:rPr>
                <w:rFonts w:cs="Arial"/>
                <w:color w:val="232222" w:themeColor="text1"/>
                <w:sz w:val="20"/>
              </w:rPr>
            </w:pPr>
            <w:r w:rsidRPr="00C425EF">
              <w:rPr>
                <w:rFonts w:cs="Arial"/>
                <w:color w:val="232222" w:themeColor="text1"/>
                <w:sz w:val="20"/>
              </w:rPr>
              <w:t>$</w:t>
            </w:r>
            <w:r w:rsidR="00C425EF" w:rsidRPr="00C425EF">
              <w:rPr>
                <w:rFonts w:cs="Arial"/>
                <w:color w:val="232222" w:themeColor="text1"/>
                <w:sz w:val="20"/>
              </w:rPr>
              <w:t>0</w:t>
            </w:r>
            <w:r w:rsidRPr="00C425EF">
              <w:rPr>
                <w:rFonts w:cs="Arial"/>
                <w:color w:val="232222" w:themeColor="text1"/>
                <w:sz w:val="20"/>
              </w:rPr>
              <w:t xml:space="preserve"> A declaration of Private Interests will be required for positions with financial delegations of &gt;$20,000</w:t>
            </w:r>
          </w:p>
        </w:tc>
      </w:tr>
      <w:tr w:rsidR="008F5798" w:rsidRPr="00495B3B" w14:paraId="60CD984F" w14:textId="77777777" w:rsidTr="008F579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B2F8BAB" w14:textId="3F9D2CD0" w:rsidR="008F5798" w:rsidRPr="00C425EF" w:rsidRDefault="008F5798" w:rsidP="008F5798">
            <w:pPr>
              <w:rPr>
                <w:rFonts w:cs="Arial"/>
                <w:color w:val="232222" w:themeColor="text1"/>
              </w:rPr>
            </w:pPr>
            <w:r w:rsidRPr="00C425EF">
              <w:rPr>
                <w:rFonts w:cs="Arial"/>
                <w:color w:val="232222" w:themeColor="text1"/>
                <w:sz w:val="20"/>
              </w:rPr>
              <w:t>Authorisation</w:t>
            </w:r>
          </w:p>
        </w:tc>
        <w:tc>
          <w:tcPr>
            <w:tcW w:w="6803" w:type="dxa"/>
            <w:shd w:val="clear" w:color="auto" w:fill="auto"/>
          </w:tcPr>
          <w:p w14:paraId="0BCCF2A5" w14:textId="77777777" w:rsidR="008F5798" w:rsidRPr="00C425EF" w:rsidRDefault="008F5798" w:rsidP="008F5798">
            <w:pPr>
              <w:cnfStyle w:val="000000000000" w:firstRow="0" w:lastRow="0" w:firstColumn="0" w:lastColumn="0" w:oddVBand="0" w:evenVBand="0" w:oddHBand="0" w:evenHBand="0" w:firstRowFirstColumn="0" w:firstRowLastColumn="0" w:lastRowFirstColumn="0" w:lastRowLastColumn="0"/>
              <w:rPr>
                <w:rFonts w:cs="Arial"/>
                <w:color w:val="232222" w:themeColor="text1"/>
                <w:sz w:val="20"/>
              </w:rPr>
            </w:pPr>
            <w:r w:rsidRPr="00C425EF">
              <w:rPr>
                <w:rFonts w:cs="Arial"/>
                <w:color w:val="232222" w:themeColor="text1"/>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5A0DDC69" w14:textId="50855791" w:rsidR="008F5798" w:rsidRPr="00C425EF" w:rsidRDefault="008F5798" w:rsidP="008F5798">
            <w:pPr>
              <w:cnfStyle w:val="000000000000" w:firstRow="0" w:lastRow="0" w:firstColumn="0" w:lastColumn="0" w:oddVBand="0" w:evenVBand="0" w:oddHBand="0" w:evenHBand="0" w:firstRowFirstColumn="0" w:firstRowLastColumn="0" w:lastRowFirstColumn="0" w:lastRowLastColumn="0"/>
              <w:rPr>
                <w:rFonts w:cs="Arial"/>
                <w:color w:val="232222" w:themeColor="text1"/>
              </w:rPr>
            </w:pPr>
            <w:r w:rsidRPr="00C425EF">
              <w:rPr>
                <w:rFonts w:cstheme="minorHAnsi"/>
                <w:color w:val="232222" w:themeColor="text1"/>
                <w:sz w:val="20"/>
              </w:rPr>
              <w:t>An annual Declaration of Private Interests is required to be completed by all Authorised Officers.</w:t>
            </w:r>
          </w:p>
        </w:tc>
      </w:tr>
      <w:tr w:rsidR="008F5798" w:rsidRPr="00495B3B" w14:paraId="4F2053F4" w14:textId="77777777" w:rsidTr="008D18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D4B6D33" w14:textId="77777777" w:rsidR="008F5798" w:rsidRPr="00C425EF" w:rsidRDefault="008F5798" w:rsidP="008F5798">
            <w:pPr>
              <w:spacing w:line="240" w:lineRule="auto"/>
              <w:contextualSpacing/>
              <w:outlineLvl w:val="1"/>
              <w:rPr>
                <w:rFonts w:ascii="Arial" w:hAnsi="Arial" w:cs="Arial"/>
                <w:color w:val="232222" w:themeColor="text1"/>
                <w:sz w:val="20"/>
              </w:rPr>
            </w:pPr>
            <w:r w:rsidRPr="00C425EF">
              <w:rPr>
                <w:rFonts w:ascii="Arial" w:hAnsi="Arial" w:cs="Arial"/>
                <w:color w:val="232222" w:themeColor="text1"/>
                <w:sz w:val="20"/>
              </w:rPr>
              <w:t>The occupational health and safety    requirements of this position may include, but are not limited to:</w:t>
            </w:r>
          </w:p>
          <w:p w14:paraId="31A92275" w14:textId="77777777" w:rsidR="008F5798" w:rsidRPr="00C425EF" w:rsidRDefault="008F5798" w:rsidP="008F5798">
            <w:pPr>
              <w:rPr>
                <w:rFonts w:ascii="Arial" w:hAnsi="Arial" w:cs="Arial"/>
                <w:color w:val="232222" w:themeColor="text1"/>
                <w:sz w:val="20"/>
              </w:rPr>
            </w:pPr>
          </w:p>
        </w:tc>
        <w:tc>
          <w:tcPr>
            <w:tcW w:w="6803" w:type="dxa"/>
            <w:shd w:val="clear" w:color="auto" w:fill="auto"/>
          </w:tcPr>
          <w:p w14:paraId="409BAFAE"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A Victorian Firearms Licence for Category A, B &amp; C firearms and DJPR firearms accreditation is required to be obtained and kept current.</w:t>
            </w:r>
          </w:p>
          <w:p w14:paraId="2FAF837F"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Hold a current Applied First Aid Certificate (Level 2 to be completed during probation period)</w:t>
            </w:r>
          </w:p>
          <w:p w14:paraId="7B547E71"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 xml:space="preserve">Vaccination against diseases including tetanus, seasonal influenza and Q fever is required to be undertaken. </w:t>
            </w:r>
          </w:p>
          <w:p w14:paraId="7383B70C"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Audiometric testing is conducted on commencement of employment and every two years for firearms users.</w:t>
            </w:r>
          </w:p>
          <w:p w14:paraId="1F124D42"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Current Drivers Licence for a motor vehicle</w:t>
            </w:r>
          </w:p>
          <w:p w14:paraId="1C2AA73C"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Sedentary desk work</w:t>
            </w:r>
          </w:p>
          <w:p w14:paraId="2B5E5C80"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Field work</w:t>
            </w:r>
          </w:p>
          <w:p w14:paraId="5E0F5AB6"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Manual handling</w:t>
            </w:r>
          </w:p>
          <w:p w14:paraId="0E17EB83" w14:textId="77777777" w:rsidR="008F5798" w:rsidRPr="00C425EF" w:rsidRDefault="008F5798" w:rsidP="008F5798">
            <w:pPr>
              <w:numPr>
                <w:ilvl w:val="0"/>
                <w:numId w:val="17"/>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Use of hazardous substances</w:t>
            </w:r>
          </w:p>
          <w:p w14:paraId="46B2A993" w14:textId="77777777" w:rsidR="008F5798" w:rsidRPr="00C425EF" w:rsidRDefault="008F5798" w:rsidP="008F5798">
            <w:pPr>
              <w:numPr>
                <w:ilvl w:val="0"/>
                <w:numId w:val="17"/>
              </w:numPr>
              <w:spacing w:line="240" w:lineRule="auto"/>
              <w:ind w:left="714" w:hanging="357"/>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C425EF">
              <w:rPr>
                <w:rFonts w:ascii="Arial" w:hAnsi="Arial" w:cs="Arial"/>
                <w:color w:val="232222" w:themeColor="text1"/>
                <w:sz w:val="20"/>
              </w:rPr>
              <w:t>Emergency response work</w:t>
            </w:r>
          </w:p>
        </w:tc>
      </w:tr>
      <w:tr w:rsidR="008F5798" w:rsidRPr="00495B3B" w14:paraId="0277AF6C" w14:textId="77777777" w:rsidTr="008D18C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6419288" w14:textId="77777777" w:rsidR="008F5798" w:rsidRPr="00495B3B" w:rsidRDefault="008F5798" w:rsidP="008F5798">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3C9F2B8C" w14:textId="77777777" w:rsidR="008F5798" w:rsidRPr="00495B3B" w:rsidRDefault="008F5798" w:rsidP="008F5798">
            <w:pPr>
              <w:rPr>
                <w:rFonts w:ascii="Arial" w:hAnsi="Arial" w:cs="Arial"/>
                <w:color w:val="1A1A1A"/>
                <w:sz w:val="20"/>
              </w:rPr>
            </w:pPr>
          </w:p>
          <w:p w14:paraId="41565FEB" w14:textId="77777777" w:rsidR="008F5798" w:rsidRPr="00495B3B" w:rsidRDefault="008F5798" w:rsidP="008F5798">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29AA8DD8" w14:textId="77777777" w:rsidR="008F5798" w:rsidRPr="003B208E" w:rsidRDefault="008F5798" w:rsidP="008F579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F105849" w14:textId="77777777" w:rsidR="008F5798" w:rsidRPr="003B208E" w:rsidRDefault="008F5798" w:rsidP="008F5798">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ascii="Arial" w:hAnsi="Arial" w:cs="Arial"/>
                <w:color w:val="1A1A1A"/>
                <w:sz w:val="20"/>
              </w:rPr>
              <w:t>A satisfactory National Police Check will be required (for all non-DEECA employees).</w:t>
            </w:r>
          </w:p>
          <w:p w14:paraId="0117A092" w14:textId="77777777" w:rsidR="008F5798" w:rsidRPr="003B208E" w:rsidRDefault="008F5798" w:rsidP="008F5798">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ascii="Arial" w:hAnsi="Arial" w:cs="Arial"/>
                <w:color w:val="1A1A1A"/>
                <w:sz w:val="20"/>
              </w:rPr>
              <w:t>This position has a requirement to work shift work or out of hours work will be required that will involve evening or weekend work including occasional overnight travel.</w:t>
            </w:r>
          </w:p>
        </w:tc>
      </w:tr>
      <w:tr w:rsidR="008F5798" w:rsidRPr="00495B3B" w14:paraId="1DCCBA82" w14:textId="77777777" w:rsidTr="008D18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491866C" w14:textId="77777777" w:rsidR="008F5798" w:rsidRPr="00495B3B" w:rsidRDefault="008F5798" w:rsidP="008F5798">
            <w:pPr>
              <w:spacing w:before="120" w:after="120"/>
              <w:rPr>
                <w:rFonts w:ascii="Arial" w:hAnsi="Arial"/>
                <w:color w:val="1A1A1A"/>
                <w:sz w:val="20"/>
              </w:rPr>
            </w:pPr>
            <w:r w:rsidRPr="00495B3B">
              <w:rPr>
                <w:rFonts w:ascii="Arial" w:hAnsi="Arial"/>
                <w:color w:val="1A1A1A"/>
                <w:sz w:val="20"/>
              </w:rPr>
              <w:t>Employment terms and conditions</w:t>
            </w:r>
          </w:p>
          <w:p w14:paraId="1DDEA773" w14:textId="77777777" w:rsidR="008F5798" w:rsidRPr="00495B3B" w:rsidRDefault="008F5798" w:rsidP="008F5798">
            <w:pPr>
              <w:spacing w:before="120" w:after="120"/>
              <w:rPr>
                <w:rFonts w:ascii="Arial" w:hAnsi="Arial"/>
                <w:color w:val="1A1A1A"/>
                <w:sz w:val="20"/>
              </w:rPr>
            </w:pPr>
          </w:p>
        </w:tc>
        <w:tc>
          <w:tcPr>
            <w:tcW w:w="6803" w:type="dxa"/>
            <w:shd w:val="clear" w:color="auto" w:fill="auto"/>
          </w:tcPr>
          <w:p w14:paraId="1C3224B7" w14:textId="77777777" w:rsidR="008F5798" w:rsidRPr="00495B3B" w:rsidRDefault="008F5798" w:rsidP="008F5798">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4AB74065" w14:textId="77777777" w:rsidR="008F5798" w:rsidRPr="00495B3B" w:rsidRDefault="008F5798" w:rsidP="008F5798">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0902C2A4" w14:textId="77777777" w:rsidR="008F5798" w:rsidRDefault="008F5798" w:rsidP="008F5798">
            <w:pPr>
              <w:spacing w:after="240" w:line="240" w:lineRule="auto"/>
              <w:ind w:left="143"/>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p w14:paraId="39D312A1" w14:textId="1E324160" w:rsidR="008F5798" w:rsidRPr="003B208E" w:rsidRDefault="008F5798" w:rsidP="008F5798">
            <w:pPr>
              <w:spacing w:after="240" w:line="240" w:lineRule="auto"/>
              <w:ind w:left="143"/>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3B208E">
              <w:rPr>
                <w:rFonts w:cstheme="minorHAnsi"/>
                <w:color w:val="auto"/>
                <w:sz w:val="20"/>
              </w:rPr>
              <w:t>This position has a requirement to participate in an out of hours standby roster to respond to suspected emergency animal diseases or animal welfare emergencies.</w:t>
            </w:r>
          </w:p>
          <w:p w14:paraId="717E854C" w14:textId="77777777" w:rsidR="008F5798" w:rsidRPr="003B208E" w:rsidRDefault="008F5798" w:rsidP="008F5798">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3B208E">
              <w:rPr>
                <w:rFonts w:cstheme="minorHAnsi"/>
                <w:color w:val="auto"/>
                <w:sz w:val="20"/>
              </w:rPr>
              <w:t>Animal Health and Welfare staff are expected to humanely destroy animals by an approved method e.g. captive bolt, firearm or other approved method</w:t>
            </w:r>
          </w:p>
        </w:tc>
      </w:tr>
      <w:tr w:rsidR="008F5798" w:rsidRPr="00495B3B" w14:paraId="08CD7CF8" w14:textId="77777777" w:rsidTr="008D18C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21BD77B" w14:textId="77777777" w:rsidR="008F5798" w:rsidRPr="00495B3B" w:rsidRDefault="008F5798" w:rsidP="008F5798">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112663C0" w14:textId="77777777" w:rsidR="008F5798" w:rsidRPr="003B208E" w:rsidRDefault="008F5798" w:rsidP="008F5798">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3B208E">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bookmarkEnd w:id="2"/>
    <w:p w14:paraId="2C0E22D8" w14:textId="77777777" w:rsidR="008F5798" w:rsidRPr="00495B3B" w:rsidRDefault="008F5798" w:rsidP="008F579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55B862C" w14:textId="77777777" w:rsidR="008F5798" w:rsidRPr="00454423" w:rsidRDefault="008F5798" w:rsidP="008F579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3370753" w14:textId="77777777" w:rsidR="008F5798" w:rsidRPr="005763CD" w:rsidRDefault="008F5798" w:rsidP="008F579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120BD9D" w14:textId="77777777" w:rsidR="008F5798" w:rsidRPr="005763CD" w:rsidRDefault="008F5798" w:rsidP="008F5798">
      <w:pPr>
        <w:spacing w:before="0" w:after="0"/>
        <w:rPr>
          <w:rFonts w:ascii="Arial" w:hAnsi="Arial" w:cs="Arial"/>
        </w:rPr>
      </w:pPr>
    </w:p>
    <w:p w14:paraId="20170E4C" w14:textId="77777777" w:rsidR="008F5798" w:rsidRPr="005763CD" w:rsidRDefault="008F5798" w:rsidP="008F579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2F8C406B" w14:textId="77777777" w:rsidR="008F5798" w:rsidRPr="00495B3B" w:rsidRDefault="008F5798" w:rsidP="008F579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290154D" w14:textId="77777777" w:rsidR="008F5798" w:rsidRPr="002775A7" w:rsidRDefault="008F5798" w:rsidP="008F5798">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C8DE8F0" w14:textId="3A3ECAF2" w:rsidR="008F5798" w:rsidRDefault="008F5798" w:rsidP="008F5798">
      <w:pPr>
        <w:rPr>
          <w:rFonts w:ascii="Arial" w:hAnsi="Arial" w:cs="Arial"/>
          <w:color w:val="000000"/>
          <w:szCs w:val="22"/>
        </w:rPr>
      </w:pPr>
    </w:p>
    <w:p w14:paraId="4B2E2158" w14:textId="77777777" w:rsidR="008F5798" w:rsidRPr="00AC1638" w:rsidRDefault="008F5798" w:rsidP="008F5798">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3C204DC" w14:textId="77777777" w:rsidR="008F5798" w:rsidRPr="00AC1638" w:rsidRDefault="008F5798" w:rsidP="008F579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541483D" w14:textId="77777777" w:rsidR="008F5798" w:rsidRPr="00495B3B" w:rsidRDefault="008F5798" w:rsidP="008F579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347CF73F" w14:textId="77777777" w:rsidR="008F5798" w:rsidRDefault="008F5798" w:rsidP="008F579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925F05F" w14:textId="77777777" w:rsidR="008F5798" w:rsidRPr="00495B3B" w:rsidRDefault="008F5798" w:rsidP="008F5798">
      <w:pPr>
        <w:spacing w:line="240" w:lineRule="auto"/>
        <w:contextualSpacing/>
        <w:outlineLvl w:val="1"/>
        <w:rPr>
          <w:rFonts w:ascii="Arial" w:hAnsi="Arial" w:cs="Arial"/>
          <w:color w:val="363534"/>
        </w:rPr>
      </w:pPr>
    </w:p>
    <w:p w14:paraId="7F834719" w14:textId="77777777" w:rsidR="008F5798" w:rsidRPr="00495B3B" w:rsidRDefault="008F5798" w:rsidP="008F579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A4B7B12" w14:textId="77777777" w:rsidR="008F5798" w:rsidRPr="00495B3B" w:rsidRDefault="008F5798" w:rsidP="008F579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CBD5E71" w14:textId="77777777" w:rsidR="008F5798" w:rsidRPr="00495B3B" w:rsidRDefault="008F5798" w:rsidP="008F579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7DD0D63" w14:textId="77777777" w:rsidR="008F5798" w:rsidRPr="00495B3B" w:rsidRDefault="008F5798" w:rsidP="008F579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6575E04" w14:textId="77777777" w:rsidR="008F5798" w:rsidRPr="00495B3B" w:rsidRDefault="008F5798" w:rsidP="008F5798">
      <w:pPr>
        <w:rPr>
          <w:rFonts w:ascii="Arial" w:hAnsi="Arial" w:cs="Arial"/>
          <w:b/>
          <w:bCs/>
          <w:color w:val="363534"/>
        </w:rPr>
      </w:pPr>
      <w:r w:rsidRPr="00495B3B">
        <w:rPr>
          <w:rFonts w:ascii="Arial" w:hAnsi="Arial" w:cs="Arial"/>
          <w:b/>
          <w:bCs/>
          <w:color w:val="363534"/>
        </w:rPr>
        <w:t>Aboriginal Cultural Safety</w:t>
      </w:r>
    </w:p>
    <w:p w14:paraId="50BE8B21" w14:textId="77777777" w:rsidR="008F5798" w:rsidRPr="00495B3B" w:rsidRDefault="008F5798" w:rsidP="008F579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38EC5C5C" w14:textId="77777777" w:rsidR="008F5798" w:rsidRPr="00495B3B" w:rsidRDefault="008F5798" w:rsidP="008F5798">
      <w:pPr>
        <w:rPr>
          <w:rFonts w:ascii="Arial" w:hAnsi="Arial" w:cs="Arial"/>
          <w:b/>
          <w:color w:val="363534"/>
          <w:szCs w:val="22"/>
        </w:rPr>
      </w:pPr>
      <w:r w:rsidRPr="00495B3B">
        <w:rPr>
          <w:rFonts w:ascii="Arial" w:hAnsi="Arial" w:cs="Arial"/>
          <w:b/>
          <w:color w:val="363534"/>
          <w:szCs w:val="22"/>
        </w:rPr>
        <w:t>Balancing your Life / Hybrid Working</w:t>
      </w:r>
    </w:p>
    <w:p w14:paraId="5EA01A6C" w14:textId="77777777" w:rsidR="008F5798" w:rsidRPr="00495B3B" w:rsidRDefault="008F5798" w:rsidP="008F579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3F229BBE" w14:textId="77777777" w:rsidR="008F5798" w:rsidRPr="00495B3B" w:rsidRDefault="008F5798" w:rsidP="008F579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69B28C1E" w14:textId="7448E88B" w:rsidR="00A14A3F" w:rsidRPr="003B208E" w:rsidRDefault="00A14A3F" w:rsidP="003B208E">
      <w:pPr>
        <w:spacing w:line="240" w:lineRule="auto"/>
        <w:rPr>
          <w:rFonts w:ascii="Arial" w:eastAsia="Microsoft JhengHei" w:hAnsi="Arial" w:cs="Arial"/>
          <w:sz w:val="22"/>
          <w:szCs w:val="24"/>
          <w:u w:val="single"/>
          <w:lang w:eastAsia="en-US"/>
        </w:rPr>
      </w:pPr>
    </w:p>
    <w:sectPr w:rsidR="00A14A3F" w:rsidRPr="003B208E"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15B2" w14:textId="77777777" w:rsidR="00C22C0B" w:rsidRDefault="00C22C0B" w:rsidP="00CD157B">
      <w:pPr>
        <w:pStyle w:val="NoSpacing"/>
      </w:pPr>
    </w:p>
    <w:p w14:paraId="29E60B09" w14:textId="77777777" w:rsidR="00C22C0B" w:rsidRDefault="00C22C0B"/>
  </w:endnote>
  <w:endnote w:type="continuationSeparator" w:id="0">
    <w:p w14:paraId="77E01800" w14:textId="77777777" w:rsidR="00C22C0B" w:rsidRDefault="00C22C0B" w:rsidP="00CD157B">
      <w:pPr>
        <w:pStyle w:val="NoSpacing"/>
      </w:pPr>
    </w:p>
    <w:p w14:paraId="6B05B880" w14:textId="77777777" w:rsidR="00C22C0B" w:rsidRDefault="00C22C0B"/>
  </w:endnote>
  <w:endnote w:type="continuationNotice" w:id="1">
    <w:p w14:paraId="42391936" w14:textId="77777777" w:rsidR="00C22C0B" w:rsidRDefault="00C22C0B" w:rsidP="00CD157B">
      <w:pPr>
        <w:pStyle w:val="NoSpacing"/>
      </w:pPr>
    </w:p>
    <w:p w14:paraId="2388FF31" w14:textId="77777777" w:rsidR="00C22C0B" w:rsidRDefault="00C22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2828" w14:textId="77777777" w:rsidR="00C22C0B" w:rsidRPr="0056073C" w:rsidRDefault="00C22C0B" w:rsidP="005D764F">
      <w:pPr>
        <w:pStyle w:val="FootnoteSeparator"/>
      </w:pPr>
    </w:p>
    <w:p w14:paraId="4BE285C2" w14:textId="77777777" w:rsidR="00C22C0B" w:rsidRDefault="00C22C0B"/>
  </w:footnote>
  <w:footnote w:type="continuationSeparator" w:id="0">
    <w:p w14:paraId="40D9C1E8" w14:textId="77777777" w:rsidR="00C22C0B" w:rsidRPr="00CA30B7" w:rsidRDefault="00C22C0B" w:rsidP="006D5A90">
      <w:pPr>
        <w:rPr>
          <w:lang w:val="en-US"/>
        </w:rPr>
      </w:pPr>
      <w:r w:rsidRPr="00CA30B7">
        <w:rPr>
          <w:lang w:val="en-US"/>
        </w:rPr>
        <w:t>_______</w:t>
      </w:r>
    </w:p>
    <w:p w14:paraId="7CF0AAA2" w14:textId="77777777" w:rsidR="00C22C0B" w:rsidRDefault="00C22C0B"/>
  </w:footnote>
  <w:footnote w:type="continuationNotice" w:id="1">
    <w:p w14:paraId="1B9B5B6C" w14:textId="77777777" w:rsidR="00C22C0B" w:rsidRDefault="00C22C0B" w:rsidP="006D5A90"/>
    <w:p w14:paraId="320EEE57" w14:textId="77777777" w:rsidR="00C22C0B" w:rsidRDefault="00C22C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E4CA01"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97E40D"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EB17A8"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0AC257"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70879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4DC06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DD3782"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D282AE"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5C8E4B4"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C62AD1"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6DC6E7"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ED5378"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2493BDF"/>
    <w:multiLevelType w:val="hybridMultilevel"/>
    <w:tmpl w:val="1A3C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6"/>
  </w:num>
  <w:num w:numId="13" w16cid:durableId="1742215375">
    <w:abstractNumId w:val="46"/>
  </w:num>
  <w:num w:numId="14" w16cid:durableId="664823544">
    <w:abstractNumId w:val="43"/>
  </w:num>
  <w:num w:numId="15" w16cid:durableId="979774751">
    <w:abstractNumId w:val="13"/>
  </w:num>
  <w:num w:numId="16" w16cid:durableId="729228463">
    <w:abstractNumId w:val="5"/>
  </w:num>
  <w:num w:numId="17" w16cid:durableId="322781625">
    <w:abstractNumId w:val="27"/>
  </w:num>
  <w:num w:numId="18" w16cid:durableId="88544658">
    <w:abstractNumId w:val="0"/>
  </w:num>
  <w:num w:numId="19" w16cid:durableId="2130583708">
    <w:abstractNumId w:val="22"/>
  </w:num>
  <w:num w:numId="20" w16cid:durableId="935092829">
    <w:abstractNumId w:val="8"/>
  </w:num>
  <w:num w:numId="21" w16cid:durableId="1144733966">
    <w:abstractNumId w:val="48"/>
  </w:num>
  <w:num w:numId="22" w16cid:durableId="625084137">
    <w:abstractNumId w:val="24"/>
  </w:num>
  <w:num w:numId="23" w16cid:durableId="317618871">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715"/>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44D"/>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0F4"/>
    <w:rsid w:val="000B74D9"/>
    <w:rsid w:val="000C02EC"/>
    <w:rsid w:val="000C036C"/>
    <w:rsid w:val="000C043D"/>
    <w:rsid w:val="000C254D"/>
    <w:rsid w:val="000C2627"/>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496"/>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4E6B"/>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6F1C"/>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2F5D"/>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ADC"/>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E25"/>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AF"/>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08E"/>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B88"/>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A7B"/>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655"/>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D8F"/>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E4F"/>
    <w:rsid w:val="004E5182"/>
    <w:rsid w:val="004E60F4"/>
    <w:rsid w:val="004E6C3A"/>
    <w:rsid w:val="004E6D2C"/>
    <w:rsid w:val="004E6DDB"/>
    <w:rsid w:val="004E6EDB"/>
    <w:rsid w:val="004E7000"/>
    <w:rsid w:val="004E78B5"/>
    <w:rsid w:val="004E7A32"/>
    <w:rsid w:val="004E7A6C"/>
    <w:rsid w:val="004E7FB0"/>
    <w:rsid w:val="004F03F3"/>
    <w:rsid w:val="004F0E0D"/>
    <w:rsid w:val="004F0E3B"/>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5CA"/>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35FF"/>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D86"/>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BF3"/>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5E"/>
    <w:rsid w:val="00765BED"/>
    <w:rsid w:val="007661B9"/>
    <w:rsid w:val="007663EC"/>
    <w:rsid w:val="00766B7A"/>
    <w:rsid w:val="00766D74"/>
    <w:rsid w:val="00766F86"/>
    <w:rsid w:val="00767396"/>
    <w:rsid w:val="00767DB1"/>
    <w:rsid w:val="007706BC"/>
    <w:rsid w:val="00770C42"/>
    <w:rsid w:val="00770D3F"/>
    <w:rsid w:val="0077107F"/>
    <w:rsid w:val="007712F0"/>
    <w:rsid w:val="007718AF"/>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757"/>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0D06"/>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A54"/>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2D6"/>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4E6"/>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79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7C5"/>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CC7"/>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7C6"/>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5D"/>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559"/>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2DD"/>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037"/>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6E62"/>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43B"/>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0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5EF"/>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3D3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07"/>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38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19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4A9"/>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83F"/>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3DDB"/>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8BF"/>
    <w:rsid w:val="00E43CC1"/>
    <w:rsid w:val="00E443B3"/>
    <w:rsid w:val="00E44443"/>
    <w:rsid w:val="00E444F5"/>
    <w:rsid w:val="00E44524"/>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D7F"/>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5B2D"/>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51F"/>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FD9"/>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7B0D06"/>
    <w:pPr>
      <w:numPr>
        <w:numId w:val="20"/>
      </w:numPr>
      <w:tabs>
        <w:tab w:val="left" w:pos="1134"/>
      </w:tabs>
      <w:suppressAutoHyphens/>
      <w:spacing w:before="0" w:after="240" w:line="240" w:lineRule="auto"/>
    </w:pPr>
    <w:rPr>
      <w:rFonts w:ascii="Calibri" w:hAnsi="Calibri"/>
      <w:color w:val="000000"/>
      <w:szCs w:val="24"/>
      <w:lang w:eastAsia="zh-CN"/>
    </w:rPr>
  </w:style>
  <w:style w:type="character" w:customStyle="1" w:styleId="readonly">
    <w:name w:val="readonly"/>
    <w:basedOn w:val="DefaultParagraphFont"/>
    <w:rsid w:val="008F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35811649">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9870661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linda.fahy@agriculture.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797aeec6-0273-40f2-ab3e-beee73212332" ContentTypeId="0x0101" PreviousValue="true"/>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2024-04-15T14:00:00+00:00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2552</Words>
  <Characters>14549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4</cp:revision>
  <cp:lastPrinted>2022-06-17T02:14:00Z</cp:lastPrinted>
  <dcterms:created xsi:type="dcterms:W3CDTF">2026-06-03T00:23:00Z</dcterms:created>
  <dcterms:modified xsi:type="dcterms:W3CDTF">2026-10-15T00:02:00Z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