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0DBBDEB8">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7AFD5A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906507" w:rsidRPr="00495B3B" w14:paraId="7C7EDD09" w14:textId="77777777" w:rsidTr="6C9DE2A6">
        <w:trPr>
          <w:trHeight w:val="399"/>
        </w:trPr>
        <w:tc>
          <w:tcPr>
            <w:tcW w:w="2580" w:type="dxa"/>
            <w:tcBorders>
              <w:top w:val="nil"/>
              <w:bottom w:val="nil"/>
              <w:right w:val="nil"/>
            </w:tcBorders>
            <w:vAlign w:val="center"/>
          </w:tcPr>
          <w:p w14:paraId="2A0E891F"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05B4DDB6" w:rsidR="00906507" w:rsidRPr="00495B3B" w:rsidRDefault="00AC1495" w:rsidP="00906507">
            <w:pPr>
              <w:spacing w:before="0" w:after="0"/>
              <w:ind w:left="57" w:right="-450"/>
              <w:rPr>
                <w:rFonts w:ascii="Arial" w:hAnsi="Arial" w:cs="Arial"/>
                <w:color w:val="363534"/>
                <w:szCs w:val="22"/>
              </w:rPr>
            </w:pPr>
            <w:r w:rsidRPr="00AC1495">
              <w:rPr>
                <w:rFonts w:ascii="Arial" w:hAnsi="Arial"/>
                <w:szCs w:val="22"/>
              </w:rPr>
              <w:t>Program Support Officer</w:t>
            </w:r>
          </w:p>
        </w:tc>
      </w:tr>
      <w:tr w:rsidR="00906507" w:rsidRPr="00495B3B" w14:paraId="5F8F815C" w14:textId="77777777" w:rsidTr="6C9DE2A6">
        <w:trPr>
          <w:trHeight w:val="399"/>
        </w:trPr>
        <w:tc>
          <w:tcPr>
            <w:tcW w:w="2580" w:type="dxa"/>
            <w:tcBorders>
              <w:top w:val="nil"/>
              <w:bottom w:val="nil"/>
              <w:right w:val="nil"/>
            </w:tcBorders>
            <w:vAlign w:val="center"/>
          </w:tcPr>
          <w:p w14:paraId="29F28D7E"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1D5EE844" w:rsidR="00906507" w:rsidRPr="00495B3B" w:rsidRDefault="00906507" w:rsidP="00906507">
            <w:pPr>
              <w:spacing w:before="0" w:after="0"/>
              <w:ind w:left="57" w:right="-450"/>
              <w:rPr>
                <w:rFonts w:ascii="Arial" w:hAnsi="Arial" w:cs="Arial"/>
                <w:color w:val="363534"/>
                <w:szCs w:val="22"/>
              </w:rPr>
            </w:pPr>
            <w:r>
              <w:rPr>
                <w:rFonts w:ascii="Arial" w:hAnsi="Arial" w:cs="Arial"/>
                <w:color w:val="363534"/>
                <w:szCs w:val="22"/>
                <w:lang w:val="en-US"/>
              </w:rPr>
              <w:t>50944206</w:t>
            </w:r>
          </w:p>
        </w:tc>
      </w:tr>
      <w:tr w:rsidR="00906507" w:rsidRPr="00495B3B" w14:paraId="6052E497" w14:textId="77777777" w:rsidTr="6C9DE2A6">
        <w:trPr>
          <w:trHeight w:val="399"/>
        </w:trPr>
        <w:tc>
          <w:tcPr>
            <w:tcW w:w="2580" w:type="dxa"/>
            <w:tcBorders>
              <w:top w:val="nil"/>
              <w:bottom w:val="nil"/>
              <w:right w:val="nil"/>
            </w:tcBorders>
            <w:vAlign w:val="center"/>
          </w:tcPr>
          <w:p w14:paraId="1F62A115"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123F246B" w:rsidR="00906507" w:rsidRPr="00495B3B" w:rsidRDefault="00906507" w:rsidP="00906507">
            <w:pPr>
              <w:spacing w:before="0" w:after="0"/>
              <w:ind w:left="57" w:right="-450"/>
              <w:rPr>
                <w:rFonts w:ascii="Arial" w:hAnsi="Arial" w:cs="Arial"/>
                <w:color w:val="363534"/>
                <w:szCs w:val="22"/>
              </w:rPr>
            </w:pPr>
            <w:r>
              <w:rPr>
                <w:rFonts w:ascii="Arial" w:hAnsi="Arial"/>
                <w:szCs w:val="22"/>
              </w:rPr>
              <w:t>VPS Grade 3</w:t>
            </w:r>
          </w:p>
        </w:tc>
      </w:tr>
      <w:tr w:rsidR="00906507" w:rsidRPr="00495B3B" w14:paraId="513E600D" w14:textId="77777777" w:rsidTr="6C9DE2A6">
        <w:trPr>
          <w:trHeight w:val="399"/>
        </w:trPr>
        <w:tc>
          <w:tcPr>
            <w:tcW w:w="2580" w:type="dxa"/>
            <w:tcBorders>
              <w:top w:val="nil"/>
              <w:bottom w:val="nil"/>
              <w:right w:val="nil"/>
            </w:tcBorders>
            <w:vAlign w:val="center"/>
          </w:tcPr>
          <w:p w14:paraId="67184DB8"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7596FDD7" w:rsidR="00906507" w:rsidRPr="00495B3B" w:rsidRDefault="0C81882D" w:rsidP="7AE5968C">
            <w:pPr>
              <w:spacing w:before="0" w:after="0"/>
              <w:ind w:left="57" w:right="-450"/>
              <w:rPr>
                <w:rFonts w:ascii="Arial" w:hAnsi="Arial" w:cs="Arial"/>
                <w:color w:val="363534"/>
              </w:rPr>
            </w:pPr>
            <w:r w:rsidRPr="7AE5968C">
              <w:rPr>
                <w:rFonts w:ascii="Arial" w:hAnsi="Arial" w:cs="Arial"/>
                <w:color w:val="363534"/>
              </w:rPr>
              <w:t>$</w:t>
            </w:r>
            <w:r w:rsidR="00CB175E">
              <w:rPr>
                <w:rFonts w:ascii="Arial" w:hAnsi="Arial" w:cs="Arial"/>
                <w:color w:val="363534"/>
              </w:rPr>
              <w:t>81</w:t>
            </w:r>
            <w:r w:rsidR="00EB60DB">
              <w:rPr>
                <w:rFonts w:ascii="Arial" w:hAnsi="Arial" w:cs="Arial"/>
                <w:color w:val="363534"/>
              </w:rPr>
              <w:t>,496</w:t>
            </w:r>
            <w:r w:rsidR="00906507" w:rsidRPr="7AE5968C">
              <w:rPr>
                <w:rFonts w:ascii="Arial" w:hAnsi="Arial" w:cs="Arial"/>
                <w:color w:val="363534"/>
              </w:rPr>
              <w:t xml:space="preserve"> - </w:t>
            </w:r>
            <w:commentRangeStart w:id="2"/>
            <w:r w:rsidR="5310399A" w:rsidRPr="7AE5968C">
              <w:rPr>
                <w:rFonts w:ascii="Arial" w:hAnsi="Arial" w:cs="Arial"/>
                <w:color w:val="363534"/>
              </w:rPr>
              <w:t>$</w:t>
            </w:r>
            <w:r w:rsidR="00EB60DB">
              <w:rPr>
                <w:rFonts w:ascii="Arial" w:hAnsi="Arial" w:cs="Arial"/>
                <w:color w:val="363534"/>
              </w:rPr>
              <w:t>98,955</w:t>
            </w:r>
            <w:r w:rsidR="00906507" w:rsidRPr="7AE5968C">
              <w:rPr>
                <w:rFonts w:ascii="Arial" w:hAnsi="Arial" w:cs="Arial"/>
                <w:color w:val="363534"/>
              </w:rPr>
              <w:t xml:space="preserve"> </w:t>
            </w:r>
            <w:commentRangeEnd w:id="2"/>
            <w:r w:rsidR="00906507" w:rsidRPr="7AE5968C">
              <w:rPr>
                <w:rStyle w:val="CommentReference"/>
                <w:rFonts w:ascii="Arial" w:hAnsi="Arial" w:cs="Arial"/>
                <w:color w:val="363534"/>
                <w:sz w:val="20"/>
                <w:szCs w:val="20"/>
              </w:rPr>
              <w:commentReference w:id="2"/>
            </w:r>
            <w:r w:rsidR="00906507" w:rsidRPr="7AE5968C">
              <w:rPr>
                <w:rFonts w:ascii="Arial" w:hAnsi="Arial" w:cs="Arial"/>
                <w:color w:val="363534"/>
              </w:rPr>
              <w:t>plus superannuation</w:t>
            </w:r>
          </w:p>
        </w:tc>
      </w:tr>
      <w:tr w:rsidR="00495B3B" w:rsidRPr="00495B3B" w14:paraId="2A722203" w14:textId="77777777" w:rsidTr="6C9DE2A6">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98DA61A" w:rsidR="00495B3B" w:rsidRPr="00495B3B" w:rsidRDefault="00434161" w:rsidP="6C9DE2A6">
            <w:pPr>
              <w:tabs>
                <w:tab w:val="left" w:pos="3529"/>
              </w:tabs>
              <w:spacing w:before="0" w:after="0"/>
              <w:ind w:left="57" w:right="-450"/>
              <w:rPr>
                <w:rFonts w:ascii="Arial" w:hAnsi="Arial" w:cs="Arial"/>
                <w:color w:val="363534"/>
              </w:rPr>
            </w:pPr>
            <w:r>
              <w:rPr>
                <w:rFonts w:ascii="Arial" w:hAnsi="Arial" w:cs="Arial"/>
                <w:color w:val="363534"/>
              </w:rPr>
              <w:t>Ongoing</w:t>
            </w:r>
            <w:r w:rsidR="00495B3B" w:rsidRPr="6C9DE2A6">
              <w:rPr>
                <w:rFonts w:ascii="Arial" w:hAnsi="Arial" w:cs="Arial"/>
                <w:color w:val="363534"/>
              </w:rPr>
              <w:t xml:space="preserve"> </w:t>
            </w:r>
          </w:p>
        </w:tc>
      </w:tr>
      <w:tr w:rsidR="00906507" w:rsidRPr="00495B3B" w14:paraId="73E4C712" w14:textId="77777777" w:rsidTr="6C9DE2A6">
        <w:trPr>
          <w:trHeight w:val="399"/>
        </w:trPr>
        <w:tc>
          <w:tcPr>
            <w:tcW w:w="2580" w:type="dxa"/>
            <w:tcBorders>
              <w:top w:val="nil"/>
              <w:bottom w:val="nil"/>
              <w:right w:val="nil"/>
            </w:tcBorders>
            <w:vAlign w:val="center"/>
          </w:tcPr>
          <w:p w14:paraId="778F959E"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C7D94AD" w:rsidR="00906507" w:rsidRPr="00495B3B" w:rsidRDefault="00906507" w:rsidP="00906507">
            <w:pPr>
              <w:spacing w:before="0" w:after="0"/>
              <w:ind w:left="57" w:right="-450"/>
              <w:rPr>
                <w:rFonts w:ascii="Arial" w:hAnsi="Arial" w:cs="Arial"/>
                <w:color w:val="363534"/>
                <w:szCs w:val="22"/>
              </w:rPr>
            </w:pPr>
            <w:r>
              <w:rPr>
                <w:rFonts w:ascii="Arial" w:hAnsi="Arial" w:cs="Arial"/>
                <w:color w:val="363534"/>
                <w:szCs w:val="22"/>
              </w:rPr>
              <w:t>Corporate Services</w:t>
            </w:r>
          </w:p>
        </w:tc>
      </w:tr>
      <w:tr w:rsidR="00906507" w:rsidRPr="00495B3B" w14:paraId="1EBFF7E6" w14:textId="77777777" w:rsidTr="6C9DE2A6">
        <w:trPr>
          <w:trHeight w:val="399"/>
        </w:trPr>
        <w:tc>
          <w:tcPr>
            <w:tcW w:w="2580" w:type="dxa"/>
            <w:tcBorders>
              <w:top w:val="nil"/>
              <w:bottom w:val="nil"/>
              <w:right w:val="nil"/>
            </w:tcBorders>
            <w:vAlign w:val="center"/>
          </w:tcPr>
          <w:p w14:paraId="2AB5EF48" w14:textId="77777777" w:rsidR="00906507" w:rsidRPr="00495B3B" w:rsidRDefault="00906507" w:rsidP="00906507">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12F869C" w14:textId="52AD8F8D" w:rsidR="00906507" w:rsidRDefault="00906507" w:rsidP="00906507">
            <w:pPr>
              <w:spacing w:before="0" w:after="0"/>
              <w:ind w:left="57" w:right="-450"/>
              <w:rPr>
                <w:rFonts w:ascii="Arial" w:hAnsi="Arial" w:cs="Arial"/>
                <w:color w:val="363534"/>
                <w:szCs w:val="22"/>
              </w:rPr>
            </w:pPr>
            <w:r>
              <w:rPr>
                <w:rFonts w:ascii="Arial" w:hAnsi="Arial" w:cs="Arial"/>
                <w:color w:val="363534"/>
                <w:szCs w:val="22"/>
              </w:rPr>
              <w:t>Finance</w:t>
            </w:r>
            <w:r w:rsidR="00DB7ED9">
              <w:rPr>
                <w:rFonts w:ascii="Arial" w:hAnsi="Arial" w:cs="Arial"/>
                <w:color w:val="363534"/>
                <w:szCs w:val="22"/>
              </w:rPr>
              <w:t xml:space="preserve"> and </w:t>
            </w:r>
            <w:r>
              <w:rPr>
                <w:rFonts w:ascii="Arial" w:hAnsi="Arial" w:cs="Arial"/>
                <w:color w:val="363534"/>
                <w:szCs w:val="22"/>
              </w:rPr>
              <w:t>Infrastructure</w:t>
            </w:r>
            <w:r w:rsidR="00DB7ED9">
              <w:rPr>
                <w:rFonts w:ascii="Arial" w:hAnsi="Arial" w:cs="Arial"/>
                <w:color w:val="363534"/>
                <w:szCs w:val="22"/>
              </w:rPr>
              <w:t xml:space="preserve"> Services Division</w:t>
            </w:r>
            <w:r>
              <w:rPr>
                <w:rFonts w:ascii="Arial" w:hAnsi="Arial" w:cs="Arial"/>
                <w:color w:val="363534"/>
                <w:szCs w:val="22"/>
              </w:rPr>
              <w:t xml:space="preserve"> </w:t>
            </w:r>
          </w:p>
          <w:p w14:paraId="20A96CCF" w14:textId="55F1A99A" w:rsidR="00906507" w:rsidRPr="00495B3B" w:rsidRDefault="00DB7ED9" w:rsidP="00906507">
            <w:pPr>
              <w:spacing w:before="0" w:after="0"/>
              <w:ind w:left="57" w:right="-450"/>
              <w:rPr>
                <w:rFonts w:ascii="Arial" w:hAnsi="Arial" w:cs="Arial"/>
                <w:color w:val="363534"/>
                <w:szCs w:val="22"/>
              </w:rPr>
            </w:pPr>
            <w:r>
              <w:rPr>
                <w:rFonts w:ascii="Arial" w:hAnsi="Arial" w:cs="Arial"/>
                <w:color w:val="363534"/>
                <w:szCs w:val="22"/>
              </w:rPr>
              <w:t xml:space="preserve">Fiscal Management and </w:t>
            </w:r>
            <w:r w:rsidR="0008746B">
              <w:rPr>
                <w:rFonts w:ascii="Arial" w:hAnsi="Arial" w:cs="Arial"/>
                <w:color w:val="363534"/>
                <w:szCs w:val="22"/>
              </w:rPr>
              <w:t>Funds</w:t>
            </w:r>
          </w:p>
        </w:tc>
      </w:tr>
      <w:tr w:rsidR="00495B3B" w:rsidRPr="00495B3B" w14:paraId="37A0D7CE" w14:textId="77777777" w:rsidTr="6C9DE2A6">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115895DE" w:rsidR="00495B3B" w:rsidRPr="00495B3B" w:rsidRDefault="60C09DF3" w:rsidP="653BF057">
            <w:pPr>
              <w:spacing w:before="0" w:after="0"/>
              <w:ind w:left="57" w:right="-450"/>
              <w:rPr>
                <w:rFonts w:ascii="Arial" w:hAnsi="Arial" w:cs="Arial"/>
                <w:color w:val="363534"/>
              </w:rPr>
            </w:pPr>
            <w:r w:rsidRPr="653BF057">
              <w:rPr>
                <w:rFonts w:ascii="Arial" w:hAnsi="Arial" w:cs="Arial"/>
                <w:color w:val="363534"/>
                <w:lang w:eastAsia="zh-CN"/>
              </w:rPr>
              <w:t xml:space="preserve">8 Nicholson </w:t>
            </w:r>
            <w:r w:rsidR="00906507" w:rsidRPr="653BF057">
              <w:rPr>
                <w:rFonts w:ascii="Arial" w:hAnsi="Arial" w:cs="Arial"/>
                <w:color w:val="363534"/>
                <w:lang w:eastAsia="zh-CN"/>
              </w:rPr>
              <w:t xml:space="preserve">Street, </w:t>
            </w:r>
            <w:r w:rsidR="170FCB08" w:rsidRPr="653BF057">
              <w:rPr>
                <w:rFonts w:ascii="Arial" w:hAnsi="Arial" w:cs="Arial"/>
                <w:color w:val="363534"/>
                <w:lang w:eastAsia="zh-CN"/>
              </w:rPr>
              <w:t xml:space="preserve">East </w:t>
            </w:r>
            <w:r w:rsidR="00906507" w:rsidRPr="653BF057">
              <w:rPr>
                <w:rFonts w:ascii="Arial" w:hAnsi="Arial" w:cs="Arial"/>
                <w:color w:val="363534"/>
                <w:lang w:eastAsia="zh-CN"/>
              </w:rPr>
              <w:t xml:space="preserve">Melbourne </w:t>
            </w:r>
            <w:r w:rsidR="00495B3B" w:rsidRPr="653BF057">
              <w:rPr>
                <w:rFonts w:ascii="Arial" w:hAnsi="Arial" w:cs="Arial"/>
                <w:color w:val="363534"/>
              </w:rPr>
              <w:t xml:space="preserve"> </w:t>
            </w:r>
          </w:p>
          <w:p w14:paraId="3B7CA3B3" w14:textId="6B77CDC7"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906507">
              <w:rPr>
                <w:rFonts w:ascii="Arial" w:hAnsi="Arial" w:cs="Arial"/>
                <w:color w:val="363534"/>
                <w:szCs w:val="22"/>
              </w:rPr>
              <w:fldChar w:fldCharType="begin">
                <w:ffData>
                  <w:name w:val=""/>
                  <w:enabled/>
                  <w:calcOnExit w:val="0"/>
                  <w:checkBox>
                    <w:size w:val="26"/>
                    <w:default w:val="1"/>
                  </w:checkBox>
                </w:ffData>
              </w:fldChar>
            </w:r>
            <w:r w:rsidR="00906507">
              <w:rPr>
                <w:rFonts w:ascii="Arial" w:hAnsi="Arial" w:cs="Arial"/>
                <w:color w:val="363534"/>
                <w:szCs w:val="22"/>
              </w:rPr>
              <w:instrText xml:space="preserve"> FORMCHECKBOX </w:instrText>
            </w:r>
            <w:r w:rsidR="00906507">
              <w:rPr>
                <w:rFonts w:ascii="Arial" w:hAnsi="Arial" w:cs="Arial"/>
                <w:color w:val="363534"/>
                <w:szCs w:val="22"/>
              </w:rPr>
            </w:r>
            <w:r w:rsidR="00906507">
              <w:rPr>
                <w:rFonts w:ascii="Arial" w:hAnsi="Arial" w:cs="Arial"/>
                <w:color w:val="363534"/>
                <w:szCs w:val="22"/>
              </w:rPr>
              <w:fldChar w:fldCharType="separate"/>
            </w:r>
            <w:r w:rsidR="00906507">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6C9DE2A6">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5F196654" w:rsidR="00495B3B" w:rsidRPr="00495B3B" w:rsidRDefault="00906507"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Grace Patt, Team Lead Program Support Coordination</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6C9DE2A6">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6AE4105F"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906507">
              <w:rPr>
                <w:rFonts w:ascii="Arial" w:hAnsi="Arial" w:cs="Arial"/>
                <w:color w:val="363534"/>
                <w:szCs w:val="22"/>
              </w:rPr>
              <w:fldChar w:fldCharType="begin">
                <w:ffData>
                  <w:name w:val=""/>
                  <w:enabled/>
                  <w:calcOnExit w:val="0"/>
                  <w:checkBox>
                    <w:size w:val="26"/>
                    <w:default w:val="1"/>
                  </w:checkBox>
                </w:ffData>
              </w:fldChar>
            </w:r>
            <w:r w:rsidR="00906507">
              <w:rPr>
                <w:rFonts w:ascii="Arial" w:hAnsi="Arial" w:cs="Arial"/>
                <w:color w:val="363534"/>
                <w:szCs w:val="22"/>
              </w:rPr>
              <w:instrText xml:space="preserve"> FORMCHECKBOX </w:instrText>
            </w:r>
            <w:r w:rsidR="00906507">
              <w:rPr>
                <w:rFonts w:ascii="Arial" w:hAnsi="Arial" w:cs="Arial"/>
                <w:color w:val="363534"/>
                <w:szCs w:val="22"/>
              </w:rPr>
            </w:r>
            <w:r w:rsidR="00906507">
              <w:rPr>
                <w:rFonts w:ascii="Arial" w:hAnsi="Arial" w:cs="Arial"/>
                <w:color w:val="363534"/>
                <w:szCs w:val="22"/>
              </w:rPr>
              <w:fldChar w:fldCharType="separate"/>
            </w:r>
            <w:r w:rsidR="00906507">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6C9DE2A6">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5F5B54A6" w:rsidR="00495B3B" w:rsidRPr="00495B3B" w:rsidRDefault="00906507" w:rsidP="00495B3B">
            <w:pPr>
              <w:spacing w:before="0" w:after="0"/>
              <w:ind w:left="57" w:right="-450"/>
              <w:rPr>
                <w:rFonts w:ascii="Arial" w:hAnsi="Arial" w:cs="Arial"/>
                <w:color w:val="363534"/>
                <w:szCs w:val="22"/>
              </w:rPr>
            </w:pPr>
            <w:r>
              <w:rPr>
                <w:rFonts w:ascii="Arial" w:hAnsi="Arial" w:cs="Arial"/>
                <w:color w:val="363534"/>
                <w:szCs w:val="22"/>
              </w:rPr>
              <w:t>Grace Patt – email: grace.patt@deeca.vic.gov.au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55B643D" w14:textId="2A5F1A44" w:rsidR="00F7570C" w:rsidRPr="001047F2" w:rsidRDefault="00F7570C" w:rsidP="00F7570C">
      <w:pPr>
        <w:tabs>
          <w:tab w:val="left" w:pos="10178"/>
        </w:tabs>
        <w:ind w:right="114"/>
        <w:rPr>
          <w:rFonts w:ascii="Arial" w:eastAsia="Arial" w:hAnsi="Arial"/>
          <w:color w:val="000000"/>
        </w:rPr>
      </w:pPr>
      <w:r w:rsidRPr="01032D81">
        <w:rPr>
          <w:rFonts w:ascii="Arial" w:eastAsia="Arial" w:hAnsi="Arial"/>
          <w:color w:val="000000"/>
        </w:rPr>
        <w:t xml:space="preserve">The Program Officer provides business and system support/advice to users in the grants program areas and on the use of the grants management systems. The role is required to support the program open/closing activities, onboarding of programs and funding agreements, attend to initial issue resolution, data fix/reporting activities, and contribute to team’s projects as required. </w:t>
      </w:r>
      <w:commentRangeStart w:id="3"/>
      <w:commentRangeStart w:id="4"/>
      <w:commentRangeStart w:id="5"/>
      <w:r w:rsidRPr="01032D81">
        <w:rPr>
          <w:rFonts w:ascii="Arial" w:eastAsia="Arial" w:hAnsi="Arial"/>
          <w:color w:val="000000"/>
        </w:rPr>
        <w:t xml:space="preserve">The role will have the opportunity to learn and perform some system administration activities such as user management and simple form development. </w:t>
      </w:r>
      <w:commentRangeEnd w:id="3"/>
      <w:r w:rsidRPr="01032D81">
        <w:rPr>
          <w:rStyle w:val="CommentReference"/>
          <w:rFonts w:ascii="Arial" w:eastAsia="Arial" w:hAnsi="Arial"/>
          <w:color w:val="000000"/>
          <w:sz w:val="20"/>
          <w:szCs w:val="20"/>
        </w:rPr>
        <w:commentReference w:id="3"/>
      </w:r>
      <w:commentRangeEnd w:id="4"/>
      <w:r w:rsidRPr="01032D81">
        <w:rPr>
          <w:rStyle w:val="CommentReference"/>
          <w:rFonts w:ascii="Arial" w:eastAsia="Arial" w:hAnsi="Arial"/>
          <w:color w:val="000000"/>
          <w:sz w:val="20"/>
          <w:szCs w:val="20"/>
        </w:rPr>
        <w:commentReference w:id="4"/>
      </w:r>
      <w:commentRangeEnd w:id="5"/>
      <w:r w:rsidRPr="01032D81">
        <w:rPr>
          <w:rStyle w:val="CommentReference"/>
          <w:rFonts w:ascii="Arial" w:eastAsia="Arial" w:hAnsi="Arial"/>
          <w:color w:val="000000"/>
          <w:sz w:val="20"/>
          <w:szCs w:val="20"/>
        </w:rPr>
        <w:commentReference w:id="5"/>
      </w:r>
      <w:r w:rsidRPr="01032D81">
        <w:rPr>
          <w:rFonts w:ascii="Arial" w:eastAsia="Arial" w:hAnsi="Arial"/>
          <w:color w:val="000000"/>
        </w:rPr>
        <w:t>Attention to detail and developing and maintaining effective working relationships within the team and with broader grants users is integral to the role.</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A575EFE" w14:textId="77777777" w:rsidR="00F7570C" w:rsidRDefault="00F7570C" w:rsidP="00F7570C">
      <w:pPr>
        <w:spacing w:before="160"/>
        <w:rPr>
          <w:rFonts w:ascii="Arial" w:hAnsi="Arial"/>
          <w:i/>
          <w:color w:val="000000"/>
          <w:szCs w:val="22"/>
        </w:rPr>
      </w:pPr>
      <w:commentRangeStart w:id="6"/>
      <w:r>
        <w:rPr>
          <w:rFonts w:ascii="Arial" w:hAnsi="Arial"/>
          <w:i/>
          <w:color w:val="000000"/>
          <w:szCs w:val="22"/>
        </w:rPr>
        <w:t>The Group</w:t>
      </w:r>
      <w:commentRangeEnd w:id="6"/>
      <w:r w:rsidR="0029033A">
        <w:rPr>
          <w:rStyle w:val="CommentReference"/>
          <w:rFonts w:ascii="Arial" w:hAnsi="Arial"/>
          <w:i/>
          <w:color w:val="000000"/>
          <w:sz w:val="20"/>
          <w:szCs w:val="22"/>
        </w:rPr>
        <w:commentReference w:id="6"/>
      </w:r>
    </w:p>
    <w:p w14:paraId="1FF9CFCA" w14:textId="46095F03" w:rsidR="00F7570C" w:rsidRDefault="00070DF5" w:rsidP="00F7570C">
      <w:pPr>
        <w:rPr>
          <w:rFonts w:ascii="Arial" w:hAnsi="Arial"/>
          <w:i/>
          <w:color w:val="000000"/>
          <w:szCs w:val="22"/>
        </w:rPr>
      </w:pPr>
      <w:r w:rsidRPr="00070DF5">
        <w:rPr>
          <w:rFonts w:ascii="Arial" w:eastAsia="Arial" w:hAnsi="Arial"/>
          <w:color w:val="000000"/>
        </w:rPr>
        <w:t xml:space="preserve">Corporate Services comprises seven divisions which includes People and Culture, Finance, Information Services, Digital and Customer Communications, Legal and Governance, Strategic Operations and Strategy and Performance. Each deliver services and expert advice that enables the department to be a sustainable, vibrant and efficient organisation.   </w:t>
      </w:r>
      <w:r w:rsidR="00F7570C">
        <w:rPr>
          <w:rFonts w:ascii="Arial" w:hAnsi="Arial"/>
          <w:i/>
          <w:color w:val="000000"/>
          <w:szCs w:val="22"/>
        </w:rPr>
        <w:br w:type="page"/>
      </w:r>
    </w:p>
    <w:p w14:paraId="4DA548C8" w14:textId="15677FF8" w:rsidR="00F7570C" w:rsidRDefault="00F7570C" w:rsidP="00F7570C">
      <w:pPr>
        <w:jc w:val="both"/>
        <w:rPr>
          <w:rFonts w:ascii="Arial" w:hAnsi="Arial"/>
          <w:i/>
          <w:color w:val="000000"/>
          <w:szCs w:val="22"/>
        </w:rPr>
      </w:pPr>
      <w:commentRangeStart w:id="7"/>
      <w:r>
        <w:rPr>
          <w:rFonts w:ascii="Arial" w:hAnsi="Arial"/>
          <w:i/>
          <w:color w:val="000000"/>
          <w:szCs w:val="22"/>
        </w:rPr>
        <w:lastRenderedPageBreak/>
        <w:t>The Division</w:t>
      </w:r>
      <w:commentRangeEnd w:id="7"/>
      <w:r w:rsidR="00F768E4">
        <w:rPr>
          <w:rStyle w:val="CommentReference"/>
          <w:rFonts w:ascii="Arial" w:hAnsi="Arial"/>
          <w:i/>
          <w:color w:val="000000"/>
          <w:sz w:val="20"/>
          <w:szCs w:val="22"/>
        </w:rPr>
        <w:commentReference w:id="7"/>
      </w:r>
    </w:p>
    <w:p w14:paraId="09351268" w14:textId="1F82776F" w:rsidR="00F7570C" w:rsidRDefault="00923E65" w:rsidP="00F7570C">
      <w:pPr>
        <w:jc w:val="both"/>
        <w:rPr>
          <w:rFonts w:ascii="Arial" w:hAnsi="Arial"/>
          <w:i/>
          <w:iCs/>
          <w:color w:val="000000"/>
        </w:rPr>
      </w:pPr>
      <w:r w:rsidRPr="00923E65">
        <w:rPr>
          <w:rStyle w:val="normaltextrun1"/>
          <w:rFonts w:ascii="Arial" w:hAnsi="Arial"/>
        </w:rPr>
        <w:t xml:space="preserve">The Finance and Infrastructure Services Division operates as a valued business partner to other groups across DEECA by providing high quality financial, infrastructure, and grant management services, through strong partnerships across the Department, central agencies and service delivery agencies.   </w:t>
      </w:r>
      <w:commentRangeStart w:id="8"/>
      <w:r w:rsidR="00F7570C">
        <w:rPr>
          <w:rFonts w:ascii="Arial" w:hAnsi="Arial"/>
          <w:i/>
          <w:iCs/>
          <w:color w:val="000000"/>
        </w:rPr>
        <w:t>The Branch</w:t>
      </w:r>
      <w:commentRangeEnd w:id="8"/>
      <w:r w:rsidR="00F768E4">
        <w:rPr>
          <w:rStyle w:val="CommentReference"/>
          <w:rFonts w:ascii="Arial" w:hAnsi="Arial"/>
          <w:i/>
          <w:iCs/>
          <w:color w:val="000000"/>
          <w:sz w:val="20"/>
          <w:szCs w:val="20"/>
        </w:rPr>
        <w:commentReference w:id="8"/>
      </w:r>
    </w:p>
    <w:p w14:paraId="7BAD9881" w14:textId="655B3C73" w:rsidR="00282C7B" w:rsidRPr="00282C7B" w:rsidRDefault="00282C7B" w:rsidP="00282C7B">
      <w:pPr>
        <w:jc w:val="both"/>
        <w:rPr>
          <w:rFonts w:ascii="Arial" w:hAnsi="Arial"/>
          <w:i/>
          <w:color w:val="000000"/>
          <w:szCs w:val="22"/>
        </w:rPr>
      </w:pPr>
      <w:r w:rsidRPr="00282C7B">
        <w:rPr>
          <w:rFonts w:ascii="Arial" w:hAnsi="Arial"/>
          <w:i/>
          <w:color w:val="000000"/>
          <w:szCs w:val="22"/>
        </w:rPr>
        <w:t>The Branch</w:t>
      </w:r>
    </w:p>
    <w:p w14:paraId="4A869129" w14:textId="1BA756A7" w:rsidR="002C698B" w:rsidRDefault="7474607D" w:rsidP="00F7570C">
      <w:pPr>
        <w:spacing w:before="160"/>
        <w:rPr>
          <w:rFonts w:ascii="Arial" w:eastAsia="Arial" w:hAnsi="Arial" w:cs="Arial"/>
        </w:rPr>
      </w:pPr>
      <w:r w:rsidRPr="372DAA90">
        <w:rPr>
          <w:rFonts w:ascii="Arial" w:eastAsia="Arial" w:hAnsi="Arial" w:cs="Arial"/>
        </w:rPr>
        <w:t>The Fiscal Management and Funds</w:t>
      </w:r>
      <w:r w:rsidRPr="372DAA90">
        <w:rPr>
          <w:rFonts w:ascii="Arial" w:eastAsia="Arial" w:hAnsi="Arial" w:cs="Arial"/>
          <w:b/>
          <w:bCs/>
        </w:rPr>
        <w:t> </w:t>
      </w:r>
      <w:r w:rsidRPr="372DAA90">
        <w:rPr>
          <w:rFonts w:ascii="Arial" w:eastAsia="Arial" w:hAnsi="Arial" w:cs="Arial"/>
        </w:rPr>
        <w:t>branch is a key central point of financial services to DEECA for enhanced forecasting, analytics, financial framework and funds management services.</w:t>
      </w:r>
      <w:r w:rsidRPr="372DAA90">
        <w:rPr>
          <w:rFonts w:ascii="Arial" w:eastAsia="Arial" w:hAnsi="Arial" w:cs="Arial"/>
          <w:color w:val="CD5937"/>
        </w:rPr>
        <w:t xml:space="preserve"> </w:t>
      </w:r>
      <w:r w:rsidRPr="002C698B">
        <w:rPr>
          <w:rFonts w:ascii="Arial" w:eastAsia="Arial" w:hAnsi="Arial" w:cs="Arial"/>
        </w:rPr>
        <w:t>This includes administering the Sustainability Fund and providing grants policy and system advice and support.</w:t>
      </w:r>
      <w:r w:rsidRPr="372DAA90">
        <w:rPr>
          <w:rFonts w:ascii="Arial" w:eastAsia="Arial" w:hAnsi="Arial" w:cs="Arial"/>
        </w:rPr>
        <w:t xml:space="preserve"> The branch delivers these services through deep dive analysis and strong working partnerships to provide financial insights to the Groups and Executive leadership to consider strategic, operational and financial decision making. The branch drives financial capability uplift and customer satisfaction by leveraging shared resources, consistent methodologies and tools to provide financial services.</w:t>
      </w:r>
    </w:p>
    <w:p w14:paraId="00D75DBE" w14:textId="77777777" w:rsidR="00F7570C" w:rsidRDefault="00F7570C" w:rsidP="00F7570C">
      <w:pPr>
        <w:spacing w:before="160"/>
        <w:rPr>
          <w:rFonts w:ascii="Arial" w:hAnsi="Arial"/>
          <w:i/>
          <w:iCs/>
          <w:color w:val="000000"/>
        </w:rPr>
      </w:pPr>
      <w:r>
        <w:rPr>
          <w:rFonts w:ascii="Arial" w:hAnsi="Arial"/>
          <w:i/>
          <w:iCs/>
          <w:color w:val="000000"/>
        </w:rPr>
        <w:t>The Team</w:t>
      </w:r>
    </w:p>
    <w:p w14:paraId="61340190" w14:textId="77777777" w:rsidR="00F7570C" w:rsidRDefault="00F7570C" w:rsidP="00F7570C">
      <w:pPr>
        <w:spacing w:before="160"/>
        <w:rPr>
          <w:rFonts w:ascii="Arial" w:hAnsi="Arial"/>
          <w:szCs w:val="22"/>
        </w:rPr>
      </w:pPr>
      <w:r>
        <w:rPr>
          <w:rFonts w:ascii="Arial" w:hAnsi="Arial"/>
          <w:color w:val="000000"/>
        </w:rPr>
        <w:t>T</w:t>
      </w:r>
      <w:r>
        <w:rPr>
          <w:rFonts w:ascii="Arial" w:hAnsi="Arial"/>
          <w:szCs w:val="22"/>
        </w:rPr>
        <w:t xml:space="preserve">he Grants Systems and Support team supports the delivery of better practice grants and transfer payments management and administration across DEECA. It leads the development, maintenance and support of grant systems, policy and processes and works with internal and external stakeholders to focus on end-to-end grants management. It provides streamlined business and system support services, advice and training; and strategic responses to grants related projects and initiatives.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634CDDAC"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Provide effective and efficient business and grants systems support/advice to users in the grants program areas to ensure compliance with current policies and procedures</w:t>
      </w:r>
    </w:p>
    <w:p w14:paraId="16E0FB9C"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 xml:space="preserve">Undertake program and funding agreement onboarding activities and provide support to program open/closing activities (such as accepting applications, account checks, data QA) according to established procedures </w:t>
      </w:r>
    </w:p>
    <w:p w14:paraId="50214745"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Resolve issues that arise in the use of grants management processes, policies and systems, and escalate issues to relevant Subject Matter Experts where required</w:t>
      </w:r>
    </w:p>
    <w:p w14:paraId="27B7F35E" w14:textId="51891964"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 xml:space="preserve">Contribute and participate in </w:t>
      </w:r>
      <w:r w:rsidRPr="002E2074" w:rsidDel="00101E48">
        <w:rPr>
          <w:color w:val="auto"/>
          <w:sz w:val="20"/>
          <w:szCs w:val="20"/>
        </w:rPr>
        <w:t xml:space="preserve">form testing, </w:t>
      </w:r>
      <w:r w:rsidRPr="002E2074">
        <w:rPr>
          <w:color w:val="auto"/>
          <w:sz w:val="20"/>
          <w:szCs w:val="20"/>
        </w:rPr>
        <w:t>user management, simple forms setup, data fix and the Community of Practice for grants management</w:t>
      </w:r>
    </w:p>
    <w:p w14:paraId="570013B2"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Prepare accurate and timely reports, correspondence and guidance materials as required</w:t>
      </w:r>
    </w:p>
    <w:p w14:paraId="3900767F"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Develop and maintain effective relationships with stakeholders to ensure quality service delivery and appropriate prioritisation/resolution of issues</w:t>
      </w:r>
    </w:p>
    <w:p w14:paraId="61CEB004" w14:textId="77777777" w:rsidR="00F7570C" w:rsidRPr="002E2074" w:rsidRDefault="00F7570C" w:rsidP="00F7570C">
      <w:pPr>
        <w:pStyle w:val="Default"/>
        <w:numPr>
          <w:ilvl w:val="0"/>
          <w:numId w:val="43"/>
        </w:numPr>
        <w:spacing w:after="120"/>
        <w:ind w:left="357" w:hanging="357"/>
        <w:rPr>
          <w:color w:val="auto"/>
          <w:sz w:val="20"/>
          <w:szCs w:val="20"/>
        </w:rPr>
      </w:pPr>
      <w:r w:rsidRPr="002E2074">
        <w:rPr>
          <w:color w:val="auto"/>
          <w:sz w:val="20"/>
          <w:szCs w:val="20"/>
        </w:rPr>
        <w:t xml:space="preserve">Contribute to the improvement to business processes and supporting materials, and support other initiatives and projects as required to ensure successful delivery of the team and Branch’s objectives </w:t>
      </w:r>
    </w:p>
    <w:p w14:paraId="1AEE2617" w14:textId="2244CA3D" w:rsidR="00495B3B" w:rsidRPr="0041683A" w:rsidRDefault="00F7570C" w:rsidP="0041683A">
      <w:pPr>
        <w:pStyle w:val="ListParagraph"/>
        <w:numPr>
          <w:ilvl w:val="0"/>
          <w:numId w:val="43"/>
        </w:numPr>
        <w:spacing w:before="60" w:line="276" w:lineRule="auto"/>
        <w:ind w:left="357" w:hanging="357"/>
        <w:contextualSpacing w:val="0"/>
        <w:rPr>
          <w:rFonts w:ascii="Arial" w:hAnsi="Arial"/>
        </w:rPr>
      </w:pPr>
      <w:r w:rsidRPr="002E2074">
        <w:rPr>
          <w:rFonts w:ascii="Arial" w:hAnsi="Arial"/>
        </w:rPr>
        <w:t>Practise cultural safety by creating environments, relationships and systems free from racism and discrimination so that people can feel safe, valued and able to participate.</w:t>
      </w: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47749E14" w14:textId="77777777" w:rsidR="00F7570C" w:rsidRPr="00B917B7" w:rsidRDefault="00F7570C" w:rsidP="00F7570C">
      <w:pPr>
        <w:numPr>
          <w:ilvl w:val="0"/>
          <w:numId w:val="43"/>
        </w:numPr>
        <w:spacing w:before="0" w:after="0" w:line="240" w:lineRule="auto"/>
        <w:ind w:left="357" w:right="-448" w:hanging="357"/>
        <w:jc w:val="both"/>
        <w:rPr>
          <w:rFonts w:cstheme="minorHAnsi"/>
          <w:color w:val="000000"/>
          <w:szCs w:val="22"/>
          <w:lang w:eastAsia="zh-CN"/>
        </w:rPr>
      </w:pPr>
      <w:r>
        <w:rPr>
          <w:rFonts w:cstheme="minorHAnsi"/>
          <w:color w:val="000000"/>
          <w:szCs w:val="22"/>
          <w:lang w:eastAsia="zh-CN"/>
        </w:rPr>
        <w:t xml:space="preserve">Knowledge and experience in supporting grants </w:t>
      </w:r>
      <w:r w:rsidRPr="00B917B7">
        <w:rPr>
          <w:rFonts w:cstheme="minorHAnsi"/>
          <w:color w:val="000000"/>
          <w:szCs w:val="22"/>
          <w:lang w:eastAsia="zh-CN"/>
        </w:rPr>
        <w:t>processes are highly desirable.</w:t>
      </w:r>
    </w:p>
    <w:p w14:paraId="5FE1307E" w14:textId="7EBE883A" w:rsidR="00F7570C" w:rsidRPr="005A68BC" w:rsidRDefault="00F7570C" w:rsidP="00F7570C">
      <w:pPr>
        <w:numPr>
          <w:ilvl w:val="0"/>
          <w:numId w:val="43"/>
        </w:numPr>
        <w:spacing w:before="0" w:after="0" w:line="240" w:lineRule="auto"/>
        <w:ind w:left="357" w:right="-448" w:hanging="357"/>
        <w:jc w:val="both"/>
        <w:rPr>
          <w:rFonts w:cstheme="minorHAnsi"/>
          <w:color w:val="000000"/>
          <w:szCs w:val="22"/>
          <w:lang w:eastAsia="zh-CN"/>
        </w:rPr>
      </w:pPr>
      <w:r>
        <w:rPr>
          <w:rFonts w:cstheme="minorHAnsi"/>
          <w:color w:val="000000"/>
          <w:szCs w:val="22"/>
          <w:lang w:eastAsia="zh-CN"/>
        </w:rPr>
        <w:t>K</w:t>
      </w:r>
      <w:r w:rsidRPr="002D6360">
        <w:rPr>
          <w:rFonts w:cstheme="minorHAnsi"/>
          <w:color w:val="000000"/>
          <w:szCs w:val="22"/>
          <w:lang w:eastAsia="zh-CN"/>
        </w:rPr>
        <w:t xml:space="preserve">nowledge </w:t>
      </w:r>
      <w:r>
        <w:rPr>
          <w:rFonts w:cstheme="minorHAnsi"/>
          <w:color w:val="000000"/>
          <w:szCs w:val="22"/>
          <w:lang w:eastAsia="zh-CN"/>
        </w:rPr>
        <w:t>of</w:t>
      </w:r>
      <w:r w:rsidRPr="002D6360">
        <w:rPr>
          <w:rFonts w:cstheme="minorHAnsi"/>
          <w:color w:val="000000"/>
          <w:szCs w:val="22"/>
          <w:lang w:eastAsia="zh-CN"/>
        </w:rPr>
        <w:t xml:space="preserve"> grants management policy</w:t>
      </w:r>
      <w:r>
        <w:rPr>
          <w:rFonts w:cstheme="minorHAnsi"/>
          <w:color w:val="000000"/>
          <w:szCs w:val="22"/>
          <w:lang w:eastAsia="zh-CN"/>
        </w:rPr>
        <w:t>/</w:t>
      </w:r>
      <w:r w:rsidRPr="002D6360">
        <w:rPr>
          <w:rFonts w:cstheme="minorHAnsi"/>
          <w:color w:val="000000"/>
          <w:szCs w:val="22"/>
          <w:lang w:eastAsia="zh-CN"/>
        </w:rPr>
        <w:t>procedure</w:t>
      </w:r>
      <w:r>
        <w:rPr>
          <w:rFonts w:cstheme="minorHAnsi"/>
          <w:color w:val="000000"/>
          <w:szCs w:val="22"/>
          <w:lang w:eastAsia="zh-CN"/>
        </w:rPr>
        <w:t xml:space="preserve"> and system</w:t>
      </w:r>
      <w:r w:rsidR="00422815">
        <w:rPr>
          <w:rFonts w:cstheme="minorHAnsi"/>
          <w:color w:val="000000"/>
          <w:szCs w:val="22"/>
          <w:lang w:eastAsia="zh-CN"/>
        </w:rPr>
        <w:t>s</w:t>
      </w:r>
      <w:r>
        <w:rPr>
          <w:rFonts w:cstheme="minorHAnsi"/>
          <w:color w:val="000000"/>
          <w:szCs w:val="22"/>
          <w:lang w:eastAsia="zh-CN"/>
        </w:rPr>
        <w:t xml:space="preserve"> would be an advantage.</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60F50888" w14:textId="47A0C4E4" w:rsidR="00F7570C" w:rsidRPr="002E2074" w:rsidRDefault="00F7570C" w:rsidP="00F7570C">
      <w:pPr>
        <w:numPr>
          <w:ilvl w:val="0"/>
          <w:numId w:val="43"/>
        </w:numPr>
        <w:spacing w:before="0"/>
        <w:ind w:left="357" w:right="-1"/>
        <w:jc w:val="both"/>
        <w:rPr>
          <w:rFonts w:cstheme="minorBidi"/>
          <w:color w:val="000000"/>
          <w:lang w:eastAsia="zh-CN"/>
        </w:rPr>
      </w:pPr>
      <w:commentRangeStart w:id="9"/>
      <w:commentRangeStart w:id="10"/>
      <w:r w:rsidRPr="0C4C9015">
        <w:rPr>
          <w:rFonts w:cstheme="minorBidi"/>
          <w:b/>
          <w:color w:val="000000"/>
          <w:lang w:eastAsia="zh-CN"/>
        </w:rPr>
        <w:t>Grant Coordination</w:t>
      </w:r>
      <w:commentRangeEnd w:id="9"/>
      <w:r w:rsidR="00962054" w:rsidRPr="0C4C9015">
        <w:rPr>
          <w:rStyle w:val="CommentReference"/>
          <w:rFonts w:cstheme="minorBidi"/>
          <w:b/>
          <w:color w:val="000000"/>
          <w:sz w:val="20"/>
          <w:szCs w:val="20"/>
          <w:lang w:eastAsia="zh-CN"/>
        </w:rPr>
        <w:commentReference w:id="9"/>
      </w:r>
      <w:commentRangeEnd w:id="10"/>
      <w:r w:rsidRPr="0C4C9015">
        <w:rPr>
          <w:rStyle w:val="CommentReference"/>
          <w:rFonts w:cstheme="minorBidi"/>
          <w:b/>
          <w:color w:val="000000"/>
          <w:sz w:val="20"/>
          <w:szCs w:val="20"/>
          <w:lang w:eastAsia="zh-CN"/>
        </w:rPr>
        <w:commentReference w:id="10"/>
      </w:r>
      <w:r w:rsidRPr="0C4C9015">
        <w:rPr>
          <w:rFonts w:cstheme="minorBidi"/>
          <w:b/>
          <w:color w:val="000000"/>
          <w:lang w:eastAsia="zh-CN"/>
        </w:rPr>
        <w:t>:</w:t>
      </w:r>
      <w:r w:rsidRPr="00DA69AD">
        <w:rPr>
          <w:rFonts w:ascii="Arial" w:hAnsi="Arial"/>
          <w:b/>
          <w:bCs/>
          <w:color w:val="000000"/>
          <w:lang w:eastAsia="zh-CN"/>
        </w:rPr>
        <w:t xml:space="preserve"> </w:t>
      </w:r>
      <w:r w:rsidRPr="0C4C9015">
        <w:rPr>
          <w:rFonts w:cstheme="minorBidi"/>
          <w:color w:val="000000"/>
          <w:lang w:eastAsia="zh-CN"/>
        </w:rPr>
        <w:t>Supports the grant management system, understands impact of grant policies and processes to immediate work unit, records information and gives guidance by identifying potential gaps or conflicting process and policies; Understands the importance of partnering with stakeholders in supporting grant and transfer payments and establishes networks across the organisation; Supports the grant management process by explaining what needs to be done to align with organisational objectives, manages interdependencies and coordination of grants</w:t>
      </w:r>
      <w:r w:rsidR="00EE6E16" w:rsidRPr="0C4C9015">
        <w:rPr>
          <w:rFonts w:cstheme="minorBidi"/>
          <w:color w:val="000000"/>
          <w:lang w:eastAsia="zh-CN"/>
        </w:rPr>
        <w:t xml:space="preserve"> </w:t>
      </w:r>
      <w:r w:rsidR="004951F6">
        <w:rPr>
          <w:rFonts w:cstheme="minorBidi"/>
          <w:color w:val="000000"/>
          <w:lang w:eastAsia="zh-CN"/>
        </w:rPr>
        <w:t>to ensure</w:t>
      </w:r>
      <w:r w:rsidR="00F83C0C">
        <w:rPr>
          <w:rFonts w:cstheme="minorBidi"/>
          <w:color w:val="000000"/>
          <w:lang w:eastAsia="zh-CN"/>
        </w:rPr>
        <w:t xml:space="preserve"> they</w:t>
      </w:r>
      <w:r w:rsidRPr="0C4C9015">
        <w:rPr>
          <w:rFonts w:cstheme="minorBidi"/>
          <w:color w:val="000000"/>
          <w:lang w:eastAsia="zh-CN"/>
        </w:rPr>
        <w:t xml:space="preserve"> are monitored and evaluated</w:t>
      </w:r>
      <w:r>
        <w:rPr>
          <w:rFonts w:ascii="Arial" w:hAnsi="Arial"/>
          <w:lang w:eastAsia="zh-CN"/>
        </w:rPr>
        <w:t xml:space="preserve">; </w:t>
      </w:r>
      <w:r w:rsidRPr="0C4C9015">
        <w:rPr>
          <w:rFonts w:cstheme="minorBidi"/>
          <w:color w:val="000000"/>
          <w:lang w:eastAsia="zh-CN"/>
        </w:rPr>
        <w:t>Prepares and reports accurate grant documentation based on understanding of grant management stages and the public sector reporting framework.</w:t>
      </w:r>
    </w:p>
    <w:p w14:paraId="33553168" w14:textId="77777777" w:rsidR="00F7570C" w:rsidRPr="009D1104" w:rsidRDefault="00F7570C" w:rsidP="00F7570C">
      <w:pPr>
        <w:numPr>
          <w:ilvl w:val="0"/>
          <w:numId w:val="43"/>
        </w:numPr>
        <w:spacing w:before="0" w:line="240" w:lineRule="auto"/>
        <w:ind w:left="357" w:right="-1"/>
        <w:jc w:val="both"/>
        <w:rPr>
          <w:rFonts w:cstheme="minorHAnsi"/>
          <w:color w:val="000000"/>
          <w:szCs w:val="22"/>
          <w:lang w:eastAsia="zh-CN"/>
        </w:rPr>
      </w:pPr>
      <w:r w:rsidRPr="009D1104">
        <w:rPr>
          <w:rFonts w:cstheme="minorHAnsi"/>
          <w:b/>
          <w:bCs/>
          <w:color w:val="000000"/>
          <w:szCs w:val="22"/>
          <w:lang w:eastAsia="zh-CN"/>
        </w:rPr>
        <w:lastRenderedPageBreak/>
        <w:t>Data Literacy:</w:t>
      </w:r>
      <w:r w:rsidRPr="009D1104">
        <w:rPr>
          <w:rFonts w:cstheme="minorHAnsi"/>
          <w:color w:val="000000"/>
          <w:szCs w:val="22"/>
          <w:lang w:eastAsia="zh-CN"/>
        </w:rPr>
        <w:t xml:space="preserve"> Can derive meaningful insights from data; Able to understand the organisation's common data language; Has a basic understanding of data sources and quality of data; Understands basic data concepts such as dimensions, measures, correlation, median, mean, and ratio.</w:t>
      </w:r>
    </w:p>
    <w:p w14:paraId="6655411D" w14:textId="77777777" w:rsidR="00F7570C" w:rsidRPr="00C30F79" w:rsidRDefault="00F7570C" w:rsidP="00F7570C">
      <w:pPr>
        <w:pStyle w:val="ListBullet"/>
        <w:numPr>
          <w:ilvl w:val="0"/>
          <w:numId w:val="43"/>
        </w:numPr>
        <w:spacing w:line="240" w:lineRule="auto"/>
        <w:ind w:left="357"/>
        <w:rPr>
          <w:rFonts w:cstheme="minorHAnsi"/>
          <w:iCs/>
          <w:szCs w:val="22"/>
        </w:rPr>
      </w:pPr>
      <w:r w:rsidRPr="0008536B">
        <w:rPr>
          <w:rFonts w:cstheme="minorHAnsi"/>
          <w:b/>
          <w:bCs/>
          <w:szCs w:val="22"/>
        </w:rPr>
        <w:t xml:space="preserve">Critical </w:t>
      </w:r>
      <w:r w:rsidRPr="0008536B">
        <w:rPr>
          <w:rFonts w:cstheme="minorHAnsi"/>
          <w:b/>
          <w:bCs/>
          <w:iCs/>
          <w:szCs w:val="22"/>
        </w:rPr>
        <w:t>Thinking and Problem Solving</w:t>
      </w:r>
      <w:r>
        <w:rPr>
          <w:rFonts w:cstheme="minorHAnsi"/>
          <w:b/>
          <w:bCs/>
          <w:iCs/>
          <w:szCs w:val="22"/>
        </w:rPr>
        <w:t>:</w:t>
      </w:r>
      <w:r w:rsidRPr="0008536B">
        <w:rPr>
          <w:rFonts w:cstheme="minorHAnsi"/>
          <w:b/>
          <w:bCs/>
          <w:iCs/>
          <w:szCs w:val="22"/>
        </w:rPr>
        <w:t xml:space="preserve"> </w:t>
      </w:r>
      <w:r>
        <w:rPr>
          <w:rFonts w:cstheme="minorHAnsi"/>
          <w:iCs/>
          <w:szCs w:val="22"/>
        </w:rPr>
        <w:t>Seeks resolution of problems through policy or process guidelines; Otherwise seeks guidance by providing information and ideas relevant towards resolution of problem. Understands concepts enabling improvements in critical thinking and problem solving.</w:t>
      </w:r>
    </w:p>
    <w:p w14:paraId="6FAFE9AC" w14:textId="77777777" w:rsidR="00F7570C" w:rsidRDefault="00F7570C" w:rsidP="00F7570C">
      <w:pPr>
        <w:pStyle w:val="ListParagraph"/>
        <w:numPr>
          <w:ilvl w:val="0"/>
          <w:numId w:val="45"/>
        </w:numPr>
        <w:spacing w:before="60" w:line="240" w:lineRule="auto"/>
        <w:ind w:left="357"/>
        <w:contextualSpacing w:val="0"/>
        <w:rPr>
          <w:rFonts w:ascii="Arial" w:hAnsi="Arial"/>
          <w:color w:val="000000"/>
          <w:lang w:eastAsia="zh-CN"/>
        </w:rPr>
      </w:pPr>
      <w:r>
        <w:rPr>
          <w:rFonts w:ascii="Arial" w:hAnsi="Arial"/>
          <w:b/>
          <w:bCs/>
          <w:color w:val="000000"/>
          <w:lang w:eastAsia="zh-CN"/>
        </w:rPr>
        <w:t>Interpersonal skills:</w:t>
      </w:r>
      <w:r>
        <w:rPr>
          <w:rFonts w:ascii="Arial" w:hAnsi="Arial"/>
          <w:b/>
          <w:bCs/>
          <w:shd w:val="clear" w:color="auto" w:fill="FAF9F8"/>
        </w:rPr>
        <w:t xml:space="preserve"> </w:t>
      </w:r>
      <w:r>
        <w:rPr>
          <w:rFonts w:ascii="Arial" w:hAnsi="Arial"/>
        </w:rPr>
        <w:t xml:space="preserve">Sees things from another’s point of view &amp; </w:t>
      </w:r>
      <w:r>
        <w:t>confirms understanding; Understands motivations, needs and wants of stakeholders and their impact on service delivery; Tailors communications according to audience and/or audience preference</w:t>
      </w:r>
    </w:p>
    <w:p w14:paraId="4AA45A27" w14:textId="77777777" w:rsidR="00F7570C" w:rsidRPr="00BA1488" w:rsidRDefault="00F7570C" w:rsidP="00F7570C">
      <w:pPr>
        <w:pStyle w:val="ListParagraph"/>
        <w:numPr>
          <w:ilvl w:val="0"/>
          <w:numId w:val="45"/>
        </w:numPr>
        <w:spacing w:before="60" w:line="240" w:lineRule="auto"/>
        <w:ind w:left="357"/>
        <w:contextualSpacing w:val="0"/>
        <w:rPr>
          <w:rFonts w:ascii="Arial" w:hAnsi="Arial"/>
          <w:color w:val="000000"/>
          <w:lang w:eastAsia="zh-CN"/>
        </w:rPr>
      </w:pPr>
      <w:r>
        <w:rPr>
          <w:rFonts w:ascii="Arial" w:hAnsi="Arial"/>
          <w:b/>
          <w:bCs/>
          <w:color w:val="000000"/>
          <w:lang w:eastAsia="zh-CN"/>
        </w:rPr>
        <w:t xml:space="preserve">Customer focus: </w:t>
      </w:r>
      <w:r>
        <w:rPr>
          <w:rFonts w:ascii="Arial" w:hAnsi="Arial"/>
        </w:rPr>
        <w:t xml:space="preserve">Monitors customer satisfaction to gain critical </w:t>
      </w:r>
      <w:r>
        <w:t>insights; Looks for continuous improvement opportunities and ways to innovate</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11"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EC1AB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38924796"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ED2C1B">
              <w:rPr>
                <w:rFonts w:cs="Arial"/>
                <w:color w:val="1A1A1A"/>
                <w:sz w:val="20"/>
              </w:rPr>
              <w:t>0</w:t>
            </w:r>
            <w:r w:rsidR="00ED2C1B" w:rsidRPr="00495B3B">
              <w:rPr>
                <w:rFonts w:cs="Arial"/>
                <w:color w:val="1A1A1A"/>
                <w:sz w:val="20"/>
              </w:rPr>
              <w:t xml:space="preserve"> </w:t>
            </w: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EC1AB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F836F5" w:rsidRDefault="00495B3B" w:rsidP="00F836F5">
            <w:pPr>
              <w:rPr>
                <w:rFonts w:ascii="Arial" w:hAnsi="Arial" w:cs="Arial"/>
                <w:color w:val="1A1A1A"/>
                <w:sz w:val="20"/>
              </w:rPr>
            </w:pPr>
            <w:r w:rsidRPr="00F836F5">
              <w:rPr>
                <w:rFonts w:ascii="Arial" w:hAnsi="Arial" w:cs="Arial"/>
                <w:color w:val="1A1A1A"/>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F836F5" w:rsidRDefault="00495B3B" w:rsidP="00F836F5">
            <w:pPr>
              <w:pStyle w:val="ListParagraph"/>
              <w:numPr>
                <w:ilvl w:val="0"/>
                <w:numId w:val="46"/>
              </w:num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szCs w:val="22"/>
              </w:rPr>
            </w:pPr>
            <w:r w:rsidRPr="00F836F5">
              <w:rPr>
                <w:rFonts w:ascii="Arial" w:hAnsi="Arial" w:cs="Arial"/>
                <w:color w:val="1A1A1A"/>
                <w:sz w:val="20"/>
                <w:szCs w:val="22"/>
              </w:rPr>
              <w:t>Sedentary desk work</w:t>
            </w:r>
          </w:p>
          <w:p w14:paraId="23FF4545" w14:textId="77777777" w:rsidR="00495B3B" w:rsidRPr="00F836F5" w:rsidRDefault="00495B3B" w:rsidP="00F836F5">
            <w:pPr>
              <w:pStyle w:val="ListParagraph"/>
              <w:numPr>
                <w:ilvl w:val="0"/>
                <w:numId w:val="46"/>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F836F5">
              <w:rPr>
                <w:rFonts w:ascii="Arial" w:hAnsi="Arial" w:cs="Arial"/>
                <w:color w:val="1A1A1A"/>
                <w:sz w:val="20"/>
                <w:szCs w:val="22"/>
              </w:rPr>
              <w:t>Emergency response work</w:t>
            </w:r>
          </w:p>
        </w:tc>
      </w:tr>
      <w:tr w:rsidR="00495B3B" w:rsidRPr="00495B3B" w14:paraId="7CD2DEBC" w14:textId="77777777" w:rsidTr="00EC1A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16E8913A" w14:textId="4E85FA80" w:rsidR="00495B3B" w:rsidRPr="00495B3B" w:rsidRDefault="00495B3B" w:rsidP="00F7570C">
            <w:pPr>
              <w:tabs>
                <w:tab w:val="left" w:pos="2500"/>
              </w:tabs>
              <w:ind w:left="0"/>
              <w:rPr>
                <w:rFonts w:ascii="Arial" w:hAnsi="Arial" w:cs="Arial"/>
                <w:sz w:val="20"/>
              </w:rPr>
            </w:pP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455E523E" w:rsidR="00495B3B" w:rsidRPr="00495B3B" w:rsidRDefault="00495B3B" w:rsidP="00F7570C">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11"/>
      <w:tr w:rsidR="00495B3B" w:rsidRPr="00495B3B" w14:paraId="555B356F" w14:textId="77777777" w:rsidTr="00EC1AB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EC1A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5926D120" w14:textId="77777777" w:rsidR="003A48FC" w:rsidRPr="003A48FC" w:rsidRDefault="003A48FC" w:rsidP="003A48FC">
      <w:pPr>
        <w:keepNext/>
        <w:spacing w:before="360" w:line="240" w:lineRule="auto"/>
        <w:rPr>
          <w:rFonts w:ascii="Arial" w:hAnsi="Arial" w:cs="Arial"/>
          <w:bCs/>
          <w:color w:val="442D97"/>
          <w:sz w:val="28"/>
          <w:szCs w:val="28"/>
          <w:lang w:eastAsia="zh-CN"/>
        </w:rPr>
      </w:pPr>
      <w:r w:rsidRPr="003A48FC">
        <w:rPr>
          <w:rFonts w:ascii="Arial" w:hAnsi="Arial" w:cs="Arial"/>
          <w:bCs/>
          <w:color w:val="442D97"/>
          <w:sz w:val="28"/>
          <w:szCs w:val="28"/>
          <w:lang w:eastAsia="zh-CN"/>
        </w:rPr>
        <w:t>About the Department</w:t>
      </w:r>
    </w:p>
    <w:p w14:paraId="41318BCC" w14:textId="77777777" w:rsidR="003A48FC" w:rsidRPr="003A48FC" w:rsidRDefault="003A48FC" w:rsidP="003A48FC">
      <w:pPr>
        <w:spacing w:before="0" w:after="0"/>
        <w:rPr>
          <w:rFonts w:ascii="Arial" w:hAnsi="Arial" w:cs="Arial"/>
        </w:rPr>
      </w:pPr>
      <w:r w:rsidRPr="003A48FC">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CCDC6A" w14:textId="77777777" w:rsidR="003A48FC" w:rsidRPr="003A48FC" w:rsidRDefault="003A48FC" w:rsidP="003A48FC">
      <w:pPr>
        <w:spacing w:before="0" w:after="0"/>
        <w:rPr>
          <w:rFonts w:ascii="Arial" w:hAnsi="Arial" w:cs="Arial"/>
        </w:rPr>
      </w:pPr>
      <w:r w:rsidRPr="003A48FC">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2309709" w14:textId="77777777" w:rsidR="003A48FC" w:rsidRPr="003A48FC" w:rsidRDefault="003A48FC" w:rsidP="003A48FC">
      <w:pPr>
        <w:spacing w:before="0" w:after="0"/>
        <w:rPr>
          <w:rFonts w:ascii="Arial" w:hAnsi="Arial" w:cs="Arial"/>
        </w:rPr>
      </w:pPr>
    </w:p>
    <w:p w14:paraId="7D1F2DE0" w14:textId="77777777" w:rsidR="003A48FC" w:rsidRPr="003A48FC" w:rsidRDefault="003A48FC" w:rsidP="003A48FC">
      <w:pPr>
        <w:spacing w:before="0" w:after="0" w:line="480" w:lineRule="auto"/>
        <w:rPr>
          <w:rFonts w:ascii="Arial" w:hAnsi="Arial" w:cs="Arial"/>
          <w:lang w:eastAsia="en-US"/>
        </w:rPr>
      </w:pPr>
      <w:r w:rsidRPr="003A48FC">
        <w:rPr>
          <w:rFonts w:ascii="Arial" w:hAnsi="Arial" w:cs="Arial"/>
          <w:lang w:eastAsia="en-US"/>
        </w:rPr>
        <w:t xml:space="preserve">For further information about the department, please visit our website </w:t>
      </w:r>
      <w:hyperlink r:id="rId27" w:history="1">
        <w:r w:rsidRPr="003A48FC">
          <w:rPr>
            <w:rFonts w:ascii="Arial" w:hAnsi="Arial" w:cs="Arial"/>
            <w:color w:val="232222" w:themeColor="hyperlink"/>
            <w:u w:val="single"/>
            <w:lang w:eastAsia="en-US"/>
          </w:rPr>
          <w:t>www.deeca.vic.gov.au</w:t>
        </w:r>
      </w:hyperlink>
    </w:p>
    <w:p w14:paraId="302FE303" w14:textId="77777777" w:rsidR="003A48FC" w:rsidRPr="003A48FC" w:rsidRDefault="003A48FC" w:rsidP="003A48FC">
      <w:pPr>
        <w:keepNext/>
        <w:spacing w:before="0" w:line="240" w:lineRule="auto"/>
        <w:rPr>
          <w:rFonts w:ascii="Arial" w:eastAsia="Microsoft JhengHei" w:hAnsi="Arial"/>
          <w:iCs/>
          <w:color w:val="442D97"/>
          <w:spacing w:val="-2"/>
          <w:sz w:val="28"/>
          <w:szCs w:val="24"/>
        </w:rPr>
      </w:pPr>
      <w:r w:rsidRPr="003A48FC">
        <w:rPr>
          <w:rFonts w:ascii="Arial" w:eastAsia="Microsoft JhengHei" w:hAnsi="Arial"/>
          <w:iCs/>
          <w:color w:val="442D97"/>
          <w:spacing w:val="-2"/>
          <w:sz w:val="28"/>
          <w:szCs w:val="24"/>
        </w:rPr>
        <w:t>Our values</w:t>
      </w:r>
    </w:p>
    <w:p w14:paraId="3824AEA6" w14:textId="77777777" w:rsidR="003A48FC" w:rsidRPr="003A48FC" w:rsidRDefault="003A48FC" w:rsidP="003A48FC">
      <w:pPr>
        <w:spacing w:before="0" w:after="0" w:line="240" w:lineRule="auto"/>
        <w:jc w:val="both"/>
        <w:rPr>
          <w:rFonts w:ascii="Arial" w:hAnsi="Arial" w:cs="Arial"/>
        </w:rPr>
      </w:pPr>
      <w:r w:rsidRPr="003A48FC">
        <w:rPr>
          <w:rFonts w:ascii="Arial" w:hAnsi="Arial" w:cs="Arial"/>
        </w:rPr>
        <w:t xml:space="preserve">Our values align with the core </w:t>
      </w:r>
      <w:hyperlink r:id="rId28" w:history="1">
        <w:r w:rsidRPr="003A48FC">
          <w:rPr>
            <w:rFonts w:ascii="Arial" w:hAnsi="Arial" w:cs="Arial"/>
            <w:color w:val="232222" w:themeColor="hyperlink"/>
            <w:u w:val="single"/>
          </w:rPr>
          <w:t>Public Sector values</w:t>
        </w:r>
      </w:hyperlink>
      <w:r w:rsidRPr="003A48FC">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0DCD9FCC" w14:textId="77777777" w:rsidR="003A48FC" w:rsidRPr="003A48FC" w:rsidRDefault="003A48FC" w:rsidP="003A48FC">
      <w:pPr>
        <w:keepNext/>
        <w:spacing w:before="0" w:line="240" w:lineRule="auto"/>
        <w:rPr>
          <w:rFonts w:ascii="Arial" w:eastAsia="Microsoft JhengHei" w:hAnsi="Arial"/>
          <w:color w:val="442D97"/>
          <w:sz w:val="28"/>
          <w:szCs w:val="28"/>
        </w:rPr>
      </w:pPr>
      <w:r w:rsidRPr="003A48FC">
        <w:rPr>
          <w:rFonts w:ascii="Arial" w:eastAsia="Microsoft JhengHei" w:hAnsi="Arial"/>
          <w:color w:val="442D97"/>
          <w:sz w:val="28"/>
          <w:szCs w:val="28"/>
        </w:rPr>
        <w:lastRenderedPageBreak/>
        <w:t>Our Community Charter</w:t>
      </w:r>
    </w:p>
    <w:p w14:paraId="247805BD" w14:textId="77777777" w:rsidR="003A48FC" w:rsidRPr="003A48FC" w:rsidRDefault="003A48FC" w:rsidP="003A48FC">
      <w:pPr>
        <w:spacing w:before="0" w:after="0" w:line="240" w:lineRule="auto"/>
        <w:jc w:val="both"/>
        <w:rPr>
          <w:rFonts w:ascii="Arial" w:hAnsi="Arial" w:cs="Arial"/>
        </w:rPr>
      </w:pPr>
      <w:r w:rsidRPr="003A48FC">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2B80F914" w14:textId="77777777" w:rsidR="003A48FC" w:rsidRPr="003A48FC" w:rsidRDefault="003A48FC" w:rsidP="003A48FC">
      <w:pPr>
        <w:keepNext/>
        <w:spacing w:line="240" w:lineRule="auto"/>
        <w:rPr>
          <w:rFonts w:ascii="Arial" w:hAnsi="Arial" w:cs="Arial"/>
          <w:bCs/>
          <w:color w:val="442D97"/>
          <w:sz w:val="28"/>
          <w:szCs w:val="28"/>
          <w:lang w:eastAsia="zh-CN"/>
        </w:rPr>
      </w:pPr>
      <w:r w:rsidRPr="003A48FC">
        <w:rPr>
          <w:rFonts w:ascii="Arial" w:hAnsi="Arial" w:cs="Arial"/>
          <w:bCs/>
          <w:color w:val="442D97"/>
          <w:sz w:val="28"/>
          <w:szCs w:val="28"/>
          <w:lang w:eastAsia="zh-CN"/>
        </w:rPr>
        <w:t>Emergency Response and Health and Safety Requirements</w:t>
      </w:r>
    </w:p>
    <w:p w14:paraId="7188AED2" w14:textId="440F3B22" w:rsidR="003A48FC" w:rsidRPr="0041683A" w:rsidRDefault="003A48FC" w:rsidP="003A48FC">
      <w:pPr>
        <w:spacing w:before="0" w:after="0" w:line="240" w:lineRule="auto"/>
        <w:contextualSpacing/>
        <w:outlineLvl w:val="1"/>
        <w:rPr>
          <w:rFonts w:ascii="Arial" w:hAnsi="Arial" w:cs="Arial"/>
        </w:rPr>
      </w:pPr>
      <w:r w:rsidRPr="00A625B0">
        <w:rPr>
          <w:rFonts w:ascii="Arial" w:hAnsi="Arial" w:cs="Arial"/>
        </w:rPr>
        <w:t>The department plays a major role in Victoria’s emergency response activities, through an all-haz</w:t>
      </w:r>
      <w:r w:rsidRPr="003A48FC">
        <w:rPr>
          <w:rFonts w:ascii="Arial" w:hAnsi="Arial" w:cs="Arial"/>
        </w:rPr>
        <w:t>ards, all-emergencies approach</w:t>
      </w:r>
      <w:r w:rsidRPr="00A625B0">
        <w:rPr>
          <w:rFonts w:ascii="Arial" w:hAnsi="Arial" w:cs="Arial"/>
        </w:rPr>
        <w:t>. Staff may be directly employed for these roles or may be called upon to support these activities as required following the appropriate training and “fit for work” assessment.</w:t>
      </w:r>
    </w:p>
    <w:p w14:paraId="23A7B324" w14:textId="77777777" w:rsidR="003A48FC" w:rsidRPr="003A48FC" w:rsidRDefault="003A48FC" w:rsidP="003A48FC">
      <w:pPr>
        <w:keepNext/>
        <w:spacing w:line="240" w:lineRule="auto"/>
        <w:rPr>
          <w:rFonts w:ascii="Arial" w:hAnsi="Arial" w:cs="Arial"/>
          <w:bCs/>
          <w:color w:val="442D97"/>
          <w:sz w:val="28"/>
          <w:szCs w:val="28"/>
          <w:lang w:eastAsia="zh-CN"/>
        </w:rPr>
      </w:pPr>
      <w:r w:rsidRPr="003A48FC">
        <w:rPr>
          <w:rFonts w:ascii="Arial" w:hAnsi="Arial" w:cs="Arial"/>
          <w:bCs/>
          <w:color w:val="442D97"/>
          <w:sz w:val="28"/>
          <w:szCs w:val="28"/>
          <w:lang w:eastAsia="zh-CN"/>
        </w:rPr>
        <w:t xml:space="preserve">A Diverse, Inclusive and Flexible Workplace </w:t>
      </w:r>
    </w:p>
    <w:p w14:paraId="73902180" w14:textId="77777777" w:rsidR="003A48FC" w:rsidRPr="003A48FC" w:rsidRDefault="003A48FC" w:rsidP="003A48FC">
      <w:pPr>
        <w:spacing w:before="0" w:after="100" w:afterAutospacing="1" w:line="240" w:lineRule="auto"/>
        <w:rPr>
          <w:rFonts w:ascii="Arial" w:hAnsi="Arial" w:cs="Arial"/>
          <w:bCs/>
          <w:color w:val="000000"/>
          <w:szCs w:val="22"/>
        </w:rPr>
      </w:pPr>
      <w:r w:rsidRPr="000E115C">
        <w:rPr>
          <w:rFonts w:ascii="Arial" w:hAnsi="Arial" w:cs="Arial"/>
          <w:bCs/>
          <w:color w:val="000000"/>
          <w:szCs w:val="22"/>
        </w:rPr>
        <w:t>DEECA welcomes applicants from a diverse range of backgrounds and we focus on the essential requirements of the job and being consistent and fair in our treatment of all applicants.</w:t>
      </w:r>
      <w:r w:rsidRPr="003A48FC">
        <w:rPr>
          <w:rFonts w:ascii="Arial" w:eastAsia="Calibri" w:hAnsi="Arial" w:cs="Arial"/>
          <w:color w:val="363534"/>
          <w:szCs w:val="22"/>
        </w:rPr>
        <w:t xml:space="preserve"> </w:t>
      </w:r>
      <w:r w:rsidRPr="003A48FC">
        <w:rPr>
          <w:rFonts w:ascii="Arial" w:hAnsi="Arial" w:cs="Arial"/>
          <w:bCs/>
          <w:color w:val="000000"/>
          <w:szCs w:val="22"/>
        </w:rPr>
        <w:t>Our diversity and inclusion outcome pillars:</w:t>
      </w:r>
    </w:p>
    <w:p w14:paraId="7B6218E4" w14:textId="77777777" w:rsidR="003A48FC" w:rsidRPr="003A48FC" w:rsidRDefault="003A48FC" w:rsidP="003A48FC">
      <w:pPr>
        <w:spacing w:before="100" w:beforeAutospacing="1" w:after="100" w:afterAutospacing="1" w:line="240" w:lineRule="auto"/>
        <w:rPr>
          <w:rFonts w:ascii="Arial" w:hAnsi="Arial" w:cs="Arial"/>
          <w:color w:val="000000"/>
          <w:szCs w:val="22"/>
        </w:rPr>
      </w:pPr>
      <w:r w:rsidRPr="003A48FC">
        <w:rPr>
          <w:rFonts w:ascii="Arial" w:hAnsi="Arial" w:cs="Arial"/>
          <w:color w:val="000000"/>
          <w:szCs w:val="22"/>
        </w:rPr>
        <w:t>1. We are connected to liveable, inclusive, sustainable communities</w:t>
      </w:r>
      <w:r w:rsidRPr="003A48FC">
        <w:rPr>
          <w:rFonts w:ascii="Arial" w:hAnsi="Arial" w:cs="Arial"/>
          <w:color w:val="000000"/>
          <w:szCs w:val="22"/>
        </w:rPr>
        <w:br/>
        <w:t xml:space="preserve">2. We are diverse </w:t>
      </w:r>
      <w:r w:rsidRPr="003A48FC">
        <w:rPr>
          <w:rFonts w:ascii="Arial" w:hAnsi="Arial" w:cs="Arial"/>
          <w:color w:val="000000"/>
          <w:szCs w:val="22"/>
        </w:rPr>
        <w:br/>
        <w:t xml:space="preserve">3. We are inclusive and flexible </w:t>
      </w:r>
      <w:r w:rsidRPr="003A48FC">
        <w:rPr>
          <w:rFonts w:ascii="Arial" w:hAnsi="Arial" w:cs="Arial"/>
          <w:color w:val="000000"/>
          <w:szCs w:val="22"/>
        </w:rPr>
        <w:br/>
        <w:t>4. We are safe and respectful</w:t>
      </w:r>
    </w:p>
    <w:p w14:paraId="7D61EA85" w14:textId="77777777" w:rsidR="003A48FC" w:rsidRPr="00CC4800" w:rsidRDefault="003A48FC" w:rsidP="003A48FC">
      <w:pPr>
        <w:spacing w:before="0" w:after="0"/>
        <w:rPr>
          <w:rFonts w:ascii="Arial" w:hAnsi="Arial" w:cs="Arial"/>
          <w:bCs/>
          <w:color w:val="000000"/>
          <w:szCs w:val="22"/>
        </w:rPr>
      </w:pPr>
      <w:r w:rsidRPr="00CC4800">
        <w:rPr>
          <w:rFonts w:ascii="Arial" w:hAnsi="Arial" w:cs="Arial"/>
          <w:bCs/>
          <w:color w:val="000000"/>
          <w:szCs w:val="22"/>
        </w:rPr>
        <w:t>DEECA can provide reasonable adjustments for people with a disability. If you need assistance to fully participate in the application or interview process, please use the contact listed under ‘Position Details’.</w:t>
      </w:r>
    </w:p>
    <w:p w14:paraId="306EEEB9" w14:textId="77777777" w:rsidR="003A48FC" w:rsidRPr="00CC4800" w:rsidRDefault="003A48FC" w:rsidP="003A48FC">
      <w:pPr>
        <w:rPr>
          <w:rFonts w:ascii="Arial" w:hAnsi="Arial" w:cs="Arial"/>
          <w:b/>
          <w:bCs/>
        </w:rPr>
      </w:pPr>
      <w:r w:rsidRPr="00CC4800">
        <w:rPr>
          <w:rFonts w:ascii="Arial" w:hAnsi="Arial" w:cs="Arial"/>
          <w:b/>
          <w:bCs/>
        </w:rPr>
        <w:t>Aboriginal Cultural Safety</w:t>
      </w:r>
    </w:p>
    <w:p w14:paraId="2AC8F32B" w14:textId="77777777" w:rsidR="003A48FC" w:rsidRPr="003A48FC" w:rsidRDefault="003A48FC" w:rsidP="003A48FC">
      <w:pPr>
        <w:spacing w:before="0" w:after="0"/>
        <w:rPr>
          <w:rFonts w:ascii="Arial" w:hAnsi="Arial" w:cs="Arial"/>
          <w:color w:val="363534"/>
        </w:rPr>
      </w:pPr>
      <w:r w:rsidRPr="00CC4800">
        <w:rPr>
          <w:rFonts w:ascii="Arial" w:hAnsi="Arial" w:cs="Arial"/>
        </w:rPr>
        <w:t xml:space="preserve">Cultural safety of Traditional Owners and Aboriginal Victorians, as an underpinning principle of self-determination, is embedded in everything we do.  Under the </w:t>
      </w:r>
      <w:r w:rsidRPr="003A48FC">
        <w:rPr>
          <w:rFonts w:ascii="Arial" w:hAnsi="Arial" w:cs="Arial"/>
        </w:rPr>
        <w:t xml:space="preserve">Aboriginal Cultural Safety Framework </w:t>
      </w:r>
      <w:r w:rsidRPr="00CC4800">
        <w:rPr>
          <w:rFonts w:ascii="Arial" w:hAnsi="Arial" w:cs="Arial"/>
        </w:rPr>
        <w:t xml:space="preserve">DEECA is committed to creating a culturally safe workplace, where there is space for culture to live and for spiritual and belief systems to exist. For further information, please contact </w:t>
      </w:r>
      <w:hyperlink r:id="rId29" w:history="1">
        <w:r w:rsidRPr="00CC4800">
          <w:rPr>
            <w:rFonts w:ascii="Arial" w:hAnsi="Arial" w:cs="Arial"/>
            <w:u w:val="single"/>
          </w:rPr>
          <w:t>aboriginal.employment@deeca.vic.gov.au</w:t>
        </w:r>
      </w:hyperlink>
      <w:r w:rsidRPr="00CC4800">
        <w:rPr>
          <w:rFonts w:ascii="Arial" w:hAnsi="Arial"/>
        </w:rPr>
        <w:t>.</w:t>
      </w:r>
    </w:p>
    <w:p w14:paraId="7A2588CB" w14:textId="77777777" w:rsidR="003A48FC" w:rsidRPr="00CC4800" w:rsidRDefault="003A48FC" w:rsidP="003A48FC">
      <w:pPr>
        <w:rPr>
          <w:rFonts w:ascii="Arial" w:hAnsi="Arial" w:cs="Arial"/>
          <w:b/>
          <w:szCs w:val="22"/>
        </w:rPr>
      </w:pPr>
      <w:r w:rsidRPr="00CC4800">
        <w:rPr>
          <w:rFonts w:ascii="Arial" w:hAnsi="Arial" w:cs="Arial"/>
          <w:b/>
          <w:szCs w:val="22"/>
        </w:rPr>
        <w:t>Balancing your Life / Hybrid Working</w:t>
      </w:r>
    </w:p>
    <w:p w14:paraId="0CFDBB3A" w14:textId="77777777" w:rsidR="003A48FC" w:rsidRPr="00CC4800" w:rsidRDefault="003A48FC" w:rsidP="003A48FC">
      <w:pPr>
        <w:rPr>
          <w:rFonts w:ascii="Arial" w:eastAsia="Calibri" w:hAnsi="Arial" w:cs="Arial"/>
          <w:szCs w:val="22"/>
        </w:rPr>
      </w:pPr>
      <w:r w:rsidRPr="00CC4800">
        <w:rPr>
          <w:rFonts w:ascii="Arial" w:eastAsia="Calibri" w:hAnsi="Arial" w:cs="Arial"/>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7D044DB3" w14:textId="77777777" w:rsidR="003A48FC" w:rsidRPr="003A48FC" w:rsidRDefault="003A48FC" w:rsidP="003A48FC">
      <w:pPr>
        <w:spacing w:line="240" w:lineRule="auto"/>
        <w:rPr>
          <w:rFonts w:ascii="Arial" w:eastAsia="Microsoft JhengHei" w:hAnsi="Arial" w:cs="Arial"/>
          <w:sz w:val="22"/>
          <w:szCs w:val="24"/>
          <w:u w:val="single"/>
          <w:lang w:eastAsia="en-US"/>
        </w:rPr>
      </w:pPr>
      <w:r w:rsidRPr="003A48FC">
        <w:rPr>
          <w:rFonts w:ascii="Arial" w:hAnsi="Arial" w:cs="Arial"/>
          <w:sz w:val="24"/>
          <w:szCs w:val="24"/>
          <w:lang w:eastAsia="en-US"/>
        </w:rPr>
        <w:t>To receive this information in an accessible format (such as large print or audio) please call the Customer Service Centre: 136 186, TTY: 133 677, or email</w:t>
      </w:r>
      <w:r w:rsidRPr="003A48FC">
        <w:rPr>
          <w:rFonts w:ascii="Arial" w:hAnsi="Arial" w:cs="Arial"/>
          <w:sz w:val="28"/>
          <w:szCs w:val="28"/>
          <w:lang w:eastAsia="en-US"/>
        </w:rPr>
        <w:t xml:space="preserve"> </w:t>
      </w:r>
      <w:hyperlink r:id="rId30" w:history="1">
        <w:r w:rsidRPr="003A48FC">
          <w:rPr>
            <w:rFonts w:ascii="Arial" w:eastAsia="Microsoft JhengHei" w:hAnsi="Arial" w:cs="Arial"/>
            <w:color w:val="232222" w:themeColor="hyperlink"/>
            <w:sz w:val="22"/>
            <w:szCs w:val="24"/>
            <w:u w:val="single"/>
            <w:lang w:eastAsia="en-US"/>
          </w:rPr>
          <w:t>customer.service@deeca.vic.gov.au</w:t>
        </w:r>
      </w:hyperlink>
    </w:p>
    <w:p w14:paraId="69B28C1E" w14:textId="01B63964" w:rsidR="00A14A3F" w:rsidRDefault="00A14A3F" w:rsidP="007425C9"/>
    <w:sectPr w:rsidR="00A14A3F" w:rsidSect="007425C9">
      <w:headerReference w:type="default" r:id="rId31"/>
      <w:type w:val="continuous"/>
      <w:pgSz w:w="11907" w:h="16839" w:code="9"/>
      <w:pgMar w:top="1418" w:right="851" w:bottom="992" w:left="851" w:header="284" w:footer="284" w:gutter="0"/>
      <w:cols w:space="284"/>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Cathy C Qian (DEECA)" w:date="2026-02-23T08:59:00Z" w:initials="CQ">
    <w:p w14:paraId="0C6F18EC" w14:textId="77777777" w:rsidR="00B60FDC" w:rsidRDefault="00B60FDC" w:rsidP="00B60FDC">
      <w:pPr>
        <w:pStyle w:val="CommentText"/>
      </w:pPr>
      <w:r>
        <w:rPr>
          <w:rStyle w:val="CommentReference"/>
        </w:rPr>
        <w:annotationRef/>
      </w:r>
      <w:r>
        <w:t>Need to update</w:t>
      </w:r>
    </w:p>
  </w:comment>
  <w:comment w:id="3" w:author="Grace Patt (DEECA)" w:date="2026-02-12T13:57:00Z" w:initials="GP">
    <w:p w14:paraId="7A46C37C" w14:textId="3E3567EC" w:rsidR="009B6377" w:rsidRDefault="009B6377" w:rsidP="009B6377">
      <w:pPr>
        <w:pStyle w:val="CommentText"/>
      </w:pPr>
      <w:r>
        <w:rPr>
          <w:rStyle w:val="CommentReference"/>
        </w:rPr>
        <w:annotationRef/>
      </w:r>
      <w:r>
        <w:t xml:space="preserve">Recommend removing this line as the role and incorporating it above. This role does not undertake user management functions and I don’t believe there is any appetite to do so going forward. </w:t>
      </w:r>
    </w:p>
  </w:comment>
  <w:comment w:id="4" w:author="Cathy C Qian (DEECA)" w:date="2026-02-23T09:03:00Z" w:initials="CQ">
    <w:p w14:paraId="4208CD27" w14:textId="77777777" w:rsidR="00921A59" w:rsidRDefault="001A3141" w:rsidP="00921A59">
      <w:pPr>
        <w:pStyle w:val="CommentText"/>
      </w:pPr>
      <w:r>
        <w:rPr>
          <w:rStyle w:val="CommentReference"/>
        </w:rPr>
        <w:annotationRef/>
      </w:r>
      <w:r w:rsidR="00921A59">
        <w:t>User mgt has many aspect to this. Intend to make it broad. This aligns with accountability 4.</w:t>
      </w:r>
    </w:p>
  </w:comment>
  <w:comment w:id="5" w:author="Grace Patt (DEECA)" w:date="2026-02-23T09:20:00Z" w:initials="G(">
    <w:p w14:paraId="67BCCB15" w14:textId="1F370B49" w:rsidR="00B0447E" w:rsidRDefault="0044507C">
      <w:pPr>
        <w:pStyle w:val="CommentText"/>
      </w:pPr>
      <w:r>
        <w:rPr>
          <w:rStyle w:val="CommentReference"/>
        </w:rPr>
        <w:annotationRef/>
      </w:r>
      <w:r w:rsidRPr="29642AC5">
        <w:t>Rejected deleted sentence as requested. To streamline the document and removing reference to participate in form testing. This is sufficiently covered off in the second sentence relating form development.</w:t>
      </w:r>
    </w:p>
  </w:comment>
  <w:comment w:id="6" w:author="Grace Patt (DEECA)" w:date="2026-02-12T14:02:00Z" w:initials="GP">
    <w:p w14:paraId="36D68956" w14:textId="48C7EE4E" w:rsidR="00070DF5" w:rsidRDefault="0029033A" w:rsidP="00070DF5">
      <w:pPr>
        <w:pStyle w:val="CommentText"/>
      </w:pPr>
      <w:r>
        <w:rPr>
          <w:rStyle w:val="CommentReference"/>
        </w:rPr>
        <w:annotationRef/>
      </w:r>
      <w:r w:rsidR="00070DF5">
        <w:t>Updated per new context provided by Aggie</w:t>
      </w:r>
    </w:p>
  </w:comment>
  <w:comment w:id="7" w:author="Grace Patt (DEECA)" w:date="2026-02-12T14:02:00Z" w:initials="GP">
    <w:p w14:paraId="3E1B3AF5" w14:textId="77777777" w:rsidR="00923E65" w:rsidRDefault="00F768E4" w:rsidP="00923E65">
      <w:pPr>
        <w:pStyle w:val="CommentText"/>
      </w:pPr>
      <w:r>
        <w:rPr>
          <w:rStyle w:val="CommentReference"/>
        </w:rPr>
        <w:annotationRef/>
      </w:r>
      <w:r w:rsidR="00923E65">
        <w:t>Updated per new context provided by Aggie</w:t>
      </w:r>
    </w:p>
  </w:comment>
  <w:comment w:id="8" w:author="Grace Patt (DEECA)" w:date="2026-02-12T14:02:00Z" w:initials="GP">
    <w:p w14:paraId="1A871FD6" w14:textId="77777777" w:rsidR="00923E65" w:rsidRDefault="00F768E4" w:rsidP="00923E65">
      <w:pPr>
        <w:pStyle w:val="CommentText"/>
      </w:pPr>
      <w:r>
        <w:rPr>
          <w:rStyle w:val="CommentReference"/>
        </w:rPr>
        <w:annotationRef/>
      </w:r>
      <w:r w:rsidR="00923E65">
        <w:t>Updated per new context provided by Aggie</w:t>
      </w:r>
    </w:p>
  </w:comment>
  <w:comment w:id="9" w:author="Grace Patt (DEECA)" w:date="2026-02-12T14:25:00Z" w:initials="GP">
    <w:p w14:paraId="683EA8F0" w14:textId="77777777" w:rsidR="00923E65" w:rsidRDefault="00962054" w:rsidP="00923E65">
      <w:pPr>
        <w:pStyle w:val="CommentText"/>
      </w:pPr>
      <w:r>
        <w:rPr>
          <w:rStyle w:val="CommentReference"/>
        </w:rPr>
        <w:annotationRef/>
      </w:r>
      <w:r w:rsidR="00923E65">
        <w:t>Streamlined very slightly as part of if it did not make sense.</w:t>
      </w:r>
    </w:p>
  </w:comment>
  <w:comment w:id="10" w:author="Cathy C Qian (DEECA)" w:date="2026-02-23T09:06:00Z" w:initials="CQ">
    <w:p w14:paraId="6F9E1385" w14:textId="77777777" w:rsidR="000C3F6F" w:rsidRDefault="00832858" w:rsidP="000C3F6F">
      <w:pPr>
        <w:pStyle w:val="CommentText"/>
      </w:pPr>
      <w:r>
        <w:rPr>
          <w:rStyle w:val="CommentReference"/>
        </w:rPr>
        <w:annotationRef/>
      </w:r>
      <w:r w:rsidR="000C3F6F">
        <w:t>Accept the removal of all mentioning of TP under this point, drop management related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6F18EC" w15:done="1"/>
  <w15:commentEx w15:paraId="7A46C37C" w15:done="1"/>
  <w15:commentEx w15:paraId="4208CD27" w15:paraIdParent="7A46C37C" w15:done="1"/>
  <w15:commentEx w15:paraId="67BCCB15" w15:paraIdParent="7A46C37C" w15:done="1"/>
  <w15:commentEx w15:paraId="36D68956" w15:done="1"/>
  <w15:commentEx w15:paraId="3E1B3AF5" w15:done="1"/>
  <w15:commentEx w15:paraId="1A871FD6" w15:done="1"/>
  <w15:commentEx w15:paraId="683EA8F0" w15:done="1"/>
  <w15:commentEx w15:paraId="6F9E1385" w15:paraIdParent="683EA8F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1A364D" w16cex:dateUtc="2026-02-22T21:59:00Z"/>
  <w16cex:commentExtensible w16cex:durableId="66BE864B" w16cex:dateUtc="2026-02-12T02:57:00Z"/>
  <w16cex:commentExtensible w16cex:durableId="5D7C6A7E" w16cex:dateUtc="2026-02-22T22:03:00Z"/>
  <w16cex:commentExtensible w16cex:durableId="2CB45A7F" w16cex:dateUtc="2026-02-22T22:20:00Z"/>
  <w16cex:commentExtensible w16cex:durableId="65F9317F" w16cex:dateUtc="2026-02-12T03:02:00Z"/>
  <w16cex:commentExtensible w16cex:durableId="58C1837C" w16cex:dateUtc="2026-02-12T03:02:00Z"/>
  <w16cex:commentExtensible w16cex:durableId="46041B92" w16cex:dateUtc="2026-02-12T03:02:00Z"/>
  <w16cex:commentExtensible w16cex:durableId="53548BFC" w16cex:dateUtc="2026-02-12T03:25:00Z"/>
  <w16cex:commentExtensible w16cex:durableId="02542DCB" w16cex:dateUtc="2026-02-22T22: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6F18EC" w16cid:durableId="151A364D"/>
  <w16cid:commentId w16cid:paraId="7A46C37C" w16cid:durableId="66BE864B"/>
  <w16cid:commentId w16cid:paraId="4208CD27" w16cid:durableId="5D7C6A7E"/>
  <w16cid:commentId w16cid:paraId="67BCCB15" w16cid:durableId="2CB45A7F"/>
  <w16cid:commentId w16cid:paraId="36D68956" w16cid:durableId="65F9317F"/>
  <w16cid:commentId w16cid:paraId="3E1B3AF5" w16cid:durableId="58C1837C"/>
  <w16cid:commentId w16cid:paraId="1A871FD6" w16cid:durableId="46041B92"/>
  <w16cid:commentId w16cid:paraId="683EA8F0" w16cid:durableId="53548BFC"/>
  <w16cid:commentId w16cid:paraId="6F9E1385" w16cid:durableId="02542D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C573C" w14:textId="77777777" w:rsidR="006A5AEA" w:rsidRDefault="006A5AEA" w:rsidP="00CD157B">
      <w:pPr>
        <w:pStyle w:val="NoSpacing"/>
      </w:pPr>
    </w:p>
    <w:p w14:paraId="227B4276" w14:textId="77777777" w:rsidR="006A5AEA" w:rsidRDefault="006A5AEA"/>
  </w:endnote>
  <w:endnote w:type="continuationSeparator" w:id="0">
    <w:p w14:paraId="4824EE28" w14:textId="77777777" w:rsidR="006A5AEA" w:rsidRDefault="006A5AEA" w:rsidP="00CD157B">
      <w:pPr>
        <w:pStyle w:val="NoSpacing"/>
      </w:pPr>
    </w:p>
    <w:p w14:paraId="4BD15E8E" w14:textId="77777777" w:rsidR="006A5AEA" w:rsidRDefault="006A5AEA"/>
  </w:endnote>
  <w:endnote w:type="continuationNotice" w:id="1">
    <w:p w14:paraId="435190D9" w14:textId="77777777" w:rsidR="006A5AEA" w:rsidRDefault="006A5AEA" w:rsidP="00CD157B">
      <w:pPr>
        <w:pStyle w:val="NoSpacing"/>
      </w:pPr>
    </w:p>
    <w:p w14:paraId="2B2EA741" w14:textId="77777777" w:rsidR="006A5AEA" w:rsidRDefault="006A5A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28FCEE93"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1C1658">
      <w:rPr>
        <w:bCs w:val="0"/>
      </w:rPr>
      <w:t>August</w:t>
    </w:r>
    <w:r w:rsidR="00D40EAF" w:rsidRPr="00D40EAF">
      <w:rPr>
        <w:bCs w:val="0"/>
      </w:rPr>
      <w:t xml:space="preserve">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2CC484ED" w:rsidR="00D40EAF" w:rsidRPr="00D060A7" w:rsidRDefault="00D060A7" w:rsidP="00E62376">
    <w:pPr>
      <w:pStyle w:val="Footer"/>
      <w:jc w:val="right"/>
    </w:pPr>
    <w:r w:rsidRPr="00D060A7">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http://schemas.openxmlformats.org/drawingml/2006/main" xmlns:adec="http://schemas.microsoft.com/office/drawing/2017/decorative" xmlns:a14="http://schemas.microsoft.com/office/drawing/2010/main">
          <w:pict w14:anchorId="69FAB8FE">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F3BD3" w14:textId="77777777" w:rsidR="006A5AEA" w:rsidRPr="0056073C" w:rsidRDefault="006A5AEA" w:rsidP="005D764F">
      <w:pPr>
        <w:pStyle w:val="FootnoteSeparator"/>
      </w:pPr>
    </w:p>
    <w:p w14:paraId="65A6CC84" w14:textId="77777777" w:rsidR="006A5AEA" w:rsidRDefault="006A5AEA"/>
  </w:footnote>
  <w:footnote w:type="continuationSeparator" w:id="0">
    <w:p w14:paraId="78C56C29" w14:textId="77777777" w:rsidR="006A5AEA" w:rsidRPr="00CA30B7" w:rsidRDefault="006A5AEA" w:rsidP="006D5A90">
      <w:pPr>
        <w:rPr>
          <w:lang w:val="en-US"/>
        </w:rPr>
      </w:pPr>
      <w:r w:rsidRPr="00CA30B7">
        <w:rPr>
          <w:lang w:val="en-US"/>
        </w:rPr>
        <w:t>_______</w:t>
      </w:r>
    </w:p>
    <w:p w14:paraId="48D36811" w14:textId="77777777" w:rsidR="006A5AEA" w:rsidRDefault="006A5AEA"/>
  </w:footnote>
  <w:footnote w:type="continuationNotice" w:id="1">
    <w:p w14:paraId="10B6B656" w14:textId="77777777" w:rsidR="006A5AEA" w:rsidRDefault="006A5AEA" w:rsidP="006D5A90"/>
    <w:p w14:paraId="4C7DCC18" w14:textId="77777777" w:rsidR="006A5AEA" w:rsidRDefault="006A5A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27FD646">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805C073">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BFF3306">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9106995">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C0503D4">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2524674">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8E42E88">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1D109E4">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6702B6C">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F69B14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F6E96F3">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86989A7">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DCBF023">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B8CD72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5C36152">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E5C59C5">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9501941">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1A7018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0EC4BAC">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DEDFCE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D95F447">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1A28C5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7787799">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C195BE9">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8E00F3"/>
    <w:multiLevelType w:val="hybridMultilevel"/>
    <w:tmpl w:val="54F8099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7E606F4"/>
    <w:multiLevelType w:val="hybridMultilevel"/>
    <w:tmpl w:val="C5F267F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6"/>
  </w:num>
  <w:num w:numId="4" w16cid:durableId="985085104">
    <w:abstractNumId w:val="13"/>
  </w:num>
  <w:num w:numId="5" w16cid:durableId="1872112631">
    <w:abstractNumId w:val="16"/>
  </w:num>
  <w:num w:numId="6" w16cid:durableId="336812815">
    <w:abstractNumId w:val="30"/>
  </w:num>
  <w:num w:numId="7" w16cid:durableId="155153463">
    <w:abstractNumId w:val="3"/>
  </w:num>
  <w:num w:numId="8" w16cid:durableId="1428236886">
    <w:abstractNumId w:val="34"/>
  </w:num>
  <w:num w:numId="9" w16cid:durableId="1644658156">
    <w:abstractNumId w:val="25"/>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10"/>
  </w:num>
  <w:num w:numId="16" w16cid:durableId="1160577431">
    <w:abstractNumId w:val="35"/>
  </w:num>
  <w:num w:numId="17" w16cid:durableId="27071314">
    <w:abstractNumId w:val="9"/>
  </w:num>
  <w:num w:numId="18" w16cid:durableId="338120444">
    <w:abstractNumId w:val="6"/>
  </w:num>
  <w:num w:numId="19" w16cid:durableId="1673139647">
    <w:abstractNumId w:val="21"/>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4"/>
  </w:num>
  <w:num w:numId="36" w16cid:durableId="664823544">
    <w:abstractNumId w:val="50"/>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39"/>
  </w:num>
  <w:num w:numId="43" w16cid:durableId="729228463">
    <w:abstractNumId w:val="8"/>
  </w:num>
  <w:num w:numId="44" w16cid:durableId="322781625">
    <w:abstractNumId w:val="32"/>
  </w:num>
  <w:num w:numId="45" w16cid:durableId="1884755916">
    <w:abstractNumId w:val="11"/>
  </w:num>
  <w:num w:numId="46" w16cid:durableId="2122456652">
    <w:abstractNumId w:val="5"/>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hy C Qian (DEECA)">
    <w15:presenceInfo w15:providerId="AD" w15:userId="S::cathy.qian@deeca.vic.gov.au::db86d62f-6490-4a28-b3e1-89caa57afe79"/>
  </w15:person>
  <w15:person w15:author="Grace Patt (DEECA)">
    <w15:presenceInfo w15:providerId="AD" w15:userId="S::grace.patt@deeca.vic.gov.au::7ff74756-eed0-411b-b42e-5739699b6c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0FED"/>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132"/>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672"/>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A36"/>
    <w:rsid w:val="00041B06"/>
    <w:rsid w:val="00042903"/>
    <w:rsid w:val="00043F27"/>
    <w:rsid w:val="00043FEB"/>
    <w:rsid w:val="00044607"/>
    <w:rsid w:val="00044A5B"/>
    <w:rsid w:val="0004603D"/>
    <w:rsid w:val="0004675A"/>
    <w:rsid w:val="00046F44"/>
    <w:rsid w:val="000473F4"/>
    <w:rsid w:val="00047FF9"/>
    <w:rsid w:val="00050713"/>
    <w:rsid w:val="00050F0B"/>
    <w:rsid w:val="00051BFC"/>
    <w:rsid w:val="00051D5C"/>
    <w:rsid w:val="00052454"/>
    <w:rsid w:val="0005252A"/>
    <w:rsid w:val="000526D8"/>
    <w:rsid w:val="000528CB"/>
    <w:rsid w:val="000531C8"/>
    <w:rsid w:val="00053C58"/>
    <w:rsid w:val="00053CC3"/>
    <w:rsid w:val="00054A64"/>
    <w:rsid w:val="00054B01"/>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0DF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0DAD"/>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9B2"/>
    <w:rsid w:val="00086BBF"/>
    <w:rsid w:val="00086C5B"/>
    <w:rsid w:val="00087019"/>
    <w:rsid w:val="00087157"/>
    <w:rsid w:val="0008746B"/>
    <w:rsid w:val="0008765C"/>
    <w:rsid w:val="00087A12"/>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3A86"/>
    <w:rsid w:val="000B497E"/>
    <w:rsid w:val="000B51BB"/>
    <w:rsid w:val="000B5385"/>
    <w:rsid w:val="000B59CB"/>
    <w:rsid w:val="000B5AC1"/>
    <w:rsid w:val="000B5B6D"/>
    <w:rsid w:val="000B6301"/>
    <w:rsid w:val="000B65EE"/>
    <w:rsid w:val="000B6910"/>
    <w:rsid w:val="000B6A5F"/>
    <w:rsid w:val="000B6E1A"/>
    <w:rsid w:val="000B74D9"/>
    <w:rsid w:val="000B782E"/>
    <w:rsid w:val="000C02EC"/>
    <w:rsid w:val="000C036C"/>
    <w:rsid w:val="000C043D"/>
    <w:rsid w:val="000C254D"/>
    <w:rsid w:val="000C269E"/>
    <w:rsid w:val="000C2D7C"/>
    <w:rsid w:val="000C3365"/>
    <w:rsid w:val="000C3390"/>
    <w:rsid w:val="000C3827"/>
    <w:rsid w:val="000C3BCA"/>
    <w:rsid w:val="000C3F6F"/>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4A4"/>
    <w:rsid w:val="000D66AF"/>
    <w:rsid w:val="000D7227"/>
    <w:rsid w:val="000D73BF"/>
    <w:rsid w:val="000D73C9"/>
    <w:rsid w:val="000D7514"/>
    <w:rsid w:val="000D752F"/>
    <w:rsid w:val="000D7AF3"/>
    <w:rsid w:val="000D7F5B"/>
    <w:rsid w:val="000E0068"/>
    <w:rsid w:val="000E115C"/>
    <w:rsid w:val="000E1777"/>
    <w:rsid w:val="000E1784"/>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1E7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99C"/>
    <w:rsid w:val="000F7BB5"/>
    <w:rsid w:val="000F7C2D"/>
    <w:rsid w:val="0010018C"/>
    <w:rsid w:val="00101154"/>
    <w:rsid w:val="00101215"/>
    <w:rsid w:val="00101A91"/>
    <w:rsid w:val="00101E48"/>
    <w:rsid w:val="00101FF8"/>
    <w:rsid w:val="001023F4"/>
    <w:rsid w:val="001027C9"/>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0984"/>
    <w:rsid w:val="0011132C"/>
    <w:rsid w:val="001114CB"/>
    <w:rsid w:val="001119C3"/>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B53"/>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30"/>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67A1E"/>
    <w:rsid w:val="00167CD3"/>
    <w:rsid w:val="0017060B"/>
    <w:rsid w:val="00170701"/>
    <w:rsid w:val="00171738"/>
    <w:rsid w:val="00171B71"/>
    <w:rsid w:val="00171C7C"/>
    <w:rsid w:val="00172637"/>
    <w:rsid w:val="001726D4"/>
    <w:rsid w:val="001728B5"/>
    <w:rsid w:val="0017336D"/>
    <w:rsid w:val="00173F1A"/>
    <w:rsid w:val="00174052"/>
    <w:rsid w:val="001745CE"/>
    <w:rsid w:val="00174E84"/>
    <w:rsid w:val="001750A0"/>
    <w:rsid w:val="00175AFA"/>
    <w:rsid w:val="00175DCC"/>
    <w:rsid w:val="001762F3"/>
    <w:rsid w:val="001763D9"/>
    <w:rsid w:val="001766D2"/>
    <w:rsid w:val="001768FA"/>
    <w:rsid w:val="001769A8"/>
    <w:rsid w:val="00177179"/>
    <w:rsid w:val="0017749D"/>
    <w:rsid w:val="001778A7"/>
    <w:rsid w:val="00177C31"/>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141"/>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0E30"/>
    <w:rsid w:val="001C145F"/>
    <w:rsid w:val="001C158E"/>
    <w:rsid w:val="001C1658"/>
    <w:rsid w:val="001C16C6"/>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1B20"/>
    <w:rsid w:val="001D223D"/>
    <w:rsid w:val="001D2D53"/>
    <w:rsid w:val="001D34EA"/>
    <w:rsid w:val="001D39F8"/>
    <w:rsid w:val="001D3B02"/>
    <w:rsid w:val="001D46AE"/>
    <w:rsid w:val="001D47F4"/>
    <w:rsid w:val="001D5D1A"/>
    <w:rsid w:val="001D5FC7"/>
    <w:rsid w:val="001D6139"/>
    <w:rsid w:val="001D6167"/>
    <w:rsid w:val="001D63D0"/>
    <w:rsid w:val="001D6714"/>
    <w:rsid w:val="001D686B"/>
    <w:rsid w:val="001D68EB"/>
    <w:rsid w:val="001D6DB5"/>
    <w:rsid w:val="001D74A8"/>
    <w:rsid w:val="001D76AB"/>
    <w:rsid w:val="001D78C3"/>
    <w:rsid w:val="001D7F4F"/>
    <w:rsid w:val="001E04BC"/>
    <w:rsid w:val="001E04F9"/>
    <w:rsid w:val="001E0766"/>
    <w:rsid w:val="001E093C"/>
    <w:rsid w:val="001E174B"/>
    <w:rsid w:val="001E1D0E"/>
    <w:rsid w:val="001E1DB7"/>
    <w:rsid w:val="001E1E00"/>
    <w:rsid w:val="001E1E6A"/>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61D"/>
    <w:rsid w:val="001F2907"/>
    <w:rsid w:val="001F2C32"/>
    <w:rsid w:val="001F302E"/>
    <w:rsid w:val="001F3545"/>
    <w:rsid w:val="001F35A0"/>
    <w:rsid w:val="001F44D3"/>
    <w:rsid w:val="001F4765"/>
    <w:rsid w:val="001F4EF4"/>
    <w:rsid w:val="001F5040"/>
    <w:rsid w:val="001F5BF9"/>
    <w:rsid w:val="001F601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661"/>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70A"/>
    <w:rsid w:val="00212826"/>
    <w:rsid w:val="00213177"/>
    <w:rsid w:val="00213867"/>
    <w:rsid w:val="00213B2D"/>
    <w:rsid w:val="00214138"/>
    <w:rsid w:val="002146AD"/>
    <w:rsid w:val="002146FB"/>
    <w:rsid w:val="00214B49"/>
    <w:rsid w:val="00214B83"/>
    <w:rsid w:val="00214D3B"/>
    <w:rsid w:val="002152A5"/>
    <w:rsid w:val="00215A33"/>
    <w:rsid w:val="00215E28"/>
    <w:rsid w:val="00215E95"/>
    <w:rsid w:val="002167E2"/>
    <w:rsid w:val="00216940"/>
    <w:rsid w:val="00216F32"/>
    <w:rsid w:val="002174E7"/>
    <w:rsid w:val="00217836"/>
    <w:rsid w:val="002204F3"/>
    <w:rsid w:val="00221061"/>
    <w:rsid w:val="00221E74"/>
    <w:rsid w:val="00221ECB"/>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885"/>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1A4F"/>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53E"/>
    <w:rsid w:val="00245EE0"/>
    <w:rsid w:val="002469E9"/>
    <w:rsid w:val="00246B20"/>
    <w:rsid w:val="00246FF0"/>
    <w:rsid w:val="00247A71"/>
    <w:rsid w:val="00247B03"/>
    <w:rsid w:val="00247DAF"/>
    <w:rsid w:val="00247FFA"/>
    <w:rsid w:val="002505EC"/>
    <w:rsid w:val="002507F1"/>
    <w:rsid w:val="002508AB"/>
    <w:rsid w:val="00251326"/>
    <w:rsid w:val="00251AD4"/>
    <w:rsid w:val="002529FF"/>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0A52"/>
    <w:rsid w:val="002810E7"/>
    <w:rsid w:val="00281C53"/>
    <w:rsid w:val="0028253E"/>
    <w:rsid w:val="002826B7"/>
    <w:rsid w:val="002829A0"/>
    <w:rsid w:val="002829B5"/>
    <w:rsid w:val="00282B59"/>
    <w:rsid w:val="00282C7B"/>
    <w:rsid w:val="00283AC7"/>
    <w:rsid w:val="00283C02"/>
    <w:rsid w:val="00283EA9"/>
    <w:rsid w:val="00283F74"/>
    <w:rsid w:val="00284456"/>
    <w:rsid w:val="00284B9E"/>
    <w:rsid w:val="002857D1"/>
    <w:rsid w:val="00286CD4"/>
    <w:rsid w:val="00287757"/>
    <w:rsid w:val="00287881"/>
    <w:rsid w:val="00287E0B"/>
    <w:rsid w:val="002901CD"/>
    <w:rsid w:val="002902D6"/>
    <w:rsid w:val="0029033A"/>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AE4"/>
    <w:rsid w:val="00295CE4"/>
    <w:rsid w:val="00295F38"/>
    <w:rsid w:val="00295FA2"/>
    <w:rsid w:val="00296ABF"/>
    <w:rsid w:val="00296C8A"/>
    <w:rsid w:val="002975D7"/>
    <w:rsid w:val="002977C9"/>
    <w:rsid w:val="00297960"/>
    <w:rsid w:val="00297C2D"/>
    <w:rsid w:val="002A006A"/>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941"/>
    <w:rsid w:val="002B4A7C"/>
    <w:rsid w:val="002B5A4B"/>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804"/>
    <w:rsid w:val="002C2A75"/>
    <w:rsid w:val="002C35FF"/>
    <w:rsid w:val="002C37A5"/>
    <w:rsid w:val="002C446F"/>
    <w:rsid w:val="002C55A7"/>
    <w:rsid w:val="002C5D9A"/>
    <w:rsid w:val="002C67BA"/>
    <w:rsid w:val="002C6858"/>
    <w:rsid w:val="002C687F"/>
    <w:rsid w:val="002C698B"/>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5E1"/>
    <w:rsid w:val="002D48D3"/>
    <w:rsid w:val="002D4B23"/>
    <w:rsid w:val="002D64DE"/>
    <w:rsid w:val="002D7AA5"/>
    <w:rsid w:val="002E03B0"/>
    <w:rsid w:val="002E0ED2"/>
    <w:rsid w:val="002E1116"/>
    <w:rsid w:val="002E1F33"/>
    <w:rsid w:val="002E22BE"/>
    <w:rsid w:val="002E2436"/>
    <w:rsid w:val="002E2D74"/>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1B51"/>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2C2"/>
    <w:rsid w:val="00343AA5"/>
    <w:rsid w:val="00343DDD"/>
    <w:rsid w:val="00343F93"/>
    <w:rsid w:val="00344669"/>
    <w:rsid w:val="0034494D"/>
    <w:rsid w:val="00344AB7"/>
    <w:rsid w:val="00344D6E"/>
    <w:rsid w:val="003456FF"/>
    <w:rsid w:val="003457F1"/>
    <w:rsid w:val="00345FCD"/>
    <w:rsid w:val="003466F7"/>
    <w:rsid w:val="00346ADF"/>
    <w:rsid w:val="00347812"/>
    <w:rsid w:val="00347B8F"/>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42E"/>
    <w:rsid w:val="003718A2"/>
    <w:rsid w:val="003718C3"/>
    <w:rsid w:val="00371A0A"/>
    <w:rsid w:val="00371E29"/>
    <w:rsid w:val="003727CD"/>
    <w:rsid w:val="003731E8"/>
    <w:rsid w:val="00373597"/>
    <w:rsid w:val="0037493F"/>
    <w:rsid w:val="003753F7"/>
    <w:rsid w:val="003756A1"/>
    <w:rsid w:val="00375A62"/>
    <w:rsid w:val="00375A74"/>
    <w:rsid w:val="00375DE3"/>
    <w:rsid w:val="003763C4"/>
    <w:rsid w:val="00376EF3"/>
    <w:rsid w:val="00376FAE"/>
    <w:rsid w:val="00376FEE"/>
    <w:rsid w:val="0037727C"/>
    <w:rsid w:val="00377A63"/>
    <w:rsid w:val="00377DD1"/>
    <w:rsid w:val="003803CA"/>
    <w:rsid w:val="00380438"/>
    <w:rsid w:val="0038051D"/>
    <w:rsid w:val="00380BE2"/>
    <w:rsid w:val="00380EAF"/>
    <w:rsid w:val="003817EC"/>
    <w:rsid w:val="003820EB"/>
    <w:rsid w:val="003824AA"/>
    <w:rsid w:val="00382AA9"/>
    <w:rsid w:val="003837A0"/>
    <w:rsid w:val="00383B74"/>
    <w:rsid w:val="00383FF6"/>
    <w:rsid w:val="0038400F"/>
    <w:rsid w:val="00384122"/>
    <w:rsid w:val="00384ADF"/>
    <w:rsid w:val="00384E94"/>
    <w:rsid w:val="00384FF4"/>
    <w:rsid w:val="0038559E"/>
    <w:rsid w:val="003860F5"/>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661"/>
    <w:rsid w:val="003A373B"/>
    <w:rsid w:val="003A3ACA"/>
    <w:rsid w:val="003A3D15"/>
    <w:rsid w:val="003A3D8A"/>
    <w:rsid w:val="003A3E19"/>
    <w:rsid w:val="003A3E80"/>
    <w:rsid w:val="003A3F2F"/>
    <w:rsid w:val="003A414F"/>
    <w:rsid w:val="003A4666"/>
    <w:rsid w:val="003A48FC"/>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484A"/>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42B"/>
    <w:rsid w:val="003C5140"/>
    <w:rsid w:val="003C6914"/>
    <w:rsid w:val="003C6ECF"/>
    <w:rsid w:val="003C75D1"/>
    <w:rsid w:val="003C7903"/>
    <w:rsid w:val="003C7A8F"/>
    <w:rsid w:val="003C7D07"/>
    <w:rsid w:val="003D1B95"/>
    <w:rsid w:val="003D2616"/>
    <w:rsid w:val="003D2A34"/>
    <w:rsid w:val="003D2FC3"/>
    <w:rsid w:val="003D3028"/>
    <w:rsid w:val="003D3AF6"/>
    <w:rsid w:val="003D3FBD"/>
    <w:rsid w:val="003D4029"/>
    <w:rsid w:val="003D432D"/>
    <w:rsid w:val="003D44EC"/>
    <w:rsid w:val="003D492B"/>
    <w:rsid w:val="003D4E8A"/>
    <w:rsid w:val="003D4F8B"/>
    <w:rsid w:val="003D5307"/>
    <w:rsid w:val="003D6672"/>
    <w:rsid w:val="003D66C9"/>
    <w:rsid w:val="003D70B4"/>
    <w:rsid w:val="003D70C8"/>
    <w:rsid w:val="003E00FF"/>
    <w:rsid w:val="003E07D5"/>
    <w:rsid w:val="003E0F81"/>
    <w:rsid w:val="003E11F5"/>
    <w:rsid w:val="003E1457"/>
    <w:rsid w:val="003E17C0"/>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E7F09"/>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549"/>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079"/>
    <w:rsid w:val="00411642"/>
    <w:rsid w:val="00411972"/>
    <w:rsid w:val="00412A85"/>
    <w:rsid w:val="00413AAE"/>
    <w:rsid w:val="00414C7D"/>
    <w:rsid w:val="00414F4F"/>
    <w:rsid w:val="00415B2D"/>
    <w:rsid w:val="00415D09"/>
    <w:rsid w:val="00416026"/>
    <w:rsid w:val="00416180"/>
    <w:rsid w:val="0041634D"/>
    <w:rsid w:val="00416661"/>
    <w:rsid w:val="0041683A"/>
    <w:rsid w:val="00416B32"/>
    <w:rsid w:val="00416FC0"/>
    <w:rsid w:val="00417039"/>
    <w:rsid w:val="00417333"/>
    <w:rsid w:val="004178B0"/>
    <w:rsid w:val="00417BBD"/>
    <w:rsid w:val="00417EBE"/>
    <w:rsid w:val="00420898"/>
    <w:rsid w:val="004222DD"/>
    <w:rsid w:val="004224B5"/>
    <w:rsid w:val="00422815"/>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079"/>
    <w:rsid w:val="0043270B"/>
    <w:rsid w:val="004328CE"/>
    <w:rsid w:val="0043293F"/>
    <w:rsid w:val="00432E2E"/>
    <w:rsid w:val="004335DB"/>
    <w:rsid w:val="00433BC1"/>
    <w:rsid w:val="00433F43"/>
    <w:rsid w:val="00434161"/>
    <w:rsid w:val="004342DF"/>
    <w:rsid w:val="004343B1"/>
    <w:rsid w:val="0043446C"/>
    <w:rsid w:val="00434A81"/>
    <w:rsid w:val="004351E5"/>
    <w:rsid w:val="00435F95"/>
    <w:rsid w:val="00436175"/>
    <w:rsid w:val="00436860"/>
    <w:rsid w:val="004371A0"/>
    <w:rsid w:val="00437284"/>
    <w:rsid w:val="00437549"/>
    <w:rsid w:val="00437842"/>
    <w:rsid w:val="00437C9B"/>
    <w:rsid w:val="00437F3B"/>
    <w:rsid w:val="00440146"/>
    <w:rsid w:val="0044145F"/>
    <w:rsid w:val="0044148B"/>
    <w:rsid w:val="004414D0"/>
    <w:rsid w:val="004415AD"/>
    <w:rsid w:val="00441AA8"/>
    <w:rsid w:val="00441D94"/>
    <w:rsid w:val="004420BA"/>
    <w:rsid w:val="0044218D"/>
    <w:rsid w:val="00442B8D"/>
    <w:rsid w:val="00443356"/>
    <w:rsid w:val="004435BE"/>
    <w:rsid w:val="004439FC"/>
    <w:rsid w:val="00443F49"/>
    <w:rsid w:val="00444235"/>
    <w:rsid w:val="00444286"/>
    <w:rsid w:val="00444B64"/>
    <w:rsid w:val="00444D80"/>
    <w:rsid w:val="0044507C"/>
    <w:rsid w:val="004456FC"/>
    <w:rsid w:val="00445724"/>
    <w:rsid w:val="00445B0B"/>
    <w:rsid w:val="0044611A"/>
    <w:rsid w:val="00446B9A"/>
    <w:rsid w:val="00447172"/>
    <w:rsid w:val="004502DD"/>
    <w:rsid w:val="00450439"/>
    <w:rsid w:val="00450EF5"/>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7F3"/>
    <w:rsid w:val="00454D17"/>
    <w:rsid w:val="00454E6C"/>
    <w:rsid w:val="004551B7"/>
    <w:rsid w:val="0045545D"/>
    <w:rsid w:val="00455994"/>
    <w:rsid w:val="00455FB7"/>
    <w:rsid w:val="004565E0"/>
    <w:rsid w:val="00456F3C"/>
    <w:rsid w:val="0045706A"/>
    <w:rsid w:val="004570DB"/>
    <w:rsid w:val="0045753E"/>
    <w:rsid w:val="00457877"/>
    <w:rsid w:val="00457963"/>
    <w:rsid w:val="0045796F"/>
    <w:rsid w:val="00460B70"/>
    <w:rsid w:val="00460EB8"/>
    <w:rsid w:val="00461991"/>
    <w:rsid w:val="00461B83"/>
    <w:rsid w:val="00461CA8"/>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07B"/>
    <w:rsid w:val="00484307"/>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1F37"/>
    <w:rsid w:val="00492A03"/>
    <w:rsid w:val="00492DE1"/>
    <w:rsid w:val="00493124"/>
    <w:rsid w:val="0049351D"/>
    <w:rsid w:val="00493F24"/>
    <w:rsid w:val="00494252"/>
    <w:rsid w:val="004944B4"/>
    <w:rsid w:val="00494963"/>
    <w:rsid w:val="00494D37"/>
    <w:rsid w:val="00494F94"/>
    <w:rsid w:val="004951F6"/>
    <w:rsid w:val="0049582F"/>
    <w:rsid w:val="00495B3B"/>
    <w:rsid w:val="00495C62"/>
    <w:rsid w:val="004968A0"/>
    <w:rsid w:val="004969C9"/>
    <w:rsid w:val="00496AAB"/>
    <w:rsid w:val="004970E9"/>
    <w:rsid w:val="0049738D"/>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099"/>
    <w:rsid w:val="004A474E"/>
    <w:rsid w:val="004A4D43"/>
    <w:rsid w:val="004A54A4"/>
    <w:rsid w:val="004A5BD7"/>
    <w:rsid w:val="004A6286"/>
    <w:rsid w:val="004A641C"/>
    <w:rsid w:val="004A6F63"/>
    <w:rsid w:val="004A731E"/>
    <w:rsid w:val="004A7370"/>
    <w:rsid w:val="004B00C7"/>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AE5"/>
    <w:rsid w:val="004D0D2A"/>
    <w:rsid w:val="004D0E09"/>
    <w:rsid w:val="004D11F7"/>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47E"/>
    <w:rsid w:val="004E3BA2"/>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55D"/>
    <w:rsid w:val="005026EE"/>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8DB"/>
    <w:rsid w:val="00524EFB"/>
    <w:rsid w:val="00525264"/>
    <w:rsid w:val="005254C7"/>
    <w:rsid w:val="00525647"/>
    <w:rsid w:val="00525739"/>
    <w:rsid w:val="0052662E"/>
    <w:rsid w:val="00526635"/>
    <w:rsid w:val="005269A1"/>
    <w:rsid w:val="00526CED"/>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477"/>
    <w:rsid w:val="00567685"/>
    <w:rsid w:val="0057019D"/>
    <w:rsid w:val="0057036C"/>
    <w:rsid w:val="00570F04"/>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27"/>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273"/>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75"/>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88"/>
    <w:rsid w:val="005C62F6"/>
    <w:rsid w:val="005C7C99"/>
    <w:rsid w:val="005D010C"/>
    <w:rsid w:val="005D0130"/>
    <w:rsid w:val="005D0BE9"/>
    <w:rsid w:val="005D0C4E"/>
    <w:rsid w:val="005D1AC1"/>
    <w:rsid w:val="005D1B3C"/>
    <w:rsid w:val="005D21B8"/>
    <w:rsid w:val="005D2752"/>
    <w:rsid w:val="005D2A6E"/>
    <w:rsid w:val="005D2F7E"/>
    <w:rsid w:val="005D304E"/>
    <w:rsid w:val="005D3344"/>
    <w:rsid w:val="005D3479"/>
    <w:rsid w:val="005D3BC3"/>
    <w:rsid w:val="005D3BD5"/>
    <w:rsid w:val="005D4710"/>
    <w:rsid w:val="005D5F39"/>
    <w:rsid w:val="005D6297"/>
    <w:rsid w:val="005D654D"/>
    <w:rsid w:val="005D65AD"/>
    <w:rsid w:val="005D6763"/>
    <w:rsid w:val="005D72DA"/>
    <w:rsid w:val="005D73FF"/>
    <w:rsid w:val="005D764F"/>
    <w:rsid w:val="005D7F05"/>
    <w:rsid w:val="005E0C02"/>
    <w:rsid w:val="005E0EAB"/>
    <w:rsid w:val="005E2165"/>
    <w:rsid w:val="005E22B8"/>
    <w:rsid w:val="005E22F3"/>
    <w:rsid w:val="005E28CC"/>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2DE1"/>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06B"/>
    <w:rsid w:val="006131BC"/>
    <w:rsid w:val="0061394B"/>
    <w:rsid w:val="00613FA7"/>
    <w:rsid w:val="0061535D"/>
    <w:rsid w:val="00615673"/>
    <w:rsid w:val="00615BBF"/>
    <w:rsid w:val="006161E5"/>
    <w:rsid w:val="00616561"/>
    <w:rsid w:val="006167EF"/>
    <w:rsid w:val="00616D97"/>
    <w:rsid w:val="00617898"/>
    <w:rsid w:val="00620776"/>
    <w:rsid w:val="006207FD"/>
    <w:rsid w:val="00620B8F"/>
    <w:rsid w:val="00620CEE"/>
    <w:rsid w:val="00622CE8"/>
    <w:rsid w:val="00622D8F"/>
    <w:rsid w:val="00622E29"/>
    <w:rsid w:val="00623492"/>
    <w:rsid w:val="00623786"/>
    <w:rsid w:val="00624360"/>
    <w:rsid w:val="0062488E"/>
    <w:rsid w:val="0062496A"/>
    <w:rsid w:val="0062553A"/>
    <w:rsid w:val="0062575A"/>
    <w:rsid w:val="00625EF4"/>
    <w:rsid w:val="00626215"/>
    <w:rsid w:val="00627DAE"/>
    <w:rsid w:val="00630C13"/>
    <w:rsid w:val="006310C1"/>
    <w:rsid w:val="00631E3B"/>
    <w:rsid w:val="00631F4C"/>
    <w:rsid w:val="00631FAF"/>
    <w:rsid w:val="00632211"/>
    <w:rsid w:val="00632574"/>
    <w:rsid w:val="0063289B"/>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172"/>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26F"/>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4E64"/>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2D78"/>
    <w:rsid w:val="006838F2"/>
    <w:rsid w:val="006846EA"/>
    <w:rsid w:val="00684FD1"/>
    <w:rsid w:val="00685CEE"/>
    <w:rsid w:val="00685D88"/>
    <w:rsid w:val="006869AA"/>
    <w:rsid w:val="00686F5B"/>
    <w:rsid w:val="00690485"/>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7F92"/>
    <w:rsid w:val="006A09EE"/>
    <w:rsid w:val="006A0A3B"/>
    <w:rsid w:val="006A0EE1"/>
    <w:rsid w:val="006A13C3"/>
    <w:rsid w:val="006A1B45"/>
    <w:rsid w:val="006A1D29"/>
    <w:rsid w:val="006A2255"/>
    <w:rsid w:val="006A2FDA"/>
    <w:rsid w:val="006A30ED"/>
    <w:rsid w:val="006A381E"/>
    <w:rsid w:val="006A384C"/>
    <w:rsid w:val="006A39C7"/>
    <w:rsid w:val="006A3CBF"/>
    <w:rsid w:val="006A3D28"/>
    <w:rsid w:val="006A439A"/>
    <w:rsid w:val="006A4BB3"/>
    <w:rsid w:val="006A5AEA"/>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1B42"/>
    <w:rsid w:val="006B21E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285"/>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4EF"/>
    <w:rsid w:val="006E05A2"/>
    <w:rsid w:val="006E0F4E"/>
    <w:rsid w:val="006E0FAB"/>
    <w:rsid w:val="006E10F1"/>
    <w:rsid w:val="006E21AC"/>
    <w:rsid w:val="006E2399"/>
    <w:rsid w:val="006E23C3"/>
    <w:rsid w:val="006E2804"/>
    <w:rsid w:val="006E2883"/>
    <w:rsid w:val="006E3765"/>
    <w:rsid w:val="006E3CB1"/>
    <w:rsid w:val="006E3D17"/>
    <w:rsid w:val="006E3D3C"/>
    <w:rsid w:val="006E3DDA"/>
    <w:rsid w:val="006E3E8F"/>
    <w:rsid w:val="006E4603"/>
    <w:rsid w:val="006E479E"/>
    <w:rsid w:val="006E52D9"/>
    <w:rsid w:val="006E57B4"/>
    <w:rsid w:val="006E6303"/>
    <w:rsid w:val="006E6BDD"/>
    <w:rsid w:val="006E6D63"/>
    <w:rsid w:val="006E6DD9"/>
    <w:rsid w:val="006F04BD"/>
    <w:rsid w:val="006F1C0F"/>
    <w:rsid w:val="006F1DED"/>
    <w:rsid w:val="006F2759"/>
    <w:rsid w:val="006F2A91"/>
    <w:rsid w:val="006F2D33"/>
    <w:rsid w:val="006F2D7A"/>
    <w:rsid w:val="006F2FF5"/>
    <w:rsid w:val="006F379C"/>
    <w:rsid w:val="006F4220"/>
    <w:rsid w:val="006F4951"/>
    <w:rsid w:val="006F69F6"/>
    <w:rsid w:val="006F6BCB"/>
    <w:rsid w:val="006F7104"/>
    <w:rsid w:val="006F73FC"/>
    <w:rsid w:val="006F778D"/>
    <w:rsid w:val="006F7CC6"/>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1EF"/>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826"/>
    <w:rsid w:val="00755AE5"/>
    <w:rsid w:val="00756084"/>
    <w:rsid w:val="00756302"/>
    <w:rsid w:val="0075649A"/>
    <w:rsid w:val="007565FE"/>
    <w:rsid w:val="00756864"/>
    <w:rsid w:val="00756F61"/>
    <w:rsid w:val="007570AD"/>
    <w:rsid w:val="007577B1"/>
    <w:rsid w:val="00757BD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333"/>
    <w:rsid w:val="00787561"/>
    <w:rsid w:val="00787BEB"/>
    <w:rsid w:val="00787D27"/>
    <w:rsid w:val="00790262"/>
    <w:rsid w:val="007909A5"/>
    <w:rsid w:val="00790AC4"/>
    <w:rsid w:val="00790C71"/>
    <w:rsid w:val="00790FC7"/>
    <w:rsid w:val="00791833"/>
    <w:rsid w:val="00791C97"/>
    <w:rsid w:val="00791E38"/>
    <w:rsid w:val="0079208F"/>
    <w:rsid w:val="007928DD"/>
    <w:rsid w:val="00792D28"/>
    <w:rsid w:val="00792D31"/>
    <w:rsid w:val="00793182"/>
    <w:rsid w:val="00793391"/>
    <w:rsid w:val="007934ED"/>
    <w:rsid w:val="0079476C"/>
    <w:rsid w:val="00794E09"/>
    <w:rsid w:val="007950C9"/>
    <w:rsid w:val="007950E0"/>
    <w:rsid w:val="00795DB4"/>
    <w:rsid w:val="0079673D"/>
    <w:rsid w:val="007967C5"/>
    <w:rsid w:val="00797016"/>
    <w:rsid w:val="00797573"/>
    <w:rsid w:val="00797622"/>
    <w:rsid w:val="00797CC4"/>
    <w:rsid w:val="00797CDB"/>
    <w:rsid w:val="007A03EC"/>
    <w:rsid w:val="007A1C6A"/>
    <w:rsid w:val="007A2523"/>
    <w:rsid w:val="007A2922"/>
    <w:rsid w:val="007A42F5"/>
    <w:rsid w:val="007A5309"/>
    <w:rsid w:val="007A5338"/>
    <w:rsid w:val="007A559C"/>
    <w:rsid w:val="007A55C4"/>
    <w:rsid w:val="007A56AC"/>
    <w:rsid w:val="007A6721"/>
    <w:rsid w:val="007A69E1"/>
    <w:rsid w:val="007A6F5D"/>
    <w:rsid w:val="007A73B5"/>
    <w:rsid w:val="007A74BE"/>
    <w:rsid w:val="007B02E3"/>
    <w:rsid w:val="007B0AAB"/>
    <w:rsid w:val="007B1032"/>
    <w:rsid w:val="007B1EBE"/>
    <w:rsid w:val="007B2048"/>
    <w:rsid w:val="007B2CDF"/>
    <w:rsid w:val="007B37D2"/>
    <w:rsid w:val="007B39E2"/>
    <w:rsid w:val="007B3CEB"/>
    <w:rsid w:val="007B3DAC"/>
    <w:rsid w:val="007B47D3"/>
    <w:rsid w:val="007B548F"/>
    <w:rsid w:val="007B5697"/>
    <w:rsid w:val="007B57F8"/>
    <w:rsid w:val="007B599B"/>
    <w:rsid w:val="007B5D38"/>
    <w:rsid w:val="007B62B0"/>
    <w:rsid w:val="007B6659"/>
    <w:rsid w:val="007B665A"/>
    <w:rsid w:val="007B6990"/>
    <w:rsid w:val="007B6BB3"/>
    <w:rsid w:val="007B6E5F"/>
    <w:rsid w:val="007B71B3"/>
    <w:rsid w:val="007B724E"/>
    <w:rsid w:val="007B727E"/>
    <w:rsid w:val="007B736E"/>
    <w:rsid w:val="007B73A1"/>
    <w:rsid w:val="007B748A"/>
    <w:rsid w:val="007B7A82"/>
    <w:rsid w:val="007C00A4"/>
    <w:rsid w:val="007C1560"/>
    <w:rsid w:val="007C184A"/>
    <w:rsid w:val="007C208D"/>
    <w:rsid w:val="007C22E7"/>
    <w:rsid w:val="007C3198"/>
    <w:rsid w:val="007C3866"/>
    <w:rsid w:val="007C42C1"/>
    <w:rsid w:val="007C4DBF"/>
    <w:rsid w:val="007C5053"/>
    <w:rsid w:val="007C6D10"/>
    <w:rsid w:val="007C719F"/>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13"/>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0F"/>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19F"/>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3D3"/>
    <w:rsid w:val="00807484"/>
    <w:rsid w:val="008078A9"/>
    <w:rsid w:val="00810747"/>
    <w:rsid w:val="0081135E"/>
    <w:rsid w:val="00811A21"/>
    <w:rsid w:val="00811C69"/>
    <w:rsid w:val="00811EFC"/>
    <w:rsid w:val="00812114"/>
    <w:rsid w:val="00812255"/>
    <w:rsid w:val="008122A0"/>
    <w:rsid w:val="008129D4"/>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394"/>
    <w:rsid w:val="008177C6"/>
    <w:rsid w:val="00817B01"/>
    <w:rsid w:val="0082015C"/>
    <w:rsid w:val="0082050D"/>
    <w:rsid w:val="00821321"/>
    <w:rsid w:val="00821C4C"/>
    <w:rsid w:val="0082304B"/>
    <w:rsid w:val="00823348"/>
    <w:rsid w:val="00823A07"/>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2858"/>
    <w:rsid w:val="008338F1"/>
    <w:rsid w:val="00833C0C"/>
    <w:rsid w:val="00833F28"/>
    <w:rsid w:val="008343EF"/>
    <w:rsid w:val="008346EA"/>
    <w:rsid w:val="00834C64"/>
    <w:rsid w:val="00834EE1"/>
    <w:rsid w:val="00834F75"/>
    <w:rsid w:val="008351FE"/>
    <w:rsid w:val="00835590"/>
    <w:rsid w:val="00835C6A"/>
    <w:rsid w:val="00835E93"/>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BEB"/>
    <w:rsid w:val="00852D2C"/>
    <w:rsid w:val="00852DF1"/>
    <w:rsid w:val="008531CC"/>
    <w:rsid w:val="00853988"/>
    <w:rsid w:val="00853A46"/>
    <w:rsid w:val="00853F2C"/>
    <w:rsid w:val="00854A0F"/>
    <w:rsid w:val="00854B2A"/>
    <w:rsid w:val="00856573"/>
    <w:rsid w:val="008565AA"/>
    <w:rsid w:val="008569B2"/>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6B37"/>
    <w:rsid w:val="00877C5B"/>
    <w:rsid w:val="00877FD6"/>
    <w:rsid w:val="008802B7"/>
    <w:rsid w:val="00880C5F"/>
    <w:rsid w:val="00880E76"/>
    <w:rsid w:val="00881290"/>
    <w:rsid w:val="008818D2"/>
    <w:rsid w:val="00881B71"/>
    <w:rsid w:val="00881D78"/>
    <w:rsid w:val="0088292D"/>
    <w:rsid w:val="00882E2A"/>
    <w:rsid w:val="008835DB"/>
    <w:rsid w:val="00883D41"/>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3A50"/>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88C"/>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EC4"/>
    <w:rsid w:val="008E4F7E"/>
    <w:rsid w:val="008E5990"/>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329A"/>
    <w:rsid w:val="009042E1"/>
    <w:rsid w:val="00904B85"/>
    <w:rsid w:val="00905833"/>
    <w:rsid w:val="00906019"/>
    <w:rsid w:val="00906507"/>
    <w:rsid w:val="0090660F"/>
    <w:rsid w:val="00906DA2"/>
    <w:rsid w:val="009071FB"/>
    <w:rsid w:val="00907A00"/>
    <w:rsid w:val="00907F64"/>
    <w:rsid w:val="0091029D"/>
    <w:rsid w:val="0091073A"/>
    <w:rsid w:val="00910879"/>
    <w:rsid w:val="00910CBB"/>
    <w:rsid w:val="009111A1"/>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1A59"/>
    <w:rsid w:val="00922232"/>
    <w:rsid w:val="009223A8"/>
    <w:rsid w:val="00922885"/>
    <w:rsid w:val="00922905"/>
    <w:rsid w:val="009232A6"/>
    <w:rsid w:val="0092346E"/>
    <w:rsid w:val="0092351F"/>
    <w:rsid w:val="00923E65"/>
    <w:rsid w:val="00923FF1"/>
    <w:rsid w:val="009249A3"/>
    <w:rsid w:val="00924B4B"/>
    <w:rsid w:val="00924E7E"/>
    <w:rsid w:val="00925104"/>
    <w:rsid w:val="0092562A"/>
    <w:rsid w:val="009256E8"/>
    <w:rsid w:val="00926120"/>
    <w:rsid w:val="009264D2"/>
    <w:rsid w:val="00926B51"/>
    <w:rsid w:val="0092705D"/>
    <w:rsid w:val="009274EA"/>
    <w:rsid w:val="009276D2"/>
    <w:rsid w:val="00930A20"/>
    <w:rsid w:val="00930BE0"/>
    <w:rsid w:val="00931B7E"/>
    <w:rsid w:val="00932417"/>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3E14"/>
    <w:rsid w:val="009445B6"/>
    <w:rsid w:val="00944611"/>
    <w:rsid w:val="009446B4"/>
    <w:rsid w:val="00944A28"/>
    <w:rsid w:val="00944A94"/>
    <w:rsid w:val="00945CD2"/>
    <w:rsid w:val="00945D93"/>
    <w:rsid w:val="00945EB7"/>
    <w:rsid w:val="00946416"/>
    <w:rsid w:val="0094658C"/>
    <w:rsid w:val="0094698A"/>
    <w:rsid w:val="00947363"/>
    <w:rsid w:val="009477FF"/>
    <w:rsid w:val="0094798C"/>
    <w:rsid w:val="00947E2C"/>
    <w:rsid w:val="0095024D"/>
    <w:rsid w:val="00950442"/>
    <w:rsid w:val="009507FC"/>
    <w:rsid w:val="00951C17"/>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54"/>
    <w:rsid w:val="009620C5"/>
    <w:rsid w:val="00962A5A"/>
    <w:rsid w:val="00962E30"/>
    <w:rsid w:val="0096446E"/>
    <w:rsid w:val="00964840"/>
    <w:rsid w:val="00964BBF"/>
    <w:rsid w:val="009650F3"/>
    <w:rsid w:val="00965136"/>
    <w:rsid w:val="0096530D"/>
    <w:rsid w:val="00965DE7"/>
    <w:rsid w:val="00965F68"/>
    <w:rsid w:val="009664E6"/>
    <w:rsid w:val="00966AF3"/>
    <w:rsid w:val="0096705F"/>
    <w:rsid w:val="00967367"/>
    <w:rsid w:val="00967408"/>
    <w:rsid w:val="0096761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0E2B"/>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67FC"/>
    <w:rsid w:val="009978B7"/>
    <w:rsid w:val="009979D5"/>
    <w:rsid w:val="009A083C"/>
    <w:rsid w:val="009A144F"/>
    <w:rsid w:val="009A1F4F"/>
    <w:rsid w:val="009A244B"/>
    <w:rsid w:val="009A2C7E"/>
    <w:rsid w:val="009A2DA7"/>
    <w:rsid w:val="009A331D"/>
    <w:rsid w:val="009A370B"/>
    <w:rsid w:val="009A3D30"/>
    <w:rsid w:val="009A3D84"/>
    <w:rsid w:val="009A4449"/>
    <w:rsid w:val="009A46E0"/>
    <w:rsid w:val="009A4954"/>
    <w:rsid w:val="009A4B34"/>
    <w:rsid w:val="009A51CB"/>
    <w:rsid w:val="009A5206"/>
    <w:rsid w:val="009A5287"/>
    <w:rsid w:val="009A579F"/>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AC9"/>
    <w:rsid w:val="009B3540"/>
    <w:rsid w:val="009B370E"/>
    <w:rsid w:val="009B396F"/>
    <w:rsid w:val="009B3B6E"/>
    <w:rsid w:val="009B43B2"/>
    <w:rsid w:val="009B44AB"/>
    <w:rsid w:val="009B4BF9"/>
    <w:rsid w:val="009B4C39"/>
    <w:rsid w:val="009B53BE"/>
    <w:rsid w:val="009B6377"/>
    <w:rsid w:val="009B67E9"/>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5B2"/>
    <w:rsid w:val="009D2787"/>
    <w:rsid w:val="009D2B29"/>
    <w:rsid w:val="009D2CA6"/>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0E2"/>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50E"/>
    <w:rsid w:val="009F3862"/>
    <w:rsid w:val="009F387A"/>
    <w:rsid w:val="009F3897"/>
    <w:rsid w:val="009F389D"/>
    <w:rsid w:val="009F4FDE"/>
    <w:rsid w:val="009F5E66"/>
    <w:rsid w:val="009F5FBA"/>
    <w:rsid w:val="009F6066"/>
    <w:rsid w:val="009F60EB"/>
    <w:rsid w:val="009F6867"/>
    <w:rsid w:val="009F6AA5"/>
    <w:rsid w:val="009F7A8D"/>
    <w:rsid w:val="009F7F58"/>
    <w:rsid w:val="00A00C65"/>
    <w:rsid w:val="00A010A7"/>
    <w:rsid w:val="00A0134B"/>
    <w:rsid w:val="00A016AF"/>
    <w:rsid w:val="00A029F4"/>
    <w:rsid w:val="00A037E2"/>
    <w:rsid w:val="00A059B5"/>
    <w:rsid w:val="00A05B0B"/>
    <w:rsid w:val="00A06056"/>
    <w:rsid w:val="00A0688C"/>
    <w:rsid w:val="00A07CED"/>
    <w:rsid w:val="00A10499"/>
    <w:rsid w:val="00A1198A"/>
    <w:rsid w:val="00A120F3"/>
    <w:rsid w:val="00A123D5"/>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E7A"/>
    <w:rsid w:val="00A45F52"/>
    <w:rsid w:val="00A46965"/>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720"/>
    <w:rsid w:val="00A608E7"/>
    <w:rsid w:val="00A60E14"/>
    <w:rsid w:val="00A61A2B"/>
    <w:rsid w:val="00A61C90"/>
    <w:rsid w:val="00A6211F"/>
    <w:rsid w:val="00A625B0"/>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42B"/>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4DE"/>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2E8"/>
    <w:rsid w:val="00AB6BBD"/>
    <w:rsid w:val="00AB73FF"/>
    <w:rsid w:val="00AB77A7"/>
    <w:rsid w:val="00AB7D1B"/>
    <w:rsid w:val="00AC001C"/>
    <w:rsid w:val="00AC02FA"/>
    <w:rsid w:val="00AC133E"/>
    <w:rsid w:val="00AC1415"/>
    <w:rsid w:val="00AC149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8E"/>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CD2"/>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47E"/>
    <w:rsid w:val="00B04DFB"/>
    <w:rsid w:val="00B05017"/>
    <w:rsid w:val="00B05733"/>
    <w:rsid w:val="00B05998"/>
    <w:rsid w:val="00B05AB9"/>
    <w:rsid w:val="00B05B00"/>
    <w:rsid w:val="00B06003"/>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031"/>
    <w:rsid w:val="00B35B06"/>
    <w:rsid w:val="00B36966"/>
    <w:rsid w:val="00B3776C"/>
    <w:rsid w:val="00B37918"/>
    <w:rsid w:val="00B37969"/>
    <w:rsid w:val="00B4046E"/>
    <w:rsid w:val="00B40690"/>
    <w:rsid w:val="00B40FEB"/>
    <w:rsid w:val="00B41D2A"/>
    <w:rsid w:val="00B41DA9"/>
    <w:rsid w:val="00B42034"/>
    <w:rsid w:val="00B42278"/>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5B2"/>
    <w:rsid w:val="00B50B42"/>
    <w:rsid w:val="00B50E2F"/>
    <w:rsid w:val="00B517EA"/>
    <w:rsid w:val="00B51E7B"/>
    <w:rsid w:val="00B5220B"/>
    <w:rsid w:val="00B52787"/>
    <w:rsid w:val="00B527AB"/>
    <w:rsid w:val="00B5288B"/>
    <w:rsid w:val="00B52A44"/>
    <w:rsid w:val="00B531EB"/>
    <w:rsid w:val="00B542E1"/>
    <w:rsid w:val="00B543C4"/>
    <w:rsid w:val="00B54560"/>
    <w:rsid w:val="00B548A1"/>
    <w:rsid w:val="00B54DEE"/>
    <w:rsid w:val="00B5569B"/>
    <w:rsid w:val="00B557AC"/>
    <w:rsid w:val="00B55A2A"/>
    <w:rsid w:val="00B56476"/>
    <w:rsid w:val="00B56796"/>
    <w:rsid w:val="00B56E80"/>
    <w:rsid w:val="00B5752C"/>
    <w:rsid w:val="00B57880"/>
    <w:rsid w:val="00B57B9D"/>
    <w:rsid w:val="00B6009E"/>
    <w:rsid w:val="00B60235"/>
    <w:rsid w:val="00B603F1"/>
    <w:rsid w:val="00B60BD5"/>
    <w:rsid w:val="00B60C9E"/>
    <w:rsid w:val="00B60FDC"/>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415"/>
    <w:rsid w:val="00B71976"/>
    <w:rsid w:val="00B71D0B"/>
    <w:rsid w:val="00B71DF9"/>
    <w:rsid w:val="00B71E13"/>
    <w:rsid w:val="00B71E54"/>
    <w:rsid w:val="00B7215D"/>
    <w:rsid w:val="00B725E2"/>
    <w:rsid w:val="00B72773"/>
    <w:rsid w:val="00B72CF1"/>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42B"/>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2BB7"/>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0B97"/>
    <w:rsid w:val="00BA104E"/>
    <w:rsid w:val="00BA1296"/>
    <w:rsid w:val="00BA1355"/>
    <w:rsid w:val="00BA1746"/>
    <w:rsid w:val="00BA179F"/>
    <w:rsid w:val="00BA17D0"/>
    <w:rsid w:val="00BA1F90"/>
    <w:rsid w:val="00BA2006"/>
    <w:rsid w:val="00BA2314"/>
    <w:rsid w:val="00BA2466"/>
    <w:rsid w:val="00BA2645"/>
    <w:rsid w:val="00BA2708"/>
    <w:rsid w:val="00BA27E4"/>
    <w:rsid w:val="00BA4ED5"/>
    <w:rsid w:val="00BA5B65"/>
    <w:rsid w:val="00BA5B6C"/>
    <w:rsid w:val="00BA633F"/>
    <w:rsid w:val="00BA64BE"/>
    <w:rsid w:val="00BA6E77"/>
    <w:rsid w:val="00BA6FC1"/>
    <w:rsid w:val="00BA7064"/>
    <w:rsid w:val="00BA77B4"/>
    <w:rsid w:val="00BA7B37"/>
    <w:rsid w:val="00BB1B2F"/>
    <w:rsid w:val="00BB1F66"/>
    <w:rsid w:val="00BB2B93"/>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3D2"/>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872"/>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01D"/>
    <w:rsid w:val="00C00085"/>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2C6"/>
    <w:rsid w:val="00C134A4"/>
    <w:rsid w:val="00C14CC8"/>
    <w:rsid w:val="00C15406"/>
    <w:rsid w:val="00C15481"/>
    <w:rsid w:val="00C15C6A"/>
    <w:rsid w:val="00C15ECF"/>
    <w:rsid w:val="00C162DB"/>
    <w:rsid w:val="00C16487"/>
    <w:rsid w:val="00C16AAC"/>
    <w:rsid w:val="00C16AC1"/>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6FF8"/>
    <w:rsid w:val="00C27215"/>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68E"/>
    <w:rsid w:val="00C4780E"/>
    <w:rsid w:val="00C47920"/>
    <w:rsid w:val="00C47E51"/>
    <w:rsid w:val="00C503CB"/>
    <w:rsid w:val="00C506A1"/>
    <w:rsid w:val="00C506AA"/>
    <w:rsid w:val="00C50C02"/>
    <w:rsid w:val="00C5185F"/>
    <w:rsid w:val="00C51BF8"/>
    <w:rsid w:val="00C52EF1"/>
    <w:rsid w:val="00C535D4"/>
    <w:rsid w:val="00C53E10"/>
    <w:rsid w:val="00C54718"/>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751"/>
    <w:rsid w:val="00C63AFE"/>
    <w:rsid w:val="00C63CA0"/>
    <w:rsid w:val="00C648F9"/>
    <w:rsid w:val="00C64A4E"/>
    <w:rsid w:val="00C64DF6"/>
    <w:rsid w:val="00C659B5"/>
    <w:rsid w:val="00C65EF5"/>
    <w:rsid w:val="00C65F8D"/>
    <w:rsid w:val="00C666EF"/>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8CF"/>
    <w:rsid w:val="00C829D9"/>
    <w:rsid w:val="00C82BE1"/>
    <w:rsid w:val="00C82D8F"/>
    <w:rsid w:val="00C82FED"/>
    <w:rsid w:val="00C833AA"/>
    <w:rsid w:val="00C836BA"/>
    <w:rsid w:val="00C8397E"/>
    <w:rsid w:val="00C84519"/>
    <w:rsid w:val="00C847FA"/>
    <w:rsid w:val="00C84FED"/>
    <w:rsid w:val="00C86141"/>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77C"/>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1AF"/>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5E"/>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800"/>
    <w:rsid w:val="00CC4B9E"/>
    <w:rsid w:val="00CC545D"/>
    <w:rsid w:val="00CC5633"/>
    <w:rsid w:val="00CC57C6"/>
    <w:rsid w:val="00CC5FA4"/>
    <w:rsid w:val="00CC6734"/>
    <w:rsid w:val="00CC68EE"/>
    <w:rsid w:val="00CC6A6C"/>
    <w:rsid w:val="00CC70A2"/>
    <w:rsid w:val="00CC75B9"/>
    <w:rsid w:val="00CC7B51"/>
    <w:rsid w:val="00CC7CC6"/>
    <w:rsid w:val="00CC7D01"/>
    <w:rsid w:val="00CC7EAE"/>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ABE"/>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74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0A7"/>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2C2B"/>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09AF"/>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D0B"/>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874"/>
    <w:rsid w:val="00D43A55"/>
    <w:rsid w:val="00D43D10"/>
    <w:rsid w:val="00D45815"/>
    <w:rsid w:val="00D45E0D"/>
    <w:rsid w:val="00D45FE2"/>
    <w:rsid w:val="00D46067"/>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5D05"/>
    <w:rsid w:val="00D561F6"/>
    <w:rsid w:val="00D56211"/>
    <w:rsid w:val="00D56AF5"/>
    <w:rsid w:val="00D56B9A"/>
    <w:rsid w:val="00D570AD"/>
    <w:rsid w:val="00D57128"/>
    <w:rsid w:val="00D5772F"/>
    <w:rsid w:val="00D57DDF"/>
    <w:rsid w:val="00D60604"/>
    <w:rsid w:val="00D61FAE"/>
    <w:rsid w:val="00D6253D"/>
    <w:rsid w:val="00D6289B"/>
    <w:rsid w:val="00D62EEE"/>
    <w:rsid w:val="00D63133"/>
    <w:rsid w:val="00D6390E"/>
    <w:rsid w:val="00D63DC0"/>
    <w:rsid w:val="00D64365"/>
    <w:rsid w:val="00D6471F"/>
    <w:rsid w:val="00D64ADC"/>
    <w:rsid w:val="00D654BD"/>
    <w:rsid w:val="00D654E8"/>
    <w:rsid w:val="00D65618"/>
    <w:rsid w:val="00D65A37"/>
    <w:rsid w:val="00D65B15"/>
    <w:rsid w:val="00D65BEB"/>
    <w:rsid w:val="00D6600F"/>
    <w:rsid w:val="00D66682"/>
    <w:rsid w:val="00D6680B"/>
    <w:rsid w:val="00D716F8"/>
    <w:rsid w:val="00D719F8"/>
    <w:rsid w:val="00D71DCF"/>
    <w:rsid w:val="00D725F5"/>
    <w:rsid w:val="00D7293C"/>
    <w:rsid w:val="00D72CD7"/>
    <w:rsid w:val="00D72DAB"/>
    <w:rsid w:val="00D72E67"/>
    <w:rsid w:val="00D739C2"/>
    <w:rsid w:val="00D741BC"/>
    <w:rsid w:val="00D7477B"/>
    <w:rsid w:val="00D7487A"/>
    <w:rsid w:val="00D74AE4"/>
    <w:rsid w:val="00D74C1A"/>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8CA"/>
    <w:rsid w:val="00D845F5"/>
    <w:rsid w:val="00D84696"/>
    <w:rsid w:val="00D847FF"/>
    <w:rsid w:val="00D84975"/>
    <w:rsid w:val="00D855A2"/>
    <w:rsid w:val="00D85B09"/>
    <w:rsid w:val="00D85BC4"/>
    <w:rsid w:val="00D86678"/>
    <w:rsid w:val="00D86759"/>
    <w:rsid w:val="00D86FED"/>
    <w:rsid w:val="00D870B7"/>
    <w:rsid w:val="00D87471"/>
    <w:rsid w:val="00D87DF9"/>
    <w:rsid w:val="00D87E90"/>
    <w:rsid w:val="00D87F1F"/>
    <w:rsid w:val="00D904FD"/>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4FB"/>
    <w:rsid w:val="00DA1884"/>
    <w:rsid w:val="00DA1968"/>
    <w:rsid w:val="00DA1980"/>
    <w:rsid w:val="00DA2736"/>
    <w:rsid w:val="00DA3248"/>
    <w:rsid w:val="00DA39AE"/>
    <w:rsid w:val="00DA3C43"/>
    <w:rsid w:val="00DA5132"/>
    <w:rsid w:val="00DA52E4"/>
    <w:rsid w:val="00DA56B7"/>
    <w:rsid w:val="00DA576A"/>
    <w:rsid w:val="00DA589A"/>
    <w:rsid w:val="00DA5BD5"/>
    <w:rsid w:val="00DA5EFA"/>
    <w:rsid w:val="00DA6204"/>
    <w:rsid w:val="00DA6643"/>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3E6F"/>
    <w:rsid w:val="00DB41F2"/>
    <w:rsid w:val="00DB4619"/>
    <w:rsid w:val="00DB5046"/>
    <w:rsid w:val="00DB506A"/>
    <w:rsid w:val="00DB5112"/>
    <w:rsid w:val="00DB534F"/>
    <w:rsid w:val="00DB5E15"/>
    <w:rsid w:val="00DB61E4"/>
    <w:rsid w:val="00DB63E7"/>
    <w:rsid w:val="00DB675D"/>
    <w:rsid w:val="00DB7D08"/>
    <w:rsid w:val="00DB7ED9"/>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88A"/>
    <w:rsid w:val="00DC5BC2"/>
    <w:rsid w:val="00DC5E23"/>
    <w:rsid w:val="00DC5EDF"/>
    <w:rsid w:val="00DC6736"/>
    <w:rsid w:val="00DC6B63"/>
    <w:rsid w:val="00DC6C95"/>
    <w:rsid w:val="00DC7A6C"/>
    <w:rsid w:val="00DD044B"/>
    <w:rsid w:val="00DD05D1"/>
    <w:rsid w:val="00DD107B"/>
    <w:rsid w:val="00DD1916"/>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AD9"/>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6DB"/>
    <w:rsid w:val="00DF3716"/>
    <w:rsid w:val="00DF37BF"/>
    <w:rsid w:val="00DF39C3"/>
    <w:rsid w:val="00DF3CCC"/>
    <w:rsid w:val="00DF3DD0"/>
    <w:rsid w:val="00DF404C"/>
    <w:rsid w:val="00DF495D"/>
    <w:rsid w:val="00DF4F52"/>
    <w:rsid w:val="00DF56C4"/>
    <w:rsid w:val="00DF5913"/>
    <w:rsid w:val="00DF5D8D"/>
    <w:rsid w:val="00DF6224"/>
    <w:rsid w:val="00DF6397"/>
    <w:rsid w:val="00DF67B7"/>
    <w:rsid w:val="00DF690C"/>
    <w:rsid w:val="00DF6D3F"/>
    <w:rsid w:val="00DF6DF5"/>
    <w:rsid w:val="00DF6EB9"/>
    <w:rsid w:val="00DF6FB1"/>
    <w:rsid w:val="00DF6FB9"/>
    <w:rsid w:val="00DF735D"/>
    <w:rsid w:val="00E000F1"/>
    <w:rsid w:val="00E009CB"/>
    <w:rsid w:val="00E00BDA"/>
    <w:rsid w:val="00E00D3E"/>
    <w:rsid w:val="00E01535"/>
    <w:rsid w:val="00E028F9"/>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2E46"/>
    <w:rsid w:val="00E1378A"/>
    <w:rsid w:val="00E1384D"/>
    <w:rsid w:val="00E13A68"/>
    <w:rsid w:val="00E13E43"/>
    <w:rsid w:val="00E13EED"/>
    <w:rsid w:val="00E14CBF"/>
    <w:rsid w:val="00E14DEA"/>
    <w:rsid w:val="00E14E35"/>
    <w:rsid w:val="00E152A2"/>
    <w:rsid w:val="00E15456"/>
    <w:rsid w:val="00E15D51"/>
    <w:rsid w:val="00E16321"/>
    <w:rsid w:val="00E168F0"/>
    <w:rsid w:val="00E177BC"/>
    <w:rsid w:val="00E2039A"/>
    <w:rsid w:val="00E20745"/>
    <w:rsid w:val="00E21E66"/>
    <w:rsid w:val="00E22302"/>
    <w:rsid w:val="00E2269B"/>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2C3D"/>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376"/>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375"/>
    <w:rsid w:val="00E82548"/>
    <w:rsid w:val="00E8280C"/>
    <w:rsid w:val="00E82A2A"/>
    <w:rsid w:val="00E83181"/>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0DB"/>
    <w:rsid w:val="00EB611E"/>
    <w:rsid w:val="00EB72BC"/>
    <w:rsid w:val="00EB733C"/>
    <w:rsid w:val="00EB7629"/>
    <w:rsid w:val="00EB7EF0"/>
    <w:rsid w:val="00EB7EF1"/>
    <w:rsid w:val="00EC033D"/>
    <w:rsid w:val="00EC092D"/>
    <w:rsid w:val="00EC096C"/>
    <w:rsid w:val="00EC107B"/>
    <w:rsid w:val="00EC1AB4"/>
    <w:rsid w:val="00EC245D"/>
    <w:rsid w:val="00EC288D"/>
    <w:rsid w:val="00EC2893"/>
    <w:rsid w:val="00EC2B7F"/>
    <w:rsid w:val="00EC32EA"/>
    <w:rsid w:val="00EC36FE"/>
    <w:rsid w:val="00EC3CF8"/>
    <w:rsid w:val="00EC3D62"/>
    <w:rsid w:val="00EC439D"/>
    <w:rsid w:val="00EC46FB"/>
    <w:rsid w:val="00EC488D"/>
    <w:rsid w:val="00EC49A0"/>
    <w:rsid w:val="00EC4EAF"/>
    <w:rsid w:val="00EC591E"/>
    <w:rsid w:val="00EC594C"/>
    <w:rsid w:val="00EC5F73"/>
    <w:rsid w:val="00EC6106"/>
    <w:rsid w:val="00EC61E0"/>
    <w:rsid w:val="00EC662D"/>
    <w:rsid w:val="00EC6CDA"/>
    <w:rsid w:val="00EC6E3B"/>
    <w:rsid w:val="00EC7B57"/>
    <w:rsid w:val="00ED050D"/>
    <w:rsid w:val="00ED087A"/>
    <w:rsid w:val="00ED2018"/>
    <w:rsid w:val="00ED22E0"/>
    <w:rsid w:val="00ED2C1B"/>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A4F"/>
    <w:rsid w:val="00EE300D"/>
    <w:rsid w:val="00EE3456"/>
    <w:rsid w:val="00EE3842"/>
    <w:rsid w:val="00EE47B3"/>
    <w:rsid w:val="00EE4D70"/>
    <w:rsid w:val="00EE4FF5"/>
    <w:rsid w:val="00EE521D"/>
    <w:rsid w:val="00EE59CC"/>
    <w:rsid w:val="00EE6450"/>
    <w:rsid w:val="00EE64AC"/>
    <w:rsid w:val="00EE6632"/>
    <w:rsid w:val="00EE6E16"/>
    <w:rsid w:val="00EE75D4"/>
    <w:rsid w:val="00EE796F"/>
    <w:rsid w:val="00EE7E53"/>
    <w:rsid w:val="00EF05F4"/>
    <w:rsid w:val="00EF140E"/>
    <w:rsid w:val="00EF1B03"/>
    <w:rsid w:val="00EF215C"/>
    <w:rsid w:val="00EF2922"/>
    <w:rsid w:val="00EF2C83"/>
    <w:rsid w:val="00EF2DB4"/>
    <w:rsid w:val="00EF2E32"/>
    <w:rsid w:val="00EF2F56"/>
    <w:rsid w:val="00EF32AC"/>
    <w:rsid w:val="00EF383D"/>
    <w:rsid w:val="00EF3AA0"/>
    <w:rsid w:val="00EF4E32"/>
    <w:rsid w:val="00EF521E"/>
    <w:rsid w:val="00EF5937"/>
    <w:rsid w:val="00EF60FB"/>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299"/>
    <w:rsid w:val="00F106C7"/>
    <w:rsid w:val="00F10911"/>
    <w:rsid w:val="00F116FC"/>
    <w:rsid w:val="00F11726"/>
    <w:rsid w:val="00F117C2"/>
    <w:rsid w:val="00F11BAD"/>
    <w:rsid w:val="00F12100"/>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B18"/>
    <w:rsid w:val="00F26E98"/>
    <w:rsid w:val="00F27532"/>
    <w:rsid w:val="00F30735"/>
    <w:rsid w:val="00F30D9A"/>
    <w:rsid w:val="00F31188"/>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6AC7"/>
    <w:rsid w:val="00F47A38"/>
    <w:rsid w:val="00F47CC6"/>
    <w:rsid w:val="00F47F34"/>
    <w:rsid w:val="00F504BE"/>
    <w:rsid w:val="00F508DD"/>
    <w:rsid w:val="00F50CC1"/>
    <w:rsid w:val="00F51B4B"/>
    <w:rsid w:val="00F5238B"/>
    <w:rsid w:val="00F52808"/>
    <w:rsid w:val="00F528E8"/>
    <w:rsid w:val="00F53AB5"/>
    <w:rsid w:val="00F53F40"/>
    <w:rsid w:val="00F542CE"/>
    <w:rsid w:val="00F549BC"/>
    <w:rsid w:val="00F54A26"/>
    <w:rsid w:val="00F555C1"/>
    <w:rsid w:val="00F555F1"/>
    <w:rsid w:val="00F565B0"/>
    <w:rsid w:val="00F5792F"/>
    <w:rsid w:val="00F57D76"/>
    <w:rsid w:val="00F600CB"/>
    <w:rsid w:val="00F602AC"/>
    <w:rsid w:val="00F60717"/>
    <w:rsid w:val="00F61065"/>
    <w:rsid w:val="00F6107F"/>
    <w:rsid w:val="00F625B2"/>
    <w:rsid w:val="00F628EA"/>
    <w:rsid w:val="00F62CF9"/>
    <w:rsid w:val="00F62F9F"/>
    <w:rsid w:val="00F634E5"/>
    <w:rsid w:val="00F636BD"/>
    <w:rsid w:val="00F6444D"/>
    <w:rsid w:val="00F64B49"/>
    <w:rsid w:val="00F65323"/>
    <w:rsid w:val="00F65CB6"/>
    <w:rsid w:val="00F6600E"/>
    <w:rsid w:val="00F665DD"/>
    <w:rsid w:val="00F66CF5"/>
    <w:rsid w:val="00F66F55"/>
    <w:rsid w:val="00F66FC8"/>
    <w:rsid w:val="00F67038"/>
    <w:rsid w:val="00F673B1"/>
    <w:rsid w:val="00F67FA3"/>
    <w:rsid w:val="00F7002B"/>
    <w:rsid w:val="00F7059A"/>
    <w:rsid w:val="00F7095F"/>
    <w:rsid w:val="00F70A92"/>
    <w:rsid w:val="00F70B8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70C"/>
    <w:rsid w:val="00F75A91"/>
    <w:rsid w:val="00F7619D"/>
    <w:rsid w:val="00F768E4"/>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6F5"/>
    <w:rsid w:val="00F83BB6"/>
    <w:rsid w:val="00F83C0C"/>
    <w:rsid w:val="00F83E66"/>
    <w:rsid w:val="00F83FD9"/>
    <w:rsid w:val="00F846AE"/>
    <w:rsid w:val="00F84D40"/>
    <w:rsid w:val="00F851EF"/>
    <w:rsid w:val="00F85DA4"/>
    <w:rsid w:val="00F85F94"/>
    <w:rsid w:val="00F86448"/>
    <w:rsid w:val="00F870D7"/>
    <w:rsid w:val="00F8746D"/>
    <w:rsid w:val="00F874AD"/>
    <w:rsid w:val="00F9224D"/>
    <w:rsid w:val="00F92490"/>
    <w:rsid w:val="00F929BC"/>
    <w:rsid w:val="00F92EDD"/>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AF8"/>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1B7"/>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B7E"/>
    <w:rsid w:val="00FE2D0D"/>
    <w:rsid w:val="00FE2F05"/>
    <w:rsid w:val="00FE3363"/>
    <w:rsid w:val="00FE34F4"/>
    <w:rsid w:val="00FE43D2"/>
    <w:rsid w:val="00FE4707"/>
    <w:rsid w:val="00FE4BA0"/>
    <w:rsid w:val="00FE5915"/>
    <w:rsid w:val="00FE605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1032D81"/>
    <w:rsid w:val="03BFC2F1"/>
    <w:rsid w:val="093196B8"/>
    <w:rsid w:val="0C4C9015"/>
    <w:rsid w:val="0C81882D"/>
    <w:rsid w:val="170FCB08"/>
    <w:rsid w:val="19FED15E"/>
    <w:rsid w:val="261FE1EC"/>
    <w:rsid w:val="346BF436"/>
    <w:rsid w:val="372DAA90"/>
    <w:rsid w:val="4688B29E"/>
    <w:rsid w:val="46A78340"/>
    <w:rsid w:val="4758892B"/>
    <w:rsid w:val="5310399A"/>
    <w:rsid w:val="60C09DF3"/>
    <w:rsid w:val="653BF057"/>
    <w:rsid w:val="6C9DE2A6"/>
    <w:rsid w:val="7474607D"/>
    <w:rsid w:val="7AE5968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E32EFF1-282C-4EA2-B324-9282E4C9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normaltextrun1">
    <w:name w:val="normaltextrun1"/>
    <w:basedOn w:val="DefaultParagraphFont"/>
    <w:rsid w:val="00F7570C"/>
  </w:style>
  <w:style w:type="character" w:customStyle="1" w:styleId="eop">
    <w:name w:val="eop"/>
    <w:basedOn w:val="DefaultParagraphFont"/>
    <w:rsid w:val="00F7570C"/>
  </w:style>
  <w:style w:type="character" w:customStyle="1" w:styleId="normaltextrun">
    <w:name w:val="normaltextrun"/>
    <w:basedOn w:val="DefaultParagraphFont"/>
    <w:rsid w:val="00F7570C"/>
  </w:style>
  <w:style w:type="paragraph" w:customStyle="1" w:styleId="Default">
    <w:name w:val="Default"/>
    <w:rsid w:val="00F7570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png"/><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microsoft.com/office/2016/09/relationships/commentsIds" Target="commentsIds.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hyperlink" Target="mailto:aboriginal.employment@deeca.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microsoft.com/office/2011/relationships/commentsExtended" Target="commentsExtended.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comments" Target="comments.xml"/><Relationship Id="rId28" Type="http://schemas.openxmlformats.org/officeDocument/2006/relationships/hyperlink" Target="https://careers.vic.gov.au/victorian-public-sector/public-sector-values-integrity" TargetMode="External"/><Relationship Id="rId10" Type="http://schemas.openxmlformats.org/officeDocument/2006/relationships/styles" Target="styles.xml"/><Relationship Id="rId19" Type="http://schemas.openxmlformats.org/officeDocument/2006/relationships/header" Target="header1.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http://www.deeca.vic.gov.au" TargetMode="External"/><Relationship Id="rId30" Type="http://schemas.openxmlformats.org/officeDocument/2006/relationships/hyperlink" Target="mailto:customer.service@deeca.vic.gov.au" TargetMode="External"/><Relationship Id="rId8" Type="http://schemas.openxmlformats.org/officeDocument/2006/relationships/customXml" Target="../customXml/item8.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3</Value>
      <Value>2</Value>
    </TaxCatchAll>
    <ManagersName xmlns="http://schemas.microsoft.com/sharepoint/v3" xsi:nil="true"/>
    <b9b43b809ea4445880dbf70bb9849525 xmlns="9fd47c19-1c4a-4d7d-b342-c10cef269344">
      <Terms xmlns="http://schemas.microsoft.com/office/infopath/2007/PartnerControls"/>
    </b9b43b809ea4445880dbf70bb9849525>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Recruitment ＆ EOI</TermName>
          <TermId xmlns="http://schemas.microsoft.com/office/infopath/2007/PartnerControls">635dcb9b-1cd8-41ef-b4f7-595a5c7197ba</TermId>
        </TermInfo>
      </Terms>
    </pb0badcc4c144703855597c78047301a>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inancial_x0020_Year xmlns="a5f32de4-e402-4188-b034-e71ca7d22e54" xsi:nil="true"/>
    <DLCPolicyLabelLock xmlns="9c4c9ff1-6507-4003-9a10-6bc219b54808"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Employee_Name xmlns="9fd47c19-1c4a-4d7d-b342-c10cef269344">
      <UserInfo>
        <DisplayName/>
        <AccountId xsi:nil="true"/>
        <AccountType/>
      </UserInfo>
    </Employee_Name>
    <DLCPolicyLabelClientValue xmlns="9c4c9ff1-6507-4003-9a10-6bc219b54808">Version {_UIVersionString}</DLCPolicyLabelClientValue>
    <_dlc_DocId xmlns="a5f32de4-e402-4188-b034-e71ca7d22e54">DOCID219-1044623782-78</_dlc_DocId>
    <_dlc_DocIdUrl xmlns="a5f32de4-e402-4188-b034-e71ca7d22e54">
      <Url>https://delwpvicgovau.sharepoint.com/sites/ecm_219/_layouts/15/DocIdRedir.aspx?ID=DOCID219-1044623782-78</Url>
      <Description>DOCID219-1044623782-78</Description>
    </_dlc_DocIdUrl>
    <DLCPolicyLabelValue xmlns="9c4c9ff1-6507-4003-9a10-6bc219b54808">Version 0.2</DLCPolicyLabelValue>
  </documentManagement>
</p:properties>
</file>

<file path=customXml/item3.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9FB758AEDC67794AB93D53032A061FB0" ma:contentTypeVersion="209" ma:contentTypeDescription="For use with ECM V2 HR Administration libraries. Documents relating to the hiring, on boarding, secondment, higher duties etc. of staff and contractors. &#10;!Note: Performance Management is in EPP " ma:contentTypeScope="" ma:versionID="d9237d10c487c69d6e8160601c302890">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4a519826-9b89-45c0-aa6c-bbc22c3ae6e1" targetNamespace="http://schemas.microsoft.com/office/2006/metadata/properties" ma:root="true" ma:fieldsID="7e6d287b1e3e14c1c0e8087c089bc308" ns1:_="" ns2:_="" ns3:_="" ns4:_="" ns5:_="">
    <xsd:import namespace="http://schemas.microsoft.com/sharepoint/v3"/>
    <xsd:import namespace="9fd47c19-1c4a-4d7d-b342-c10cef269344"/>
    <xsd:import namespace="a5f32de4-e402-4188-b034-e71ca7d22e54"/>
    <xsd:import namespace="9c4c9ff1-6507-4003-9a10-6bc219b54808"/>
    <xsd:import namespace="4a519826-9b89-45c0-aa6c-bbc22c3ae6e1"/>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2:Employee_Name" minOccurs="0"/>
                <xsd:element ref="ns1:ManagersName" minOccurs="0"/>
                <xsd:element ref="ns5:MediaServiceMetadata" minOccurs="0"/>
                <xsd:element ref="ns5:MediaServiceFastMetadata"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29"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default=""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8"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519826-9b89-45c0-aa6c-bbc22c3ae6e1"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mso-contentType ?>
<SharedContentType xmlns="Microsoft.SharePoint.Taxonomy.ContentTypeSync" SourceId="797aeec6-0273-40f2-ab3e-beee73212332" ContentTypeId="0x0101009298E819CE1EBB4F8D2096B3E0F0C291"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http://schemas.microsoft.com/sharepoint/v3"/>
    <ds:schemaRef ds:uri="a5f32de4-e402-4188-b034-e71ca7d22e54"/>
    <ds:schemaRef ds:uri="9c4c9ff1-6507-4003-9a10-6bc219b54808"/>
  </ds:schemaRefs>
</ds:datastoreItem>
</file>

<file path=customXml/itemProps3.xml><?xml version="1.0" encoding="utf-8"?>
<ds:datastoreItem xmlns:ds="http://schemas.openxmlformats.org/officeDocument/2006/customXml" ds:itemID="{3E3E605D-8C99-429A-B630-F2573A9F824F}">
  <ds:schemaRefs>
    <ds:schemaRef ds:uri="office.server.policy"/>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494CAEB6-B0D1-42F4-8F8E-9B0AE78F5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4a519826-9b89-45c0-aa6c-bbc22c3ae6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CD21B37F-AC25-4D9D-9B7E-C728CC42758A}">
  <ds:schemaRefs>
    <ds:schemaRef ds:uri="http://schemas.microsoft.com/sharepoint/events"/>
  </ds:schemaRefs>
</ds:datastoreItem>
</file>

<file path=customXml/itemProps8.xml><?xml version="1.0" encoding="utf-8"?>
<ds:datastoreItem xmlns:ds="http://schemas.openxmlformats.org/officeDocument/2006/customXml" ds:itemID="{0F23D6F4-4E7A-4617-B5F7-9E6E91B652F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1807</Words>
  <Characters>10303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Maleeha Muhammad Arif (DEECA)</cp:lastModifiedBy>
  <cp:revision>2</cp:revision>
  <cp:lastPrinted>2022-06-19T22:14:00Z</cp:lastPrinted>
  <dcterms:created xsi:type="dcterms:W3CDTF">2026-09-21T04:59:00Z</dcterms:created>
  <dcterms:modified xsi:type="dcterms:W3CDTF">2026-09-21T04:59:00Z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0x0101009298E819CE1EBB4F8D2096B3E0F0C2910F009FB758AEDC67794AB93D53032A061FB0</vt:lpwstr>
  </property>
  <property fmtid="{D5CDD505-2E9C-101B-9397-08002B2CF9AE}" pid="5" name="MediaServiceImageTags">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Record_x0020_Purpose">
    <vt:lpwstr/>
  </property>
  <property fmtid="{D5CDD505-2E9C-101B-9397-08002B2CF9AE}" pid="11" name="Record Purpose">
    <vt:lpwstr/>
  </property>
  <property fmtid="{D5CDD505-2E9C-101B-9397-08002B2CF9AE}" pid="12" name="MSIP_Label_4257e2ab-f512-40e2-9c9a-c64247360765_Enabled">
    <vt:lpwstr>true</vt:lpwstr>
  </property>
  <property fmtid="{D5CDD505-2E9C-101B-9397-08002B2CF9AE}" pid="13" name="MSIP_Label_4257e2ab-f512-40e2-9c9a-c64247360765_SetDate">
    <vt:lpwstr>2023-08-29T02:24:45Z</vt:lpwstr>
  </property>
  <property fmtid="{D5CDD505-2E9C-101B-9397-08002B2CF9AE}" pid="14" name="MSIP_Label_4257e2ab-f512-40e2-9c9a-c64247360765_Method">
    <vt:lpwstr>Privileged</vt:lpwstr>
  </property>
  <property fmtid="{D5CDD505-2E9C-101B-9397-08002B2CF9AE}" pid="15" name="MSIP_Label_4257e2ab-f512-40e2-9c9a-c64247360765_Name">
    <vt:lpwstr>OFFICIAL</vt:lpwstr>
  </property>
  <property fmtid="{D5CDD505-2E9C-101B-9397-08002B2CF9AE}" pid="16" name="MSIP_Label_4257e2ab-f512-40e2-9c9a-c64247360765_SiteId">
    <vt:lpwstr>e8bdd6f7-fc18-4e48-a554-7f547927223b</vt:lpwstr>
  </property>
  <property fmtid="{D5CDD505-2E9C-101B-9397-08002B2CF9AE}" pid="17" name="MSIP_Label_4257e2ab-f512-40e2-9c9a-c64247360765_ActionId">
    <vt:lpwstr>efa26417-f8db-412c-a288-adff284ffa2b</vt:lpwstr>
  </property>
  <property fmtid="{D5CDD505-2E9C-101B-9397-08002B2CF9AE}" pid="18" name="MSIP_Label_4257e2ab-f512-40e2-9c9a-c64247360765_ContentBits">
    <vt:lpwstr>2</vt:lpwstr>
  </property>
  <property fmtid="{D5CDD505-2E9C-101B-9397-08002B2CF9AE}" pid="19" name="AdaRegion">
    <vt:lpwstr/>
  </property>
  <property fmtid="{D5CDD505-2E9C-101B-9397-08002B2CF9AE}" pid="20" name="AdaAskAdaKeyword">
    <vt:lpwstr>91;#Recruiting someone to your team|f7744592-b315-4d8e-a76c-334f2b802bf1;#138;#Student interns|64cffe4a-5ed8-4613-901d-4715e00cad1e</vt:lpwstr>
  </property>
  <property fmtid="{D5CDD505-2E9C-101B-9397-08002B2CF9AE}" pid="21" name="AdaOwningGroup">
    <vt:lpwstr>18;#People and Culture|4fe8dd26-179b-41a1-8a74-1f09d81ad67a</vt:lpwstr>
  </property>
  <property fmtid="{D5CDD505-2E9C-101B-9397-08002B2CF9AE}" pid="22" name="_dlc_DocIdItemGuid">
    <vt:lpwstr>37788fd0-2983-4c77-aad6-bdcf9e77317c</vt:lpwstr>
  </property>
  <property fmtid="{D5CDD505-2E9C-101B-9397-08002B2CF9AE}" pid="23" name="Department Document Type">
    <vt:lpwstr/>
  </property>
  <property fmtid="{D5CDD505-2E9C-101B-9397-08002B2CF9AE}" pid="24" name="Records_x0020_Class_x0020_HR_x0020_Admin">
    <vt:lpwstr>138;#Recruitment ＆ EOI|635dcb9b-1cd8-41ef-b4f7-595a5c7197ba</vt:lpwstr>
  </property>
  <property fmtid="{D5CDD505-2E9C-101B-9397-08002B2CF9AE}" pid="25" name="Security_x0020_Classification">
    <vt:lpwstr>3;#Unclassified|7fa379f4-4aba-4692-ab80-7d39d3a23cf4</vt:lpwstr>
  </property>
  <property fmtid="{D5CDD505-2E9C-101B-9397-08002B2CF9AE}" pid="26" name="Department_x0020_Document_x0020_Type">
    <vt:lpwstr/>
  </property>
  <property fmtid="{D5CDD505-2E9C-101B-9397-08002B2CF9AE}" pid="27" name="Dissemination_x0020_Limiting_x0020_Marker">
    <vt:lpwstr>2;#FOUO|955eb6fc-b35a-4808-8aa5-31e514fa3f26</vt:lpwstr>
  </property>
  <property fmtid="{D5CDD505-2E9C-101B-9397-08002B2CF9AE}" pid="28" name="Records Class HR Admin">
    <vt:lpwstr>138;#Recruitment ＆ EOI|635dcb9b-1cd8-41ef-b4f7-595a5c7197ba</vt:lpwstr>
  </property>
</Properties>
</file>