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CCD6F" w14:textId="77777777" w:rsidR="001F44D2" w:rsidRPr="00862057" w:rsidRDefault="001F44D2" w:rsidP="001F44D2">
      <w:pPr>
        <w:pStyle w:val="Heading1"/>
        <w:framePr w:wrap="around"/>
      </w:pPr>
      <w:bookmarkStart w:id="0" w:name="_Toc106305998"/>
      <w:r>
        <w:t>Department of Energy, Environment and Climate Action</w:t>
      </w:r>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114C2780">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757E841" id="Navy"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078EEDF9">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5ED409F5">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0A25950F">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40B2103C">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B006835" id="RibbonElement2"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1EFC03B" id="RibbonElement3"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36703F7" id="RibbonElement4Grp"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7D70F1" id="RibbonElement1"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2F068699"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87FDCFE" id="Cover_Website"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2F068699"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8"/>
          <w:headerReference w:type="default" r:id="rId29"/>
          <w:footerReference w:type="even" r:id="rId30"/>
          <w:footerReference w:type="default" r:id="rId31"/>
          <w:headerReference w:type="first" r:id="rId32"/>
          <w:footerReference w:type="first" r:id="rId3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6C98E04A" w:rsidR="00495B3B" w:rsidRPr="00E5616C" w:rsidRDefault="00E5616C" w:rsidP="0082109E">
            <w:pPr>
              <w:tabs>
                <w:tab w:val="left" w:pos="3529"/>
              </w:tabs>
              <w:spacing w:before="0" w:after="0"/>
              <w:ind w:left="57" w:right="-450"/>
              <w:rPr>
                <w:rFonts w:ascii="Arial" w:hAnsi="Arial" w:cs="Arial"/>
                <w:b/>
                <w:color w:val="363534"/>
                <w:szCs w:val="22"/>
              </w:rPr>
            </w:pPr>
            <w:bookmarkStart w:id="2" w:name="_Hlk80093679"/>
            <w:r w:rsidRPr="0082109E">
              <w:rPr>
                <w:rFonts w:ascii="Arial" w:hAnsi="Arial" w:cs="Arial"/>
                <w:color w:val="363534"/>
                <w:szCs w:val="22"/>
              </w:rPr>
              <w:t xml:space="preserve">Program Coordinator </w:t>
            </w:r>
            <w:r w:rsidR="003A029C" w:rsidRPr="0082109E">
              <w:rPr>
                <w:rFonts w:ascii="Arial" w:hAnsi="Arial" w:cs="Arial"/>
                <w:color w:val="363534"/>
                <w:szCs w:val="22"/>
              </w:rPr>
              <w:t>High Risk</w:t>
            </w:r>
            <w:r w:rsidRPr="0082109E">
              <w:rPr>
                <w:rFonts w:ascii="Arial" w:hAnsi="Arial" w:cs="Arial"/>
                <w:color w:val="363534"/>
                <w:szCs w:val="22"/>
              </w:rPr>
              <w:t xml:space="preserve"> Invasive Species</w:t>
            </w:r>
            <w:bookmarkEnd w:id="2"/>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0F67F02D" w:rsidR="00495B3B" w:rsidRPr="00495B3B" w:rsidRDefault="009A3FB9" w:rsidP="00495B3B">
            <w:pPr>
              <w:spacing w:before="0" w:after="0"/>
              <w:ind w:left="57" w:right="-450"/>
              <w:rPr>
                <w:rFonts w:ascii="Arial" w:hAnsi="Arial" w:cs="Arial"/>
                <w:color w:val="363534"/>
                <w:szCs w:val="22"/>
              </w:rPr>
            </w:pPr>
            <w:r>
              <w:rPr>
                <w:rFonts w:ascii="Arial" w:hAnsi="Arial" w:cs="Arial"/>
                <w:color w:val="363534"/>
                <w:szCs w:val="22"/>
              </w:rPr>
              <w:t>50969083</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750C8271" w:rsidR="00495B3B" w:rsidRPr="00495B3B" w:rsidRDefault="007842A6" w:rsidP="00495B3B">
            <w:pPr>
              <w:spacing w:before="0" w:after="0"/>
              <w:ind w:left="57" w:right="-450"/>
              <w:rPr>
                <w:rFonts w:ascii="Arial" w:hAnsi="Arial" w:cs="Arial"/>
                <w:color w:val="363534"/>
                <w:szCs w:val="22"/>
              </w:rPr>
            </w:pPr>
            <w:r>
              <w:rPr>
                <w:rFonts w:ascii="Arial" w:hAnsi="Arial" w:cs="Arial"/>
                <w:color w:val="363534"/>
                <w:szCs w:val="22"/>
              </w:rPr>
              <w:t>Science D</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26A309A7" w:rsidR="00495B3B" w:rsidRPr="00495B3B" w:rsidRDefault="007842A6" w:rsidP="00495B3B">
            <w:pPr>
              <w:spacing w:before="0" w:after="0"/>
              <w:ind w:left="57" w:right="-450"/>
              <w:rPr>
                <w:rFonts w:ascii="Arial" w:hAnsi="Arial" w:cs="Arial"/>
                <w:color w:val="363534"/>
                <w:szCs w:val="22"/>
              </w:rPr>
            </w:pPr>
            <w:r>
              <w:rPr>
                <w:rFonts w:ascii="Arial" w:hAnsi="Arial" w:cs="Arial"/>
                <w:color w:val="363534"/>
                <w:szCs w:val="22"/>
              </w:rPr>
              <w:t>$</w:t>
            </w:r>
            <w:r w:rsidR="002F43C0">
              <w:rPr>
                <w:rFonts w:ascii="Arial" w:hAnsi="Arial" w:cs="Arial"/>
                <w:color w:val="363534"/>
                <w:szCs w:val="22"/>
              </w:rPr>
              <w:t>1</w:t>
            </w:r>
            <w:r w:rsidR="009A3FB9">
              <w:rPr>
                <w:rFonts w:ascii="Arial" w:hAnsi="Arial" w:cs="Arial"/>
                <w:color w:val="363534"/>
                <w:szCs w:val="22"/>
              </w:rPr>
              <w:t>42</w:t>
            </w:r>
            <w:r w:rsidR="002F43C0">
              <w:rPr>
                <w:rFonts w:ascii="Arial" w:hAnsi="Arial" w:cs="Arial"/>
                <w:color w:val="363534"/>
                <w:szCs w:val="22"/>
              </w:rPr>
              <w:t>,</w:t>
            </w:r>
            <w:r w:rsidR="009A3FB9">
              <w:rPr>
                <w:rFonts w:ascii="Arial" w:hAnsi="Arial" w:cs="Arial"/>
                <w:color w:val="363534"/>
                <w:szCs w:val="22"/>
              </w:rPr>
              <w:t>790</w:t>
            </w:r>
            <w:r w:rsidR="002F43C0">
              <w:rPr>
                <w:rFonts w:ascii="Arial" w:hAnsi="Arial" w:cs="Arial"/>
                <w:color w:val="363534"/>
                <w:szCs w:val="22"/>
              </w:rPr>
              <w:t xml:space="preserve"> - $1</w:t>
            </w:r>
            <w:r w:rsidR="006F1754">
              <w:rPr>
                <w:rFonts w:ascii="Arial" w:hAnsi="Arial" w:cs="Arial"/>
                <w:color w:val="363534"/>
                <w:szCs w:val="22"/>
              </w:rPr>
              <w:t>91</w:t>
            </w:r>
            <w:r w:rsidR="002F43C0">
              <w:rPr>
                <w:rFonts w:ascii="Arial" w:hAnsi="Arial" w:cs="Arial"/>
                <w:color w:val="363534"/>
                <w:szCs w:val="22"/>
              </w:rPr>
              <w:t>,</w:t>
            </w:r>
            <w:r w:rsidR="006F1754">
              <w:rPr>
                <w:rFonts w:ascii="Arial" w:hAnsi="Arial" w:cs="Arial"/>
                <w:color w:val="363534"/>
                <w:szCs w:val="22"/>
              </w:rPr>
              <w:t>084</w:t>
            </w:r>
            <w:r w:rsidR="002F43C0">
              <w:rPr>
                <w:rFonts w:ascii="Arial" w:hAnsi="Arial" w:cs="Arial"/>
                <w:color w:val="363534"/>
                <w:szCs w:val="22"/>
              </w:rPr>
              <w:t xml:space="preserve"> </w:t>
            </w:r>
            <w:r w:rsidR="00B86B35">
              <w:rPr>
                <w:rFonts w:ascii="Arial" w:hAnsi="Arial" w:cs="Arial"/>
                <w:color w:val="363534"/>
                <w:szCs w:val="22"/>
              </w:rPr>
              <w:t>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41E059F4"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6F920152"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Ongoing</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2EBB56C1" w:rsidR="00495B3B" w:rsidRPr="00495B3B" w:rsidRDefault="00D65EEB" w:rsidP="00495B3B">
            <w:pPr>
              <w:spacing w:before="0" w:after="0"/>
              <w:ind w:left="57" w:right="-450"/>
              <w:rPr>
                <w:rFonts w:ascii="Arial" w:hAnsi="Arial" w:cs="Arial"/>
                <w:color w:val="363534"/>
                <w:szCs w:val="22"/>
              </w:rPr>
            </w:pPr>
            <w:r>
              <w:rPr>
                <w:rFonts w:ascii="Arial" w:hAnsi="Arial" w:cs="Arial"/>
                <w:color w:val="363534"/>
                <w:szCs w:val="22"/>
              </w:rPr>
              <w:t>Agriculture Victoria</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5EBC98A7" w:rsidR="00495B3B" w:rsidRPr="00495B3B" w:rsidRDefault="00AF6FD8" w:rsidP="00495B3B">
            <w:pPr>
              <w:spacing w:before="0" w:after="0"/>
              <w:ind w:left="57" w:right="-450"/>
              <w:rPr>
                <w:rFonts w:ascii="Arial" w:hAnsi="Arial" w:cs="Arial"/>
                <w:color w:val="363534"/>
                <w:szCs w:val="22"/>
              </w:rPr>
            </w:pPr>
            <w:r>
              <w:rPr>
                <w:rFonts w:ascii="Arial" w:hAnsi="Arial"/>
                <w:szCs w:val="22"/>
              </w:rPr>
              <w:t xml:space="preserve">Biosecurity </w:t>
            </w:r>
            <w:r w:rsidR="003A029C">
              <w:rPr>
                <w:rFonts w:ascii="Arial" w:hAnsi="Arial"/>
                <w:szCs w:val="22"/>
              </w:rPr>
              <w:t>Victoria</w:t>
            </w:r>
            <w:r w:rsidR="00B443D3">
              <w:rPr>
                <w:rFonts w:ascii="Arial" w:hAnsi="Arial"/>
                <w:szCs w:val="22"/>
              </w:rPr>
              <w:t xml:space="preserve"> / Plants, Chemicals and Invasives Branch</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3B7CA3B3" w14:textId="34FC6C4E" w:rsidR="00495B3B" w:rsidRPr="00495B3B" w:rsidRDefault="00495B3B" w:rsidP="002F43C0">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r w:rsidR="002F43C0">
              <w:rPr>
                <w:rFonts w:ascii="Arial" w:hAnsi="Arial" w:cs="Arial"/>
                <w:color w:val="363534"/>
                <w:szCs w:val="22"/>
              </w:rPr>
              <w:br/>
            </w:r>
            <w:r w:rsidRPr="00495B3B">
              <w:rPr>
                <w:rFonts w:ascii="Arial" w:hAnsi="Arial" w:cs="Arial"/>
                <w:color w:val="363534"/>
                <w:szCs w:val="22"/>
              </w:rPr>
              <w:t xml:space="preserve">Hybrid work arrangement available: </w:t>
            </w:r>
            <w:r w:rsidR="00B200DE">
              <w:rPr>
                <w:rFonts w:ascii="Arial" w:hAnsi="Arial" w:cs="Arial"/>
                <w:color w:val="363534"/>
                <w:szCs w:val="22"/>
              </w:rPr>
              <w:fldChar w:fldCharType="begin">
                <w:ffData>
                  <w:name w:val=""/>
                  <w:enabled/>
                  <w:calcOnExit w:val="0"/>
                  <w:checkBox>
                    <w:size w:val="26"/>
                    <w:default w:val="1"/>
                  </w:checkBox>
                </w:ffData>
              </w:fldChar>
            </w:r>
            <w:r w:rsidR="00B200DE">
              <w:rPr>
                <w:rFonts w:ascii="Arial" w:hAnsi="Arial" w:cs="Arial"/>
                <w:color w:val="363534"/>
                <w:szCs w:val="22"/>
              </w:rPr>
              <w:instrText xml:space="preserve"> FORMCHECKBOX </w:instrText>
            </w:r>
            <w:r w:rsidR="00B200DE">
              <w:rPr>
                <w:rFonts w:ascii="Arial" w:hAnsi="Arial" w:cs="Arial"/>
                <w:color w:val="363534"/>
                <w:szCs w:val="22"/>
              </w:rPr>
            </w:r>
            <w:r w:rsidR="00B200DE">
              <w:rPr>
                <w:rFonts w:ascii="Arial" w:hAnsi="Arial" w:cs="Arial"/>
                <w:color w:val="363534"/>
                <w:szCs w:val="22"/>
              </w:rPr>
              <w:fldChar w:fldCharType="separate"/>
            </w:r>
            <w:r w:rsidR="00B200DE">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3DD3B4C3" w:rsidR="00495B3B" w:rsidRPr="00495B3B" w:rsidRDefault="00011087" w:rsidP="00011087">
            <w:pPr>
              <w:tabs>
                <w:tab w:val="left" w:pos="469"/>
                <w:tab w:val="left" w:pos="1189"/>
              </w:tabs>
              <w:ind w:left="57" w:right="-450"/>
              <w:rPr>
                <w:rFonts w:ascii="Arial" w:hAnsi="Arial" w:cs="Arial"/>
                <w:color w:val="363534"/>
                <w:szCs w:val="22"/>
              </w:rPr>
            </w:pPr>
            <w:r w:rsidRPr="00011087">
              <w:rPr>
                <w:rFonts w:ascii="Arial" w:hAnsi="Arial" w:cs="Arial"/>
                <w:color w:val="363534"/>
                <w:szCs w:val="22"/>
              </w:rPr>
              <w:t>Director Plants Chemicals and Invasives</w:t>
            </w:r>
            <w:r w:rsidR="00590C63">
              <w:rPr>
                <w:rFonts w:ascii="Arial" w:hAnsi="Arial" w:cs="Arial"/>
                <w:color w:val="363534"/>
                <w:szCs w:val="22"/>
              </w:rPr>
              <w:t xml:space="preserve"> Branch </w:t>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53EC9045" w:rsidR="00495B3B" w:rsidRPr="00495B3B" w:rsidRDefault="00011087"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sidR="00495B3B" w:rsidRPr="00495B3B">
              <w:rPr>
                <w:rFonts w:ascii="Arial" w:hAnsi="Arial" w:cs="Arial"/>
                <w:color w:val="363534"/>
                <w:szCs w:val="22"/>
              </w:rPr>
              <w:fldChar w:fldCharType="begin">
                <w:ffData>
                  <w:name w:val=""/>
                  <w:enabled/>
                  <w:calcOnExit w:val="0"/>
                  <w:checkBox>
                    <w:size w:val="26"/>
                    <w:default w:val="0"/>
                    <w:checked w:val="0"/>
                  </w:checkBox>
                </w:ffData>
              </w:fldChar>
            </w:r>
            <w:r w:rsidR="00495B3B" w:rsidRPr="00495B3B">
              <w:rPr>
                <w:rFonts w:ascii="Arial" w:hAnsi="Arial" w:cs="Arial"/>
                <w:color w:val="363534"/>
                <w:szCs w:val="22"/>
              </w:rPr>
              <w:instrText xml:space="preserve"> FORMCHECKBOX </w:instrText>
            </w:r>
            <w:r w:rsidR="00495B3B" w:rsidRPr="00495B3B">
              <w:rPr>
                <w:rFonts w:ascii="Arial" w:hAnsi="Arial" w:cs="Arial"/>
                <w:color w:val="363534"/>
                <w:szCs w:val="22"/>
              </w:rPr>
            </w:r>
            <w:r w:rsidR="00495B3B" w:rsidRPr="00495B3B">
              <w:rPr>
                <w:rFonts w:ascii="Arial" w:hAnsi="Arial" w:cs="Arial"/>
                <w:color w:val="363534"/>
                <w:szCs w:val="22"/>
              </w:rPr>
              <w:fldChar w:fldCharType="separate"/>
            </w:r>
            <w:r w:rsidR="00495B3B" w:rsidRPr="00495B3B">
              <w:rPr>
                <w:rFonts w:ascii="Arial" w:hAnsi="Arial" w:cs="Arial"/>
                <w:color w:val="363534"/>
                <w:szCs w:val="22"/>
              </w:rPr>
              <w:fldChar w:fldCharType="end"/>
            </w:r>
            <w:r w:rsidR="00495B3B" w:rsidRPr="00495B3B">
              <w:rPr>
                <w:rFonts w:ascii="Arial" w:hAnsi="Arial" w:cs="Arial"/>
                <w:color w:val="363534"/>
                <w:szCs w:val="22"/>
              </w:rPr>
              <w:t xml:space="preserve">  No               If yes, how many?</w:t>
            </w:r>
            <w:r w:rsidR="00B86B35">
              <w:rPr>
                <w:rFonts w:ascii="Arial" w:hAnsi="Arial" w:cs="Arial"/>
                <w:color w:val="363534"/>
                <w:szCs w:val="22"/>
              </w:rPr>
              <w:t xml:space="preserve"> 3</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2C12E941" w:rsidR="00495B3B" w:rsidRPr="00495B3B" w:rsidRDefault="006F1754" w:rsidP="00495B3B">
            <w:pPr>
              <w:spacing w:before="0" w:after="0"/>
              <w:ind w:left="57" w:right="-450"/>
              <w:rPr>
                <w:rFonts w:ascii="Arial" w:hAnsi="Arial" w:cs="Arial"/>
                <w:color w:val="363534"/>
                <w:szCs w:val="22"/>
              </w:rPr>
            </w:pPr>
            <w:r>
              <w:rPr>
                <w:rFonts w:ascii="Arial" w:hAnsi="Arial" w:cs="Arial"/>
                <w:color w:val="363534"/>
                <w:szCs w:val="22"/>
              </w:rPr>
              <w:t>Malinda Godino A/</w:t>
            </w:r>
            <w:r w:rsidRPr="00011087">
              <w:rPr>
                <w:rFonts w:ascii="Arial" w:hAnsi="Arial" w:cs="Arial"/>
                <w:color w:val="363534"/>
                <w:szCs w:val="22"/>
              </w:rPr>
              <w:t>Director Plants Chemicals and Invasives</w:t>
            </w:r>
            <w:r w:rsidR="00590C63">
              <w:rPr>
                <w:rFonts w:ascii="Arial" w:hAnsi="Arial" w:cs="Arial"/>
                <w:color w:val="363534"/>
                <w:szCs w:val="22"/>
              </w:rPr>
              <w:t xml:space="preserve"> Branch</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ECBF236" w14:textId="0F42C5B6" w:rsidR="0012543E" w:rsidRPr="00394ABA" w:rsidRDefault="0012543E" w:rsidP="0012543E">
      <w:pPr>
        <w:jc w:val="both"/>
      </w:pPr>
      <w:bookmarkStart w:id="3" w:name="_Hlk80093688"/>
      <w:r w:rsidRPr="00683FC6">
        <w:t xml:space="preserve">The </w:t>
      </w:r>
      <w:r>
        <w:t>Program Coordinator</w:t>
      </w:r>
      <w:r w:rsidRPr="00394ABA">
        <w:t xml:space="preserve"> </w:t>
      </w:r>
      <w:r w:rsidR="003A029C">
        <w:t xml:space="preserve">High Risk </w:t>
      </w:r>
      <w:r w:rsidR="00D5028E">
        <w:t xml:space="preserve">Invasive Species </w:t>
      </w:r>
      <w:r w:rsidR="00794AFB">
        <w:t xml:space="preserve">is responsible for leading the design, strategic planning and implementation </w:t>
      </w:r>
      <w:r w:rsidRPr="00394ABA">
        <w:t xml:space="preserve">of </w:t>
      </w:r>
      <w:r w:rsidR="003A029C">
        <w:t>Agriculture Victoria’s high risk invasive species program</w:t>
      </w:r>
      <w:r w:rsidR="00794AFB">
        <w:t xml:space="preserve">, including </w:t>
      </w:r>
      <w:r w:rsidR="00794AFB" w:rsidRPr="00683FC6">
        <w:t xml:space="preserve">operational oversight </w:t>
      </w:r>
      <w:r w:rsidR="00794AFB">
        <w:t>to</w:t>
      </w:r>
      <w:r w:rsidR="00794AFB" w:rsidRPr="00683FC6">
        <w:t xml:space="preserve"> the delivery</w:t>
      </w:r>
      <w:r w:rsidR="00794AFB">
        <w:t xml:space="preserve"> of </w:t>
      </w:r>
      <w:r w:rsidR="00037DA9">
        <w:t>high-risk</w:t>
      </w:r>
      <w:r w:rsidR="00794AFB">
        <w:t xml:space="preserve"> invasive </w:t>
      </w:r>
      <w:r w:rsidR="00037DA9">
        <w:t>management, including marine biosecurity.</w:t>
      </w:r>
    </w:p>
    <w:p w14:paraId="7117EC50" w14:textId="42036CD7" w:rsidR="0012543E" w:rsidRPr="00607C0F" w:rsidRDefault="0012543E" w:rsidP="0012543E">
      <w:pPr>
        <w:jc w:val="both"/>
      </w:pPr>
      <w:r w:rsidRPr="0087265F">
        <w:t>You will manage</w:t>
      </w:r>
      <w:r w:rsidRPr="00394ABA">
        <w:t xml:space="preserve"> a team of state</w:t>
      </w:r>
      <w:r>
        <w:t>-</w:t>
      </w:r>
      <w:r w:rsidRPr="00394ABA">
        <w:t>wide specialist</w:t>
      </w:r>
      <w:r w:rsidRPr="00607C0F">
        <w:rPr>
          <w:b/>
          <w:color w:val="C0504D"/>
        </w:rPr>
        <w:t xml:space="preserve"> </w:t>
      </w:r>
      <w:r w:rsidRPr="00607C0F">
        <w:t>staff</w:t>
      </w:r>
      <w:r>
        <w:t xml:space="preserve"> who: </w:t>
      </w:r>
      <w:r w:rsidRPr="00607C0F">
        <w:t>deliver services</w:t>
      </w:r>
      <w:r w:rsidRPr="00607C0F">
        <w:rPr>
          <w:b/>
        </w:rPr>
        <w:t xml:space="preserve"> </w:t>
      </w:r>
      <w:r w:rsidRPr="00607C0F">
        <w:t xml:space="preserve">that contribute to </w:t>
      </w:r>
      <w:r>
        <w:t xml:space="preserve">reducing the impacts of </w:t>
      </w:r>
      <w:r w:rsidR="00037DA9">
        <w:t>high-risk</w:t>
      </w:r>
      <w:r w:rsidR="00794AFB">
        <w:t xml:space="preserve"> </w:t>
      </w:r>
      <w:r>
        <w:t>invasive species in Victoria</w:t>
      </w:r>
      <w:r w:rsidR="003A029C">
        <w:t xml:space="preserve">. </w:t>
      </w:r>
      <w:r>
        <w:t>This will include oversight of projects and services</w:t>
      </w:r>
      <w:r w:rsidRPr="00607C0F">
        <w:t xml:space="preserve"> </w:t>
      </w:r>
      <w:r>
        <w:t>which provide:</w:t>
      </w:r>
    </w:p>
    <w:p w14:paraId="3DD1AC14" w14:textId="77777777" w:rsidR="0012543E" w:rsidRPr="00394ABA" w:rsidRDefault="0012543E" w:rsidP="0082109E">
      <w:pPr>
        <w:pStyle w:val="ListParagraph"/>
        <w:numPr>
          <w:ilvl w:val="0"/>
          <w:numId w:val="46"/>
        </w:numPr>
        <w:spacing w:before="0" w:after="0" w:line="240" w:lineRule="auto"/>
      </w:pPr>
      <w:r>
        <w:t>p</w:t>
      </w:r>
      <w:r w:rsidRPr="00394ABA">
        <w:t xml:space="preserve">assive and active surveillance for detection of high risk </w:t>
      </w:r>
      <w:r>
        <w:t xml:space="preserve">invasive </w:t>
      </w:r>
      <w:r w:rsidRPr="00394ABA">
        <w:t>species</w:t>
      </w:r>
      <w:r>
        <w:t>;</w:t>
      </w:r>
    </w:p>
    <w:p w14:paraId="2FC34E36" w14:textId="1C175C5A" w:rsidR="0012543E" w:rsidRPr="00394ABA" w:rsidRDefault="00794AFB" w:rsidP="0082109E">
      <w:pPr>
        <w:pStyle w:val="ListParagraph"/>
        <w:numPr>
          <w:ilvl w:val="0"/>
          <w:numId w:val="46"/>
        </w:numPr>
        <w:spacing w:before="0" w:after="0" w:line="240" w:lineRule="auto"/>
      </w:pPr>
      <w:r>
        <w:t xml:space="preserve">technical expertise in the </w:t>
      </w:r>
      <w:r w:rsidR="0012543E">
        <w:t xml:space="preserve">management of </w:t>
      </w:r>
      <w:r w:rsidR="003A029C">
        <w:t>high</w:t>
      </w:r>
      <w:r w:rsidR="00037DA9">
        <w:t>-</w:t>
      </w:r>
      <w:r w:rsidR="003A029C">
        <w:t xml:space="preserve">risk invasive </w:t>
      </w:r>
      <w:r w:rsidR="0012543E">
        <w:t>incursions;</w:t>
      </w:r>
    </w:p>
    <w:p w14:paraId="729C4A60" w14:textId="16A27382" w:rsidR="0012543E" w:rsidRDefault="0012543E" w:rsidP="0082109E">
      <w:pPr>
        <w:pStyle w:val="ListParagraph"/>
        <w:numPr>
          <w:ilvl w:val="0"/>
          <w:numId w:val="46"/>
        </w:numPr>
        <w:spacing w:before="0" w:after="0" w:line="240" w:lineRule="auto"/>
      </w:pPr>
      <w:r>
        <w:t>c</w:t>
      </w:r>
      <w:r w:rsidRPr="00394ABA">
        <w:t>ommunity engagement</w:t>
      </w:r>
      <w:r w:rsidR="0005399F">
        <w:t>.</w:t>
      </w:r>
    </w:p>
    <w:p w14:paraId="0D2020BE" w14:textId="79E77CF7" w:rsidR="0012543E" w:rsidRDefault="0012543E" w:rsidP="0012543E">
      <w:pPr>
        <w:jc w:val="both"/>
      </w:pPr>
      <w:r w:rsidRPr="00394ABA">
        <w:t xml:space="preserve">The position will </w:t>
      </w:r>
      <w:r w:rsidR="00037DA9">
        <w:t xml:space="preserve">work collaboratively with policy and technical branches to </w:t>
      </w:r>
      <w:r w:rsidR="00794AFB">
        <w:t>contribute to the development of polic</w:t>
      </w:r>
      <w:r w:rsidR="00872511">
        <w:t>ies</w:t>
      </w:r>
      <w:r w:rsidR="00794AFB">
        <w:t xml:space="preserve"> </w:t>
      </w:r>
      <w:r w:rsidR="00037DA9">
        <w:t xml:space="preserve">that address emerging risks </w:t>
      </w:r>
      <w:r w:rsidR="00A77EA9">
        <w:t>and</w:t>
      </w:r>
      <w:r w:rsidR="00037DA9">
        <w:t xml:space="preserve"> reduce the establish</w:t>
      </w:r>
      <w:r w:rsidR="00A77EA9">
        <w:t>ment of</w:t>
      </w:r>
      <w:r w:rsidR="00037DA9">
        <w:t xml:space="preserve"> new invasive pests in Victoria.</w:t>
      </w:r>
    </w:p>
    <w:p w14:paraId="2494D15F" w14:textId="7B6C0422" w:rsidR="0012543E" w:rsidRDefault="0012543E" w:rsidP="0012543E">
      <w:pPr>
        <w:jc w:val="both"/>
      </w:pPr>
      <w:r w:rsidRPr="00394ABA">
        <w:t xml:space="preserve">You will have significant experience </w:t>
      </w:r>
      <w:r>
        <w:t>in developing</w:t>
      </w:r>
      <w:r w:rsidRPr="00394ABA">
        <w:t xml:space="preserve"> program direction, outcomes, capacity and risk </w:t>
      </w:r>
      <w:r>
        <w:t xml:space="preserve">management </w:t>
      </w:r>
      <w:r w:rsidRPr="00394ABA">
        <w:t>to inform state-wide program operational strategy</w:t>
      </w:r>
      <w:r>
        <w:t xml:space="preserve"> and be</w:t>
      </w:r>
      <w:r w:rsidRPr="00394ABA">
        <w:t xml:space="preserve"> responsible for coordinating emergency preparedness activities within the operations group for incursions of high</w:t>
      </w:r>
      <w:r w:rsidR="00037DA9">
        <w:t>-</w:t>
      </w:r>
      <w:r w:rsidRPr="00394ABA">
        <w:t>risk invasive species.</w:t>
      </w:r>
    </w:p>
    <w:p w14:paraId="7C30F3C3" w14:textId="1A2AEA52" w:rsidR="0012543E" w:rsidRPr="00394ABA" w:rsidRDefault="0012543E" w:rsidP="0012543E">
      <w:pPr>
        <w:jc w:val="both"/>
      </w:pPr>
      <w:r w:rsidRPr="00394ABA">
        <w:t>The p</w:t>
      </w:r>
      <w:r>
        <w:t>osition reports to the Director</w:t>
      </w:r>
      <w:r w:rsidRPr="00394ABA">
        <w:t xml:space="preserve"> Plants, Chemicals and Invasives and forms part of the core leadership group with oversight for these program areas.</w:t>
      </w:r>
    </w:p>
    <w:p w14:paraId="7D048043" w14:textId="77777777" w:rsidR="0012543E" w:rsidRDefault="0012543E" w:rsidP="0012543E">
      <w:pPr>
        <w:jc w:val="both"/>
      </w:pPr>
      <w:r w:rsidRPr="00683FC6">
        <w:t xml:space="preserve">The position requires a person with </w:t>
      </w:r>
      <w:r>
        <w:t>sound</w:t>
      </w:r>
      <w:r w:rsidRPr="00683FC6">
        <w:t xml:space="preserve"> </w:t>
      </w:r>
      <w:r>
        <w:t xml:space="preserve">leadership, </w:t>
      </w:r>
      <w:r w:rsidRPr="00683FC6">
        <w:t xml:space="preserve">change management and engagement skills who </w:t>
      </w:r>
      <w:proofErr w:type="gramStart"/>
      <w:r w:rsidRPr="00683FC6">
        <w:t>is able to</w:t>
      </w:r>
      <w:proofErr w:type="gramEnd"/>
      <w:r w:rsidRPr="00683FC6">
        <w:t xml:space="preserve"> </w:t>
      </w:r>
      <w:r>
        <w:t>build a positive culture and manage in a complex environment</w:t>
      </w:r>
      <w:r w:rsidRPr="009307FC">
        <w:t>.</w:t>
      </w:r>
    </w:p>
    <w:bookmarkEnd w:id="3"/>
    <w:p w14:paraId="2B500D5B" w14:textId="69D4DA0B" w:rsidR="000058E0" w:rsidRPr="000058E0" w:rsidRDefault="00495B3B" w:rsidP="000058E0">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lastRenderedPageBreak/>
        <w:t>Context</w:t>
      </w:r>
    </w:p>
    <w:p w14:paraId="2257138D" w14:textId="77777777" w:rsidR="00A378F2" w:rsidRPr="007F12E1" w:rsidRDefault="00A378F2" w:rsidP="00A378F2">
      <w:pPr>
        <w:keepNext/>
        <w:spacing w:line="240" w:lineRule="auto"/>
        <w:rPr>
          <w:rFonts w:ascii="Arial" w:hAnsi="Arial" w:cs="Arial"/>
          <w:i/>
          <w:iCs/>
          <w:noProof/>
          <w:color w:val="000000"/>
          <w:lang w:eastAsia="zh-CN"/>
        </w:rPr>
      </w:pPr>
      <w:r w:rsidRPr="007F12E1">
        <w:rPr>
          <w:rFonts w:ascii="Arial" w:hAnsi="Arial" w:cs="Arial"/>
          <w:i/>
          <w:iCs/>
          <w:noProof/>
          <w:color w:val="000000"/>
          <w:lang w:eastAsia="zh-CN"/>
        </w:rPr>
        <w:t>The Group</w:t>
      </w:r>
    </w:p>
    <w:p w14:paraId="0195CE96" w14:textId="77777777" w:rsidR="00A378F2" w:rsidRDefault="00A378F2" w:rsidP="00A378F2">
      <w:pPr>
        <w:keepNext/>
        <w:spacing w:line="240" w:lineRule="auto"/>
        <w:rPr>
          <w:rFonts w:ascii="Arial" w:hAnsi="Arial" w:cs="Arial"/>
          <w:noProof/>
          <w:color w:val="000000"/>
          <w:lang w:eastAsia="zh-CN"/>
        </w:rPr>
      </w:pPr>
      <w:r w:rsidRPr="00546443">
        <w:rPr>
          <w:rFonts w:ascii="Arial" w:hAnsi="Arial" w:cs="Arial"/>
          <w:b/>
          <w:bCs/>
          <w:noProof/>
          <w:color w:val="000000"/>
          <w:lang w:eastAsia="zh-CN"/>
        </w:rPr>
        <w:t>Agriculture Victoria</w:t>
      </w:r>
      <w:r w:rsidRPr="00546443">
        <w:rPr>
          <w:rFonts w:ascii="Arial" w:hAnsi="Arial" w:cs="Arial"/>
          <w:noProof/>
          <w:color w:val="000000"/>
          <w:lang w:eastAsia="zh-CN"/>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6B22F31B" w14:textId="48FBC186" w:rsidR="00A378F2" w:rsidRPr="00E53E95" w:rsidRDefault="000D3E1D" w:rsidP="00A378F2">
      <w:pPr>
        <w:keepNext/>
        <w:spacing w:line="240" w:lineRule="auto"/>
        <w:rPr>
          <w:rFonts w:ascii="Arial" w:hAnsi="Arial" w:cs="Arial"/>
          <w:noProof/>
          <w:color w:val="000000"/>
          <w:lang w:eastAsia="zh-CN"/>
        </w:rPr>
      </w:pPr>
      <w:r>
        <w:rPr>
          <w:rFonts w:ascii="Arial" w:hAnsi="Arial" w:cs="Arial"/>
          <w:i/>
          <w:iCs/>
          <w:noProof/>
          <w:color w:val="000000"/>
          <w:lang w:eastAsia="zh-CN"/>
        </w:rPr>
        <w:br/>
      </w:r>
      <w:r w:rsidR="00A378F2" w:rsidRPr="0D56B122">
        <w:rPr>
          <w:rFonts w:ascii="Arial" w:hAnsi="Arial" w:cs="Arial"/>
          <w:i/>
          <w:iCs/>
          <w:noProof/>
          <w:color w:val="000000"/>
          <w:lang w:eastAsia="zh-CN"/>
        </w:rPr>
        <w:t>The Division</w:t>
      </w:r>
      <w:r w:rsidR="00A378F2" w:rsidRPr="0D56B122">
        <w:rPr>
          <w:rFonts w:ascii="Arial" w:hAnsi="Arial" w:cs="Arial"/>
          <w:noProof/>
          <w:color w:val="000000"/>
          <w:lang w:eastAsia="zh-CN"/>
        </w:rPr>
        <w:t> </w:t>
      </w:r>
    </w:p>
    <w:p w14:paraId="36D54FDE" w14:textId="77777777" w:rsidR="00A378F2" w:rsidRPr="00A93BB5" w:rsidRDefault="00A378F2" w:rsidP="00A378F2">
      <w:pPr>
        <w:keepNext/>
        <w:spacing w:line="240" w:lineRule="auto"/>
        <w:rPr>
          <w:rFonts w:ascii="Arial" w:hAnsi="Arial" w:cs="Arial"/>
          <w:noProof/>
          <w:lang w:eastAsia="zh-CN"/>
        </w:rPr>
      </w:pPr>
      <w:r w:rsidRPr="00A93BB5">
        <w:rPr>
          <w:rFonts w:ascii="Arial" w:hAnsi="Arial" w:cs="Arial"/>
          <w:noProof/>
          <w:lang w:eastAsia="zh-CN"/>
        </w:rPr>
        <w:t xml:space="preserve">The </w:t>
      </w:r>
      <w:r w:rsidRPr="00A93BB5">
        <w:rPr>
          <w:rFonts w:ascii="Arial" w:hAnsi="Arial" w:cs="Arial"/>
          <w:b/>
          <w:bCs/>
          <w:noProof/>
          <w:lang w:eastAsia="zh-CN"/>
        </w:rPr>
        <w:t>Biosecurity Victoria (BV) division</w:t>
      </w:r>
      <w:r w:rsidRPr="00A93BB5">
        <w:rPr>
          <w:rFonts w:ascii="Arial" w:hAnsi="Arial" w:cs="Arial"/>
          <w:noProof/>
          <w:lang w:eastAsia="zh-CN"/>
        </w:rPr>
        <w:t xml:space="preserve"> delivers a broad range of activities that, in partnership with industry and community, serve to protect the agriculture sector, community and environment from biosecurity threats and effectively regulate welfare and domestic animal issues. Key services include:</w:t>
      </w:r>
    </w:p>
    <w:p w14:paraId="3065BCCF" w14:textId="77777777" w:rsidR="00A378F2" w:rsidRPr="00A93BB5" w:rsidRDefault="00A378F2" w:rsidP="00A378F2">
      <w:pPr>
        <w:keepNext/>
        <w:numPr>
          <w:ilvl w:val="0"/>
          <w:numId w:val="47"/>
        </w:numPr>
        <w:spacing w:line="240" w:lineRule="auto"/>
        <w:rPr>
          <w:rFonts w:ascii="Arial" w:hAnsi="Arial" w:cs="Arial"/>
          <w:noProof/>
          <w:lang w:eastAsia="zh-CN"/>
        </w:rPr>
      </w:pPr>
      <w:r w:rsidRPr="00A93BB5">
        <w:rPr>
          <w:rFonts w:ascii="Arial" w:hAnsi="Arial" w:cs="Arial"/>
          <w:noProof/>
          <w:lang w:eastAsia="zh-CN"/>
        </w:rPr>
        <w:t>Maintaining and improving access to domestic and international markets for Victorian products</w:t>
      </w:r>
    </w:p>
    <w:p w14:paraId="4A091DC7" w14:textId="77777777" w:rsidR="00A378F2" w:rsidRPr="00A93BB5" w:rsidRDefault="00A378F2" w:rsidP="00A378F2">
      <w:pPr>
        <w:keepNext/>
        <w:numPr>
          <w:ilvl w:val="0"/>
          <w:numId w:val="47"/>
        </w:numPr>
        <w:spacing w:line="240" w:lineRule="auto"/>
        <w:rPr>
          <w:rFonts w:ascii="Arial" w:hAnsi="Arial" w:cs="Arial"/>
          <w:noProof/>
          <w:lang w:eastAsia="zh-CN"/>
        </w:rPr>
      </w:pPr>
      <w:r w:rsidRPr="00A93BB5">
        <w:rPr>
          <w:rFonts w:ascii="Arial" w:hAnsi="Arial" w:cs="Arial"/>
          <w:noProof/>
          <w:lang w:eastAsia="zh-CN"/>
        </w:rPr>
        <w:t>Preparing for, responding to, and facilitating recovery from biosecurity emergencies</w:t>
      </w:r>
    </w:p>
    <w:p w14:paraId="5AC82732" w14:textId="77777777" w:rsidR="00A378F2" w:rsidRPr="00A93BB5" w:rsidRDefault="00A378F2" w:rsidP="00A378F2">
      <w:pPr>
        <w:keepNext/>
        <w:numPr>
          <w:ilvl w:val="0"/>
          <w:numId w:val="47"/>
        </w:numPr>
        <w:spacing w:line="240" w:lineRule="auto"/>
        <w:rPr>
          <w:rFonts w:ascii="Arial" w:hAnsi="Arial" w:cs="Arial"/>
          <w:noProof/>
          <w:lang w:eastAsia="zh-CN"/>
        </w:rPr>
      </w:pPr>
      <w:r w:rsidRPr="00A93BB5">
        <w:rPr>
          <w:rFonts w:ascii="Arial" w:hAnsi="Arial" w:cs="Arial"/>
          <w:noProof/>
          <w:lang w:eastAsia="zh-CN"/>
        </w:rPr>
        <w:t>Ensuring early detection and preventing the introduction and spread of plant and animal pests/diseases and invasive species</w:t>
      </w:r>
    </w:p>
    <w:p w14:paraId="4B948314" w14:textId="77777777" w:rsidR="00A378F2" w:rsidRPr="00A93BB5" w:rsidRDefault="00A378F2" w:rsidP="00A378F2">
      <w:pPr>
        <w:keepNext/>
        <w:numPr>
          <w:ilvl w:val="0"/>
          <w:numId w:val="47"/>
        </w:numPr>
        <w:spacing w:line="240" w:lineRule="auto"/>
        <w:rPr>
          <w:rFonts w:ascii="Arial" w:hAnsi="Arial" w:cs="Arial"/>
          <w:noProof/>
          <w:lang w:eastAsia="zh-CN"/>
        </w:rPr>
      </w:pPr>
      <w:r w:rsidRPr="00A93BB5">
        <w:rPr>
          <w:rFonts w:ascii="Arial" w:hAnsi="Arial" w:cs="Arial"/>
          <w:noProof/>
          <w:lang w:eastAsia="zh-CN"/>
        </w:rPr>
        <w:t>Ensuring compliance with responsibilities associated with animal welfare, chemical use, invasive species, plant and animal pest and diseases through education and enforcement</w:t>
      </w:r>
    </w:p>
    <w:p w14:paraId="1B756EE9" w14:textId="77777777" w:rsidR="00A378F2" w:rsidRPr="00A93BB5" w:rsidRDefault="00A378F2" w:rsidP="00A378F2">
      <w:pPr>
        <w:keepNext/>
        <w:numPr>
          <w:ilvl w:val="0"/>
          <w:numId w:val="47"/>
        </w:numPr>
        <w:spacing w:line="240" w:lineRule="auto"/>
        <w:rPr>
          <w:rFonts w:ascii="Arial" w:hAnsi="Arial" w:cs="Arial"/>
          <w:noProof/>
          <w:lang w:eastAsia="zh-CN"/>
        </w:rPr>
      </w:pPr>
      <w:r w:rsidRPr="00A93BB5">
        <w:rPr>
          <w:rFonts w:ascii="Arial" w:hAnsi="Arial" w:cs="Arial"/>
          <w:noProof/>
          <w:lang w:eastAsia="zh-CN"/>
        </w:rPr>
        <w:t>Supporting enhancing traceability and product integrity across the agricultural supply chain</w:t>
      </w:r>
    </w:p>
    <w:p w14:paraId="032C8F8E" w14:textId="77777777" w:rsidR="00A378F2" w:rsidRPr="00A93BB5" w:rsidRDefault="00A378F2" w:rsidP="00A378F2">
      <w:pPr>
        <w:keepNext/>
        <w:numPr>
          <w:ilvl w:val="0"/>
          <w:numId w:val="47"/>
        </w:numPr>
        <w:spacing w:line="240" w:lineRule="auto"/>
        <w:rPr>
          <w:rFonts w:ascii="Arial" w:hAnsi="Arial" w:cs="Arial"/>
          <w:noProof/>
          <w:lang w:eastAsia="zh-CN"/>
        </w:rPr>
      </w:pPr>
      <w:r w:rsidRPr="00A93BB5">
        <w:rPr>
          <w:rFonts w:ascii="Arial" w:hAnsi="Arial" w:cs="Arial"/>
          <w:noProof/>
          <w:lang w:eastAsia="zh-CN"/>
        </w:rPr>
        <w:t>Scientific and domestic animal license regulation services</w:t>
      </w:r>
    </w:p>
    <w:p w14:paraId="2C66381B" w14:textId="77777777" w:rsidR="00037DA9" w:rsidRDefault="00037DA9" w:rsidP="00037DA9">
      <w:pPr>
        <w:pStyle w:val="paragraph"/>
        <w:spacing w:before="0" w:beforeAutospacing="0" w:after="0" w:afterAutospacing="0"/>
        <w:ind w:right="105"/>
        <w:textAlignment w:val="baseline"/>
        <w:rPr>
          <w:rFonts w:ascii="Segoe UI" w:hAnsi="Segoe UI" w:cs="Segoe UI"/>
          <w:sz w:val="18"/>
          <w:szCs w:val="18"/>
        </w:rPr>
      </w:pPr>
      <w:r>
        <w:rPr>
          <w:rStyle w:val="eop"/>
          <w:rFonts w:ascii="Arial" w:hAnsi="Arial" w:cs="Arial"/>
          <w:sz w:val="20"/>
          <w:szCs w:val="20"/>
        </w:rPr>
        <w:t> </w:t>
      </w:r>
    </w:p>
    <w:p w14:paraId="68833E3F" w14:textId="7D3C1B2D" w:rsidR="00037DA9" w:rsidRDefault="00037DA9" w:rsidP="00037DA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color w:val="000000"/>
          <w:sz w:val="20"/>
          <w:szCs w:val="20"/>
        </w:rPr>
        <w:t>The Branch</w:t>
      </w:r>
      <w:r>
        <w:rPr>
          <w:rStyle w:val="eop"/>
          <w:rFonts w:ascii="Arial" w:hAnsi="Arial" w:cs="Arial"/>
          <w:color w:val="000000"/>
          <w:sz w:val="20"/>
          <w:szCs w:val="20"/>
        </w:rPr>
        <w:t> </w:t>
      </w:r>
      <w:r w:rsidR="000D3E1D">
        <w:rPr>
          <w:rStyle w:val="eop"/>
          <w:rFonts w:ascii="Arial" w:hAnsi="Arial" w:cs="Arial"/>
          <w:color w:val="000000"/>
          <w:sz w:val="20"/>
          <w:szCs w:val="20"/>
        </w:rPr>
        <w:br/>
      </w:r>
    </w:p>
    <w:p w14:paraId="0DF7D9F2" w14:textId="025F8043" w:rsidR="00037DA9" w:rsidRDefault="00037DA9" w:rsidP="00037DA9">
      <w:pPr>
        <w:pStyle w:val="paragraph"/>
        <w:spacing w:before="0" w:beforeAutospacing="0" w:after="0" w:afterAutospacing="0"/>
        <w:ind w:right="105"/>
        <w:textAlignment w:val="baseline"/>
        <w:rPr>
          <w:rFonts w:ascii="Segoe UI" w:hAnsi="Segoe UI" w:cs="Segoe UI"/>
          <w:sz w:val="18"/>
          <w:szCs w:val="18"/>
        </w:rPr>
      </w:pPr>
      <w:r>
        <w:rPr>
          <w:rStyle w:val="normaltextrun"/>
          <w:rFonts w:ascii="Arial" w:hAnsi="Arial" w:cs="Arial"/>
          <w:sz w:val="20"/>
          <w:szCs w:val="20"/>
        </w:rPr>
        <w:t xml:space="preserve">The </w:t>
      </w:r>
      <w:r>
        <w:rPr>
          <w:rStyle w:val="normaltextrun"/>
          <w:rFonts w:ascii="Arial" w:hAnsi="Arial" w:cs="Arial"/>
          <w:b/>
          <w:bCs/>
          <w:sz w:val="20"/>
          <w:szCs w:val="20"/>
        </w:rPr>
        <w:t>Plants Chemicals and Invasives (PCI) branch</w:t>
      </w:r>
      <w:r>
        <w:rPr>
          <w:rStyle w:val="normaltextrun"/>
          <w:rFonts w:ascii="Arial" w:hAnsi="Arial" w:cs="Arial"/>
          <w:sz w:val="20"/>
          <w:szCs w:val="20"/>
        </w:rPr>
        <w:t xml:space="preserve"> </w:t>
      </w:r>
      <w:r w:rsidRPr="00037DA9">
        <w:rPr>
          <w:rFonts w:ascii="Arial" w:hAnsi="Arial" w:cs="Arial"/>
          <w:sz w:val="20"/>
          <w:szCs w:val="20"/>
        </w:rPr>
        <w:t>delivers a range of compliance activities and services to enable market access for Victoria's horticultural sector and to protect the state from emerging risks associated with exotic pests, apiary pests, marine pests, and high-risk plants and animals. PCI also supports Victoria's agriculture and natural environment from the impacts of established invasive pests, and chemical use.  An important element of PCI’s focus is delivering targeted programs that support voluntary compliance through community and industry engagement and educational programs. The branch also delivers essential agricultural regulatory services for Victoria (including NLIS, Tagsonline, bee registrations, chemical permits and market access permissions) through the Biosecurity Service Centre.</w:t>
      </w:r>
    </w:p>
    <w:p w14:paraId="2282016D" w14:textId="77777777" w:rsidR="00694B95" w:rsidRDefault="00694B95" w:rsidP="00495B3B">
      <w:pPr>
        <w:keepNext/>
        <w:spacing w:line="240" w:lineRule="auto"/>
        <w:rPr>
          <w:rFonts w:ascii="Arial" w:hAnsi="Arial" w:cs="Arial"/>
          <w:bCs/>
          <w:color w:val="442D97"/>
          <w:sz w:val="28"/>
          <w:szCs w:val="28"/>
          <w:lang w:eastAsia="zh-CN"/>
        </w:rPr>
      </w:pPr>
    </w:p>
    <w:p w14:paraId="47A5774F" w14:textId="5AD11791"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6D16772" w14:textId="519FB51E" w:rsidR="009C2F26" w:rsidRPr="0006721D" w:rsidRDefault="009C2F26" w:rsidP="00694B95">
      <w:pPr>
        <w:pStyle w:val="ListParagraph"/>
        <w:numPr>
          <w:ilvl w:val="0"/>
          <w:numId w:val="46"/>
        </w:numPr>
        <w:spacing w:before="0" w:line="240" w:lineRule="auto"/>
        <w:ind w:left="567" w:hanging="357"/>
        <w:contextualSpacing w:val="0"/>
      </w:pPr>
      <w:r w:rsidRPr="00A60C0A">
        <w:t>L</w:t>
      </w:r>
      <w:r w:rsidRPr="0006721D">
        <w:t xml:space="preserve">ead and manage the state-wide high risk invasive plants and </w:t>
      </w:r>
      <w:r w:rsidR="000D3E1D" w:rsidRPr="0006721D">
        <w:t>animals’</w:t>
      </w:r>
      <w:r w:rsidR="0006721D">
        <w:t xml:space="preserve"> </w:t>
      </w:r>
      <w:r w:rsidR="00FD3841">
        <w:t xml:space="preserve">and marine </w:t>
      </w:r>
      <w:r w:rsidR="0006721D">
        <w:t>program</w:t>
      </w:r>
      <w:r w:rsidR="00FD3841">
        <w:t>s</w:t>
      </w:r>
      <w:r w:rsidR="0006721D">
        <w:t>,</w:t>
      </w:r>
      <w:r w:rsidR="00FD3841">
        <w:t xml:space="preserve"> </w:t>
      </w:r>
      <w:r w:rsidRPr="0006721D">
        <w:t>including effective staff management, budget management, risk management, reporting and performance oversight.</w:t>
      </w:r>
    </w:p>
    <w:p w14:paraId="2D53E63E" w14:textId="4903EE39" w:rsidR="0006721D" w:rsidRPr="0006721D" w:rsidRDefault="0006721D" w:rsidP="00694B95">
      <w:pPr>
        <w:pStyle w:val="ListParagraph"/>
        <w:numPr>
          <w:ilvl w:val="0"/>
          <w:numId w:val="46"/>
        </w:numPr>
        <w:spacing w:before="0" w:line="240" w:lineRule="auto"/>
        <w:ind w:left="567" w:hanging="357"/>
        <w:contextualSpacing w:val="0"/>
      </w:pPr>
      <w:r w:rsidRPr="0006721D">
        <w:t>Provide high-level direction, strategic advice, program oversight, delivery and stakeholder engagement that will support the successful management of high-risk invasive species.</w:t>
      </w:r>
    </w:p>
    <w:p w14:paraId="0A7A771B" w14:textId="04CEB800" w:rsidR="009C2F26" w:rsidRPr="0006721D" w:rsidRDefault="009C2F26" w:rsidP="00694B95">
      <w:pPr>
        <w:pStyle w:val="ListParagraph"/>
        <w:numPr>
          <w:ilvl w:val="0"/>
          <w:numId w:val="46"/>
        </w:numPr>
        <w:spacing w:before="0" w:line="240" w:lineRule="auto"/>
        <w:ind w:left="567" w:hanging="357"/>
        <w:contextualSpacing w:val="0"/>
      </w:pPr>
      <w:r w:rsidRPr="0006721D">
        <w:t xml:space="preserve">Build collaborative partnerships with internal and external stakeholders, initiate and maintain effective relationships, </w:t>
      </w:r>
      <w:r w:rsidR="00474A05">
        <w:t xml:space="preserve">and </w:t>
      </w:r>
      <w:r w:rsidRPr="0006721D">
        <w:t>manage consultation processes with the objective of gaining co-operation, influencing views and meeting timelines for delivery of projects.</w:t>
      </w:r>
    </w:p>
    <w:p w14:paraId="610C09D3" w14:textId="3912AA3C" w:rsidR="009C2F26" w:rsidRPr="0006721D" w:rsidRDefault="009C2F26" w:rsidP="00694B95">
      <w:pPr>
        <w:pStyle w:val="ListParagraph"/>
        <w:numPr>
          <w:ilvl w:val="0"/>
          <w:numId w:val="46"/>
        </w:numPr>
        <w:spacing w:before="0" w:line="240" w:lineRule="auto"/>
        <w:ind w:left="567" w:hanging="357"/>
        <w:contextualSpacing w:val="0"/>
      </w:pPr>
      <w:r w:rsidRPr="0006721D">
        <w:t xml:space="preserve">Work collegiately with peers across </w:t>
      </w:r>
      <w:r w:rsidR="0006721D" w:rsidRPr="0006721D">
        <w:t xml:space="preserve">Biosecurity Victoria and Animal Welfare and Agriculture Regulatory Policy </w:t>
      </w:r>
      <w:r w:rsidRPr="0006721D">
        <w:t xml:space="preserve">to </w:t>
      </w:r>
      <w:r w:rsidR="0006721D" w:rsidRPr="0082109E">
        <w:rPr>
          <w:rStyle w:val="normaltextrun"/>
          <w:rFonts w:asciiTheme="majorHAnsi" w:hAnsiTheme="majorHAnsi" w:cstheme="majorBidi"/>
          <w:color w:val="000000"/>
        </w:rPr>
        <w:t>achieve consistent stakeholder experiences and best practice in operational standards, systems and processes.</w:t>
      </w:r>
      <w:r w:rsidR="0006721D" w:rsidRPr="0082109E">
        <w:rPr>
          <w:rStyle w:val="eop"/>
          <w:rFonts w:asciiTheme="majorHAnsi" w:hAnsiTheme="majorHAnsi" w:cstheme="majorBidi"/>
          <w:color w:val="000000"/>
        </w:rPr>
        <w:t> </w:t>
      </w:r>
    </w:p>
    <w:p w14:paraId="34C8DB5C" w14:textId="77777777" w:rsidR="0006721D" w:rsidRPr="0006721D" w:rsidRDefault="0006721D" w:rsidP="00694B95">
      <w:pPr>
        <w:pStyle w:val="ListParagraph"/>
        <w:numPr>
          <w:ilvl w:val="0"/>
          <w:numId w:val="46"/>
        </w:numPr>
        <w:spacing w:before="0" w:line="240" w:lineRule="auto"/>
        <w:ind w:left="567" w:hanging="357"/>
        <w:contextualSpacing w:val="0"/>
      </w:pPr>
      <w:r w:rsidRPr="0006721D">
        <w:t xml:space="preserve">Coordinate and prepare briefings, briefing papers, reports, and correspondence, with recommendations for Executive consideration.   </w:t>
      </w:r>
    </w:p>
    <w:p w14:paraId="40E1201A" w14:textId="3B9962E1" w:rsidR="0006721D" w:rsidRPr="0006721D" w:rsidRDefault="0006721D" w:rsidP="00694B95">
      <w:pPr>
        <w:pStyle w:val="ListParagraph"/>
        <w:numPr>
          <w:ilvl w:val="0"/>
          <w:numId w:val="46"/>
        </w:numPr>
        <w:spacing w:before="0" w:line="240" w:lineRule="auto"/>
        <w:ind w:left="567" w:hanging="357"/>
        <w:contextualSpacing w:val="0"/>
      </w:pPr>
      <w:r w:rsidRPr="0006721D">
        <w:t xml:space="preserve">Ensure program staff are equipped and prepared to undertake biosecurity and other emergency responses and recovery operations.  </w:t>
      </w:r>
    </w:p>
    <w:p w14:paraId="3115586D" w14:textId="6FE16411" w:rsidR="00495B3B" w:rsidRPr="0006721D" w:rsidRDefault="00495B3B" w:rsidP="00694B95">
      <w:pPr>
        <w:pStyle w:val="ListParagraph"/>
        <w:numPr>
          <w:ilvl w:val="0"/>
          <w:numId w:val="46"/>
        </w:numPr>
        <w:spacing w:before="0" w:line="240" w:lineRule="auto"/>
        <w:ind w:left="567" w:hanging="357"/>
        <w:contextualSpacing w:val="0"/>
      </w:pPr>
      <w:r w:rsidRPr="0006721D">
        <w:t>To practice cultural safety by creating environments, relationships and systems free from racism and discrimination so that people can feel safe, valued and able to participate.</w:t>
      </w:r>
    </w:p>
    <w:p w14:paraId="4076CBD0" w14:textId="0C37370F" w:rsidR="00551CA8" w:rsidRPr="002E616A" w:rsidRDefault="00551CA8" w:rsidP="00B606FA">
      <w:pPr>
        <w:spacing w:before="160"/>
        <w:rPr>
          <w:rFonts w:ascii="Arial" w:hAnsi="Arial" w:cs="Arial"/>
          <w:b/>
          <w:color w:val="363534"/>
          <w:szCs w:val="22"/>
        </w:rPr>
      </w:pPr>
      <w:bookmarkStart w:id="4" w:name="_Hlk102550785"/>
      <w:r w:rsidRPr="00495B3B">
        <w:rPr>
          <w:rFonts w:ascii="Arial" w:hAnsi="Arial" w:cs="Arial"/>
          <w:b/>
          <w:color w:val="363534"/>
          <w:szCs w:val="22"/>
        </w:rPr>
        <w:t>Specialist/Technical Expertise/Qualifications</w:t>
      </w:r>
    </w:p>
    <w:p w14:paraId="2875BD36" w14:textId="77777777" w:rsidR="00551CA8" w:rsidRPr="00AE0A8E" w:rsidRDefault="00551CA8" w:rsidP="00B606FA">
      <w:pPr>
        <w:pStyle w:val="ListParagraph"/>
        <w:numPr>
          <w:ilvl w:val="0"/>
          <w:numId w:val="46"/>
        </w:numPr>
        <w:spacing w:before="0" w:line="240" w:lineRule="auto"/>
        <w:ind w:left="567"/>
        <w:contextualSpacing w:val="0"/>
      </w:pPr>
      <w:r w:rsidRPr="00AE0A8E">
        <w:t>An appropriate tertiary degree in Science, Agricultural Science, Natural Resource Management or an equivalent science qualification along with demonstrated experience in a management role.</w:t>
      </w:r>
    </w:p>
    <w:p w14:paraId="47E88181" w14:textId="77777777" w:rsidR="00551CA8" w:rsidRPr="00AE0A8E" w:rsidRDefault="00551CA8" w:rsidP="00B606FA">
      <w:pPr>
        <w:pStyle w:val="ListParagraph"/>
        <w:numPr>
          <w:ilvl w:val="0"/>
          <w:numId w:val="46"/>
        </w:numPr>
        <w:spacing w:before="0" w:line="240" w:lineRule="auto"/>
        <w:ind w:left="567"/>
        <w:contextualSpacing w:val="0"/>
      </w:pPr>
      <w:r w:rsidRPr="00AE0A8E">
        <w:t>Demonstrated experience to lead and manage complex projects in a government context and at all stages, including initiating, planning, delivering, evaluating and reporting.</w:t>
      </w:r>
    </w:p>
    <w:p w14:paraId="3DBD173E" w14:textId="0BBAD931" w:rsidR="00551CA8" w:rsidRPr="00AE0A8E" w:rsidRDefault="00551CA8" w:rsidP="00B606FA">
      <w:pPr>
        <w:pStyle w:val="ListParagraph"/>
        <w:numPr>
          <w:ilvl w:val="0"/>
          <w:numId w:val="46"/>
        </w:numPr>
        <w:spacing w:before="0" w:line="240" w:lineRule="auto"/>
        <w:ind w:left="567"/>
        <w:contextualSpacing w:val="0"/>
      </w:pPr>
      <w:r w:rsidRPr="00AE0A8E">
        <w:t>Demonstrated leadership ability including management of successful multi-disciplinary teams and experience setting program direction to translate organisational strategy into meaningful operational projects.</w:t>
      </w:r>
    </w:p>
    <w:p w14:paraId="1A317626" w14:textId="29FD4E90" w:rsidR="00551CA8" w:rsidRPr="00AE0A8E" w:rsidRDefault="008173CD" w:rsidP="00B606FA">
      <w:pPr>
        <w:pStyle w:val="ListParagraph"/>
        <w:numPr>
          <w:ilvl w:val="0"/>
          <w:numId w:val="46"/>
        </w:numPr>
        <w:spacing w:before="0" w:line="240" w:lineRule="auto"/>
        <w:ind w:left="567"/>
        <w:contextualSpacing w:val="0"/>
      </w:pPr>
      <w:r w:rsidRPr="00AE0A8E">
        <w:t>Well-developed</w:t>
      </w:r>
      <w:r w:rsidR="00551CA8" w:rsidRPr="00AE0A8E">
        <w:t xml:space="preserve"> interpersonal skills with demonstrated ability to work with key stakeholders to achieve quality outcomes.</w:t>
      </w:r>
    </w:p>
    <w:p w14:paraId="768E545C" w14:textId="77777777" w:rsidR="00551CA8" w:rsidRPr="0082109E" w:rsidRDefault="00551CA8" w:rsidP="00B606FA">
      <w:pPr>
        <w:pStyle w:val="ListParagraph"/>
        <w:numPr>
          <w:ilvl w:val="0"/>
          <w:numId w:val="46"/>
        </w:numPr>
        <w:spacing w:before="0" w:line="240" w:lineRule="auto"/>
        <w:ind w:left="567"/>
        <w:contextualSpacing w:val="0"/>
      </w:pPr>
      <w:r w:rsidRPr="00AE0A8E">
        <w:t>High level subject expertise in invasive species and their management in Victoria, including preparedness and response to pest incursions, best practice management and issues that impact the Agriculture sector and regional communities.</w:t>
      </w:r>
    </w:p>
    <w:p w14:paraId="4D475557" w14:textId="77777777" w:rsidR="00551CA8" w:rsidRPr="00495B3B" w:rsidRDefault="00551CA8" w:rsidP="008173CD">
      <w:pPr>
        <w:spacing w:before="160"/>
        <w:rPr>
          <w:rFonts w:ascii="Arial" w:hAnsi="Arial" w:cs="Arial"/>
          <w:b/>
          <w:color w:val="363534"/>
        </w:rPr>
      </w:pPr>
      <w:r w:rsidRPr="00495B3B">
        <w:rPr>
          <w:rFonts w:ascii="Arial" w:hAnsi="Arial" w:cs="Arial"/>
          <w:b/>
          <w:color w:val="363534"/>
        </w:rPr>
        <w:t>Capabilities</w:t>
      </w:r>
    </w:p>
    <w:p w14:paraId="44A1D7A0" w14:textId="77777777" w:rsidR="00551CA8" w:rsidRPr="0082109E" w:rsidRDefault="00551CA8" w:rsidP="008173CD">
      <w:pPr>
        <w:pStyle w:val="ListParagraph"/>
        <w:numPr>
          <w:ilvl w:val="0"/>
          <w:numId w:val="46"/>
        </w:numPr>
        <w:spacing w:before="0" w:line="240" w:lineRule="auto"/>
        <w:ind w:left="567"/>
        <w:contextualSpacing w:val="0"/>
      </w:pPr>
      <w:r w:rsidRPr="0082109E">
        <w:t>Outcomes Thinking - Ensures team/organisation’s operating and delivery model is designed in ways that creates a positive impact on community.</w:t>
      </w:r>
    </w:p>
    <w:p w14:paraId="0FD9F9FB" w14:textId="77777777" w:rsidR="00551CA8" w:rsidRPr="0082109E" w:rsidRDefault="00551CA8" w:rsidP="008173CD">
      <w:pPr>
        <w:pStyle w:val="ListParagraph"/>
        <w:numPr>
          <w:ilvl w:val="0"/>
          <w:numId w:val="46"/>
        </w:numPr>
        <w:spacing w:before="0" w:line="240" w:lineRule="auto"/>
        <w:ind w:left="567"/>
        <w:contextualSpacing w:val="0"/>
      </w:pPr>
      <w:r w:rsidRPr="0082109E">
        <w:t xml:space="preserve">Working Collaboratively - Build a supportive and cooperative team environment; Engages other teams to share information </w:t>
      </w:r>
      <w:proofErr w:type="gramStart"/>
      <w:r w:rsidRPr="0082109E">
        <w:t>in order to</w:t>
      </w:r>
      <w:proofErr w:type="gramEnd"/>
      <w:r w:rsidRPr="0082109E">
        <w:t xml:space="preserve"> understand or respond to issues; Support others in challenging situations.</w:t>
      </w:r>
    </w:p>
    <w:p w14:paraId="3857D864" w14:textId="1B5AE2CA" w:rsidR="00551CA8" w:rsidRPr="0082109E" w:rsidRDefault="00551CA8" w:rsidP="008173CD">
      <w:pPr>
        <w:pStyle w:val="ListParagraph"/>
        <w:numPr>
          <w:ilvl w:val="0"/>
          <w:numId w:val="46"/>
        </w:numPr>
        <w:spacing w:before="0" w:line="240" w:lineRule="auto"/>
        <w:ind w:left="567"/>
        <w:contextualSpacing w:val="0"/>
      </w:pPr>
      <w:r w:rsidRPr="0082109E">
        <w:t>Strategic Planning – Coaches others and engages key stakeholders in strategic planning process. Thinks at the whole of system level and undertakes internal and external scanning, considering wide-ranging possibilities in developing a vision for the future</w:t>
      </w:r>
      <w:r w:rsidR="00C85704">
        <w:t>.</w:t>
      </w:r>
      <w:r w:rsidRPr="0082109E">
        <w:t xml:space="preserve"> Translates strategic direction into team and individual plans and daily activities for self and others.</w:t>
      </w:r>
    </w:p>
    <w:p w14:paraId="647483AC" w14:textId="02CAACC7" w:rsidR="00D302BB" w:rsidRDefault="00551CA8" w:rsidP="00193A92">
      <w:pPr>
        <w:pStyle w:val="ListParagraph"/>
        <w:numPr>
          <w:ilvl w:val="0"/>
          <w:numId w:val="46"/>
        </w:numPr>
        <w:spacing w:before="0" w:line="240" w:lineRule="auto"/>
        <w:ind w:left="567"/>
        <w:contextualSpacing w:val="0"/>
      </w:pPr>
      <w:r w:rsidRPr="0082109E">
        <w:t xml:space="preserve">Project Delivery - Translates strategies into programs or projects that enables achievement of </w:t>
      </w:r>
      <w:r w:rsidR="00DD6BC3">
        <w:t xml:space="preserve">required </w:t>
      </w:r>
      <w:r w:rsidRPr="0082109E">
        <w:t>outcomes</w:t>
      </w:r>
      <w:r w:rsidR="00DD6BC3">
        <w:t xml:space="preserve">. </w:t>
      </w:r>
      <w:r w:rsidRPr="0082109E">
        <w:t xml:space="preserve">Defines governance </w:t>
      </w:r>
      <w:r w:rsidR="00193A92">
        <w:t>arrangements, including</w:t>
      </w:r>
      <w:r w:rsidRPr="0082109E">
        <w:t xml:space="preserve"> success measures, roles and responsibilities, </w:t>
      </w:r>
      <w:r w:rsidR="00193A92">
        <w:t xml:space="preserve">and </w:t>
      </w:r>
      <w:r w:rsidRPr="0082109E">
        <w:t>progress monitoring</w:t>
      </w:r>
      <w:r w:rsidR="00193A92">
        <w:t xml:space="preserve">, to effectively </w:t>
      </w:r>
      <w:r w:rsidRPr="0082109E">
        <w:t xml:space="preserve">manage risks and maximise </w:t>
      </w:r>
      <w:r w:rsidR="00193A92">
        <w:t xml:space="preserve">the likelihood </w:t>
      </w:r>
      <w:r w:rsidRPr="0082109E">
        <w:t>of success</w:t>
      </w:r>
      <w:r w:rsidR="002E616A">
        <w:t>.</w:t>
      </w:r>
    </w:p>
    <w:p w14:paraId="29850B2C" w14:textId="77777777" w:rsidR="002E616A" w:rsidRPr="0082109E" w:rsidRDefault="002E616A" w:rsidP="002E616A">
      <w:pPr>
        <w:pStyle w:val="ListParagraph"/>
        <w:spacing w:before="0" w:after="0" w:line="240" w:lineRule="auto"/>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17489998"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89338A">
              <w:rPr>
                <w:rFonts w:cs="Arial"/>
                <w:color w:val="1A1A1A"/>
                <w:sz w:val="20"/>
              </w:rPr>
              <w:t xml:space="preserve">100,000. </w:t>
            </w:r>
            <w:r w:rsidRPr="00495B3B">
              <w:rPr>
                <w:rFonts w:cs="Arial"/>
                <w:color w:val="1A1A1A"/>
                <w:sz w:val="20"/>
              </w:rPr>
              <w:t>A declaration of Private Interests will be required for positions with financial delegations of &gt;$20,000</w:t>
            </w:r>
          </w:p>
        </w:tc>
      </w:tr>
      <w:tr w:rsidR="00495B3B" w:rsidRPr="003D408C"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3D408C" w:rsidRDefault="00495B3B" w:rsidP="00495B3B">
            <w:pPr>
              <w:spacing w:line="240" w:lineRule="auto"/>
              <w:contextualSpacing/>
              <w:outlineLvl w:val="1"/>
              <w:rPr>
                <w:rFonts w:ascii="Arial" w:hAnsi="Arial" w:cs="Arial"/>
                <w:color w:val="auto"/>
                <w:sz w:val="20"/>
              </w:rPr>
            </w:pPr>
            <w:r w:rsidRPr="003D408C">
              <w:rPr>
                <w:rFonts w:ascii="Arial" w:hAnsi="Arial" w:cs="Arial"/>
                <w:color w:val="auto"/>
                <w:sz w:val="20"/>
              </w:rPr>
              <w:t>The occupational health and safety    requirements of this position may include, but are not limited to:</w:t>
            </w:r>
          </w:p>
          <w:p w14:paraId="7E591157" w14:textId="77777777" w:rsidR="00495B3B" w:rsidRPr="003D408C" w:rsidRDefault="00495B3B" w:rsidP="00495B3B">
            <w:pPr>
              <w:rPr>
                <w:rFonts w:ascii="Arial" w:hAnsi="Arial" w:cs="Arial"/>
                <w:color w:val="auto"/>
                <w:sz w:val="20"/>
              </w:rPr>
            </w:pPr>
          </w:p>
        </w:tc>
        <w:tc>
          <w:tcPr>
            <w:tcW w:w="6803" w:type="dxa"/>
            <w:shd w:val="clear" w:color="auto" w:fill="auto"/>
          </w:tcPr>
          <w:p w14:paraId="7216FB89" w14:textId="77777777" w:rsidR="00495B3B" w:rsidRPr="003D408C" w:rsidRDefault="00495B3B" w:rsidP="0089338A">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D408C">
              <w:rPr>
                <w:rFonts w:ascii="Arial" w:hAnsi="Arial" w:cs="Arial"/>
                <w:color w:val="auto"/>
                <w:sz w:val="20"/>
              </w:rPr>
              <w:t>Sedentary desk work</w:t>
            </w:r>
          </w:p>
          <w:p w14:paraId="76BCBB17" w14:textId="77777777" w:rsidR="00495B3B" w:rsidRPr="003D408C" w:rsidRDefault="00495B3B" w:rsidP="0089338A">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D408C">
              <w:rPr>
                <w:rFonts w:ascii="Arial" w:hAnsi="Arial" w:cs="Arial"/>
                <w:color w:val="auto"/>
                <w:sz w:val="20"/>
              </w:rPr>
              <w:t>Field work</w:t>
            </w:r>
          </w:p>
          <w:p w14:paraId="4162592B" w14:textId="77777777" w:rsidR="00495B3B" w:rsidRPr="003D408C" w:rsidRDefault="00495B3B" w:rsidP="0089338A">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D408C">
              <w:rPr>
                <w:rFonts w:ascii="Arial" w:hAnsi="Arial" w:cs="Arial"/>
                <w:color w:val="auto"/>
                <w:sz w:val="20"/>
              </w:rPr>
              <w:t>Manual handling</w:t>
            </w:r>
          </w:p>
          <w:p w14:paraId="75038B2D" w14:textId="77777777" w:rsidR="00495B3B" w:rsidRPr="003D408C" w:rsidRDefault="00495B3B" w:rsidP="0089338A">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D408C">
              <w:rPr>
                <w:rFonts w:ascii="Arial" w:hAnsi="Arial" w:cs="Arial"/>
                <w:color w:val="auto"/>
                <w:sz w:val="20"/>
              </w:rPr>
              <w:t>Use of hazardous substances</w:t>
            </w:r>
          </w:p>
          <w:p w14:paraId="23FF4545" w14:textId="77777777" w:rsidR="00495B3B" w:rsidRPr="003D408C" w:rsidRDefault="00495B3B" w:rsidP="0089338A">
            <w:pPr>
              <w:numPr>
                <w:ilvl w:val="0"/>
                <w:numId w:val="18"/>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D408C">
              <w:rPr>
                <w:rFonts w:ascii="Arial" w:hAnsi="Arial" w:cs="Arial"/>
                <w:color w:val="auto"/>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29687CD9" w:rsidR="00495B3B" w:rsidRPr="003D408C" w:rsidRDefault="00495B3B" w:rsidP="003D408C">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702157D5" w:rsidR="00495B3B" w:rsidRPr="00495B3B" w:rsidRDefault="00495B3B" w:rsidP="003D408C">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4"/>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53A9B671"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68CEC9AF"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502467">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601C3795"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 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 xml:space="preserve">The department affirms that the collection and handling of applications         and personal information will be consistent with the requirements of the </w:t>
            </w:r>
            <w:r w:rsidRPr="00514511">
              <w:rPr>
                <w:rFonts w:ascii="Arial" w:hAnsi="Arial" w:cs="Arial"/>
                <w:i/>
                <w:iCs/>
                <w:color w:val="1A1A1A"/>
                <w:sz w:val="20"/>
              </w:rPr>
              <w:t>Privacy and Data Protection Act 2014</w:t>
            </w:r>
            <w:r w:rsidRPr="00495B3B">
              <w:rPr>
                <w:rFonts w:ascii="Arial" w:hAnsi="Arial" w:cs="Arial"/>
                <w:color w:val="1A1A1A"/>
                <w:sz w:val="20"/>
              </w:rPr>
              <w:t>.</w:t>
            </w:r>
          </w:p>
        </w:tc>
      </w:tr>
    </w:tbl>
    <w:p w14:paraId="33A6AACE" w14:textId="77777777" w:rsidR="00590C63" w:rsidRDefault="00590C63" w:rsidP="00495B3B">
      <w:pPr>
        <w:keepNext/>
        <w:spacing w:before="360" w:line="240" w:lineRule="auto"/>
        <w:rPr>
          <w:rFonts w:ascii="Arial" w:hAnsi="Arial" w:cs="Arial"/>
          <w:bCs/>
          <w:color w:val="442D97"/>
          <w:sz w:val="28"/>
          <w:szCs w:val="28"/>
          <w:lang w:eastAsia="zh-CN"/>
        </w:rPr>
      </w:pPr>
    </w:p>
    <w:p w14:paraId="67684880" w14:textId="77777777" w:rsidR="00590C63" w:rsidRDefault="00590C63">
      <w:pPr>
        <w:rPr>
          <w:rFonts w:ascii="Arial" w:hAnsi="Arial" w:cs="Arial"/>
          <w:bCs/>
          <w:color w:val="442D97"/>
          <w:sz w:val="28"/>
          <w:szCs w:val="28"/>
          <w:lang w:eastAsia="zh-CN"/>
        </w:rPr>
      </w:pPr>
      <w:r>
        <w:rPr>
          <w:rFonts w:ascii="Arial" w:hAnsi="Arial" w:cs="Arial"/>
          <w:bCs/>
          <w:color w:val="442D97"/>
          <w:sz w:val="28"/>
          <w:szCs w:val="28"/>
          <w:lang w:eastAsia="zh-CN"/>
        </w:rPr>
        <w:br w:type="page"/>
      </w:r>
    </w:p>
    <w:p w14:paraId="7DEDFB4B" w14:textId="77777777" w:rsidR="00AA094F" w:rsidRPr="00495B3B" w:rsidRDefault="00AA094F" w:rsidP="00AA094F">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DCE5C91" w14:textId="77777777" w:rsidR="00AA094F" w:rsidRPr="00454423" w:rsidRDefault="00AA094F" w:rsidP="00AA094F">
      <w:pPr>
        <w:spacing w:before="0" w:after="0"/>
        <w:rPr>
          <w:rFonts w:ascii="Arial" w:hAnsi="Arial" w:cs="Arial"/>
        </w:rPr>
      </w:pPr>
      <w:r w:rsidRPr="00454423">
        <w:rPr>
          <w:rFonts w:ascii="Arial" w:hAnsi="Arial" w:cs="Arial"/>
        </w:rPr>
        <w:t>We employ approximately 6,</w:t>
      </w:r>
      <w:r>
        <w:rPr>
          <w:rFonts w:ascii="Arial" w:hAnsi="Arial" w:cs="Arial"/>
        </w:rPr>
        <w:t>3</w:t>
      </w:r>
      <w:r w:rsidRPr="00454423">
        <w:rPr>
          <w:rFonts w:ascii="Arial" w:hAnsi="Arial" w:cs="Arial"/>
        </w:rPr>
        <w:t>00 staff, including around 600 seasonal staff, across more than 86 locations throughout Victoria, across energy, environment, climate action, water, agriculture, and resources portfolios.</w:t>
      </w:r>
    </w:p>
    <w:p w14:paraId="60C1E4F1" w14:textId="77777777" w:rsidR="00AA094F" w:rsidRPr="005763CD" w:rsidRDefault="00AA094F" w:rsidP="00AA094F">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0978C938" w14:textId="77777777" w:rsidR="00AA094F" w:rsidRPr="005763CD" w:rsidRDefault="00AA094F" w:rsidP="00AA094F">
      <w:pPr>
        <w:spacing w:before="0" w:after="0"/>
        <w:rPr>
          <w:rFonts w:ascii="Arial" w:hAnsi="Arial" w:cs="Arial"/>
        </w:rPr>
      </w:pPr>
    </w:p>
    <w:p w14:paraId="79CC30BF" w14:textId="77777777" w:rsidR="00AA094F" w:rsidRPr="005763CD" w:rsidRDefault="00AA094F" w:rsidP="00AA094F">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4" w:history="1">
        <w:r w:rsidRPr="00220147">
          <w:rPr>
            <w:rStyle w:val="Hyperlink"/>
            <w:rFonts w:ascii="Arial" w:hAnsi="Arial" w:cs="Arial"/>
            <w:lang w:eastAsia="en-US"/>
          </w:rPr>
          <w:t>www.deeca.vic.gov.au</w:t>
        </w:r>
      </w:hyperlink>
    </w:p>
    <w:p w14:paraId="29771390" w14:textId="77777777" w:rsidR="00AA094F" w:rsidRPr="00495B3B" w:rsidRDefault="00AA094F" w:rsidP="00AA094F">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8363EAC" w14:textId="77777777" w:rsidR="00AA094F" w:rsidRPr="002775A7" w:rsidRDefault="00AA094F" w:rsidP="00AA094F">
      <w:pPr>
        <w:spacing w:before="0" w:after="0" w:line="240" w:lineRule="auto"/>
        <w:jc w:val="both"/>
        <w:rPr>
          <w:rFonts w:ascii="Arial" w:hAnsi="Arial" w:cs="Arial"/>
        </w:rPr>
      </w:pPr>
      <w:r w:rsidRPr="00AC1638">
        <w:rPr>
          <w:rFonts w:ascii="Arial" w:hAnsi="Arial" w:cs="Arial"/>
        </w:rPr>
        <w:t xml:space="preserve">Our values align with the core </w:t>
      </w:r>
      <w:hyperlink r:id="rId3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40F31A3" w14:textId="77777777" w:rsidR="00AA094F" w:rsidRPr="00AC1638" w:rsidRDefault="00AA094F" w:rsidP="00AA094F">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45F01C4C" w14:textId="77777777" w:rsidR="00AA094F" w:rsidRPr="00AC1638" w:rsidRDefault="00AA094F" w:rsidP="00AA094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277A6089" w14:textId="77777777" w:rsidR="00AA094F" w:rsidRPr="00495B3B" w:rsidRDefault="00AA094F" w:rsidP="00AA094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CD621D7" w14:textId="77777777" w:rsidR="00AA094F" w:rsidRDefault="00AA094F" w:rsidP="00AA094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5DDD062D" w14:textId="77777777" w:rsidR="00AA094F" w:rsidRPr="00495B3B" w:rsidRDefault="00AA094F" w:rsidP="00AA094F">
      <w:pPr>
        <w:spacing w:line="240" w:lineRule="auto"/>
        <w:contextualSpacing/>
        <w:outlineLvl w:val="1"/>
        <w:rPr>
          <w:rFonts w:ascii="Arial" w:hAnsi="Arial" w:cs="Arial"/>
          <w:color w:val="363534"/>
        </w:rPr>
      </w:pPr>
    </w:p>
    <w:p w14:paraId="0342DAB9" w14:textId="77777777" w:rsidR="00AA094F" w:rsidRPr="00495B3B" w:rsidRDefault="00AA094F" w:rsidP="00AA094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36CD8DAD" w14:textId="77777777" w:rsidR="00AA094F" w:rsidRPr="00495B3B" w:rsidRDefault="00AA094F" w:rsidP="00AA094F">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06C0EE9C" w14:textId="77777777" w:rsidR="00AA094F" w:rsidRPr="00495B3B" w:rsidRDefault="00AA094F" w:rsidP="00AA094F">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28E891A" w14:textId="77777777" w:rsidR="00AA094F" w:rsidRPr="00495B3B" w:rsidRDefault="00AA094F" w:rsidP="00AA094F">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12E674A" w14:textId="77777777" w:rsidR="00AA094F" w:rsidRPr="00495B3B" w:rsidRDefault="00AA094F" w:rsidP="00AA094F">
      <w:pPr>
        <w:rPr>
          <w:rFonts w:ascii="Arial" w:hAnsi="Arial" w:cs="Arial"/>
          <w:b/>
          <w:bCs/>
          <w:color w:val="363534"/>
        </w:rPr>
      </w:pPr>
      <w:r w:rsidRPr="00495B3B">
        <w:rPr>
          <w:rFonts w:ascii="Arial" w:hAnsi="Arial" w:cs="Arial"/>
          <w:b/>
          <w:bCs/>
          <w:color w:val="363534"/>
        </w:rPr>
        <w:t>Aboriginal Cultural Safety</w:t>
      </w:r>
    </w:p>
    <w:p w14:paraId="0C3D483E" w14:textId="77777777" w:rsidR="00AA094F" w:rsidRPr="00495B3B" w:rsidRDefault="00AA094F" w:rsidP="00AA094F">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6" w:history="1">
        <w:r w:rsidRPr="00220147">
          <w:rPr>
            <w:rStyle w:val="Hyperlink"/>
            <w:rFonts w:ascii="Arial" w:hAnsi="Arial" w:cs="Arial"/>
          </w:rPr>
          <w:t>self.determination@deeca.vic.gov.au</w:t>
        </w:r>
      </w:hyperlink>
      <w:r w:rsidRPr="00495B3B">
        <w:rPr>
          <w:rFonts w:ascii="Arial" w:hAnsi="Arial" w:cs="Arial"/>
          <w:color w:val="363534"/>
        </w:rPr>
        <w:t>.</w:t>
      </w:r>
    </w:p>
    <w:p w14:paraId="26093B81" w14:textId="77777777" w:rsidR="00AA094F" w:rsidRPr="00495B3B" w:rsidRDefault="00AA094F" w:rsidP="00AA094F">
      <w:pPr>
        <w:rPr>
          <w:rFonts w:ascii="Arial" w:hAnsi="Arial" w:cs="Arial"/>
          <w:b/>
          <w:color w:val="363534"/>
          <w:szCs w:val="22"/>
        </w:rPr>
      </w:pPr>
      <w:r w:rsidRPr="00495B3B">
        <w:rPr>
          <w:rFonts w:ascii="Arial" w:hAnsi="Arial" w:cs="Arial"/>
          <w:b/>
          <w:color w:val="363534"/>
          <w:szCs w:val="22"/>
        </w:rPr>
        <w:t>Balancing your Life / Hybrid Working</w:t>
      </w:r>
    </w:p>
    <w:p w14:paraId="4B3C9A8E" w14:textId="77777777" w:rsidR="00AA094F" w:rsidRPr="00495B3B" w:rsidRDefault="00AA094F" w:rsidP="00AA094F">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F02197E" w14:textId="77777777" w:rsidR="00AA094F" w:rsidRPr="00495B3B" w:rsidRDefault="00AA094F" w:rsidP="00AA094F">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7" w:history="1">
        <w:r w:rsidRPr="00220147">
          <w:rPr>
            <w:rStyle w:val="Hyperlink"/>
            <w:rFonts w:ascii="Arial" w:eastAsia="Microsoft JhengHei" w:hAnsi="Arial" w:cs="Arial"/>
            <w:sz w:val="22"/>
            <w:szCs w:val="24"/>
            <w:lang w:eastAsia="en-US"/>
          </w:rPr>
          <w:t>customer.service@deeca.vic.gov.au</w:t>
        </w:r>
      </w:hyperlink>
    </w:p>
    <w:p w14:paraId="3E98E3CB" w14:textId="77777777" w:rsidR="00AA094F" w:rsidRPr="00A82B27" w:rsidRDefault="00AA094F" w:rsidP="00AA094F">
      <w:pPr>
        <w:spacing w:line="240" w:lineRule="auto"/>
      </w:pPr>
    </w:p>
    <w:p w14:paraId="69B28C1E" w14:textId="01B63964" w:rsidR="00A14A3F" w:rsidRDefault="00A14A3F" w:rsidP="007425C9"/>
    <w:sectPr w:rsidR="00A14A3F" w:rsidSect="007425C9">
      <w:headerReference w:type="default" r:id="rId3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97B24" w14:textId="77777777" w:rsidR="00BB5E3F" w:rsidRDefault="00BB5E3F" w:rsidP="00CD157B">
      <w:pPr>
        <w:pStyle w:val="NoSpacing"/>
      </w:pPr>
    </w:p>
    <w:p w14:paraId="33F5E3CE" w14:textId="77777777" w:rsidR="00BB5E3F" w:rsidRDefault="00BB5E3F"/>
  </w:endnote>
  <w:endnote w:type="continuationSeparator" w:id="0">
    <w:p w14:paraId="28387A72" w14:textId="77777777" w:rsidR="00BB5E3F" w:rsidRDefault="00BB5E3F" w:rsidP="00CD157B">
      <w:pPr>
        <w:pStyle w:val="NoSpacing"/>
      </w:pPr>
    </w:p>
    <w:p w14:paraId="19BE2A54" w14:textId="77777777" w:rsidR="00BB5E3F" w:rsidRDefault="00BB5E3F"/>
  </w:endnote>
  <w:endnote w:type="continuationNotice" w:id="1">
    <w:p w14:paraId="26B7335E" w14:textId="77777777" w:rsidR="00BB5E3F" w:rsidRDefault="00BB5E3F" w:rsidP="00CD157B">
      <w:pPr>
        <w:pStyle w:val="NoSpacing"/>
      </w:pPr>
    </w:p>
    <w:p w14:paraId="5D3A6BD2" w14:textId="77777777" w:rsidR="00BB5E3F" w:rsidRDefault="00BB5E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505430">
      <w:trPr>
        <w:trHeight w:val="397"/>
      </w:trPr>
      <w:tc>
        <w:tcPr>
          <w:tcW w:w="340" w:type="dxa"/>
        </w:tcPr>
        <w:p w14:paraId="34C922F5" w14:textId="45A48F40" w:rsidR="00A60698" w:rsidRPr="00D55628" w:rsidRDefault="0062606C" w:rsidP="00A60698">
          <w:pPr>
            <w:pStyle w:val="FooterEvenPageNumber"/>
            <w:framePr w:wrap="auto" w:vAnchor="margin" w:hAnchor="text" w:yAlign="inline"/>
          </w:pPr>
          <w:r>
            <w:rPr>
              <w:noProof/>
            </w:rPr>
            <mc:AlternateContent>
              <mc:Choice Requires="wps">
                <w:drawing>
                  <wp:anchor distT="0" distB="0" distL="114300" distR="114300" simplePos="0" relativeHeight="251663872" behindDoc="0" locked="0" layoutInCell="0" allowOverlap="1" wp14:anchorId="3BBD98CA" wp14:editId="43D985C5">
                    <wp:simplePos x="0" y="0"/>
                    <wp:positionH relativeFrom="page">
                      <wp:posOffset>0</wp:posOffset>
                    </wp:positionH>
                    <wp:positionV relativeFrom="page">
                      <wp:posOffset>10249535</wp:posOffset>
                    </wp:positionV>
                    <wp:extent cx="7560945" cy="252095"/>
                    <wp:effectExtent l="0" t="0" r="0" b="14605"/>
                    <wp:wrapNone/>
                    <wp:docPr id="44" name="MSIPCMa5a8423dbb1cadd807259689" descr="{&quot;HashCode&quot;:37626020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CCFE9F" w14:textId="0FFCF2E8"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3BBD98CA" id="_x0000_t202" coordsize="21600,21600" o:spt="202" path="m,l,21600r21600,l21600,xe">
                    <v:stroke joinstyle="miter"/>
                    <v:path gradientshapeok="t" o:connecttype="rect"/>
                  </v:shapetype>
                  <v:shape id="MSIPCMa5a8423dbb1cadd807259689" o:spid="_x0000_s1031" type="#_x0000_t202" alt="{&quot;HashCode&quot;:376260202,&quot;Height&quot;:841.0,&quot;Width&quot;:595.0,&quot;Placement&quot;:&quot;Footer&quot;,&quot;Index&quot;:&quot;OddAndEven&quot;,&quot;Section&quot;:1,&quot;Top&quot;:0.0,&quot;Left&quot;:0.0}" style="position:absolute;margin-left:0;margin-top:807.05pt;width:595.35pt;height:19.85pt;z-index:25166387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uR9GAIAACs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imGPXZQnXA9Bz3z3vKNwhke&#10;mA/PzCHVuBHKNzzhITVgLzhblNTgfv3NH/ORAYxS0qJ0Sup/HpgTlOjvBrlZjKfTqLV0QcO99e4G&#10;rzk0d4CqHOMDsTyZMTfowZQOmldU9zp2wxAzHHuWdDeYd6EXMr4OLtbrlISqsiw8mK3lsXREMyL7&#10;0r0yZ8/wByTuEQZxseIdC31uz8P6EECqRFHEt0fzDDsqMpF8fj1R8m/vKev6xle/AQAA//8DAFBL&#10;AwQUAAYACAAAACEAHeYfYN8AAAALAQAADwAAAGRycy9kb3ducmV2LnhtbEyPzU7DMBCE70i8g7VI&#10;3KgTKKVN41QIxAUJIQrq2Yk3P028jmK3Td6ezQmOOzOa/SbdjbYTZxx840hBvIhAIBXONFQp+Pl+&#10;u1uD8EGT0Z0jVDChh112fZXqxLgLfeF5HyrBJeQTraAOoU+k9EWNVvuF65HYK91gdeBzqKQZ9IXL&#10;bSfvo2glrW6IP9S6x5cai3Z/sgqWn5u8lMfWHj+m92lq2vLwmpdK3d6Mz1sQAcfwF4YZn9EhY6bc&#10;nch40SngIYHVVbyMQcx+vImeQOSz9viwBpml8v+G7BcAAP//AwBQSwECLQAUAAYACAAAACEAtoM4&#10;kv4AAADhAQAAEwAAAAAAAAAAAAAAAAAAAAAAW0NvbnRlbnRfVHlwZXNdLnhtbFBLAQItABQABgAI&#10;AAAAIQA4/SH/1gAAAJQBAAALAAAAAAAAAAAAAAAAAC8BAABfcmVscy8ucmVsc1BLAQItABQABgAI&#10;AAAAIQBAsuR9GAIAACsEAAAOAAAAAAAAAAAAAAAAAC4CAABkcnMvZTJvRG9jLnhtbFBLAQItABQA&#10;BgAIAAAAIQAd5h9g3wAAAAsBAAAPAAAAAAAAAAAAAAAAAHIEAABkcnMvZG93bnJldi54bWxQSwUG&#10;AAAAAAQABADzAAAAfgUAAAAA&#10;" o:allowincell="f" filled="f" stroked="f" strokeweight=".5pt">
                    <v:textbox inset=",0,,0">
                      <w:txbxContent>
                        <w:p w14:paraId="28CCFE9F" w14:textId="0FFCF2E8"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1377C011" w:rsidR="00A60698" w:rsidRPr="00810C40" w:rsidRDefault="00364FF6" w:rsidP="00495B3B">
          <w:pPr>
            <w:pStyle w:val="FooterEven"/>
            <w:jc w:val="right"/>
          </w:pPr>
          <w:r>
            <w:t>Aug</w:t>
          </w:r>
          <w:r w:rsidR="0034332A">
            <w:t>ust 2</w:t>
          </w:r>
          <w:r>
            <w:t>026</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063" w:type="dxa"/>
      <w:tblLayout w:type="fixed"/>
      <w:tblCellMar>
        <w:bottom w:w="284" w:type="dxa"/>
      </w:tblCellMar>
      <w:tblLook w:val="04A0" w:firstRow="1" w:lastRow="0" w:firstColumn="1" w:lastColumn="0" w:noHBand="0" w:noVBand="1"/>
    </w:tblPr>
    <w:tblGrid>
      <w:gridCol w:w="8931"/>
      <w:gridCol w:w="141"/>
      <w:gridCol w:w="991"/>
    </w:tblGrid>
    <w:tr w:rsidR="00495B3B" w14:paraId="6C96125A" w14:textId="77777777" w:rsidTr="0034332A">
      <w:trPr>
        <w:trHeight w:val="397"/>
      </w:trPr>
      <w:tc>
        <w:tcPr>
          <w:tcW w:w="8931" w:type="dxa"/>
        </w:tcPr>
        <w:p w14:paraId="162046A4" w14:textId="02D3236C" w:rsidR="00495B3B" w:rsidRPr="00CB1FB7" w:rsidRDefault="0062606C" w:rsidP="00495B3B">
          <w:pPr>
            <w:pStyle w:val="FooterOdd"/>
            <w:jc w:val="left"/>
            <w:rPr>
              <w:b/>
            </w:rPr>
          </w:pPr>
          <w:r>
            <w:rPr>
              <w:b/>
              <w:noProof/>
            </w:rPr>
            <mc:AlternateContent>
              <mc:Choice Requires="wps">
                <w:drawing>
                  <wp:anchor distT="0" distB="0" distL="114300" distR="114300" simplePos="0" relativeHeight="251658252" behindDoc="0" locked="0" layoutInCell="0" allowOverlap="1" wp14:anchorId="7902A46C" wp14:editId="30B1C3C2">
                    <wp:simplePos x="0" y="0"/>
                    <wp:positionH relativeFrom="page">
                      <wp:posOffset>0</wp:posOffset>
                    </wp:positionH>
                    <wp:positionV relativeFrom="page">
                      <wp:posOffset>10249535</wp:posOffset>
                    </wp:positionV>
                    <wp:extent cx="7560945" cy="252095"/>
                    <wp:effectExtent l="0" t="0" r="0" b="14605"/>
                    <wp:wrapNone/>
                    <wp:docPr id="42" name="MSIPCM36434c2c9a6497a13fc29e53" descr="{&quot;HashCode&quot;:37626020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79D825" w14:textId="3FA1CA13"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7902A46C" id="_x0000_t202" coordsize="21600,21600" o:spt="202" path="m,l,21600r21600,l21600,xe">
                    <v:stroke joinstyle="miter"/>
                    <v:path gradientshapeok="t" o:connecttype="rect"/>
                  </v:shapetype>
                  <v:shape id="MSIPCM36434c2c9a6497a13fc29e53" o:spid="_x0000_s1032" type="#_x0000_t202" alt="{&quot;HashCode&quot;:376260202,&quot;Height&quot;:841.0,&quot;Width&quot;:595.0,&quot;Placement&quot;:&quot;Footer&quot;,&quot;Index&quot;:&quot;Primary&quot;,&quot;Section&quot;:1,&quot;Top&quot;:0.0,&quot;Left&quot;:0.0}" style="position:absolute;margin-left:0;margin-top:807.05pt;width:595.35pt;height:19.8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X1GQIAACsEAAAOAAAAZHJzL2Uyb0RvYy54bWysU99v2jAQfp+0/8Hy+0igwEZEqFgrpklV&#10;W4lOfTaOTSw5Ps82JOyv39khUHV7mvbinO8u9+P7Pi9vu0aTo3BegSnpeJRTIgyHSpl9SX+8bD59&#10;ocQHZiqmwYiSnoSnt6uPH5atLcQEatCVcASLGF+0tqR1CLbIMs9r0TA/AisMBiW4hgW8un1WOdZi&#10;9UZnkzyfZy24yjrgwnv03vdBukr1pRQ8PEnpRSC6pDhbSKdL5y6e2WrJir1jtlb8PAb7hykapgw2&#10;vZS6Z4GRg1N/lGoUd+BBhhGHJgMpFRdpB9xmnL/bZlszK9IuCI63F5j8/yvLH49b++xI6L5ChwRG&#10;QFrrC4/OuE8nXRO/OCnBOEJ4usAmukA4Oj/P5vliOqOEY2wym+SLWSyTXf+2zodvAhoSjZI6pCWh&#10;xY4PPvSpQ0psZmCjtE7UaEPaks5vZnn64RLB4tpgj+us0QrdriOqKunNsMcOqhOu56Bn3lu+UTjD&#10;A/PhmTmkGjdC+YYnPKQG7AVni5Ia3K+/+WM+MoBRSlqUTkn9zwNzghL93SA3i/F0GrWWLmi4t97d&#10;4DWH5g5QlWN8IJYnM+YGPZjSQfOK6l7HbhhihmPPku4G8y70QsbXwcV6nZJQVZaFB7O1PJaOaEZk&#10;X7pX5uwZ/oDEPcIgLla8Y6HP7XlYHwJIlSiK+PZonmFHRSaSz68nSv7tPWVd3/jqNwAAAP//AwBQ&#10;SwMEFAAGAAgAAAAhAB3mH2DfAAAACwEAAA8AAABkcnMvZG93bnJldi54bWxMj81OwzAQhO9IvIO1&#10;SNyoEyilTeNUCMQFCSEK6tmJNz9NvI5it03ens0Jjjszmv0m3Y22E2ccfONIQbyIQCAVzjRUKfj5&#10;frtbg/BBk9GdI1QwoYdddn2V6sS4C33heR8qwSXkE62gDqFPpPRFjVb7heuR2CvdYHXgc6ikGfSF&#10;y20n76NoJa1uiD/UuseXGot2f7IKlp+bvJTH1h4/pvdpatry8JqXSt3ejM9bEAHH8BeGGZ/RIWOm&#10;3J3IeNEp4CGB1VW8jEHMfryJnkDks/b4sAaZpfL/huwXAAD//wMAUEsBAi0AFAAGAAgAAAAhALaD&#10;OJL+AAAA4QEAABMAAAAAAAAAAAAAAAAAAAAAAFtDb250ZW50X1R5cGVzXS54bWxQSwECLQAUAAYA&#10;CAAAACEAOP0h/9YAAACUAQAACwAAAAAAAAAAAAAAAAAvAQAAX3JlbHMvLnJlbHNQSwECLQAUAAYA&#10;CAAAACEAsD1l9RkCAAArBAAADgAAAAAAAAAAAAAAAAAuAgAAZHJzL2Uyb0RvYy54bWxQSwECLQAU&#10;AAYACAAAACEAHeYfYN8AAAALAQAADwAAAAAAAAAAAAAAAABzBAAAZHJzL2Rvd25yZXYueG1sUEsF&#10;BgAAAAAEAAQA8wAAAH8FAAAAAA==&#10;" o:allowincell="f" filled="f" stroked="f" strokeweight=".5pt">
                    <v:textbox inset=",0,,0">
                      <w:txbxContent>
                        <w:p w14:paraId="1A79D825" w14:textId="3FA1CA13"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r w:rsidR="00495B3B">
            <w:rPr>
              <w:b/>
            </w:rPr>
            <w:t>3</w:t>
          </w:r>
        </w:p>
      </w:tc>
      <w:tc>
        <w:tcPr>
          <w:tcW w:w="141" w:type="dxa"/>
        </w:tcPr>
        <w:p w14:paraId="75480751" w14:textId="77777777" w:rsidR="00495B3B" w:rsidRPr="0034332A" w:rsidRDefault="00495B3B" w:rsidP="0034332A">
          <w:pPr>
            <w:pStyle w:val="FooterOddPageNumber"/>
            <w:ind w:left="-9070" w:right="0" w:firstLine="9070"/>
            <w:jc w:val="left"/>
            <w:rPr>
              <w:b w:val="0"/>
              <w:bCs/>
            </w:rPr>
          </w:pPr>
        </w:p>
      </w:tc>
      <w:tc>
        <w:tcPr>
          <w:tcW w:w="991" w:type="dxa"/>
        </w:tcPr>
        <w:p w14:paraId="6F42B13B" w14:textId="7BCD635F" w:rsidR="00495B3B" w:rsidRPr="0034332A" w:rsidRDefault="00364FF6" w:rsidP="00495B3B">
          <w:pPr>
            <w:pStyle w:val="FooterOddPageNumber"/>
            <w:ind w:left="-9070" w:firstLine="9070"/>
            <w:jc w:val="left"/>
            <w:rPr>
              <w:b w:val="0"/>
              <w:bCs/>
            </w:rPr>
          </w:pPr>
          <w:r w:rsidRPr="0034332A">
            <w:rPr>
              <w:b w:val="0"/>
              <w:bCs/>
            </w:rPr>
            <w:t>Aug</w:t>
          </w:r>
          <w:r w:rsidR="0034332A">
            <w:rPr>
              <w:b w:val="0"/>
              <w:bCs/>
            </w:rPr>
            <w:t>ust</w:t>
          </w:r>
          <w:r w:rsidRPr="0034332A">
            <w:rPr>
              <w:b w:val="0"/>
              <w:bCs/>
            </w:rPr>
            <w:t xml:space="preserve"> 2026</w:t>
          </w: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24DF8EE3" w:rsidR="00364C9A" w:rsidRDefault="0062606C">
    <w:pPr>
      <w:pStyle w:val="Footer"/>
    </w:pPr>
    <w:r>
      <w:rPr>
        <w:noProof/>
      </w:rPr>
      <mc:AlternateContent>
        <mc:Choice Requires="wps">
          <w:drawing>
            <wp:anchor distT="0" distB="0" distL="114300" distR="114300" simplePos="0" relativeHeight="251658253" behindDoc="0" locked="0" layoutInCell="0" allowOverlap="1" wp14:anchorId="2F796FE2" wp14:editId="33EC542D">
              <wp:simplePos x="0" y="0"/>
              <wp:positionH relativeFrom="page">
                <wp:posOffset>0</wp:posOffset>
              </wp:positionH>
              <wp:positionV relativeFrom="page">
                <wp:posOffset>10249535</wp:posOffset>
              </wp:positionV>
              <wp:extent cx="7560945" cy="252095"/>
              <wp:effectExtent l="0" t="0" r="0" b="14605"/>
              <wp:wrapNone/>
              <wp:docPr id="43" name="MSIPCM7ab648eb864eea1db7c034bf" descr="{&quot;HashCode&quot;:37626020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060C92" w14:textId="4DAC4EB6"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2F796FE2" id="_x0000_t202" coordsize="21600,21600" o:spt="202" path="m,l,21600r21600,l21600,xe">
              <v:stroke joinstyle="miter"/>
              <v:path gradientshapeok="t" o:connecttype="rect"/>
            </v:shapetype>
            <v:shape id="MSIPCM7ab648eb864eea1db7c034bf" o:spid="_x0000_s1034" type="#_x0000_t202" alt="{&quot;HashCode&quot;:376260202,&quot;Height&quot;:841.0,&quot;Width&quot;:595.0,&quot;Placement&quot;:&quot;Footer&quot;,&quot;Index&quot;:&quot;FirstPage&quot;,&quot;Section&quot;:1,&quot;Top&quot;:0.0,&quot;Left&quot;:0.0}" style="position:absolute;margin-left:0;margin-top:807.05pt;width:595.35pt;height:19.8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YJwFwIAACs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lTQNED1bqI64noOeeW/5SuEM&#10;a+bDE3NINW6E8g2PeEgN2AtOFiU1uD//88d8ZACjlLQonZL633vmBCX6p0FuZsPxOGotXdBwr73b&#10;s9fsmztAVQ7xgViezJgb9NmUDpoXVPcydsMQMxx7lnR7Nu9CL2R8HVwslykJVWVZWJuN5bF0RDMi&#10;+9y9MGdP8Ack7gHO4mLFGxb63J6H5T6AVImiK5on2FGRieTT64mSf31PWdc3vvgLAAD//wMAUEsD&#10;BBQABgAIAAAAIQAd5h9g3wAAAAsBAAAPAAAAZHJzL2Rvd25yZXYueG1sTI/NTsMwEITvSLyDtUjc&#10;qBMopU3jVAjEBQkhCurZiTc/TbyOYrdN3p7NCY47M5r9Jt2NthNnHHzjSEG8iEAgFc40VCn4+X67&#10;W4PwQZPRnSNUMKGHXXZ9lerEuAt94XkfKsEl5BOtoA6hT6T0RY1W+4Xrkdgr3WB14HOopBn0hctt&#10;J++jaCWtbog/1LrHlxqLdn+yCpafm7yUx9YeP6b3aWra8vCal0rd3ozPWxABx/AXhhmf0SFjptyd&#10;yHjRKeAhgdVVvIxBzH68iZ5A5LP2+LAGmaXy/4bsFwAA//8DAFBLAQItABQABgAIAAAAIQC2gziS&#10;/gAAAOEBAAATAAAAAAAAAAAAAAAAAAAAAABbQ29udGVudF9UeXBlc10ueG1sUEsBAi0AFAAGAAgA&#10;AAAhADj9If/WAAAAlAEAAAsAAAAAAAAAAAAAAAAALwEAAF9yZWxzLy5yZWxzUEsBAi0AFAAGAAgA&#10;AAAhABIRgnAXAgAAKwQAAA4AAAAAAAAAAAAAAAAALgIAAGRycy9lMm9Eb2MueG1sUEsBAi0AFAAG&#10;AAgAAAAhAB3mH2DfAAAACwEAAA8AAAAAAAAAAAAAAAAAcQQAAGRycy9kb3ducmV2LnhtbFBLBQYA&#10;AAAABAAEAPMAAAB9BQAAAAA=&#10;" o:allowincell="f" filled="f" stroked="f" strokeweight=".5pt">
              <v:textbox inset=",0,,0">
                <w:txbxContent>
                  <w:p w14:paraId="29060C92" w14:textId="4DAC4EB6"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5B5F7" w14:textId="77777777" w:rsidR="00BB5E3F" w:rsidRPr="0056073C" w:rsidRDefault="00BB5E3F" w:rsidP="005D764F">
      <w:pPr>
        <w:pStyle w:val="FootnoteSeparator"/>
      </w:pPr>
    </w:p>
    <w:p w14:paraId="6B72ADC7" w14:textId="77777777" w:rsidR="00BB5E3F" w:rsidRDefault="00BB5E3F"/>
  </w:footnote>
  <w:footnote w:type="continuationSeparator" w:id="0">
    <w:p w14:paraId="6CA8CF62" w14:textId="77777777" w:rsidR="00BB5E3F" w:rsidRPr="00CA30B7" w:rsidRDefault="00BB5E3F" w:rsidP="006D5A90">
      <w:pPr>
        <w:rPr>
          <w:lang w:val="en-US"/>
        </w:rPr>
      </w:pPr>
      <w:r w:rsidRPr="00CA30B7">
        <w:rPr>
          <w:lang w:val="en-US"/>
        </w:rPr>
        <w:t>_______</w:t>
      </w:r>
    </w:p>
    <w:p w14:paraId="2328DD7C" w14:textId="77777777" w:rsidR="00BB5E3F" w:rsidRDefault="00BB5E3F"/>
  </w:footnote>
  <w:footnote w:type="continuationNotice" w:id="1">
    <w:p w14:paraId="488B5861" w14:textId="77777777" w:rsidR="00BB5E3F" w:rsidRDefault="00BB5E3F" w:rsidP="006D5A90"/>
    <w:p w14:paraId="24CA5B61" w14:textId="77777777" w:rsidR="00BB5E3F" w:rsidRDefault="00BB5E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27BA60A9" w:rsidR="00DE2576" w:rsidRPr="00CD157B" w:rsidRDefault="0062606C" w:rsidP="00DE2576">
    <w:pPr>
      <w:pStyle w:val="Header"/>
    </w:pPr>
    <w:r>
      <w:rPr>
        <w:noProof/>
      </w:rPr>
      <mc:AlternateContent>
        <mc:Choice Requires="wps">
          <w:drawing>
            <wp:anchor distT="0" distB="0" distL="114300" distR="114300" simplePos="0" relativeHeight="251658257" behindDoc="0" locked="0" layoutInCell="0" allowOverlap="1" wp14:anchorId="341AF5A2" wp14:editId="2CA25206">
              <wp:simplePos x="0" y="0"/>
              <wp:positionH relativeFrom="page">
                <wp:posOffset>0</wp:posOffset>
              </wp:positionH>
              <wp:positionV relativeFrom="page">
                <wp:posOffset>190500</wp:posOffset>
              </wp:positionV>
              <wp:extent cx="7560945" cy="252095"/>
              <wp:effectExtent l="0" t="0" r="0" b="14605"/>
              <wp:wrapNone/>
              <wp:docPr id="47" name="MSIPCM88c8445ea6d20b058da3fa5f" descr="{&quot;HashCode&quot;:352122633,&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98ADE7" w14:textId="5B039167"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type w14:anchorId="341AF5A2" id="_x0000_t202" coordsize="21600,21600" o:spt="202" path="m,l,21600r21600,l21600,xe">
              <v:stroke joinstyle="miter"/>
              <v:path gradientshapeok="t" o:connecttype="rect"/>
            </v:shapetype>
            <v:shape id="MSIPCM88c8445ea6d20b058da3fa5f" o:spid="_x0000_s1029" type="#_x0000_t202" alt="{&quot;HashCode&quot;:352122633,&quot;Height&quot;:841.0,&quot;Width&quot;:595.0,&quot;Placement&quot;:&quot;Header&quot;,&quot;Index&quot;:&quot;OddAndEven&quot;,&quot;Section&quot;:1,&quot;Top&quot;:0.0,&quot;Left&quot;:0.0}" style="position:absolute;margin-left:0;margin-top:15pt;width:595.35pt;height:19.85pt;z-index:25165825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2698ADE7" w14:textId="5B039167"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r w:rsidR="00DE2576"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BABD759"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90593F8"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DE2576"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E342BC"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C7BBBD"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37836F5"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3B25959"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02A96" w14:textId="59ACAD70" w:rsidR="00020405" w:rsidRDefault="0062606C">
    <w:pPr>
      <w:pStyle w:val="Header"/>
    </w:pPr>
    <w:r>
      <w:rPr>
        <w:noProof/>
      </w:rPr>
      <mc:AlternateContent>
        <mc:Choice Requires="wps">
          <w:drawing>
            <wp:anchor distT="0" distB="0" distL="114300" distR="114300" simplePos="1" relativeHeight="251658255" behindDoc="0" locked="0" layoutInCell="0" allowOverlap="1" wp14:anchorId="5086851E" wp14:editId="0CF72419">
              <wp:simplePos x="0" y="190500"/>
              <wp:positionH relativeFrom="page">
                <wp:posOffset>0</wp:posOffset>
              </wp:positionH>
              <wp:positionV relativeFrom="page">
                <wp:posOffset>190500</wp:posOffset>
              </wp:positionV>
              <wp:extent cx="7560945" cy="252095"/>
              <wp:effectExtent l="0" t="0" r="0" b="14605"/>
              <wp:wrapNone/>
              <wp:docPr id="45" name="MSIPCM363f4070b30d0033f996fa2c" descr="{&quot;HashCode&quot;:352122633,&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BC3731" w14:textId="7DE19AFE"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type w14:anchorId="5086851E" id="_x0000_t202" coordsize="21600,21600" o:spt="202" path="m,l,21600r21600,l21600,xe">
              <v:stroke joinstyle="miter"/>
              <v:path gradientshapeok="t" o:connecttype="rect"/>
            </v:shapetype>
            <v:shape id="MSIPCM363f4070b30d0033f996fa2c" o:spid="_x0000_s1030" type="#_x0000_t202" alt="{&quot;HashCode&quot;:352122633,&quot;Height&quot;:841.0,&quot;Width&quot;:595.0,&quot;Placement&quot;:&quot;Header&quot;,&quot;Index&quot;:&quot;Primary&quot;,&quot;Section&quot;:1,&quot;Top&quot;:0.0,&quot;Left&quot;:0.0}" style="position:absolute;margin-left:0;margin-top:15pt;width:595.35pt;height:19.85pt;z-index:25165825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43BC3731" w14:textId="7DE19AFE"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08AE3" w14:textId="5F0060A1" w:rsidR="00020405" w:rsidRDefault="0062606C">
    <w:pPr>
      <w:pStyle w:val="Header"/>
    </w:pPr>
    <w:r>
      <w:rPr>
        <w:noProof/>
      </w:rPr>
      <mc:AlternateContent>
        <mc:Choice Requires="wps">
          <w:drawing>
            <wp:anchor distT="0" distB="0" distL="114300" distR="114300" simplePos="0" relativeHeight="251658256" behindDoc="0" locked="0" layoutInCell="0" allowOverlap="1" wp14:anchorId="2C87F83A" wp14:editId="74E60B2B">
              <wp:simplePos x="0" y="0"/>
              <wp:positionH relativeFrom="page">
                <wp:posOffset>0</wp:posOffset>
              </wp:positionH>
              <wp:positionV relativeFrom="page">
                <wp:posOffset>190500</wp:posOffset>
              </wp:positionV>
              <wp:extent cx="7560945" cy="252095"/>
              <wp:effectExtent l="0" t="0" r="0" b="14605"/>
              <wp:wrapNone/>
              <wp:docPr id="46" name="MSIPCM63a043509c03e69d35d495a3" descr="{&quot;HashCode&quot;:352122633,&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628B28" w14:textId="12FCE44D"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type w14:anchorId="2C87F83A" id="_x0000_t202" coordsize="21600,21600" o:spt="202" path="m,l,21600r21600,l21600,xe">
              <v:stroke joinstyle="miter"/>
              <v:path gradientshapeok="t" o:connecttype="rect"/>
            </v:shapetype>
            <v:shape id="MSIPCM63a043509c03e69d35d495a3" o:spid="_x0000_s1033" type="#_x0000_t202" alt="{&quot;HashCode&quot;:352122633,&quot;Height&quot;:841.0,&quot;Width&quot;:595.0,&quot;Placement&quot;:&quot;Header&quot;,&quot;Index&quot;:&quot;FirstPage&quot;,&quot;Section&quot;:1,&quot;Top&quot;:0.0,&quot;Left&quot;:0.0}" style="position:absolute;margin-left:0;margin-top:15pt;width:595.35pt;height:19.85pt;z-index:2516582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eB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02GMH1QnXc9Az7y3fNDjD&#10;A/PhmTmkGjdC+YYnPKQC7AVni5Ia3K+/+WM+MoBRSlqUTkn9zwNzghL13SA3i/F0GrWWLmi4t97d&#10;4DUHfQeoyjE+EMuTGXODGkzpQL+iutexG4aY4dizpGEw70IvZHwdXKzXKQlVZVl4MFvLY+mIZkT2&#10;pXtlzp7hD0jcIwziYsU7Fvrcnof1IYBsEkUR3x7NM+yoyETy+fVEyb+9p6zrG1/9Bg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CrbieBGAIAACsEAAAOAAAAAAAAAAAAAAAAAC4CAABkcnMvZTJvRG9jLnhtbFBLAQItABQABgAI&#10;AAAAIQDhkXQK3AAAAAcBAAAPAAAAAAAAAAAAAAAAAHIEAABkcnMvZG93bnJldi54bWxQSwUGAAAA&#10;AAQABADzAAAAewUAAAAA&#10;" o:allowincell="f" filled="f" stroked="f" strokeweight=".5pt">
              <v:textbox inset=",0,,0">
                <w:txbxContent>
                  <w:p w14:paraId="13628B28" w14:textId="12FCE44D"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0A23EC82" w:rsidR="00CD157B" w:rsidRPr="00CD157B" w:rsidRDefault="0062606C" w:rsidP="00CD157B">
    <w:pPr>
      <w:pStyle w:val="Header"/>
    </w:pPr>
    <w:r>
      <w:rPr>
        <w:noProof/>
      </w:rPr>
      <mc:AlternateContent>
        <mc:Choice Requires="wps">
          <w:drawing>
            <wp:anchor distT="0" distB="0" distL="114300" distR="114300" simplePos="0" relativeHeight="251658258" behindDoc="0" locked="0" layoutInCell="0" allowOverlap="1" wp14:anchorId="1F34F1E6" wp14:editId="1219BD8A">
              <wp:simplePos x="0" y="0"/>
              <wp:positionH relativeFrom="page">
                <wp:posOffset>0</wp:posOffset>
              </wp:positionH>
              <wp:positionV relativeFrom="page">
                <wp:posOffset>190500</wp:posOffset>
              </wp:positionV>
              <wp:extent cx="7560945" cy="252095"/>
              <wp:effectExtent l="0" t="0" r="0" b="14605"/>
              <wp:wrapNone/>
              <wp:docPr id="48" name="MSIPCM568742229a1891844842c448" descr="{&quot;HashCode&quot;:352122633,&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8C8494" w14:textId="2ECFCA32"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type w14:anchorId="1F34F1E6" id="_x0000_t202" coordsize="21600,21600" o:spt="202" path="m,l,21600r21600,l21600,xe">
              <v:stroke joinstyle="miter"/>
              <v:path gradientshapeok="t" o:connecttype="rect"/>
            </v:shapetype>
            <v:shape id="MSIPCM568742229a1891844842c448" o:spid="_x0000_s1035" type="#_x0000_t202" alt="{&quot;HashCode&quot;:352122633,&quot;Height&quot;:841.0,&quot;Width&quot;:595.0,&quot;Placement&quot;:&quot;Header&quot;,&quot;Index&quot;:&quot;Primary&quot;,&quot;Section&quot;:2,&quot;Top&quot;:0.0,&quot;Left&quot;:0.0}" style="position:absolute;margin-left:0;margin-top:15pt;width:595.35pt;height:19.85pt;z-index:25165825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1VLGAIAACsEAAAOAAAAZHJzL2Uyb0RvYy54bWysU99v2jAQfp+0/8Hy+0hgwEpEqFgrpklV&#10;W4lOfTaOTSLZPs82JOyv39khUHV7mvbiXO7O9+P7Pi9vO63IUTjfgCnpeJRTIgyHqjH7kv542Xy6&#10;ocQHZiqmwIiSnoSnt6uPH5atLcQEalCVcASLGF+0tqR1CLbIMs9roZkfgRUGgxKcZgF/3T6rHGux&#10;ulbZJM/nWQuusg648B69932QrlJ9KQUPT1J6EYgqKc4W0unSuYtntlqyYu+YrRt+HoP9wxSaNQab&#10;Xkrds8DIwTV/lNINd+BBhhEHnYGUDRdpB9xmnL/bZlszK9IuCI63F5j8/yvLH49b++xI6L5ChwRG&#10;QFrrC4/OuE8nnY5fnJRgHCE8XWATXSAcnV9m83wxnVHCMTaZTfLFLJbJrret8+GbAE2iUVKHtCS0&#10;2PHBhz51SInNDGwapRI1ypC2pPPPszxduESwuDLY4zprtEK360hT4YVhjx1UJ1zPQc+8t3zT4AwP&#10;zIdn5pBq3AjlG57wkAqwF5wtSmpwv/7mj/nIAEYpaVE6JfU/D8wJStR3g9wsxtNp1Fr6QcO99e4G&#10;rznoO0BVjvGBWJ7MmBvUYEoH+hXVvY7dMMQMx54lDYN5F3oh4+vgYr1OSagqy8KD2VoeS0c0I7Iv&#10;3Stz9gx/QOIeYRAXK96x0Of2PKwPAWSTKIr49mieYUdFJpLPrydK/u1/yrq+8dVvAA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AKd1VLGAIAACsEAAAOAAAAAAAAAAAAAAAAAC4CAABkcnMvZTJvRG9jLnhtbFBLAQItABQABgAI&#10;AAAAIQDhkXQK3AAAAAcBAAAPAAAAAAAAAAAAAAAAAHIEAABkcnMvZG93bnJldi54bWxQSwUGAAAA&#10;AAQABADzAAAAewUAAAAA&#10;" o:allowincell="f" filled="f" stroked="f" strokeweight=".5pt">
              <v:textbox inset=",0,,0">
                <w:txbxContent>
                  <w:p w14:paraId="688C8494" w14:textId="2ECFCA32"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r w:rsidR="002D38FC"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577BD75"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6F2CFB"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609A8CE"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065E609"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DD2896"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D2613DB"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190"/>
    <w:multiLevelType w:val="hybridMultilevel"/>
    <w:tmpl w:val="096823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6373BD"/>
    <w:multiLevelType w:val="multilevel"/>
    <w:tmpl w:val="ED8E1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F67170B"/>
    <w:multiLevelType w:val="multilevel"/>
    <w:tmpl w:val="5994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4FC43F7"/>
    <w:multiLevelType w:val="hybridMultilevel"/>
    <w:tmpl w:val="F59CF39E"/>
    <w:lvl w:ilvl="0" w:tplc="2430A6E2">
      <w:start w:val="1"/>
      <w:numFmt w:val="decimal"/>
      <w:pStyle w:val="normalnumbered"/>
      <w:lvlText w:val="%1."/>
      <w:lvlJc w:val="left"/>
      <w:pPr>
        <w:ind w:left="1084" w:hanging="360"/>
      </w:pPr>
      <w:rPr>
        <w:b w:val="0"/>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1" w15:restartNumberingAfterBreak="0">
    <w:nsid w:val="161307B4"/>
    <w:multiLevelType w:val="hybridMultilevel"/>
    <w:tmpl w:val="7048E2DC"/>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A96E21"/>
    <w:multiLevelType w:val="multilevel"/>
    <w:tmpl w:val="6E4A8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1E584476"/>
    <w:multiLevelType w:val="multilevel"/>
    <w:tmpl w:val="4970A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1ED3A0A"/>
    <w:multiLevelType w:val="multilevel"/>
    <w:tmpl w:val="B476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DA479B"/>
    <w:multiLevelType w:val="multilevel"/>
    <w:tmpl w:val="9A64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9" w15:restartNumberingAfterBreak="0">
    <w:nsid w:val="29706168"/>
    <w:multiLevelType w:val="hybridMultilevel"/>
    <w:tmpl w:val="2F80B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1" w15:restartNumberingAfterBreak="0">
    <w:nsid w:val="2B0642BF"/>
    <w:multiLevelType w:val="multilevel"/>
    <w:tmpl w:val="D6C0F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2D4F7963"/>
    <w:multiLevelType w:val="hybridMultilevel"/>
    <w:tmpl w:val="928A583C"/>
    <w:lvl w:ilvl="0" w:tplc="0C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F7739B"/>
    <w:multiLevelType w:val="multilevel"/>
    <w:tmpl w:val="BBD8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8" w15:restartNumberingAfterBreak="0">
    <w:nsid w:val="360A4B99"/>
    <w:multiLevelType w:val="multilevel"/>
    <w:tmpl w:val="F6827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3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3B6431D2"/>
    <w:multiLevelType w:val="multilevel"/>
    <w:tmpl w:val="0E44C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7" w15:restartNumberingAfterBreak="0">
    <w:nsid w:val="42E62750"/>
    <w:multiLevelType w:val="hybridMultilevel"/>
    <w:tmpl w:val="BFEEC4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9" w15:restartNumberingAfterBreak="0">
    <w:nsid w:val="47E7294A"/>
    <w:multiLevelType w:val="multilevel"/>
    <w:tmpl w:val="69BA9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3"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4"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5" w15:restartNumberingAfterBreak="0">
    <w:nsid w:val="4F2175AC"/>
    <w:multiLevelType w:val="multilevel"/>
    <w:tmpl w:val="45AC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552D64C9"/>
    <w:multiLevelType w:val="multilevel"/>
    <w:tmpl w:val="87A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79B12C7"/>
    <w:multiLevelType w:val="multilevel"/>
    <w:tmpl w:val="0DE69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92656C9"/>
    <w:multiLevelType w:val="multilevel"/>
    <w:tmpl w:val="4FC22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6" w15:restartNumberingAfterBreak="0">
    <w:nsid w:val="5B2C6D90"/>
    <w:multiLevelType w:val="multilevel"/>
    <w:tmpl w:val="05B41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9" w15:restartNumberingAfterBreak="0">
    <w:nsid w:val="5F016BC8"/>
    <w:multiLevelType w:val="multilevel"/>
    <w:tmpl w:val="314C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6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6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3" w15:restartNumberingAfterBreak="0">
    <w:nsid w:val="6A784B2C"/>
    <w:multiLevelType w:val="hybridMultilevel"/>
    <w:tmpl w:val="18605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6D996307"/>
    <w:multiLevelType w:val="multilevel"/>
    <w:tmpl w:val="A9464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6" w15:restartNumberingAfterBreak="0">
    <w:nsid w:val="71551E33"/>
    <w:multiLevelType w:val="multilevel"/>
    <w:tmpl w:val="7BDC1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9" w15:restartNumberingAfterBreak="0">
    <w:nsid w:val="7C397ADD"/>
    <w:multiLevelType w:val="hybridMultilevel"/>
    <w:tmpl w:val="B1047688"/>
    <w:lvl w:ilvl="0" w:tplc="0C090001">
      <w:start w:val="1"/>
      <w:numFmt w:val="bullet"/>
      <w:lvlText w:val=""/>
      <w:lvlJc w:val="left"/>
      <w:pPr>
        <w:ind w:left="1080" w:hanging="360"/>
      </w:pPr>
      <w:rPr>
        <w:rFonts w:ascii="Symbol" w:hAnsi="Symbol"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7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8"/>
  </w:num>
  <w:num w:numId="2" w16cid:durableId="170411264">
    <w:abstractNumId w:val="58"/>
  </w:num>
  <w:num w:numId="3" w16cid:durableId="985085104">
    <w:abstractNumId w:val="14"/>
  </w:num>
  <w:num w:numId="4" w16cid:durableId="1872112631">
    <w:abstractNumId w:val="20"/>
  </w:num>
  <w:num w:numId="5" w16cid:durableId="336812815">
    <w:abstractNumId w:val="38"/>
  </w:num>
  <w:num w:numId="6" w16cid:durableId="155153463">
    <w:abstractNumId w:val="1"/>
  </w:num>
  <w:num w:numId="7" w16cid:durableId="1428236886">
    <w:abstractNumId w:val="42"/>
  </w:num>
  <w:num w:numId="8" w16cid:durableId="103154041">
    <w:abstractNumId w:val="44"/>
  </w:num>
  <w:num w:numId="9" w16cid:durableId="1308436166">
    <w:abstractNumId w:val="41"/>
  </w:num>
  <w:num w:numId="10" w16cid:durableId="1335643199">
    <w:abstractNumId w:val="55"/>
  </w:num>
  <w:num w:numId="11" w16cid:durableId="1160577431">
    <w:abstractNumId w:val="43"/>
  </w:num>
  <w:num w:numId="12" w16cid:durableId="1673139647">
    <w:abstractNumId w:val="27"/>
  </w:num>
  <w:num w:numId="13" w16cid:durableId="1742215375">
    <w:abstractNumId w:val="70"/>
  </w:num>
  <w:num w:numId="14" w16cid:durableId="664823544">
    <w:abstractNumId w:val="65"/>
  </w:num>
  <w:num w:numId="15" w16cid:durableId="979774751">
    <w:abstractNumId w:val="22"/>
  </w:num>
  <w:num w:numId="16" w16cid:durableId="1149785811">
    <w:abstractNumId w:val="48"/>
  </w:num>
  <w:num w:numId="17" w16cid:durableId="729228463">
    <w:abstractNumId w:val="6"/>
  </w:num>
  <w:num w:numId="18" w16cid:durableId="322781625">
    <w:abstractNumId w:val="40"/>
  </w:num>
  <w:num w:numId="19" w16cid:durableId="698511788">
    <w:abstractNumId w:val="35"/>
  </w:num>
  <w:num w:numId="20" w16cid:durableId="960527643">
    <w:abstractNumId w:val="37"/>
  </w:num>
  <w:num w:numId="21" w16cid:durableId="1187870869">
    <w:abstractNumId w:val="0"/>
  </w:num>
  <w:num w:numId="22" w16cid:durableId="1262184735">
    <w:abstractNumId w:val="10"/>
  </w:num>
  <w:num w:numId="23" w16cid:durableId="616761161">
    <w:abstractNumId w:val="10"/>
    <w:lvlOverride w:ilvl="0">
      <w:startOverride w:val="1"/>
    </w:lvlOverride>
  </w:num>
  <w:num w:numId="24" w16cid:durableId="465970196">
    <w:abstractNumId w:val="15"/>
  </w:num>
  <w:num w:numId="25" w16cid:durableId="2128888123">
    <w:abstractNumId w:val="34"/>
  </w:num>
  <w:num w:numId="26" w16cid:durableId="1258556750">
    <w:abstractNumId w:val="4"/>
  </w:num>
  <w:num w:numId="27" w16cid:durableId="408305717">
    <w:abstractNumId w:val="45"/>
  </w:num>
  <w:num w:numId="28" w16cid:durableId="1794859908">
    <w:abstractNumId w:val="8"/>
  </w:num>
  <w:num w:numId="29" w16cid:durableId="511144308">
    <w:abstractNumId w:val="66"/>
  </w:num>
  <w:num w:numId="30" w16cid:durableId="1498423064">
    <w:abstractNumId w:val="51"/>
  </w:num>
  <w:num w:numId="31" w16cid:durableId="102893567">
    <w:abstractNumId w:val="28"/>
  </w:num>
  <w:num w:numId="32" w16cid:durableId="365377919">
    <w:abstractNumId w:val="21"/>
  </w:num>
  <w:num w:numId="33" w16cid:durableId="1123232616">
    <w:abstractNumId w:val="17"/>
  </w:num>
  <w:num w:numId="34" w16cid:durableId="311760139">
    <w:abstractNumId w:val="49"/>
  </w:num>
  <w:num w:numId="35" w16cid:durableId="74321815">
    <w:abstractNumId w:val="39"/>
  </w:num>
  <w:num w:numId="36" w16cid:durableId="25303022">
    <w:abstractNumId w:val="16"/>
  </w:num>
  <w:num w:numId="37" w16cid:durableId="1645423994">
    <w:abstractNumId w:val="50"/>
  </w:num>
  <w:num w:numId="38" w16cid:durableId="1654606565">
    <w:abstractNumId w:val="64"/>
  </w:num>
  <w:num w:numId="39" w16cid:durableId="1604877078">
    <w:abstractNumId w:val="56"/>
  </w:num>
  <w:num w:numId="40" w16cid:durableId="1720785206">
    <w:abstractNumId w:val="12"/>
  </w:num>
  <w:num w:numId="41" w16cid:durableId="1295017262">
    <w:abstractNumId w:val="59"/>
  </w:num>
  <w:num w:numId="42" w16cid:durableId="205680991">
    <w:abstractNumId w:val="11"/>
  </w:num>
  <w:num w:numId="43" w16cid:durableId="1085761418">
    <w:abstractNumId w:val="69"/>
  </w:num>
  <w:num w:numId="44" w16cid:durableId="1488980079">
    <w:abstractNumId w:val="19"/>
  </w:num>
  <w:num w:numId="45" w16cid:durableId="347176076">
    <w:abstractNumId w:val="23"/>
  </w:num>
  <w:num w:numId="46" w16cid:durableId="80564615">
    <w:abstractNumId w:val="63"/>
  </w:num>
  <w:num w:numId="47" w16cid:durableId="601031745">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1A8"/>
    <w:rsid w:val="00004327"/>
    <w:rsid w:val="00004810"/>
    <w:rsid w:val="00004A68"/>
    <w:rsid w:val="00004EEE"/>
    <w:rsid w:val="000058A9"/>
    <w:rsid w:val="000058E0"/>
    <w:rsid w:val="00005CCD"/>
    <w:rsid w:val="00006884"/>
    <w:rsid w:val="000068CA"/>
    <w:rsid w:val="0000736B"/>
    <w:rsid w:val="00007A11"/>
    <w:rsid w:val="000105A9"/>
    <w:rsid w:val="00010783"/>
    <w:rsid w:val="00011087"/>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05"/>
    <w:rsid w:val="00020425"/>
    <w:rsid w:val="0002048A"/>
    <w:rsid w:val="00020A83"/>
    <w:rsid w:val="00020D21"/>
    <w:rsid w:val="00022FC9"/>
    <w:rsid w:val="0002313E"/>
    <w:rsid w:val="00023619"/>
    <w:rsid w:val="00024DE5"/>
    <w:rsid w:val="00024F9A"/>
    <w:rsid w:val="00025264"/>
    <w:rsid w:val="0002586C"/>
    <w:rsid w:val="000265EA"/>
    <w:rsid w:val="00026DA1"/>
    <w:rsid w:val="00026DC2"/>
    <w:rsid w:val="00026F6C"/>
    <w:rsid w:val="000273C5"/>
    <w:rsid w:val="00030105"/>
    <w:rsid w:val="00030A38"/>
    <w:rsid w:val="0003160B"/>
    <w:rsid w:val="00031FF8"/>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DA9"/>
    <w:rsid w:val="00037F96"/>
    <w:rsid w:val="000408B7"/>
    <w:rsid w:val="00040E63"/>
    <w:rsid w:val="00040EB4"/>
    <w:rsid w:val="000411A2"/>
    <w:rsid w:val="0004159C"/>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99F"/>
    <w:rsid w:val="00053C58"/>
    <w:rsid w:val="00053CC3"/>
    <w:rsid w:val="00054A64"/>
    <w:rsid w:val="0005566D"/>
    <w:rsid w:val="0005578D"/>
    <w:rsid w:val="00055A62"/>
    <w:rsid w:val="00056024"/>
    <w:rsid w:val="000574CC"/>
    <w:rsid w:val="000574DD"/>
    <w:rsid w:val="00057EB4"/>
    <w:rsid w:val="000601D7"/>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1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60C"/>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9BB"/>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B33"/>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3E1D"/>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78"/>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43E"/>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1A9"/>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A92"/>
    <w:rsid w:val="00193C8F"/>
    <w:rsid w:val="00194013"/>
    <w:rsid w:val="001942E7"/>
    <w:rsid w:val="001945C8"/>
    <w:rsid w:val="00194A76"/>
    <w:rsid w:val="00194AAE"/>
    <w:rsid w:val="00194B60"/>
    <w:rsid w:val="00195D19"/>
    <w:rsid w:val="00195DF5"/>
    <w:rsid w:val="00196A24"/>
    <w:rsid w:val="00196E13"/>
    <w:rsid w:val="0019756C"/>
    <w:rsid w:val="0019764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688C"/>
    <w:rsid w:val="001E70EA"/>
    <w:rsid w:val="001E7FE0"/>
    <w:rsid w:val="001F0748"/>
    <w:rsid w:val="001F0A72"/>
    <w:rsid w:val="001F2252"/>
    <w:rsid w:val="001F2907"/>
    <w:rsid w:val="001F2C32"/>
    <w:rsid w:val="001F302E"/>
    <w:rsid w:val="001F3545"/>
    <w:rsid w:val="001F35A0"/>
    <w:rsid w:val="001F44D2"/>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375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0471"/>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0FA5"/>
    <w:rsid w:val="00291105"/>
    <w:rsid w:val="00291AB8"/>
    <w:rsid w:val="00291CB7"/>
    <w:rsid w:val="00292442"/>
    <w:rsid w:val="002924A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2FB0"/>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16A"/>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3C0"/>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32A"/>
    <w:rsid w:val="00343AA5"/>
    <w:rsid w:val="00343AC2"/>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7F8"/>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4FF6"/>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2B2D"/>
    <w:rsid w:val="003837A0"/>
    <w:rsid w:val="00383FF6"/>
    <w:rsid w:val="0038400F"/>
    <w:rsid w:val="00384122"/>
    <w:rsid w:val="00384ADF"/>
    <w:rsid w:val="00384E94"/>
    <w:rsid w:val="00384FF4"/>
    <w:rsid w:val="0038559E"/>
    <w:rsid w:val="00386B09"/>
    <w:rsid w:val="00386D61"/>
    <w:rsid w:val="00387193"/>
    <w:rsid w:val="00387B47"/>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29C"/>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195"/>
    <w:rsid w:val="003C6914"/>
    <w:rsid w:val="003C6ECF"/>
    <w:rsid w:val="003C75D1"/>
    <w:rsid w:val="003C7903"/>
    <w:rsid w:val="003C7A8F"/>
    <w:rsid w:val="003C7D07"/>
    <w:rsid w:val="003D1B95"/>
    <w:rsid w:val="003D2616"/>
    <w:rsid w:val="003D2A34"/>
    <w:rsid w:val="003D2FC3"/>
    <w:rsid w:val="003D3028"/>
    <w:rsid w:val="003D3E51"/>
    <w:rsid w:val="003D3FBD"/>
    <w:rsid w:val="003D4029"/>
    <w:rsid w:val="003D408C"/>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01D"/>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57D"/>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4A05"/>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6CD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467"/>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511"/>
    <w:rsid w:val="00514C53"/>
    <w:rsid w:val="00516437"/>
    <w:rsid w:val="00517156"/>
    <w:rsid w:val="00517176"/>
    <w:rsid w:val="005172CF"/>
    <w:rsid w:val="0051780B"/>
    <w:rsid w:val="00520DD8"/>
    <w:rsid w:val="00521461"/>
    <w:rsid w:val="005216D4"/>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7FA"/>
    <w:rsid w:val="00546BB4"/>
    <w:rsid w:val="005471ED"/>
    <w:rsid w:val="00547D4F"/>
    <w:rsid w:val="00547D9B"/>
    <w:rsid w:val="0055029B"/>
    <w:rsid w:val="00550377"/>
    <w:rsid w:val="00551248"/>
    <w:rsid w:val="005516A4"/>
    <w:rsid w:val="005517F9"/>
    <w:rsid w:val="00551CA8"/>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3BF"/>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0C63"/>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02C"/>
    <w:rsid w:val="005B280F"/>
    <w:rsid w:val="005B3272"/>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3ED2"/>
    <w:rsid w:val="005F422E"/>
    <w:rsid w:val="005F49C7"/>
    <w:rsid w:val="005F4F76"/>
    <w:rsid w:val="005F514F"/>
    <w:rsid w:val="005F5198"/>
    <w:rsid w:val="005F586B"/>
    <w:rsid w:val="005F5B06"/>
    <w:rsid w:val="005F6D30"/>
    <w:rsid w:val="005F70A7"/>
    <w:rsid w:val="005F73AD"/>
    <w:rsid w:val="00600111"/>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4364"/>
    <w:rsid w:val="006144EA"/>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06C"/>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DCB"/>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B95"/>
    <w:rsid w:val="00694C72"/>
    <w:rsid w:val="00694D4B"/>
    <w:rsid w:val="00694F35"/>
    <w:rsid w:val="006953A7"/>
    <w:rsid w:val="00695A70"/>
    <w:rsid w:val="00695C28"/>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55B"/>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4D50"/>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754"/>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68C"/>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34C0"/>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2A6"/>
    <w:rsid w:val="00784C03"/>
    <w:rsid w:val="00785350"/>
    <w:rsid w:val="00786A3A"/>
    <w:rsid w:val="00786CB0"/>
    <w:rsid w:val="007870E2"/>
    <w:rsid w:val="00787561"/>
    <w:rsid w:val="007878A0"/>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AFB"/>
    <w:rsid w:val="00794E09"/>
    <w:rsid w:val="007950C9"/>
    <w:rsid w:val="007950E0"/>
    <w:rsid w:val="007955DB"/>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D94"/>
    <w:rsid w:val="00801064"/>
    <w:rsid w:val="00801805"/>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3CD"/>
    <w:rsid w:val="008177C6"/>
    <w:rsid w:val="00817B01"/>
    <w:rsid w:val="0082015C"/>
    <w:rsid w:val="0082050D"/>
    <w:rsid w:val="0082109E"/>
    <w:rsid w:val="00821321"/>
    <w:rsid w:val="00821C4C"/>
    <w:rsid w:val="008229C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580"/>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34A"/>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11"/>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243F"/>
    <w:rsid w:val="0089338A"/>
    <w:rsid w:val="00893404"/>
    <w:rsid w:val="00894097"/>
    <w:rsid w:val="00894DB9"/>
    <w:rsid w:val="008951E1"/>
    <w:rsid w:val="008957CE"/>
    <w:rsid w:val="0089594C"/>
    <w:rsid w:val="008963EF"/>
    <w:rsid w:val="00896F15"/>
    <w:rsid w:val="0089732D"/>
    <w:rsid w:val="0089760C"/>
    <w:rsid w:val="00897B12"/>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206"/>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6A8"/>
    <w:rsid w:val="0095276B"/>
    <w:rsid w:val="00952E11"/>
    <w:rsid w:val="00953333"/>
    <w:rsid w:val="00953555"/>
    <w:rsid w:val="0095361C"/>
    <w:rsid w:val="00953A35"/>
    <w:rsid w:val="00953ED8"/>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3F5"/>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3FB9"/>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2F26"/>
    <w:rsid w:val="009C3064"/>
    <w:rsid w:val="009C33A3"/>
    <w:rsid w:val="009C46F8"/>
    <w:rsid w:val="009C4885"/>
    <w:rsid w:val="009C5D3E"/>
    <w:rsid w:val="009C6B5A"/>
    <w:rsid w:val="009C76BC"/>
    <w:rsid w:val="009C7877"/>
    <w:rsid w:val="009C795A"/>
    <w:rsid w:val="009C79FA"/>
    <w:rsid w:val="009C7BFA"/>
    <w:rsid w:val="009C7E16"/>
    <w:rsid w:val="009C7FFA"/>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491"/>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5EA"/>
    <w:rsid w:val="00A337AC"/>
    <w:rsid w:val="00A356B2"/>
    <w:rsid w:val="00A357C2"/>
    <w:rsid w:val="00A35D0A"/>
    <w:rsid w:val="00A3606E"/>
    <w:rsid w:val="00A368AC"/>
    <w:rsid w:val="00A3753E"/>
    <w:rsid w:val="00A378F2"/>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C4E"/>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EA9"/>
    <w:rsid w:val="00A81609"/>
    <w:rsid w:val="00A817E5"/>
    <w:rsid w:val="00A82130"/>
    <w:rsid w:val="00A82200"/>
    <w:rsid w:val="00A82495"/>
    <w:rsid w:val="00A82567"/>
    <w:rsid w:val="00A826AE"/>
    <w:rsid w:val="00A82DC0"/>
    <w:rsid w:val="00A82EF3"/>
    <w:rsid w:val="00A8313C"/>
    <w:rsid w:val="00A84170"/>
    <w:rsid w:val="00A84C38"/>
    <w:rsid w:val="00A84FD0"/>
    <w:rsid w:val="00A85005"/>
    <w:rsid w:val="00A85731"/>
    <w:rsid w:val="00A85E99"/>
    <w:rsid w:val="00A86607"/>
    <w:rsid w:val="00A8679F"/>
    <w:rsid w:val="00A86AF9"/>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94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0A8E"/>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6FD8"/>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4AB5"/>
    <w:rsid w:val="00B15095"/>
    <w:rsid w:val="00B15554"/>
    <w:rsid w:val="00B15BE8"/>
    <w:rsid w:val="00B15FB4"/>
    <w:rsid w:val="00B16199"/>
    <w:rsid w:val="00B16C3E"/>
    <w:rsid w:val="00B16D88"/>
    <w:rsid w:val="00B16E6E"/>
    <w:rsid w:val="00B1709C"/>
    <w:rsid w:val="00B17A38"/>
    <w:rsid w:val="00B17D0E"/>
    <w:rsid w:val="00B200DE"/>
    <w:rsid w:val="00B202A1"/>
    <w:rsid w:val="00B20374"/>
    <w:rsid w:val="00B206BF"/>
    <w:rsid w:val="00B211F0"/>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3720"/>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3D3"/>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835"/>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6FA"/>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6B35"/>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5BA2"/>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5E3F"/>
    <w:rsid w:val="00BB6C59"/>
    <w:rsid w:val="00BB6F0D"/>
    <w:rsid w:val="00BB71B8"/>
    <w:rsid w:val="00BB75D1"/>
    <w:rsid w:val="00BB7839"/>
    <w:rsid w:val="00BB7854"/>
    <w:rsid w:val="00BB78B1"/>
    <w:rsid w:val="00BB7917"/>
    <w:rsid w:val="00BB7BD5"/>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B26"/>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8BF"/>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5704"/>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C0F"/>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565"/>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0E"/>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1E2"/>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C0C"/>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2BB"/>
    <w:rsid w:val="00D30F2D"/>
    <w:rsid w:val="00D32450"/>
    <w:rsid w:val="00D32501"/>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1A4E"/>
    <w:rsid w:val="00D42208"/>
    <w:rsid w:val="00D42BBE"/>
    <w:rsid w:val="00D437EF"/>
    <w:rsid w:val="00D43D10"/>
    <w:rsid w:val="00D45815"/>
    <w:rsid w:val="00D45E0D"/>
    <w:rsid w:val="00D45FE2"/>
    <w:rsid w:val="00D46335"/>
    <w:rsid w:val="00D4671B"/>
    <w:rsid w:val="00D4710B"/>
    <w:rsid w:val="00D47938"/>
    <w:rsid w:val="00D47E5F"/>
    <w:rsid w:val="00D5028E"/>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5EEB"/>
    <w:rsid w:val="00D6600F"/>
    <w:rsid w:val="00D66180"/>
    <w:rsid w:val="00D66682"/>
    <w:rsid w:val="00D6680B"/>
    <w:rsid w:val="00D716F8"/>
    <w:rsid w:val="00D719F8"/>
    <w:rsid w:val="00D71DCF"/>
    <w:rsid w:val="00D725F5"/>
    <w:rsid w:val="00D7293C"/>
    <w:rsid w:val="00D72CD7"/>
    <w:rsid w:val="00D72DAB"/>
    <w:rsid w:val="00D739C2"/>
    <w:rsid w:val="00D73AB3"/>
    <w:rsid w:val="00D741BC"/>
    <w:rsid w:val="00D7477B"/>
    <w:rsid w:val="00D7487A"/>
    <w:rsid w:val="00D74AE4"/>
    <w:rsid w:val="00D7555B"/>
    <w:rsid w:val="00D763C9"/>
    <w:rsid w:val="00D76F8D"/>
    <w:rsid w:val="00D77246"/>
    <w:rsid w:val="00D778A4"/>
    <w:rsid w:val="00D800CD"/>
    <w:rsid w:val="00D801A0"/>
    <w:rsid w:val="00D806A9"/>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2F82"/>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5BE6"/>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BC3"/>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AD0"/>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16C"/>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B5A"/>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AF0"/>
    <w:rsid w:val="00EB7EF0"/>
    <w:rsid w:val="00EB7EF1"/>
    <w:rsid w:val="00EC033D"/>
    <w:rsid w:val="00EC092D"/>
    <w:rsid w:val="00EC096C"/>
    <w:rsid w:val="00EC245D"/>
    <w:rsid w:val="00EC266A"/>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97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00"/>
    <w:rsid w:val="00EF6780"/>
    <w:rsid w:val="00EF7543"/>
    <w:rsid w:val="00EF7932"/>
    <w:rsid w:val="00EF7CFD"/>
    <w:rsid w:val="00EF7E6E"/>
    <w:rsid w:val="00F00345"/>
    <w:rsid w:val="00F00C18"/>
    <w:rsid w:val="00F00C2C"/>
    <w:rsid w:val="00F015CC"/>
    <w:rsid w:val="00F01603"/>
    <w:rsid w:val="00F01C62"/>
    <w:rsid w:val="00F02520"/>
    <w:rsid w:val="00F03016"/>
    <w:rsid w:val="00F03510"/>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508"/>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5E99"/>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2F20"/>
    <w:rsid w:val="00FD30A3"/>
    <w:rsid w:val="00FD30C6"/>
    <w:rsid w:val="00FD32C6"/>
    <w:rsid w:val="00FD3706"/>
    <w:rsid w:val="00FD3841"/>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0058E0"/>
    <w:pPr>
      <w:keepNext/>
      <w:spacing w:before="480" w:line="240" w:lineRule="auto"/>
      <w:ind w:right="-2"/>
    </w:pPr>
    <w:rPr>
      <w:rFonts w:ascii="Tahoma" w:hAnsi="Tahoma" w:cs="Arial"/>
      <w:color w:val="57A84C"/>
      <w:sz w:val="30"/>
    </w:rPr>
  </w:style>
  <w:style w:type="paragraph" w:customStyle="1" w:styleId="normalnumbered">
    <w:name w:val="normal numbered"/>
    <w:basedOn w:val="Normal"/>
    <w:qFormat/>
    <w:rsid w:val="009C2F26"/>
    <w:pPr>
      <w:numPr>
        <w:numId w:val="22"/>
      </w:numPr>
      <w:tabs>
        <w:tab w:val="left" w:pos="1134"/>
      </w:tabs>
      <w:suppressAutoHyphens/>
      <w:spacing w:before="0" w:after="240" w:line="240" w:lineRule="auto"/>
    </w:pPr>
    <w:rPr>
      <w:rFonts w:ascii="Calibri" w:hAnsi="Calibri"/>
      <w:color w:val="000000"/>
      <w:szCs w:val="24"/>
      <w:lang w:eastAsia="zh-CN"/>
    </w:rPr>
  </w:style>
  <w:style w:type="paragraph" w:customStyle="1" w:styleId="paragraph">
    <w:name w:val="paragraph"/>
    <w:basedOn w:val="Normal"/>
    <w:rsid w:val="00037DA9"/>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037DA9"/>
  </w:style>
  <w:style w:type="character" w:customStyle="1" w:styleId="eop">
    <w:name w:val="eop"/>
    <w:basedOn w:val="DefaultParagraphFont"/>
    <w:rsid w:val="00037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7539929">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74335598">
      <w:bodyDiv w:val="1"/>
      <w:marLeft w:val="0"/>
      <w:marRight w:val="0"/>
      <w:marTop w:val="0"/>
      <w:marBottom w:val="0"/>
      <w:divBdr>
        <w:top w:val="none" w:sz="0" w:space="0" w:color="auto"/>
        <w:left w:val="none" w:sz="0" w:space="0" w:color="auto"/>
        <w:bottom w:val="none" w:sz="0" w:space="0" w:color="auto"/>
        <w:right w:val="none" w:sz="0" w:space="0" w:color="auto"/>
      </w:divBdr>
      <w:divsChild>
        <w:div w:id="1235122904">
          <w:marLeft w:val="0"/>
          <w:marRight w:val="0"/>
          <w:marTop w:val="0"/>
          <w:marBottom w:val="0"/>
          <w:divBdr>
            <w:top w:val="none" w:sz="0" w:space="0" w:color="auto"/>
            <w:left w:val="none" w:sz="0" w:space="0" w:color="auto"/>
            <w:bottom w:val="none" w:sz="0" w:space="0" w:color="auto"/>
            <w:right w:val="none" w:sz="0" w:space="0" w:color="auto"/>
          </w:divBdr>
        </w:div>
        <w:div w:id="1834687517">
          <w:marLeft w:val="0"/>
          <w:marRight w:val="0"/>
          <w:marTop w:val="0"/>
          <w:marBottom w:val="0"/>
          <w:divBdr>
            <w:top w:val="none" w:sz="0" w:space="0" w:color="auto"/>
            <w:left w:val="none" w:sz="0" w:space="0" w:color="auto"/>
            <w:bottom w:val="none" w:sz="0" w:space="0" w:color="auto"/>
            <w:right w:val="none" w:sz="0" w:space="0" w:color="auto"/>
          </w:divBdr>
        </w:div>
        <w:div w:id="828442538">
          <w:marLeft w:val="0"/>
          <w:marRight w:val="0"/>
          <w:marTop w:val="0"/>
          <w:marBottom w:val="0"/>
          <w:divBdr>
            <w:top w:val="none" w:sz="0" w:space="0" w:color="auto"/>
            <w:left w:val="none" w:sz="0" w:space="0" w:color="auto"/>
            <w:bottom w:val="none" w:sz="0" w:space="0" w:color="auto"/>
            <w:right w:val="none" w:sz="0" w:space="0" w:color="auto"/>
          </w:divBdr>
        </w:div>
        <w:div w:id="2077973735">
          <w:marLeft w:val="0"/>
          <w:marRight w:val="0"/>
          <w:marTop w:val="0"/>
          <w:marBottom w:val="0"/>
          <w:divBdr>
            <w:top w:val="none" w:sz="0" w:space="0" w:color="auto"/>
            <w:left w:val="none" w:sz="0" w:space="0" w:color="auto"/>
            <w:bottom w:val="none" w:sz="0" w:space="0" w:color="auto"/>
            <w:right w:val="none" w:sz="0" w:space="0" w:color="auto"/>
          </w:divBdr>
        </w:div>
        <w:div w:id="682052691">
          <w:marLeft w:val="0"/>
          <w:marRight w:val="0"/>
          <w:marTop w:val="0"/>
          <w:marBottom w:val="0"/>
          <w:divBdr>
            <w:top w:val="none" w:sz="0" w:space="0" w:color="auto"/>
            <w:left w:val="none" w:sz="0" w:space="0" w:color="auto"/>
            <w:bottom w:val="none" w:sz="0" w:space="0" w:color="auto"/>
            <w:right w:val="none" w:sz="0" w:space="0" w:color="auto"/>
          </w:divBdr>
        </w:div>
        <w:div w:id="2113238268">
          <w:marLeft w:val="0"/>
          <w:marRight w:val="0"/>
          <w:marTop w:val="0"/>
          <w:marBottom w:val="0"/>
          <w:divBdr>
            <w:top w:val="none" w:sz="0" w:space="0" w:color="auto"/>
            <w:left w:val="none" w:sz="0" w:space="0" w:color="auto"/>
            <w:bottom w:val="none" w:sz="0" w:space="0" w:color="auto"/>
            <w:right w:val="none" w:sz="0" w:space="0" w:color="auto"/>
          </w:divBdr>
        </w:div>
        <w:div w:id="1045907224">
          <w:marLeft w:val="0"/>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91353318">
      <w:bodyDiv w:val="1"/>
      <w:marLeft w:val="0"/>
      <w:marRight w:val="0"/>
      <w:marTop w:val="0"/>
      <w:marBottom w:val="0"/>
      <w:divBdr>
        <w:top w:val="none" w:sz="0" w:space="0" w:color="auto"/>
        <w:left w:val="none" w:sz="0" w:space="0" w:color="auto"/>
        <w:bottom w:val="none" w:sz="0" w:space="0" w:color="auto"/>
        <w:right w:val="none" w:sz="0" w:space="0" w:color="auto"/>
      </w:divBdr>
      <w:divsChild>
        <w:div w:id="964428047">
          <w:marLeft w:val="0"/>
          <w:marRight w:val="0"/>
          <w:marTop w:val="0"/>
          <w:marBottom w:val="0"/>
          <w:divBdr>
            <w:top w:val="none" w:sz="0" w:space="0" w:color="auto"/>
            <w:left w:val="none" w:sz="0" w:space="0" w:color="auto"/>
            <w:bottom w:val="none" w:sz="0" w:space="0" w:color="auto"/>
            <w:right w:val="none" w:sz="0" w:space="0" w:color="auto"/>
          </w:divBdr>
        </w:div>
        <w:div w:id="512575020">
          <w:marLeft w:val="0"/>
          <w:marRight w:val="0"/>
          <w:marTop w:val="0"/>
          <w:marBottom w:val="0"/>
          <w:divBdr>
            <w:top w:val="none" w:sz="0" w:space="0" w:color="auto"/>
            <w:left w:val="none" w:sz="0" w:space="0" w:color="auto"/>
            <w:bottom w:val="none" w:sz="0" w:space="0" w:color="auto"/>
            <w:right w:val="none" w:sz="0" w:space="0" w:color="auto"/>
          </w:divBdr>
        </w:div>
        <w:div w:id="1550334825">
          <w:marLeft w:val="0"/>
          <w:marRight w:val="0"/>
          <w:marTop w:val="0"/>
          <w:marBottom w:val="0"/>
          <w:divBdr>
            <w:top w:val="none" w:sz="0" w:space="0" w:color="auto"/>
            <w:left w:val="none" w:sz="0" w:space="0" w:color="auto"/>
            <w:bottom w:val="none" w:sz="0" w:space="0" w:color="auto"/>
            <w:right w:val="none" w:sz="0" w:space="0" w:color="auto"/>
          </w:divBdr>
        </w:div>
        <w:div w:id="647124428">
          <w:marLeft w:val="0"/>
          <w:marRight w:val="0"/>
          <w:marTop w:val="0"/>
          <w:marBottom w:val="0"/>
          <w:divBdr>
            <w:top w:val="none" w:sz="0" w:space="0" w:color="auto"/>
            <w:left w:val="none" w:sz="0" w:space="0" w:color="auto"/>
            <w:bottom w:val="none" w:sz="0" w:space="0" w:color="auto"/>
            <w:right w:val="none" w:sz="0" w:space="0" w:color="auto"/>
          </w:divBdr>
        </w:div>
        <w:div w:id="560407450">
          <w:marLeft w:val="0"/>
          <w:marRight w:val="0"/>
          <w:marTop w:val="0"/>
          <w:marBottom w:val="0"/>
          <w:divBdr>
            <w:top w:val="none" w:sz="0" w:space="0" w:color="auto"/>
            <w:left w:val="none" w:sz="0" w:space="0" w:color="auto"/>
            <w:bottom w:val="none" w:sz="0" w:space="0" w:color="auto"/>
            <w:right w:val="none" w:sz="0" w:space="0" w:color="auto"/>
          </w:divBdr>
        </w:div>
        <w:div w:id="54083402">
          <w:marLeft w:val="0"/>
          <w:marRight w:val="0"/>
          <w:marTop w:val="0"/>
          <w:marBottom w:val="0"/>
          <w:divBdr>
            <w:top w:val="none" w:sz="0" w:space="0" w:color="auto"/>
            <w:left w:val="none" w:sz="0" w:space="0" w:color="auto"/>
            <w:bottom w:val="none" w:sz="0" w:space="0" w:color="auto"/>
            <w:right w:val="none" w:sz="0" w:space="0" w:color="auto"/>
          </w:divBdr>
        </w:div>
        <w:div w:id="369648317">
          <w:marLeft w:val="0"/>
          <w:marRight w:val="0"/>
          <w:marTop w:val="0"/>
          <w:marBottom w:val="0"/>
          <w:divBdr>
            <w:top w:val="none" w:sz="0" w:space="0" w:color="auto"/>
            <w:left w:val="none" w:sz="0" w:space="0" w:color="auto"/>
            <w:bottom w:val="none" w:sz="0" w:space="0" w:color="auto"/>
            <w:right w:val="none" w:sz="0" w:space="0" w:color="auto"/>
          </w:divBdr>
        </w:div>
      </w:divsChild>
    </w:div>
    <w:div w:id="769546607">
      <w:bodyDiv w:val="1"/>
      <w:marLeft w:val="0"/>
      <w:marRight w:val="0"/>
      <w:marTop w:val="0"/>
      <w:marBottom w:val="0"/>
      <w:divBdr>
        <w:top w:val="none" w:sz="0" w:space="0" w:color="auto"/>
        <w:left w:val="none" w:sz="0" w:space="0" w:color="auto"/>
        <w:bottom w:val="none" w:sz="0" w:space="0" w:color="auto"/>
        <w:right w:val="none" w:sz="0" w:space="0" w:color="auto"/>
      </w:divBdr>
    </w:div>
    <w:div w:id="809516477">
      <w:bodyDiv w:val="1"/>
      <w:marLeft w:val="0"/>
      <w:marRight w:val="0"/>
      <w:marTop w:val="0"/>
      <w:marBottom w:val="0"/>
      <w:divBdr>
        <w:top w:val="none" w:sz="0" w:space="0" w:color="auto"/>
        <w:left w:val="none" w:sz="0" w:space="0" w:color="auto"/>
        <w:bottom w:val="none" w:sz="0" w:space="0" w:color="auto"/>
        <w:right w:val="none" w:sz="0" w:space="0" w:color="auto"/>
      </w:divBdr>
      <w:divsChild>
        <w:div w:id="1390883755">
          <w:marLeft w:val="0"/>
          <w:marRight w:val="0"/>
          <w:marTop w:val="0"/>
          <w:marBottom w:val="0"/>
          <w:divBdr>
            <w:top w:val="none" w:sz="0" w:space="0" w:color="auto"/>
            <w:left w:val="none" w:sz="0" w:space="0" w:color="auto"/>
            <w:bottom w:val="none" w:sz="0" w:space="0" w:color="auto"/>
            <w:right w:val="none" w:sz="0" w:space="0" w:color="auto"/>
          </w:divBdr>
          <w:divsChild>
            <w:div w:id="1696298573">
              <w:marLeft w:val="0"/>
              <w:marRight w:val="0"/>
              <w:marTop w:val="0"/>
              <w:marBottom w:val="0"/>
              <w:divBdr>
                <w:top w:val="none" w:sz="0" w:space="0" w:color="auto"/>
                <w:left w:val="none" w:sz="0" w:space="0" w:color="auto"/>
                <w:bottom w:val="none" w:sz="0" w:space="0" w:color="auto"/>
                <w:right w:val="none" w:sz="0" w:space="0" w:color="auto"/>
              </w:divBdr>
            </w:div>
            <w:div w:id="404913632">
              <w:marLeft w:val="0"/>
              <w:marRight w:val="0"/>
              <w:marTop w:val="0"/>
              <w:marBottom w:val="0"/>
              <w:divBdr>
                <w:top w:val="none" w:sz="0" w:space="0" w:color="auto"/>
                <w:left w:val="none" w:sz="0" w:space="0" w:color="auto"/>
                <w:bottom w:val="none" w:sz="0" w:space="0" w:color="auto"/>
                <w:right w:val="none" w:sz="0" w:space="0" w:color="auto"/>
              </w:divBdr>
            </w:div>
            <w:div w:id="763964811">
              <w:marLeft w:val="0"/>
              <w:marRight w:val="0"/>
              <w:marTop w:val="0"/>
              <w:marBottom w:val="0"/>
              <w:divBdr>
                <w:top w:val="none" w:sz="0" w:space="0" w:color="auto"/>
                <w:left w:val="none" w:sz="0" w:space="0" w:color="auto"/>
                <w:bottom w:val="none" w:sz="0" w:space="0" w:color="auto"/>
                <w:right w:val="none" w:sz="0" w:space="0" w:color="auto"/>
              </w:divBdr>
            </w:div>
            <w:div w:id="1318991668">
              <w:marLeft w:val="0"/>
              <w:marRight w:val="0"/>
              <w:marTop w:val="0"/>
              <w:marBottom w:val="0"/>
              <w:divBdr>
                <w:top w:val="none" w:sz="0" w:space="0" w:color="auto"/>
                <w:left w:val="none" w:sz="0" w:space="0" w:color="auto"/>
                <w:bottom w:val="none" w:sz="0" w:space="0" w:color="auto"/>
                <w:right w:val="none" w:sz="0" w:space="0" w:color="auto"/>
              </w:divBdr>
            </w:div>
            <w:div w:id="866405537">
              <w:marLeft w:val="0"/>
              <w:marRight w:val="0"/>
              <w:marTop w:val="0"/>
              <w:marBottom w:val="0"/>
              <w:divBdr>
                <w:top w:val="none" w:sz="0" w:space="0" w:color="auto"/>
                <w:left w:val="none" w:sz="0" w:space="0" w:color="auto"/>
                <w:bottom w:val="none" w:sz="0" w:space="0" w:color="auto"/>
                <w:right w:val="none" w:sz="0" w:space="0" w:color="auto"/>
              </w:divBdr>
            </w:div>
            <w:div w:id="427430628">
              <w:marLeft w:val="0"/>
              <w:marRight w:val="0"/>
              <w:marTop w:val="0"/>
              <w:marBottom w:val="0"/>
              <w:divBdr>
                <w:top w:val="none" w:sz="0" w:space="0" w:color="auto"/>
                <w:left w:val="none" w:sz="0" w:space="0" w:color="auto"/>
                <w:bottom w:val="none" w:sz="0" w:space="0" w:color="auto"/>
                <w:right w:val="none" w:sz="0" w:space="0" w:color="auto"/>
              </w:divBdr>
            </w:div>
            <w:div w:id="1956986635">
              <w:marLeft w:val="0"/>
              <w:marRight w:val="0"/>
              <w:marTop w:val="0"/>
              <w:marBottom w:val="0"/>
              <w:divBdr>
                <w:top w:val="none" w:sz="0" w:space="0" w:color="auto"/>
                <w:left w:val="none" w:sz="0" w:space="0" w:color="auto"/>
                <w:bottom w:val="none" w:sz="0" w:space="0" w:color="auto"/>
                <w:right w:val="none" w:sz="0" w:space="0" w:color="auto"/>
              </w:divBdr>
            </w:div>
            <w:div w:id="1797916183">
              <w:marLeft w:val="0"/>
              <w:marRight w:val="0"/>
              <w:marTop w:val="0"/>
              <w:marBottom w:val="0"/>
              <w:divBdr>
                <w:top w:val="none" w:sz="0" w:space="0" w:color="auto"/>
                <w:left w:val="none" w:sz="0" w:space="0" w:color="auto"/>
                <w:bottom w:val="none" w:sz="0" w:space="0" w:color="auto"/>
                <w:right w:val="none" w:sz="0" w:space="0" w:color="auto"/>
              </w:divBdr>
            </w:div>
            <w:div w:id="2076471646">
              <w:marLeft w:val="0"/>
              <w:marRight w:val="0"/>
              <w:marTop w:val="0"/>
              <w:marBottom w:val="0"/>
              <w:divBdr>
                <w:top w:val="none" w:sz="0" w:space="0" w:color="auto"/>
                <w:left w:val="none" w:sz="0" w:space="0" w:color="auto"/>
                <w:bottom w:val="none" w:sz="0" w:space="0" w:color="auto"/>
                <w:right w:val="none" w:sz="0" w:space="0" w:color="auto"/>
              </w:divBdr>
            </w:div>
            <w:div w:id="2054882149">
              <w:marLeft w:val="0"/>
              <w:marRight w:val="0"/>
              <w:marTop w:val="0"/>
              <w:marBottom w:val="0"/>
              <w:divBdr>
                <w:top w:val="none" w:sz="0" w:space="0" w:color="auto"/>
                <w:left w:val="none" w:sz="0" w:space="0" w:color="auto"/>
                <w:bottom w:val="none" w:sz="0" w:space="0" w:color="auto"/>
                <w:right w:val="none" w:sz="0" w:space="0" w:color="auto"/>
              </w:divBdr>
            </w:div>
            <w:div w:id="1116565332">
              <w:marLeft w:val="0"/>
              <w:marRight w:val="0"/>
              <w:marTop w:val="0"/>
              <w:marBottom w:val="0"/>
              <w:divBdr>
                <w:top w:val="none" w:sz="0" w:space="0" w:color="auto"/>
                <w:left w:val="none" w:sz="0" w:space="0" w:color="auto"/>
                <w:bottom w:val="none" w:sz="0" w:space="0" w:color="auto"/>
                <w:right w:val="none" w:sz="0" w:space="0" w:color="auto"/>
              </w:divBdr>
            </w:div>
            <w:div w:id="715275414">
              <w:marLeft w:val="0"/>
              <w:marRight w:val="0"/>
              <w:marTop w:val="0"/>
              <w:marBottom w:val="0"/>
              <w:divBdr>
                <w:top w:val="none" w:sz="0" w:space="0" w:color="auto"/>
                <w:left w:val="none" w:sz="0" w:space="0" w:color="auto"/>
                <w:bottom w:val="none" w:sz="0" w:space="0" w:color="auto"/>
                <w:right w:val="none" w:sz="0" w:space="0" w:color="auto"/>
              </w:divBdr>
            </w:div>
          </w:divsChild>
        </w:div>
        <w:div w:id="560293669">
          <w:marLeft w:val="0"/>
          <w:marRight w:val="0"/>
          <w:marTop w:val="0"/>
          <w:marBottom w:val="0"/>
          <w:divBdr>
            <w:top w:val="none" w:sz="0" w:space="0" w:color="auto"/>
            <w:left w:val="none" w:sz="0" w:space="0" w:color="auto"/>
            <w:bottom w:val="none" w:sz="0" w:space="0" w:color="auto"/>
            <w:right w:val="none" w:sz="0" w:space="0" w:color="auto"/>
          </w:divBdr>
          <w:divsChild>
            <w:div w:id="1360860078">
              <w:marLeft w:val="0"/>
              <w:marRight w:val="0"/>
              <w:marTop w:val="0"/>
              <w:marBottom w:val="0"/>
              <w:divBdr>
                <w:top w:val="none" w:sz="0" w:space="0" w:color="auto"/>
                <w:left w:val="none" w:sz="0" w:space="0" w:color="auto"/>
                <w:bottom w:val="none" w:sz="0" w:space="0" w:color="auto"/>
                <w:right w:val="none" w:sz="0" w:space="0" w:color="auto"/>
              </w:divBdr>
            </w:div>
            <w:div w:id="280771263">
              <w:marLeft w:val="0"/>
              <w:marRight w:val="0"/>
              <w:marTop w:val="0"/>
              <w:marBottom w:val="0"/>
              <w:divBdr>
                <w:top w:val="none" w:sz="0" w:space="0" w:color="auto"/>
                <w:left w:val="none" w:sz="0" w:space="0" w:color="auto"/>
                <w:bottom w:val="none" w:sz="0" w:space="0" w:color="auto"/>
                <w:right w:val="none" w:sz="0" w:space="0" w:color="auto"/>
              </w:divBdr>
            </w:div>
            <w:div w:id="1088577785">
              <w:marLeft w:val="0"/>
              <w:marRight w:val="0"/>
              <w:marTop w:val="0"/>
              <w:marBottom w:val="0"/>
              <w:divBdr>
                <w:top w:val="none" w:sz="0" w:space="0" w:color="auto"/>
                <w:left w:val="none" w:sz="0" w:space="0" w:color="auto"/>
                <w:bottom w:val="none" w:sz="0" w:space="0" w:color="auto"/>
                <w:right w:val="none" w:sz="0" w:space="0" w:color="auto"/>
              </w:divBdr>
            </w:div>
            <w:div w:id="1722433947">
              <w:marLeft w:val="0"/>
              <w:marRight w:val="0"/>
              <w:marTop w:val="0"/>
              <w:marBottom w:val="0"/>
              <w:divBdr>
                <w:top w:val="none" w:sz="0" w:space="0" w:color="auto"/>
                <w:left w:val="none" w:sz="0" w:space="0" w:color="auto"/>
                <w:bottom w:val="none" w:sz="0" w:space="0" w:color="auto"/>
                <w:right w:val="none" w:sz="0" w:space="0" w:color="auto"/>
              </w:divBdr>
            </w:div>
            <w:div w:id="43721052">
              <w:marLeft w:val="0"/>
              <w:marRight w:val="0"/>
              <w:marTop w:val="0"/>
              <w:marBottom w:val="0"/>
              <w:divBdr>
                <w:top w:val="none" w:sz="0" w:space="0" w:color="auto"/>
                <w:left w:val="none" w:sz="0" w:space="0" w:color="auto"/>
                <w:bottom w:val="none" w:sz="0" w:space="0" w:color="auto"/>
                <w:right w:val="none" w:sz="0" w:space="0" w:color="auto"/>
              </w:divBdr>
            </w:div>
            <w:div w:id="1226141424">
              <w:marLeft w:val="0"/>
              <w:marRight w:val="0"/>
              <w:marTop w:val="0"/>
              <w:marBottom w:val="0"/>
              <w:divBdr>
                <w:top w:val="none" w:sz="0" w:space="0" w:color="auto"/>
                <w:left w:val="none" w:sz="0" w:space="0" w:color="auto"/>
                <w:bottom w:val="none" w:sz="0" w:space="0" w:color="auto"/>
                <w:right w:val="none" w:sz="0" w:space="0" w:color="auto"/>
              </w:divBdr>
            </w:div>
            <w:div w:id="1933389680">
              <w:marLeft w:val="0"/>
              <w:marRight w:val="0"/>
              <w:marTop w:val="0"/>
              <w:marBottom w:val="0"/>
              <w:divBdr>
                <w:top w:val="none" w:sz="0" w:space="0" w:color="auto"/>
                <w:left w:val="none" w:sz="0" w:space="0" w:color="auto"/>
                <w:bottom w:val="none" w:sz="0" w:space="0" w:color="auto"/>
                <w:right w:val="none" w:sz="0" w:space="0" w:color="auto"/>
              </w:divBdr>
            </w:div>
            <w:div w:id="1915896635">
              <w:marLeft w:val="0"/>
              <w:marRight w:val="0"/>
              <w:marTop w:val="0"/>
              <w:marBottom w:val="0"/>
              <w:divBdr>
                <w:top w:val="none" w:sz="0" w:space="0" w:color="auto"/>
                <w:left w:val="none" w:sz="0" w:space="0" w:color="auto"/>
                <w:bottom w:val="none" w:sz="0" w:space="0" w:color="auto"/>
                <w:right w:val="none" w:sz="0" w:space="0" w:color="auto"/>
              </w:divBdr>
            </w:div>
            <w:div w:id="1368068567">
              <w:marLeft w:val="0"/>
              <w:marRight w:val="0"/>
              <w:marTop w:val="0"/>
              <w:marBottom w:val="0"/>
              <w:divBdr>
                <w:top w:val="none" w:sz="0" w:space="0" w:color="auto"/>
                <w:left w:val="none" w:sz="0" w:space="0" w:color="auto"/>
                <w:bottom w:val="none" w:sz="0" w:space="0" w:color="auto"/>
                <w:right w:val="none" w:sz="0" w:space="0" w:color="auto"/>
              </w:divBdr>
            </w:div>
            <w:div w:id="1980720658">
              <w:marLeft w:val="0"/>
              <w:marRight w:val="0"/>
              <w:marTop w:val="0"/>
              <w:marBottom w:val="0"/>
              <w:divBdr>
                <w:top w:val="none" w:sz="0" w:space="0" w:color="auto"/>
                <w:left w:val="none" w:sz="0" w:space="0" w:color="auto"/>
                <w:bottom w:val="none" w:sz="0" w:space="0" w:color="auto"/>
                <w:right w:val="none" w:sz="0" w:space="0" w:color="auto"/>
              </w:divBdr>
            </w:div>
            <w:div w:id="170420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1169">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188638657">
      <w:bodyDiv w:val="1"/>
      <w:marLeft w:val="0"/>
      <w:marRight w:val="0"/>
      <w:marTop w:val="0"/>
      <w:marBottom w:val="0"/>
      <w:divBdr>
        <w:top w:val="none" w:sz="0" w:space="0" w:color="auto"/>
        <w:left w:val="none" w:sz="0" w:space="0" w:color="auto"/>
        <w:bottom w:val="none" w:sz="0" w:space="0" w:color="auto"/>
        <w:right w:val="none" w:sz="0" w:space="0" w:color="auto"/>
      </w:divBdr>
    </w:div>
    <w:div w:id="1369143518">
      <w:bodyDiv w:val="1"/>
      <w:marLeft w:val="0"/>
      <w:marRight w:val="0"/>
      <w:marTop w:val="0"/>
      <w:marBottom w:val="0"/>
      <w:divBdr>
        <w:top w:val="none" w:sz="0" w:space="0" w:color="auto"/>
        <w:left w:val="none" w:sz="0" w:space="0" w:color="auto"/>
        <w:bottom w:val="none" w:sz="0" w:space="0" w:color="auto"/>
        <w:right w:val="none" w:sz="0" w:space="0" w:color="auto"/>
      </w:divBdr>
    </w:div>
    <w:div w:id="1467316594">
      <w:bodyDiv w:val="1"/>
      <w:marLeft w:val="0"/>
      <w:marRight w:val="0"/>
      <w:marTop w:val="0"/>
      <w:marBottom w:val="0"/>
      <w:divBdr>
        <w:top w:val="none" w:sz="0" w:space="0" w:color="auto"/>
        <w:left w:val="none" w:sz="0" w:space="0" w:color="auto"/>
        <w:bottom w:val="none" w:sz="0" w:space="0" w:color="auto"/>
        <w:right w:val="none" w:sz="0" w:space="0" w:color="auto"/>
      </w:divBdr>
    </w:div>
    <w:div w:id="1521432346">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52063991">
      <w:bodyDiv w:val="1"/>
      <w:marLeft w:val="0"/>
      <w:marRight w:val="0"/>
      <w:marTop w:val="0"/>
      <w:marBottom w:val="0"/>
      <w:divBdr>
        <w:top w:val="none" w:sz="0" w:space="0" w:color="auto"/>
        <w:left w:val="none" w:sz="0" w:space="0" w:color="auto"/>
        <w:bottom w:val="none" w:sz="0" w:space="0" w:color="auto"/>
        <w:right w:val="none" w:sz="0" w:space="0" w:color="auto"/>
      </w:divBdr>
    </w:div>
    <w:div w:id="1939482328">
      <w:bodyDiv w:val="1"/>
      <w:marLeft w:val="0"/>
      <w:marRight w:val="0"/>
      <w:marTop w:val="0"/>
      <w:marBottom w:val="0"/>
      <w:divBdr>
        <w:top w:val="none" w:sz="0" w:space="0" w:color="auto"/>
        <w:left w:val="none" w:sz="0" w:space="0" w:color="auto"/>
        <w:bottom w:val="none" w:sz="0" w:space="0" w:color="auto"/>
        <w:right w:val="none" w:sz="0" w:space="0" w:color="auto"/>
      </w:divBdr>
    </w:div>
    <w:div w:id="1959216833">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fontTable" Target="fontTable.xml"/><Relationship Id="rId21" Type="http://schemas.openxmlformats.org/officeDocument/2006/relationships/image" Target="media/image7.png"/><Relationship Id="rId34" Type="http://schemas.openxmlformats.org/officeDocument/2006/relationships/hyperlink" Target="http://www.deeca.vic.gov.au" TargetMode="Externa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header" Target="header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eader" Target="header3.xml"/><Relationship Id="rId37" Type="http://schemas.openxmlformats.org/officeDocument/2006/relationships/hyperlink" Target="mailto:customer.service@deeca.vic.gov.au" TargetMode="Externa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yperlink" Target="mailto:self.determination@deeca.vic.gov.au" TargetMode="Externa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1.xml"/><Relationship Id="rId35" Type="http://schemas.openxmlformats.org/officeDocument/2006/relationships/hyperlink" Target="https://careers.vic.gov.au/victorian-public-sector/public-sector-values-integrity" TargetMode="Externa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footer" Target="footer3.xml"/><Relationship Id="rId38"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041A8"/>
    <w:rsid w:val="00071907"/>
    <w:rsid w:val="00116403"/>
    <w:rsid w:val="001C4BE9"/>
    <w:rsid w:val="001D2FCE"/>
    <w:rsid w:val="00225A63"/>
    <w:rsid w:val="00262BF6"/>
    <w:rsid w:val="00333AD0"/>
    <w:rsid w:val="00387B47"/>
    <w:rsid w:val="00415C78"/>
    <w:rsid w:val="004238DE"/>
    <w:rsid w:val="00496CDB"/>
    <w:rsid w:val="005663BF"/>
    <w:rsid w:val="005B3272"/>
    <w:rsid w:val="00661DCB"/>
    <w:rsid w:val="00695C28"/>
    <w:rsid w:val="00697E9D"/>
    <w:rsid w:val="007955DB"/>
    <w:rsid w:val="00800D94"/>
    <w:rsid w:val="008229CC"/>
    <w:rsid w:val="00856DAC"/>
    <w:rsid w:val="00897B12"/>
    <w:rsid w:val="009937FE"/>
    <w:rsid w:val="009C7FFA"/>
    <w:rsid w:val="00A335EA"/>
    <w:rsid w:val="00B211F0"/>
    <w:rsid w:val="00BB7BD5"/>
    <w:rsid w:val="00BE7448"/>
    <w:rsid w:val="00C558BF"/>
    <w:rsid w:val="00D22C0C"/>
    <w:rsid w:val="00D32501"/>
    <w:rsid w:val="00D41A4E"/>
    <w:rsid w:val="00D5255D"/>
    <w:rsid w:val="00D83E5E"/>
    <w:rsid w:val="00D874AE"/>
    <w:rsid w:val="00D92F82"/>
    <w:rsid w:val="00DA29F7"/>
    <w:rsid w:val="00EB7AF0"/>
    <w:rsid w:val="00F03510"/>
    <w:rsid w:val="00F07F9D"/>
    <w:rsid w:val="00F30508"/>
    <w:rsid w:val="00F931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009298E819CE1EBB4F8D2096B3E0F0C291" PreviousValue="false"/>
</file>

<file path=customXml/item3.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17</Value>
      <Value>2</Value>
      <Value>1</Value>
    </TaxCatchAll>
    <Position_x0020_tenure xmlns="51f976c7-540f-4597-821a-d27ead83a8a5">Ongoing</Position_x0020_tenure>
    <ProjName xmlns="9fd47c19-1c4a-4d7d-b342-c10cef269344" xsi:nil="true"/>
    <Unit xmlns="51f976c7-540f-4597-821a-d27ead83a8a5">
      <Value>High Risk Invasive Species</Value>
    </Unit>
    <Location xmlns="51f976c7-540f-4597-821a-d27ead83a8a5">
      <Value>Flexible</Value>
    </Location>
    <DAP xmlns="51f976c7-540f-4597-821a-d27ead83a8a5">false</DAP>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Project_Phase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f2ccc2d036544b63b99cbcec8aa9ae6a>
    <DLCPolicyLabelClientValue xmlns="05aa45cf-ed89-4733-97a8-db4ce5c51511">Version {_UIVersionString}</DLCPolicyLabelClientValue>
    <Grade xmlns="51f976c7-540f-4597-821a-d27ead83a8a5">Science D</Grade>
    <No_x002e_ofdirectreports xmlns="51f976c7-540f-4597-821a-d27ead83a8a5">3</No_x002e_ofdirectreports>
    <No_x0020_of_x0020_positions xmlns="51f976c7-540f-4597-821a-d27ead83a8a5">1</No_x0020_of_x0020_positions>
    <DLCPolicyLabelLock xmlns="05aa45cf-ed89-4733-97a8-db4ce5c51511" xsi:nil="true"/>
    <Division xmlns="51f976c7-540f-4597-821a-d27ead83a8a5">Biosecurity Victoria</Division>
    <Branch xmlns="51f976c7-540f-4597-821a-d27ead83a8a5">Plants, Chemicals and Invasives</Branch>
    <AvailableforEOI xmlns="51f976c7-540f-4597-821a-d27ead83a8a5">Yes</AvailableforEOI>
    <_dlc_DocId xmlns="a5f32de4-e402-4188-b034-e71ca7d22e54">DOCID1152-327736115-691</_dlc_DocId>
    <_dlc_DocIdUrl xmlns="a5f32de4-e402-4188-b034-e71ca7d22e54">
      <Url>https://delwpvicgovau.sharepoint.com/sites/ecm_1152/_layouts/15/DocIdRedir.aspx?ID=DOCID1152-327736115-691</Url>
      <Description>DOCID1152-327736115-691</Description>
    </_dlc_DocIdUrl>
    <DLCPolicyLabelValue xmlns="05aa45cf-ed89-4733-97a8-db4ce5c51511">Version 0.2</DLCPolicyLabelValue>
  </documentManagement>
</p:properties>
</file>

<file path=customXml/item7.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293103875D76F84C96853D726AE42F14" ma:contentTypeVersion="219" ma:contentTypeDescription="All project related information. The library can be used to manage multiple projects." ma:contentTypeScope="" ma:versionID="5b0d2cf48c82595a6739caffd5afe881">
  <xsd:schema xmlns:xsd="http://www.w3.org/2001/XMLSchema" xmlns:xs="http://www.w3.org/2001/XMLSchema" xmlns:p="http://schemas.microsoft.com/office/2006/metadata/properties" xmlns:ns1="http://schemas.microsoft.com/sharepoint/v3" xmlns:ns2="9fd47c19-1c4a-4d7d-b342-c10cef269344" xmlns:ns3="a5f32de4-e402-4188-b034-e71ca7d22e54" xmlns:ns4="05aa45cf-ed89-4733-97a8-db4ce5c51511" xmlns:ns5="51f976c7-540f-4597-821a-d27ead83a8a5" targetNamespace="http://schemas.microsoft.com/office/2006/metadata/properties" ma:root="true" ma:fieldsID="32343c4baa99b2130cd72006d24b1a3d" ns1:_="" ns2:_="" ns3:_="" ns4:_="" ns5:_="">
    <xsd:import namespace="http://schemas.microsoft.com/sharepoint/v3"/>
    <xsd:import namespace="9fd47c19-1c4a-4d7d-b342-c10cef269344"/>
    <xsd:import namespace="a5f32de4-e402-4188-b034-e71ca7d22e54"/>
    <xsd:import namespace="05aa45cf-ed89-4733-97a8-db4ce5c51511"/>
    <xsd:import namespace="51f976c7-540f-4597-821a-d27ead83a8a5"/>
    <xsd:element name="properties">
      <xsd:complexType>
        <xsd:sequence>
          <xsd:element name="documentManagement">
            <xsd:complexType>
              <xsd:all>
                <xsd:element ref="ns2:ProjName" minOccurs="0"/>
                <xsd:element ref="ns2:Project_Phase"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Location" minOccurs="0"/>
                <xsd:element ref="ns5:Position_x0020_tenure" minOccurs="0"/>
                <xsd:element ref="ns5:No_x002e_ofdirectreports" minOccurs="0"/>
                <xsd:element ref="ns5:Grade" minOccurs="0"/>
                <xsd:element ref="ns5:MediaServiceMetadata" minOccurs="0"/>
                <xsd:element ref="ns5:MediaServiceFastMetadata" minOccurs="0"/>
                <xsd:element ref="ns5:MediaServiceSearchProperties" minOccurs="0"/>
                <xsd:element ref="ns5:No_x0020_of_x0020_positions" minOccurs="0"/>
                <xsd:element ref="ns5:AvailableforEOI" minOccurs="0"/>
                <xsd:element ref="ns5:DA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7"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rojName" ma:index="4"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element name="Project_Phase" ma:index="5"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20" nillable="true"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3"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ClientValue" ma:index="25"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6"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8"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f976c7-540f-4597-821a-d27ead83a8a5" elementFormDefault="qualified">
    <xsd:import namespace="http://schemas.microsoft.com/office/2006/documentManagement/types"/>
    <xsd:import namespace="http://schemas.microsoft.com/office/infopath/2007/PartnerControls"/>
    <xsd:element name="Division" ma:index="29" nillable="true" ma:displayName="Division" ma:format="Dropdown" ma:internalName="Division">
      <xsd:simpleType>
        <xsd:restriction base="dms:Choice">
          <xsd:enumeration value="Agriculture Policy and Programs"/>
          <xsd:enumeration value="Agriculture Sector Development &amp; Services"/>
          <xsd:enumeration value="Agriculture Science &amp; Technology"/>
          <xsd:enumeration value="Animal Welfare &amp; Agriculture Regulatory Policy"/>
          <xsd:enumeration value="Biosecurity Victoria"/>
          <xsd:enumeration value="Forestry &amp; Fibre Industry"/>
          <xsd:enumeration value="Office of the Dep Sec Agriculture"/>
        </xsd:restriction>
      </xsd:simpleType>
    </xsd:element>
    <xsd:element name="Branch" ma:index="30" nillable="true" ma:displayName="Branch" ma:format="Dropdown" ma:internalName="Branch">
      <xsd:simpleType>
        <xsd:union memberTypes="dms:Text">
          <xsd:simpleType>
            <xsd:restriction base="dms:Choice">
              <xsd:enumeration value="Advisory, Coordination and Planning"/>
              <xsd:enumeration value="Agriculture Sector Development and Regions"/>
              <xsd:enumeration value="Agriculture Services"/>
              <xsd:enumeration value="Animal Health and Welfare"/>
              <xsd:enumeration value="Animal Production Sciences"/>
              <xsd:enumeration value="Animals and Agriculture Legislation"/>
              <xsd:enumeration value="Biosecurity Sciences, Pests and Diseases"/>
              <xsd:enumeration value="Business Strategy and Services"/>
              <xsd:enumeration value="Chief Plant Health Officer"/>
              <xsd:enumeration value="Chief Veterinary Officer"/>
              <xsd:enumeration value="Climate, Resilience &amp; Communities"/>
              <xsd:enumeration value="Crop and  Resource Sciences"/>
              <xsd:enumeration value="Crop and  Resources Sciences"/>
              <xsd:enumeration value="Food, Agriculture and Biosecurity Regulatory Policy"/>
              <xsd:enumeration value="Forestry Program Delivery"/>
              <xsd:enumeration value="Governance, Regulatory Improvement and Programs"/>
              <xsd:enumeration value="Group Strategic Finance"/>
              <xsd:enumeration value="Head of AST"/>
              <xsd:enumeration value="Natural Disasters and Emergency Management"/>
              <xsd:enumeration value="Office of the Executive Director"/>
              <xsd:enumeration value="Plant Sciences"/>
              <xsd:enumeration value="Plants, Chemicals and Invasives"/>
              <xsd:enumeration value="Policy, Strategy and Industry Insights"/>
              <xsd:enumeration value="Prosecution Services"/>
              <xsd:enumeration value="Safety and Strategic Site Coordination"/>
              <xsd:enumeration value="Science Operations"/>
              <xsd:enumeration value="Statewide Operations"/>
              <xsd:enumeration value="Strategic Policy &amp; Insights"/>
              <xsd:enumeration value="Transition, Development &amp; First Peoples"/>
              <xsd:enumeration value="Workforce, Culture and Capability"/>
            </xsd:restriction>
          </xsd:simpleType>
        </xsd:union>
      </xsd:simpleType>
    </xsd:element>
    <xsd:element name="Unit" ma:index="31" nillable="true" ma:displayName="Unit" ma:internalName="Unit">
      <xsd:complexType>
        <xsd:complexContent>
          <xsd:extension base="dms:MultiChoiceFillIn">
            <xsd:sequence>
              <xsd:element name="Value" maxOccurs="unbounded" minOccurs="0" nillable="true">
                <xsd:simpleType>
                  <xsd:union memberTypes="dms:Text">
                    <xsd:simpleType>
                      <xsd:restriction base="dms:Choice">
                        <xsd:enumeration value="Aboriginal Landholder Engagement"/>
                        <xsd:enumeration value="Agricutlure Development &amp; Planning"/>
                        <xsd:enumeration value="AgVic Business Systems"/>
                        <xsd:enumeration value="AgVic Emergency Management Governance &amp; Coordintation"/>
                        <xsd:enumeration value="AgVic Emergency Mangement Capability"/>
                        <xsd:enumeration value="AgVic Emergency Strategy &amp; Planning"/>
                        <xsd:enumeration value="AgVic Website &amp; Digital Engagement"/>
                        <xsd:enumeration value="Animal and Plant Biosecurity Policy"/>
                        <xsd:enumeration value="Animal Health and Welfare - Northern"/>
                        <xsd:enumeration value="Animal Health and Welfare - South East"/>
                        <xsd:enumeration value="Animal Health and Welfare - South West"/>
                        <xsd:enumeration value="Animal Nutrition &amp; Performance"/>
                        <xsd:enumeration value="Animal Welfare Policy"/>
                        <xsd:enumeration value="Animal Welfare Program Delivery"/>
                        <xsd:enumeration value="Animals and Agriculture Legislation and Prosecution Services"/>
                        <xsd:enumeration value="Animals and Agriculture Regulatory Operations"/>
                        <xsd:enumeration value="ASDAS Performance &amp; Reporting"/>
                        <xsd:enumeration value="Biosecurity System and Emergency Policy"/>
                        <xsd:enumeration value="Business Management"/>
                        <xsd:enumeration value="Chemicals and Regulated Industries Policy"/>
                        <xsd:enumeration value="Computational Biology"/>
                        <xsd:enumeration value="Crop Quality"/>
                        <xsd:enumeration value="Dairy"/>
                        <xsd:enumeration value="Dairy Production Sciences"/>
                        <xsd:enumeration value="Domestic Animals Policy"/>
                        <xsd:enumeration value="Domestic Animals Regulation"/>
                        <xsd:enumeration value="Drought Coordination"/>
                        <xsd:enumeration value="Enabling Services"/>
                        <xsd:enumeration value="Engagement, Legislative Projects and Support"/>
                        <xsd:enumeration value="Farm Business Economics"/>
                        <xsd:enumeration value="Feedbase Systems"/>
                        <xsd:enumeration value="Finance (ASDD)"/>
                        <xsd:enumeration value="Food Regulatory Policy"/>
                        <xsd:enumeration value="Food Regulatory Reform"/>
                        <xsd:enumeration value="Food, Agriculture and Biosecurity Regulatory Policy"/>
                        <xsd:enumeration value="Governance and Programs"/>
                        <xsd:enumeration value="Governance Support and Coordination"/>
                        <xsd:enumeration value="Grains"/>
                        <xsd:enumeration value="Horticulture Production Sciences"/>
                        <xsd:enumeration value="Horticulture Services"/>
                        <xsd:enumeration value="Industry Insights"/>
                        <xsd:enumeration value="Invertebrate &amp; Weed Science"/>
                        <xsd:enumeration value="Irrigation"/>
                        <xsd:enumeration value="Land &amp; Water Sciences"/>
                        <xsd:enumeration value="Legislation Development Unit"/>
                        <xsd:enumeration value="Meat &amp; Wool"/>
                        <xsd:enumeration value="Microbiology"/>
                        <xsd:enumeration value="Molecular Genetics"/>
                        <xsd:enumeration value="Molecular Phenomics"/>
                        <xsd:enumeration value="Molecular Plant Breeding"/>
                        <xsd:enumeration value="NDE Preparedness &amp; Response"/>
                        <xsd:enumeration value="Office of Executive Director and Divisional Supports"/>
                        <xsd:enumeration value="Pets and Welfare Regulatory Policy"/>
                        <xsd:enumeration value="Planning &amp; Performance"/>
                        <xsd:enumeration value="Plant Functional Genomic"/>
                        <xsd:enumeration value="Plant Pathology"/>
                        <xsd:enumeration value="Policy, Strategy and Industry Insights"/>
                        <xsd:enumeration value="Priority Projects"/>
                        <xsd:enumeration value="Program design"/>
                        <xsd:enumeration value="Program Evaluation"/>
                        <xsd:enumeration value="Project Delivery"/>
                        <xsd:enumeration value="Prosecution Services"/>
                        <xsd:enumeration value="Regional Leader Grampians"/>
                        <xsd:enumeration value="Regional Leader Hume"/>
                        <xsd:enumeration value="Regional Leader Loddon Mallee"/>
                        <xsd:enumeration value="Regional Leader South East"/>
                        <xsd:enumeration value="Rehoming Pet Reforms"/>
                        <xsd:enumeration value="Resilience &amp; Recovery"/>
                        <xsd:enumeration value="Retgonal Leader Barwon South West"/>
                        <xsd:enumeration value="Science Support &amp; Compliance Management"/>
                        <xsd:enumeration value="Scientific and Pest Animals Licensing"/>
                        <xsd:enumeration value="Sector Development &amp; AgriTech Investment"/>
                        <xsd:enumeration value="Soil &amp; Crop Agronomy"/>
                        <xsd:enumeration value="Veterinary Pathobiology"/>
                      </xsd:restriction>
                    </xsd:simpleType>
                  </xsd:union>
                </xsd:simpleType>
              </xsd:element>
            </xsd:sequence>
          </xsd:extension>
        </xsd:complexContent>
      </xsd:complexType>
    </xsd:element>
    <xsd:element name="Location" ma:index="32" nillable="true" ma:displayName="Location" ma:default="Flexible" ma:internalName="Location">
      <xsd:complexType>
        <xsd:complexContent>
          <xsd:extension base="dms:MultiChoice">
            <xsd:sequence>
              <xsd:element name="Value" maxOccurs="unbounded" minOccurs="0" nillable="true">
                <xsd:simpleType>
                  <xsd:restriction base="dms:Choice">
                    <xsd:enumeration value="2LS Melbourne"/>
                    <xsd:enumeration value="8NS Melbourne"/>
                    <xsd:enumeration value="AgriBio_5 Ring Road Bundoora"/>
                    <xsd:enumeration value="Alexandra"/>
                    <xsd:enumeration value="Anglesea"/>
                    <xsd:enumeration value="Ararat"/>
                    <xsd:enumeration value="Attwood"/>
                    <xsd:enumeration value="Bacchus Marsh"/>
                    <xsd:enumeration value="Bairnsdale"/>
                    <xsd:enumeration value="Ballarat (Armstrong Street North)"/>
                    <xsd:enumeration value="Ballarat (Mair Street)"/>
                    <xsd:enumeration value="Benalla"/>
                    <xsd:enumeration value="Bendigo (Epsom)"/>
                    <xsd:enumeration value="Bendigo (King St)"/>
                    <xsd:enumeration value="Bendigo (Latrobe Uni)"/>
                    <xsd:enumeration value="Bendigo (Lyttleton Tce)"/>
                    <xsd:enumeration value="Colac"/>
                    <xsd:enumeration value="Cowes"/>
                    <xsd:enumeration value="Cranbourne"/>
                    <xsd:enumeration value="Daylesford"/>
                    <xsd:enumeration value="Echuca (Ogilvie Ave)"/>
                    <xsd:enumeration value="Echuca (Reliance Ct)"/>
                    <xsd:enumeration value="Ellinbank"/>
                    <xsd:enumeration value="Epsom"/>
                    <xsd:enumeration value="Flexible"/>
                    <xsd:enumeration value="Geelong (Cnr  Little Malop &amp; Fenwick Sts)"/>
                    <xsd:enumeration value="Geelong (Ryrie St)"/>
                    <xsd:enumeration value="Hamilton"/>
                    <xsd:enumeration value="Horsham"/>
                    <xsd:enumeration value="Irymple"/>
                    <xsd:enumeration value="Kerang"/>
                    <xsd:enumeration value="Knoxfield"/>
                    <xsd:enumeration value="Leongatha"/>
                    <xsd:enumeration value="Maffra"/>
                    <xsd:enumeration value="Mansfield"/>
                    <xsd:enumeration value="Maryborough"/>
                    <xsd:enumeration value="Melbourne (Spring St)"/>
                    <xsd:enumeration value="Melbourne Markets"/>
                    <xsd:enumeration value="Mildura"/>
                    <xsd:enumeration value="Mornington"/>
                    <xsd:enumeration value="Morwell"/>
                    <xsd:enumeration value="Ovens"/>
                    <xsd:enumeration value="Queen"/>
                    <xsd:enumeration value="Rutherglen"/>
                    <xsd:enumeration value="Seymour"/>
                    <xsd:enumeration value="Swan Hill"/>
                    <xsd:enumeration value="Swan Hill Depot"/>
                    <xsd:enumeration value="Swifts Creek"/>
                    <xsd:enumeration value="Tatura"/>
                    <xsd:enumeration value="Traralgon"/>
                    <xsd:enumeration value="Wangaratta"/>
                    <xsd:enumeration value="Warrnambool"/>
                    <xsd:enumeration value="Wodonga"/>
                    <xsd:enumeration value="Woori Yallock"/>
                    <xsd:enumeration value="Various"/>
                  </xsd:restriction>
                </xsd:simpleType>
              </xsd:element>
            </xsd:sequence>
          </xsd:extension>
        </xsd:complexContent>
      </xsd:complexType>
    </xsd:element>
    <xsd:element name="Position_x0020_tenure" ma:index="33" nillable="true" ma:displayName="Position tenure" ma:format="Dropdown" ma:internalName="Position_x0020_tenure">
      <xsd:simpleType>
        <xsd:restriction base="dms:Choice">
          <xsd:enumeration value="Fixed Term"/>
          <xsd:enumeration value="Ongoing"/>
          <xsd:enumeration value="Casual"/>
        </xsd:restriction>
      </xsd:simpleType>
    </xsd:element>
    <xsd:element name="No_x002e_ofdirectreports" ma:index="34" nillable="true" ma:displayName="No. of direct reports" ma:format="Dropdown" ma:internalName="No_x002e_ofdirectreports" ma:percentage="FALSE">
      <xsd:simpleType>
        <xsd:restriction base="dms:Number"/>
      </xsd:simpleType>
    </xsd:element>
    <xsd:element name="Grade" ma:index="35" nillable="true" ma:displayName="Grade" ma:format="Dropdown" ma:internalName="Grade">
      <xsd:simpleType>
        <xsd:restriction base="dms:Choice">
          <xsd:enumeration value="Principal Scientist/STS"/>
          <xsd:enumeration value="Science A"/>
          <xsd:enumeration value="Science B"/>
          <xsd:enumeration value="Science C"/>
          <xsd:enumeration value="Science D"/>
          <xsd:enumeration value="Senior Executive"/>
          <xsd:enumeration value="SES"/>
          <xsd:enumeration value="STS"/>
          <xsd:enumeration value="VPS Grade 2"/>
          <xsd:enumeration value="VPS Grade 3"/>
          <xsd:enumeration value="VPS Grade 4"/>
          <xsd:enumeration value="VPS Grade 5"/>
          <xsd:enumeration value="VPS Grade 6"/>
        </xsd:restriction>
      </xsd:simpleType>
    </xsd:element>
    <xsd:element name="MediaServiceMetadata" ma:index="36" nillable="true" ma:displayName="MediaServiceMetadata" ma:hidden="true" ma:internalName="MediaServiceMetadata" ma:readOnly="true">
      <xsd:simpleType>
        <xsd:restriction base="dms:Note"/>
      </xsd:simpleType>
    </xsd:element>
    <xsd:element name="MediaServiceFastMetadata" ma:index="37" nillable="true" ma:displayName="MediaServiceFastMetadata" ma:hidden="true" ma:internalName="MediaServiceFastMetadata" ma:readOnly="true">
      <xsd:simpleType>
        <xsd:restriction base="dms:Note"/>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No_x0020_of_x0020_positions" ma:index="39" nillable="true" ma:displayName="No of positions" ma:default="1" ma:internalName="No_x0020_of_x0020_positions">
      <xsd:simpleType>
        <xsd:restriction base="dms:Number">
          <xsd:maxInclusive value="50"/>
          <xsd:minInclusive value="1"/>
        </xsd:restriction>
      </xsd:simpleType>
    </xsd:element>
    <xsd:element name="AvailableforEOI" ma:index="40" nillable="true" ma:displayName="Available for EOI" ma:default="Yes" ma:format="Dropdown" ma:internalName="AvailableforEOI">
      <xsd:simpleType>
        <xsd:restriction base="dms:Choice">
          <xsd:enumeration value="Yes"/>
          <xsd:enumeration value="No"/>
          <xsd:enumeration value="Choice 3"/>
        </xsd:restriction>
      </xsd:simpleType>
    </xsd:element>
    <xsd:element name="DAP" ma:index="41" nillable="true" ma:displayName="DAP" ma:default="0" ma:description="Designated Aboriginal Position" ma:format="Dropdown" ma:internalName="D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8FCCA8-8658-4AEA-A9B5-306AFDC927F7}">
  <ds:schemaRefs>
    <ds:schemaRef ds:uri="Microsoft.SharePoint.Taxonomy.ContentTypeSync"/>
  </ds:schemaRefs>
</ds:datastoreItem>
</file>

<file path=customXml/itemProps3.xml><?xml version="1.0" encoding="utf-8"?>
<ds:datastoreItem xmlns:ds="http://schemas.openxmlformats.org/officeDocument/2006/customXml" ds:itemID="{F2CCCA78-3ECD-4253-A048-6EAFF2FE5B71}">
  <ds:schemaRefs>
    <ds:schemaRef ds:uri="office.server.policy"/>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1f976c7-540f-4597-821a-d27ead83a8a5"/>
    <ds:schemaRef ds:uri="05aa45cf-ed89-4733-97a8-db4ce5c51511"/>
    <ds:schemaRef ds:uri="a5f32de4-e402-4188-b034-e71ca7d22e54"/>
  </ds:schemaRefs>
</ds:datastoreItem>
</file>

<file path=customXml/itemProps7.xml><?xml version="1.0" encoding="utf-8"?>
<ds:datastoreItem xmlns:ds="http://schemas.openxmlformats.org/officeDocument/2006/customXml" ds:itemID="{E60E9B96-BE57-4161-A527-7CFEA4952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aa45cf-ed89-4733-97a8-db4ce5c51511"/>
    <ds:schemaRef ds:uri="51f976c7-540f-4597-821a-d27ead83a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5792EE49-56BE-4A4F-9205-0B9CE779BCE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2016</Words>
  <Characters>11494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DEECA position description template</vt:lpstr>
    </vt:vector>
  </TitlesOfParts>
  <Company/>
  <LinksUpToDate>false</LinksUpToDate>
  <CharactersWithSpaces>13484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BV-32</dc:title>
  <dc:subject>Position Description</dc:subject>
  <dc:creator>Fiona</dc:creator>
  <cp:keywords/>
  <dc:description/>
  <cp:lastModifiedBy>Martin Breheny (DEECA)</cp:lastModifiedBy>
  <cp:revision>22</cp:revision>
  <cp:lastPrinted>2022-06-17T02:14:00Z</cp:lastPrinted>
  <dcterms:created xsi:type="dcterms:W3CDTF">2026-08-14T05:55:00Z</dcterms:created>
  <dcterms:modified xsi:type="dcterms:W3CDTF">2026-09-21T07:14:00Z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0x0101009298E819CE1EBB4F8D2096B3E0F0C2911D00293103875D76F84C96853D726AE42F14</vt:lpwstr>
  </property>
  <property fmtid="{D5CDD505-2E9C-101B-9397-08002B2CF9AE}" pid="5" name="MediaServiceImageTags">
    <vt:lpwstr/>
  </property>
  <property fmtid="{D5CDD505-2E9C-101B-9397-08002B2CF9AE}" pid="6" name="_dlc_DocIdItemGuid">
    <vt:lpwstr>d255345c-c5ba-4429-93ab-28818277d046</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17;#Template|ad5654aa-69da-4dc8-81ae-e984a44f2180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2023-06-27T10:35:23Z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931c3684-2ca5-4166-b0cf-0636d7430be2</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MSIP_Label_d00a4df9-c942-4b09-b23a-6c1023f6de27_Enabled">
    <vt:lpwstr>true</vt:lpwstr>
  </property>
  <property fmtid="{D5CDD505-2E9C-101B-9397-08002B2CF9AE}" pid="25" name="MSIP_Label_d00a4df9-c942-4b09-b23a-6c1023f6de27_SetDate">
    <vt:lpwstr>2023-10-06T01:40:44Z</vt:lpwstr>
  </property>
  <property fmtid="{D5CDD505-2E9C-101B-9397-08002B2CF9AE}" pid="26" name="MSIP_Label_d00a4df9-c942-4b09-b23a-6c1023f6de27_Method">
    <vt:lpwstr>Privileged</vt:lpwstr>
  </property>
  <property fmtid="{D5CDD505-2E9C-101B-9397-08002B2CF9AE}" pid="27" name="MSIP_Label_d00a4df9-c942-4b09-b23a-6c1023f6de27_Name">
    <vt:lpwstr>Official (DJPR)</vt:lpwstr>
  </property>
  <property fmtid="{D5CDD505-2E9C-101B-9397-08002B2CF9AE}" pid="28" name="MSIP_Label_d00a4df9-c942-4b09-b23a-6c1023f6de27_SiteId">
    <vt:lpwstr>722ea0be-3e1c-4b11-ad6f-9401d6856e24</vt:lpwstr>
  </property>
  <property fmtid="{D5CDD505-2E9C-101B-9397-08002B2CF9AE}" pid="29" name="MSIP_Label_d00a4df9-c942-4b09-b23a-6c1023f6de27_ActionId">
    <vt:lpwstr>d502e2a7-fb16-4329-8ac3-824bd2db4293</vt:lpwstr>
  </property>
  <property fmtid="{D5CDD505-2E9C-101B-9397-08002B2CF9AE}" pid="30" name="MSIP_Label_d00a4df9-c942-4b09-b23a-6c1023f6de27_ContentBits">
    <vt:lpwstr>3</vt:lpwstr>
  </property>
  <property fmtid="{D5CDD505-2E9C-101B-9397-08002B2CF9AE}" pid="31" name="Security_x0020_Classification">
    <vt:lpwstr>2;#Unclassified|7fa379f4-4aba-4692-ab80-7d39d3a23cf4</vt:lpwstr>
  </property>
  <property fmtid="{D5CDD505-2E9C-101B-9397-08002B2CF9AE}" pid="32" name="Department_x0020_Document_x0020_Type">
    <vt:lpwstr>17;#Template|ad5654aa-69da-4dc8-81ae-e984a44f2180</vt:lpwstr>
  </property>
  <property fmtid="{D5CDD505-2E9C-101B-9397-08002B2CF9AE}" pid="33" name="Dissemination_x0020_Limiting_x0020_Marker">
    <vt:lpwstr>1;#FOUO|955eb6fc-b35a-4808-8aa5-31e514fa3f26</vt:lpwstr>
  </property>
  <property fmtid="{D5CDD505-2E9C-101B-9397-08002B2CF9AE}" pid="34" name="Records Class Project">
    <vt:lpwstr/>
  </property>
  <property fmtid="{D5CDD505-2E9C-101B-9397-08002B2CF9AE}" pid="35" name="Records_x0020_Class_x0020_Project">
    <vt:lpwstr/>
  </property>
</Properties>
</file>