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48B0D661" w:rsidR="004C1F02" w:rsidRDefault="008607D8" w:rsidP="001806EE">
      <w:pPr>
        <w:pStyle w:val="Subtitle"/>
        <w:framePr w:wrap="around"/>
      </w:pPr>
      <w:r>
        <w:t>Project Officer – Coastal Monitoring</w:t>
      </w:r>
    </w:p>
    <w:p w14:paraId="3AD64588" w14:textId="753B7DDB" w:rsidR="008C06B8" w:rsidRDefault="00C871F9" w:rsidP="00FE7FB1">
      <w:pPr>
        <w:pStyle w:val="BodyText"/>
      </w:pPr>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6E2D14"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52A0C5C9" w:rsidR="00495B3B" w:rsidRPr="00495B3B" w:rsidRDefault="008607D8" w:rsidP="00495B3B">
            <w:pPr>
              <w:spacing w:before="0" w:after="0"/>
              <w:ind w:left="57" w:right="-450"/>
              <w:rPr>
                <w:rFonts w:ascii="Arial" w:hAnsi="Arial" w:cs="Arial"/>
                <w:color w:val="363534"/>
                <w:szCs w:val="22"/>
              </w:rPr>
            </w:pPr>
            <w:r w:rsidRPr="008607D8">
              <w:rPr>
                <w:rFonts w:ascii="Arial" w:hAnsi="Arial" w:cs="Arial"/>
                <w:color w:val="363534"/>
                <w:szCs w:val="22"/>
              </w:rPr>
              <w:t>Project Officer - Coastal Monitoring</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26206044" w:rsidR="00495B3B" w:rsidRPr="00495B3B" w:rsidRDefault="008607D8" w:rsidP="00495B3B">
            <w:pPr>
              <w:spacing w:before="0" w:after="0"/>
              <w:ind w:left="57" w:right="-450"/>
              <w:rPr>
                <w:rFonts w:ascii="Arial" w:hAnsi="Arial" w:cs="Arial"/>
                <w:color w:val="363534"/>
                <w:szCs w:val="22"/>
              </w:rPr>
            </w:pPr>
            <w:r w:rsidRPr="008607D8">
              <w:rPr>
                <w:rFonts w:ascii="Arial" w:hAnsi="Arial" w:cs="Arial"/>
                <w:color w:val="363534"/>
                <w:szCs w:val="22"/>
              </w:rPr>
              <w:t>50944500</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2BD811F" w:rsidR="00495B3B" w:rsidRPr="00495B3B" w:rsidRDefault="008607D8" w:rsidP="00495B3B">
            <w:pPr>
              <w:spacing w:before="0" w:after="0"/>
              <w:ind w:left="57" w:right="-450"/>
              <w:rPr>
                <w:rFonts w:ascii="Arial" w:hAnsi="Arial" w:cs="Arial"/>
                <w:color w:val="363534"/>
                <w:szCs w:val="22"/>
              </w:rPr>
            </w:pPr>
            <w:r w:rsidRPr="008607D8">
              <w:rPr>
                <w:rFonts w:ascii="Arial" w:hAnsi="Arial" w:cs="Arial"/>
                <w:color w:val="363534"/>
                <w:szCs w:val="22"/>
              </w:rPr>
              <w:t>VPS</w:t>
            </w:r>
            <w:r w:rsidR="00E3013D">
              <w:rPr>
                <w:rFonts w:ascii="Arial" w:hAnsi="Arial" w:cs="Arial"/>
                <w:color w:val="363534"/>
                <w:szCs w:val="22"/>
              </w:rPr>
              <w:t>G</w:t>
            </w:r>
            <w:r w:rsidRPr="008607D8">
              <w:rPr>
                <w:rFonts w:ascii="Arial" w:hAnsi="Arial" w:cs="Arial"/>
                <w:color w:val="363534"/>
                <w:szCs w:val="22"/>
              </w:rPr>
              <w:t xml:space="preserve">3 </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B0F79A0" w:rsidR="00495B3B" w:rsidRPr="00495B3B" w:rsidRDefault="008607D8" w:rsidP="00495B3B">
            <w:pPr>
              <w:spacing w:before="0" w:after="0"/>
              <w:ind w:left="57" w:right="-450"/>
              <w:rPr>
                <w:rFonts w:ascii="Arial" w:hAnsi="Arial" w:cs="Arial"/>
                <w:color w:val="363534"/>
                <w:szCs w:val="22"/>
              </w:rPr>
            </w:pPr>
            <w:r w:rsidRPr="008607D8">
              <w:rPr>
                <w:rFonts w:ascii="Arial" w:hAnsi="Arial" w:cs="Arial"/>
                <w:color w:val="363534"/>
                <w:szCs w:val="22"/>
              </w:rPr>
              <w:t>$</w:t>
            </w:r>
            <w:r w:rsidR="00BD0712" w:rsidRPr="00BD0712">
              <w:rPr>
                <w:rFonts w:ascii="Arial" w:hAnsi="Arial" w:cs="Arial"/>
                <w:color w:val="363534"/>
                <w:szCs w:val="22"/>
              </w:rPr>
              <w:t>81,496 - $98,955</w:t>
            </w:r>
            <w:r w:rsidR="00BD0712">
              <w:rPr>
                <w:rFonts w:ascii="Arial" w:hAnsi="Arial" w:cs="Arial"/>
                <w:color w:val="363534"/>
                <w:szCs w:val="22"/>
              </w:rPr>
              <w:t xml:space="preserve"> </w:t>
            </w:r>
            <w:r w:rsidRPr="008607D8">
              <w:rPr>
                <w:rFonts w:ascii="Arial" w:hAnsi="Arial" w:cs="Arial"/>
                <w:color w:val="363534"/>
                <w:szCs w:val="22"/>
              </w:rPr>
              <w:t>+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7044F35"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5799D560" w:rsidR="00495B3B" w:rsidRPr="00495B3B" w:rsidRDefault="008607D8" w:rsidP="00495B3B">
            <w:pPr>
              <w:spacing w:before="0" w:after="0"/>
              <w:ind w:left="57" w:right="-450"/>
              <w:rPr>
                <w:rFonts w:ascii="Arial" w:hAnsi="Arial" w:cs="Arial"/>
                <w:color w:val="363534"/>
                <w:szCs w:val="22"/>
              </w:rPr>
            </w:pPr>
            <w:r w:rsidRPr="008607D8">
              <w:rPr>
                <w:rFonts w:ascii="Arial" w:hAnsi="Arial" w:cs="Arial"/>
                <w:color w:val="363534"/>
                <w:szCs w:val="22"/>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D92B305" w:rsidR="00495B3B" w:rsidRPr="00495B3B" w:rsidRDefault="00E3013D" w:rsidP="00495B3B">
            <w:pPr>
              <w:spacing w:before="0" w:after="0"/>
              <w:ind w:left="57" w:right="-450"/>
              <w:rPr>
                <w:rFonts w:ascii="Arial" w:hAnsi="Arial" w:cs="Arial"/>
                <w:color w:val="363534"/>
                <w:szCs w:val="22"/>
              </w:rPr>
            </w:pPr>
            <w:r>
              <w:rPr>
                <w:rFonts w:ascii="Arial" w:hAnsi="Arial" w:cs="Arial"/>
                <w:color w:val="363534"/>
                <w:szCs w:val="22"/>
              </w:rPr>
              <w:t xml:space="preserve">DEECA Regions / </w:t>
            </w:r>
            <w:r w:rsidR="008607D8" w:rsidRPr="008607D8">
              <w:rPr>
                <w:rFonts w:ascii="Arial" w:hAnsi="Arial" w:cs="Arial"/>
                <w:color w:val="363534"/>
                <w:szCs w:val="22"/>
              </w:rPr>
              <w:t xml:space="preserve">Barwon </w:t>
            </w:r>
            <w:proofErr w:type="gramStart"/>
            <w:r w:rsidR="008607D8" w:rsidRPr="008607D8">
              <w:rPr>
                <w:rFonts w:ascii="Arial" w:hAnsi="Arial" w:cs="Arial"/>
                <w:color w:val="363534"/>
                <w:szCs w:val="22"/>
              </w:rPr>
              <w:t>South West</w:t>
            </w:r>
            <w:proofErr w:type="gramEnd"/>
            <w:r w:rsidR="008607D8" w:rsidRPr="008607D8">
              <w:rPr>
                <w:rFonts w:ascii="Arial" w:hAnsi="Arial" w:cs="Arial"/>
                <w:color w:val="363534"/>
                <w:szCs w:val="22"/>
              </w:rPr>
              <w:t xml:space="preserve"> Region</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CA4020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1FE4E0E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8607D8">
              <w:rPr>
                <w:rFonts w:ascii="Arial" w:hAnsi="Arial" w:cs="Arial"/>
                <w:color w:val="363534"/>
                <w:szCs w:val="22"/>
              </w:rPr>
              <w:fldChar w:fldCharType="begin">
                <w:ffData>
                  <w:name w:val=""/>
                  <w:enabled/>
                  <w:calcOnExit w:val="0"/>
                  <w:checkBox>
                    <w:size w:val="26"/>
                    <w:default w:val="1"/>
                  </w:checkBox>
                </w:ffData>
              </w:fldChar>
            </w:r>
            <w:r w:rsidR="008607D8">
              <w:rPr>
                <w:rFonts w:ascii="Arial" w:hAnsi="Arial" w:cs="Arial"/>
                <w:color w:val="363534"/>
                <w:szCs w:val="22"/>
              </w:rPr>
              <w:instrText xml:space="preserve"> FORMCHECKBOX </w:instrText>
            </w:r>
            <w:r w:rsidR="008607D8">
              <w:rPr>
                <w:rFonts w:ascii="Arial" w:hAnsi="Arial" w:cs="Arial"/>
                <w:color w:val="363534"/>
                <w:szCs w:val="22"/>
              </w:rPr>
            </w:r>
            <w:r w:rsidR="008607D8">
              <w:rPr>
                <w:rFonts w:ascii="Arial" w:hAnsi="Arial" w:cs="Arial"/>
                <w:color w:val="363534"/>
                <w:szCs w:val="22"/>
              </w:rPr>
              <w:fldChar w:fldCharType="separate"/>
            </w:r>
            <w:r w:rsidR="008607D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8E7E511" w:rsidR="00495B3B" w:rsidRPr="00495B3B" w:rsidRDefault="008607D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Rebecca Stuart, Project Manager – Lead Coastal Drone Pilot</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ABB564E"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8607D8">
              <w:rPr>
                <w:rFonts w:ascii="Arial" w:hAnsi="Arial" w:cs="Arial"/>
                <w:color w:val="363534"/>
                <w:szCs w:val="22"/>
              </w:rPr>
              <w:fldChar w:fldCharType="begin">
                <w:ffData>
                  <w:name w:val=""/>
                  <w:enabled/>
                  <w:calcOnExit w:val="0"/>
                  <w:checkBox>
                    <w:size w:val="26"/>
                    <w:default w:val="1"/>
                  </w:checkBox>
                </w:ffData>
              </w:fldChar>
            </w:r>
            <w:r w:rsidR="008607D8">
              <w:rPr>
                <w:rFonts w:ascii="Arial" w:hAnsi="Arial" w:cs="Arial"/>
                <w:color w:val="363534"/>
                <w:szCs w:val="22"/>
              </w:rPr>
              <w:instrText xml:space="preserve"> FORMCHECKBOX </w:instrText>
            </w:r>
            <w:r w:rsidR="008607D8">
              <w:rPr>
                <w:rFonts w:ascii="Arial" w:hAnsi="Arial" w:cs="Arial"/>
                <w:color w:val="363534"/>
                <w:szCs w:val="22"/>
              </w:rPr>
            </w:r>
            <w:r w:rsidR="008607D8">
              <w:rPr>
                <w:rFonts w:ascii="Arial" w:hAnsi="Arial" w:cs="Arial"/>
                <w:color w:val="363534"/>
                <w:szCs w:val="22"/>
              </w:rPr>
              <w:fldChar w:fldCharType="separate"/>
            </w:r>
            <w:r w:rsidR="008607D8">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74EFB51" w:rsidR="00495B3B" w:rsidRPr="00495B3B" w:rsidRDefault="008607D8" w:rsidP="00495B3B">
            <w:pPr>
              <w:spacing w:before="0" w:after="0"/>
              <w:ind w:left="57" w:right="-450"/>
              <w:rPr>
                <w:rFonts w:ascii="Arial" w:hAnsi="Arial" w:cs="Arial"/>
                <w:color w:val="363534"/>
                <w:szCs w:val="22"/>
              </w:rPr>
            </w:pPr>
            <w:r>
              <w:rPr>
                <w:rFonts w:ascii="Arial" w:hAnsi="Arial" w:cs="Arial"/>
                <w:color w:val="363534"/>
                <w:szCs w:val="22"/>
              </w:rPr>
              <w:t>Rebecca Stuart (0439065153 / rebecca.stuart@deeca.vic.gov.au)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2322F33" w14:textId="6A9A2ABA" w:rsidR="008607D8" w:rsidRPr="008607D8" w:rsidRDefault="008607D8" w:rsidP="008607D8">
      <w:pPr>
        <w:keepNext/>
        <w:spacing w:line="240" w:lineRule="auto"/>
        <w:rPr>
          <w:rFonts w:ascii="Arial" w:hAnsi="Arial" w:cs="Arial"/>
          <w:noProof/>
          <w:color w:val="363534"/>
          <w:szCs w:val="22"/>
          <w:lang w:eastAsia="zh-CN"/>
        </w:rPr>
      </w:pPr>
      <w:r w:rsidRPr="008607D8">
        <w:rPr>
          <w:rFonts w:ascii="Arial" w:hAnsi="Arial" w:cs="Arial"/>
          <w:noProof/>
          <w:color w:val="363534"/>
          <w:szCs w:val="22"/>
          <w:lang w:eastAsia="zh-CN"/>
        </w:rPr>
        <w:t>The Project Officer –</w:t>
      </w:r>
      <w:r w:rsidR="000F38B5">
        <w:rPr>
          <w:rFonts w:ascii="Arial" w:hAnsi="Arial" w:cs="Arial"/>
          <w:noProof/>
          <w:color w:val="363534"/>
          <w:szCs w:val="22"/>
          <w:lang w:eastAsia="zh-CN"/>
        </w:rPr>
        <w:t xml:space="preserve"> </w:t>
      </w:r>
      <w:r w:rsidRPr="008607D8">
        <w:rPr>
          <w:rFonts w:ascii="Arial" w:hAnsi="Arial" w:cs="Arial"/>
          <w:noProof/>
          <w:color w:val="363534"/>
          <w:szCs w:val="22"/>
          <w:lang w:eastAsia="zh-CN"/>
        </w:rPr>
        <w:t>Coastal Monitoring will analyse Remotely Piloted Aerial System (RPAS) data as part of the Victorian Coastal Monitoring Program. The role involves assisting in coordination and administration of the field program; data collection, analysis of field data, applying occupational safety / risk management, and project communication and engagement</w:t>
      </w:r>
      <w:r w:rsidR="00E703C0">
        <w:rPr>
          <w:rFonts w:ascii="Arial" w:hAnsi="Arial" w:cs="Arial"/>
          <w:noProof/>
          <w:color w:val="363534"/>
          <w:szCs w:val="22"/>
          <w:lang w:eastAsia="zh-CN"/>
        </w:rPr>
        <w:t xml:space="preserve"> with </w:t>
      </w:r>
      <w:r w:rsidR="00E703C0" w:rsidRPr="008607D8">
        <w:rPr>
          <w:rFonts w:ascii="Arial" w:hAnsi="Arial" w:cs="Arial"/>
          <w:noProof/>
          <w:color w:val="363534"/>
          <w:szCs w:val="22"/>
          <w:lang w:eastAsia="zh-CN"/>
        </w:rPr>
        <w:t>partner agencies and academic institutions</w:t>
      </w:r>
      <w:r w:rsidR="00E703C0">
        <w:rPr>
          <w:rFonts w:ascii="Arial" w:hAnsi="Arial" w:cs="Arial"/>
          <w:noProof/>
          <w:color w:val="363534"/>
          <w:szCs w:val="22"/>
          <w:lang w:eastAsia="zh-CN"/>
        </w:rPr>
        <w:t>.</w:t>
      </w:r>
    </w:p>
    <w:p w14:paraId="415B9D25" w14:textId="0A6E3F41" w:rsidR="008607D8" w:rsidRDefault="008607D8" w:rsidP="008607D8">
      <w:pPr>
        <w:keepNext/>
        <w:spacing w:line="240" w:lineRule="auto"/>
        <w:rPr>
          <w:rFonts w:ascii="Arial" w:hAnsi="Arial" w:cs="Arial"/>
          <w:noProof/>
          <w:color w:val="363534"/>
          <w:szCs w:val="22"/>
          <w:lang w:eastAsia="zh-CN"/>
        </w:rPr>
      </w:pPr>
      <w:r w:rsidRPr="008607D8">
        <w:rPr>
          <w:rFonts w:ascii="Arial" w:hAnsi="Arial" w:cs="Arial"/>
          <w:noProof/>
          <w:color w:val="363534"/>
          <w:szCs w:val="22"/>
          <w:lang w:eastAsia="zh-CN"/>
        </w:rPr>
        <w:t>The role will help determine trends in shoreline behaviour, coastal hazard impacts, and drivers of shoreline change across Victoria, to be used for decision making on coastal projects, policy and planning. The VCMP is a component of Coastal Adaptation and Planning Framework to deliver outcomes aligned with the Marine and Coastal Policy 2020</w:t>
      </w:r>
      <w:r w:rsidR="00E703C0">
        <w:rPr>
          <w:rFonts w:ascii="Arial" w:hAnsi="Arial" w:cs="Arial"/>
          <w:noProof/>
          <w:color w:val="363534"/>
          <w:szCs w:val="22"/>
          <w:lang w:eastAsia="zh-CN"/>
        </w:rPr>
        <w:t>.</w:t>
      </w:r>
    </w:p>
    <w:p w14:paraId="5FAAAA06" w14:textId="457E5A2F" w:rsidR="00E703C0" w:rsidRDefault="00E703C0" w:rsidP="008607D8">
      <w:pPr>
        <w:keepNext/>
        <w:spacing w:line="240" w:lineRule="auto"/>
        <w:rPr>
          <w:rFonts w:ascii="Arial" w:hAnsi="Arial" w:cs="Arial"/>
          <w:bCs/>
          <w:noProof/>
          <w:color w:val="363534"/>
          <w:sz w:val="28"/>
          <w:szCs w:val="22"/>
          <w:lang w:eastAsia="zh-CN"/>
        </w:rPr>
      </w:pPr>
      <w:r w:rsidRPr="00BD0712">
        <w:rPr>
          <w:rFonts w:ascii="Arial" w:hAnsi="Arial" w:cs="Arial"/>
          <w:noProof/>
          <w:color w:val="363534"/>
          <w:szCs w:val="22"/>
          <w:lang w:eastAsia="zh-CN"/>
        </w:rPr>
        <w:t xml:space="preserve">The role </w:t>
      </w:r>
      <w:r w:rsidR="0062664A" w:rsidRPr="00BD0712">
        <w:rPr>
          <w:rFonts w:ascii="Arial" w:hAnsi="Arial" w:cs="Arial"/>
          <w:noProof/>
          <w:color w:val="363534"/>
          <w:szCs w:val="22"/>
          <w:lang w:eastAsia="zh-CN"/>
        </w:rPr>
        <w:t xml:space="preserve">requires </w:t>
      </w:r>
      <w:r w:rsidRPr="00BD0712">
        <w:rPr>
          <w:rFonts w:ascii="Arial" w:hAnsi="Arial" w:cs="Arial"/>
          <w:noProof/>
          <w:color w:val="363534"/>
          <w:szCs w:val="22"/>
          <w:lang w:eastAsia="zh-CN"/>
        </w:rPr>
        <w:t>out</w:t>
      </w:r>
      <w:r w:rsidR="008537CF" w:rsidRPr="00BD0712">
        <w:rPr>
          <w:rFonts w:ascii="Arial" w:hAnsi="Arial" w:cs="Arial"/>
          <w:noProof/>
          <w:color w:val="363534"/>
          <w:szCs w:val="22"/>
          <w:lang w:eastAsia="zh-CN"/>
        </w:rPr>
        <w:t>-</w:t>
      </w:r>
      <w:r w:rsidRPr="00BD0712">
        <w:rPr>
          <w:rFonts w:ascii="Arial" w:hAnsi="Arial" w:cs="Arial"/>
          <w:noProof/>
          <w:color w:val="363534"/>
          <w:szCs w:val="22"/>
          <w:lang w:eastAsia="zh-CN"/>
        </w:rPr>
        <w:t>of</w:t>
      </w:r>
      <w:r w:rsidR="008537CF" w:rsidRPr="00BD0712">
        <w:rPr>
          <w:rFonts w:ascii="Arial" w:hAnsi="Arial" w:cs="Arial"/>
          <w:noProof/>
          <w:color w:val="363534"/>
          <w:szCs w:val="22"/>
          <w:lang w:eastAsia="zh-CN"/>
        </w:rPr>
        <w:t>-work hours as t</w:t>
      </w:r>
      <w:r w:rsidRPr="00BD0712">
        <w:rPr>
          <w:rFonts w:ascii="Arial" w:hAnsi="Arial" w:cs="Arial"/>
          <w:noProof/>
          <w:color w:val="363534"/>
          <w:szCs w:val="22"/>
          <w:lang w:eastAsia="zh-CN"/>
        </w:rPr>
        <w:t xml:space="preserve">he collection of coastal data is determined by environmental factors (tides, weather </w:t>
      </w:r>
      <w:r w:rsidR="008537CF" w:rsidRPr="00BD0712">
        <w:rPr>
          <w:rFonts w:ascii="Arial" w:hAnsi="Arial" w:cs="Arial"/>
          <w:noProof/>
          <w:color w:val="363534"/>
          <w:szCs w:val="22"/>
          <w:lang w:eastAsia="zh-CN"/>
        </w:rPr>
        <w:t xml:space="preserve">etc.). </w:t>
      </w:r>
      <w:r w:rsidR="0062664A" w:rsidRPr="00BD0712">
        <w:rPr>
          <w:rFonts w:ascii="Arial" w:hAnsi="Arial" w:cs="Arial"/>
          <w:noProof/>
          <w:color w:val="363534"/>
          <w:szCs w:val="22"/>
          <w:lang w:eastAsia="zh-CN"/>
        </w:rPr>
        <w:t xml:space="preserve">Extended driving (&gt;2 hour) </w:t>
      </w:r>
      <w:r w:rsidR="00FE6C4C">
        <w:rPr>
          <w:rFonts w:ascii="Arial" w:hAnsi="Arial" w:cs="Arial"/>
          <w:noProof/>
          <w:color w:val="363534"/>
          <w:szCs w:val="22"/>
          <w:lang w:eastAsia="zh-CN"/>
        </w:rPr>
        <w:t xml:space="preserve">may </w:t>
      </w:r>
      <w:r w:rsidR="0062664A" w:rsidRPr="00BD0712">
        <w:rPr>
          <w:rFonts w:ascii="Arial" w:hAnsi="Arial" w:cs="Arial"/>
          <w:noProof/>
          <w:color w:val="363534"/>
          <w:szCs w:val="22"/>
          <w:lang w:eastAsia="zh-CN"/>
        </w:rPr>
        <w:t>also</w:t>
      </w:r>
      <w:r w:rsidR="00FE6C4C">
        <w:rPr>
          <w:rFonts w:ascii="Arial" w:hAnsi="Arial" w:cs="Arial"/>
          <w:noProof/>
          <w:color w:val="363534"/>
          <w:szCs w:val="22"/>
          <w:lang w:eastAsia="zh-CN"/>
        </w:rPr>
        <w:t xml:space="preserve"> be</w:t>
      </w:r>
      <w:r w:rsidR="0062664A">
        <w:rPr>
          <w:rFonts w:ascii="Arial" w:hAnsi="Arial" w:cs="Arial"/>
          <w:noProof/>
          <w:color w:val="363534"/>
          <w:szCs w:val="22"/>
          <w:lang w:eastAsia="zh-CN"/>
        </w:rPr>
        <w:t xml:space="preserve"> required.</w:t>
      </w:r>
    </w:p>
    <w:p w14:paraId="494D5A78" w14:textId="77777777" w:rsidR="00E703C0" w:rsidRDefault="00E703C0" w:rsidP="008607D8">
      <w:pPr>
        <w:keepNext/>
        <w:spacing w:line="240" w:lineRule="auto"/>
        <w:rPr>
          <w:rFonts w:ascii="Arial" w:hAnsi="Arial" w:cs="Arial"/>
          <w:bCs/>
          <w:noProof/>
          <w:color w:val="363534"/>
          <w:sz w:val="28"/>
          <w:szCs w:val="22"/>
          <w:lang w:eastAsia="zh-CN"/>
        </w:rPr>
      </w:pPr>
    </w:p>
    <w:p w14:paraId="1B3F576A" w14:textId="2A2AA729" w:rsidR="00495B3B" w:rsidRPr="00495B3B" w:rsidRDefault="00495B3B" w:rsidP="008607D8">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71E09CF" w14:textId="77777777" w:rsidR="008607D8" w:rsidRPr="008607D8" w:rsidRDefault="008607D8" w:rsidP="008607D8">
      <w:pPr>
        <w:keepNext/>
        <w:spacing w:line="240" w:lineRule="auto"/>
        <w:rPr>
          <w:rFonts w:ascii="Arial" w:hAnsi="Arial" w:cs="Arial"/>
          <w:b/>
          <w:bCs/>
          <w:noProof/>
          <w:color w:val="000000"/>
          <w:lang w:eastAsia="zh-CN"/>
        </w:rPr>
      </w:pPr>
      <w:r w:rsidRPr="008607D8">
        <w:rPr>
          <w:rFonts w:ascii="Arial" w:hAnsi="Arial" w:cs="Arial"/>
          <w:b/>
          <w:bCs/>
          <w:noProof/>
          <w:color w:val="000000"/>
          <w:lang w:eastAsia="zh-CN"/>
        </w:rPr>
        <w:t>The Group</w:t>
      </w:r>
    </w:p>
    <w:p w14:paraId="766B06BD" w14:textId="77777777" w:rsidR="008607D8" w:rsidRPr="008607D8" w:rsidRDefault="008607D8" w:rsidP="008607D8">
      <w:pPr>
        <w:keepNext/>
        <w:spacing w:line="240" w:lineRule="auto"/>
        <w:rPr>
          <w:rFonts w:ascii="Arial" w:hAnsi="Arial" w:cs="Arial"/>
          <w:noProof/>
          <w:color w:val="000000"/>
          <w:lang w:eastAsia="zh-CN"/>
        </w:rPr>
      </w:pPr>
      <w:r w:rsidRPr="008607D8">
        <w:rPr>
          <w:rFonts w:ascii="Arial" w:hAnsi="Arial" w:cs="Arial"/>
          <w:noProof/>
          <w:color w:val="000000"/>
          <w:lang w:eastAsia="zh-CN"/>
        </w:rP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w:t>
      </w:r>
      <w:r w:rsidRPr="008607D8">
        <w:rPr>
          <w:rFonts w:ascii="Arial" w:hAnsi="Arial" w:cs="Arial"/>
          <w:noProof/>
          <w:color w:val="000000"/>
          <w:lang w:eastAsia="zh-CN"/>
        </w:rPr>
        <w:lastRenderedPageBreak/>
        <w:t>programs and initiatives which will further the implementation of DEECA’s state-wide objectives in the environment and climate action portfolios.</w:t>
      </w:r>
    </w:p>
    <w:p w14:paraId="3677EF99" w14:textId="649AB18E" w:rsidR="008607D8" w:rsidRPr="008607D8" w:rsidRDefault="008607D8" w:rsidP="008607D8">
      <w:pPr>
        <w:keepNext/>
        <w:spacing w:line="240" w:lineRule="auto"/>
        <w:rPr>
          <w:rFonts w:ascii="Arial" w:hAnsi="Arial" w:cs="Arial"/>
          <w:noProof/>
          <w:color w:val="000000"/>
          <w:lang w:eastAsia="zh-CN"/>
        </w:rPr>
      </w:pPr>
      <w:r w:rsidRPr="008607D8">
        <w:rPr>
          <w:rFonts w:ascii="Arial" w:hAnsi="Arial" w:cs="Arial"/>
          <w:noProof/>
          <w:color w:val="000000"/>
          <w:lang w:eastAsia="zh-CN"/>
        </w:rPr>
        <w:t>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w:t>
      </w:r>
      <w:r w:rsidRPr="008607D8">
        <w:t xml:space="preserve"> </w:t>
      </w:r>
      <w:r w:rsidRPr="008607D8">
        <w:rPr>
          <w:rFonts w:ascii="Arial" w:hAnsi="Arial" w:cs="Arial"/>
          <w:noProof/>
          <w:color w:val="000000"/>
          <w:lang w:eastAsia="zh-CN"/>
        </w:rPr>
        <w:t>culturally safe working environment, and improving employment opportunities for Aboriginal Victorians across the department.</w:t>
      </w:r>
    </w:p>
    <w:p w14:paraId="3B88E7B7" w14:textId="77777777" w:rsidR="008607D8" w:rsidRDefault="008607D8" w:rsidP="008607D8">
      <w:pPr>
        <w:keepNext/>
        <w:spacing w:line="240" w:lineRule="auto"/>
        <w:rPr>
          <w:rFonts w:ascii="Arial" w:hAnsi="Arial" w:cs="Arial"/>
          <w:noProof/>
          <w:color w:val="000000"/>
          <w:lang w:eastAsia="zh-CN"/>
        </w:rPr>
      </w:pPr>
      <w:r w:rsidRPr="008607D8">
        <w:rPr>
          <w:rFonts w:ascii="Arial" w:hAnsi="Arial" w:cs="Arial"/>
          <w:noProof/>
          <w:color w:val="000000"/>
          <w:lang w:eastAsia="zh-CN"/>
        </w:rPr>
        <w:t>Working across DEECA, with portfolio agencies, regional communities, service delivery partners, other external stakeholders and ministers the RECAFP Group supports the delivery of services and outcomes for government and Victorian communities.</w:t>
      </w:r>
      <w:r>
        <w:rPr>
          <w:rFonts w:ascii="Arial" w:hAnsi="Arial" w:cs="Arial"/>
          <w:noProof/>
          <w:color w:val="000000"/>
          <w:lang w:eastAsia="zh-CN"/>
        </w:rPr>
        <w:t xml:space="preserve"> </w:t>
      </w:r>
    </w:p>
    <w:p w14:paraId="1DF01F69" w14:textId="77777777" w:rsidR="008607D8" w:rsidRDefault="008607D8" w:rsidP="008607D8">
      <w:pPr>
        <w:keepNext/>
        <w:spacing w:line="240" w:lineRule="auto"/>
        <w:rPr>
          <w:rFonts w:ascii="Arial" w:hAnsi="Arial" w:cs="Arial"/>
          <w:noProof/>
          <w:color w:val="000000"/>
          <w:lang w:eastAsia="zh-CN"/>
        </w:rPr>
      </w:pPr>
    </w:p>
    <w:p w14:paraId="334B5CE4"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b/>
          <w:bCs/>
          <w:noProof/>
          <w:color w:val="000000"/>
          <w:lang w:eastAsia="zh-CN"/>
        </w:rPr>
        <w:t>The Division</w:t>
      </w:r>
      <w:r w:rsidRPr="00E703C0">
        <w:rPr>
          <w:rFonts w:ascii="Arial" w:hAnsi="Arial" w:cs="Arial"/>
          <w:noProof/>
          <w:color w:val="000000"/>
          <w:lang w:eastAsia="zh-CN"/>
        </w:rPr>
        <w:t> </w:t>
      </w:r>
    </w:p>
    <w:p w14:paraId="6D375564"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noProof/>
          <w:color w:val="000000"/>
          <w:lang w:eastAsia="zh-CN"/>
        </w:rPr>
        <w:t>DEECA Regions Division enables government priorities by delivering integrated, place-based programs, projects and regional services to stakeholders and community on behalf of DEECA. </w:t>
      </w:r>
    </w:p>
    <w:p w14:paraId="7ED3D0DD"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noProof/>
          <w:color w:val="000000"/>
          <w:lang w:eastAsia="zh-CN"/>
        </w:rPr>
        <w:t>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1F00B216"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noProof/>
          <w:color w:val="000000"/>
          <w:lang w:eastAsia="zh-CN"/>
        </w:rPr>
        <w:t>The Division includes two core teams in each region overseeing public land services and strategic stakeholder partnerships at place and seven statewide portfolios: </w:t>
      </w:r>
    </w:p>
    <w:p w14:paraId="78BCBCF2" w14:textId="77777777" w:rsidR="00E703C0" w:rsidRPr="00E703C0" w:rsidRDefault="00E703C0">
      <w:pPr>
        <w:keepNext/>
        <w:numPr>
          <w:ilvl w:val="0"/>
          <w:numId w:val="20"/>
        </w:numPr>
        <w:spacing w:line="240" w:lineRule="auto"/>
        <w:rPr>
          <w:rFonts w:ascii="Arial" w:hAnsi="Arial" w:cs="Arial"/>
          <w:noProof/>
          <w:color w:val="000000"/>
          <w:lang w:eastAsia="zh-CN"/>
        </w:rPr>
      </w:pPr>
      <w:r w:rsidRPr="00E703C0">
        <w:rPr>
          <w:rFonts w:ascii="Arial" w:hAnsi="Arial" w:cs="Arial"/>
          <w:noProof/>
          <w:color w:val="000000"/>
          <w:lang w:eastAsia="zh-CN"/>
        </w:rPr>
        <w:t>Wildlife and Landscape Protection (led by Gippsland Region) </w:t>
      </w:r>
    </w:p>
    <w:p w14:paraId="7BA990A3" w14:textId="77777777" w:rsidR="00E703C0" w:rsidRPr="00E703C0" w:rsidRDefault="00E703C0">
      <w:pPr>
        <w:keepNext/>
        <w:numPr>
          <w:ilvl w:val="0"/>
          <w:numId w:val="21"/>
        </w:numPr>
        <w:spacing w:line="240" w:lineRule="auto"/>
        <w:rPr>
          <w:rFonts w:ascii="Arial" w:hAnsi="Arial" w:cs="Arial"/>
          <w:noProof/>
          <w:color w:val="000000"/>
          <w:lang w:eastAsia="zh-CN"/>
        </w:rPr>
      </w:pPr>
      <w:r w:rsidRPr="00E703C0">
        <w:rPr>
          <w:rFonts w:ascii="Arial" w:hAnsi="Arial" w:cs="Arial"/>
          <w:noProof/>
          <w:color w:val="000000"/>
          <w:lang w:eastAsia="zh-CN"/>
        </w:rPr>
        <w:t>Biodiversity Impact Assessment (led by Loddon Mallee Region) </w:t>
      </w:r>
    </w:p>
    <w:p w14:paraId="331EBFD1" w14:textId="77777777" w:rsidR="00E703C0" w:rsidRPr="00E703C0" w:rsidRDefault="00E703C0">
      <w:pPr>
        <w:keepNext/>
        <w:numPr>
          <w:ilvl w:val="0"/>
          <w:numId w:val="22"/>
        </w:numPr>
        <w:spacing w:line="240" w:lineRule="auto"/>
        <w:rPr>
          <w:rFonts w:ascii="Arial" w:hAnsi="Arial" w:cs="Arial"/>
          <w:noProof/>
          <w:color w:val="000000"/>
          <w:lang w:eastAsia="zh-CN"/>
        </w:rPr>
      </w:pPr>
      <w:r w:rsidRPr="00E703C0">
        <w:rPr>
          <w:rFonts w:ascii="Arial" w:hAnsi="Arial" w:cs="Arial"/>
          <w:noProof/>
          <w:color w:val="000000"/>
          <w:lang w:eastAsia="zh-CN"/>
        </w:rPr>
        <w:t>Land Management (led by Hume Region) </w:t>
      </w:r>
    </w:p>
    <w:p w14:paraId="3DB17F7B" w14:textId="77777777" w:rsidR="00E703C0" w:rsidRPr="00E703C0" w:rsidRDefault="00E703C0">
      <w:pPr>
        <w:keepNext/>
        <w:numPr>
          <w:ilvl w:val="0"/>
          <w:numId w:val="23"/>
        </w:numPr>
        <w:spacing w:line="240" w:lineRule="auto"/>
        <w:rPr>
          <w:rFonts w:ascii="Arial" w:hAnsi="Arial" w:cs="Arial"/>
          <w:noProof/>
          <w:color w:val="000000"/>
          <w:lang w:eastAsia="zh-CN"/>
        </w:rPr>
      </w:pPr>
      <w:r w:rsidRPr="00E703C0">
        <w:rPr>
          <w:rFonts w:ascii="Arial" w:hAnsi="Arial" w:cs="Arial"/>
          <w:noProof/>
          <w:color w:val="000000"/>
          <w:lang w:eastAsia="zh-CN"/>
        </w:rPr>
        <w:t>Planning and Environmental Assessment (led by Port Phillip Region) </w:t>
      </w:r>
    </w:p>
    <w:p w14:paraId="5D746142" w14:textId="77777777" w:rsidR="00E703C0" w:rsidRPr="00E703C0" w:rsidRDefault="00E703C0">
      <w:pPr>
        <w:keepNext/>
        <w:numPr>
          <w:ilvl w:val="0"/>
          <w:numId w:val="24"/>
        </w:numPr>
        <w:spacing w:line="240" w:lineRule="auto"/>
        <w:rPr>
          <w:rFonts w:ascii="Arial" w:hAnsi="Arial" w:cs="Arial"/>
          <w:noProof/>
          <w:color w:val="000000"/>
          <w:lang w:eastAsia="zh-CN"/>
        </w:rPr>
      </w:pPr>
      <w:r w:rsidRPr="00E703C0">
        <w:rPr>
          <w:rFonts w:ascii="Arial" w:hAnsi="Arial" w:cs="Arial"/>
          <w:noProof/>
          <w:color w:val="000000"/>
          <w:lang w:eastAsia="zh-CN"/>
        </w:rPr>
        <w:t>Environmental Investments and Programs (led by Grampians Region) </w:t>
      </w:r>
    </w:p>
    <w:p w14:paraId="54C3F711" w14:textId="77777777" w:rsidR="00E703C0" w:rsidRPr="00E703C0" w:rsidRDefault="00E703C0">
      <w:pPr>
        <w:keepNext/>
        <w:numPr>
          <w:ilvl w:val="0"/>
          <w:numId w:val="25"/>
        </w:numPr>
        <w:spacing w:line="240" w:lineRule="auto"/>
        <w:rPr>
          <w:rFonts w:ascii="Arial" w:hAnsi="Arial" w:cs="Arial"/>
          <w:noProof/>
          <w:color w:val="000000"/>
          <w:lang w:eastAsia="zh-CN"/>
        </w:rPr>
      </w:pPr>
      <w:r w:rsidRPr="00E703C0">
        <w:rPr>
          <w:rFonts w:ascii="Arial" w:hAnsi="Arial" w:cs="Arial"/>
          <w:noProof/>
          <w:color w:val="000000"/>
          <w:lang w:eastAsia="zh-CN"/>
        </w:rPr>
        <w:t>DEECA Recovery Coordination and Coastal Operations (led by Barwon South West Region) </w:t>
      </w:r>
    </w:p>
    <w:p w14:paraId="7CEA3C0F" w14:textId="77777777" w:rsidR="00E703C0" w:rsidRPr="00E703C0" w:rsidRDefault="00E703C0">
      <w:pPr>
        <w:keepNext/>
        <w:numPr>
          <w:ilvl w:val="0"/>
          <w:numId w:val="26"/>
        </w:numPr>
        <w:spacing w:line="240" w:lineRule="auto"/>
        <w:rPr>
          <w:rFonts w:ascii="Arial" w:hAnsi="Arial" w:cs="Arial"/>
          <w:noProof/>
          <w:color w:val="000000"/>
          <w:lang w:eastAsia="zh-CN"/>
        </w:rPr>
      </w:pPr>
      <w:r w:rsidRPr="00E703C0">
        <w:rPr>
          <w:rFonts w:ascii="Arial" w:hAnsi="Arial" w:cs="Arial"/>
          <w:noProof/>
          <w:color w:val="000000"/>
          <w:lang w:eastAsia="zh-CN"/>
        </w:rPr>
        <w:t>Strategy and Service Delivery (led by the Office of the Executive Director DEECA Regions  </w:t>
      </w:r>
    </w:p>
    <w:p w14:paraId="128D6796" w14:textId="77777777" w:rsidR="00E703C0" w:rsidRDefault="00E703C0" w:rsidP="00E703C0">
      <w:pPr>
        <w:keepNext/>
        <w:spacing w:line="240" w:lineRule="auto"/>
        <w:rPr>
          <w:rFonts w:ascii="Arial" w:hAnsi="Arial" w:cs="Arial"/>
          <w:b/>
          <w:bCs/>
          <w:noProof/>
          <w:color w:val="000000"/>
          <w:lang w:eastAsia="zh-CN"/>
        </w:rPr>
      </w:pPr>
    </w:p>
    <w:p w14:paraId="410F1970" w14:textId="3E3F041B"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b/>
          <w:bCs/>
          <w:noProof/>
          <w:color w:val="000000"/>
          <w:lang w:eastAsia="zh-CN"/>
        </w:rPr>
        <w:t>The Branch</w:t>
      </w:r>
      <w:r w:rsidRPr="00E703C0">
        <w:rPr>
          <w:rFonts w:ascii="Arial" w:hAnsi="Arial" w:cs="Arial"/>
          <w:noProof/>
          <w:color w:val="000000"/>
          <w:lang w:eastAsia="zh-CN"/>
        </w:rPr>
        <w:t> </w:t>
      </w:r>
    </w:p>
    <w:p w14:paraId="7B4FBF9E"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noProof/>
          <w:color w:val="000000"/>
          <w:lang w:eastAsia="zh-CN"/>
        </w:rPr>
        <w:t>The DEECA Recovery Coordination and Coastal Operations branch is a multidisciplinary, statewide portfolio focussing on delivering environmental, infrastructure, emergency and community outcomes. The division does this by coordinating a whole of DEECA approach to emergency recovery planning, resourcing, funding and delivery. It also works alongside land managers to support the effective management, maintenance and development of Victoria’s coastal areas. </w:t>
      </w:r>
    </w:p>
    <w:p w14:paraId="02026DE1" w14:textId="77777777" w:rsidR="00E703C0" w:rsidRDefault="00E703C0" w:rsidP="00E703C0">
      <w:pPr>
        <w:keepNext/>
        <w:spacing w:line="240" w:lineRule="auto"/>
        <w:rPr>
          <w:rFonts w:ascii="Arial" w:hAnsi="Arial" w:cs="Arial"/>
          <w:b/>
          <w:bCs/>
          <w:noProof/>
          <w:color w:val="000000"/>
          <w:lang w:eastAsia="zh-CN"/>
        </w:rPr>
      </w:pPr>
    </w:p>
    <w:p w14:paraId="3D76F9C0" w14:textId="55CBAEEC"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b/>
          <w:bCs/>
          <w:noProof/>
          <w:color w:val="000000"/>
          <w:lang w:eastAsia="zh-CN"/>
        </w:rPr>
        <w:t>The Unit</w:t>
      </w:r>
      <w:r w:rsidRPr="00E703C0">
        <w:rPr>
          <w:rFonts w:ascii="Arial" w:hAnsi="Arial" w:cs="Arial"/>
          <w:noProof/>
          <w:color w:val="000000"/>
          <w:lang w:eastAsia="zh-CN"/>
        </w:rPr>
        <w:t> </w:t>
      </w:r>
    </w:p>
    <w:p w14:paraId="1857FD37" w14:textId="77777777" w:rsidR="00E703C0" w:rsidRPr="00E703C0" w:rsidRDefault="00E703C0" w:rsidP="00E703C0">
      <w:pPr>
        <w:keepNext/>
        <w:spacing w:line="240" w:lineRule="auto"/>
        <w:rPr>
          <w:rFonts w:ascii="Arial" w:hAnsi="Arial" w:cs="Arial"/>
          <w:noProof/>
          <w:color w:val="000000"/>
          <w:lang w:eastAsia="zh-CN"/>
        </w:rPr>
      </w:pPr>
      <w:r w:rsidRPr="00E703C0">
        <w:rPr>
          <w:rFonts w:ascii="Arial" w:hAnsi="Arial" w:cs="Arial"/>
          <w:noProof/>
          <w:color w:val="000000"/>
          <w:lang w:eastAsia="zh-CN"/>
        </w:rPr>
        <w:t>The Coastal Adaptation and Planning team leads implementation of Victoria’s Resilient Coast – Adapting for 2100+ program, oversees key strategic adaptation projects across Victoria and leads assessment and approval functions under the </w:t>
      </w:r>
      <w:r w:rsidRPr="00E703C0">
        <w:rPr>
          <w:rFonts w:ascii="Arial" w:hAnsi="Arial" w:cs="Arial"/>
          <w:i/>
          <w:iCs/>
          <w:noProof/>
          <w:color w:val="000000"/>
          <w:lang w:eastAsia="zh-CN"/>
        </w:rPr>
        <w:t>Marine and Coastal Act 2018</w:t>
      </w:r>
      <w:r w:rsidRPr="00E703C0">
        <w:rPr>
          <w:rFonts w:ascii="Arial" w:hAnsi="Arial" w:cs="Arial"/>
          <w:noProof/>
          <w:color w:val="000000"/>
          <w:lang w:eastAsia="zh-CN"/>
        </w:rPr>
        <w:t>.</w:t>
      </w:r>
    </w:p>
    <w:p w14:paraId="04EFDCCD" w14:textId="77777777" w:rsidR="00E703C0" w:rsidRDefault="00E703C0" w:rsidP="008607D8">
      <w:pPr>
        <w:keepNext/>
        <w:spacing w:line="240" w:lineRule="auto"/>
        <w:rPr>
          <w:rFonts w:ascii="Arial" w:hAnsi="Arial" w:cs="Arial"/>
          <w:noProof/>
          <w:color w:val="000000"/>
          <w:lang w:eastAsia="zh-CN"/>
        </w:rPr>
      </w:pPr>
    </w:p>
    <w:p w14:paraId="47A5774F" w14:textId="285E4258" w:rsidR="00495B3B" w:rsidRPr="00495B3B" w:rsidRDefault="00495B3B" w:rsidP="008607D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3953F5C" w14:textId="11E25451" w:rsidR="00A206BE" w:rsidRPr="00A206BE" w:rsidRDefault="00A206BE">
      <w:pPr>
        <w:pStyle w:val="ListParagraph"/>
        <w:numPr>
          <w:ilvl w:val="0"/>
          <w:numId w:val="17"/>
        </w:numPr>
        <w:spacing w:before="0" w:after="0" w:line="240" w:lineRule="auto"/>
        <w:rPr>
          <w:rFonts w:ascii="Arial" w:hAnsi="Arial" w:cs="Arial"/>
          <w:color w:val="000000"/>
          <w:szCs w:val="22"/>
          <w:lang w:eastAsia="zh-CN"/>
        </w:rPr>
      </w:pPr>
      <w:r w:rsidRPr="00A206BE">
        <w:rPr>
          <w:rFonts w:ascii="Arial" w:hAnsi="Arial" w:cs="Arial"/>
          <w:color w:val="000000"/>
          <w:szCs w:val="22"/>
          <w:lang w:eastAsia="zh-CN"/>
        </w:rPr>
        <w:t>Independently performs professional or technical work at an advanced level in a narrow field of expertise or on specific projects</w:t>
      </w:r>
      <w:r w:rsidR="005C223D">
        <w:rPr>
          <w:rFonts w:ascii="Arial" w:hAnsi="Arial" w:cs="Arial"/>
          <w:color w:val="000000"/>
          <w:szCs w:val="22"/>
          <w:lang w:eastAsia="zh-CN"/>
        </w:rPr>
        <w:t>.</w:t>
      </w:r>
    </w:p>
    <w:p w14:paraId="0FAC6E5D" w14:textId="32C94F70" w:rsidR="00A206BE" w:rsidRPr="00A206BE" w:rsidRDefault="00A206BE">
      <w:pPr>
        <w:pStyle w:val="ListParagraph"/>
        <w:numPr>
          <w:ilvl w:val="0"/>
          <w:numId w:val="17"/>
        </w:numPr>
        <w:spacing w:before="0" w:after="0" w:line="240" w:lineRule="auto"/>
        <w:rPr>
          <w:rFonts w:ascii="Arial" w:hAnsi="Arial" w:cs="Arial"/>
          <w:color w:val="000000"/>
          <w:szCs w:val="22"/>
          <w:lang w:eastAsia="zh-CN"/>
        </w:rPr>
      </w:pPr>
      <w:r w:rsidRPr="00A206BE">
        <w:rPr>
          <w:rFonts w:ascii="Arial" w:hAnsi="Arial" w:cs="Arial"/>
          <w:color w:val="000000"/>
          <w:szCs w:val="22"/>
          <w:lang w:eastAsia="zh-CN"/>
        </w:rPr>
        <w:t>Researches and develops recommendations in a specific field of expertise</w:t>
      </w:r>
      <w:r w:rsidR="005C223D">
        <w:rPr>
          <w:rFonts w:ascii="Arial" w:hAnsi="Arial" w:cs="Arial"/>
          <w:color w:val="000000"/>
          <w:szCs w:val="22"/>
          <w:lang w:eastAsia="zh-CN"/>
        </w:rPr>
        <w:t>.</w:t>
      </w:r>
    </w:p>
    <w:p w14:paraId="65129344" w14:textId="6FF95560" w:rsidR="00A206BE" w:rsidRPr="00A206BE" w:rsidRDefault="00A206BE">
      <w:pPr>
        <w:pStyle w:val="ListParagraph"/>
        <w:numPr>
          <w:ilvl w:val="0"/>
          <w:numId w:val="17"/>
        </w:numPr>
        <w:spacing w:before="0" w:after="0" w:line="240" w:lineRule="auto"/>
        <w:rPr>
          <w:rFonts w:ascii="Arial" w:hAnsi="Arial" w:cs="Arial"/>
          <w:color w:val="000000"/>
          <w:szCs w:val="22"/>
          <w:lang w:eastAsia="zh-CN"/>
        </w:rPr>
      </w:pPr>
      <w:r w:rsidRPr="00A206BE">
        <w:rPr>
          <w:rFonts w:ascii="Arial" w:hAnsi="Arial" w:cs="Arial"/>
          <w:color w:val="000000"/>
          <w:szCs w:val="22"/>
          <w:lang w:eastAsia="zh-CN"/>
        </w:rPr>
        <w:t>Undertakes complex or technical investigations and makes recommendations for action</w:t>
      </w:r>
      <w:r w:rsidR="005C223D">
        <w:rPr>
          <w:rFonts w:ascii="Arial" w:hAnsi="Arial" w:cs="Arial"/>
          <w:color w:val="000000"/>
          <w:szCs w:val="22"/>
          <w:lang w:eastAsia="zh-CN"/>
        </w:rPr>
        <w:t>.</w:t>
      </w:r>
    </w:p>
    <w:p w14:paraId="14A87B5C" w14:textId="4B4D2DF9" w:rsidR="00A206BE" w:rsidRPr="00A206BE" w:rsidRDefault="00A206BE">
      <w:pPr>
        <w:pStyle w:val="ListParagraph"/>
        <w:numPr>
          <w:ilvl w:val="0"/>
          <w:numId w:val="17"/>
        </w:numPr>
        <w:spacing w:before="0" w:after="0" w:line="240" w:lineRule="auto"/>
        <w:rPr>
          <w:rFonts w:ascii="Arial" w:hAnsi="Arial" w:cs="Arial"/>
          <w:color w:val="000000"/>
          <w:szCs w:val="22"/>
          <w:lang w:eastAsia="zh-CN"/>
        </w:rPr>
      </w:pPr>
      <w:r w:rsidRPr="00A206BE">
        <w:rPr>
          <w:rFonts w:ascii="Arial" w:hAnsi="Arial" w:cs="Arial"/>
          <w:color w:val="000000"/>
          <w:szCs w:val="22"/>
          <w:lang w:eastAsia="zh-CN"/>
        </w:rPr>
        <w:t>Interprets and applies business plans and policies to own area of responsibility</w:t>
      </w:r>
      <w:r w:rsidR="005C223D">
        <w:rPr>
          <w:rFonts w:ascii="Arial" w:hAnsi="Arial" w:cs="Arial"/>
          <w:color w:val="000000"/>
          <w:szCs w:val="22"/>
          <w:lang w:eastAsia="zh-CN"/>
        </w:rPr>
        <w:t>.</w:t>
      </w:r>
    </w:p>
    <w:p w14:paraId="1E91423B" w14:textId="69E7709F" w:rsidR="00A206BE" w:rsidRPr="00A206BE" w:rsidRDefault="00A206BE">
      <w:pPr>
        <w:pStyle w:val="ListParagraph"/>
        <w:numPr>
          <w:ilvl w:val="0"/>
          <w:numId w:val="17"/>
        </w:numPr>
        <w:spacing w:before="0" w:after="0" w:line="240" w:lineRule="auto"/>
        <w:rPr>
          <w:rFonts w:ascii="Arial" w:hAnsi="Arial" w:cs="Arial"/>
          <w:color w:val="000000"/>
          <w:szCs w:val="22"/>
          <w:lang w:eastAsia="zh-CN"/>
        </w:rPr>
      </w:pPr>
      <w:r w:rsidRPr="00A206BE">
        <w:rPr>
          <w:rFonts w:ascii="Arial" w:hAnsi="Arial" w:cs="Arial"/>
          <w:color w:val="000000"/>
          <w:szCs w:val="22"/>
          <w:lang w:eastAsia="zh-CN"/>
        </w:rPr>
        <w:t>Complies with OHS legislation, contribute to Aboriginal Self-determination policy and lead by example to create a culture of safety first.</w:t>
      </w:r>
    </w:p>
    <w:p w14:paraId="1AEE2617" w14:textId="1162B370" w:rsidR="00495B3B" w:rsidRPr="00A206BE" w:rsidRDefault="00A206BE">
      <w:pPr>
        <w:pStyle w:val="ListParagraph"/>
        <w:numPr>
          <w:ilvl w:val="0"/>
          <w:numId w:val="17"/>
        </w:numPr>
        <w:spacing w:before="0" w:after="0" w:line="240" w:lineRule="auto"/>
        <w:rPr>
          <w:rFonts w:ascii="Arial" w:hAnsi="Arial" w:cs="Arial"/>
          <w:lang w:eastAsia="zh-CN"/>
        </w:rPr>
      </w:pPr>
      <w:r w:rsidRPr="00A206BE">
        <w:rPr>
          <w:rFonts w:ascii="Arial" w:hAnsi="Arial" w:cs="Arial"/>
          <w:color w:val="000000"/>
          <w:szCs w:val="22"/>
          <w:lang w:eastAsia="zh-CN"/>
        </w:rPr>
        <w:t>To practice cultural safety by creating environments, relationships and systems free from racism and discrimination so that people can feel safe, valued and able to participate.</w:t>
      </w:r>
    </w:p>
    <w:p w14:paraId="6EBE14DB" w14:textId="77777777" w:rsidR="00A206BE" w:rsidRPr="00A206BE" w:rsidRDefault="00A206BE" w:rsidP="00A206BE">
      <w:pPr>
        <w:pStyle w:val="ListParagraph"/>
        <w:spacing w:before="0" w:after="0" w:line="240" w:lineRule="auto"/>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C712F2A" w14:textId="4C8EE2EC" w:rsidR="007D507B" w:rsidRDefault="007D507B">
      <w:pPr>
        <w:pStyle w:val="ListParagraph"/>
        <w:numPr>
          <w:ilvl w:val="0"/>
          <w:numId w:val="18"/>
        </w:numPr>
        <w:spacing w:before="160" w:after="0"/>
        <w:rPr>
          <w:rFonts w:ascii="Arial" w:hAnsi="Arial" w:cs="Arial"/>
          <w:color w:val="000000"/>
          <w:lang w:eastAsia="zh-CN"/>
        </w:rPr>
      </w:pPr>
      <w:r w:rsidRPr="007D507B">
        <w:rPr>
          <w:rFonts w:ascii="Arial" w:hAnsi="Arial" w:cs="Arial"/>
          <w:color w:val="000000"/>
          <w:lang w:eastAsia="zh-CN"/>
        </w:rPr>
        <w:t xml:space="preserve">Tertiary qualifications </w:t>
      </w:r>
      <w:r>
        <w:rPr>
          <w:rFonts w:ascii="Arial" w:hAnsi="Arial" w:cs="Arial"/>
          <w:color w:val="000000"/>
          <w:lang w:eastAsia="zh-CN"/>
        </w:rPr>
        <w:t>and/</w:t>
      </w:r>
      <w:r w:rsidRPr="007D507B">
        <w:rPr>
          <w:rFonts w:ascii="Arial" w:hAnsi="Arial" w:cs="Arial"/>
          <w:color w:val="000000"/>
          <w:lang w:eastAsia="zh-CN"/>
        </w:rPr>
        <w:t>or demonstrated experience in</w:t>
      </w:r>
      <w:r w:rsidR="00A206BE" w:rsidRPr="007D507B">
        <w:rPr>
          <w:rFonts w:ascii="Arial" w:hAnsi="Arial" w:cs="Arial"/>
          <w:color w:val="000000"/>
          <w:lang w:eastAsia="zh-CN"/>
        </w:rPr>
        <w:t xml:space="preserve"> science / engineering or related discipline</w:t>
      </w:r>
      <w:r>
        <w:rPr>
          <w:rFonts w:ascii="Arial" w:hAnsi="Arial" w:cs="Arial"/>
          <w:color w:val="000000"/>
          <w:lang w:eastAsia="zh-CN"/>
        </w:rPr>
        <w:t>.</w:t>
      </w:r>
      <w:r w:rsidR="00A206BE" w:rsidRPr="007D507B">
        <w:rPr>
          <w:rFonts w:ascii="Arial" w:hAnsi="Arial" w:cs="Arial"/>
          <w:color w:val="000000"/>
          <w:lang w:eastAsia="zh-CN"/>
        </w:rPr>
        <w:t xml:space="preserve"> </w:t>
      </w:r>
    </w:p>
    <w:p w14:paraId="7B44B4B0" w14:textId="5A106B0E" w:rsidR="007D507B" w:rsidRPr="007D507B" w:rsidRDefault="007D507B">
      <w:pPr>
        <w:pStyle w:val="ListParagraph"/>
        <w:numPr>
          <w:ilvl w:val="0"/>
          <w:numId w:val="18"/>
        </w:numPr>
        <w:spacing w:before="160" w:after="0"/>
        <w:rPr>
          <w:rFonts w:ascii="Arial" w:hAnsi="Arial" w:cs="Arial"/>
          <w:color w:val="000000"/>
          <w:lang w:eastAsia="zh-CN"/>
        </w:rPr>
      </w:pPr>
      <w:r>
        <w:rPr>
          <w:rFonts w:ascii="Arial" w:hAnsi="Arial" w:cs="Arial"/>
          <w:color w:val="000000"/>
          <w:lang w:eastAsia="zh-CN"/>
        </w:rPr>
        <w:t>Demonstrated e</w:t>
      </w:r>
      <w:r w:rsidRPr="007D507B">
        <w:rPr>
          <w:rFonts w:ascii="Arial" w:hAnsi="Arial" w:cs="Arial"/>
          <w:color w:val="000000"/>
          <w:lang w:eastAsia="zh-CN"/>
        </w:rPr>
        <w:t>xperience</w:t>
      </w:r>
      <w:r>
        <w:rPr>
          <w:rFonts w:ascii="Arial" w:hAnsi="Arial" w:cs="Arial"/>
          <w:color w:val="000000"/>
          <w:lang w:eastAsia="zh-CN"/>
        </w:rPr>
        <w:t xml:space="preserve"> using</w:t>
      </w:r>
      <w:r w:rsidRPr="007D507B">
        <w:rPr>
          <w:rFonts w:ascii="Arial" w:hAnsi="Arial" w:cs="Arial"/>
          <w:color w:val="000000"/>
          <w:lang w:eastAsia="zh-CN"/>
        </w:rPr>
        <w:t xml:space="preserve"> spatial analysis software (e.g., ArcGIS)</w:t>
      </w:r>
      <w:r w:rsidR="00BD0712">
        <w:rPr>
          <w:rFonts w:ascii="Arial" w:hAnsi="Arial" w:cs="Arial"/>
          <w:color w:val="000000"/>
          <w:lang w:eastAsia="zh-CN"/>
        </w:rPr>
        <w:t>.</w:t>
      </w:r>
    </w:p>
    <w:p w14:paraId="258BE40F" w14:textId="7DFD315D" w:rsidR="00A206BE" w:rsidRDefault="00A206BE">
      <w:pPr>
        <w:pStyle w:val="ListParagraph"/>
        <w:numPr>
          <w:ilvl w:val="0"/>
          <w:numId w:val="18"/>
        </w:numPr>
        <w:spacing w:before="160" w:after="0"/>
        <w:rPr>
          <w:rFonts w:ascii="Arial" w:hAnsi="Arial" w:cs="Arial"/>
          <w:b/>
          <w:color w:val="000000"/>
          <w:lang w:eastAsia="zh-CN"/>
        </w:rPr>
      </w:pPr>
      <w:r w:rsidRPr="00A206BE">
        <w:rPr>
          <w:rFonts w:ascii="Arial" w:hAnsi="Arial" w:cs="Arial"/>
          <w:color w:val="000000"/>
          <w:lang w:eastAsia="zh-CN"/>
        </w:rPr>
        <w:t xml:space="preserve">Experience in environmental monitoring using RPAS, including proficiency in RPA survey, data analysis and quality control </w:t>
      </w:r>
      <w:r w:rsidR="005C223D">
        <w:rPr>
          <w:rFonts w:ascii="Arial" w:hAnsi="Arial" w:cs="Arial"/>
          <w:color w:val="000000"/>
          <w:lang w:eastAsia="zh-CN"/>
        </w:rPr>
        <w:t>(</w:t>
      </w:r>
      <w:r w:rsidR="00BD0712" w:rsidRPr="007D507B">
        <w:rPr>
          <w:rFonts w:ascii="Arial" w:hAnsi="Arial" w:cs="Arial"/>
          <w:color w:val="000000"/>
          <w:lang w:eastAsia="zh-CN"/>
        </w:rPr>
        <w:t>preferred</w:t>
      </w:r>
      <w:r w:rsidR="005C223D">
        <w:rPr>
          <w:rFonts w:ascii="Arial" w:hAnsi="Arial" w:cs="Arial"/>
          <w:color w:val="000000"/>
          <w:lang w:eastAsia="zh-CN"/>
        </w:rPr>
        <w:t>).</w:t>
      </w:r>
    </w:p>
    <w:p w14:paraId="4BA01A5D" w14:textId="755BADED" w:rsidR="00FD0178" w:rsidRDefault="00FD0178">
      <w:pPr>
        <w:pStyle w:val="ListParagraph"/>
        <w:numPr>
          <w:ilvl w:val="0"/>
          <w:numId w:val="18"/>
        </w:numPr>
        <w:spacing w:before="160" w:after="0"/>
        <w:rPr>
          <w:rFonts w:ascii="Arial" w:hAnsi="Arial" w:cs="Arial"/>
          <w:bCs/>
          <w:color w:val="000000"/>
          <w:lang w:eastAsia="zh-CN"/>
        </w:rPr>
      </w:pPr>
      <w:r w:rsidRPr="00FD0178">
        <w:rPr>
          <w:rFonts w:ascii="Arial" w:hAnsi="Arial" w:cs="Arial"/>
          <w:bCs/>
          <w:color w:val="000000"/>
          <w:lang w:eastAsia="zh-CN"/>
        </w:rPr>
        <w:t xml:space="preserve">Hold </w:t>
      </w:r>
      <w:r w:rsidR="006F4E0B">
        <w:rPr>
          <w:rFonts w:ascii="Arial" w:hAnsi="Arial" w:cs="Arial"/>
          <w:bCs/>
          <w:color w:val="000000"/>
          <w:lang w:eastAsia="zh-CN"/>
        </w:rPr>
        <w:t xml:space="preserve">a </w:t>
      </w:r>
      <w:r w:rsidRPr="005A4ED0">
        <w:rPr>
          <w:rFonts w:ascii="Arial" w:hAnsi="Arial"/>
          <w:color w:val="000000"/>
          <w:szCs w:val="22"/>
          <w:lang w:eastAsia="zh-CN"/>
        </w:rPr>
        <w:t>Remote Pilot</w:t>
      </w:r>
      <w:r>
        <w:rPr>
          <w:rFonts w:ascii="Arial" w:hAnsi="Arial"/>
          <w:color w:val="000000"/>
          <w:szCs w:val="22"/>
          <w:lang w:eastAsia="zh-CN"/>
        </w:rPr>
        <w:t xml:space="preserve"> Licenc</w:t>
      </w:r>
      <w:r w:rsidRPr="00FD0178">
        <w:rPr>
          <w:rFonts w:ascii="Arial" w:hAnsi="Arial" w:cs="Arial"/>
          <w:bCs/>
          <w:color w:val="000000"/>
          <w:lang w:eastAsia="zh-CN"/>
        </w:rPr>
        <w:t>e</w:t>
      </w:r>
      <w:r>
        <w:rPr>
          <w:rFonts w:ascii="Arial" w:hAnsi="Arial" w:cs="Arial"/>
          <w:bCs/>
          <w:color w:val="000000"/>
          <w:lang w:eastAsia="zh-CN"/>
        </w:rPr>
        <w:t xml:space="preserve"> </w:t>
      </w:r>
      <w:r w:rsidR="00532B98" w:rsidRPr="005C223D">
        <w:rPr>
          <w:rFonts w:ascii="Arial" w:hAnsi="Arial" w:cs="Arial"/>
          <w:bCs/>
          <w:color w:val="000000"/>
          <w:lang w:eastAsia="zh-CN"/>
        </w:rPr>
        <w:t>(preferred)</w:t>
      </w:r>
      <w:r w:rsidR="005C223D">
        <w:rPr>
          <w:rFonts w:ascii="Arial" w:hAnsi="Arial" w:cs="Arial"/>
          <w:bCs/>
          <w:color w:val="000000"/>
          <w:lang w:eastAsia="zh-CN"/>
        </w:rPr>
        <w:t>.</w:t>
      </w:r>
    </w:p>
    <w:p w14:paraId="4B90CC3F" w14:textId="592C41BA" w:rsidR="007D507B" w:rsidRPr="00FD0178" w:rsidRDefault="007D507B">
      <w:pPr>
        <w:pStyle w:val="ListParagraph"/>
        <w:numPr>
          <w:ilvl w:val="0"/>
          <w:numId w:val="18"/>
        </w:numPr>
        <w:spacing w:before="160" w:after="0"/>
        <w:rPr>
          <w:rFonts w:ascii="Arial" w:hAnsi="Arial" w:cs="Arial"/>
          <w:bCs/>
          <w:color w:val="000000"/>
          <w:lang w:eastAsia="zh-CN"/>
        </w:rPr>
      </w:pPr>
      <w:r w:rsidRPr="007D507B">
        <w:rPr>
          <w:rFonts w:ascii="Arial" w:hAnsi="Arial" w:cs="Arial"/>
          <w:bCs/>
          <w:color w:val="000000"/>
          <w:lang w:eastAsia="zh-CN"/>
        </w:rPr>
        <w:t>Current and valid Australian Driver’s Licence</w:t>
      </w:r>
      <w:r>
        <w:rPr>
          <w:rFonts w:ascii="Arial" w:hAnsi="Arial" w:cs="Arial"/>
          <w:bCs/>
          <w:color w:val="000000"/>
          <w:lang w:eastAsia="zh-CN"/>
        </w:rPr>
        <w:t xml:space="preserve"> </w:t>
      </w:r>
      <w:r w:rsidRPr="007D507B">
        <w:rPr>
          <w:rFonts w:ascii="Arial" w:hAnsi="Arial" w:cs="Arial"/>
          <w:bCs/>
          <w:color w:val="000000"/>
          <w:lang w:eastAsia="zh-CN"/>
        </w:rPr>
        <w:t>(mandatory)</w:t>
      </w:r>
      <w:r w:rsidR="005C223D">
        <w:rPr>
          <w:rFonts w:ascii="Arial" w:hAnsi="Arial" w:cs="Arial"/>
          <w:bCs/>
          <w:color w:val="000000"/>
          <w:lang w:eastAsia="zh-CN"/>
        </w:rPr>
        <w:t>.</w:t>
      </w:r>
    </w:p>
    <w:p w14:paraId="62DD3F46" w14:textId="7C9CC704" w:rsidR="00495B3B" w:rsidRPr="00495B3B" w:rsidRDefault="00495B3B" w:rsidP="00A206BE">
      <w:pPr>
        <w:spacing w:before="160" w:after="0"/>
        <w:rPr>
          <w:rFonts w:ascii="Arial" w:hAnsi="Arial" w:cs="Arial"/>
          <w:b/>
          <w:color w:val="363534"/>
        </w:rPr>
      </w:pPr>
      <w:r w:rsidRPr="00495B3B">
        <w:rPr>
          <w:rFonts w:ascii="Arial" w:hAnsi="Arial" w:cs="Arial"/>
          <w:b/>
          <w:color w:val="363534"/>
        </w:rPr>
        <w:t>Capabilities</w:t>
      </w:r>
    </w:p>
    <w:p w14:paraId="08A1CB6F" w14:textId="58F88FCC" w:rsidR="00A206BE" w:rsidRPr="00A206BE" w:rsidRDefault="00A206BE">
      <w:pPr>
        <w:pStyle w:val="ListParagraph"/>
        <w:keepNext/>
        <w:numPr>
          <w:ilvl w:val="0"/>
          <w:numId w:val="19"/>
        </w:numPr>
        <w:spacing w:before="0" w:after="0" w:line="240" w:lineRule="auto"/>
        <w:ind w:left="714" w:hanging="357"/>
        <w:rPr>
          <w:rFonts w:ascii="Arial" w:hAnsi="Arial" w:cs="Arial"/>
          <w:color w:val="000000"/>
          <w:lang w:eastAsia="zh-CN"/>
        </w:rPr>
      </w:pPr>
      <w:bookmarkStart w:id="1" w:name="_Hlk102550785"/>
      <w:r w:rsidRPr="00E703C0">
        <w:rPr>
          <w:rFonts w:ascii="Arial" w:hAnsi="Arial" w:cs="Arial"/>
          <w:b/>
          <w:bCs/>
          <w:color w:val="000000"/>
          <w:lang w:eastAsia="zh-CN"/>
        </w:rPr>
        <w:t>Resilience:</w:t>
      </w:r>
      <w:r w:rsidRPr="00A206BE">
        <w:rPr>
          <w:rFonts w:ascii="Arial" w:hAnsi="Arial" w:cs="Arial"/>
          <w:color w:val="000000"/>
          <w:lang w:eastAsia="zh-CN"/>
        </w:rPr>
        <w:t xml:space="preserve"> Is open to new ideas &amp; approaches. Offers own opinions, asks questions </w:t>
      </w:r>
      <w:proofErr w:type="gramStart"/>
      <w:r w:rsidRPr="00A206BE">
        <w:rPr>
          <w:rFonts w:ascii="Arial" w:hAnsi="Arial" w:cs="Arial"/>
          <w:color w:val="000000"/>
          <w:lang w:eastAsia="zh-CN"/>
        </w:rPr>
        <w:t>makes</w:t>
      </w:r>
      <w:proofErr w:type="gramEnd"/>
      <w:r w:rsidRPr="00A206BE">
        <w:rPr>
          <w:rFonts w:ascii="Arial" w:hAnsi="Arial" w:cs="Arial"/>
          <w:color w:val="000000"/>
          <w:lang w:eastAsia="zh-CN"/>
        </w:rPr>
        <w:t xml:space="preserve"> suggestions; Does not give up easily; Maintains discipline in keeping </w:t>
      </w:r>
      <w:proofErr w:type="gramStart"/>
      <w:r w:rsidRPr="00A206BE">
        <w:rPr>
          <w:rFonts w:ascii="Arial" w:hAnsi="Arial" w:cs="Arial"/>
          <w:color w:val="000000"/>
          <w:lang w:eastAsia="zh-CN"/>
        </w:rPr>
        <w:t>to work</w:t>
      </w:r>
      <w:proofErr w:type="gramEnd"/>
      <w:r w:rsidRPr="00A206BE">
        <w:rPr>
          <w:rFonts w:ascii="Arial" w:hAnsi="Arial" w:cs="Arial"/>
          <w:color w:val="000000"/>
          <w:lang w:eastAsia="zh-CN"/>
        </w:rPr>
        <w:t xml:space="preserve"> planned or assigned.</w:t>
      </w:r>
    </w:p>
    <w:p w14:paraId="70263CAC" w14:textId="77777777" w:rsidR="005B70A7" w:rsidRPr="005B70A7" w:rsidRDefault="005B70A7">
      <w:pPr>
        <w:pStyle w:val="ListParagraph"/>
        <w:keepNext/>
        <w:numPr>
          <w:ilvl w:val="0"/>
          <w:numId w:val="19"/>
        </w:numPr>
        <w:spacing w:before="0" w:after="0" w:line="240" w:lineRule="auto"/>
        <w:ind w:left="714" w:hanging="357"/>
        <w:rPr>
          <w:rFonts w:ascii="Arial" w:hAnsi="Arial" w:cs="Arial"/>
          <w:color w:val="000000"/>
          <w:lang w:eastAsia="zh-CN"/>
        </w:rPr>
      </w:pPr>
      <w:r w:rsidRPr="005B70A7">
        <w:rPr>
          <w:b/>
          <w:bCs/>
        </w:rPr>
        <w:t>Data Literacy</w:t>
      </w:r>
      <w:r w:rsidR="00A206BE" w:rsidRPr="005B70A7">
        <w:rPr>
          <w:rFonts w:ascii="Arial" w:hAnsi="Arial" w:cs="Arial"/>
          <w:b/>
          <w:bCs/>
          <w:color w:val="000000"/>
          <w:lang w:eastAsia="zh-CN"/>
        </w:rPr>
        <w:t>:</w:t>
      </w:r>
      <w:r w:rsidR="00A206BE" w:rsidRPr="005B70A7">
        <w:rPr>
          <w:rFonts w:ascii="Arial" w:hAnsi="Arial" w:cs="Arial"/>
          <w:color w:val="000000"/>
          <w:lang w:eastAsia="zh-CN"/>
        </w:rPr>
        <w:t xml:space="preserve"> </w:t>
      </w:r>
      <w:r w:rsidRPr="006B111F">
        <w:t>Can derive meaningful insights from data; Able to understand the organisation's common data language; Has a basic understanding of data sources and quality of data; Understands basic data concepts such as dimensions, measures, correlation, median, mean, and ratio.</w:t>
      </w:r>
    </w:p>
    <w:p w14:paraId="495AC303" w14:textId="3914DB1A" w:rsidR="000A45F0" w:rsidRPr="005B70A7" w:rsidRDefault="00A206BE">
      <w:pPr>
        <w:pStyle w:val="ListParagraph"/>
        <w:keepNext/>
        <w:numPr>
          <w:ilvl w:val="0"/>
          <w:numId w:val="19"/>
        </w:numPr>
        <w:spacing w:before="0" w:after="0" w:line="240" w:lineRule="auto"/>
        <w:ind w:left="714" w:hanging="357"/>
        <w:rPr>
          <w:rFonts w:ascii="Arial" w:hAnsi="Arial" w:cs="Arial"/>
          <w:color w:val="000000"/>
          <w:lang w:eastAsia="zh-CN"/>
        </w:rPr>
      </w:pPr>
      <w:r w:rsidRPr="005B70A7">
        <w:rPr>
          <w:rFonts w:ascii="Arial" w:hAnsi="Arial" w:cs="Arial"/>
          <w:b/>
          <w:bCs/>
          <w:color w:val="000000"/>
          <w:lang w:eastAsia="zh-CN"/>
        </w:rPr>
        <w:t>Critical Thinking and Problem Solving:</w:t>
      </w:r>
      <w:r w:rsidRPr="005B70A7">
        <w:rPr>
          <w:rFonts w:ascii="Arial" w:hAnsi="Arial" w:cs="Arial"/>
          <w:color w:val="000000"/>
          <w:lang w:eastAsia="zh-CN"/>
        </w:rPr>
        <w:t xml:space="preserve"> Seeks resolution of problems through policy or process guidelines; Otherwise seeks guidance by providing information and ideas relevant towards resolution of problem. Understands concepts enabling improvements in critical thinking and problem solving.</w:t>
      </w:r>
    </w:p>
    <w:p w14:paraId="61CC39B4" w14:textId="75F4EB87" w:rsidR="00495B3B" w:rsidRPr="000A45F0" w:rsidRDefault="00BD0712">
      <w:pPr>
        <w:pStyle w:val="ListParagraph"/>
        <w:keepNext/>
        <w:numPr>
          <w:ilvl w:val="0"/>
          <w:numId w:val="19"/>
        </w:numPr>
        <w:spacing w:before="0" w:after="0" w:line="240" w:lineRule="auto"/>
        <w:ind w:left="714" w:hanging="357"/>
        <w:rPr>
          <w:rFonts w:ascii="Arial" w:hAnsi="Arial" w:cs="Arial"/>
          <w:color w:val="000000"/>
          <w:lang w:eastAsia="zh-CN"/>
        </w:rPr>
      </w:pPr>
      <w:r w:rsidRPr="00BD0712">
        <w:rPr>
          <w:b/>
          <w:bCs/>
          <w:lang w:eastAsia="en-US"/>
        </w:rPr>
        <w:t>Flexibility and Adaptability</w:t>
      </w:r>
      <w:r w:rsidR="00A206BE" w:rsidRPr="00E703C0">
        <w:rPr>
          <w:rFonts w:ascii="Arial" w:hAnsi="Arial" w:cs="Arial"/>
          <w:b/>
          <w:bCs/>
          <w:lang w:eastAsia="zh-CN"/>
        </w:rPr>
        <w:t>:</w:t>
      </w:r>
      <w:r w:rsidR="00A206BE" w:rsidRPr="000A45F0">
        <w:rPr>
          <w:rFonts w:ascii="Arial" w:hAnsi="Arial" w:cs="Arial"/>
          <w:lang w:eastAsia="zh-CN"/>
        </w:rPr>
        <w:t xml:space="preserve"> </w:t>
      </w:r>
      <w:r w:rsidRPr="00BD0712">
        <w:rPr>
          <w:rFonts w:ascii="Arial" w:hAnsi="Arial" w:cs="Arial"/>
          <w:lang w:eastAsia="zh-CN"/>
        </w:rPr>
        <w:t>Accept changed priorities without undue discomfort. Responds quickly to changes. Comfortable working in collaboration with teams outside of own organisation.</w:t>
      </w:r>
    </w:p>
    <w:p w14:paraId="671F1CA1" w14:textId="77777777" w:rsidR="00A206BE" w:rsidRPr="00A206BE" w:rsidRDefault="00A206BE" w:rsidP="00A206BE">
      <w:pPr>
        <w:pStyle w:val="ListParagraph"/>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13112EBA"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561BAA17" w14:textId="77777777" w:rsidR="00495B3B" w:rsidRPr="00CF4D22" w:rsidRDefault="00495B3B" w:rsidP="00495B3B">
            <w:pPr>
              <w:spacing w:line="240" w:lineRule="auto"/>
              <w:contextualSpacing/>
              <w:outlineLvl w:val="1"/>
              <w:rPr>
                <w:rFonts w:cs="Arial"/>
                <w:color w:val="auto"/>
                <w:sz w:val="20"/>
              </w:rPr>
            </w:pPr>
            <w:r w:rsidRPr="00CF4D22">
              <w:rPr>
                <w:rFonts w:cs="Arial"/>
                <w:color w:val="auto"/>
                <w:sz w:val="20"/>
              </w:rPr>
              <w:t>The occupational health and safety    requirements of this position may include, but are not limited to:</w:t>
            </w:r>
          </w:p>
          <w:p w14:paraId="7E591157" w14:textId="77777777" w:rsidR="00495B3B" w:rsidRPr="00CF4D22" w:rsidRDefault="00495B3B" w:rsidP="00495B3B">
            <w:pPr>
              <w:rPr>
                <w:rFonts w:cs="Arial"/>
                <w:color w:val="auto"/>
                <w:sz w:val="20"/>
              </w:rPr>
            </w:pPr>
          </w:p>
        </w:tc>
        <w:tc>
          <w:tcPr>
            <w:tcW w:w="6803" w:type="dxa"/>
            <w:shd w:val="clear" w:color="auto" w:fill="auto"/>
          </w:tcPr>
          <w:p w14:paraId="7216FB89" w14:textId="77777777" w:rsidR="00495B3B" w:rsidRPr="00CF4D22" w:rsidRDefault="00495B3B">
            <w:pPr>
              <w:numPr>
                <w:ilvl w:val="0"/>
                <w:numId w:val="16"/>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CF4D22">
              <w:rPr>
                <w:rFonts w:cs="Arial"/>
                <w:color w:val="auto"/>
                <w:sz w:val="20"/>
              </w:rPr>
              <w:t>Sedentary desk work</w:t>
            </w:r>
          </w:p>
          <w:p w14:paraId="76BCBB17" w14:textId="17D34121" w:rsidR="00495B3B" w:rsidRPr="00CF4D22" w:rsidRDefault="00495B3B">
            <w:pPr>
              <w:numPr>
                <w:ilvl w:val="0"/>
                <w:numId w:val="16"/>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CF4D22">
              <w:rPr>
                <w:rFonts w:cs="Arial"/>
                <w:color w:val="auto"/>
                <w:sz w:val="20"/>
              </w:rPr>
              <w:t>Fieldwork</w:t>
            </w:r>
            <w:r w:rsidR="008537CF">
              <w:rPr>
                <w:rFonts w:cs="Arial"/>
                <w:color w:val="auto"/>
                <w:sz w:val="20"/>
              </w:rPr>
              <w:t xml:space="preserve"> </w:t>
            </w:r>
            <w:r w:rsidR="008537CF" w:rsidRPr="008537CF">
              <w:rPr>
                <w:rFonts w:cs="Arial"/>
                <w:color w:val="auto"/>
                <w:sz w:val="20"/>
              </w:rPr>
              <w:t>with RPA</w:t>
            </w:r>
            <w:r w:rsidR="008537CF">
              <w:rPr>
                <w:rFonts w:cs="Arial"/>
                <w:color w:val="auto"/>
                <w:sz w:val="20"/>
              </w:rPr>
              <w:t>S</w:t>
            </w:r>
          </w:p>
          <w:p w14:paraId="4162592B" w14:textId="77777777" w:rsidR="00495B3B" w:rsidRPr="00CF4D22" w:rsidRDefault="00495B3B">
            <w:pPr>
              <w:numPr>
                <w:ilvl w:val="0"/>
                <w:numId w:val="16"/>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CF4D22">
              <w:rPr>
                <w:rFonts w:cs="Arial"/>
                <w:color w:val="auto"/>
                <w:sz w:val="20"/>
              </w:rPr>
              <w:t>Manual handling</w:t>
            </w:r>
          </w:p>
          <w:p w14:paraId="399C15FA" w14:textId="77777777" w:rsidR="008537CF" w:rsidRPr="008537CF" w:rsidRDefault="00A206BE">
            <w:pPr>
              <w:numPr>
                <w:ilvl w:val="0"/>
                <w:numId w:val="16"/>
              </w:numPr>
              <w:spacing w:before="0" w:after="0" w:line="240" w:lineRule="auto"/>
              <w:contextualSpacing/>
              <w:textAlignment w:val="baseline"/>
              <w:outlineLvl w:val="1"/>
              <w:cnfStyle w:val="100000000000" w:firstRow="1" w:lastRow="0" w:firstColumn="0" w:lastColumn="0" w:oddVBand="0" w:evenVBand="0" w:oddHBand="0" w:evenHBand="0" w:firstRowFirstColumn="0" w:firstRowLastColumn="0" w:lastRowFirstColumn="0" w:lastRowLastColumn="0"/>
              <w:rPr>
                <w:rFonts w:cs="Arial"/>
                <w:color w:val="232222" w:themeColor="text1"/>
                <w:sz w:val="20"/>
              </w:rPr>
            </w:pPr>
            <w:r w:rsidRPr="008537CF">
              <w:rPr>
                <w:rFonts w:cs="Arial"/>
                <w:color w:val="auto"/>
                <w:sz w:val="20"/>
              </w:rPr>
              <w:t>Driving – Current and valid Australian Driver’s Licence</w:t>
            </w:r>
          </w:p>
          <w:p w14:paraId="0BE22CE4" w14:textId="1113A48B" w:rsidR="008537CF" w:rsidRPr="008537CF" w:rsidRDefault="008537CF">
            <w:pPr>
              <w:numPr>
                <w:ilvl w:val="0"/>
                <w:numId w:val="16"/>
              </w:numPr>
              <w:spacing w:before="0" w:after="0" w:line="240" w:lineRule="auto"/>
              <w:contextualSpacing/>
              <w:textAlignment w:val="baseline"/>
              <w:outlineLvl w:val="1"/>
              <w:cnfStyle w:val="100000000000" w:firstRow="1" w:lastRow="0" w:firstColumn="0" w:lastColumn="0" w:oddVBand="0" w:evenVBand="0" w:oddHBand="0" w:evenHBand="0" w:firstRowFirstColumn="0" w:firstRowLastColumn="0" w:lastRowFirstColumn="0" w:lastRowLastColumn="0"/>
              <w:rPr>
                <w:rFonts w:cs="Arial"/>
                <w:color w:val="232222" w:themeColor="text1"/>
                <w:sz w:val="20"/>
              </w:rPr>
            </w:pPr>
            <w:r w:rsidRPr="008537CF">
              <w:rPr>
                <w:rStyle w:val="normaltextrun"/>
                <w:rFonts w:cs="Arial"/>
                <w:color w:val="232222" w:themeColor="text1"/>
                <w:sz w:val="20"/>
              </w:rPr>
              <w:t>Vehicle travel &gt; 2 hours</w:t>
            </w:r>
          </w:p>
          <w:p w14:paraId="23FF4545" w14:textId="7E0C23D7" w:rsidR="008537CF" w:rsidRPr="008537CF" w:rsidRDefault="008537CF">
            <w:pPr>
              <w:pStyle w:val="paragraph"/>
              <w:numPr>
                <w:ilvl w:val="0"/>
                <w:numId w:val="16"/>
              </w:numPr>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537CF">
              <w:rPr>
                <w:rStyle w:val="normaltextrun"/>
                <w:rFonts w:ascii="Arial" w:hAnsi="Arial" w:cs="Arial"/>
                <w:color w:val="232222" w:themeColor="text1"/>
                <w:sz w:val="20"/>
                <w:szCs w:val="20"/>
              </w:rPr>
              <w:t>Emergency response work</w:t>
            </w:r>
          </w:p>
        </w:tc>
      </w:tr>
      <w:tr w:rsidR="00495B3B" w:rsidRPr="00495B3B" w14:paraId="7CD2DEBC"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496B6424" w:rsidR="00495B3B" w:rsidRPr="00BD0712" w:rsidRDefault="00CF4D22" w:rsidP="00BD0712">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highlight w:val="yellow"/>
              </w:rPr>
            </w:pPr>
            <w:r w:rsidRPr="00BD0712">
              <w:rPr>
                <w:rFonts w:ascii="Arial" w:hAnsi="Arial" w:cs="Arial"/>
                <w:color w:val="1A1A1A"/>
                <w:sz w:val="20"/>
              </w:rPr>
              <w:t>O</w:t>
            </w:r>
            <w:r w:rsidR="00495B3B" w:rsidRPr="00BD0712">
              <w:rPr>
                <w:rFonts w:ascii="Arial" w:hAnsi="Arial" w:cs="Arial"/>
                <w:color w:val="1A1A1A"/>
                <w:sz w:val="20"/>
              </w:rPr>
              <w:t>ut</w:t>
            </w:r>
            <w:r w:rsidR="00BD0712" w:rsidRPr="00BD0712">
              <w:rPr>
                <w:rFonts w:ascii="Arial" w:hAnsi="Arial" w:cs="Arial"/>
                <w:color w:val="1A1A1A"/>
                <w:sz w:val="20"/>
              </w:rPr>
              <w:t>-</w:t>
            </w:r>
            <w:r w:rsidR="00495B3B" w:rsidRPr="00BD0712">
              <w:rPr>
                <w:rFonts w:ascii="Arial" w:hAnsi="Arial" w:cs="Arial"/>
                <w:color w:val="1A1A1A"/>
                <w:sz w:val="20"/>
              </w:rPr>
              <w:t>of</w:t>
            </w:r>
            <w:r w:rsidR="00BD0712" w:rsidRPr="00BD0712">
              <w:rPr>
                <w:rFonts w:ascii="Arial" w:hAnsi="Arial" w:cs="Arial"/>
                <w:color w:val="1A1A1A"/>
                <w:sz w:val="20"/>
              </w:rPr>
              <w:t>-</w:t>
            </w:r>
            <w:r w:rsidR="00495B3B" w:rsidRPr="00BD0712">
              <w:rPr>
                <w:rFonts w:ascii="Arial" w:hAnsi="Arial" w:cs="Arial"/>
                <w:color w:val="1A1A1A"/>
                <w:sz w:val="20"/>
              </w:rPr>
              <w:t>hours work will be required</w:t>
            </w:r>
            <w:r w:rsidR="00BD0712" w:rsidRPr="00BD0712">
              <w:rPr>
                <w:rFonts w:ascii="Arial" w:hAnsi="Arial" w:cs="Arial"/>
                <w:color w:val="1A1A1A"/>
                <w:sz w:val="20"/>
              </w:rPr>
              <w:t xml:space="preserve"> (including o</w:t>
            </w:r>
            <w:r w:rsidR="00495B3B" w:rsidRPr="00BD0712">
              <w:rPr>
                <w:rFonts w:ascii="Arial" w:hAnsi="Arial" w:cs="Arial"/>
                <w:color w:val="1A1A1A"/>
                <w:sz w:val="20"/>
              </w:rPr>
              <w:t>ccasional overnight travel</w:t>
            </w:r>
            <w:r w:rsidR="00BD0712" w:rsidRPr="00BD0712">
              <w:rPr>
                <w:rFonts w:ascii="Arial" w:hAnsi="Arial" w:cs="Arial"/>
                <w:color w:val="1A1A1A"/>
                <w:sz w:val="20"/>
              </w:rPr>
              <w:t>)</w:t>
            </w:r>
          </w:p>
        </w:tc>
      </w:tr>
      <w:bookmarkEnd w:id="1"/>
      <w:tr w:rsidR="00495B3B" w:rsidRPr="00495B3B" w14:paraId="555B356F"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89FC" w14:textId="77777777" w:rsidR="00EE6C9D" w:rsidRDefault="00EE6C9D" w:rsidP="00CD157B">
      <w:pPr>
        <w:pStyle w:val="NoSpacing"/>
      </w:pPr>
    </w:p>
    <w:p w14:paraId="05CF4671" w14:textId="77777777" w:rsidR="00EE6C9D" w:rsidRDefault="00EE6C9D"/>
  </w:endnote>
  <w:endnote w:type="continuationSeparator" w:id="0">
    <w:p w14:paraId="2B90B162" w14:textId="77777777" w:rsidR="00EE6C9D" w:rsidRDefault="00EE6C9D" w:rsidP="00CD157B">
      <w:pPr>
        <w:pStyle w:val="NoSpacing"/>
      </w:pPr>
    </w:p>
    <w:p w14:paraId="68F1C042" w14:textId="77777777" w:rsidR="00EE6C9D" w:rsidRDefault="00EE6C9D"/>
  </w:endnote>
  <w:endnote w:type="continuationNotice" w:id="1">
    <w:p w14:paraId="78EBE8F5" w14:textId="77777777" w:rsidR="00EE6C9D" w:rsidRDefault="00EE6C9D" w:rsidP="00CD157B">
      <w:pPr>
        <w:pStyle w:val="NoSpacing"/>
      </w:pPr>
    </w:p>
    <w:p w14:paraId="0D54F7CB" w14:textId="77777777" w:rsidR="00EE6C9D" w:rsidRDefault="00EE6C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C101D" w14:textId="77777777" w:rsidR="00EE6C9D" w:rsidRPr="0056073C" w:rsidRDefault="00EE6C9D" w:rsidP="005D764F">
      <w:pPr>
        <w:pStyle w:val="FootnoteSeparator"/>
      </w:pPr>
    </w:p>
    <w:p w14:paraId="5572FD94" w14:textId="77777777" w:rsidR="00EE6C9D" w:rsidRDefault="00EE6C9D"/>
  </w:footnote>
  <w:footnote w:type="continuationSeparator" w:id="0">
    <w:p w14:paraId="69E7D13F" w14:textId="77777777" w:rsidR="00EE6C9D" w:rsidRPr="00CA30B7" w:rsidRDefault="00EE6C9D" w:rsidP="006D5A90">
      <w:pPr>
        <w:rPr>
          <w:lang w:val="en-US"/>
        </w:rPr>
      </w:pPr>
      <w:r w:rsidRPr="00CA30B7">
        <w:rPr>
          <w:lang w:val="en-US"/>
        </w:rPr>
        <w:t>_______</w:t>
      </w:r>
    </w:p>
    <w:p w14:paraId="7D533A7F" w14:textId="77777777" w:rsidR="00EE6C9D" w:rsidRDefault="00EE6C9D"/>
  </w:footnote>
  <w:footnote w:type="continuationNotice" w:id="1">
    <w:p w14:paraId="5242EDF1" w14:textId="77777777" w:rsidR="00EE6C9D" w:rsidRDefault="00EE6C9D" w:rsidP="006D5A90"/>
    <w:p w14:paraId="6CAF19AE" w14:textId="77777777" w:rsidR="00EE6C9D" w:rsidRDefault="00EE6C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83054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60CF3B"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81DA1D"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7FF845"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2550D1"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640112"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02CBE2"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A693DC"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8E556D"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8A748B"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6EA9FF"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1B8921"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AF467B0"/>
    <w:multiLevelType w:val="hybridMultilevel"/>
    <w:tmpl w:val="47E0B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23D07F9"/>
    <w:multiLevelType w:val="hybridMultilevel"/>
    <w:tmpl w:val="33747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FDD3BA7"/>
    <w:multiLevelType w:val="multilevel"/>
    <w:tmpl w:val="88E8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59525B9"/>
    <w:multiLevelType w:val="multilevel"/>
    <w:tmpl w:val="BC50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0AA4CD1"/>
    <w:multiLevelType w:val="multilevel"/>
    <w:tmpl w:val="5596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58C20EE"/>
    <w:multiLevelType w:val="multilevel"/>
    <w:tmpl w:val="2B48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30540A"/>
    <w:multiLevelType w:val="multilevel"/>
    <w:tmpl w:val="71D0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68413D3"/>
    <w:multiLevelType w:val="multilevel"/>
    <w:tmpl w:val="675A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2363C2"/>
    <w:multiLevelType w:val="multilevel"/>
    <w:tmpl w:val="B994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D587C57"/>
    <w:multiLevelType w:val="hybridMultilevel"/>
    <w:tmpl w:val="B464E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40"/>
  </w:num>
  <w:num w:numId="3" w16cid:durableId="985085104">
    <w:abstractNumId w:val="8"/>
  </w:num>
  <w:num w:numId="4" w16cid:durableId="1872112631">
    <w:abstractNumId w:val="10"/>
  </w:num>
  <w:num w:numId="5" w16cid:durableId="336812815">
    <w:abstractNumId w:val="23"/>
  </w:num>
  <w:num w:numId="6" w16cid:durableId="155153463">
    <w:abstractNumId w:val="0"/>
  </w:num>
  <w:num w:numId="7" w16cid:durableId="1428236886">
    <w:abstractNumId w:val="27"/>
  </w:num>
  <w:num w:numId="8" w16cid:durableId="103154041">
    <w:abstractNumId w:val="29"/>
  </w:num>
  <w:num w:numId="9" w16cid:durableId="1308436166">
    <w:abstractNumId w:val="26"/>
  </w:num>
  <w:num w:numId="10" w16cid:durableId="1335643199">
    <w:abstractNumId w:val="38"/>
  </w:num>
  <w:num w:numId="11" w16cid:durableId="1160577431">
    <w:abstractNumId w:val="28"/>
  </w:num>
  <w:num w:numId="12" w16cid:durableId="1673139647">
    <w:abstractNumId w:val="15"/>
  </w:num>
  <w:num w:numId="13" w16cid:durableId="1742215375">
    <w:abstractNumId w:val="49"/>
  </w:num>
  <w:num w:numId="14" w16cid:durableId="664823544">
    <w:abstractNumId w:val="46"/>
  </w:num>
  <w:num w:numId="15" w16cid:durableId="979774751">
    <w:abstractNumId w:val="11"/>
  </w:num>
  <w:num w:numId="16" w16cid:durableId="322781625">
    <w:abstractNumId w:val="25"/>
  </w:num>
  <w:num w:numId="17" w16cid:durableId="1323125554">
    <w:abstractNumId w:val="2"/>
  </w:num>
  <w:num w:numId="18" w16cid:durableId="1050569387">
    <w:abstractNumId w:val="50"/>
  </w:num>
  <w:num w:numId="19" w16cid:durableId="1499349687">
    <w:abstractNumId w:val="13"/>
  </w:num>
  <w:num w:numId="20" w16cid:durableId="269897004">
    <w:abstractNumId w:val="33"/>
  </w:num>
  <w:num w:numId="21" w16cid:durableId="1902249795">
    <w:abstractNumId w:val="34"/>
  </w:num>
  <w:num w:numId="22" w16cid:durableId="1333487728">
    <w:abstractNumId w:val="24"/>
  </w:num>
  <w:num w:numId="23" w16cid:durableId="1689021412">
    <w:abstractNumId w:val="44"/>
  </w:num>
  <w:num w:numId="24" w16cid:durableId="437256808">
    <w:abstractNumId w:val="30"/>
  </w:num>
  <w:num w:numId="25" w16cid:durableId="1620182624">
    <w:abstractNumId w:val="45"/>
  </w:num>
  <w:num w:numId="26" w16cid:durableId="930896729">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0C9"/>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5F0"/>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8B5"/>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735"/>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932"/>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1BB"/>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01B"/>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B98"/>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0A7"/>
    <w:rsid w:val="005B7FE2"/>
    <w:rsid w:val="005C0341"/>
    <w:rsid w:val="005C04AB"/>
    <w:rsid w:val="005C07DF"/>
    <w:rsid w:val="005C0B2E"/>
    <w:rsid w:val="005C0D03"/>
    <w:rsid w:val="005C0D4B"/>
    <w:rsid w:val="005C0DAF"/>
    <w:rsid w:val="005C0ED0"/>
    <w:rsid w:val="005C0FE4"/>
    <w:rsid w:val="005C1711"/>
    <w:rsid w:val="005C19D6"/>
    <w:rsid w:val="005C1E38"/>
    <w:rsid w:val="005C223D"/>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64A"/>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726"/>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167"/>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04E"/>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E0B"/>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07B"/>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7CF"/>
    <w:rsid w:val="00853988"/>
    <w:rsid w:val="00853A46"/>
    <w:rsid w:val="00853F2C"/>
    <w:rsid w:val="00854A0F"/>
    <w:rsid w:val="00854B2A"/>
    <w:rsid w:val="00856573"/>
    <w:rsid w:val="008565AA"/>
    <w:rsid w:val="00857361"/>
    <w:rsid w:val="008579CB"/>
    <w:rsid w:val="0086023E"/>
    <w:rsid w:val="008607D8"/>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BBF"/>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6BE"/>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54F"/>
    <w:rsid w:val="00A55AF8"/>
    <w:rsid w:val="00A60698"/>
    <w:rsid w:val="00A608E7"/>
    <w:rsid w:val="00A60E14"/>
    <w:rsid w:val="00A61A2B"/>
    <w:rsid w:val="00A61C90"/>
    <w:rsid w:val="00A62083"/>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7FC"/>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712"/>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0DD3"/>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22"/>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B55"/>
    <w:rsid w:val="00DB0EEF"/>
    <w:rsid w:val="00DB1689"/>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5F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13D"/>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04D"/>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C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C9D"/>
    <w:rsid w:val="00EE75D4"/>
    <w:rsid w:val="00EE7E53"/>
    <w:rsid w:val="00EF05F4"/>
    <w:rsid w:val="00EF0D69"/>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0BE"/>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178"/>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6ED"/>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C4C"/>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paragraph">
    <w:name w:val="paragraph"/>
    <w:basedOn w:val="Normal"/>
    <w:rsid w:val="008537C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7CF"/>
  </w:style>
  <w:style w:type="character" w:customStyle="1" w:styleId="eop">
    <w:name w:val="eop"/>
    <w:basedOn w:val="DefaultParagraphFont"/>
    <w:rsid w:val="0085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mso-contentType ?>
<SharedContentType xmlns="Microsoft.SharePoint.Taxonomy.ContentTypeSync" SourceId="797aeec6-0273-40f2-ab3e-beee73212332" ContentTypeId="0x0101" PreviousValue="true"/>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C8D92376-D631-4A1E-9E2C-A7E1EA0DF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Rachelle Dowzer-Hayne (DEECA)</cp:lastModifiedBy>
  <cp:revision>6</cp:revision>
  <cp:lastPrinted>2025-11-28T02:37:00Z</cp:lastPrinted>
  <dcterms:created xsi:type="dcterms:W3CDTF">2026-07-27T02:58:00Z</dcterms:created>
  <dcterms:modified xsi:type="dcterms:W3CDTF">2026-09-17T23:55:00Z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ies>
</file>