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2A525B29"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1D4E7D29" w:rsidR="00495B3B" w:rsidRPr="00495B3B" w:rsidRDefault="00F70DB1" w:rsidP="00495B3B">
            <w:pPr>
              <w:spacing w:before="0" w:after="0"/>
              <w:ind w:left="57" w:right="-450"/>
              <w:rPr>
                <w:rFonts w:ascii="Arial" w:hAnsi="Arial" w:cs="Arial"/>
                <w:color w:val="363534"/>
                <w:szCs w:val="22"/>
              </w:rPr>
            </w:pPr>
            <w:r w:rsidRPr="00312DC6">
              <w:rPr>
                <w:rFonts w:ascii="Arial" w:hAnsi="Arial"/>
                <w:lang w:eastAsia="zh-CN"/>
              </w:rPr>
              <w:t>Project and Procurement Officer</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76591317" w:rsidR="00495B3B" w:rsidRPr="00495B3B" w:rsidRDefault="00DB65BA" w:rsidP="00495B3B">
            <w:pPr>
              <w:spacing w:before="0" w:after="0"/>
              <w:ind w:left="57" w:right="-450"/>
              <w:rPr>
                <w:rFonts w:ascii="Arial" w:hAnsi="Arial" w:cs="Arial"/>
                <w:color w:val="363534"/>
                <w:szCs w:val="22"/>
              </w:rPr>
            </w:pPr>
            <w:r w:rsidRPr="00312DC6">
              <w:rPr>
                <w:rFonts w:ascii="Arial" w:hAnsi="Arial"/>
                <w:color w:val="333333"/>
                <w:sz w:val="21"/>
                <w:szCs w:val="21"/>
                <w:shd w:val="clear" w:color="auto" w:fill="FFFFFF"/>
              </w:rPr>
              <w:t>50936798</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67245141" w:rsidR="00495B3B" w:rsidRPr="00495B3B" w:rsidRDefault="00C042AA" w:rsidP="00495B3B">
            <w:pPr>
              <w:spacing w:before="0" w:after="0"/>
              <w:ind w:left="57" w:right="-450"/>
              <w:rPr>
                <w:rFonts w:ascii="Arial" w:hAnsi="Arial" w:cs="Arial"/>
                <w:color w:val="363534"/>
                <w:szCs w:val="22"/>
              </w:rPr>
            </w:pPr>
            <w:r>
              <w:rPr>
                <w:rFonts w:cstheme="minorHAnsi"/>
                <w:szCs w:val="22"/>
              </w:rPr>
              <w:t>VPS4</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7A4D10F5" w:rsidR="00495B3B" w:rsidRPr="00495B3B" w:rsidRDefault="00C042AA" w:rsidP="00495B3B">
            <w:pPr>
              <w:spacing w:before="0" w:after="0"/>
              <w:ind w:left="57" w:right="-450"/>
              <w:rPr>
                <w:rFonts w:ascii="Arial" w:hAnsi="Arial" w:cs="Arial"/>
                <w:color w:val="363534"/>
                <w:szCs w:val="22"/>
              </w:rPr>
            </w:pPr>
            <w:r>
              <w:rPr>
                <w:rFonts w:ascii="Arial" w:hAnsi="Arial" w:cs="Arial"/>
                <w:color w:val="363534"/>
                <w:szCs w:val="22"/>
              </w:rPr>
              <w:t xml:space="preserve">$100,894 - </w:t>
            </w:r>
            <w:r w:rsidR="00B901CE" w:rsidRPr="00B901CE">
              <w:rPr>
                <w:rFonts w:ascii="Arial" w:hAnsi="Arial" w:cs="Arial"/>
                <w:color w:val="363534"/>
                <w:szCs w:val="22"/>
              </w:rPr>
              <w:t>$114,476</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3CDB3C71"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Fixed Term </w:t>
            </w:r>
            <w:r w:rsidR="006E1B6B">
              <w:rPr>
                <w:rFonts w:ascii="Arial" w:hAnsi="Arial" w:cs="Arial"/>
                <w:color w:val="363534"/>
                <w:szCs w:val="22"/>
              </w:rPr>
              <w:t>(2 years)</w:t>
            </w:r>
            <w:r w:rsidRPr="00495B3B">
              <w:rPr>
                <w:rFonts w:ascii="Arial" w:hAnsi="Arial" w:cs="Arial"/>
                <w:color w:val="363534"/>
                <w:szCs w:val="22"/>
              </w:rPr>
              <w:t xml:space="preserve"> </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316609F0" w:rsidR="00495B3B" w:rsidRPr="00495B3B" w:rsidRDefault="00876AF2" w:rsidP="00495B3B">
            <w:pPr>
              <w:spacing w:before="0" w:after="0"/>
              <w:ind w:left="57" w:right="-450"/>
              <w:rPr>
                <w:rFonts w:ascii="Arial" w:hAnsi="Arial" w:cs="Arial"/>
                <w:color w:val="363534"/>
                <w:szCs w:val="22"/>
              </w:rPr>
            </w:pPr>
            <w:r>
              <w:rPr>
                <w:rFonts w:ascii="Arial" w:hAnsi="Arial" w:cs="Arial"/>
                <w:color w:val="363534"/>
                <w:szCs w:val="22"/>
              </w:rPr>
              <w:t>Energy Group</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2734ECF3" w:rsidR="00495B3B" w:rsidRPr="00495B3B" w:rsidRDefault="00AD7A76" w:rsidP="00495B3B">
            <w:pPr>
              <w:spacing w:before="0" w:after="0"/>
              <w:ind w:left="57" w:right="-450"/>
              <w:rPr>
                <w:rFonts w:ascii="Arial" w:hAnsi="Arial" w:cs="Arial"/>
                <w:color w:val="363534"/>
                <w:szCs w:val="22"/>
              </w:rPr>
            </w:pPr>
            <w:r>
              <w:rPr>
                <w:rFonts w:ascii="Arial" w:hAnsi="Arial" w:cs="Arial"/>
                <w:color w:val="363534"/>
                <w:szCs w:val="22"/>
              </w:rPr>
              <w:t>Office of the Deputy Secretary</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652E658A" w:rsidR="00495B3B" w:rsidRPr="00495B3B" w:rsidRDefault="004716F8" w:rsidP="00495B3B">
            <w:pPr>
              <w:spacing w:before="0" w:after="0"/>
              <w:ind w:left="57" w:right="-450"/>
              <w:rPr>
                <w:rFonts w:ascii="Arial" w:hAnsi="Arial" w:cs="Arial"/>
                <w:color w:val="363534"/>
                <w:szCs w:val="22"/>
              </w:rPr>
            </w:pPr>
            <w:r>
              <w:rPr>
                <w:rFonts w:ascii="Arial" w:hAnsi="Arial"/>
                <w:szCs w:val="22"/>
                <w:lang w:eastAsia="zh-CN"/>
              </w:rPr>
              <w:t>8 Nicholson Street, East Melbourne</w:t>
            </w:r>
            <w:r w:rsidR="00495B3B" w:rsidRPr="00495B3B">
              <w:rPr>
                <w:rFonts w:ascii="Arial" w:hAnsi="Arial" w:cs="Arial"/>
                <w:color w:val="363534"/>
                <w:szCs w:val="22"/>
              </w:rPr>
              <w:t xml:space="preserve"> </w:t>
            </w:r>
          </w:p>
          <w:p w14:paraId="3B7CA3B3" w14:textId="3F5EB40C"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A53D06">
              <w:rPr>
                <w:rFonts w:ascii="Arial" w:hAnsi="Arial" w:cs="Arial"/>
                <w:color w:val="363534"/>
                <w:szCs w:val="22"/>
              </w:rPr>
              <w:t xml:space="preserve"> </w:t>
            </w:r>
            <w:proofErr w:type="gramStart"/>
            <w:r w:rsidR="00B62541" w:rsidRPr="0014231F">
              <w:rPr>
                <w:rFonts w:ascii="Arial" w:hAnsi="Arial" w:cs="Arial"/>
                <w:b/>
                <w:bCs/>
                <w:color w:val="363534"/>
                <w:szCs w:val="22"/>
              </w:rPr>
              <w:t>X</w:t>
            </w:r>
            <w:r w:rsidR="00A53D06">
              <w:rPr>
                <w:rFonts w:ascii="Arial" w:hAnsi="Arial" w:cs="Arial"/>
                <w:b/>
                <w:bCs/>
                <w:color w:val="363534"/>
                <w:szCs w:val="22"/>
              </w:rPr>
              <w:t xml:space="preserve"> </w:t>
            </w:r>
            <w:r w:rsidR="00B62541">
              <w:rPr>
                <w:rFonts w:ascii="Arial" w:hAnsi="Arial" w:cs="Arial"/>
                <w:color w:val="363534"/>
                <w:szCs w:val="22"/>
              </w:rPr>
              <w:t xml:space="preserve"> </w:t>
            </w:r>
            <w:r w:rsidRPr="00A53D06">
              <w:rPr>
                <w:rFonts w:ascii="Arial" w:hAnsi="Arial" w:cs="Arial"/>
                <w:b/>
                <w:bCs/>
                <w:color w:val="363534"/>
                <w:szCs w:val="22"/>
              </w:rPr>
              <w:t>Yes</w:t>
            </w:r>
            <w:proofErr w:type="gramEnd"/>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1388D9D1" w:rsidR="00495B3B" w:rsidRPr="00495B3B" w:rsidRDefault="004716F8"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 xml:space="preserve">Paul Millsum, </w:t>
            </w:r>
            <w:r w:rsidR="00DC2316">
              <w:rPr>
                <w:rFonts w:ascii="Arial" w:hAnsi="Arial" w:cs="Arial"/>
                <w:color w:val="363534"/>
                <w:szCs w:val="22"/>
              </w:rPr>
              <w:t>Project Manager</w:t>
            </w:r>
            <w:r w:rsidR="00495B3B" w:rsidRPr="00495B3B">
              <w:rPr>
                <w:rFonts w:ascii="Arial" w:hAnsi="Arial" w:cs="Arial"/>
                <w:color w:val="363534"/>
                <w:szCs w:val="22"/>
              </w:rPr>
              <w:tab/>
            </w:r>
            <w:r w:rsidR="00495B3B" w:rsidRPr="00495B3B">
              <w:rPr>
                <w:rFonts w:ascii="Arial" w:hAnsi="Arial" w:cs="Arial"/>
                <w:color w:val="363534"/>
                <w:szCs w:val="22"/>
              </w:rPr>
              <w:tab/>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42C48C72"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r>
            <w:proofErr w:type="gramStart"/>
            <w:r w:rsidRPr="00495B3B">
              <w:rPr>
                <w:rFonts w:ascii="Arial" w:hAnsi="Arial" w:cs="Arial"/>
                <w:color w:val="363534"/>
                <w:szCs w:val="22"/>
              </w:rPr>
              <w:t>Yes</w:t>
            </w:r>
            <w:proofErr w:type="gramEnd"/>
            <w:r w:rsidRPr="00495B3B">
              <w:rPr>
                <w:rFonts w:ascii="Arial" w:hAnsi="Arial" w:cs="Arial"/>
                <w:color w:val="363534"/>
                <w:szCs w:val="22"/>
              </w:rPr>
              <w:tab/>
            </w:r>
            <w:proofErr w:type="gramStart"/>
            <w:r w:rsidR="00B62541" w:rsidRPr="0014231F">
              <w:rPr>
                <w:rFonts w:ascii="Arial" w:hAnsi="Arial" w:cs="Arial"/>
                <w:b/>
                <w:bCs/>
                <w:color w:val="363534"/>
                <w:szCs w:val="22"/>
              </w:rPr>
              <w:t>X</w:t>
            </w:r>
            <w:r w:rsidRPr="00495B3B">
              <w:rPr>
                <w:rFonts w:ascii="Arial" w:hAnsi="Arial" w:cs="Arial"/>
                <w:color w:val="363534"/>
                <w:szCs w:val="22"/>
              </w:rPr>
              <w:t xml:space="preserve">  </w:t>
            </w:r>
            <w:r w:rsidRPr="00A53D06">
              <w:rPr>
                <w:rFonts w:ascii="Arial" w:hAnsi="Arial" w:cs="Arial"/>
                <w:b/>
                <w:bCs/>
                <w:color w:val="363534"/>
                <w:szCs w:val="22"/>
              </w:rPr>
              <w:t>No</w:t>
            </w:r>
            <w:proofErr w:type="gramEnd"/>
            <w:r w:rsidRPr="00495B3B">
              <w:rPr>
                <w:rFonts w:ascii="Arial" w:hAnsi="Arial" w:cs="Arial"/>
                <w:color w:val="363534"/>
                <w:szCs w:val="22"/>
              </w:rPr>
              <w:t xml:space="preserve">                If yes, how many?</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1741C92D" w:rsidR="00495B3B" w:rsidRPr="00495B3B" w:rsidRDefault="0049691B" w:rsidP="00495B3B">
            <w:pPr>
              <w:spacing w:before="0" w:after="0"/>
              <w:ind w:left="57" w:right="-450"/>
              <w:rPr>
                <w:rFonts w:ascii="Arial" w:hAnsi="Arial" w:cs="Arial"/>
                <w:color w:val="363534"/>
                <w:szCs w:val="22"/>
              </w:rPr>
            </w:pPr>
            <w:r>
              <w:rPr>
                <w:rFonts w:ascii="Arial" w:hAnsi="Arial" w:cs="Arial"/>
                <w:color w:val="363534"/>
                <w:szCs w:val="22"/>
              </w:rPr>
              <w:t>P</w:t>
            </w:r>
            <w:r w:rsidR="00C42E0B">
              <w:rPr>
                <w:rFonts w:ascii="Arial" w:hAnsi="Arial" w:cs="Arial"/>
                <w:color w:val="363534"/>
                <w:szCs w:val="22"/>
              </w:rPr>
              <w:t>aul</w:t>
            </w:r>
            <w:r>
              <w:rPr>
                <w:rFonts w:ascii="Arial" w:hAnsi="Arial" w:cs="Arial"/>
                <w:color w:val="363534"/>
                <w:szCs w:val="22"/>
              </w:rPr>
              <w:t xml:space="preserve"> </w:t>
            </w:r>
            <w:proofErr w:type="gramStart"/>
            <w:r>
              <w:rPr>
                <w:rFonts w:ascii="Arial" w:hAnsi="Arial" w:cs="Arial"/>
                <w:color w:val="363534"/>
                <w:szCs w:val="22"/>
              </w:rPr>
              <w:t>Millsum</w:t>
            </w:r>
            <w:r w:rsidR="00E4234A">
              <w:rPr>
                <w:rFonts w:ascii="Arial" w:hAnsi="Arial" w:cs="Arial"/>
                <w:color w:val="363534"/>
                <w:szCs w:val="22"/>
              </w:rPr>
              <w:t xml:space="preserve"> </w:t>
            </w:r>
            <w:r w:rsidR="007C2813">
              <w:rPr>
                <w:rFonts w:ascii="Arial" w:hAnsi="Arial" w:cs="Arial"/>
                <w:color w:val="363534"/>
                <w:szCs w:val="22"/>
              </w:rPr>
              <w:t xml:space="preserve"> </w:t>
            </w:r>
            <w:r w:rsidR="00657467">
              <w:rPr>
                <w:rFonts w:ascii="Arial" w:hAnsi="Arial" w:cs="Arial"/>
                <w:color w:val="363534"/>
                <w:szCs w:val="22"/>
              </w:rPr>
              <w:t>0405</w:t>
            </w:r>
            <w:proofErr w:type="gramEnd"/>
            <w:r w:rsidR="00657467">
              <w:rPr>
                <w:rFonts w:ascii="Arial" w:hAnsi="Arial" w:cs="Arial"/>
                <w:color w:val="363534"/>
                <w:szCs w:val="22"/>
              </w:rPr>
              <w:t xml:space="preserve"> 959 380</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3094B4B4" w14:textId="03CE1E7D" w:rsidR="00885228" w:rsidRPr="000C218F" w:rsidRDefault="00885228" w:rsidP="00885228">
      <w:pPr>
        <w:pStyle w:val="DTPLIheadinggreen"/>
        <w:spacing w:before="120"/>
        <w:rPr>
          <w:rFonts w:ascii="Arial" w:hAnsi="Arial"/>
          <w:noProof/>
          <w:color w:val="auto"/>
          <w:sz w:val="20"/>
          <w:szCs w:val="22"/>
          <w:lang w:eastAsia="zh-CN"/>
        </w:rPr>
      </w:pPr>
      <w:r w:rsidRPr="000C218F">
        <w:rPr>
          <w:rFonts w:ascii="Arial" w:hAnsi="Arial"/>
          <w:noProof/>
          <w:color w:val="auto"/>
          <w:sz w:val="20"/>
          <w:szCs w:val="22"/>
          <w:lang w:eastAsia="zh-CN"/>
        </w:rPr>
        <w:t xml:space="preserve">The </w:t>
      </w:r>
      <w:r>
        <w:rPr>
          <w:rFonts w:ascii="Arial" w:hAnsi="Arial"/>
          <w:noProof/>
          <w:color w:val="auto"/>
          <w:sz w:val="20"/>
          <w:szCs w:val="22"/>
          <w:lang w:eastAsia="zh-CN"/>
        </w:rPr>
        <w:t>Project and Procurement Officer</w:t>
      </w:r>
      <w:r w:rsidRPr="000C218F">
        <w:rPr>
          <w:rFonts w:ascii="Arial" w:hAnsi="Arial"/>
          <w:noProof/>
          <w:color w:val="auto"/>
          <w:sz w:val="20"/>
          <w:szCs w:val="22"/>
          <w:lang w:eastAsia="zh-CN"/>
        </w:rPr>
        <w:t xml:space="preserve"> role is a key member of the </w:t>
      </w:r>
      <w:r>
        <w:rPr>
          <w:rFonts w:ascii="Arial" w:hAnsi="Arial"/>
          <w:noProof/>
          <w:color w:val="auto"/>
          <w:sz w:val="20"/>
          <w:szCs w:val="22"/>
          <w:lang w:eastAsia="zh-CN"/>
        </w:rPr>
        <w:t xml:space="preserve">Project </w:t>
      </w:r>
      <w:r w:rsidRPr="000C218F">
        <w:rPr>
          <w:rFonts w:ascii="Arial" w:hAnsi="Arial"/>
          <w:noProof/>
          <w:color w:val="auto"/>
          <w:sz w:val="20"/>
          <w:szCs w:val="22"/>
          <w:lang w:eastAsia="zh-CN"/>
        </w:rPr>
        <w:t xml:space="preserve">Management </w:t>
      </w:r>
      <w:r>
        <w:rPr>
          <w:rFonts w:ascii="Arial" w:hAnsi="Arial"/>
          <w:noProof/>
          <w:color w:val="auto"/>
          <w:sz w:val="20"/>
          <w:szCs w:val="22"/>
          <w:lang w:eastAsia="zh-CN"/>
        </w:rPr>
        <w:t>Office</w:t>
      </w:r>
      <w:r w:rsidR="00FF2C75">
        <w:rPr>
          <w:rFonts w:ascii="Arial" w:hAnsi="Arial"/>
          <w:noProof/>
          <w:color w:val="auto"/>
          <w:sz w:val="20"/>
          <w:szCs w:val="22"/>
          <w:lang w:eastAsia="zh-CN"/>
        </w:rPr>
        <w:t xml:space="preserve"> (PMO)</w:t>
      </w:r>
      <w:r>
        <w:rPr>
          <w:rFonts w:ascii="Arial" w:hAnsi="Arial"/>
          <w:noProof/>
          <w:color w:val="auto"/>
          <w:sz w:val="20"/>
          <w:szCs w:val="22"/>
          <w:lang w:eastAsia="zh-CN"/>
        </w:rPr>
        <w:t xml:space="preserve"> </w:t>
      </w:r>
      <w:r w:rsidRPr="000C218F">
        <w:rPr>
          <w:rFonts w:ascii="Arial" w:hAnsi="Arial"/>
          <w:noProof/>
          <w:color w:val="auto"/>
          <w:sz w:val="20"/>
          <w:szCs w:val="22"/>
          <w:lang w:eastAsia="zh-CN"/>
        </w:rPr>
        <w:t xml:space="preserve">team, </w:t>
      </w:r>
      <w:r>
        <w:rPr>
          <w:rFonts w:ascii="Arial" w:hAnsi="Arial"/>
          <w:noProof/>
          <w:color w:val="auto"/>
          <w:sz w:val="20"/>
          <w:szCs w:val="22"/>
          <w:lang w:eastAsia="zh-CN"/>
        </w:rPr>
        <w:t>within the Energy Group</w:t>
      </w:r>
      <w:r w:rsidR="00AD59E5">
        <w:rPr>
          <w:rFonts w:ascii="Arial" w:hAnsi="Arial"/>
          <w:noProof/>
          <w:color w:val="auto"/>
          <w:sz w:val="20"/>
          <w:szCs w:val="22"/>
          <w:lang w:eastAsia="zh-CN"/>
        </w:rPr>
        <w:t>,</w:t>
      </w:r>
      <w:r>
        <w:rPr>
          <w:rFonts w:ascii="Arial" w:hAnsi="Arial"/>
          <w:noProof/>
          <w:color w:val="auto"/>
          <w:sz w:val="20"/>
          <w:szCs w:val="22"/>
          <w:lang w:eastAsia="zh-CN"/>
        </w:rPr>
        <w:t xml:space="preserve"> </w:t>
      </w:r>
      <w:r w:rsidRPr="000C218F">
        <w:rPr>
          <w:rFonts w:ascii="Arial" w:hAnsi="Arial"/>
          <w:noProof/>
          <w:color w:val="auto"/>
          <w:sz w:val="20"/>
          <w:szCs w:val="22"/>
          <w:lang w:eastAsia="zh-CN"/>
        </w:rPr>
        <w:t>providing expert</w:t>
      </w:r>
      <w:r>
        <w:rPr>
          <w:rFonts w:ascii="Arial" w:hAnsi="Arial"/>
          <w:noProof/>
          <w:color w:val="auto"/>
          <w:sz w:val="20"/>
          <w:szCs w:val="22"/>
          <w:lang w:eastAsia="zh-CN"/>
        </w:rPr>
        <w:t xml:space="preserve"> project and procurement</w:t>
      </w:r>
      <w:r w:rsidRPr="000C218F">
        <w:rPr>
          <w:rFonts w:ascii="Arial" w:hAnsi="Arial"/>
          <w:noProof/>
          <w:color w:val="auto"/>
          <w:sz w:val="20"/>
          <w:szCs w:val="22"/>
          <w:lang w:eastAsia="zh-CN"/>
        </w:rPr>
        <w:t xml:space="preserve"> advice and information. The </w:t>
      </w:r>
      <w:r>
        <w:rPr>
          <w:rFonts w:ascii="Arial" w:hAnsi="Arial"/>
          <w:noProof/>
          <w:color w:val="auto"/>
          <w:sz w:val="20"/>
          <w:szCs w:val="22"/>
          <w:lang w:eastAsia="zh-CN"/>
        </w:rPr>
        <w:t xml:space="preserve">Project </w:t>
      </w:r>
      <w:r w:rsidR="00AD59E5">
        <w:rPr>
          <w:rFonts w:ascii="Arial" w:hAnsi="Arial"/>
          <w:noProof/>
          <w:color w:val="auto"/>
          <w:sz w:val="20"/>
          <w:szCs w:val="22"/>
          <w:lang w:eastAsia="zh-CN"/>
        </w:rPr>
        <w:t xml:space="preserve">and Procurement </w:t>
      </w:r>
      <w:r>
        <w:rPr>
          <w:rFonts w:ascii="Arial" w:hAnsi="Arial"/>
          <w:noProof/>
          <w:color w:val="auto"/>
          <w:sz w:val="20"/>
          <w:szCs w:val="22"/>
          <w:lang w:eastAsia="zh-CN"/>
        </w:rPr>
        <w:t>Officer</w:t>
      </w:r>
      <w:r w:rsidRPr="00945ACD">
        <w:rPr>
          <w:rFonts w:ascii="Arial" w:hAnsi="Arial"/>
          <w:noProof/>
          <w:color w:val="auto"/>
          <w:sz w:val="20"/>
          <w:szCs w:val="22"/>
          <w:lang w:eastAsia="zh-CN"/>
        </w:rPr>
        <w:t xml:space="preserve"> </w:t>
      </w:r>
      <w:r w:rsidRPr="000C218F">
        <w:rPr>
          <w:rFonts w:ascii="Arial" w:hAnsi="Arial"/>
          <w:noProof/>
          <w:color w:val="auto"/>
          <w:sz w:val="20"/>
          <w:szCs w:val="22"/>
          <w:lang w:eastAsia="zh-CN"/>
        </w:rPr>
        <w:t xml:space="preserve">will support </w:t>
      </w:r>
      <w:r>
        <w:rPr>
          <w:rFonts w:ascii="Arial" w:hAnsi="Arial"/>
          <w:noProof/>
          <w:color w:val="auto"/>
          <w:sz w:val="20"/>
          <w:szCs w:val="22"/>
          <w:lang w:eastAsia="zh-CN"/>
        </w:rPr>
        <w:t xml:space="preserve">the </w:t>
      </w:r>
      <w:r w:rsidR="00B00DF6">
        <w:rPr>
          <w:rFonts w:ascii="Arial" w:hAnsi="Arial"/>
          <w:noProof/>
          <w:color w:val="auto"/>
          <w:sz w:val="20"/>
          <w:szCs w:val="22"/>
          <w:lang w:eastAsia="zh-CN"/>
        </w:rPr>
        <w:t xml:space="preserve">Project </w:t>
      </w:r>
      <w:r>
        <w:rPr>
          <w:rFonts w:ascii="Arial" w:hAnsi="Arial"/>
          <w:noProof/>
          <w:color w:val="auto"/>
          <w:sz w:val="20"/>
          <w:szCs w:val="22"/>
          <w:lang w:eastAsia="zh-CN"/>
        </w:rPr>
        <w:t xml:space="preserve">Manager to provide core services across all </w:t>
      </w:r>
      <w:r w:rsidRPr="000C218F">
        <w:rPr>
          <w:rFonts w:ascii="Arial" w:hAnsi="Arial"/>
          <w:noProof/>
          <w:color w:val="auto"/>
          <w:sz w:val="20"/>
          <w:szCs w:val="22"/>
          <w:lang w:eastAsia="zh-CN"/>
        </w:rPr>
        <w:t>divisions within the Energy Group</w:t>
      </w:r>
      <w:r>
        <w:rPr>
          <w:rFonts w:ascii="Arial" w:hAnsi="Arial"/>
          <w:noProof/>
          <w:color w:val="auto"/>
          <w:sz w:val="20"/>
          <w:szCs w:val="22"/>
          <w:lang w:eastAsia="zh-CN"/>
        </w:rPr>
        <w:t xml:space="preserve"> related to business, project and procurement activities</w:t>
      </w:r>
      <w:r w:rsidRPr="000C218F">
        <w:rPr>
          <w:rFonts w:ascii="Arial" w:hAnsi="Arial"/>
          <w:noProof/>
          <w:color w:val="auto"/>
          <w:sz w:val="20"/>
          <w:szCs w:val="22"/>
          <w:lang w:eastAsia="zh-CN"/>
        </w:rPr>
        <w:t xml:space="preserve">. </w:t>
      </w:r>
    </w:p>
    <w:p w14:paraId="53E531C2" w14:textId="0920FC2A" w:rsidR="00885228" w:rsidRPr="000C218F" w:rsidRDefault="00885228" w:rsidP="007C2813">
      <w:pPr>
        <w:pStyle w:val="DTPLIheadinggreen"/>
        <w:spacing w:before="120" w:after="0"/>
        <w:ind w:right="0"/>
        <w:rPr>
          <w:rFonts w:ascii="Arial" w:hAnsi="Arial"/>
          <w:noProof/>
          <w:color w:val="auto"/>
          <w:sz w:val="20"/>
          <w:szCs w:val="22"/>
          <w:lang w:eastAsia="zh-CN"/>
        </w:rPr>
      </w:pPr>
      <w:r w:rsidRPr="000C218F">
        <w:rPr>
          <w:rFonts w:ascii="Arial" w:hAnsi="Arial"/>
          <w:noProof/>
          <w:color w:val="auto"/>
          <w:sz w:val="20"/>
          <w:szCs w:val="22"/>
          <w:lang w:eastAsia="zh-CN"/>
        </w:rPr>
        <w:t xml:space="preserve">Success in the role requires the incumbent to be well organised, have a high level of attention to detail, </w:t>
      </w:r>
      <w:r>
        <w:rPr>
          <w:rFonts w:ascii="Arial" w:hAnsi="Arial"/>
          <w:noProof/>
          <w:color w:val="auto"/>
          <w:sz w:val="20"/>
          <w:szCs w:val="22"/>
          <w:lang w:eastAsia="zh-CN"/>
        </w:rPr>
        <w:t xml:space="preserve">be autonomous and </w:t>
      </w:r>
      <w:r w:rsidRPr="000C218F">
        <w:rPr>
          <w:rFonts w:ascii="Arial" w:hAnsi="Arial"/>
          <w:noProof/>
          <w:color w:val="auto"/>
          <w:sz w:val="20"/>
          <w:szCs w:val="22"/>
          <w:lang w:eastAsia="zh-CN"/>
        </w:rPr>
        <w:t xml:space="preserve">have a service orientation that helps the Group report quality information on a timely basis. </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6D6BC4C4" w14:textId="77777777" w:rsidR="00230200" w:rsidRPr="001116D5" w:rsidRDefault="00230200" w:rsidP="00230200">
      <w:pPr>
        <w:spacing w:before="160"/>
        <w:jc w:val="both"/>
        <w:rPr>
          <w:rFonts w:ascii="Arial" w:hAnsi="Arial"/>
          <w:b/>
          <w:i/>
        </w:rPr>
      </w:pPr>
      <w:r>
        <w:rPr>
          <w:rFonts w:ascii="Arial" w:hAnsi="Arial"/>
          <w:b/>
          <w:i/>
        </w:rPr>
        <w:t xml:space="preserve">Energy </w:t>
      </w:r>
      <w:r w:rsidRPr="001116D5">
        <w:rPr>
          <w:rFonts w:ascii="Arial" w:hAnsi="Arial"/>
          <w:b/>
          <w:i/>
        </w:rPr>
        <w:t>Group</w:t>
      </w:r>
    </w:p>
    <w:p w14:paraId="5A687FA0" w14:textId="6FBA3D32" w:rsidR="00230200" w:rsidRPr="006204CF" w:rsidRDefault="00230200" w:rsidP="00230200">
      <w:pPr>
        <w:autoSpaceDE w:val="0"/>
        <w:autoSpaceDN w:val="0"/>
        <w:adjustRightInd w:val="0"/>
        <w:jc w:val="both"/>
        <w:rPr>
          <w:rFonts w:ascii="Arial" w:hAnsi="Arial"/>
          <w:color w:val="000000"/>
          <w:szCs w:val="22"/>
        </w:rPr>
      </w:pPr>
      <w:r w:rsidRPr="006204CF">
        <w:rPr>
          <w:rFonts w:ascii="Arial" w:hAnsi="Arial"/>
          <w:color w:val="000000"/>
          <w:szCs w:val="22"/>
        </w:rPr>
        <w:t>The Energy Group play</w:t>
      </w:r>
      <w:r>
        <w:rPr>
          <w:rFonts w:ascii="Arial" w:hAnsi="Arial"/>
          <w:color w:val="000000"/>
          <w:szCs w:val="22"/>
        </w:rPr>
        <w:t>s</w:t>
      </w:r>
      <w:r w:rsidRPr="006204CF">
        <w:rPr>
          <w:rFonts w:ascii="Arial" w:hAnsi="Arial"/>
          <w:color w:val="000000"/>
          <w:szCs w:val="22"/>
        </w:rPr>
        <w:t xml:space="preserve"> a key role in supporting a significant transformation of the energy sector in Victoria. The Group’s primary responsibility is to support current and future energy projects, programs, and reforms. The group consists of </w:t>
      </w:r>
      <w:r w:rsidR="00D077B3">
        <w:rPr>
          <w:rFonts w:ascii="Arial" w:hAnsi="Arial"/>
          <w:color w:val="000000"/>
          <w:szCs w:val="22"/>
        </w:rPr>
        <w:t>six</w:t>
      </w:r>
      <w:r>
        <w:rPr>
          <w:rFonts w:ascii="Arial" w:hAnsi="Arial"/>
          <w:color w:val="000000"/>
          <w:szCs w:val="22"/>
        </w:rPr>
        <w:t xml:space="preserve"> operational</w:t>
      </w:r>
      <w:r w:rsidRPr="006204CF">
        <w:rPr>
          <w:rFonts w:ascii="Arial" w:hAnsi="Arial"/>
          <w:color w:val="000000"/>
          <w:szCs w:val="22"/>
        </w:rPr>
        <w:t xml:space="preserve"> divisions </w:t>
      </w:r>
      <w:r>
        <w:rPr>
          <w:rFonts w:ascii="Arial" w:hAnsi="Arial"/>
          <w:color w:val="000000"/>
          <w:szCs w:val="22"/>
        </w:rPr>
        <w:t>along with the Office of the Deputy Secretary. These are:</w:t>
      </w:r>
      <w:r w:rsidRPr="006204CF">
        <w:rPr>
          <w:rFonts w:ascii="Arial" w:hAnsi="Arial"/>
          <w:color w:val="000000"/>
          <w:szCs w:val="22"/>
        </w:rPr>
        <w:t> </w:t>
      </w:r>
    </w:p>
    <w:p w14:paraId="75F4F0AB" w14:textId="3F49388F" w:rsidR="00230200" w:rsidRDefault="008F1743" w:rsidP="00230200">
      <w:pPr>
        <w:pStyle w:val="ListParagraph"/>
        <w:numPr>
          <w:ilvl w:val="0"/>
          <w:numId w:val="45"/>
        </w:numPr>
        <w:autoSpaceDE w:val="0"/>
        <w:autoSpaceDN w:val="0"/>
        <w:adjustRightInd w:val="0"/>
        <w:spacing w:before="0"/>
        <w:jc w:val="both"/>
        <w:rPr>
          <w:rFonts w:ascii="Arial" w:hAnsi="Arial"/>
          <w:color w:val="000000"/>
          <w:szCs w:val="22"/>
        </w:rPr>
      </w:pPr>
      <w:r>
        <w:rPr>
          <w:rFonts w:ascii="Arial" w:hAnsi="Arial"/>
          <w:color w:val="000000"/>
          <w:szCs w:val="22"/>
        </w:rPr>
        <w:t xml:space="preserve">Large Scale </w:t>
      </w:r>
      <w:r w:rsidR="00230200" w:rsidRPr="006204CF">
        <w:rPr>
          <w:rFonts w:ascii="Arial" w:hAnsi="Arial"/>
          <w:color w:val="000000"/>
          <w:szCs w:val="22"/>
        </w:rPr>
        <w:t xml:space="preserve">Energy </w:t>
      </w:r>
      <w:r w:rsidR="00230200">
        <w:rPr>
          <w:rFonts w:ascii="Arial" w:hAnsi="Arial"/>
          <w:color w:val="000000"/>
          <w:szCs w:val="22"/>
        </w:rPr>
        <w:t>Transition</w:t>
      </w:r>
    </w:p>
    <w:p w14:paraId="73A47510" w14:textId="14FDF71D" w:rsidR="00540C92" w:rsidRPr="006204CF" w:rsidRDefault="00540C92" w:rsidP="00230200">
      <w:pPr>
        <w:pStyle w:val="ListParagraph"/>
        <w:numPr>
          <w:ilvl w:val="0"/>
          <w:numId w:val="45"/>
        </w:numPr>
        <w:autoSpaceDE w:val="0"/>
        <w:autoSpaceDN w:val="0"/>
        <w:adjustRightInd w:val="0"/>
        <w:spacing w:before="0"/>
        <w:jc w:val="both"/>
        <w:rPr>
          <w:rFonts w:ascii="Arial" w:hAnsi="Arial"/>
          <w:color w:val="000000"/>
          <w:szCs w:val="22"/>
        </w:rPr>
      </w:pPr>
      <w:r>
        <w:rPr>
          <w:rFonts w:ascii="Arial" w:hAnsi="Arial"/>
          <w:color w:val="000000"/>
          <w:szCs w:val="22"/>
        </w:rPr>
        <w:t xml:space="preserve">Whole of Energy Strategy </w:t>
      </w:r>
      <w:r w:rsidR="00896183">
        <w:rPr>
          <w:rFonts w:ascii="Arial" w:hAnsi="Arial"/>
          <w:color w:val="000000"/>
          <w:szCs w:val="22"/>
        </w:rPr>
        <w:t>and Transition</w:t>
      </w:r>
    </w:p>
    <w:p w14:paraId="50C1BE44" w14:textId="77777777" w:rsidR="00230200" w:rsidRPr="006204CF" w:rsidRDefault="00230200" w:rsidP="00230200">
      <w:pPr>
        <w:pStyle w:val="ListParagraph"/>
        <w:numPr>
          <w:ilvl w:val="0"/>
          <w:numId w:val="45"/>
        </w:numPr>
        <w:autoSpaceDE w:val="0"/>
        <w:autoSpaceDN w:val="0"/>
        <w:adjustRightInd w:val="0"/>
        <w:spacing w:before="0"/>
        <w:jc w:val="both"/>
        <w:rPr>
          <w:rFonts w:ascii="Arial" w:hAnsi="Arial"/>
          <w:color w:val="000000"/>
          <w:szCs w:val="22"/>
        </w:rPr>
      </w:pPr>
      <w:r>
        <w:rPr>
          <w:rFonts w:ascii="Arial" w:hAnsi="Arial"/>
          <w:color w:val="000000"/>
          <w:szCs w:val="22"/>
        </w:rPr>
        <w:t xml:space="preserve">Electrification, Efficiency and </w:t>
      </w:r>
      <w:r w:rsidRPr="006204CF">
        <w:rPr>
          <w:rFonts w:ascii="Arial" w:hAnsi="Arial"/>
          <w:color w:val="000000"/>
          <w:szCs w:val="22"/>
        </w:rPr>
        <w:t>Safety</w:t>
      </w:r>
    </w:p>
    <w:p w14:paraId="33AD1125" w14:textId="77777777" w:rsidR="00230200" w:rsidRPr="006204CF" w:rsidRDefault="00230200" w:rsidP="00230200">
      <w:pPr>
        <w:pStyle w:val="ListParagraph"/>
        <w:numPr>
          <w:ilvl w:val="0"/>
          <w:numId w:val="45"/>
        </w:numPr>
        <w:autoSpaceDE w:val="0"/>
        <w:autoSpaceDN w:val="0"/>
        <w:adjustRightInd w:val="0"/>
        <w:spacing w:before="0"/>
        <w:jc w:val="both"/>
        <w:rPr>
          <w:rFonts w:ascii="Arial" w:hAnsi="Arial"/>
          <w:color w:val="000000"/>
          <w:szCs w:val="22"/>
        </w:rPr>
      </w:pPr>
      <w:r>
        <w:rPr>
          <w:rFonts w:ascii="Arial" w:hAnsi="Arial"/>
          <w:color w:val="000000"/>
          <w:szCs w:val="22"/>
        </w:rPr>
        <w:t xml:space="preserve">Innovation, </w:t>
      </w:r>
      <w:r w:rsidRPr="006204CF">
        <w:rPr>
          <w:rFonts w:ascii="Arial" w:hAnsi="Arial"/>
          <w:color w:val="000000"/>
          <w:szCs w:val="22"/>
        </w:rPr>
        <w:t>Commercial and Investment Attraction</w:t>
      </w:r>
    </w:p>
    <w:p w14:paraId="11777523" w14:textId="38FFAE8C" w:rsidR="00230200" w:rsidRDefault="00230200" w:rsidP="00230200">
      <w:pPr>
        <w:pStyle w:val="ListParagraph"/>
        <w:numPr>
          <w:ilvl w:val="0"/>
          <w:numId w:val="45"/>
        </w:numPr>
        <w:autoSpaceDE w:val="0"/>
        <w:autoSpaceDN w:val="0"/>
        <w:adjustRightInd w:val="0"/>
        <w:spacing w:before="0"/>
        <w:jc w:val="both"/>
        <w:rPr>
          <w:rFonts w:ascii="Arial" w:hAnsi="Arial"/>
          <w:color w:val="000000"/>
          <w:szCs w:val="22"/>
        </w:rPr>
      </w:pPr>
      <w:r>
        <w:rPr>
          <w:rFonts w:ascii="Arial" w:hAnsi="Arial"/>
          <w:color w:val="000000"/>
          <w:szCs w:val="22"/>
        </w:rPr>
        <w:t>Consumer, Community and First Peoples</w:t>
      </w:r>
      <w:r w:rsidR="00445C23">
        <w:rPr>
          <w:rFonts w:ascii="Arial" w:hAnsi="Arial"/>
          <w:color w:val="000000"/>
          <w:szCs w:val="22"/>
        </w:rPr>
        <w:t>’</w:t>
      </w:r>
      <w:r>
        <w:rPr>
          <w:rFonts w:ascii="Arial" w:hAnsi="Arial"/>
          <w:color w:val="000000"/>
          <w:szCs w:val="22"/>
        </w:rPr>
        <w:t xml:space="preserve"> Energy Transition</w:t>
      </w:r>
    </w:p>
    <w:p w14:paraId="2ED57823" w14:textId="1C1B5489" w:rsidR="00230200" w:rsidRPr="006204CF" w:rsidRDefault="00230200" w:rsidP="00230200">
      <w:pPr>
        <w:pStyle w:val="ListParagraph"/>
        <w:numPr>
          <w:ilvl w:val="0"/>
          <w:numId w:val="45"/>
        </w:numPr>
        <w:autoSpaceDE w:val="0"/>
        <w:autoSpaceDN w:val="0"/>
        <w:adjustRightInd w:val="0"/>
        <w:spacing w:before="0"/>
        <w:jc w:val="both"/>
        <w:rPr>
          <w:rFonts w:ascii="Arial" w:hAnsi="Arial"/>
          <w:color w:val="000000"/>
          <w:szCs w:val="22"/>
        </w:rPr>
      </w:pPr>
      <w:r>
        <w:rPr>
          <w:rFonts w:ascii="Arial" w:hAnsi="Arial"/>
          <w:color w:val="000000"/>
          <w:szCs w:val="22"/>
        </w:rPr>
        <w:t>Offshore Win</w:t>
      </w:r>
      <w:r w:rsidR="00195E75">
        <w:rPr>
          <w:rFonts w:ascii="Arial" w:hAnsi="Arial"/>
          <w:color w:val="000000"/>
          <w:szCs w:val="22"/>
        </w:rPr>
        <w:t>d</w:t>
      </w:r>
      <w:r>
        <w:rPr>
          <w:rFonts w:ascii="Arial" w:hAnsi="Arial"/>
          <w:color w:val="000000"/>
          <w:szCs w:val="22"/>
        </w:rPr>
        <w:t xml:space="preserve"> Energy Victoria.</w:t>
      </w:r>
    </w:p>
    <w:p w14:paraId="4E6EA7F0" w14:textId="03CEA6CB" w:rsidR="00230200" w:rsidRDefault="00230200" w:rsidP="00230200">
      <w:pPr>
        <w:autoSpaceDE w:val="0"/>
        <w:autoSpaceDN w:val="0"/>
        <w:adjustRightInd w:val="0"/>
        <w:jc w:val="both"/>
        <w:rPr>
          <w:rFonts w:ascii="Arial" w:hAnsi="Arial"/>
          <w:color w:val="000000"/>
          <w:szCs w:val="22"/>
        </w:rPr>
      </w:pPr>
      <w:r w:rsidRPr="006204CF">
        <w:rPr>
          <w:rFonts w:ascii="Arial" w:hAnsi="Arial"/>
          <w:color w:val="000000"/>
          <w:szCs w:val="22"/>
        </w:rPr>
        <w:lastRenderedPageBreak/>
        <w:t>Together, these divisions enable the strategic work required to take place and set the Department up to undertake major energy transformation whilst continuing to deliver on existing priorities.</w:t>
      </w:r>
    </w:p>
    <w:p w14:paraId="02BA0B39" w14:textId="77777777" w:rsidR="00727EAF" w:rsidRDefault="00727EAF" w:rsidP="00727EAF">
      <w:pPr>
        <w:rPr>
          <w:rFonts w:ascii="Arial" w:hAnsi="Arial"/>
          <w:lang w:val="en-US"/>
        </w:rPr>
      </w:pPr>
      <w:r w:rsidRPr="001116D5">
        <w:rPr>
          <w:rFonts w:ascii="Arial" w:hAnsi="Arial"/>
          <w:b/>
          <w:i/>
          <w:iCs/>
        </w:rPr>
        <w:t>Office of the Deputy Secretary</w:t>
      </w:r>
      <w:r w:rsidRPr="00312F2A">
        <w:rPr>
          <w:rFonts w:ascii="Arial" w:hAnsi="Arial"/>
          <w:lang w:val="en-US"/>
        </w:rPr>
        <w:t> </w:t>
      </w:r>
    </w:p>
    <w:p w14:paraId="66D0D6E1" w14:textId="6C300B4D" w:rsidR="005B60AE" w:rsidRPr="006204CF" w:rsidRDefault="00727EAF" w:rsidP="00727EAF">
      <w:pPr>
        <w:autoSpaceDE w:val="0"/>
        <w:autoSpaceDN w:val="0"/>
        <w:adjustRightInd w:val="0"/>
        <w:jc w:val="both"/>
        <w:rPr>
          <w:rFonts w:ascii="Arial" w:hAnsi="Arial"/>
          <w:color w:val="000000"/>
          <w:szCs w:val="22"/>
        </w:rPr>
      </w:pPr>
      <w:r w:rsidRPr="006204CF">
        <w:rPr>
          <w:rFonts w:ascii="Arial" w:hAnsi="Arial"/>
          <w:color w:val="000000"/>
          <w:szCs w:val="22"/>
        </w:rPr>
        <w:t xml:space="preserve">The Office of the Deputy Secretary fosters </w:t>
      </w:r>
      <w:r w:rsidR="00E81DCD">
        <w:rPr>
          <w:rFonts w:ascii="Arial" w:hAnsi="Arial"/>
          <w:color w:val="000000"/>
          <w:szCs w:val="22"/>
        </w:rPr>
        <w:t xml:space="preserve">a </w:t>
      </w:r>
      <w:r w:rsidR="00E4234A" w:rsidRPr="006204CF">
        <w:rPr>
          <w:rFonts w:ascii="Arial" w:hAnsi="Arial"/>
          <w:color w:val="000000"/>
          <w:szCs w:val="22"/>
        </w:rPr>
        <w:t>high-performance</w:t>
      </w:r>
      <w:r w:rsidRPr="006204CF">
        <w:rPr>
          <w:rFonts w:ascii="Arial" w:hAnsi="Arial"/>
          <w:color w:val="000000"/>
          <w:szCs w:val="22"/>
        </w:rPr>
        <w:t xml:space="preserve"> business operating environment across the Energy Group. The Office is responsible for leading or coordinating business functions encompassing financial management, </w:t>
      </w:r>
      <w:r>
        <w:rPr>
          <w:rFonts w:ascii="Arial" w:hAnsi="Arial"/>
          <w:color w:val="000000"/>
          <w:szCs w:val="22"/>
        </w:rPr>
        <w:t xml:space="preserve">procurement, </w:t>
      </w:r>
      <w:r w:rsidRPr="006204CF">
        <w:rPr>
          <w:rFonts w:ascii="Arial" w:hAnsi="Arial"/>
          <w:color w:val="000000"/>
          <w:szCs w:val="22"/>
        </w:rPr>
        <w:t>business planning, reporting, culture, workforce management, risk, communications and stakeholder management ensuring alignment with both DE</w:t>
      </w:r>
      <w:r w:rsidR="00D077B3">
        <w:rPr>
          <w:rFonts w:ascii="Arial" w:hAnsi="Arial"/>
          <w:color w:val="000000"/>
          <w:szCs w:val="22"/>
        </w:rPr>
        <w:t>ECA</w:t>
      </w:r>
      <w:r w:rsidRPr="006204CF">
        <w:rPr>
          <w:rFonts w:ascii="Arial" w:hAnsi="Arial"/>
          <w:color w:val="000000"/>
          <w:szCs w:val="22"/>
        </w:rPr>
        <w:t xml:space="preserve"> and government priorities, policies and values.</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407E34F2" w14:textId="72545009" w:rsidR="000970D9" w:rsidRPr="00572EA4" w:rsidRDefault="000970D9" w:rsidP="000970D9">
      <w:pPr>
        <w:pStyle w:val="ListParagraph"/>
        <w:numPr>
          <w:ilvl w:val="0"/>
          <w:numId w:val="46"/>
        </w:numPr>
        <w:spacing w:before="0" w:after="0" w:line="240" w:lineRule="auto"/>
        <w:rPr>
          <w:rFonts w:ascii="Arial" w:hAnsi="Arial" w:cs="Arial"/>
          <w:color w:val="000000"/>
          <w:szCs w:val="22"/>
          <w:lang w:eastAsia="zh-CN"/>
        </w:rPr>
      </w:pPr>
      <w:r w:rsidRPr="00572EA4">
        <w:rPr>
          <w:rFonts w:ascii="Arial" w:hAnsi="Arial" w:cs="Arial"/>
          <w:color w:val="000000"/>
          <w:szCs w:val="22"/>
          <w:lang w:eastAsia="zh-CN"/>
        </w:rPr>
        <w:t xml:space="preserve">Produce reports and analyse data to monitor compliance </w:t>
      </w:r>
      <w:r w:rsidR="009D6446">
        <w:rPr>
          <w:rFonts w:ascii="Arial" w:hAnsi="Arial" w:cs="Arial"/>
          <w:color w:val="000000"/>
          <w:szCs w:val="22"/>
          <w:lang w:eastAsia="zh-CN"/>
        </w:rPr>
        <w:t>with</w:t>
      </w:r>
      <w:r w:rsidRPr="00572EA4">
        <w:rPr>
          <w:rFonts w:ascii="Arial" w:hAnsi="Arial" w:cs="Arial"/>
          <w:color w:val="000000"/>
          <w:szCs w:val="22"/>
          <w:lang w:eastAsia="zh-CN"/>
        </w:rPr>
        <w:t xml:space="preserve"> purchasing agreements, spend against contracts and business and project management performance</w:t>
      </w:r>
    </w:p>
    <w:p w14:paraId="44C1FAC9" w14:textId="77777777" w:rsidR="000970D9" w:rsidRPr="00572EA4" w:rsidRDefault="000970D9" w:rsidP="000970D9">
      <w:pPr>
        <w:pStyle w:val="ListParagraph"/>
        <w:numPr>
          <w:ilvl w:val="0"/>
          <w:numId w:val="46"/>
        </w:numPr>
        <w:spacing w:before="0" w:after="0" w:line="240" w:lineRule="auto"/>
        <w:rPr>
          <w:rFonts w:ascii="Arial" w:hAnsi="Arial" w:cs="Arial"/>
          <w:color w:val="000000"/>
          <w:szCs w:val="22"/>
          <w:lang w:eastAsia="zh-CN"/>
        </w:rPr>
      </w:pPr>
      <w:r w:rsidRPr="00572EA4">
        <w:rPr>
          <w:rFonts w:ascii="Arial" w:hAnsi="Arial" w:cs="Arial"/>
          <w:color w:val="000000"/>
          <w:szCs w:val="22"/>
          <w:lang w:eastAsia="zh-CN"/>
        </w:rPr>
        <w:t>Provide timely and accurate advice and support relating to departmental purchasing processes, ensuring compliance with government finance and procurement policies</w:t>
      </w:r>
    </w:p>
    <w:p w14:paraId="60BEC6D0" w14:textId="77777777" w:rsidR="000970D9" w:rsidRPr="00572EA4" w:rsidRDefault="000970D9" w:rsidP="000970D9">
      <w:pPr>
        <w:pStyle w:val="ListParagraph"/>
        <w:numPr>
          <w:ilvl w:val="0"/>
          <w:numId w:val="46"/>
        </w:numPr>
        <w:spacing w:before="0" w:after="0" w:line="240" w:lineRule="auto"/>
        <w:rPr>
          <w:rFonts w:ascii="Arial" w:hAnsi="Arial" w:cs="Arial"/>
          <w:color w:val="000000"/>
          <w:szCs w:val="22"/>
          <w:lang w:eastAsia="zh-CN"/>
        </w:rPr>
      </w:pPr>
      <w:r w:rsidRPr="00572EA4">
        <w:rPr>
          <w:rFonts w:ascii="Arial" w:hAnsi="Arial" w:cs="Arial"/>
          <w:color w:val="000000"/>
          <w:szCs w:val="22"/>
          <w:lang w:eastAsia="zh-CN"/>
        </w:rPr>
        <w:t>Provide specialist expertise in data analytics and systems design to support process and systems improvements to increase efficiencies in reporting and delivery of programs and projects</w:t>
      </w:r>
    </w:p>
    <w:p w14:paraId="11DDF295" w14:textId="21D67F78" w:rsidR="000970D9" w:rsidRPr="00572EA4" w:rsidRDefault="000970D9" w:rsidP="000970D9">
      <w:pPr>
        <w:pStyle w:val="ListParagraph"/>
        <w:numPr>
          <w:ilvl w:val="0"/>
          <w:numId w:val="46"/>
        </w:numPr>
        <w:spacing w:before="0" w:after="0" w:line="240" w:lineRule="auto"/>
        <w:rPr>
          <w:rFonts w:ascii="Arial" w:hAnsi="Arial" w:cs="Arial"/>
          <w:color w:val="000000"/>
          <w:szCs w:val="22"/>
          <w:lang w:eastAsia="zh-CN"/>
        </w:rPr>
      </w:pPr>
      <w:r w:rsidRPr="00572EA4">
        <w:rPr>
          <w:rFonts w:ascii="Arial" w:hAnsi="Arial" w:cs="Arial"/>
          <w:color w:val="000000"/>
          <w:szCs w:val="22"/>
          <w:lang w:eastAsia="zh-CN"/>
        </w:rPr>
        <w:t>Actively participate in and encourage others to support a positive service-oriented organisational culture</w:t>
      </w:r>
    </w:p>
    <w:p w14:paraId="0AAFE984" w14:textId="5E40DC9A" w:rsidR="000970D9" w:rsidRPr="00572EA4" w:rsidRDefault="000970D9" w:rsidP="000970D9">
      <w:pPr>
        <w:pStyle w:val="ListParagraph"/>
        <w:numPr>
          <w:ilvl w:val="0"/>
          <w:numId w:val="46"/>
        </w:numPr>
        <w:spacing w:before="0" w:after="0" w:line="240" w:lineRule="auto"/>
        <w:rPr>
          <w:rFonts w:ascii="Arial" w:hAnsi="Arial" w:cs="Arial"/>
          <w:color w:val="000000"/>
          <w:szCs w:val="22"/>
          <w:lang w:eastAsia="zh-CN"/>
        </w:rPr>
      </w:pPr>
      <w:r w:rsidRPr="00572EA4">
        <w:rPr>
          <w:rFonts w:ascii="Arial" w:hAnsi="Arial" w:cs="Arial"/>
          <w:color w:val="000000"/>
          <w:szCs w:val="22"/>
          <w:lang w:eastAsia="zh-CN"/>
        </w:rPr>
        <w:t xml:space="preserve">Provide advice on and assist project managers </w:t>
      </w:r>
      <w:r w:rsidR="0095564D">
        <w:rPr>
          <w:rFonts w:ascii="Arial" w:hAnsi="Arial" w:cs="Arial"/>
          <w:color w:val="000000"/>
          <w:szCs w:val="22"/>
          <w:lang w:eastAsia="zh-CN"/>
        </w:rPr>
        <w:t>with</w:t>
      </w:r>
      <w:r w:rsidRPr="00572EA4">
        <w:rPr>
          <w:rFonts w:ascii="Arial" w:hAnsi="Arial" w:cs="Arial"/>
          <w:color w:val="000000"/>
          <w:szCs w:val="22"/>
          <w:lang w:eastAsia="zh-CN"/>
        </w:rPr>
        <w:t xml:space="preserve"> prepa</w:t>
      </w:r>
      <w:r w:rsidR="0095564D">
        <w:rPr>
          <w:rFonts w:ascii="Arial" w:hAnsi="Arial" w:cs="Arial"/>
          <w:color w:val="000000"/>
          <w:szCs w:val="22"/>
          <w:lang w:eastAsia="zh-CN"/>
        </w:rPr>
        <w:t>ration of</w:t>
      </w:r>
      <w:r w:rsidRPr="00572EA4">
        <w:rPr>
          <w:rFonts w:ascii="Arial" w:hAnsi="Arial" w:cs="Arial"/>
          <w:color w:val="000000"/>
          <w:szCs w:val="22"/>
          <w:lang w:eastAsia="zh-CN"/>
        </w:rPr>
        <w:t xml:space="preserve"> project plans</w:t>
      </w:r>
    </w:p>
    <w:p w14:paraId="199E26F3" w14:textId="34C3500C" w:rsidR="000970D9" w:rsidRPr="00572EA4" w:rsidRDefault="000970D9" w:rsidP="000970D9">
      <w:pPr>
        <w:pStyle w:val="ListParagraph"/>
        <w:numPr>
          <w:ilvl w:val="0"/>
          <w:numId w:val="46"/>
        </w:numPr>
        <w:spacing w:before="0" w:after="0" w:line="240" w:lineRule="auto"/>
        <w:rPr>
          <w:rFonts w:ascii="Arial" w:hAnsi="Arial" w:cs="Arial"/>
          <w:color w:val="000000"/>
          <w:szCs w:val="22"/>
          <w:lang w:eastAsia="zh-CN"/>
        </w:rPr>
      </w:pPr>
      <w:r w:rsidRPr="00572EA4">
        <w:rPr>
          <w:rFonts w:ascii="Arial" w:hAnsi="Arial" w:cs="Arial"/>
          <w:color w:val="000000"/>
          <w:szCs w:val="22"/>
          <w:lang w:eastAsia="zh-CN"/>
        </w:rPr>
        <w:t>Coordinate risk management, implement and manage risk and issues register</w:t>
      </w:r>
      <w:r w:rsidR="003C3DBE">
        <w:rPr>
          <w:rFonts w:ascii="Arial" w:hAnsi="Arial" w:cs="Arial"/>
          <w:color w:val="000000"/>
          <w:szCs w:val="22"/>
          <w:lang w:eastAsia="zh-CN"/>
        </w:rPr>
        <w:t>,</w:t>
      </w:r>
      <w:r w:rsidRPr="00572EA4">
        <w:rPr>
          <w:rFonts w:ascii="Arial" w:hAnsi="Arial" w:cs="Arial"/>
          <w:color w:val="000000"/>
          <w:szCs w:val="22"/>
          <w:lang w:eastAsia="zh-CN"/>
        </w:rPr>
        <w:t xml:space="preserve"> and assist project teams address key emerging issues and risks</w:t>
      </w:r>
    </w:p>
    <w:p w14:paraId="63490261" w14:textId="77777777" w:rsidR="000970D9" w:rsidRPr="00572EA4" w:rsidRDefault="000970D9" w:rsidP="000970D9">
      <w:pPr>
        <w:pStyle w:val="ListParagraph"/>
        <w:numPr>
          <w:ilvl w:val="0"/>
          <w:numId w:val="46"/>
        </w:numPr>
        <w:spacing w:before="0" w:after="0" w:line="240" w:lineRule="auto"/>
        <w:rPr>
          <w:rFonts w:ascii="Arial" w:hAnsi="Arial" w:cs="Arial"/>
          <w:color w:val="000000"/>
          <w:szCs w:val="22"/>
          <w:lang w:eastAsia="zh-CN"/>
        </w:rPr>
      </w:pPr>
      <w:r w:rsidRPr="00572EA4">
        <w:rPr>
          <w:rFonts w:ascii="Arial" w:hAnsi="Arial" w:cs="Arial"/>
          <w:color w:val="000000"/>
          <w:szCs w:val="22"/>
          <w:lang w:eastAsia="zh-CN"/>
        </w:rPr>
        <w:t>Contribute to projects and services undertaken by the branch, as required to assist with business performance improvements</w:t>
      </w:r>
    </w:p>
    <w:p w14:paraId="02ED35BC" w14:textId="77777777" w:rsidR="000970D9" w:rsidRPr="00572EA4" w:rsidRDefault="000970D9" w:rsidP="000970D9">
      <w:pPr>
        <w:pStyle w:val="ListParagraph"/>
        <w:numPr>
          <w:ilvl w:val="0"/>
          <w:numId w:val="46"/>
        </w:numPr>
        <w:spacing w:before="0" w:after="0" w:line="240" w:lineRule="auto"/>
        <w:rPr>
          <w:rFonts w:ascii="Arial" w:hAnsi="Arial" w:cs="Arial"/>
          <w:color w:val="000000"/>
          <w:szCs w:val="22"/>
          <w:lang w:eastAsia="zh-CN"/>
        </w:rPr>
      </w:pPr>
      <w:r w:rsidRPr="00572EA4">
        <w:rPr>
          <w:rFonts w:ascii="Arial" w:hAnsi="Arial" w:cs="Arial"/>
          <w:color w:val="000000"/>
          <w:szCs w:val="22"/>
          <w:lang w:eastAsia="zh-CN"/>
        </w:rPr>
        <w:t xml:space="preserve">Effectively manage relationships across the Group, and with the broader Department to ensure timely, effective delivery of funded initiatives.  </w:t>
      </w:r>
    </w:p>
    <w:p w14:paraId="1AEE2617" w14:textId="72D3511F" w:rsidR="00495B3B" w:rsidRPr="007C2813" w:rsidRDefault="000970D9" w:rsidP="007C2813">
      <w:pPr>
        <w:pStyle w:val="ListParagraph"/>
        <w:numPr>
          <w:ilvl w:val="0"/>
          <w:numId w:val="46"/>
        </w:numPr>
        <w:spacing w:before="0" w:after="0" w:line="240" w:lineRule="auto"/>
        <w:rPr>
          <w:rFonts w:ascii="Arial" w:hAnsi="Arial" w:cs="Arial"/>
          <w:color w:val="000000"/>
          <w:szCs w:val="22"/>
          <w:lang w:eastAsia="zh-CN"/>
        </w:rPr>
      </w:pPr>
      <w:r w:rsidRPr="00572EA4">
        <w:rPr>
          <w:rFonts w:ascii="Arial" w:hAnsi="Arial" w:cs="Arial"/>
          <w:color w:val="000000"/>
          <w:szCs w:val="22"/>
          <w:lang w:eastAsia="zh-CN"/>
        </w:rPr>
        <w:t>To practice cultural safety by creating environments, relationships and systems free from racism and discrimination so that people can feel safe, valued and able to participate.</w:t>
      </w:r>
    </w:p>
    <w:p w14:paraId="3D3807B0" w14:textId="77777777" w:rsidR="00495B3B" w:rsidRPr="00495B3B" w:rsidRDefault="00495B3B" w:rsidP="007C2813">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012031E2" w14:textId="77777777" w:rsidR="00690385" w:rsidRPr="00495B3B" w:rsidRDefault="00690385" w:rsidP="00690385">
      <w:pPr>
        <w:spacing w:before="160"/>
        <w:rPr>
          <w:rFonts w:ascii="Arial" w:hAnsi="Arial" w:cs="Arial"/>
          <w:b/>
          <w:color w:val="363534"/>
          <w:szCs w:val="22"/>
        </w:rPr>
      </w:pPr>
      <w:r w:rsidRPr="00495B3B">
        <w:rPr>
          <w:rFonts w:ascii="Arial" w:hAnsi="Arial" w:cs="Arial"/>
          <w:b/>
          <w:color w:val="363534"/>
          <w:szCs w:val="22"/>
        </w:rPr>
        <w:t>Specialist/Technical Expertise/Qualifications</w:t>
      </w:r>
    </w:p>
    <w:p w14:paraId="4B265DD4" w14:textId="06F54C1C" w:rsidR="00690385" w:rsidRDefault="00690385" w:rsidP="00690385">
      <w:pPr>
        <w:pStyle w:val="paragraph"/>
        <w:numPr>
          <w:ilvl w:val="0"/>
          <w:numId w:val="47"/>
        </w:numPr>
        <w:spacing w:before="0" w:beforeAutospacing="0" w:after="0" w:afterAutospacing="0"/>
        <w:textAlignment w:val="baseline"/>
        <w:rPr>
          <w:rFonts w:ascii="Arial" w:hAnsi="Arial" w:cs="Arial"/>
          <w:color w:val="363534"/>
          <w:sz w:val="22"/>
          <w:szCs w:val="22"/>
        </w:rPr>
      </w:pPr>
      <w:r>
        <w:rPr>
          <w:rStyle w:val="normaltextrun"/>
          <w:rFonts w:ascii="Arial" w:hAnsi="Arial" w:cs="Arial"/>
          <w:color w:val="363534"/>
          <w:sz w:val="20"/>
          <w:szCs w:val="20"/>
        </w:rPr>
        <w:t xml:space="preserve">Demonstrated knowledge of procurement practices and procedures, including capacity to understand and apply the Victorian Government Purchasing Board </w:t>
      </w:r>
      <w:r w:rsidR="008D32AA">
        <w:rPr>
          <w:rStyle w:val="normaltextrun"/>
          <w:rFonts w:ascii="Arial" w:hAnsi="Arial" w:cs="Arial"/>
          <w:color w:val="363534"/>
          <w:sz w:val="20"/>
          <w:szCs w:val="20"/>
        </w:rPr>
        <w:t>(VGPB) G</w:t>
      </w:r>
      <w:r>
        <w:rPr>
          <w:rStyle w:val="normaltextrun"/>
          <w:rFonts w:ascii="Arial" w:hAnsi="Arial" w:cs="Arial"/>
          <w:color w:val="363534"/>
          <w:sz w:val="20"/>
          <w:szCs w:val="20"/>
        </w:rPr>
        <w:t>uidelines.</w:t>
      </w:r>
      <w:r>
        <w:rPr>
          <w:rStyle w:val="eop"/>
          <w:rFonts w:ascii="Arial" w:hAnsi="Arial" w:cs="Arial"/>
          <w:color w:val="363534"/>
          <w:sz w:val="20"/>
          <w:szCs w:val="20"/>
        </w:rPr>
        <w:t> </w:t>
      </w:r>
    </w:p>
    <w:p w14:paraId="19EA66BC" w14:textId="77777777" w:rsidR="00690385" w:rsidRPr="00495B3B" w:rsidRDefault="00690385" w:rsidP="00690385">
      <w:pPr>
        <w:spacing w:before="160" w:after="0"/>
        <w:rPr>
          <w:rFonts w:ascii="Arial" w:hAnsi="Arial" w:cs="Arial"/>
          <w:b/>
          <w:color w:val="363534"/>
        </w:rPr>
      </w:pPr>
      <w:r w:rsidRPr="00495B3B">
        <w:rPr>
          <w:rFonts w:ascii="Arial" w:hAnsi="Arial" w:cs="Arial"/>
          <w:b/>
          <w:color w:val="363534"/>
        </w:rPr>
        <w:t>Capabilities</w:t>
      </w:r>
    </w:p>
    <w:p w14:paraId="5073FBA2" w14:textId="1644A5D9" w:rsidR="00690385" w:rsidRDefault="00690385" w:rsidP="00690385">
      <w:pPr>
        <w:pStyle w:val="ListParagraph"/>
        <w:numPr>
          <w:ilvl w:val="0"/>
          <w:numId w:val="43"/>
        </w:numPr>
        <w:spacing w:before="160" w:after="0"/>
        <w:rPr>
          <w:rFonts w:ascii="Arial" w:hAnsi="Arial" w:cs="Arial"/>
          <w:color w:val="000000"/>
          <w:lang w:eastAsia="zh-CN"/>
        </w:rPr>
      </w:pPr>
      <w:r w:rsidRPr="00BD1C74">
        <w:rPr>
          <w:rFonts w:ascii="Arial" w:hAnsi="Arial" w:cs="Arial"/>
          <w:b/>
          <w:bCs/>
          <w:color w:val="000000"/>
          <w:lang w:eastAsia="zh-CN"/>
        </w:rPr>
        <w:t>Critical Thinking and Problem Solving</w:t>
      </w:r>
      <w:r w:rsidR="000E6338">
        <w:rPr>
          <w:rFonts w:ascii="Arial" w:hAnsi="Arial" w:cs="Arial"/>
          <w:b/>
          <w:bCs/>
          <w:color w:val="000000"/>
          <w:lang w:eastAsia="zh-CN"/>
        </w:rPr>
        <w:t xml:space="preserve"> </w:t>
      </w:r>
      <w:r w:rsidRPr="00BD1C74">
        <w:rPr>
          <w:rFonts w:ascii="Arial" w:hAnsi="Arial" w:cs="Arial"/>
          <w:b/>
          <w:bCs/>
          <w:color w:val="000000"/>
          <w:lang w:eastAsia="zh-CN"/>
        </w:rPr>
        <w:t>-</w:t>
      </w:r>
      <w:r>
        <w:rPr>
          <w:rFonts w:ascii="Arial" w:hAnsi="Arial" w:cs="Arial"/>
          <w:color w:val="000000"/>
          <w:lang w:eastAsia="zh-CN"/>
        </w:rPr>
        <w:t xml:space="preserve"> </w:t>
      </w:r>
      <w:r w:rsidR="000E6338" w:rsidRPr="000E6338">
        <w:rPr>
          <w:rFonts w:ascii="Arial" w:hAnsi="Arial" w:cs="Arial"/>
          <w:color w:val="000000"/>
          <w:lang w:eastAsia="zh-CN"/>
        </w:rPr>
        <w:t xml:space="preserve">Resolves issues through deep understanding or interpretation of existing guidelines. Where guidelines are not available, analyses ideas available and </w:t>
      </w:r>
      <w:proofErr w:type="gramStart"/>
      <w:r w:rsidR="000E6338" w:rsidRPr="000E6338">
        <w:rPr>
          <w:rFonts w:ascii="Arial" w:hAnsi="Arial" w:cs="Arial"/>
          <w:color w:val="000000"/>
          <w:lang w:eastAsia="zh-CN"/>
        </w:rPr>
        <w:t>takes action</w:t>
      </w:r>
      <w:proofErr w:type="gramEnd"/>
      <w:r w:rsidR="000E6338" w:rsidRPr="000E6338">
        <w:rPr>
          <w:rFonts w:ascii="Arial" w:hAnsi="Arial" w:cs="Arial"/>
          <w:color w:val="000000"/>
          <w:lang w:eastAsia="zh-CN"/>
        </w:rPr>
        <w:t xml:space="preserve"> through self, or in consultation with others to resolve problems. If required, determine additional information needed to make informed decisions. Applies critical thinking and problem-solving concepts in the right context</w:t>
      </w:r>
      <w:r w:rsidRPr="007F5078">
        <w:rPr>
          <w:rFonts w:ascii="Arial" w:hAnsi="Arial" w:cs="Arial"/>
          <w:color w:val="000000"/>
          <w:lang w:eastAsia="zh-CN"/>
        </w:rPr>
        <w:t>.</w:t>
      </w:r>
    </w:p>
    <w:p w14:paraId="0C895EAE" w14:textId="2B5AD649" w:rsidR="00690385" w:rsidRPr="007F5078" w:rsidRDefault="00690385" w:rsidP="00690385">
      <w:pPr>
        <w:pStyle w:val="ListParagraph"/>
        <w:numPr>
          <w:ilvl w:val="0"/>
          <w:numId w:val="43"/>
        </w:numPr>
        <w:spacing w:before="160" w:after="0"/>
        <w:rPr>
          <w:rFonts w:ascii="Arial" w:hAnsi="Arial" w:cs="Arial"/>
          <w:color w:val="000000"/>
          <w:lang w:eastAsia="zh-CN"/>
        </w:rPr>
      </w:pPr>
      <w:r w:rsidRPr="00BD1C74">
        <w:rPr>
          <w:rFonts w:ascii="Arial" w:hAnsi="Arial" w:cs="Arial"/>
          <w:b/>
          <w:bCs/>
          <w:color w:val="000000"/>
          <w:lang w:eastAsia="zh-CN"/>
        </w:rPr>
        <w:t>Influence and Persuasion</w:t>
      </w:r>
      <w:r w:rsidR="000E6338">
        <w:rPr>
          <w:rFonts w:ascii="Arial" w:hAnsi="Arial" w:cs="Arial"/>
          <w:b/>
          <w:bCs/>
          <w:color w:val="000000"/>
          <w:lang w:eastAsia="zh-CN"/>
        </w:rPr>
        <w:t xml:space="preserve"> </w:t>
      </w:r>
      <w:r w:rsidRPr="00BD1C74">
        <w:rPr>
          <w:rFonts w:ascii="Arial" w:hAnsi="Arial" w:cs="Arial"/>
          <w:b/>
          <w:bCs/>
          <w:color w:val="000000"/>
          <w:lang w:eastAsia="zh-CN"/>
        </w:rPr>
        <w:t>-</w:t>
      </w:r>
      <w:r>
        <w:rPr>
          <w:rFonts w:ascii="Arial" w:hAnsi="Arial" w:cs="Arial"/>
          <w:color w:val="000000"/>
          <w:lang w:eastAsia="zh-CN"/>
        </w:rPr>
        <w:t xml:space="preserve"> </w:t>
      </w:r>
      <w:r w:rsidR="000E6338" w:rsidRPr="000E6338">
        <w:rPr>
          <w:rFonts w:ascii="Arial" w:hAnsi="Arial" w:cs="Arial"/>
          <w:color w:val="000000"/>
          <w:lang w:eastAsia="zh-CN"/>
        </w:rPr>
        <w:t>Consistently adapts the content, style, message or tone of a presentation to suit the audience and plans how to tackle objections; Applies own ideas by linking them to others’ values, needs &amp; goals</w:t>
      </w:r>
      <w:r w:rsidRPr="007F5078">
        <w:rPr>
          <w:rFonts w:ascii="Arial" w:hAnsi="Arial" w:cs="Arial"/>
          <w:color w:val="000000"/>
          <w:lang w:eastAsia="zh-CN"/>
        </w:rPr>
        <w:t>.</w:t>
      </w:r>
    </w:p>
    <w:p w14:paraId="0D01F11C" w14:textId="69446EFC" w:rsidR="00690385" w:rsidRDefault="00690385" w:rsidP="00690385">
      <w:pPr>
        <w:pStyle w:val="ListParagraph"/>
        <w:numPr>
          <w:ilvl w:val="0"/>
          <w:numId w:val="43"/>
        </w:numPr>
        <w:spacing w:before="160" w:after="0"/>
        <w:rPr>
          <w:rFonts w:ascii="Arial" w:hAnsi="Arial" w:cs="Arial"/>
          <w:color w:val="000000"/>
          <w:lang w:eastAsia="zh-CN"/>
        </w:rPr>
      </w:pPr>
      <w:r w:rsidRPr="00BD1C74">
        <w:rPr>
          <w:rFonts w:ascii="Arial" w:hAnsi="Arial" w:cs="Arial"/>
          <w:b/>
          <w:bCs/>
          <w:color w:val="000000"/>
          <w:lang w:eastAsia="zh-CN"/>
        </w:rPr>
        <w:t>Flexibility and Adaptability</w:t>
      </w:r>
      <w:r w:rsidR="000E6338">
        <w:rPr>
          <w:rFonts w:ascii="Arial" w:hAnsi="Arial" w:cs="Arial"/>
          <w:b/>
          <w:bCs/>
          <w:color w:val="000000"/>
          <w:lang w:eastAsia="zh-CN"/>
        </w:rPr>
        <w:t xml:space="preserve"> </w:t>
      </w:r>
      <w:r w:rsidRPr="00BD1C74">
        <w:rPr>
          <w:rFonts w:ascii="Arial" w:hAnsi="Arial" w:cs="Arial"/>
          <w:b/>
          <w:bCs/>
          <w:color w:val="000000"/>
          <w:lang w:eastAsia="zh-CN"/>
        </w:rPr>
        <w:t>-</w:t>
      </w:r>
      <w:r>
        <w:rPr>
          <w:rFonts w:ascii="Arial" w:hAnsi="Arial" w:cs="Arial"/>
          <w:color w:val="000000"/>
          <w:lang w:eastAsia="zh-CN"/>
        </w:rPr>
        <w:t xml:space="preserve"> </w:t>
      </w:r>
      <w:r w:rsidR="000E6338" w:rsidRPr="000E6338">
        <w:rPr>
          <w:rFonts w:ascii="Arial" w:hAnsi="Arial" w:cs="Arial"/>
          <w:color w:val="000000"/>
          <w:lang w:eastAsia="zh-CN"/>
        </w:rPr>
        <w:t>Accept changed priorities without undue discomfort. Responds quickly to changes. Comfortable working in collaboration with teams outside of own organisation</w:t>
      </w:r>
      <w:r w:rsidRPr="007F5078">
        <w:rPr>
          <w:rFonts w:ascii="Arial" w:hAnsi="Arial" w:cs="Arial"/>
          <w:color w:val="000000"/>
          <w:lang w:eastAsia="zh-CN"/>
        </w:rPr>
        <w:t>.</w:t>
      </w:r>
    </w:p>
    <w:p w14:paraId="1E8B85FB" w14:textId="4F582DD7" w:rsidR="00690385" w:rsidRPr="00495B3B" w:rsidRDefault="00690385" w:rsidP="00690385">
      <w:pPr>
        <w:numPr>
          <w:ilvl w:val="0"/>
          <w:numId w:val="43"/>
        </w:numPr>
        <w:spacing w:before="60" w:after="0" w:line="240" w:lineRule="auto"/>
        <w:ind w:left="357" w:hanging="357"/>
        <w:rPr>
          <w:rFonts w:ascii="Arial" w:hAnsi="Arial" w:cs="Arial"/>
          <w:color w:val="000000"/>
          <w:lang w:eastAsia="zh-CN"/>
        </w:rPr>
      </w:pPr>
      <w:r w:rsidRPr="004C737B">
        <w:rPr>
          <w:rFonts w:ascii="Arial" w:hAnsi="Arial" w:cs="Arial"/>
          <w:b/>
          <w:bCs/>
          <w:color w:val="000000"/>
          <w:lang w:eastAsia="zh-CN"/>
        </w:rPr>
        <w:t>Data Literacy</w:t>
      </w:r>
      <w:r w:rsidR="000E6338">
        <w:rPr>
          <w:rFonts w:ascii="Arial" w:hAnsi="Arial" w:cs="Arial"/>
          <w:b/>
          <w:bCs/>
          <w:color w:val="000000"/>
          <w:lang w:eastAsia="zh-CN"/>
        </w:rPr>
        <w:t xml:space="preserve"> </w:t>
      </w:r>
      <w:r w:rsidRPr="004C737B">
        <w:rPr>
          <w:rFonts w:ascii="Arial" w:hAnsi="Arial" w:cs="Arial"/>
          <w:b/>
          <w:bCs/>
          <w:color w:val="000000"/>
          <w:lang w:eastAsia="zh-CN"/>
        </w:rPr>
        <w:t>-</w:t>
      </w:r>
      <w:r>
        <w:rPr>
          <w:rFonts w:ascii="Arial" w:hAnsi="Arial" w:cs="Arial"/>
          <w:color w:val="000000"/>
          <w:lang w:eastAsia="zh-CN"/>
        </w:rPr>
        <w:t xml:space="preserve"> </w:t>
      </w:r>
      <w:r w:rsidR="000E6338" w:rsidRPr="000E6338">
        <w:rPr>
          <w:rFonts w:ascii="Arial" w:hAnsi="Arial" w:cs="Arial"/>
          <w:color w:val="000000"/>
          <w:lang w:eastAsia="zh-CN"/>
        </w:rPr>
        <w:t>Considers data sources, collection and structure impacts in the delivery of data analysis. Generates descriptive statistics and relevant data visualisation leading to decisions under the guidance from subject matter experts. Ability to utilise advanced excel formulas, pivot tables and generation of data charts is required</w:t>
      </w:r>
      <w:r w:rsidR="000E6338">
        <w:rPr>
          <w:rFonts w:ascii="Arial" w:hAnsi="Arial" w:cs="Arial"/>
          <w:color w:val="000000"/>
          <w:lang w:eastAsia="zh-CN"/>
        </w:rPr>
        <w:t>.</w:t>
      </w:r>
    </w:p>
    <w:p w14:paraId="72CE8D2C" w14:textId="77777777" w:rsidR="00495B3B" w:rsidRPr="00495B3B" w:rsidRDefault="00495B3B" w:rsidP="007C2813">
      <w:pPr>
        <w:keepNext/>
        <w:spacing w:line="240" w:lineRule="auto"/>
        <w:rPr>
          <w:rFonts w:ascii="Arial" w:hAnsi="Arial" w:cs="Arial"/>
          <w:bCs/>
          <w:color w:val="442D97"/>
          <w:sz w:val="28"/>
          <w:szCs w:val="28"/>
          <w:lang w:eastAsia="zh-CN"/>
        </w:rPr>
      </w:pPr>
      <w:bookmarkStart w:id="2" w:name="_Hlk102550785"/>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0188E45F"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690385">
              <w:rPr>
                <w:rFonts w:cs="Arial"/>
                <w:color w:val="1A1A1A"/>
                <w:sz w:val="20"/>
              </w:rPr>
              <w:t>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23FF4545" w14:textId="77777777" w:rsidR="00495B3B" w:rsidRPr="00495B3B" w:rsidRDefault="00495B3B"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Emergency response work</w:t>
            </w: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495B3B" w:rsidRDefault="00495B3B" w:rsidP="00495B3B">
            <w:pPr>
              <w:rPr>
                <w:rFonts w:ascii="Arial" w:hAnsi="Arial" w:cs="Arial"/>
                <w:color w:val="1A1A1A"/>
                <w:sz w:val="20"/>
              </w:rPr>
            </w:pPr>
            <w:r w:rsidRPr="00495B3B">
              <w:rPr>
                <w:rFonts w:ascii="Arial" w:hAnsi="Arial" w:cs="Arial"/>
                <w:color w:val="1A1A1A"/>
                <w:sz w:val="20"/>
              </w:rPr>
              <w:lastRenderedPageBreak/>
              <w:t xml:space="preserve">DEECA will conduct relevant checks about applicants and the information provided within an application. Checks will include but are not limited to: </w:t>
            </w:r>
          </w:p>
          <w:p w14:paraId="79B7B004" w14:textId="77777777" w:rsidR="00495B3B" w:rsidRPr="00495B3B" w:rsidRDefault="00495B3B" w:rsidP="00495B3B">
            <w:pPr>
              <w:rPr>
                <w:rFonts w:ascii="Arial" w:hAnsi="Arial" w:cs="Arial"/>
                <w:color w:val="1A1A1A"/>
                <w:sz w:val="20"/>
              </w:rPr>
            </w:pPr>
          </w:p>
          <w:p w14:paraId="16E8913A" w14:textId="77777777" w:rsidR="00495B3B" w:rsidRPr="00495B3B" w:rsidRDefault="00495B3B" w:rsidP="00495B3B">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18F4CEB8" w:rsidR="00495B3B" w:rsidRPr="00495B3B" w:rsidRDefault="00495B3B" w:rsidP="00677BD0">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0B75821A"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r w:rsidR="008D32AA">
              <w:rPr>
                <w:rFonts w:ascii="Arial" w:hAnsi="Arial" w:cs="Arial"/>
                <w:color w:val="1A1A1A"/>
                <w:sz w:val="20"/>
              </w:rPr>
              <w:t>.</w:t>
            </w:r>
          </w:p>
          <w:p w14:paraId="5C30C0A4" w14:textId="360CCE34"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r w:rsidR="008D32AA">
              <w:rPr>
                <w:rFonts w:ascii="Arial" w:hAnsi="Arial" w:cs="Arial"/>
                <w:color w:val="1A1A1A"/>
                <w:sz w:val="20"/>
              </w:rPr>
              <w:t>.</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7C2813">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008243F7" w:rsidRPr="00220147">
          <w:rPr>
            <w:rStyle w:val="Hyperlink"/>
            <w:rFonts w:ascii="Arial" w:hAnsi="Arial" w:cs="Arial"/>
            <w:lang w:eastAsia="en-US"/>
          </w:rPr>
          <w:t>www.deeca.vic.gov.au</w:t>
        </w:r>
      </w:hyperlink>
    </w:p>
    <w:p w14:paraId="78BBA915" w14:textId="77777777" w:rsidR="00495B3B" w:rsidRPr="00495B3B" w:rsidRDefault="00495B3B" w:rsidP="007C2813">
      <w:pPr>
        <w:keepNext/>
        <w:spacing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37E40E97" w14:textId="0625070C" w:rsidR="00304196" w:rsidRPr="00304196" w:rsidRDefault="00C8238F" w:rsidP="00304196">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FDDD90" w14:textId="77777777" w:rsidR="00C8238F" w:rsidRPr="00AC1638" w:rsidRDefault="00C8238F" w:rsidP="00304196">
      <w:pPr>
        <w:keepNext/>
        <w:spacing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lastRenderedPageBreak/>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9B28C1E" w14:textId="6BB41B01" w:rsidR="00A14A3F" w:rsidRPr="008C5406" w:rsidRDefault="00495B3B" w:rsidP="008C5406">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00D40EAF" w:rsidRPr="00220147">
          <w:rPr>
            <w:rStyle w:val="Hyperlink"/>
            <w:rFonts w:ascii="Arial" w:eastAsia="Microsoft JhengHei" w:hAnsi="Arial" w:cs="Arial"/>
            <w:sz w:val="22"/>
            <w:szCs w:val="24"/>
            <w:lang w:eastAsia="en-US"/>
          </w:rPr>
          <w:t>customer.service@deeca.vic.gov.au</w:t>
        </w:r>
      </w:hyperlink>
    </w:p>
    <w:sectPr w:rsidR="00A14A3F" w:rsidRPr="008C5406" w:rsidSect="00A03B5B">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5F4EA" w14:textId="77777777" w:rsidR="00954270" w:rsidRDefault="00954270" w:rsidP="00CD157B">
      <w:pPr>
        <w:pStyle w:val="NoSpacing"/>
      </w:pPr>
    </w:p>
    <w:p w14:paraId="6EE17299" w14:textId="77777777" w:rsidR="00954270" w:rsidRDefault="00954270"/>
  </w:endnote>
  <w:endnote w:type="continuationSeparator" w:id="0">
    <w:p w14:paraId="5698F98C" w14:textId="77777777" w:rsidR="00954270" w:rsidRDefault="00954270" w:rsidP="00CD157B">
      <w:pPr>
        <w:pStyle w:val="NoSpacing"/>
      </w:pPr>
    </w:p>
    <w:p w14:paraId="45AA5144" w14:textId="77777777" w:rsidR="00954270" w:rsidRDefault="00954270"/>
  </w:endnote>
  <w:endnote w:type="continuationNotice" w:id="1">
    <w:p w14:paraId="3E465860" w14:textId="77777777" w:rsidR="00954270" w:rsidRDefault="00954270" w:rsidP="00CD157B">
      <w:pPr>
        <w:pStyle w:val="NoSpacing"/>
      </w:pPr>
    </w:p>
    <w:p w14:paraId="2BB92894" w14:textId="77777777" w:rsidR="00954270" w:rsidRDefault="009542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811B4" w14:textId="77777777" w:rsidR="00954270" w:rsidRPr="0056073C" w:rsidRDefault="00954270" w:rsidP="005D764F">
      <w:pPr>
        <w:pStyle w:val="FootnoteSeparator"/>
      </w:pPr>
    </w:p>
    <w:p w14:paraId="5A5BDE5C" w14:textId="77777777" w:rsidR="00954270" w:rsidRDefault="00954270"/>
  </w:footnote>
  <w:footnote w:type="continuationSeparator" w:id="0">
    <w:p w14:paraId="52EE539E" w14:textId="77777777" w:rsidR="00954270" w:rsidRPr="00CA30B7" w:rsidRDefault="00954270" w:rsidP="006D5A90">
      <w:pPr>
        <w:rPr>
          <w:lang w:val="en-US"/>
        </w:rPr>
      </w:pPr>
      <w:r w:rsidRPr="00CA30B7">
        <w:rPr>
          <w:lang w:val="en-US"/>
        </w:rPr>
        <w:t>_______</w:t>
      </w:r>
    </w:p>
    <w:p w14:paraId="1C0AB91B" w14:textId="77777777" w:rsidR="00954270" w:rsidRDefault="00954270"/>
  </w:footnote>
  <w:footnote w:type="continuationNotice" w:id="1">
    <w:p w14:paraId="633F5DEA" w14:textId="77777777" w:rsidR="00954270" w:rsidRDefault="00954270" w:rsidP="006D5A90"/>
    <w:p w14:paraId="1102B832" w14:textId="77777777" w:rsidR="00954270" w:rsidRDefault="009542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089B8B6"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572911B"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73CF898"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B47AC6A"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B1854A7"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DBE5E83"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BB9110F"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FBC0AAD"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F8ECCF7"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AB486F6"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D62E26A"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1A8C56E"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4BA146E"/>
    <w:multiLevelType w:val="hybridMultilevel"/>
    <w:tmpl w:val="F6E8ED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4E32C25"/>
    <w:multiLevelType w:val="hybridMultilevel"/>
    <w:tmpl w:val="75F22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9" w15:restartNumberingAfterBreak="0">
    <w:nsid w:val="3FC351F1"/>
    <w:multiLevelType w:val="hybridMultilevel"/>
    <w:tmpl w:val="A93AA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2"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6"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7"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2"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3"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4"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5"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7"/>
  </w:num>
  <w:num w:numId="4" w16cid:durableId="985085104">
    <w:abstractNumId w:val="11"/>
  </w:num>
  <w:num w:numId="5" w16cid:durableId="1872112631">
    <w:abstractNumId w:val="14"/>
  </w:num>
  <w:num w:numId="6" w16cid:durableId="336812815">
    <w:abstractNumId w:val="31"/>
  </w:num>
  <w:num w:numId="7" w16cid:durableId="155153463">
    <w:abstractNumId w:val="3"/>
  </w:num>
  <w:num w:numId="8" w16cid:durableId="1428236886">
    <w:abstractNumId w:val="35"/>
  </w:num>
  <w:num w:numId="9" w16cid:durableId="1644658156">
    <w:abstractNumId w:val="25"/>
  </w:num>
  <w:num w:numId="10" w16cid:durableId="103154041">
    <w:abstractNumId w:val="37"/>
  </w:num>
  <w:num w:numId="11" w16cid:durableId="2129203638">
    <w:abstractNumId w:val="41"/>
  </w:num>
  <w:num w:numId="12" w16cid:durableId="377365663">
    <w:abstractNumId w:val="32"/>
  </w:num>
  <w:num w:numId="13" w16cid:durableId="1308436166">
    <w:abstractNumId w:val="34"/>
  </w:num>
  <w:num w:numId="14" w16cid:durableId="1335643199">
    <w:abstractNumId w:val="45"/>
  </w:num>
  <w:num w:numId="15" w16cid:durableId="384449836">
    <w:abstractNumId w:val="9"/>
  </w:num>
  <w:num w:numId="16" w16cid:durableId="1160577431">
    <w:abstractNumId w:val="36"/>
  </w:num>
  <w:num w:numId="17" w16cid:durableId="27071314">
    <w:abstractNumId w:val="8"/>
  </w:num>
  <w:num w:numId="18" w16cid:durableId="338120444">
    <w:abstractNumId w:val="5"/>
  </w:num>
  <w:num w:numId="19" w16cid:durableId="1673139647">
    <w:abstractNumId w:val="20"/>
  </w:num>
  <w:num w:numId="20" w16cid:durableId="1975480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6"/>
  </w:num>
  <w:num w:numId="26" w16cid:durableId="8933492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8"/>
  </w:num>
  <w:num w:numId="30" w16cid:durableId="1579175524">
    <w:abstractNumId w:val="0"/>
  </w:num>
  <w:num w:numId="31" w16cid:durableId="1199856773">
    <w:abstractNumId w:val="2"/>
  </w:num>
  <w:num w:numId="32" w16cid:durableId="2138447666">
    <w:abstractNumId w:val="1"/>
  </w:num>
  <w:num w:numId="33" w16cid:durableId="334118162">
    <w:abstractNumId w:val="43"/>
  </w:num>
  <w:num w:numId="34" w16cid:durableId="196283207">
    <w:abstractNumId w:val="46"/>
  </w:num>
  <w:num w:numId="35" w16cid:durableId="1742215375">
    <w:abstractNumId w:val="55"/>
  </w:num>
  <w:num w:numId="36" w16cid:durableId="664823544">
    <w:abstractNumId w:val="51"/>
  </w:num>
  <w:num w:numId="37" w16cid:durableId="5922503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3"/>
  </w:num>
  <w:num w:numId="40" w16cid:durableId="160104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40"/>
  </w:num>
  <w:num w:numId="43" w16cid:durableId="729228463">
    <w:abstractNumId w:val="7"/>
  </w:num>
  <w:num w:numId="44" w16cid:durableId="322781625">
    <w:abstractNumId w:val="33"/>
  </w:num>
  <w:num w:numId="45" w16cid:durableId="1145203062">
    <w:abstractNumId w:val="21"/>
  </w:num>
  <w:num w:numId="46" w16cid:durableId="1076904448">
    <w:abstractNumId w:val="19"/>
  </w:num>
  <w:num w:numId="47" w16cid:durableId="1607158536">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0D9"/>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338"/>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31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5E7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1F0"/>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00"/>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0D1E"/>
    <w:rsid w:val="00251326"/>
    <w:rsid w:val="00251AD4"/>
    <w:rsid w:val="00252DEC"/>
    <w:rsid w:val="002533C2"/>
    <w:rsid w:val="002536AC"/>
    <w:rsid w:val="0025376B"/>
    <w:rsid w:val="00253C6D"/>
    <w:rsid w:val="0025402C"/>
    <w:rsid w:val="00254668"/>
    <w:rsid w:val="00254F12"/>
    <w:rsid w:val="0025562D"/>
    <w:rsid w:val="00255632"/>
    <w:rsid w:val="002558AD"/>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25F"/>
    <w:rsid w:val="00300A07"/>
    <w:rsid w:val="00300DB5"/>
    <w:rsid w:val="0030113D"/>
    <w:rsid w:val="00301647"/>
    <w:rsid w:val="0030192B"/>
    <w:rsid w:val="0030259D"/>
    <w:rsid w:val="00302822"/>
    <w:rsid w:val="00302A0C"/>
    <w:rsid w:val="00302ACE"/>
    <w:rsid w:val="00303508"/>
    <w:rsid w:val="00304196"/>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5F0"/>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3DBE"/>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5C23"/>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6F8"/>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1B"/>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0C"/>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0C92"/>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C56"/>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0AE"/>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07D3A"/>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37B"/>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467"/>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BD0"/>
    <w:rsid w:val="00677CF9"/>
    <w:rsid w:val="00677D56"/>
    <w:rsid w:val="006816E7"/>
    <w:rsid w:val="006828B9"/>
    <w:rsid w:val="00682AC9"/>
    <w:rsid w:val="00682B18"/>
    <w:rsid w:val="006838F2"/>
    <w:rsid w:val="006846EA"/>
    <w:rsid w:val="00684FD1"/>
    <w:rsid w:val="00685CEE"/>
    <w:rsid w:val="00685D88"/>
    <w:rsid w:val="006869AA"/>
    <w:rsid w:val="00686F5B"/>
    <w:rsid w:val="00690385"/>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1B6B"/>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EAF"/>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2813"/>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6AF2"/>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228"/>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183"/>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40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2AA"/>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743"/>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270"/>
    <w:rsid w:val="0095427F"/>
    <w:rsid w:val="00954A17"/>
    <w:rsid w:val="00955003"/>
    <w:rsid w:val="0095564D"/>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446"/>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515"/>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3D06"/>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9E5"/>
    <w:rsid w:val="00AD5CC6"/>
    <w:rsid w:val="00AD5CEB"/>
    <w:rsid w:val="00AD5F11"/>
    <w:rsid w:val="00AD7026"/>
    <w:rsid w:val="00AD7182"/>
    <w:rsid w:val="00AD7A76"/>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0DF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495"/>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40"/>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47D"/>
    <w:rsid w:val="00B5752C"/>
    <w:rsid w:val="00B57880"/>
    <w:rsid w:val="00B57B9D"/>
    <w:rsid w:val="00B6009E"/>
    <w:rsid w:val="00B60235"/>
    <w:rsid w:val="00B603F1"/>
    <w:rsid w:val="00B60BD5"/>
    <w:rsid w:val="00B60C9E"/>
    <w:rsid w:val="00B612D2"/>
    <w:rsid w:val="00B61507"/>
    <w:rsid w:val="00B617FF"/>
    <w:rsid w:val="00B620F0"/>
    <w:rsid w:val="00B62287"/>
    <w:rsid w:val="00B62541"/>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2762"/>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1CE"/>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42A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2E0B"/>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25F"/>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7B3"/>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5BA"/>
    <w:rsid w:val="00DB675D"/>
    <w:rsid w:val="00DB7D08"/>
    <w:rsid w:val="00DC08E1"/>
    <w:rsid w:val="00DC13B6"/>
    <w:rsid w:val="00DC1556"/>
    <w:rsid w:val="00DC1FAB"/>
    <w:rsid w:val="00DC2316"/>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234A"/>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1DCD"/>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4BD"/>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0DB1"/>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C75"/>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paragraph" w:customStyle="1" w:styleId="DTPLIheadinggreen">
    <w:name w:val="DTPLI heading green"/>
    <w:basedOn w:val="Normal"/>
    <w:next w:val="Normal"/>
    <w:qFormat/>
    <w:rsid w:val="00885228"/>
    <w:pPr>
      <w:keepNext/>
      <w:spacing w:before="480" w:line="240" w:lineRule="auto"/>
      <w:ind w:right="-2"/>
    </w:pPr>
    <w:rPr>
      <w:rFonts w:ascii="Tahoma" w:hAnsi="Tahoma" w:cs="Arial"/>
      <w:color w:val="57A84C"/>
      <w:sz w:val="30"/>
    </w:rPr>
  </w:style>
  <w:style w:type="paragraph" w:customStyle="1" w:styleId="paragraph">
    <w:name w:val="paragraph"/>
    <w:basedOn w:val="Normal"/>
    <w:rsid w:val="00690385"/>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690385"/>
  </w:style>
  <w:style w:type="character" w:customStyle="1" w:styleId="eop">
    <w:name w:val="eop"/>
    <w:basedOn w:val="DefaultParagraphFont"/>
    <w:rsid w:val="006903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797aeec6-0273-40f2-ab3e-beee73212332" ContentTypeId="0x0101" PreviousValue="true"/>
</file>

<file path=customXml/item3.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b7df706a6a8e75828e6f493189fb91e7">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30bc8fc6f2b37e019c6cb13216d435f"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138</Value>
      <Value>18</Value>
      <Value>91</Value>
    </TaxCatchAll>
    <SharedWithUsers xmlns="59d12b91-b74f-4b49-b03f-48db312c8174">
      <UserInfo>
        <DisplayName>Laurie Barker (DEECA)</DisplayName>
        <AccountId>1470</AccountId>
        <AccountType/>
      </UserInfo>
    </SharedWithUsers>
    <AdaLastReviewedDate xmlns="59d12b91-b74f-4b49-b03f-48db312c8174">2026-02-04T13:00:00+00:00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3.xml><?xml version="1.0" encoding="utf-8"?>
<ds:datastoreItem xmlns:ds="http://schemas.openxmlformats.org/officeDocument/2006/customXml" ds:itemID="{40ED85D7-0D7B-413F-A5B3-802FB3417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6.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7.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1584</Words>
  <Characters>9035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Patrick Warke (DEECA)</cp:lastModifiedBy>
  <cp:revision>2</cp:revision>
  <cp:lastPrinted>2022-06-17T02:14:00Z</cp:lastPrinted>
  <dcterms:created xsi:type="dcterms:W3CDTF">2026-09-15T06:15:00Z</dcterms:created>
  <dcterms:modified xsi:type="dcterms:W3CDTF">2026-09-15T06:15:00Z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