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08EC" w14:textId="170F4336" w:rsidR="004C3145" w:rsidRPr="004C3145" w:rsidRDefault="004C3145" w:rsidP="004C3145">
      <w:pPr>
        <w:spacing w:after="200" w:line="276" w:lineRule="auto"/>
        <w:jc w:val="center"/>
        <w:rPr>
          <w:rFonts w:ascii="Calibri" w:eastAsia="Calibri" w:hAnsi="Calibri" w:cs="Calibri"/>
          <w:b/>
          <w:color w:val="1F497D"/>
          <w:sz w:val="40"/>
          <w:szCs w:val="40"/>
        </w:rPr>
      </w:pPr>
      <w:bookmarkStart w:id="0" w:name="_Hlk509917288"/>
      <w:r w:rsidRPr="004C3145">
        <w:rPr>
          <w:rFonts w:ascii="Calibri" w:eastAsia="Calibri" w:hAnsi="Calibri" w:cs="Calibri"/>
          <w:b/>
          <w:color w:val="1F497D"/>
          <w:sz w:val="40"/>
          <w:szCs w:val="40"/>
        </w:rPr>
        <w:t xml:space="preserve">Position Description: </w:t>
      </w:r>
      <w:bookmarkEnd w:id="0"/>
      <w:r w:rsidR="00A36BB5">
        <w:rPr>
          <w:rFonts w:ascii="Calibri" w:eastAsia="Calibri" w:hAnsi="Calibri" w:cs="Calibri"/>
          <w:b/>
          <w:color w:val="1F497D"/>
          <w:sz w:val="40"/>
          <w:szCs w:val="40"/>
        </w:rPr>
        <w:t>Executive Assistant</w:t>
      </w:r>
      <w:r w:rsidRPr="004C3145">
        <w:rPr>
          <w:rFonts w:ascii="Calibri" w:eastAsia="Calibri" w:hAnsi="Calibri" w:cs="Calibri"/>
          <w:b/>
          <w:color w:val="1F497D"/>
          <w:sz w:val="40"/>
          <w:szCs w:val="40"/>
        </w:rPr>
        <w:t xml:space="preserve"> </w:t>
      </w:r>
    </w:p>
    <w:tbl>
      <w:tblPr>
        <w:tblStyle w:val="TableGrid2"/>
        <w:tblW w:w="0" w:type="auto"/>
        <w:tblLook w:val="04A0" w:firstRow="1" w:lastRow="0" w:firstColumn="1" w:lastColumn="0" w:noHBand="0" w:noVBand="1"/>
      </w:tblPr>
      <w:tblGrid>
        <w:gridCol w:w="2943"/>
        <w:gridCol w:w="2977"/>
        <w:gridCol w:w="3544"/>
      </w:tblGrid>
      <w:tr w:rsidR="004C3145" w:rsidRPr="004C3145" w14:paraId="719E75E9" w14:textId="77777777" w:rsidTr="40250972">
        <w:tc>
          <w:tcPr>
            <w:tcW w:w="9464" w:type="dxa"/>
            <w:gridSpan w:val="3"/>
            <w:shd w:val="clear" w:color="auto" w:fill="C6D9F1"/>
          </w:tcPr>
          <w:p w14:paraId="07375AAE" w14:textId="77777777" w:rsidR="004C3145" w:rsidRPr="004C3145" w:rsidRDefault="004C3145" w:rsidP="004C3145">
            <w:pPr>
              <w:spacing w:before="120"/>
              <w:jc w:val="center"/>
              <w:rPr>
                <w:rFonts w:ascii="Calibri" w:hAnsi="Calibri" w:cs="Times New Roman"/>
                <w:b/>
                <w:sz w:val="24"/>
                <w:szCs w:val="24"/>
              </w:rPr>
            </w:pPr>
            <w:bookmarkStart w:id="1" w:name="_Hlk509917328"/>
            <w:r w:rsidRPr="004C3145">
              <w:rPr>
                <w:rFonts w:ascii="Calibri" w:hAnsi="Calibri" w:cs="Times New Roman"/>
                <w:b/>
                <w:color w:val="1F497D"/>
                <w:sz w:val="24"/>
                <w:szCs w:val="24"/>
              </w:rPr>
              <w:t>Position Details</w:t>
            </w:r>
          </w:p>
        </w:tc>
      </w:tr>
      <w:bookmarkEnd w:id="1"/>
      <w:tr w:rsidR="004C3145" w:rsidRPr="004C3145" w14:paraId="366CE317" w14:textId="77777777" w:rsidTr="40250972">
        <w:tc>
          <w:tcPr>
            <w:tcW w:w="2943" w:type="dxa"/>
            <w:shd w:val="clear" w:color="auto" w:fill="C6D9F1"/>
          </w:tcPr>
          <w:p w14:paraId="0C4AEFA0" w14:textId="65E508FF" w:rsidR="004C3145" w:rsidRPr="004C3145" w:rsidRDefault="004C3145" w:rsidP="40250972">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Position Title</w:t>
            </w:r>
            <w:r w:rsidR="57C5E4B2" w:rsidRPr="40250972">
              <w:rPr>
                <w:rFonts w:ascii="Calibri" w:hAnsi="Calibri" w:cs="Times New Roman"/>
                <w:b/>
                <w:bCs/>
                <w:color w:val="1F497D"/>
                <w:sz w:val="24"/>
                <w:szCs w:val="24"/>
              </w:rPr>
              <w:t>:</w:t>
            </w:r>
          </w:p>
        </w:tc>
        <w:tc>
          <w:tcPr>
            <w:tcW w:w="6521" w:type="dxa"/>
            <w:gridSpan w:val="2"/>
          </w:tcPr>
          <w:p w14:paraId="31D7949C" w14:textId="6F9CF983" w:rsidR="004C3145" w:rsidRPr="004C3145" w:rsidRDefault="00A36BB5" w:rsidP="004C3145">
            <w:pPr>
              <w:spacing w:before="120"/>
              <w:rPr>
                <w:rFonts w:ascii="Calibri" w:hAnsi="Calibri" w:cs="Times New Roman"/>
              </w:rPr>
            </w:pPr>
            <w:r>
              <w:rPr>
                <w:rFonts w:ascii="Calibri" w:hAnsi="Calibri" w:cs="Times New Roman"/>
              </w:rPr>
              <w:t xml:space="preserve">Executive Assistant </w:t>
            </w:r>
            <w:r w:rsidR="00B51970">
              <w:rPr>
                <w:rFonts w:ascii="Calibri" w:hAnsi="Calibri" w:cs="Times New Roman"/>
              </w:rPr>
              <w:t>(job share)</w:t>
            </w:r>
          </w:p>
        </w:tc>
      </w:tr>
      <w:tr w:rsidR="004C3145" w:rsidRPr="004C3145" w14:paraId="4002E1F2" w14:textId="77777777" w:rsidTr="40250972">
        <w:tc>
          <w:tcPr>
            <w:tcW w:w="2943" w:type="dxa"/>
            <w:shd w:val="clear" w:color="auto" w:fill="C6D9F1"/>
          </w:tcPr>
          <w:p w14:paraId="0A50A899" w14:textId="72F8D2C1" w:rsidR="004C3145" w:rsidRPr="004C3145" w:rsidRDefault="004C3145" w:rsidP="40250972">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Position Number</w:t>
            </w:r>
            <w:r w:rsidR="4182B186" w:rsidRPr="40250972">
              <w:rPr>
                <w:rFonts w:ascii="Calibri" w:hAnsi="Calibri" w:cs="Times New Roman"/>
                <w:b/>
                <w:bCs/>
                <w:color w:val="1F497D"/>
                <w:sz w:val="24"/>
                <w:szCs w:val="24"/>
              </w:rPr>
              <w:t>:</w:t>
            </w:r>
          </w:p>
        </w:tc>
        <w:tc>
          <w:tcPr>
            <w:tcW w:w="6521" w:type="dxa"/>
            <w:gridSpan w:val="2"/>
          </w:tcPr>
          <w:p w14:paraId="5360B4BF" w14:textId="0824A1B3" w:rsidR="004C3145" w:rsidRPr="004C3145" w:rsidRDefault="004C3145" w:rsidP="004C3145">
            <w:pPr>
              <w:spacing w:before="120"/>
              <w:rPr>
                <w:rFonts w:ascii="Calibri" w:hAnsi="Calibri" w:cs="Times New Roman"/>
              </w:rPr>
            </w:pPr>
            <w:r w:rsidRPr="004C3145">
              <w:rPr>
                <w:rFonts w:ascii="Calibri" w:hAnsi="Calibri" w:cs="Helv"/>
                <w:color w:val="000000"/>
              </w:rPr>
              <w:t>50</w:t>
            </w:r>
            <w:r w:rsidR="00DE3DCB">
              <w:rPr>
                <w:rFonts w:ascii="Calibri" w:hAnsi="Calibri" w:cs="Helv"/>
                <w:color w:val="000000"/>
              </w:rPr>
              <w:t>920258</w:t>
            </w:r>
          </w:p>
        </w:tc>
      </w:tr>
      <w:tr w:rsidR="004C3145" w:rsidRPr="004C3145" w14:paraId="31A69A82" w14:textId="77777777" w:rsidTr="40250972">
        <w:tc>
          <w:tcPr>
            <w:tcW w:w="2943" w:type="dxa"/>
            <w:shd w:val="clear" w:color="auto" w:fill="C6D9F1"/>
          </w:tcPr>
          <w:p w14:paraId="49A2E398" w14:textId="5FC61A27" w:rsidR="004C3145" w:rsidRPr="004C3145" w:rsidRDefault="004C3145" w:rsidP="40250972">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Classification</w:t>
            </w:r>
            <w:r w:rsidR="44602A65" w:rsidRPr="40250972">
              <w:rPr>
                <w:rFonts w:ascii="Calibri" w:hAnsi="Calibri" w:cs="Times New Roman"/>
                <w:b/>
                <w:bCs/>
                <w:color w:val="1F497D"/>
                <w:sz w:val="24"/>
                <w:szCs w:val="24"/>
              </w:rPr>
              <w:t>:</w:t>
            </w:r>
          </w:p>
        </w:tc>
        <w:tc>
          <w:tcPr>
            <w:tcW w:w="6521" w:type="dxa"/>
            <w:gridSpan w:val="2"/>
          </w:tcPr>
          <w:p w14:paraId="09022087" w14:textId="55778FEC" w:rsidR="004C3145" w:rsidRPr="004C3145" w:rsidRDefault="004C3145" w:rsidP="004C3145">
            <w:pPr>
              <w:spacing w:before="120"/>
              <w:rPr>
                <w:rFonts w:ascii="Calibri" w:hAnsi="Calibri" w:cs="Times New Roman"/>
              </w:rPr>
            </w:pPr>
            <w:r w:rsidRPr="004C3145">
              <w:rPr>
                <w:rFonts w:ascii="Calibri" w:hAnsi="Calibri" w:cs="Times New Roman"/>
              </w:rPr>
              <w:t xml:space="preserve">VPS </w:t>
            </w:r>
            <w:r w:rsidR="00DE3DCB">
              <w:rPr>
                <w:rFonts w:ascii="Calibri" w:hAnsi="Calibri" w:cs="Times New Roman"/>
              </w:rPr>
              <w:t>3</w:t>
            </w:r>
          </w:p>
        </w:tc>
      </w:tr>
      <w:tr w:rsidR="004C3145" w:rsidRPr="004C3145" w14:paraId="31170CA4" w14:textId="77777777" w:rsidTr="40250972">
        <w:tc>
          <w:tcPr>
            <w:tcW w:w="2943" w:type="dxa"/>
            <w:shd w:val="clear" w:color="auto" w:fill="C6D9F1"/>
          </w:tcPr>
          <w:p w14:paraId="5F82414B" w14:textId="54D27045" w:rsidR="004C3145" w:rsidRPr="004C3145" w:rsidRDefault="004C3145" w:rsidP="40250972">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Salary Range</w:t>
            </w:r>
            <w:r w:rsidR="501B959A" w:rsidRPr="40250972">
              <w:rPr>
                <w:rFonts w:ascii="Calibri" w:hAnsi="Calibri" w:cs="Times New Roman"/>
                <w:b/>
                <w:bCs/>
                <w:color w:val="1F497D"/>
                <w:sz w:val="24"/>
                <w:szCs w:val="24"/>
              </w:rPr>
              <w:t>:</w:t>
            </w:r>
          </w:p>
        </w:tc>
        <w:tc>
          <w:tcPr>
            <w:tcW w:w="6521" w:type="dxa"/>
            <w:gridSpan w:val="2"/>
          </w:tcPr>
          <w:p w14:paraId="230FD2CF" w14:textId="0CB20039" w:rsidR="004C3145" w:rsidRPr="00372078" w:rsidRDefault="00257679" w:rsidP="004C3145">
            <w:pPr>
              <w:spacing w:before="120"/>
              <w:rPr>
                <w:rFonts w:ascii="Calibri" w:hAnsi="Calibri" w:cs="Times New Roman"/>
              </w:rPr>
            </w:pPr>
            <w:r w:rsidRPr="00372078">
              <w:rPr>
                <w:rFonts w:ascii="Calibri" w:hAnsi="Calibri" w:cs="Times New Roman"/>
              </w:rPr>
              <w:t>$</w:t>
            </w:r>
            <w:r w:rsidR="00DD40B7">
              <w:rPr>
                <w:rFonts w:ascii="Calibri" w:hAnsi="Calibri" w:cs="Times New Roman"/>
              </w:rPr>
              <w:t>81,496</w:t>
            </w:r>
            <w:r w:rsidRPr="00372078">
              <w:rPr>
                <w:rFonts w:ascii="Calibri" w:hAnsi="Calibri" w:cs="Times New Roman"/>
              </w:rPr>
              <w:t xml:space="preserve"> - $</w:t>
            </w:r>
            <w:r w:rsidR="005D4907">
              <w:rPr>
                <w:rFonts w:ascii="Calibri" w:hAnsi="Calibri" w:cs="Times New Roman"/>
              </w:rPr>
              <w:t>98,955</w:t>
            </w:r>
            <w:r w:rsidRPr="00372078">
              <w:rPr>
                <w:rFonts w:ascii="Calibri" w:hAnsi="Calibri" w:cs="Times New Roman"/>
              </w:rPr>
              <w:t xml:space="preserve"> </w:t>
            </w:r>
            <w:r w:rsidR="00AF0F4B">
              <w:rPr>
                <w:rFonts w:ascii="Calibri" w:hAnsi="Calibri" w:cs="Times New Roman"/>
              </w:rPr>
              <w:t xml:space="preserve">pro-rata </w:t>
            </w:r>
            <w:r w:rsidRPr="00372078">
              <w:rPr>
                <w:rFonts w:ascii="Calibri" w:hAnsi="Calibri" w:cs="Times New Roman"/>
              </w:rPr>
              <w:t>+ super</w:t>
            </w:r>
            <w:r w:rsidR="00AF0F4B">
              <w:rPr>
                <w:rFonts w:ascii="Calibri" w:hAnsi="Calibri" w:cs="Times New Roman"/>
              </w:rPr>
              <w:t xml:space="preserve"> </w:t>
            </w:r>
          </w:p>
        </w:tc>
      </w:tr>
      <w:tr w:rsidR="004C3145" w:rsidRPr="004C3145" w14:paraId="4BE0FD03" w14:textId="77777777" w:rsidTr="40250972">
        <w:tc>
          <w:tcPr>
            <w:tcW w:w="2943" w:type="dxa"/>
            <w:shd w:val="clear" w:color="auto" w:fill="C6D9F1"/>
          </w:tcPr>
          <w:p w14:paraId="5C4CC751" w14:textId="06ABEDD6" w:rsidR="004C3145" w:rsidRPr="004C3145" w:rsidRDefault="4692DB63" w:rsidP="40250972">
            <w:pPr>
              <w:spacing w:before="120"/>
              <w:rPr>
                <w:rFonts w:ascii="Calibri" w:hAnsi="Calibri" w:cs="Times New Roman"/>
                <w:b/>
                <w:bCs/>
                <w:color w:val="1F497D"/>
                <w:sz w:val="24"/>
                <w:szCs w:val="24"/>
              </w:rPr>
            </w:pPr>
            <w:r w:rsidRPr="40250972">
              <w:rPr>
                <w:rFonts w:ascii="Calibri" w:hAnsi="Calibri" w:cs="Times New Roman"/>
                <w:b/>
                <w:bCs/>
                <w:color w:val="1F497D"/>
                <w:sz w:val="24"/>
                <w:szCs w:val="24"/>
              </w:rPr>
              <w:t>Employment type</w:t>
            </w:r>
            <w:r w:rsidR="311EB1CA" w:rsidRPr="40250972">
              <w:rPr>
                <w:rFonts w:ascii="Calibri" w:hAnsi="Calibri" w:cs="Times New Roman"/>
                <w:b/>
                <w:bCs/>
                <w:color w:val="1F497D"/>
                <w:sz w:val="24"/>
                <w:szCs w:val="24"/>
              </w:rPr>
              <w:t>:</w:t>
            </w:r>
            <w:r w:rsidR="004C3145" w:rsidRPr="40250972">
              <w:rPr>
                <w:rFonts w:ascii="Calibri" w:hAnsi="Calibri" w:cs="Times New Roman"/>
                <w:b/>
                <w:bCs/>
                <w:color w:val="1F497D"/>
                <w:sz w:val="24"/>
                <w:szCs w:val="24"/>
              </w:rPr>
              <w:t xml:space="preserve"> </w:t>
            </w:r>
          </w:p>
        </w:tc>
        <w:tc>
          <w:tcPr>
            <w:tcW w:w="2977" w:type="dxa"/>
          </w:tcPr>
          <w:p w14:paraId="0887632B" w14:textId="7AE24528" w:rsidR="00B51970" w:rsidRPr="00372078" w:rsidRDefault="00664BBA" w:rsidP="004C3145">
            <w:pPr>
              <w:spacing w:before="120"/>
              <w:rPr>
                <w:rFonts w:ascii="Calibri" w:hAnsi="Calibri" w:cs="Times New Roman"/>
              </w:rPr>
            </w:pPr>
            <w:r w:rsidRPr="00372078">
              <w:rPr>
                <w:rFonts w:ascii="Calibri" w:hAnsi="Calibri" w:cs="Times New Roman"/>
              </w:rPr>
              <w:t xml:space="preserve">Fixed Term </w:t>
            </w:r>
            <w:r w:rsidR="00695719">
              <w:rPr>
                <w:rFonts w:ascii="Calibri" w:hAnsi="Calibri" w:cs="Times New Roman"/>
              </w:rPr>
              <w:t xml:space="preserve">– </w:t>
            </w:r>
            <w:r w:rsidR="00D8411E">
              <w:rPr>
                <w:rFonts w:ascii="Calibri" w:hAnsi="Calibri" w:cs="Times New Roman"/>
              </w:rPr>
              <w:t>to 30 June 2028</w:t>
            </w:r>
          </w:p>
        </w:tc>
        <w:tc>
          <w:tcPr>
            <w:tcW w:w="3544" w:type="dxa"/>
          </w:tcPr>
          <w:p w14:paraId="4CF41BF2" w14:textId="65AA4969" w:rsidR="004C3145" w:rsidRPr="004C3145" w:rsidRDefault="004C3145" w:rsidP="00375345">
            <w:pPr>
              <w:spacing w:before="120"/>
              <w:rPr>
                <w:rFonts w:ascii="Calibri" w:hAnsi="Calibri" w:cs="Times New Roman"/>
              </w:rPr>
            </w:pPr>
            <w:r w:rsidRPr="00375345">
              <w:rPr>
                <w:rFonts w:ascii="Calibri" w:hAnsi="Calibri" w:cs="Times New Roman"/>
              </w:rPr>
              <w:t xml:space="preserve">Time Fraction:  </w:t>
            </w:r>
            <w:r w:rsidR="00695719">
              <w:rPr>
                <w:rFonts w:ascii="Calibri" w:hAnsi="Calibri" w:cs="Times New Roman"/>
              </w:rPr>
              <w:t xml:space="preserve">0.4 to 0.6 FTE </w:t>
            </w:r>
          </w:p>
        </w:tc>
      </w:tr>
      <w:tr w:rsidR="003241AD" w:rsidRPr="004C3145" w14:paraId="7FF82091" w14:textId="77777777" w:rsidTr="40250972">
        <w:tc>
          <w:tcPr>
            <w:tcW w:w="2943" w:type="dxa"/>
            <w:shd w:val="clear" w:color="auto" w:fill="C6D9F1"/>
          </w:tcPr>
          <w:p w14:paraId="5729B2A2" w14:textId="77777777" w:rsidR="003241AD" w:rsidRPr="004C3145" w:rsidRDefault="003241AD">
            <w:pPr>
              <w:spacing w:before="120"/>
              <w:rPr>
                <w:rFonts w:ascii="Calibri" w:hAnsi="Calibri" w:cs="Times New Roman"/>
                <w:b/>
                <w:color w:val="1F497D"/>
                <w:sz w:val="24"/>
                <w:szCs w:val="24"/>
              </w:rPr>
            </w:pPr>
            <w:r>
              <w:rPr>
                <w:rFonts w:ascii="Calibri" w:hAnsi="Calibri" w:cs="Times New Roman"/>
                <w:b/>
                <w:color w:val="1F497D"/>
                <w:sz w:val="24"/>
                <w:szCs w:val="24"/>
              </w:rPr>
              <w:t>Work Location:</w:t>
            </w:r>
          </w:p>
        </w:tc>
        <w:tc>
          <w:tcPr>
            <w:tcW w:w="6521" w:type="dxa"/>
            <w:gridSpan w:val="2"/>
          </w:tcPr>
          <w:p w14:paraId="75B6C6DE" w14:textId="5DC67812" w:rsidR="003241AD" w:rsidRDefault="003241AD" w:rsidP="76C62E82">
            <w:pPr>
              <w:spacing w:before="120"/>
              <w:rPr>
                <w:rFonts w:ascii="Calibri" w:hAnsi="Calibri" w:cs="Times New Roman"/>
              </w:rPr>
            </w:pPr>
            <w:r w:rsidRPr="76C62E82">
              <w:rPr>
                <w:rFonts w:ascii="Calibri" w:hAnsi="Calibri" w:cs="Times New Roman"/>
              </w:rPr>
              <w:t>8 Nicholson Street, East Melbourne</w:t>
            </w:r>
            <w:r>
              <w:rPr>
                <w:rFonts w:ascii="Calibri" w:hAnsi="Calibri" w:cs="Times New Roman"/>
              </w:rPr>
              <w:br/>
            </w:r>
            <w:r w:rsidRPr="76C62E82">
              <w:rPr>
                <w:rFonts w:ascii="Calibri" w:hAnsi="Calibri" w:cs="Times New Roman"/>
              </w:rPr>
              <w:t xml:space="preserve">Hybrid work arrangement available      </w:t>
            </w:r>
            <w:r>
              <w:rPr>
                <w:rFonts w:ascii="Calibri" w:hAnsi="Calibri" w:cs="Times New Roman"/>
              </w:rPr>
              <w:fldChar w:fldCharType="begin">
                <w:ffData>
                  <w:name w:val=""/>
                  <w:enabled/>
                  <w:calcOnExit w:val="0"/>
                  <w:checkBox>
                    <w:size w:val="26"/>
                    <w:default w:val="1"/>
                  </w:checkBox>
                </w:ffData>
              </w:fldChar>
            </w:r>
            <w:r>
              <w:rPr>
                <w:rFonts w:ascii="Calibri" w:hAnsi="Calibri" w:cs="Times New Roman"/>
              </w:rPr>
              <w:instrText xml:space="preserve"> FORMCHECKBOX </w:instrText>
            </w:r>
            <w:r>
              <w:rPr>
                <w:rFonts w:ascii="Calibri" w:hAnsi="Calibri" w:cs="Times New Roman"/>
              </w:rPr>
            </w:r>
            <w:r>
              <w:rPr>
                <w:rFonts w:ascii="Calibri" w:hAnsi="Calibri" w:cs="Times New Roman"/>
              </w:rPr>
              <w:fldChar w:fldCharType="separate"/>
            </w:r>
            <w:r>
              <w:rPr>
                <w:rFonts w:ascii="Calibri" w:hAnsi="Calibri" w:cs="Times New Roman"/>
              </w:rPr>
              <w:fldChar w:fldCharType="end"/>
            </w:r>
            <w:r w:rsidRPr="76C62E82">
              <w:rPr>
                <w:rFonts w:ascii="Calibri" w:hAnsi="Calibri" w:cs="Times New Roman"/>
              </w:rPr>
              <w:t>Yes</w:t>
            </w:r>
            <w:r w:rsidRPr="00BF7BA5">
              <w:rPr>
                <w:rFonts w:ascii="Calibri" w:hAnsi="Calibri" w:cs="Times New Roman"/>
              </w:rPr>
              <w:tab/>
            </w:r>
            <w:r w:rsidRPr="00BF7BA5">
              <w:rPr>
                <w:rFonts w:ascii="Calibri" w:hAnsi="Calibri" w:cs="Times New Roman"/>
              </w:rPr>
              <w:fldChar w:fldCharType="begin">
                <w:ffData>
                  <w:name w:val=""/>
                  <w:enabled/>
                  <w:calcOnExit w:val="0"/>
                  <w:checkBox>
                    <w:size w:val="26"/>
                    <w:default w:val="0"/>
                    <w:checked w:val="0"/>
                  </w:checkBox>
                </w:ffData>
              </w:fldChar>
            </w:r>
            <w:r w:rsidRPr="00BF7BA5">
              <w:rPr>
                <w:rFonts w:ascii="Calibri" w:hAnsi="Calibri" w:cs="Times New Roman"/>
              </w:rPr>
              <w:instrText xml:space="preserve"> FORMCHECKBOX </w:instrText>
            </w:r>
            <w:r w:rsidRPr="00BF7BA5">
              <w:rPr>
                <w:rFonts w:ascii="Calibri" w:hAnsi="Calibri" w:cs="Times New Roman"/>
              </w:rPr>
            </w:r>
            <w:r w:rsidRPr="00BF7BA5">
              <w:rPr>
                <w:rFonts w:ascii="Calibri" w:hAnsi="Calibri" w:cs="Times New Roman"/>
              </w:rPr>
              <w:fldChar w:fldCharType="separate"/>
            </w:r>
            <w:r w:rsidRPr="00BF7BA5">
              <w:rPr>
                <w:rFonts w:ascii="Calibri" w:hAnsi="Calibri" w:cs="Times New Roman"/>
              </w:rPr>
              <w:fldChar w:fldCharType="end"/>
            </w:r>
            <w:r w:rsidRPr="76C62E82">
              <w:rPr>
                <w:rFonts w:ascii="Calibri" w:hAnsi="Calibri" w:cs="Times New Roman"/>
              </w:rPr>
              <w:t xml:space="preserve">  No</w:t>
            </w:r>
            <w:r w:rsidRPr="76C62E82">
              <w:rPr>
                <w:rFonts w:ascii="Arial" w:hAnsi="Arial"/>
              </w:rPr>
              <w:t xml:space="preserve">                </w:t>
            </w:r>
          </w:p>
        </w:tc>
      </w:tr>
      <w:tr w:rsidR="00A76960" w:rsidRPr="004C3145" w14:paraId="59BB2020" w14:textId="77777777" w:rsidTr="40250972">
        <w:tc>
          <w:tcPr>
            <w:tcW w:w="2943" w:type="dxa"/>
            <w:shd w:val="clear" w:color="auto" w:fill="C6D9F1"/>
          </w:tcPr>
          <w:p w14:paraId="239DAB89" w14:textId="77777777" w:rsidR="00A76960" w:rsidRDefault="00A76960">
            <w:pPr>
              <w:spacing w:before="120"/>
              <w:rPr>
                <w:rFonts w:ascii="Calibri" w:hAnsi="Calibri" w:cs="Times New Roman"/>
                <w:b/>
                <w:color w:val="1F497D"/>
                <w:sz w:val="24"/>
                <w:szCs w:val="24"/>
              </w:rPr>
            </w:pPr>
            <w:r>
              <w:rPr>
                <w:rFonts w:ascii="Calibri" w:hAnsi="Calibri" w:cs="Times New Roman"/>
                <w:b/>
                <w:color w:val="1F497D"/>
                <w:sz w:val="24"/>
                <w:szCs w:val="24"/>
              </w:rPr>
              <w:t>Reports to:</w:t>
            </w:r>
          </w:p>
        </w:tc>
        <w:tc>
          <w:tcPr>
            <w:tcW w:w="6521" w:type="dxa"/>
            <w:gridSpan w:val="2"/>
          </w:tcPr>
          <w:p w14:paraId="7C8F606E" w14:textId="77777777" w:rsidR="00A76960" w:rsidRDefault="00DE3DCB" w:rsidP="006C1E9C">
            <w:pPr>
              <w:rPr>
                <w:rFonts w:ascii="Calibri" w:hAnsi="Calibri" w:cs="Times New Roman"/>
              </w:rPr>
            </w:pPr>
            <w:r>
              <w:rPr>
                <w:rFonts w:ascii="Calibri" w:hAnsi="Calibri" w:cs="Times New Roman"/>
              </w:rPr>
              <w:t>Linda Bullen</w:t>
            </w:r>
          </w:p>
          <w:p w14:paraId="72CA6615" w14:textId="03167F2B" w:rsidR="00DE3DCB" w:rsidRDefault="00DE3DCB" w:rsidP="006C1E9C">
            <w:pPr>
              <w:rPr>
                <w:rFonts w:ascii="Calibri" w:hAnsi="Calibri" w:cs="Times New Roman"/>
              </w:rPr>
            </w:pPr>
            <w:r>
              <w:rPr>
                <w:rFonts w:ascii="Calibri" w:hAnsi="Calibri" w:cs="Times New Roman"/>
              </w:rPr>
              <w:t>Executive Manager - Governance</w:t>
            </w:r>
          </w:p>
        </w:tc>
      </w:tr>
      <w:tr w:rsidR="00DF1169" w:rsidRPr="004C3145" w14:paraId="313B76B0" w14:textId="77777777" w:rsidTr="40250972">
        <w:tc>
          <w:tcPr>
            <w:tcW w:w="2943" w:type="dxa"/>
            <w:shd w:val="clear" w:color="auto" w:fill="C6D9F1"/>
          </w:tcPr>
          <w:p w14:paraId="525E2DE2" w14:textId="22197ED1" w:rsidR="00DF1169" w:rsidRDefault="00B23C6E">
            <w:pPr>
              <w:spacing w:before="120"/>
              <w:rPr>
                <w:rFonts w:ascii="Calibri" w:hAnsi="Calibri" w:cs="Times New Roman"/>
                <w:b/>
                <w:color w:val="1F497D"/>
                <w:sz w:val="24"/>
                <w:szCs w:val="24"/>
              </w:rPr>
            </w:pPr>
            <w:r>
              <w:rPr>
                <w:rFonts w:ascii="Calibri" w:hAnsi="Calibri" w:cs="Times New Roman"/>
                <w:b/>
                <w:color w:val="1F497D"/>
                <w:sz w:val="24"/>
                <w:szCs w:val="24"/>
              </w:rPr>
              <w:t>Direct reports:</w:t>
            </w:r>
          </w:p>
        </w:tc>
        <w:tc>
          <w:tcPr>
            <w:tcW w:w="6521" w:type="dxa"/>
            <w:gridSpan w:val="2"/>
          </w:tcPr>
          <w:p w14:paraId="021315E4" w14:textId="0C9746FE" w:rsidR="00DF1169" w:rsidRPr="00B23C6E" w:rsidRDefault="00B23C6E" w:rsidP="76C62E82">
            <w:pPr>
              <w:spacing w:before="120"/>
              <w:rPr>
                <w:rFonts w:ascii="Calibri" w:hAnsi="Calibri" w:cs="Calibri"/>
              </w:rPr>
            </w:pPr>
            <w:r w:rsidRPr="00B23C6E">
              <w:rPr>
                <w:rFonts w:ascii="Calibri" w:hAnsi="Calibri" w:cs="Calibri"/>
              </w:rPr>
              <w:fldChar w:fldCharType="begin">
                <w:ffData>
                  <w:name w:val=""/>
                  <w:enabled/>
                  <w:calcOnExit w:val="0"/>
                  <w:checkBox>
                    <w:size w:val="26"/>
                    <w:default w:val="0"/>
                    <w:checked w:val="0"/>
                  </w:checkBox>
                </w:ffData>
              </w:fldChar>
            </w:r>
            <w:r w:rsidRPr="00B23C6E">
              <w:rPr>
                <w:rFonts w:ascii="Calibri" w:hAnsi="Calibri" w:cs="Calibri"/>
              </w:rPr>
              <w:instrText xml:space="preserve"> FORMCHECKBOX </w:instrText>
            </w:r>
            <w:r w:rsidRPr="00B23C6E">
              <w:rPr>
                <w:rFonts w:ascii="Calibri" w:hAnsi="Calibri" w:cs="Calibri"/>
              </w:rPr>
            </w:r>
            <w:r w:rsidRPr="00B23C6E">
              <w:rPr>
                <w:rFonts w:ascii="Calibri" w:hAnsi="Calibri" w:cs="Calibri"/>
              </w:rPr>
              <w:fldChar w:fldCharType="separate"/>
            </w:r>
            <w:r w:rsidRPr="00B23C6E">
              <w:rPr>
                <w:rFonts w:ascii="Calibri" w:hAnsi="Calibri" w:cs="Calibri"/>
              </w:rPr>
              <w:fldChar w:fldCharType="end"/>
            </w:r>
            <w:r w:rsidRPr="76C62E82">
              <w:rPr>
                <w:rFonts w:ascii="Calibri" w:hAnsi="Calibri" w:cs="Calibri"/>
              </w:rPr>
              <w:t>Yes</w:t>
            </w:r>
            <w:r w:rsidR="00664BBA">
              <w:rPr>
                <w:rFonts w:ascii="Calibri" w:hAnsi="Calibri" w:cs="Calibri"/>
              </w:rPr>
              <w:t xml:space="preserve">   </w:t>
            </w:r>
            <w:r w:rsidRPr="00B23C6E">
              <w:rPr>
                <w:rFonts w:ascii="Calibri" w:hAnsi="Calibri" w:cs="Calibri"/>
              </w:rPr>
              <w:tab/>
            </w:r>
            <w:r w:rsidR="00664BBA">
              <w:rPr>
                <w:rFonts w:ascii="Calibri" w:hAnsi="Calibri" w:cs="Times New Roman"/>
              </w:rPr>
              <w:fldChar w:fldCharType="begin">
                <w:ffData>
                  <w:name w:val=""/>
                  <w:enabled/>
                  <w:calcOnExit w:val="0"/>
                  <w:checkBox>
                    <w:size w:val="26"/>
                    <w:default w:val="1"/>
                  </w:checkBox>
                </w:ffData>
              </w:fldChar>
            </w:r>
            <w:r w:rsidR="00664BBA">
              <w:rPr>
                <w:rFonts w:ascii="Calibri" w:hAnsi="Calibri" w:cs="Times New Roman"/>
              </w:rPr>
              <w:instrText xml:space="preserve"> FORMCHECKBOX </w:instrText>
            </w:r>
            <w:r w:rsidR="00664BBA">
              <w:rPr>
                <w:rFonts w:ascii="Calibri" w:hAnsi="Calibri" w:cs="Times New Roman"/>
              </w:rPr>
            </w:r>
            <w:r w:rsidR="00664BBA">
              <w:rPr>
                <w:rFonts w:ascii="Calibri" w:hAnsi="Calibri" w:cs="Times New Roman"/>
              </w:rPr>
              <w:fldChar w:fldCharType="separate"/>
            </w:r>
            <w:r w:rsidR="00664BBA">
              <w:rPr>
                <w:rFonts w:ascii="Calibri" w:hAnsi="Calibri" w:cs="Times New Roman"/>
              </w:rPr>
              <w:fldChar w:fldCharType="end"/>
            </w:r>
            <w:r w:rsidRPr="76C62E82">
              <w:rPr>
                <w:rFonts w:ascii="Calibri" w:hAnsi="Calibri" w:cs="Calibri"/>
              </w:rPr>
              <w:t xml:space="preserve"> No                If yes, how many?</w:t>
            </w:r>
          </w:p>
        </w:tc>
      </w:tr>
      <w:tr w:rsidR="004C3145" w:rsidRPr="004C3145" w14:paraId="412DCE56" w14:textId="77777777" w:rsidTr="40250972">
        <w:tc>
          <w:tcPr>
            <w:tcW w:w="2943" w:type="dxa"/>
            <w:shd w:val="clear" w:color="auto" w:fill="C6D9F1"/>
          </w:tcPr>
          <w:p w14:paraId="11573DB9" w14:textId="65959643" w:rsidR="004C3145" w:rsidRPr="004C3145" w:rsidRDefault="004C3145" w:rsidP="006C1E9C">
            <w:pPr>
              <w:rPr>
                <w:rFonts w:ascii="Calibri" w:hAnsi="Calibri" w:cs="Times New Roman"/>
                <w:b/>
                <w:bCs/>
                <w:color w:val="1F497D"/>
                <w:sz w:val="24"/>
                <w:szCs w:val="24"/>
              </w:rPr>
            </w:pPr>
            <w:r w:rsidRPr="40250972">
              <w:rPr>
                <w:rFonts w:ascii="Calibri" w:hAnsi="Calibri" w:cs="Times New Roman"/>
                <w:b/>
                <w:bCs/>
                <w:color w:val="1F497D"/>
                <w:sz w:val="24"/>
                <w:szCs w:val="24"/>
              </w:rPr>
              <w:t>Contact for Position Enquiries</w:t>
            </w:r>
            <w:r w:rsidR="49C6D151" w:rsidRPr="40250972">
              <w:rPr>
                <w:rFonts w:ascii="Calibri" w:hAnsi="Calibri" w:cs="Times New Roman"/>
                <w:b/>
                <w:bCs/>
                <w:color w:val="1F497D"/>
                <w:sz w:val="24"/>
                <w:szCs w:val="24"/>
              </w:rPr>
              <w:t>:</w:t>
            </w:r>
          </w:p>
        </w:tc>
        <w:tc>
          <w:tcPr>
            <w:tcW w:w="6521" w:type="dxa"/>
            <w:gridSpan w:val="2"/>
          </w:tcPr>
          <w:p w14:paraId="5AE7AFAE" w14:textId="72789E0D" w:rsidR="004C3145" w:rsidRPr="00DE3DCB" w:rsidRDefault="00DE3DCB" w:rsidP="006C1E9C">
            <w:pPr>
              <w:rPr>
                <w:rFonts w:ascii="Calibri" w:hAnsi="Calibri" w:cs="Times New Roman"/>
              </w:rPr>
            </w:pPr>
            <w:r w:rsidRPr="00DE3DCB">
              <w:rPr>
                <w:rFonts w:ascii="Calibri" w:hAnsi="Calibri" w:cs="Times New Roman"/>
              </w:rPr>
              <w:t>Linda Bullen</w:t>
            </w:r>
          </w:p>
          <w:p w14:paraId="054B9F60" w14:textId="377AF211" w:rsidR="004C3145" w:rsidRPr="004C3145" w:rsidRDefault="004C3145" w:rsidP="006C1E9C">
            <w:pPr>
              <w:rPr>
                <w:rFonts w:ascii="Calibri" w:hAnsi="Calibri" w:cs="Times New Roman"/>
              </w:rPr>
            </w:pPr>
            <w:r w:rsidRPr="00DE3DCB">
              <w:rPr>
                <w:rFonts w:ascii="Calibri" w:hAnsi="Calibri" w:cs="Times New Roman"/>
              </w:rPr>
              <w:t xml:space="preserve">PH: </w:t>
            </w:r>
            <w:r w:rsidR="00DE3DCB" w:rsidRPr="00DE3DCB">
              <w:rPr>
                <w:rFonts w:ascii="Calibri" w:hAnsi="Calibri" w:cs="Times New Roman"/>
              </w:rPr>
              <w:t>0417 146 452</w:t>
            </w:r>
          </w:p>
        </w:tc>
      </w:tr>
      <w:tr w:rsidR="00CC490E" w:rsidRPr="004C3145" w14:paraId="6BEC40A4" w14:textId="77777777" w:rsidTr="40250972">
        <w:tblPrEx>
          <w:tblBorders>
            <w:top w:val="dotted" w:sz="4" w:space="0" w:color="auto"/>
            <w:left w:val="dotted" w:sz="4" w:space="0" w:color="auto"/>
            <w:bottom w:val="dotted" w:sz="4" w:space="0" w:color="auto"/>
            <w:right w:val="dotted" w:sz="4" w:space="0" w:color="auto"/>
            <w:insideH w:val="dotted" w:sz="4" w:space="0" w:color="auto"/>
          </w:tblBorders>
        </w:tblPrEx>
        <w:tc>
          <w:tcPr>
            <w:tcW w:w="9464" w:type="dxa"/>
            <w:gridSpan w:val="3"/>
            <w:tcBorders>
              <w:top w:val="dotted" w:sz="4" w:space="0" w:color="auto"/>
              <w:left w:val="dotted" w:sz="4" w:space="0" w:color="auto"/>
              <w:bottom w:val="dotted" w:sz="4" w:space="0" w:color="auto"/>
              <w:right w:val="dotted" w:sz="4" w:space="0" w:color="auto"/>
            </w:tcBorders>
            <w:shd w:val="clear" w:color="auto" w:fill="C6D9F1"/>
          </w:tcPr>
          <w:p w14:paraId="21FFC318" w14:textId="2BEC7589" w:rsidR="00CC490E" w:rsidRPr="004C3145" w:rsidRDefault="00CC490E" w:rsidP="333C85AF">
            <w:pPr>
              <w:jc w:val="center"/>
              <w:rPr>
                <w:rFonts w:ascii="Calibri" w:hAnsi="Calibri" w:cs="Times New Roman"/>
                <w:b/>
                <w:bCs/>
                <w:sz w:val="24"/>
                <w:szCs w:val="24"/>
              </w:rPr>
            </w:pPr>
            <w:r w:rsidRPr="333C85AF">
              <w:rPr>
                <w:rFonts w:ascii="Calibri" w:hAnsi="Calibri" w:cs="Times New Roman"/>
                <w:b/>
                <w:bCs/>
                <w:color w:val="1F497D"/>
                <w:sz w:val="24"/>
                <w:szCs w:val="24"/>
              </w:rPr>
              <w:t xml:space="preserve">Position </w:t>
            </w:r>
            <w:r w:rsidR="78DB3B30" w:rsidRPr="333C85AF">
              <w:rPr>
                <w:rFonts w:ascii="Calibri" w:hAnsi="Calibri" w:cs="Times New Roman"/>
                <w:b/>
                <w:bCs/>
                <w:color w:val="1F497D"/>
                <w:sz w:val="24"/>
                <w:szCs w:val="24"/>
              </w:rPr>
              <w:t>Purpose</w:t>
            </w:r>
          </w:p>
        </w:tc>
      </w:tr>
      <w:tr w:rsidR="00CC490E" w:rsidRPr="004C3145" w14:paraId="57A8FB22" w14:textId="77777777" w:rsidTr="40250972">
        <w:tblPrEx>
          <w:tblBorders>
            <w:top w:val="dotted" w:sz="4" w:space="0" w:color="auto"/>
            <w:left w:val="dotted" w:sz="4" w:space="0" w:color="auto"/>
            <w:bottom w:val="dotted" w:sz="4" w:space="0" w:color="auto"/>
            <w:right w:val="dotted" w:sz="4" w:space="0" w:color="auto"/>
            <w:insideH w:val="dotted" w:sz="4" w:space="0" w:color="auto"/>
          </w:tblBorders>
        </w:tblPrEx>
        <w:trPr>
          <w:trHeight w:val="539"/>
        </w:trPr>
        <w:tc>
          <w:tcPr>
            <w:tcW w:w="9464" w:type="dxa"/>
            <w:gridSpan w:val="3"/>
            <w:tcBorders>
              <w:top w:val="dotted" w:sz="4" w:space="0" w:color="auto"/>
              <w:left w:val="dotted" w:sz="4" w:space="0" w:color="auto"/>
              <w:bottom w:val="dotted" w:sz="4" w:space="0" w:color="auto"/>
              <w:right w:val="dotted" w:sz="4" w:space="0" w:color="auto"/>
            </w:tcBorders>
          </w:tcPr>
          <w:p w14:paraId="667DB286" w14:textId="77777777" w:rsidR="006C1E9C" w:rsidRDefault="006C1E9C" w:rsidP="00664BBA">
            <w:pPr>
              <w:autoSpaceDE w:val="0"/>
              <w:autoSpaceDN w:val="0"/>
              <w:adjustRightInd w:val="0"/>
              <w:jc w:val="both"/>
              <w:rPr>
                <w:rFonts w:ascii="Calibri" w:hAnsi="Calibri" w:cs="Calibri"/>
                <w:noProof/>
                <w:lang w:eastAsia="zh-CN"/>
              </w:rPr>
            </w:pPr>
          </w:p>
          <w:p w14:paraId="3C5A6CD7" w14:textId="267F3A6C" w:rsidR="0005596F" w:rsidRPr="0005596F" w:rsidRDefault="00A309BB" w:rsidP="0005596F">
            <w:pPr>
              <w:autoSpaceDE w:val="0"/>
              <w:autoSpaceDN w:val="0"/>
              <w:adjustRightInd w:val="0"/>
              <w:jc w:val="both"/>
              <w:rPr>
                <w:rFonts w:ascii="Calibri" w:hAnsi="Calibri" w:cs="Calibri"/>
                <w:noProof/>
                <w:lang w:eastAsia="zh-CN"/>
              </w:rPr>
            </w:pPr>
            <w:r w:rsidRPr="00A309BB">
              <w:rPr>
                <w:rFonts w:ascii="Calibri" w:hAnsi="Calibri" w:cs="Calibri"/>
                <w:noProof/>
                <w:lang w:eastAsia="zh-CN"/>
              </w:rPr>
              <w:t xml:space="preserve">The Executive Assistant provides high-quality executive, administrative and coordination support to the Chief Executive Officer, Commissioners and VEWH office. The role supports effective information flow, meeting coordination, correspondence, and office administration, while exercising discretion in handling confidential and sensitive matters. </w:t>
            </w:r>
            <w:r w:rsidR="0005596F" w:rsidRPr="0005596F">
              <w:rPr>
                <w:rFonts w:ascii="Calibri" w:hAnsi="Calibri" w:cs="Calibri"/>
                <w:noProof/>
                <w:lang w:eastAsia="zh-CN"/>
              </w:rPr>
              <w:t>Using a high level of proficiency with the Microsoft Office suite, the position helps ensure efficient business operations, builds productive stakeholder relationships, and contributes to a positive workplace culture.</w:t>
            </w:r>
          </w:p>
          <w:p w14:paraId="550ABD13" w14:textId="77777777" w:rsidR="00906CB8" w:rsidRDefault="00906CB8" w:rsidP="00664BBA">
            <w:pPr>
              <w:autoSpaceDE w:val="0"/>
              <w:autoSpaceDN w:val="0"/>
              <w:adjustRightInd w:val="0"/>
              <w:jc w:val="both"/>
              <w:rPr>
                <w:rFonts w:ascii="Calibri" w:hAnsi="Calibri" w:cs="Calibri"/>
                <w:noProof/>
                <w:lang w:eastAsia="zh-CN"/>
              </w:rPr>
            </w:pPr>
          </w:p>
          <w:p w14:paraId="3FE9BDE5" w14:textId="77777777" w:rsidR="006C1E9C" w:rsidRDefault="003D3C3D" w:rsidP="00836EDB">
            <w:pPr>
              <w:autoSpaceDE w:val="0"/>
              <w:autoSpaceDN w:val="0"/>
              <w:adjustRightInd w:val="0"/>
              <w:jc w:val="both"/>
              <w:rPr>
                <w:rFonts w:ascii="Calibri" w:hAnsi="Calibri" w:cs="Calibri"/>
                <w:noProof/>
                <w:lang w:eastAsia="zh-CN"/>
              </w:rPr>
            </w:pPr>
            <w:r>
              <w:rPr>
                <w:rFonts w:ascii="Calibri" w:hAnsi="Calibri" w:cs="Calibri"/>
                <w:noProof/>
                <w:lang w:eastAsia="zh-CN"/>
              </w:rPr>
              <w:t>This position</w:t>
            </w:r>
            <w:r w:rsidR="00B45C25">
              <w:rPr>
                <w:rFonts w:ascii="Calibri" w:hAnsi="Calibri" w:cs="Calibri"/>
                <w:noProof/>
                <w:lang w:eastAsia="zh-CN"/>
              </w:rPr>
              <w:t xml:space="preserve"> will work in partnership (job share) with</w:t>
            </w:r>
            <w:r w:rsidR="003B3571">
              <w:rPr>
                <w:rFonts w:ascii="Calibri" w:hAnsi="Calibri" w:cs="Calibri"/>
                <w:noProof/>
                <w:lang w:eastAsia="zh-CN"/>
              </w:rPr>
              <w:t xml:space="preserve"> another </w:t>
            </w:r>
            <w:r w:rsidR="00A36BB5">
              <w:rPr>
                <w:rFonts w:ascii="Calibri" w:hAnsi="Calibri" w:cs="Calibri"/>
                <w:noProof/>
                <w:lang w:eastAsia="zh-CN"/>
              </w:rPr>
              <w:t>Executive Assistant</w:t>
            </w:r>
            <w:r w:rsidR="003B3571">
              <w:rPr>
                <w:rFonts w:ascii="Calibri" w:hAnsi="Calibri" w:cs="Calibri"/>
                <w:noProof/>
                <w:lang w:eastAsia="zh-CN"/>
              </w:rPr>
              <w:t xml:space="preserve">. </w:t>
            </w:r>
          </w:p>
          <w:p w14:paraId="6E9EA83C" w14:textId="1F314F2A" w:rsidR="00836EDB" w:rsidRPr="004C3145" w:rsidRDefault="00836EDB" w:rsidP="00836EDB">
            <w:pPr>
              <w:autoSpaceDE w:val="0"/>
              <w:autoSpaceDN w:val="0"/>
              <w:adjustRightInd w:val="0"/>
              <w:jc w:val="both"/>
              <w:rPr>
                <w:rFonts w:ascii="Calibri" w:eastAsia="Times New Roman" w:hAnsi="Calibri" w:cs="Calibri"/>
                <w:color w:val="000000"/>
                <w:lang w:eastAsia="en-AU"/>
              </w:rPr>
            </w:pPr>
          </w:p>
        </w:tc>
      </w:tr>
    </w:tbl>
    <w:p w14:paraId="15519662" w14:textId="77777777" w:rsidR="004C3145" w:rsidRPr="004C3145" w:rsidRDefault="004C3145" w:rsidP="004C3145">
      <w:pPr>
        <w:spacing w:after="0" w:line="240" w:lineRule="auto"/>
        <w:rPr>
          <w:rFonts w:ascii="Times New Roman" w:eastAsia="Times New Roman" w:hAnsi="Times New Roman" w:cs="Times New Roman"/>
          <w:sz w:val="14"/>
          <w:szCs w:val="24"/>
          <w:lang w:eastAsia="en-AU"/>
        </w:rPr>
      </w:pPr>
    </w:p>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64"/>
      </w:tblGrid>
      <w:tr w:rsidR="004C3145" w:rsidRPr="004C3145" w14:paraId="663CBC8D" w14:textId="77777777" w:rsidTr="76C62E82">
        <w:tc>
          <w:tcPr>
            <w:tcW w:w="9464" w:type="dxa"/>
            <w:tcBorders>
              <w:bottom w:val="dotted" w:sz="4" w:space="0" w:color="auto"/>
            </w:tcBorders>
            <w:shd w:val="clear" w:color="auto" w:fill="C6D9F1"/>
          </w:tcPr>
          <w:p w14:paraId="7602D89C" w14:textId="77777777" w:rsidR="004C3145" w:rsidRPr="004C3145" w:rsidRDefault="004C3145" w:rsidP="004C3145">
            <w:pPr>
              <w:jc w:val="center"/>
              <w:rPr>
                <w:rFonts w:ascii="Calibri" w:hAnsi="Calibri" w:cs="Times New Roman"/>
                <w:b/>
                <w:sz w:val="24"/>
                <w:szCs w:val="24"/>
              </w:rPr>
            </w:pPr>
            <w:bookmarkStart w:id="2" w:name="_Hlk509919167"/>
            <w:r w:rsidRPr="004C3145">
              <w:rPr>
                <w:rFonts w:ascii="Calibri" w:hAnsi="Calibri" w:cs="Times New Roman"/>
                <w:b/>
                <w:color w:val="1F497D"/>
                <w:sz w:val="24"/>
                <w:szCs w:val="24"/>
              </w:rPr>
              <w:t>Organisation Overview</w:t>
            </w:r>
          </w:p>
        </w:tc>
      </w:tr>
      <w:tr w:rsidR="004C3145" w:rsidRPr="004C3145" w14:paraId="6C0EB4A7" w14:textId="77777777" w:rsidTr="76C62E82">
        <w:trPr>
          <w:trHeight w:val="1384"/>
        </w:trPr>
        <w:tc>
          <w:tcPr>
            <w:tcW w:w="9464" w:type="dxa"/>
            <w:shd w:val="clear" w:color="auto" w:fill="F2F2F2" w:themeFill="background1" w:themeFillShade="F2"/>
          </w:tcPr>
          <w:p w14:paraId="431A4C02" w14:textId="27D1523A" w:rsidR="004C3145" w:rsidRPr="004C3145" w:rsidRDefault="004C3145" w:rsidP="76C62E82">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The Victorian Environmental Water Holder (VEWH) is an independent statutory body responsible for managing Victoria’s environmental water entitlements, in cooperation with </w:t>
            </w:r>
            <w:r w:rsidR="00F12E44" w:rsidRPr="76C62E82">
              <w:rPr>
                <w:rFonts w:ascii="Calibri" w:hAnsi="Calibri" w:cs="Calibri"/>
                <w:color w:val="000000" w:themeColor="text1"/>
              </w:rPr>
              <w:t xml:space="preserve">program </w:t>
            </w:r>
            <w:r w:rsidRPr="76C62E82">
              <w:rPr>
                <w:rFonts w:ascii="Calibri" w:hAnsi="Calibri" w:cs="Calibri"/>
                <w:color w:val="000000" w:themeColor="text1"/>
              </w:rPr>
              <w:t xml:space="preserve">partners, to improve the environmental health of rivers, wetlands and floodplains.  </w:t>
            </w:r>
          </w:p>
          <w:p w14:paraId="62E2B9F2"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2F047539"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The VEWH’s core organisation values and example behaviours and attitudes are:</w:t>
            </w:r>
          </w:p>
          <w:p w14:paraId="5911CC4B"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Collaboration - we respect and complement our partners</w:t>
            </w:r>
          </w:p>
          <w:p w14:paraId="1AD7491E"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Integrity - we are accountable for our actions</w:t>
            </w:r>
          </w:p>
          <w:p w14:paraId="501CBEA4" w14:textId="77777777" w:rsidR="004C3145" w:rsidRPr="004C3145" w:rsidRDefault="004C3145" w:rsidP="76C62E82">
            <w:pPr>
              <w:numPr>
                <w:ilvl w:val="0"/>
                <w:numId w:val="19"/>
              </w:numPr>
              <w:tabs>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76C62E82">
              <w:rPr>
                <w:rFonts w:ascii="Calibri" w:hAnsi="Calibri" w:cs="Calibri"/>
                <w:color w:val="000000" w:themeColor="text1"/>
              </w:rPr>
              <w:t>Commitment - we value healthy rivers, wetlands and floodplains</w:t>
            </w:r>
          </w:p>
          <w:p w14:paraId="79CA8300"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Initiative - we aspire to be leaders in what we do</w:t>
            </w:r>
          </w:p>
          <w:p w14:paraId="691086A4"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3A0A344B" w14:textId="1B4E7184" w:rsidR="004C3145" w:rsidRPr="004C3145" w:rsidRDefault="004C3145" w:rsidP="76C62E82">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The VEWH is comprised </w:t>
            </w:r>
            <w:r w:rsidRPr="00375345">
              <w:rPr>
                <w:rFonts w:ascii="Calibri" w:hAnsi="Calibri" w:cs="Calibri"/>
                <w:color w:val="000000" w:themeColor="text1"/>
              </w:rPr>
              <w:t xml:space="preserve">of </w:t>
            </w:r>
            <w:r w:rsidR="00FD6CD9" w:rsidRPr="00375345">
              <w:rPr>
                <w:rFonts w:ascii="Calibri" w:hAnsi="Calibri" w:cs="Calibri"/>
                <w:color w:val="000000" w:themeColor="text1"/>
              </w:rPr>
              <w:t>three</w:t>
            </w:r>
            <w:r w:rsidRPr="76C62E82">
              <w:rPr>
                <w:rFonts w:ascii="Calibri" w:hAnsi="Calibri" w:cs="Calibri"/>
                <w:color w:val="000000" w:themeColor="text1"/>
              </w:rPr>
              <w:t xml:space="preserve"> part-time Commissioners, supported by </w:t>
            </w:r>
            <w:r w:rsidR="0021788F" w:rsidRPr="76C62E82">
              <w:rPr>
                <w:rFonts w:ascii="Calibri" w:hAnsi="Calibri" w:cs="Calibri"/>
                <w:color w:val="000000" w:themeColor="text1"/>
              </w:rPr>
              <w:t xml:space="preserve">a small office </w:t>
            </w:r>
            <w:r w:rsidR="00E82EB6" w:rsidRPr="76C62E82">
              <w:rPr>
                <w:rFonts w:ascii="Calibri" w:hAnsi="Calibri" w:cs="Calibri"/>
                <w:color w:val="000000" w:themeColor="text1"/>
              </w:rPr>
              <w:t>led by the Chief Executive Officer</w:t>
            </w:r>
            <w:r w:rsidRPr="76C62E82">
              <w:rPr>
                <w:rFonts w:ascii="Calibri" w:hAnsi="Calibri" w:cs="Calibri"/>
                <w:color w:val="000000" w:themeColor="text1"/>
              </w:rPr>
              <w:t xml:space="preserve"> and specialist team members including those in technical, communication and administrative roles.</w:t>
            </w:r>
          </w:p>
          <w:p w14:paraId="3484FE9C"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0E19622C" w14:textId="2F225980" w:rsidR="00B31183" w:rsidRPr="00B31183" w:rsidRDefault="00B31183" w:rsidP="001C4BEA">
            <w:pPr>
              <w:tabs>
                <w:tab w:val="left" w:pos="-720"/>
                <w:tab w:val="left" w:pos="0"/>
                <w:tab w:val="left" w:pos="720"/>
                <w:tab w:val="left" w:pos="1440"/>
                <w:tab w:val="left" w:pos="2160"/>
                <w:tab w:val="left" w:pos="2880"/>
                <w:tab w:val="left" w:pos="3600"/>
                <w:tab w:val="left" w:pos="4320"/>
              </w:tabs>
              <w:autoSpaceDE w:val="0"/>
              <w:autoSpaceDN w:val="0"/>
              <w:adjustRightInd w:val="0"/>
              <w:spacing w:after="200"/>
              <w:rPr>
                <w:rFonts w:ascii="Calibri" w:hAnsi="Calibri" w:cs="Calibri"/>
                <w:color w:val="000000"/>
              </w:rPr>
            </w:pPr>
            <w:r w:rsidRPr="00B31183">
              <w:rPr>
                <w:rFonts w:ascii="Calibri" w:hAnsi="Calibri" w:cs="Calibri"/>
                <w:color w:val="000000"/>
              </w:rPr>
              <w:lastRenderedPageBreak/>
              <w:t xml:space="preserve">In managing the Water Holdings, the VEWH’s key program partners are </w:t>
            </w:r>
            <w:r w:rsidR="007C6AAE">
              <w:rPr>
                <w:rFonts w:ascii="Calibri" w:hAnsi="Calibri" w:cs="Calibri"/>
                <w:color w:val="000000"/>
              </w:rPr>
              <w:t xml:space="preserve">the Department of Environment, Energy and Climate Action (DEECA), </w:t>
            </w:r>
            <w:r w:rsidRPr="00B31183">
              <w:rPr>
                <w:rFonts w:ascii="Calibri" w:hAnsi="Calibri" w:cs="Calibri"/>
                <w:color w:val="000000"/>
              </w:rPr>
              <w:t>waterway managers (catchment management authorities and Melbourne Water), other water holders (including the Commonwealth Environmental Water Holder and the Murray-Darling Basin Authority), storage managers</w:t>
            </w:r>
            <w:r w:rsidR="00B55DF9">
              <w:rPr>
                <w:rFonts w:ascii="Calibri" w:hAnsi="Calibri" w:cs="Calibri"/>
                <w:color w:val="000000"/>
              </w:rPr>
              <w:t xml:space="preserve">, </w:t>
            </w:r>
            <w:r w:rsidRPr="00B31183">
              <w:rPr>
                <w:rFonts w:ascii="Calibri" w:hAnsi="Calibri" w:cs="Calibri"/>
                <w:color w:val="000000"/>
              </w:rPr>
              <w:t>land managers</w:t>
            </w:r>
            <w:r w:rsidR="00B55DF9">
              <w:rPr>
                <w:rFonts w:ascii="Calibri" w:hAnsi="Calibri" w:cs="Calibri"/>
                <w:color w:val="000000"/>
              </w:rPr>
              <w:t xml:space="preserve"> and Traditional Owners</w:t>
            </w:r>
            <w:r w:rsidRPr="00B31183">
              <w:rPr>
                <w:rFonts w:ascii="Calibri" w:hAnsi="Calibri" w:cs="Calibri"/>
                <w:color w:val="000000"/>
              </w:rPr>
              <w:t xml:space="preserve">. The VEWH is committed to increasing the self-determination of Victoria’s Traditional Owners in the environmental watering program. </w:t>
            </w:r>
          </w:p>
          <w:p w14:paraId="57140C8F" w14:textId="445B8DE9"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The VEWH’s corporate services are provided by DEECA. Our teams commit to DEECA’s human resource policies, systems and procedures and organisational values, and we recruit under </w:t>
            </w:r>
            <w:hyperlink r:id="rId13" w:history="1">
              <w:r w:rsidR="00492B9D" w:rsidRPr="00C07DD3">
                <w:rPr>
                  <w:rStyle w:val="Hyperlink"/>
                  <w:rFonts w:ascii="Arial" w:eastAsiaTheme="minorEastAsia" w:hAnsi="Arial" w:cs="Arial"/>
                  <w:sz w:val="20"/>
                  <w:szCs w:val="20"/>
                </w:rPr>
                <w:t>Victorian Public Service Enterprise Agreement 202</w:t>
              </w:r>
              <w:r w:rsidR="00492B9D" w:rsidRPr="00C07DD3">
                <w:rPr>
                  <w:rStyle w:val="Hyperlink"/>
                  <w:rFonts w:ascii="Arial" w:hAnsi="Arial" w:cs="Arial"/>
                  <w:sz w:val="20"/>
                  <w:szCs w:val="20"/>
                </w:rPr>
                <w:t>4</w:t>
              </w:r>
            </w:hyperlink>
            <w:r w:rsidRPr="004C3145">
              <w:rPr>
                <w:rFonts w:ascii="Calibri" w:hAnsi="Calibri" w:cs="Calibri"/>
                <w:color w:val="000000"/>
              </w:rPr>
              <w:t>.</w:t>
            </w:r>
          </w:p>
          <w:p w14:paraId="3732B001"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sz w:val="24"/>
                <w:szCs w:val="24"/>
              </w:rPr>
            </w:pPr>
          </w:p>
          <w:p w14:paraId="2E96D8FA" w14:textId="355C5811"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For more information on the Victorian Environmental Water Holder, visit </w:t>
            </w:r>
            <w:hyperlink r:id="rId14" w:history="1">
              <w:r w:rsidR="00D54502" w:rsidRPr="00314329">
                <w:rPr>
                  <w:rStyle w:val="Hyperlink"/>
                  <w:rFonts w:ascii="Calibri" w:hAnsi="Calibri" w:cs="Calibri"/>
                </w:rPr>
                <w:t>www.vewh.vic.gov.au</w:t>
              </w:r>
            </w:hyperlink>
          </w:p>
        </w:tc>
      </w:tr>
      <w:bookmarkEnd w:id="2"/>
    </w:tbl>
    <w:p w14:paraId="0B354F9A" w14:textId="77777777" w:rsidR="004C3145" w:rsidRPr="004C3145" w:rsidRDefault="004C3145" w:rsidP="004C3145">
      <w:pPr>
        <w:spacing w:after="0" w:line="240" w:lineRule="auto"/>
        <w:rPr>
          <w:rFonts w:ascii="Times New Roman" w:eastAsia="Times New Roman" w:hAnsi="Times New Roman" w:cs="Times New Roman"/>
          <w:sz w:val="12"/>
          <w:szCs w:val="24"/>
          <w:lang w:eastAsia="en-AU"/>
        </w:rPr>
      </w:pPr>
    </w:p>
    <w:p w14:paraId="173B6DD6" w14:textId="77777777" w:rsidR="004C3145" w:rsidRPr="004C3145" w:rsidRDefault="004C3145" w:rsidP="004C3145">
      <w:pPr>
        <w:spacing w:after="0" w:line="240" w:lineRule="auto"/>
        <w:rPr>
          <w:rFonts w:ascii="Times New Roman" w:eastAsia="Times New Roman" w:hAnsi="Times New Roman" w:cs="Times New Roman"/>
          <w:sz w:val="12"/>
          <w:szCs w:val="12"/>
          <w:lang w:eastAsia="en-AU"/>
        </w:rPr>
      </w:pPr>
    </w:p>
    <w:tbl>
      <w:tblPr>
        <w:tblStyle w:val="TableGrid2"/>
        <w:tblW w:w="0" w:type="auto"/>
        <w:tblBorders>
          <w:insideH w:val="dotted" w:sz="4" w:space="0" w:color="auto"/>
          <w:insideV w:val="dotted" w:sz="4" w:space="0" w:color="auto"/>
        </w:tblBorders>
        <w:tblLook w:val="04A0" w:firstRow="1" w:lastRow="0" w:firstColumn="1" w:lastColumn="0" w:noHBand="0" w:noVBand="1"/>
      </w:tblPr>
      <w:tblGrid>
        <w:gridCol w:w="9464"/>
      </w:tblGrid>
      <w:tr w:rsidR="004C3145" w:rsidRPr="004C3145" w14:paraId="0EEA5DA6" w14:textId="77777777" w:rsidTr="76C62E82">
        <w:tc>
          <w:tcPr>
            <w:tcW w:w="9464" w:type="dxa"/>
            <w:tcBorders>
              <w:top w:val="single" w:sz="4" w:space="0" w:color="auto"/>
              <w:bottom w:val="single" w:sz="4" w:space="0" w:color="auto"/>
            </w:tcBorders>
            <w:shd w:val="clear" w:color="auto" w:fill="C6D9F1"/>
          </w:tcPr>
          <w:p w14:paraId="5DF168A2" w14:textId="77777777" w:rsidR="004C3145" w:rsidRPr="004C3145" w:rsidRDefault="004C3145" w:rsidP="004C3145">
            <w:pPr>
              <w:jc w:val="center"/>
              <w:rPr>
                <w:rFonts w:ascii="Calibri" w:hAnsi="Calibri" w:cs="Times New Roman"/>
                <w:sz w:val="8"/>
                <w:szCs w:val="24"/>
              </w:rPr>
            </w:pP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p>
          <w:p w14:paraId="1147EA0B" w14:textId="77777777" w:rsidR="004C3145" w:rsidRPr="004C3145" w:rsidRDefault="004C3145" w:rsidP="004C3145">
            <w:pPr>
              <w:jc w:val="center"/>
              <w:rPr>
                <w:rFonts w:ascii="Calibri" w:hAnsi="Calibri" w:cs="Times New Roman"/>
                <w:b/>
                <w:color w:val="1F497D"/>
                <w:sz w:val="24"/>
                <w:szCs w:val="24"/>
              </w:rPr>
            </w:pPr>
            <w:r w:rsidRPr="004C3145">
              <w:rPr>
                <w:rFonts w:ascii="Calibri" w:hAnsi="Calibri" w:cs="Times New Roman"/>
                <w:b/>
                <w:color w:val="1F497D"/>
                <w:sz w:val="24"/>
                <w:szCs w:val="24"/>
              </w:rPr>
              <w:t>Position’s Key Accountabilities</w:t>
            </w:r>
          </w:p>
        </w:tc>
      </w:tr>
      <w:tr w:rsidR="004C3145" w:rsidRPr="004C3145" w14:paraId="6053144F" w14:textId="77777777" w:rsidTr="76C62E82">
        <w:trPr>
          <w:trHeight w:val="1100"/>
        </w:trPr>
        <w:tc>
          <w:tcPr>
            <w:tcW w:w="9464" w:type="dxa"/>
            <w:tcBorders>
              <w:top w:val="single" w:sz="4" w:space="0" w:color="auto"/>
            </w:tcBorders>
          </w:tcPr>
          <w:p w14:paraId="27148DEC" w14:textId="382F124F" w:rsidR="00DE3DCB" w:rsidRPr="00DE3DCB" w:rsidRDefault="00DE3DCB" w:rsidP="00DE3DCB">
            <w:pPr>
              <w:pStyle w:val="ListParagraph"/>
              <w:numPr>
                <w:ilvl w:val="0"/>
                <w:numId w:val="20"/>
              </w:numPr>
              <w:rPr>
                <w:rFonts w:ascii="Calibri" w:hAnsi="Calibri" w:cs="Calibri"/>
              </w:rPr>
            </w:pPr>
            <w:r w:rsidRPr="00DE3DCB">
              <w:rPr>
                <w:rFonts w:ascii="Calibri" w:hAnsi="Calibri" w:cs="Calibri"/>
              </w:rPr>
              <w:t xml:space="preserve">Support the </w:t>
            </w:r>
            <w:r>
              <w:rPr>
                <w:rFonts w:ascii="Calibri" w:hAnsi="Calibri" w:cs="Calibri"/>
              </w:rPr>
              <w:t xml:space="preserve">Chief </w:t>
            </w:r>
            <w:r w:rsidRPr="00DE3DCB">
              <w:rPr>
                <w:rFonts w:ascii="Calibri" w:hAnsi="Calibri" w:cs="Calibri"/>
              </w:rPr>
              <w:t>Executive</w:t>
            </w:r>
            <w:r>
              <w:rPr>
                <w:rFonts w:ascii="Calibri" w:hAnsi="Calibri" w:cs="Calibri"/>
              </w:rPr>
              <w:t xml:space="preserve"> Officer</w:t>
            </w:r>
            <w:r w:rsidR="00372078">
              <w:rPr>
                <w:rFonts w:ascii="Calibri" w:hAnsi="Calibri" w:cs="Calibri"/>
              </w:rPr>
              <w:t xml:space="preserve"> in</w:t>
            </w:r>
            <w:r w:rsidRPr="00DE3DCB">
              <w:rPr>
                <w:rFonts w:ascii="Calibri" w:hAnsi="Calibri" w:cs="Calibri"/>
              </w:rPr>
              <w:t xml:space="preserve"> maintaining an organised diary and inbox, actioning relevant emails, redirecting actions as required and prioritising urgent and/or significant matters</w:t>
            </w:r>
            <w:r w:rsidR="001C0673">
              <w:rPr>
                <w:rFonts w:ascii="Calibri" w:hAnsi="Calibri" w:cs="Calibri"/>
              </w:rPr>
              <w:t>, f</w:t>
            </w:r>
            <w:r w:rsidRPr="00DE3DCB">
              <w:rPr>
                <w:rFonts w:ascii="Calibri" w:hAnsi="Calibri" w:cs="Calibri"/>
              </w:rPr>
              <w:t>ollow</w:t>
            </w:r>
            <w:r w:rsidR="001C0673">
              <w:rPr>
                <w:rFonts w:ascii="Calibri" w:hAnsi="Calibri" w:cs="Calibri"/>
              </w:rPr>
              <w:t>ing</w:t>
            </w:r>
            <w:r w:rsidRPr="00DE3DCB">
              <w:rPr>
                <w:rFonts w:ascii="Calibri" w:hAnsi="Calibri" w:cs="Calibri"/>
              </w:rPr>
              <w:t xml:space="preserve"> up </w:t>
            </w:r>
            <w:r w:rsidR="001C0673">
              <w:rPr>
                <w:rFonts w:ascii="Calibri" w:hAnsi="Calibri" w:cs="Calibri"/>
              </w:rPr>
              <w:t xml:space="preserve">as required </w:t>
            </w:r>
            <w:r w:rsidRPr="00DE3DCB">
              <w:rPr>
                <w:rFonts w:ascii="Calibri" w:hAnsi="Calibri" w:cs="Calibri"/>
              </w:rPr>
              <w:t>to ensure timely responses.</w:t>
            </w:r>
          </w:p>
          <w:p w14:paraId="08E053BA" w14:textId="65DB426E" w:rsidR="00FD342B" w:rsidRPr="00FD342B" w:rsidRDefault="00FD342B" w:rsidP="00FD342B">
            <w:pPr>
              <w:pStyle w:val="ListParagraph"/>
              <w:numPr>
                <w:ilvl w:val="0"/>
                <w:numId w:val="20"/>
              </w:numPr>
              <w:rPr>
                <w:rFonts w:ascii="Calibri" w:hAnsi="Calibri" w:cs="Calibri"/>
              </w:rPr>
            </w:pPr>
            <w:r w:rsidRPr="00FD342B">
              <w:rPr>
                <w:rFonts w:ascii="Calibri" w:hAnsi="Calibri" w:cs="Calibri"/>
              </w:rPr>
              <w:t>Provide high-quality executive and administrative support to the Commissioners and VEWH office, including coordination of Commission and stakeholder meetings, preparation and distribution of papers, travel and accommodation bookings, venue and catering arrangements, and other office coordination activities as required.</w:t>
            </w:r>
          </w:p>
          <w:p w14:paraId="2FD2F86A" w14:textId="11904973" w:rsidR="00664BBA" w:rsidRDefault="00DE3DCB" w:rsidP="00DE3DCB">
            <w:pPr>
              <w:pStyle w:val="ListParagraph"/>
              <w:numPr>
                <w:ilvl w:val="0"/>
                <w:numId w:val="20"/>
              </w:numPr>
              <w:rPr>
                <w:rFonts w:ascii="Calibri" w:hAnsi="Calibri" w:cs="Calibri"/>
              </w:rPr>
            </w:pPr>
            <w:r w:rsidRPr="00DE3DCB">
              <w:rPr>
                <w:rFonts w:ascii="Calibri" w:hAnsi="Calibri" w:cs="Calibri"/>
              </w:rPr>
              <w:t>Maintain a high level of organisational awareness, screen and attend to a broad range of confidential and sensitive enquiries ensuring they are appropriately monitored and dealt with</w:t>
            </w:r>
            <w:r w:rsidR="0035598F">
              <w:rPr>
                <w:rFonts w:ascii="Calibri" w:hAnsi="Calibri" w:cs="Calibri"/>
              </w:rPr>
              <w:t xml:space="preserve"> including </w:t>
            </w:r>
            <w:r w:rsidR="0035598F" w:rsidRPr="00DE3DCB">
              <w:rPr>
                <w:rFonts w:ascii="Calibri" w:hAnsi="Calibri" w:cs="Calibri"/>
              </w:rPr>
              <w:t>prepar</w:t>
            </w:r>
            <w:r w:rsidR="0035598F">
              <w:rPr>
                <w:rFonts w:ascii="Calibri" w:hAnsi="Calibri" w:cs="Calibri"/>
              </w:rPr>
              <w:t>ing</w:t>
            </w:r>
            <w:r w:rsidR="0035598F" w:rsidRPr="00DE3DCB">
              <w:rPr>
                <w:rFonts w:ascii="Calibri" w:hAnsi="Calibri" w:cs="Calibri"/>
              </w:rPr>
              <w:t xml:space="preserve"> documentation and correspondence </w:t>
            </w:r>
            <w:r w:rsidR="00F40404">
              <w:rPr>
                <w:rFonts w:ascii="Calibri" w:hAnsi="Calibri" w:cs="Calibri"/>
              </w:rPr>
              <w:t>as required</w:t>
            </w:r>
            <w:r w:rsidR="0035598F" w:rsidRPr="00DE3DCB">
              <w:rPr>
                <w:rFonts w:ascii="Calibri" w:hAnsi="Calibri" w:cs="Calibri"/>
              </w:rPr>
              <w:t xml:space="preserve"> to support information flow and team decision making</w:t>
            </w:r>
            <w:r w:rsidRPr="00DE3DCB">
              <w:rPr>
                <w:rFonts w:ascii="Calibri" w:hAnsi="Calibri" w:cs="Calibri"/>
              </w:rPr>
              <w:t>.</w:t>
            </w:r>
          </w:p>
          <w:p w14:paraId="39E931ED" w14:textId="5C2ABACE" w:rsidR="00DE3DCB" w:rsidRPr="00DE3DCB" w:rsidRDefault="00DE3DCB" w:rsidP="00DE3DCB">
            <w:pPr>
              <w:pStyle w:val="ListParagraph"/>
              <w:numPr>
                <w:ilvl w:val="0"/>
                <w:numId w:val="20"/>
              </w:numPr>
              <w:rPr>
                <w:rFonts w:ascii="Calibri" w:hAnsi="Calibri" w:cs="Calibri"/>
              </w:rPr>
            </w:pPr>
            <w:r w:rsidRPr="00DE3DCB">
              <w:rPr>
                <w:rFonts w:ascii="Calibri" w:hAnsi="Calibri" w:cs="Calibri"/>
              </w:rPr>
              <w:t>Maintain information and records using departmental administrative and business support systems following procedures for electronic filing, tracking and actioning of correspondence and other business functions</w:t>
            </w:r>
            <w:r w:rsidR="002F2228">
              <w:rPr>
                <w:rFonts w:ascii="Calibri" w:hAnsi="Calibri" w:cs="Calibri"/>
              </w:rPr>
              <w:t xml:space="preserve"> </w:t>
            </w:r>
            <w:r w:rsidR="00FA36D8">
              <w:rPr>
                <w:rFonts w:ascii="Calibri" w:hAnsi="Calibri" w:cs="Calibri"/>
              </w:rPr>
              <w:t>including office related purchase orders and invoices</w:t>
            </w:r>
            <w:r w:rsidRPr="00DE3DCB">
              <w:rPr>
                <w:rFonts w:ascii="Calibri" w:hAnsi="Calibri" w:cs="Calibri"/>
              </w:rPr>
              <w:t>.</w:t>
            </w:r>
          </w:p>
          <w:p w14:paraId="5676B1A8" w14:textId="793E5BC3" w:rsidR="00DE3DCB" w:rsidRPr="00DE3DCB" w:rsidRDefault="00DE3DCB" w:rsidP="00DE3DCB">
            <w:pPr>
              <w:pStyle w:val="ListParagraph"/>
              <w:numPr>
                <w:ilvl w:val="0"/>
                <w:numId w:val="20"/>
              </w:numPr>
              <w:rPr>
                <w:rFonts w:ascii="Calibri" w:hAnsi="Calibri" w:cs="Calibri"/>
              </w:rPr>
            </w:pPr>
            <w:r w:rsidRPr="00DE3DCB">
              <w:rPr>
                <w:rFonts w:ascii="Calibri" w:hAnsi="Calibri" w:cs="Calibri"/>
              </w:rPr>
              <w:t>Build and maintain productive working relationships with internal and external stakeholders, including Executive Assistant networks, staff and other agencies, managing competing stakeholder needs, building and maintaining positive, productive and mutually beneficial working relationships to achieve the desired results in a timely and professional manner.</w:t>
            </w:r>
          </w:p>
          <w:p w14:paraId="41386BBE" w14:textId="77777777" w:rsidR="00DE3DCB" w:rsidRDefault="00DE3DCB" w:rsidP="00DE3DCB">
            <w:pPr>
              <w:pStyle w:val="ListParagraph"/>
              <w:numPr>
                <w:ilvl w:val="0"/>
                <w:numId w:val="20"/>
              </w:numPr>
              <w:rPr>
                <w:rFonts w:ascii="Calibri" w:hAnsi="Calibri" w:cs="Calibri"/>
              </w:rPr>
            </w:pPr>
            <w:r w:rsidRPr="00DE3DCB">
              <w:rPr>
                <w:rFonts w:ascii="Calibri" w:hAnsi="Calibri" w:cs="Calibri"/>
              </w:rPr>
              <w:t>Contribute to a constructive culture, role model constructive values and behaviours and demonstrate a proactive approach to identifying and resolving issues and the ability to work effectively under limited supervision.</w:t>
            </w:r>
          </w:p>
          <w:p w14:paraId="2897A2D8" w14:textId="6E72B28B" w:rsidR="004C3145" w:rsidRPr="00DE3DCB" w:rsidRDefault="004C3145" w:rsidP="00DE3DCB">
            <w:pPr>
              <w:pStyle w:val="ListParagraph"/>
              <w:numPr>
                <w:ilvl w:val="0"/>
                <w:numId w:val="20"/>
              </w:numPr>
              <w:rPr>
                <w:rFonts w:ascii="Calibri" w:hAnsi="Calibri" w:cs="Calibri"/>
              </w:rPr>
            </w:pPr>
            <w:r w:rsidRPr="00DE3DCB">
              <w:rPr>
                <w:rFonts w:ascii="Calibri" w:hAnsi="Calibri" w:cs="Calibri"/>
              </w:rPr>
              <w:t>To practice cultural safety by creating environments, relationships and systems free from racism and discrimination so that people can feel safe, valued and able to participate.</w:t>
            </w:r>
          </w:p>
          <w:p w14:paraId="5C4F112F" w14:textId="77777777" w:rsidR="004C3145" w:rsidRPr="004C3145" w:rsidRDefault="004C3145" w:rsidP="004C3145">
            <w:pPr>
              <w:autoSpaceDE w:val="0"/>
              <w:autoSpaceDN w:val="0"/>
              <w:adjustRightInd w:val="0"/>
              <w:ind w:left="720"/>
              <w:contextualSpacing/>
              <w:rPr>
                <w:rFonts w:ascii="Calibri" w:hAnsi="Calibri" w:cs="Calibri"/>
              </w:rPr>
            </w:pPr>
          </w:p>
        </w:tc>
      </w:tr>
    </w:tbl>
    <w:p w14:paraId="6E3F0B8A" w14:textId="77777777" w:rsidR="004C3145" w:rsidRDefault="004C3145" w:rsidP="004C3145">
      <w:pPr>
        <w:spacing w:after="0" w:line="240" w:lineRule="auto"/>
        <w:rPr>
          <w:rFonts w:ascii="Times New Roman" w:eastAsia="Times New Roman" w:hAnsi="Times New Roman" w:cs="Calibri"/>
          <w:sz w:val="12"/>
          <w:szCs w:val="24"/>
          <w:lang w:eastAsia="en-AU"/>
        </w:rPr>
      </w:pPr>
    </w:p>
    <w:p w14:paraId="5EC0E913" w14:textId="77777777" w:rsidR="00815738" w:rsidRDefault="00815738" w:rsidP="004C3145">
      <w:pPr>
        <w:spacing w:after="0" w:line="240" w:lineRule="auto"/>
        <w:rPr>
          <w:rFonts w:ascii="Times New Roman" w:eastAsia="Times New Roman" w:hAnsi="Times New Roman" w:cs="Calibri"/>
          <w:sz w:val="12"/>
          <w:szCs w:val="24"/>
          <w:lang w:eastAsia="en-AU"/>
        </w:rPr>
      </w:pPr>
    </w:p>
    <w:p w14:paraId="6D1E01AF" w14:textId="77777777" w:rsidR="00815738" w:rsidRDefault="00815738" w:rsidP="004C3145">
      <w:pPr>
        <w:spacing w:after="0" w:line="240" w:lineRule="auto"/>
        <w:rPr>
          <w:rFonts w:ascii="Times New Roman" w:eastAsia="Times New Roman" w:hAnsi="Times New Roman" w:cs="Calibri"/>
          <w:sz w:val="12"/>
          <w:szCs w:val="24"/>
          <w:lang w:eastAsia="en-AU"/>
        </w:rPr>
      </w:pPr>
    </w:p>
    <w:p w14:paraId="5B351898" w14:textId="77777777" w:rsidR="00815738" w:rsidRDefault="00815738" w:rsidP="004C3145">
      <w:pPr>
        <w:spacing w:after="0" w:line="240" w:lineRule="auto"/>
        <w:rPr>
          <w:rFonts w:ascii="Times New Roman" w:eastAsia="Times New Roman" w:hAnsi="Times New Roman" w:cs="Calibri"/>
          <w:sz w:val="12"/>
          <w:szCs w:val="24"/>
          <w:lang w:eastAsia="en-AU"/>
        </w:rPr>
      </w:pPr>
    </w:p>
    <w:p w14:paraId="5045273C" w14:textId="77777777" w:rsidR="00827F24" w:rsidRDefault="00827F24" w:rsidP="004C3145">
      <w:pPr>
        <w:spacing w:after="0" w:line="240" w:lineRule="auto"/>
        <w:rPr>
          <w:rFonts w:ascii="Times New Roman" w:eastAsia="Times New Roman" w:hAnsi="Times New Roman" w:cs="Calibri"/>
          <w:sz w:val="12"/>
          <w:szCs w:val="24"/>
          <w:lang w:eastAsia="en-AU"/>
        </w:rPr>
      </w:pPr>
    </w:p>
    <w:p w14:paraId="5BE72677" w14:textId="77777777" w:rsidR="00827F24" w:rsidRDefault="00827F24" w:rsidP="004C3145">
      <w:pPr>
        <w:spacing w:after="0" w:line="240" w:lineRule="auto"/>
        <w:rPr>
          <w:rFonts w:ascii="Times New Roman" w:eastAsia="Times New Roman" w:hAnsi="Times New Roman" w:cs="Calibri"/>
          <w:sz w:val="12"/>
          <w:szCs w:val="24"/>
          <w:lang w:eastAsia="en-AU"/>
        </w:rPr>
      </w:pPr>
    </w:p>
    <w:p w14:paraId="7CD4D200" w14:textId="77777777" w:rsidR="00815738" w:rsidRDefault="00815738" w:rsidP="004C3145">
      <w:pPr>
        <w:spacing w:after="0" w:line="240" w:lineRule="auto"/>
        <w:rPr>
          <w:rFonts w:ascii="Times New Roman" w:eastAsia="Times New Roman" w:hAnsi="Times New Roman" w:cs="Calibri"/>
          <w:sz w:val="12"/>
          <w:szCs w:val="24"/>
          <w:lang w:eastAsia="en-AU"/>
        </w:rPr>
      </w:pPr>
    </w:p>
    <w:p w14:paraId="318A8D4E" w14:textId="77777777" w:rsidR="00A806D9" w:rsidRDefault="00A806D9" w:rsidP="004C3145">
      <w:pPr>
        <w:spacing w:after="0" w:line="240" w:lineRule="auto"/>
        <w:rPr>
          <w:rFonts w:ascii="Times New Roman" w:eastAsia="Times New Roman" w:hAnsi="Times New Roman" w:cs="Calibri"/>
          <w:sz w:val="12"/>
          <w:szCs w:val="24"/>
          <w:lang w:eastAsia="en-AU"/>
        </w:rPr>
      </w:pPr>
    </w:p>
    <w:p w14:paraId="04C4B80E" w14:textId="77777777" w:rsidR="00A806D9" w:rsidRDefault="00A806D9" w:rsidP="004C3145">
      <w:pPr>
        <w:spacing w:after="0" w:line="240" w:lineRule="auto"/>
        <w:rPr>
          <w:rFonts w:ascii="Times New Roman" w:eastAsia="Times New Roman" w:hAnsi="Times New Roman" w:cs="Calibri"/>
          <w:sz w:val="12"/>
          <w:szCs w:val="24"/>
          <w:lang w:eastAsia="en-AU"/>
        </w:rPr>
      </w:pPr>
    </w:p>
    <w:p w14:paraId="4FA65330" w14:textId="77777777" w:rsidR="00A806D9" w:rsidRDefault="00A806D9" w:rsidP="004C3145">
      <w:pPr>
        <w:spacing w:after="0" w:line="240" w:lineRule="auto"/>
        <w:rPr>
          <w:rFonts w:ascii="Times New Roman" w:eastAsia="Times New Roman" w:hAnsi="Times New Roman" w:cs="Calibri"/>
          <w:sz w:val="12"/>
          <w:szCs w:val="24"/>
          <w:lang w:eastAsia="en-AU"/>
        </w:rPr>
      </w:pPr>
    </w:p>
    <w:p w14:paraId="45AF5E85" w14:textId="77777777" w:rsidR="00A806D9" w:rsidRDefault="00A806D9" w:rsidP="004C3145">
      <w:pPr>
        <w:spacing w:after="0" w:line="240" w:lineRule="auto"/>
        <w:rPr>
          <w:rFonts w:ascii="Times New Roman" w:eastAsia="Times New Roman" w:hAnsi="Times New Roman" w:cs="Calibri"/>
          <w:sz w:val="12"/>
          <w:szCs w:val="24"/>
          <w:lang w:eastAsia="en-AU"/>
        </w:rPr>
      </w:pPr>
    </w:p>
    <w:p w14:paraId="35D0500C" w14:textId="77777777" w:rsidR="00A806D9" w:rsidRDefault="00A806D9" w:rsidP="004C3145">
      <w:pPr>
        <w:spacing w:after="0" w:line="240" w:lineRule="auto"/>
        <w:rPr>
          <w:rFonts w:ascii="Times New Roman" w:eastAsia="Times New Roman" w:hAnsi="Times New Roman" w:cs="Calibri"/>
          <w:sz w:val="12"/>
          <w:szCs w:val="24"/>
          <w:lang w:eastAsia="en-AU"/>
        </w:rPr>
      </w:pPr>
    </w:p>
    <w:p w14:paraId="6492018F" w14:textId="77777777" w:rsidR="00A806D9" w:rsidRDefault="00A806D9" w:rsidP="004C3145">
      <w:pPr>
        <w:spacing w:after="0" w:line="240" w:lineRule="auto"/>
        <w:rPr>
          <w:rFonts w:ascii="Times New Roman" w:eastAsia="Times New Roman" w:hAnsi="Times New Roman" w:cs="Calibri"/>
          <w:sz w:val="12"/>
          <w:szCs w:val="24"/>
          <w:lang w:eastAsia="en-AU"/>
        </w:rPr>
      </w:pPr>
    </w:p>
    <w:p w14:paraId="10B3E75D" w14:textId="77777777" w:rsidR="00694957" w:rsidRDefault="00694957" w:rsidP="004C3145">
      <w:pPr>
        <w:spacing w:after="0" w:line="240" w:lineRule="auto"/>
        <w:rPr>
          <w:rFonts w:ascii="Times New Roman" w:eastAsia="Times New Roman" w:hAnsi="Times New Roman" w:cs="Calibri"/>
          <w:sz w:val="12"/>
          <w:szCs w:val="24"/>
          <w:lang w:eastAsia="en-AU"/>
        </w:rPr>
      </w:pPr>
    </w:p>
    <w:p w14:paraId="70C35D51" w14:textId="77777777" w:rsidR="00694957" w:rsidRDefault="00694957" w:rsidP="004C3145">
      <w:pPr>
        <w:spacing w:after="0" w:line="240" w:lineRule="auto"/>
        <w:rPr>
          <w:rFonts w:ascii="Times New Roman" w:eastAsia="Times New Roman" w:hAnsi="Times New Roman" w:cs="Calibri"/>
          <w:sz w:val="12"/>
          <w:szCs w:val="24"/>
          <w:lang w:eastAsia="en-AU"/>
        </w:rPr>
      </w:pPr>
    </w:p>
    <w:p w14:paraId="2B32F29C" w14:textId="77777777" w:rsidR="00815738" w:rsidRDefault="00815738" w:rsidP="004C3145">
      <w:pPr>
        <w:spacing w:after="0" w:line="240" w:lineRule="auto"/>
        <w:rPr>
          <w:rFonts w:ascii="Times New Roman" w:eastAsia="Times New Roman" w:hAnsi="Times New Roman" w:cs="Calibri"/>
          <w:sz w:val="12"/>
          <w:szCs w:val="24"/>
          <w:lang w:eastAsia="en-AU"/>
        </w:rPr>
      </w:pPr>
    </w:p>
    <w:p w14:paraId="6B7BBF2F" w14:textId="77777777" w:rsidR="00815738" w:rsidRDefault="00815738" w:rsidP="004C3145">
      <w:pPr>
        <w:spacing w:after="0" w:line="240" w:lineRule="auto"/>
        <w:rPr>
          <w:rFonts w:ascii="Times New Roman" w:eastAsia="Times New Roman" w:hAnsi="Times New Roman" w:cs="Calibri"/>
          <w:sz w:val="12"/>
          <w:szCs w:val="24"/>
          <w:lang w:eastAsia="en-AU"/>
        </w:rPr>
      </w:pPr>
    </w:p>
    <w:p w14:paraId="2B6154A6" w14:textId="77777777" w:rsidR="00815738" w:rsidRPr="004C3145" w:rsidRDefault="00815738" w:rsidP="004C3145">
      <w:pPr>
        <w:spacing w:after="0" w:line="240" w:lineRule="auto"/>
        <w:rPr>
          <w:rFonts w:ascii="Times New Roman" w:eastAsia="Times New Roman" w:hAnsi="Times New Roman" w:cs="Calibri"/>
          <w:sz w:val="12"/>
          <w:szCs w:val="24"/>
          <w:lang w:eastAsia="en-AU"/>
        </w:rPr>
      </w:pPr>
    </w:p>
    <w:p w14:paraId="03AA9C1B" w14:textId="77777777" w:rsidR="004C3145" w:rsidRPr="004C3145" w:rsidRDefault="004C3145" w:rsidP="004C3145">
      <w:pPr>
        <w:spacing w:after="0" w:line="240" w:lineRule="auto"/>
        <w:rPr>
          <w:rFonts w:ascii="Times New Roman" w:eastAsia="Times New Roman" w:hAnsi="Times New Roman" w:cs="Calibri"/>
          <w:sz w:val="12"/>
          <w:szCs w:val="24"/>
          <w:lang w:eastAsia="en-AU"/>
        </w:rPr>
      </w:pPr>
    </w:p>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68"/>
        <w:gridCol w:w="7796"/>
      </w:tblGrid>
      <w:tr w:rsidR="004C3145" w:rsidRPr="004C3145" w14:paraId="1D862989" w14:textId="77777777" w:rsidTr="40250972">
        <w:tc>
          <w:tcPr>
            <w:tcW w:w="9464" w:type="dxa"/>
            <w:gridSpan w:val="2"/>
            <w:tcBorders>
              <w:top w:val="single" w:sz="4" w:space="0" w:color="auto"/>
              <w:left w:val="single" w:sz="4" w:space="0" w:color="auto"/>
              <w:bottom w:val="single" w:sz="4" w:space="0" w:color="auto"/>
              <w:right w:val="single" w:sz="4" w:space="0" w:color="auto"/>
            </w:tcBorders>
            <w:shd w:val="clear" w:color="auto" w:fill="C6D9F1"/>
          </w:tcPr>
          <w:p w14:paraId="43336BBC" w14:textId="77777777" w:rsidR="004C3145" w:rsidRPr="004C3145" w:rsidRDefault="004C3145" w:rsidP="004C3145">
            <w:pPr>
              <w:jc w:val="center"/>
              <w:rPr>
                <w:rFonts w:ascii="Calibri" w:hAnsi="Calibri" w:cs="Times New Roman"/>
                <w:sz w:val="8"/>
                <w:szCs w:val="24"/>
              </w:rPr>
            </w:pPr>
            <w:r w:rsidRPr="004C3145">
              <w:rPr>
                <w:rFonts w:ascii="Calibri" w:hAnsi="Calibri" w:cs="Calibri"/>
                <w:sz w:val="12"/>
                <w:szCs w:val="24"/>
              </w:rPr>
              <w:lastRenderedPageBreak/>
              <w:br w:type="page"/>
            </w: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p>
          <w:p w14:paraId="26B8E06B" w14:textId="77777777" w:rsidR="004C3145" w:rsidRPr="004C3145" w:rsidRDefault="004C3145" w:rsidP="004C3145">
            <w:pPr>
              <w:jc w:val="center"/>
              <w:rPr>
                <w:rFonts w:ascii="Calibri" w:hAnsi="Calibri" w:cs="Times New Roman"/>
                <w:b/>
                <w:color w:val="1F497D"/>
                <w:sz w:val="24"/>
                <w:szCs w:val="24"/>
              </w:rPr>
            </w:pPr>
            <w:r w:rsidRPr="004C3145">
              <w:rPr>
                <w:rFonts w:ascii="Calibri" w:hAnsi="Calibri" w:cs="Times New Roman"/>
                <w:b/>
                <w:color w:val="1F497D"/>
                <w:sz w:val="24"/>
                <w:szCs w:val="24"/>
              </w:rPr>
              <w:t>Key Selection Criteria</w:t>
            </w:r>
          </w:p>
        </w:tc>
      </w:tr>
      <w:tr w:rsidR="004C3145" w:rsidRPr="004C3145" w14:paraId="53218F02" w14:textId="77777777" w:rsidTr="4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C6D9F1"/>
          </w:tcPr>
          <w:p w14:paraId="3EF43D3E" w14:textId="77777777" w:rsidR="004C3145" w:rsidRPr="004C3145" w:rsidRDefault="004C3145" w:rsidP="004C3145">
            <w:pPr>
              <w:rPr>
                <w:rFonts w:ascii="Calibri" w:hAnsi="Calibri" w:cs="Calibri"/>
                <w:b/>
                <w:sz w:val="24"/>
                <w:szCs w:val="24"/>
              </w:rPr>
            </w:pPr>
            <w:r w:rsidRPr="004C3145">
              <w:rPr>
                <w:rFonts w:ascii="Calibri" w:hAnsi="Calibri" w:cs="Calibri"/>
                <w:b/>
                <w:color w:val="1F497D"/>
                <w:sz w:val="24"/>
                <w:szCs w:val="24"/>
              </w:rPr>
              <w:t>Specialist / Technical Experience</w:t>
            </w:r>
          </w:p>
        </w:tc>
        <w:tc>
          <w:tcPr>
            <w:tcW w:w="7796" w:type="dxa"/>
            <w:tcBorders>
              <w:top w:val="single" w:sz="4" w:space="0" w:color="auto"/>
              <w:left w:val="single" w:sz="4" w:space="0" w:color="auto"/>
              <w:bottom w:val="single" w:sz="4" w:space="0" w:color="auto"/>
              <w:right w:val="single" w:sz="4" w:space="0" w:color="auto"/>
            </w:tcBorders>
          </w:tcPr>
          <w:p w14:paraId="2E43BB7F" w14:textId="77777777" w:rsidR="00827F24" w:rsidRDefault="00827F24" w:rsidP="00664BBA">
            <w:pPr>
              <w:spacing w:line="20" w:lineRule="atLeast"/>
              <w:rPr>
                <w:rFonts w:ascii="Calibri" w:hAnsi="Calibri" w:cs="Calibri"/>
              </w:rPr>
            </w:pPr>
          </w:p>
          <w:p w14:paraId="4E6D534D" w14:textId="78685728" w:rsidR="004C3145" w:rsidRPr="004C3145" w:rsidRDefault="00DE3DCB" w:rsidP="00664BBA">
            <w:pPr>
              <w:spacing w:line="20" w:lineRule="atLeast"/>
              <w:rPr>
                <w:rFonts w:ascii="Calibri" w:hAnsi="Calibri" w:cs="Calibri"/>
              </w:rPr>
            </w:pPr>
            <w:r w:rsidRPr="00DE3DCB">
              <w:rPr>
                <w:rFonts w:ascii="Calibri" w:hAnsi="Calibri" w:cs="Calibri"/>
              </w:rPr>
              <w:t xml:space="preserve">Executive administration experience </w:t>
            </w:r>
            <w:r w:rsidR="00654ACF">
              <w:rPr>
                <w:rFonts w:ascii="Calibri" w:hAnsi="Calibri" w:cs="Calibri"/>
              </w:rPr>
              <w:t xml:space="preserve">is </w:t>
            </w:r>
            <w:r w:rsidR="00F40404">
              <w:rPr>
                <w:rFonts w:ascii="Calibri" w:hAnsi="Calibri" w:cs="Calibri"/>
              </w:rPr>
              <w:t>required</w:t>
            </w:r>
            <w:r w:rsidR="00654ACF">
              <w:rPr>
                <w:rFonts w:ascii="Calibri" w:hAnsi="Calibri" w:cs="Calibri"/>
              </w:rPr>
              <w:t>.</w:t>
            </w:r>
          </w:p>
        </w:tc>
      </w:tr>
      <w:tr w:rsidR="004C3145" w:rsidRPr="004C3145" w14:paraId="32BF6F2D" w14:textId="77777777" w:rsidTr="4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C6D9F1"/>
          </w:tcPr>
          <w:p w14:paraId="1F3D4411" w14:textId="77777777" w:rsidR="004C3145" w:rsidRPr="004C3145" w:rsidRDefault="004C3145" w:rsidP="004C3145">
            <w:pPr>
              <w:rPr>
                <w:rFonts w:ascii="Calibri" w:hAnsi="Calibri" w:cs="Calibri"/>
                <w:sz w:val="24"/>
                <w:szCs w:val="24"/>
              </w:rPr>
            </w:pPr>
            <w:r w:rsidRPr="004C3145">
              <w:rPr>
                <w:rFonts w:ascii="Calibri" w:hAnsi="Calibri" w:cs="Times New Roman"/>
                <w:b/>
                <w:color w:val="1F497D"/>
                <w:sz w:val="24"/>
                <w:szCs w:val="24"/>
              </w:rPr>
              <w:t>Key Competencies Required</w:t>
            </w:r>
          </w:p>
        </w:tc>
        <w:tc>
          <w:tcPr>
            <w:tcW w:w="7796" w:type="dxa"/>
            <w:tcBorders>
              <w:top w:val="single" w:sz="4" w:space="0" w:color="auto"/>
              <w:left w:val="single" w:sz="4" w:space="0" w:color="auto"/>
              <w:bottom w:val="single" w:sz="4" w:space="0" w:color="auto"/>
              <w:right w:val="single" w:sz="4" w:space="0" w:color="auto"/>
            </w:tcBorders>
          </w:tcPr>
          <w:p w14:paraId="471CB506" w14:textId="77777777" w:rsidR="00DE3DCB" w:rsidRPr="00DE3DCB" w:rsidRDefault="00DE3DCB" w:rsidP="00827F24">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Critical thinking and problem solving</w:t>
            </w:r>
            <w:r w:rsidRPr="00DE3DCB">
              <w:rPr>
                <w:rFonts w:ascii="Calibri" w:hAnsi="Calibri" w:cs="Calibri"/>
                <w:color w:val="000000"/>
                <w:lang w:eastAsia="zh-CN"/>
              </w:rPr>
              <w:t>: Seeks resolution of problems through policy or process guidelines. Otherwise seeks guidance by providing information and ideas relevant towards resolution of problem. Understands concepts enabling improvements in critical thinking and problem solving.</w:t>
            </w:r>
          </w:p>
          <w:p w14:paraId="335972A2" w14:textId="77777777" w:rsidR="00DE3DCB" w:rsidRPr="00DE3DCB" w:rsidRDefault="00DE3DCB" w:rsidP="00827F24">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Stakeholder management:</w:t>
            </w:r>
            <w:r w:rsidRPr="00DE3DCB">
              <w:rPr>
                <w:rFonts w:ascii="Calibri" w:hAnsi="Calibri" w:cs="Calibri"/>
                <w:color w:val="000000"/>
                <w:lang w:eastAsia="zh-CN"/>
              </w:rPr>
              <w:t xml:space="preserve"> Responds to clients’ needs. Keeps the client or stakeholder up to date with issues and developments. Promptly follows through on inquiries, requests and complaints. Takes responsibility for correcting problems promptly.</w:t>
            </w:r>
          </w:p>
          <w:p w14:paraId="098F8753" w14:textId="6DDBA67E" w:rsidR="00DE3DCB" w:rsidRPr="00364F1E" w:rsidRDefault="00BA3FDB" w:rsidP="00364F1E">
            <w:pPr>
              <w:pStyle w:val="ListParagraph"/>
              <w:numPr>
                <w:ilvl w:val="0"/>
                <w:numId w:val="21"/>
              </w:numPr>
              <w:ind w:left="343"/>
              <w:rPr>
                <w:rFonts w:ascii="Calibri" w:hAnsi="Calibri" w:cs="Calibri"/>
                <w:color w:val="000000"/>
                <w:lang w:eastAsia="zh-CN"/>
              </w:rPr>
            </w:pPr>
            <w:r>
              <w:rPr>
                <w:rFonts w:ascii="Calibri" w:hAnsi="Calibri" w:cs="Calibri"/>
                <w:b/>
                <w:bCs/>
                <w:color w:val="000000"/>
                <w:lang w:eastAsia="zh-CN"/>
              </w:rPr>
              <w:t>Working collaboratively</w:t>
            </w:r>
            <w:r w:rsidR="00DE3DCB" w:rsidRPr="00DE3DCB">
              <w:rPr>
                <w:rFonts w:ascii="Calibri" w:hAnsi="Calibri" w:cs="Calibri"/>
                <w:color w:val="000000"/>
                <w:lang w:eastAsia="zh-CN"/>
              </w:rPr>
              <w:t xml:space="preserve">: </w:t>
            </w:r>
            <w:r w:rsidRPr="00BA3FDB">
              <w:rPr>
                <w:rFonts w:ascii="Calibri" w:hAnsi="Calibri" w:cs="Calibri"/>
                <w:color w:val="000000"/>
                <w:lang w:eastAsia="zh-CN"/>
              </w:rPr>
              <w:t>Cooperates and works well with others in pursuit of team goals; Share information and acknowledge others’ efforts; Step in to help others where required.</w:t>
            </w:r>
          </w:p>
          <w:p w14:paraId="3F1DC1A9" w14:textId="77777777" w:rsidR="004C3145" w:rsidRDefault="00DE3DCB" w:rsidP="00827F24">
            <w:pPr>
              <w:pStyle w:val="ListParagraph"/>
              <w:numPr>
                <w:ilvl w:val="0"/>
                <w:numId w:val="21"/>
              </w:numPr>
              <w:ind w:left="343"/>
              <w:rPr>
                <w:rFonts w:ascii="Calibri" w:hAnsi="Calibri" w:cs="Calibri"/>
                <w:color w:val="000000"/>
                <w:lang w:eastAsia="zh-CN"/>
              </w:rPr>
            </w:pPr>
            <w:r w:rsidRPr="00372078">
              <w:rPr>
                <w:rFonts w:ascii="Calibri" w:hAnsi="Calibri" w:cs="Calibri"/>
                <w:b/>
                <w:bCs/>
                <w:color w:val="000000"/>
                <w:lang w:eastAsia="zh-CN"/>
              </w:rPr>
              <w:t>Interpersonal skills</w:t>
            </w:r>
            <w:r w:rsidRPr="00DE3DCB">
              <w:rPr>
                <w:rFonts w:ascii="Calibri" w:hAnsi="Calibri" w:cs="Calibri"/>
                <w:color w:val="000000"/>
                <w:lang w:eastAsia="zh-CN"/>
              </w:rPr>
              <w:t>: Sees things from another’s point of view and confirms understanding; understand motivations, needs and wants of stakeholders and their impact on service delivery; tailor communications according to audience and/or audience preference.</w:t>
            </w:r>
          </w:p>
          <w:p w14:paraId="0C68FD05" w14:textId="46E29551" w:rsidR="00827F24" w:rsidRPr="00DE3DCB" w:rsidRDefault="00827F24" w:rsidP="00827F24">
            <w:pPr>
              <w:pStyle w:val="ListParagraph"/>
              <w:ind w:left="343"/>
              <w:rPr>
                <w:rFonts w:ascii="Calibri" w:hAnsi="Calibri" w:cs="Calibri"/>
                <w:color w:val="000000"/>
                <w:lang w:eastAsia="zh-CN"/>
              </w:rPr>
            </w:pPr>
          </w:p>
        </w:tc>
      </w:tr>
    </w:tbl>
    <w:p w14:paraId="7518DA53" w14:textId="77777777" w:rsidR="004C3145" w:rsidRPr="004C3145" w:rsidRDefault="004C3145" w:rsidP="004C3145">
      <w:pPr>
        <w:spacing w:after="0" w:line="240" w:lineRule="auto"/>
        <w:rPr>
          <w:rFonts w:ascii="Times New Roman" w:eastAsia="Times New Roman" w:hAnsi="Times New Roman" w:cs="Calibri"/>
          <w:sz w:val="24"/>
          <w:szCs w:val="24"/>
          <w:lang w:eastAsia="en-AU"/>
        </w:rPr>
      </w:pPr>
    </w:p>
    <w:tbl>
      <w:tblPr>
        <w:tblStyle w:val="TableGrid2"/>
        <w:tblW w:w="9464" w:type="dxa"/>
        <w:tblLook w:val="04A0" w:firstRow="1" w:lastRow="0" w:firstColumn="1" w:lastColumn="0" w:noHBand="0" w:noVBand="1"/>
      </w:tblPr>
      <w:tblGrid>
        <w:gridCol w:w="2376"/>
        <w:gridCol w:w="7088"/>
      </w:tblGrid>
      <w:tr w:rsidR="004C3145" w:rsidRPr="004C3145" w14:paraId="28F4943D" w14:textId="77777777" w:rsidTr="00815738">
        <w:tc>
          <w:tcPr>
            <w:tcW w:w="9464" w:type="dxa"/>
            <w:gridSpan w:val="2"/>
            <w:shd w:val="clear" w:color="auto" w:fill="C6D9F1"/>
          </w:tcPr>
          <w:p w14:paraId="557C9F35" w14:textId="77777777" w:rsidR="004C3145" w:rsidRPr="004C3145" w:rsidRDefault="004C3145" w:rsidP="004C3145">
            <w:pPr>
              <w:jc w:val="center"/>
              <w:rPr>
                <w:rFonts w:ascii="Calibri" w:hAnsi="Calibri" w:cs="Calibri"/>
                <w:b/>
                <w:color w:val="1F497D"/>
                <w:sz w:val="24"/>
                <w:szCs w:val="24"/>
              </w:rPr>
            </w:pPr>
            <w:r w:rsidRPr="004C3145">
              <w:rPr>
                <w:rFonts w:ascii="Calibri" w:hAnsi="Calibri" w:cs="Calibri"/>
                <w:b/>
                <w:color w:val="1F497D"/>
                <w:sz w:val="24"/>
                <w:szCs w:val="24"/>
              </w:rPr>
              <w:t>Position specific requirements</w:t>
            </w:r>
          </w:p>
        </w:tc>
      </w:tr>
      <w:tr w:rsidR="004C3145" w:rsidRPr="004C3145" w14:paraId="3E48D520" w14:textId="77777777" w:rsidTr="00815738">
        <w:tc>
          <w:tcPr>
            <w:tcW w:w="2376" w:type="dxa"/>
            <w:shd w:val="clear" w:color="auto" w:fill="C6D9F1"/>
          </w:tcPr>
          <w:p w14:paraId="23ACF48D" w14:textId="77777777" w:rsidR="004C3145" w:rsidRPr="004C3145" w:rsidRDefault="004C3145" w:rsidP="004C3145">
            <w:pPr>
              <w:rPr>
                <w:rFonts w:ascii="Calibri" w:hAnsi="Calibri" w:cs="Calibri"/>
                <w:b/>
                <w:sz w:val="24"/>
                <w:szCs w:val="24"/>
              </w:rPr>
            </w:pPr>
            <w:r w:rsidRPr="004C3145">
              <w:rPr>
                <w:rFonts w:ascii="Calibri" w:hAnsi="Calibri" w:cs="Calibri"/>
                <w:b/>
                <w:color w:val="1F497D"/>
                <w:sz w:val="24"/>
                <w:szCs w:val="24"/>
              </w:rPr>
              <w:t>Financial Delegation Value</w:t>
            </w:r>
          </w:p>
        </w:tc>
        <w:tc>
          <w:tcPr>
            <w:tcW w:w="7088" w:type="dxa"/>
          </w:tcPr>
          <w:p w14:paraId="3D2E8FA0" w14:textId="5E35F205" w:rsidR="004C3145" w:rsidRPr="004C3145" w:rsidRDefault="00257679" w:rsidP="76C62E82">
            <w:pPr>
              <w:spacing w:line="20" w:lineRule="atLeast"/>
              <w:rPr>
                <w:rFonts w:ascii="Calibri" w:hAnsi="Calibri" w:cs="Calibri"/>
              </w:rPr>
            </w:pPr>
            <w:r>
              <w:rPr>
                <w:rFonts w:ascii="Calibri" w:hAnsi="Calibri" w:cs="Calibri"/>
                <w:noProof/>
                <w:color w:val="000000" w:themeColor="text1"/>
                <w:lang w:eastAsia="zh-CN"/>
              </w:rPr>
              <w:t>$0</w:t>
            </w:r>
            <w:r w:rsidR="004C3145" w:rsidRPr="76C62E82">
              <w:rPr>
                <w:rFonts w:ascii="Calibri" w:hAnsi="Calibri" w:cs="Calibri"/>
                <w:noProof/>
                <w:color w:val="000000" w:themeColor="text1"/>
                <w:lang w:eastAsia="zh-CN"/>
              </w:rPr>
              <w:t>.</w:t>
            </w:r>
            <w:r w:rsidR="004C3145" w:rsidRPr="76C62E82">
              <w:rPr>
                <w:rFonts w:ascii="Calibri" w:hAnsi="Calibri" w:cs="Calibri"/>
              </w:rPr>
              <w:t xml:space="preserve"> A declaration of Private Interests will be required for positions with financial delegations of &gt;$20,000</w:t>
            </w:r>
            <w:r w:rsidR="00F9178E">
              <w:rPr>
                <w:rFonts w:ascii="Calibri" w:hAnsi="Calibri" w:cs="Calibri"/>
              </w:rPr>
              <w:t>.</w:t>
            </w:r>
          </w:p>
        </w:tc>
      </w:tr>
      <w:tr w:rsidR="004C3145" w:rsidRPr="004C3145" w14:paraId="5F3AF0FD" w14:textId="77777777" w:rsidTr="00815738">
        <w:tc>
          <w:tcPr>
            <w:tcW w:w="2376" w:type="dxa"/>
            <w:shd w:val="clear" w:color="auto" w:fill="C6D9F1"/>
          </w:tcPr>
          <w:p w14:paraId="0B250AF7" w14:textId="77777777" w:rsidR="004C3145" w:rsidRPr="004C3145" w:rsidRDefault="004C3145" w:rsidP="004C3145">
            <w:pPr>
              <w:rPr>
                <w:rFonts w:ascii="Calibri" w:hAnsi="Calibri" w:cs="Calibri"/>
                <w:b/>
                <w:color w:val="1F497D"/>
                <w:sz w:val="24"/>
                <w:szCs w:val="24"/>
              </w:rPr>
            </w:pPr>
            <w:r w:rsidRPr="004C3145">
              <w:rPr>
                <w:rFonts w:ascii="Calibri" w:hAnsi="Calibri" w:cs="Calibri"/>
                <w:b/>
                <w:color w:val="1F497D"/>
                <w:sz w:val="24"/>
                <w:szCs w:val="24"/>
              </w:rPr>
              <w:t>Health and Safety</w:t>
            </w:r>
          </w:p>
        </w:tc>
        <w:tc>
          <w:tcPr>
            <w:tcW w:w="7088" w:type="dxa"/>
          </w:tcPr>
          <w:p w14:paraId="27224D25" w14:textId="77777777" w:rsidR="004C3145" w:rsidRPr="004C3145" w:rsidRDefault="004C3145" w:rsidP="004C3145">
            <w:pPr>
              <w:spacing w:after="240"/>
              <w:contextualSpacing/>
              <w:jc w:val="both"/>
              <w:outlineLvl w:val="1"/>
              <w:rPr>
                <w:rFonts w:ascii="Calibri" w:hAnsi="Calibri" w:cs="Calibri"/>
              </w:rPr>
            </w:pPr>
            <w:r w:rsidRPr="004C3145">
              <w:rPr>
                <w:rFonts w:ascii="Calibri" w:hAnsi="Calibri" w:cs="Calibri"/>
              </w:rPr>
              <w:t>The occupational health and safety requirements of this position include, but are not limited to:</w:t>
            </w:r>
            <w:r w:rsidRPr="004C3145">
              <w:rPr>
                <w:rFonts w:ascii="Calibri" w:hAnsi="Calibri" w:cs="Calibri"/>
                <w:color w:val="FF0000"/>
              </w:rPr>
              <w:t xml:space="preserve"> </w:t>
            </w:r>
          </w:p>
          <w:p w14:paraId="1CD5E377" w14:textId="77777777" w:rsidR="004C3145" w:rsidRDefault="004C3145" w:rsidP="004C3145">
            <w:pPr>
              <w:numPr>
                <w:ilvl w:val="0"/>
                <w:numId w:val="18"/>
              </w:numPr>
              <w:ind w:left="757"/>
              <w:contextualSpacing/>
              <w:jc w:val="both"/>
              <w:outlineLvl w:val="1"/>
              <w:rPr>
                <w:rFonts w:ascii="Calibri" w:hAnsi="Calibri" w:cs="Calibri"/>
              </w:rPr>
            </w:pPr>
            <w:r w:rsidRPr="0CBA6756">
              <w:rPr>
                <w:rFonts w:ascii="Calibri" w:hAnsi="Calibri" w:cs="Calibri"/>
              </w:rPr>
              <w:t>Sedentary desk work</w:t>
            </w:r>
          </w:p>
          <w:p w14:paraId="28EB2018" w14:textId="0BBE4D54" w:rsidR="00DE3DCB" w:rsidRPr="004C3145" w:rsidRDefault="00DE3DCB" w:rsidP="00DE3DCB">
            <w:pPr>
              <w:ind w:left="757"/>
              <w:contextualSpacing/>
              <w:jc w:val="both"/>
              <w:outlineLvl w:val="1"/>
              <w:rPr>
                <w:rFonts w:ascii="Calibri" w:hAnsi="Calibri" w:cs="Calibri"/>
              </w:rPr>
            </w:pPr>
          </w:p>
        </w:tc>
      </w:tr>
      <w:tr w:rsidR="004C3145" w:rsidRPr="004C3145" w14:paraId="6A48C6AE" w14:textId="77777777" w:rsidTr="00815738">
        <w:tc>
          <w:tcPr>
            <w:tcW w:w="2376" w:type="dxa"/>
            <w:shd w:val="clear" w:color="auto" w:fill="C6D9F1"/>
          </w:tcPr>
          <w:p w14:paraId="42587DA4" w14:textId="77777777" w:rsidR="004C3145" w:rsidRDefault="003D4413" w:rsidP="00DE3DCB">
            <w:pPr>
              <w:rPr>
                <w:rFonts w:ascii="Calibri" w:hAnsi="Calibri" w:cs="Calibri"/>
                <w:b/>
                <w:color w:val="1F497D"/>
                <w:sz w:val="24"/>
                <w:szCs w:val="24"/>
              </w:rPr>
            </w:pPr>
            <w:r w:rsidRPr="00BF7BA5">
              <w:rPr>
                <w:rFonts w:ascii="Calibri" w:hAnsi="Calibri" w:cs="Calibri"/>
                <w:b/>
                <w:color w:val="1F497D"/>
                <w:sz w:val="24"/>
                <w:szCs w:val="24"/>
              </w:rPr>
              <w:t xml:space="preserve">DEECA will conduct relevant checks about applicants and the information provided within an application. Checks will include but are not limited to: </w:t>
            </w:r>
          </w:p>
          <w:p w14:paraId="60616322" w14:textId="4F8E6D9B" w:rsidR="00DE3DCB" w:rsidRPr="004C3145" w:rsidRDefault="00DE3DCB" w:rsidP="00DE3DCB">
            <w:pPr>
              <w:rPr>
                <w:rFonts w:ascii="Calibri" w:hAnsi="Calibri" w:cs="Calibri"/>
                <w:sz w:val="24"/>
                <w:szCs w:val="24"/>
              </w:rPr>
            </w:pPr>
          </w:p>
        </w:tc>
        <w:tc>
          <w:tcPr>
            <w:tcW w:w="7088" w:type="dxa"/>
          </w:tcPr>
          <w:p w14:paraId="0BEFF902" w14:textId="77777777" w:rsidR="004C3145" w:rsidRPr="004C3145" w:rsidRDefault="004C3145" w:rsidP="76C62E82">
            <w:pPr>
              <w:jc w:val="both"/>
              <w:rPr>
                <w:rFonts w:ascii="Calibri" w:hAnsi="Calibri" w:cs="Calibri"/>
                <w:color w:val="000000"/>
              </w:rPr>
            </w:pPr>
            <w:r w:rsidRPr="76C62E82">
              <w:rPr>
                <w:rFonts w:ascii="Calibri" w:hAnsi="Calibri" w:cs="Calibri"/>
                <w:color w:val="000000" w:themeColor="text1"/>
              </w:rPr>
              <w:t xml:space="preserve">A Declaration and Consent form consenting to DEECA contacting current and previous employer(s) to substantiate employment history, past conduct and performance is required. </w:t>
            </w:r>
          </w:p>
          <w:p w14:paraId="10307B33" w14:textId="77777777" w:rsidR="004C3145" w:rsidRPr="004C3145" w:rsidRDefault="004C3145" w:rsidP="76C62E82">
            <w:pPr>
              <w:rPr>
                <w:rFonts w:ascii="Calibri" w:hAnsi="Calibri" w:cs="Calibri"/>
                <w:color w:val="000000"/>
              </w:rPr>
            </w:pPr>
            <w:r w:rsidRPr="76C62E82">
              <w:rPr>
                <w:rFonts w:ascii="Calibri" w:hAnsi="Calibri" w:cs="Calibri"/>
                <w:color w:val="000000" w:themeColor="text1"/>
              </w:rPr>
              <w:t>A satisfactory National Police Check will be required (for all non-DEECA employees).</w:t>
            </w:r>
          </w:p>
          <w:p w14:paraId="6D978EA8" w14:textId="7CCC49D0" w:rsidR="004C3145" w:rsidRPr="00257679" w:rsidRDefault="004C3145" w:rsidP="00257679">
            <w:pPr>
              <w:spacing w:before="60"/>
              <w:rPr>
                <w:rFonts w:ascii="Calibri" w:hAnsi="Calibri" w:cs="Calibri"/>
                <w:color w:val="000000"/>
              </w:rPr>
            </w:pPr>
          </w:p>
        </w:tc>
      </w:tr>
      <w:tr w:rsidR="0064540E" w:rsidRPr="004C3145" w14:paraId="07878B47" w14:textId="77777777" w:rsidTr="00815738">
        <w:tc>
          <w:tcPr>
            <w:tcW w:w="2376" w:type="dxa"/>
            <w:shd w:val="clear" w:color="auto" w:fill="C6D9F1"/>
          </w:tcPr>
          <w:p w14:paraId="28DEF8B1" w14:textId="762F6651" w:rsidR="0064540E" w:rsidRPr="00BF7BA5" w:rsidRDefault="0064540E" w:rsidP="0064540E">
            <w:pPr>
              <w:rPr>
                <w:rFonts w:ascii="Calibri" w:hAnsi="Calibri" w:cs="Calibri"/>
                <w:b/>
                <w:color w:val="1F497D"/>
                <w:sz w:val="24"/>
                <w:szCs w:val="24"/>
              </w:rPr>
            </w:pPr>
            <w:r>
              <w:rPr>
                <w:rFonts w:ascii="Calibri" w:hAnsi="Calibri" w:cs="Calibri"/>
                <w:b/>
                <w:color w:val="1F497D"/>
                <w:sz w:val="24"/>
                <w:szCs w:val="24"/>
              </w:rPr>
              <w:t>Employment Terms and Conditions</w:t>
            </w:r>
          </w:p>
        </w:tc>
        <w:tc>
          <w:tcPr>
            <w:tcW w:w="7088" w:type="dxa"/>
          </w:tcPr>
          <w:p w14:paraId="13751C34" w14:textId="46CF8F65" w:rsidR="0064540E" w:rsidRPr="00BF7BA5" w:rsidRDefault="0064540E" w:rsidP="0064540E">
            <w:pPr>
              <w:rPr>
                <w:rFonts w:ascii="Calibri" w:hAnsi="Calibri" w:cs="Times New Roman"/>
              </w:rPr>
            </w:pPr>
            <w:r w:rsidRPr="00BF7BA5">
              <w:rPr>
                <w:rFonts w:ascii="Calibri" w:hAnsi="Calibri" w:cs="Times New Roman"/>
              </w:rPr>
              <w:t xml:space="preserve">Are governed by the </w:t>
            </w:r>
            <w:r w:rsidRPr="003E453C">
              <w:rPr>
                <w:rFonts w:ascii="Calibri" w:hAnsi="Calibri" w:cs="Times New Roman"/>
                <w:i/>
                <w:iCs/>
              </w:rPr>
              <w:t>Victorian Public Service Enterprise Agreement 202</w:t>
            </w:r>
            <w:r w:rsidR="00E92F4A">
              <w:rPr>
                <w:rFonts w:ascii="Calibri" w:hAnsi="Calibri" w:cs="Times New Roman"/>
                <w:i/>
                <w:iCs/>
              </w:rPr>
              <w:t>4</w:t>
            </w:r>
            <w:r w:rsidRPr="00BF7BA5">
              <w:rPr>
                <w:rFonts w:ascii="Calibri" w:hAnsi="Calibri" w:cs="Times New Roman"/>
              </w:rPr>
              <w:t xml:space="preserve"> and the </w:t>
            </w:r>
            <w:r w:rsidRPr="003E453C">
              <w:rPr>
                <w:rFonts w:ascii="Calibri" w:hAnsi="Calibri" w:cs="Times New Roman"/>
                <w:i/>
                <w:iCs/>
              </w:rPr>
              <w:t>Public Administration Act 2004</w:t>
            </w:r>
            <w:r w:rsidRPr="00BF7BA5">
              <w:rPr>
                <w:rFonts w:ascii="Calibri" w:hAnsi="Calibri" w:cs="Times New Roman"/>
              </w:rPr>
              <w:t>.</w:t>
            </w:r>
          </w:p>
          <w:p w14:paraId="0EC7A43A" w14:textId="77777777" w:rsidR="0064540E" w:rsidRPr="00BF7BA5" w:rsidRDefault="0064540E" w:rsidP="0064540E">
            <w:pPr>
              <w:rPr>
                <w:rFonts w:ascii="Calibri" w:hAnsi="Calibri" w:cs="Times New Roman"/>
              </w:rPr>
            </w:pPr>
            <w:r w:rsidRPr="00BF7BA5">
              <w:rPr>
                <w:rFonts w:ascii="Calibri" w:hAnsi="Calibri" w:cs="Times New Roman"/>
              </w:rPr>
              <w:t>Recipients of Victorian Public Service (VPS) voluntary departure packages should note that re-employment restrictions apply</w:t>
            </w:r>
            <w:r>
              <w:rPr>
                <w:rFonts w:ascii="Calibri" w:hAnsi="Calibri" w:cs="Times New Roman"/>
              </w:rPr>
              <w:t>.</w:t>
            </w:r>
          </w:p>
          <w:p w14:paraId="1BF3F46D" w14:textId="77777777" w:rsidR="0064540E" w:rsidRDefault="0064540E" w:rsidP="0064540E">
            <w:pPr>
              <w:rPr>
                <w:rFonts w:ascii="Calibri" w:hAnsi="Calibri" w:cs="Times New Roman"/>
              </w:rPr>
            </w:pPr>
            <w:r w:rsidRPr="00BF7BA5">
              <w:rPr>
                <w:rFonts w:ascii="Calibri" w:hAnsi="Calibri" w:cs="Times New Roman"/>
              </w:rPr>
              <w:t>Non-</w:t>
            </w:r>
            <w:smartTag w:uri="urn:schemas-microsoft-com:office:smarttags" w:element="stockticker">
              <w:r w:rsidRPr="00BF7BA5">
                <w:rPr>
                  <w:rFonts w:ascii="Calibri" w:hAnsi="Calibri" w:cs="Times New Roman"/>
                </w:rPr>
                <w:t>VPS</w:t>
              </w:r>
            </w:smartTag>
            <w:r w:rsidRPr="00BF7BA5">
              <w:rPr>
                <w:rFonts w:ascii="Calibri" w:hAnsi="Calibri" w:cs="Times New Roman"/>
              </w:rPr>
              <w:t xml:space="preserve"> applicants will be subject to a probation period of six months</w:t>
            </w:r>
            <w:r>
              <w:rPr>
                <w:rFonts w:ascii="Calibri" w:hAnsi="Calibri" w:cs="Times New Roman"/>
              </w:rPr>
              <w:t>.</w:t>
            </w:r>
          </w:p>
          <w:p w14:paraId="0CF75514" w14:textId="77777777" w:rsidR="0064540E" w:rsidRPr="004C3145" w:rsidRDefault="0064540E" w:rsidP="0064540E">
            <w:pPr>
              <w:jc w:val="both"/>
              <w:rPr>
                <w:rFonts w:ascii="Calibri" w:hAnsi="Calibri" w:cs="Calibri"/>
                <w:color w:val="000000"/>
              </w:rPr>
            </w:pPr>
          </w:p>
        </w:tc>
      </w:tr>
      <w:tr w:rsidR="00620688" w:rsidRPr="004C3145" w14:paraId="074938E0" w14:textId="77777777" w:rsidTr="00815738">
        <w:tc>
          <w:tcPr>
            <w:tcW w:w="2376" w:type="dxa"/>
            <w:shd w:val="clear" w:color="auto" w:fill="C6D9F1"/>
          </w:tcPr>
          <w:p w14:paraId="5B2F91EA" w14:textId="77777777" w:rsidR="00620688" w:rsidRPr="00BF7BA5" w:rsidRDefault="00620688">
            <w:pPr>
              <w:rPr>
                <w:rFonts w:ascii="Calibri" w:hAnsi="Calibri" w:cs="Calibri"/>
                <w:b/>
                <w:color w:val="1F497D"/>
                <w:sz w:val="24"/>
                <w:szCs w:val="24"/>
              </w:rPr>
            </w:pPr>
            <w:r>
              <w:rPr>
                <w:rFonts w:ascii="Calibri" w:hAnsi="Calibri" w:cs="Calibri"/>
                <w:b/>
                <w:color w:val="1F497D"/>
                <w:sz w:val="24"/>
                <w:szCs w:val="24"/>
              </w:rPr>
              <w:t>Privacy</w:t>
            </w:r>
          </w:p>
        </w:tc>
        <w:tc>
          <w:tcPr>
            <w:tcW w:w="7088" w:type="dxa"/>
          </w:tcPr>
          <w:p w14:paraId="003834AB" w14:textId="767F2D43" w:rsidR="00620688" w:rsidRPr="006C6C60" w:rsidRDefault="00620688">
            <w:pPr>
              <w:rPr>
                <w:rFonts w:ascii="Calibri" w:hAnsi="Calibri" w:cs="Times New Roman"/>
              </w:rPr>
            </w:pPr>
            <w:r w:rsidRPr="00BF7BA5">
              <w:rPr>
                <w:rFonts w:ascii="Calibri" w:hAnsi="Calibri" w:cs="Times New Roman"/>
              </w:rPr>
              <w:t xml:space="preserve">The department affirms that the collection and handling of applications         and personal information will be consistent with the requirements of the </w:t>
            </w:r>
            <w:r w:rsidRPr="002337A2">
              <w:rPr>
                <w:rFonts w:ascii="Calibri" w:hAnsi="Calibri" w:cs="Times New Roman"/>
                <w:i/>
                <w:iCs/>
              </w:rPr>
              <w:t>Privacy and Data Protection Act 2014</w:t>
            </w:r>
            <w:r w:rsidRPr="00BF7BA5">
              <w:rPr>
                <w:rFonts w:ascii="Calibri" w:hAnsi="Calibri" w:cs="Times New Roman"/>
              </w:rPr>
              <w:t>.</w:t>
            </w:r>
          </w:p>
        </w:tc>
      </w:tr>
      <w:tr w:rsidR="004C3145" w:rsidRPr="004C3145" w14:paraId="0290BEFE" w14:textId="77777777" w:rsidTr="00815738">
        <w:tc>
          <w:tcPr>
            <w:tcW w:w="9464" w:type="dxa"/>
            <w:gridSpan w:val="2"/>
            <w:shd w:val="clear" w:color="auto" w:fill="C6D9F1"/>
          </w:tcPr>
          <w:p w14:paraId="278709D4" w14:textId="77777777" w:rsidR="004C3145" w:rsidRPr="004C3145" w:rsidRDefault="004C3145" w:rsidP="004C3145">
            <w:pPr>
              <w:jc w:val="center"/>
              <w:rPr>
                <w:rFonts w:ascii="Calibri" w:hAnsi="Calibri" w:cs="Times New Roman"/>
                <w:b/>
                <w:sz w:val="24"/>
                <w:szCs w:val="24"/>
              </w:rPr>
            </w:pPr>
            <w:r w:rsidRPr="004C3145">
              <w:rPr>
                <w:rFonts w:ascii="Calibri" w:hAnsi="Calibri" w:cs="Calibri"/>
                <w:sz w:val="24"/>
                <w:szCs w:val="24"/>
              </w:rPr>
              <w:lastRenderedPageBreak/>
              <w:br w:type="column"/>
            </w:r>
            <w:r w:rsidRPr="004C3145">
              <w:rPr>
                <w:rFonts w:ascii="Calibri" w:hAnsi="Calibri" w:cs="Times New Roman"/>
                <w:b/>
                <w:color w:val="365F91"/>
                <w:sz w:val="24"/>
                <w:szCs w:val="24"/>
              </w:rPr>
              <w:t>Other Relevant Information</w:t>
            </w:r>
          </w:p>
        </w:tc>
      </w:tr>
      <w:tr w:rsidR="004C3145" w:rsidRPr="004C3145" w14:paraId="06CAB70C" w14:textId="77777777" w:rsidTr="00815738">
        <w:trPr>
          <w:trHeight w:val="2518"/>
        </w:trPr>
        <w:tc>
          <w:tcPr>
            <w:tcW w:w="9464" w:type="dxa"/>
            <w:gridSpan w:val="2"/>
          </w:tcPr>
          <w:p w14:paraId="1E1E078A" w14:textId="77777777" w:rsidR="004C3145" w:rsidRPr="004C3145" w:rsidRDefault="004C3145" w:rsidP="004C3145">
            <w:pPr>
              <w:spacing w:before="120"/>
              <w:rPr>
                <w:rFonts w:ascii="Calibri" w:hAnsi="Calibri" w:cs="Calibri"/>
                <w:b/>
                <w:bCs/>
              </w:rPr>
            </w:pPr>
            <w:r w:rsidRPr="004C3145">
              <w:rPr>
                <w:rFonts w:ascii="Calibri" w:hAnsi="Calibri" w:cs="Calibri"/>
                <w:b/>
                <w:bCs/>
              </w:rPr>
              <w:t xml:space="preserve">A Diverse, Inclusive and Flexible Workplace </w:t>
            </w:r>
          </w:p>
          <w:p w14:paraId="0113EB90" w14:textId="77777777" w:rsidR="004C3145" w:rsidRPr="004C3145" w:rsidRDefault="004C3145" w:rsidP="76C62E82">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DEECA welcomes applicants from a diverse range of </w:t>
            </w:r>
            <w:proofErr w:type="gramStart"/>
            <w:r w:rsidRPr="76C62E82">
              <w:rPr>
                <w:rFonts w:ascii="Calibri" w:hAnsi="Calibri" w:cs="Calibri"/>
                <w:color w:val="000000" w:themeColor="text1"/>
              </w:rPr>
              <w:t>backgrounds</w:t>
            </w:r>
            <w:proofErr w:type="gramEnd"/>
            <w:r w:rsidRPr="76C62E82">
              <w:rPr>
                <w:rFonts w:ascii="Calibri" w:hAnsi="Calibri" w:cs="Calibri"/>
                <w:color w:val="000000" w:themeColor="text1"/>
              </w:rPr>
              <w:t xml:space="preserve"> and we focus on the essential requirements of the job and being consistent and fair in our treatment of all applicants. Our diversity and inclusion outcome pillars:</w:t>
            </w:r>
          </w:p>
          <w:p w14:paraId="7440B027"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p>
          <w:p w14:paraId="70B2B4E3"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r w:rsidRPr="004C3145">
              <w:rPr>
                <w:rFonts w:ascii="Calibri" w:hAnsi="Calibri" w:cs="Calibri"/>
                <w:color w:val="000000"/>
              </w:rPr>
              <w:t>1. We are connected to liveable, inclusive, sustainable communities</w:t>
            </w:r>
            <w:r w:rsidRPr="004C3145">
              <w:rPr>
                <w:rFonts w:ascii="Calibri" w:hAnsi="Calibri" w:cs="Calibri"/>
                <w:color w:val="000000"/>
              </w:rPr>
              <w:br/>
              <w:t xml:space="preserve">2. We are diverse </w:t>
            </w:r>
            <w:r w:rsidRPr="004C3145">
              <w:rPr>
                <w:rFonts w:ascii="Calibri" w:hAnsi="Calibri" w:cs="Calibri"/>
                <w:color w:val="000000"/>
              </w:rPr>
              <w:br/>
              <w:t xml:space="preserve">3. We are inclusive and flexible </w:t>
            </w:r>
            <w:r w:rsidRPr="004C3145">
              <w:rPr>
                <w:rFonts w:ascii="Calibri" w:hAnsi="Calibri" w:cs="Calibri"/>
                <w:color w:val="000000"/>
              </w:rPr>
              <w:br/>
              <w:t>4. We are safe and respectful</w:t>
            </w:r>
          </w:p>
          <w:p w14:paraId="12D2636D"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p>
          <w:p w14:paraId="2C3D02EC" w14:textId="77777777" w:rsidR="004C3145" w:rsidRPr="004C3145" w:rsidRDefault="004C3145" w:rsidP="76C62E82">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DEECA can provide reasonable adjustments for people with a disability. If you need assistance to fully participate in the application or interview process, please use the contact listed under ‘Position Details’.</w:t>
            </w:r>
          </w:p>
          <w:p w14:paraId="364F16F3" w14:textId="77777777" w:rsidR="00620688" w:rsidRDefault="00620688" w:rsidP="004C3145">
            <w:pPr>
              <w:spacing w:before="120"/>
              <w:rPr>
                <w:rFonts w:ascii="Calibri" w:hAnsi="Calibri" w:cs="Calibri"/>
                <w:b/>
                <w:bCs/>
              </w:rPr>
            </w:pPr>
          </w:p>
          <w:p w14:paraId="3BA5E5A9" w14:textId="0ED902DA" w:rsidR="004C3145" w:rsidRPr="004C3145" w:rsidRDefault="004C3145" w:rsidP="004C3145">
            <w:pPr>
              <w:spacing w:before="120"/>
              <w:rPr>
                <w:rFonts w:ascii="Calibri" w:hAnsi="Calibri" w:cs="Calibri"/>
                <w:b/>
                <w:bCs/>
              </w:rPr>
            </w:pPr>
            <w:r w:rsidRPr="004C3145">
              <w:rPr>
                <w:rFonts w:ascii="Calibri" w:hAnsi="Calibri" w:cs="Calibri"/>
                <w:b/>
                <w:bCs/>
              </w:rPr>
              <w:t>Aboriginal Cultural Safety</w:t>
            </w:r>
          </w:p>
          <w:p w14:paraId="66685AA3" w14:textId="26E96E24" w:rsidR="004C3145" w:rsidRPr="004C3145" w:rsidRDefault="004C3145" w:rsidP="76C62E82">
            <w:pPr>
              <w:rPr>
                <w:rFonts w:ascii="Calibri" w:hAnsi="Calibri" w:cs="Calibri"/>
              </w:rPr>
            </w:pPr>
            <w:r w:rsidRPr="76C62E82">
              <w:rPr>
                <w:rFonts w:ascii="Calibri" w:hAnsi="Calibri" w:cs="Calibri"/>
              </w:rPr>
              <w:t xml:space="preserve">Cultural safety of Traditional Owners and Aboriginal Victorians, as an underpinning principle of self-determination, is embedded in everything we do.  Under the Aboriginal Cultural Safety Framework </w:t>
            </w:r>
            <w:r w:rsidR="00522D77" w:rsidRPr="76C62E82">
              <w:rPr>
                <w:rFonts w:ascii="Calibri" w:hAnsi="Calibri" w:cs="Calibri"/>
              </w:rPr>
              <w:t>VEWH</w:t>
            </w:r>
            <w:r w:rsidRPr="76C62E82">
              <w:rPr>
                <w:rFonts w:ascii="Calibri" w:hAnsi="Calibri" w:cs="Calibri"/>
              </w:rPr>
              <w:t xml:space="preserve"> is committed to creating a culturally safe workplace, where there is space for culture to live and for spiritual and belief systems to exist. For further information, please contact </w:t>
            </w:r>
            <w:hyperlink r:id="rId15">
              <w:r w:rsidR="00D93D23" w:rsidRPr="76C62E82">
                <w:rPr>
                  <w:rStyle w:val="Hyperlink"/>
                  <w:rFonts w:ascii="Calibri" w:hAnsi="Calibri" w:cs="Calibri"/>
                </w:rPr>
                <w:t>self.determination@deeca.vic.gov.au</w:t>
              </w:r>
            </w:hyperlink>
            <w:r w:rsidRPr="76C62E82">
              <w:rPr>
                <w:rFonts w:ascii="Calibri" w:hAnsi="Calibri" w:cs="Calibri"/>
              </w:rPr>
              <w:t>.</w:t>
            </w:r>
          </w:p>
          <w:p w14:paraId="12A2E933" w14:textId="77777777" w:rsidR="00620688" w:rsidRDefault="00620688" w:rsidP="004C3145">
            <w:pPr>
              <w:spacing w:before="120"/>
              <w:rPr>
                <w:rFonts w:ascii="Calibri" w:hAnsi="Calibri" w:cs="Calibri"/>
                <w:b/>
                <w:bCs/>
              </w:rPr>
            </w:pPr>
          </w:p>
          <w:p w14:paraId="4C69FBAD" w14:textId="2D7C3FA8" w:rsidR="004C3145" w:rsidRPr="004C3145" w:rsidRDefault="004C3145" w:rsidP="004C3145">
            <w:pPr>
              <w:spacing w:before="120"/>
              <w:rPr>
                <w:rFonts w:ascii="Calibri" w:hAnsi="Calibri" w:cs="Calibri"/>
                <w:b/>
                <w:bCs/>
              </w:rPr>
            </w:pPr>
            <w:r w:rsidRPr="004C3145">
              <w:rPr>
                <w:rFonts w:ascii="Calibri" w:hAnsi="Calibri" w:cs="Calibri"/>
                <w:b/>
                <w:bCs/>
              </w:rPr>
              <w:t>Balancing your Life / Hybrid Working</w:t>
            </w:r>
          </w:p>
          <w:p w14:paraId="18E8FB3C" w14:textId="77777777" w:rsidR="004C3145" w:rsidRPr="004C3145" w:rsidRDefault="004C3145" w:rsidP="76C62E82">
            <w:pPr>
              <w:rPr>
                <w:rFonts w:ascii="Calibri" w:hAnsi="Calibri" w:cs="Calibri"/>
              </w:rPr>
            </w:pPr>
            <w:r w:rsidRPr="76C62E82">
              <w:rPr>
                <w:rFonts w:ascii="Calibri" w:hAnsi="Calibri" w:cs="Calibri"/>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0CAFFF9" w14:textId="4B94FB5F" w:rsidR="004C3145" w:rsidRPr="004C3145" w:rsidRDefault="004C3145" w:rsidP="004C3145">
            <w:pPr>
              <w:jc w:val="both"/>
              <w:outlineLvl w:val="1"/>
              <w:rPr>
                <w:rFonts w:ascii="Calibri" w:hAnsi="Calibri" w:cs="Calibri"/>
                <w:sz w:val="24"/>
                <w:szCs w:val="24"/>
              </w:rPr>
            </w:pPr>
          </w:p>
        </w:tc>
      </w:tr>
    </w:tbl>
    <w:p w14:paraId="29DCF4B2" w14:textId="05E3FD3C" w:rsidR="004C3145" w:rsidRPr="004C3145" w:rsidRDefault="00482106" w:rsidP="76C62E82">
      <w:pPr>
        <w:spacing w:before="120" w:after="120" w:line="220" w:lineRule="atLeast"/>
        <w:rPr>
          <w:rFonts w:ascii="Times New Roman" w:eastAsia="Times New Roman" w:hAnsi="Times New Roman" w:cs="Calibri"/>
          <w:sz w:val="28"/>
          <w:szCs w:val="28"/>
          <w:lang w:eastAsia="en-AU"/>
        </w:rPr>
      </w:pPr>
      <w:bookmarkStart w:id="3" w:name="_Hlk509919079"/>
      <w:r w:rsidRPr="76C62E82">
        <w:rPr>
          <w:rFonts w:ascii="Times New Roman" w:eastAsia="Times New Roman" w:hAnsi="Times New Roman" w:cs="Calibri"/>
          <w:sz w:val="28"/>
          <w:szCs w:val="28"/>
          <w:lang w:eastAsia="en-AU"/>
        </w:rPr>
        <w:t xml:space="preserve">To receive this information in an accessible format (such as large print or audio) please call the Customer Service Centre </w:t>
      </w:r>
      <w:proofErr w:type="gramStart"/>
      <w:r w:rsidRPr="76C62E82">
        <w:rPr>
          <w:rFonts w:ascii="Times New Roman" w:eastAsia="Times New Roman" w:hAnsi="Times New Roman" w:cs="Calibri"/>
          <w:sz w:val="28"/>
          <w:szCs w:val="28"/>
          <w:lang w:eastAsia="en-AU"/>
        </w:rPr>
        <w:t>on:</w:t>
      </w:r>
      <w:proofErr w:type="gramEnd"/>
      <w:r w:rsidRPr="76C62E82">
        <w:rPr>
          <w:rFonts w:ascii="Times New Roman" w:eastAsia="Times New Roman" w:hAnsi="Times New Roman" w:cs="Calibri"/>
          <w:sz w:val="28"/>
          <w:szCs w:val="28"/>
          <w:lang w:eastAsia="en-AU"/>
        </w:rPr>
        <w:t xml:space="preserve"> 136 186, TTY: 133 677, or email </w:t>
      </w:r>
      <w:hyperlink r:id="rId16">
        <w:r w:rsidRPr="76C62E82">
          <w:rPr>
            <w:rStyle w:val="Hyperlink"/>
            <w:rFonts w:ascii="Arial" w:eastAsia="Times New Roman" w:hAnsi="Arial" w:cs="Arial"/>
            <w:sz w:val="24"/>
            <w:szCs w:val="24"/>
            <w:lang w:eastAsia="en-AU"/>
          </w:rPr>
          <w:t>customer.service@deeca.vic.gov.au</w:t>
        </w:r>
      </w:hyperlink>
      <w:r w:rsidR="004C3145" w:rsidRPr="76C62E82">
        <w:rPr>
          <w:rFonts w:ascii="Times New Roman" w:eastAsia="Times New Roman" w:hAnsi="Times New Roman" w:cs="Calibri"/>
          <w:sz w:val="28"/>
          <w:szCs w:val="28"/>
          <w:lang w:eastAsia="en-AU"/>
        </w:rPr>
        <w:t>.</w:t>
      </w:r>
      <w:bookmarkEnd w:id="3"/>
    </w:p>
    <w:sectPr w:rsidR="004C3145" w:rsidRPr="004C3145" w:rsidSect="00FB033F">
      <w:headerReference w:type="even" r:id="rId17"/>
      <w:headerReference w:type="default" r:id="rId18"/>
      <w:footerReference w:type="even" r:id="rId19"/>
      <w:footerReference w:type="default" r:id="rId20"/>
      <w:type w:val="oddPage"/>
      <w:pgSz w:w="11906" w:h="16838"/>
      <w:pgMar w:top="1440" w:right="991"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5747" w14:textId="77777777" w:rsidR="00492B47" w:rsidRDefault="00492B47" w:rsidP="006A7F41">
      <w:pPr>
        <w:spacing w:after="0" w:line="240" w:lineRule="auto"/>
      </w:pPr>
      <w:r>
        <w:separator/>
      </w:r>
    </w:p>
  </w:endnote>
  <w:endnote w:type="continuationSeparator" w:id="0">
    <w:p w14:paraId="21B55C98" w14:textId="77777777" w:rsidR="00492B47" w:rsidRDefault="00492B47" w:rsidP="006A7F41">
      <w:pPr>
        <w:spacing w:after="0" w:line="240" w:lineRule="auto"/>
      </w:pPr>
      <w:r>
        <w:continuationSeparator/>
      </w:r>
    </w:p>
  </w:endnote>
  <w:endnote w:type="continuationNotice" w:id="1">
    <w:p w14:paraId="3D079A5C" w14:textId="77777777" w:rsidR="00492B47" w:rsidRDefault="00492B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60B5" w14:textId="620808FE" w:rsidR="00BA6A1B" w:rsidRDefault="00BA6A1B">
    <w:pPr>
      <w:pStyle w:val="Footer"/>
    </w:pPr>
    <w:r>
      <w:rPr>
        <w:noProof/>
      </w:rPr>
      <mc:AlternateContent>
        <mc:Choice Requires="wps">
          <w:drawing>
            <wp:anchor distT="0" distB="0" distL="114300" distR="114300" simplePos="0" relativeHeight="251658240" behindDoc="0" locked="0" layoutInCell="0" allowOverlap="1" wp14:anchorId="694DF22E" wp14:editId="6F4C9A6A">
              <wp:simplePos x="0" y="0"/>
              <wp:positionH relativeFrom="page">
                <wp:posOffset>0</wp:posOffset>
              </wp:positionH>
              <wp:positionV relativeFrom="page">
                <wp:posOffset>10227945</wp:posOffset>
              </wp:positionV>
              <wp:extent cx="7560310" cy="273050"/>
              <wp:effectExtent l="0" t="0" r="0" b="12700"/>
              <wp:wrapNone/>
              <wp:docPr id="4" name="MSIPCMd01a4cd4addefdbd30089457" descr="{&quot;HashCode&quot;:908439540,&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61507" w14:textId="3D207B49" w:rsidR="00BA6A1B" w:rsidRPr="00BA6A1B" w:rsidRDefault="00BA6A1B" w:rsidP="00BA6A1B">
                          <w:pPr>
                            <w:spacing w:after="0"/>
                            <w:jc w:val="center"/>
                            <w:rPr>
                              <w:rFonts w:ascii="Calibri" w:hAnsi="Calibri" w:cs="Calibri"/>
                              <w:color w:val="000000"/>
                              <w:sz w:val="24"/>
                            </w:rPr>
                          </w:pPr>
                          <w:r w:rsidRPr="00BA6A1B">
                            <w:rPr>
                              <w:rFonts w:ascii="Calibri" w:hAnsi="Calibri" w:cs="Calibri"/>
                              <w:color w:val="000000"/>
                              <w:sz w:val="24"/>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4DF22E" id="_x0000_t202" coordsize="21600,21600" o:spt="202" path="m,l,21600r21600,l21600,xe">
              <v:stroke joinstyle="miter"/>
              <v:path gradientshapeok="t" o:connecttype="rect"/>
            </v:shapetype>
            <v:shape id="MSIPCMd01a4cd4addefdbd30089457" o:spid="_x0000_s1026" type="#_x0000_t202" alt="{&quot;HashCode&quot;:908439540,&quot;Height&quot;:841.0,&quot;Width&quot;:595.0,&quot;Placement&quot;:&quot;Footer&quot;,&quot;Index&quot;:&quot;OddAndEven&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561507" w14:textId="3D207B49" w:rsidR="00BA6A1B" w:rsidRPr="00BA6A1B" w:rsidRDefault="00BA6A1B" w:rsidP="00BA6A1B">
                    <w:pPr>
                      <w:spacing w:after="0"/>
                      <w:jc w:val="center"/>
                      <w:rPr>
                        <w:rFonts w:ascii="Calibri" w:hAnsi="Calibri" w:cs="Calibri"/>
                        <w:color w:val="000000"/>
                        <w:sz w:val="24"/>
                      </w:rPr>
                    </w:pPr>
                    <w:r w:rsidRPr="00BA6A1B">
                      <w:rPr>
                        <w:rFonts w:ascii="Calibri" w:hAnsi="Calibri" w:cs="Calibri"/>
                        <w:color w:val="000000"/>
                        <w:sz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96D5" w14:textId="77777777" w:rsidR="00375DEE" w:rsidRPr="00375DEE" w:rsidRDefault="00375DEE" w:rsidP="00375DEE">
    <w:pPr>
      <w:spacing w:after="200" w:line="276" w:lineRule="auto"/>
      <w:rPr>
        <w:rFonts w:ascii="Calibri" w:eastAsia="Calibri" w:hAnsi="Calibri" w:cs="Times New Roman"/>
      </w:rPr>
    </w:pPr>
    <w:r w:rsidRPr="00375DEE">
      <w:rPr>
        <w:rFonts w:ascii="Calibri" w:eastAsia="Calibri" w:hAnsi="Calibri" w:cs="Times New Roman"/>
        <w:noProof/>
      </w:rPr>
      <mc:AlternateContent>
        <mc:Choice Requires="wps">
          <w:drawing>
            <wp:anchor distT="0" distB="0" distL="114300" distR="114300" simplePos="0" relativeHeight="251658241" behindDoc="0" locked="0" layoutInCell="0" allowOverlap="1" wp14:anchorId="5ED08388" wp14:editId="4D8F2713">
              <wp:simplePos x="0" y="0"/>
              <wp:positionH relativeFrom="page">
                <wp:posOffset>0</wp:posOffset>
              </wp:positionH>
              <wp:positionV relativeFrom="page">
                <wp:posOffset>10228580</wp:posOffset>
              </wp:positionV>
              <wp:extent cx="7560310" cy="273050"/>
              <wp:effectExtent l="0" t="0" r="0" b="12700"/>
              <wp:wrapNone/>
              <wp:docPr id="2" name="MSIPCMaed549a482092d993777576b"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9F1A52" w14:textId="1CF96BD4" w:rsidR="00375DEE" w:rsidRPr="00EE56DB" w:rsidRDefault="00EE56DB" w:rsidP="00EE56DB">
                          <w:pPr>
                            <w:spacing w:after="0"/>
                            <w:jc w:val="center"/>
                            <w:rPr>
                              <w:rFonts w:ascii="Calibri" w:hAnsi="Calibri" w:cs="Calibri"/>
                              <w:color w:val="000000"/>
                              <w:sz w:val="24"/>
                            </w:rPr>
                          </w:pPr>
                          <w:r w:rsidRPr="00EE56D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D08388" id="_x0000_t202" coordsize="21600,21600" o:spt="202" path="m,l,21600r21600,l21600,xe">
              <v:stroke joinstyle="miter"/>
              <v:path gradientshapeok="t" o:connecttype="rect"/>
            </v:shapetype>
            <v:shape id="MSIPCMaed549a482092d993777576b" o:spid="_x0000_s1027" type="#_x0000_t202" alt="{&quot;HashCode&quot;:-1264680268,&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2B9F1A52" w14:textId="1CF96BD4" w:rsidR="00375DEE" w:rsidRPr="00EE56DB" w:rsidRDefault="00EE56DB" w:rsidP="00EE56DB">
                    <w:pPr>
                      <w:spacing w:after="0"/>
                      <w:jc w:val="center"/>
                      <w:rPr>
                        <w:rFonts w:ascii="Calibri" w:hAnsi="Calibri" w:cs="Calibri"/>
                        <w:color w:val="000000"/>
                        <w:sz w:val="24"/>
                      </w:rPr>
                    </w:pPr>
                    <w:r w:rsidRPr="00EE56DB">
                      <w:rPr>
                        <w:rFonts w:ascii="Calibri" w:hAnsi="Calibri" w:cs="Calibri"/>
                        <w:color w:val="000000"/>
                        <w:sz w:val="24"/>
                      </w:rPr>
                      <w:t>OFFICIAL</w:t>
                    </w:r>
                  </w:p>
                </w:txbxContent>
              </v:textbox>
              <w10:wrap anchorx="page" anchory="page"/>
            </v:shape>
          </w:pict>
        </mc:Fallback>
      </mc:AlternateContent>
    </w:r>
  </w:p>
  <w:p w14:paraId="4AC41117" w14:textId="32698C53" w:rsidR="00375DEE" w:rsidRPr="00375DEE" w:rsidRDefault="00DB2CC4" w:rsidP="02C733DE">
    <w:pPr>
      <w:pBdr>
        <w:top w:val="single" w:sz="4" w:space="1" w:color="4F81BD"/>
      </w:pBdr>
      <w:tabs>
        <w:tab w:val="right" w:pos="9475"/>
      </w:tabs>
      <w:spacing w:after="180" w:line="264" w:lineRule="auto"/>
      <w:rPr>
        <w:rFonts w:ascii="Calibri" w:eastAsia="Calibri" w:hAnsi="Calibri" w:cs="Times New Roman"/>
        <w:color w:val="1F497D"/>
        <w:sz w:val="20"/>
        <w:szCs w:val="20"/>
        <w:lang w:val="en-US" w:eastAsia="ja-JP"/>
      </w:rPr>
    </w:pPr>
    <w:r>
      <w:rPr>
        <w:rFonts w:ascii="Calibri" w:eastAsia="Calibri" w:hAnsi="Calibri" w:cs="Times New Roman"/>
        <w:color w:val="1F497D"/>
        <w:sz w:val="20"/>
        <w:szCs w:val="20"/>
        <w:lang w:val="en-US" w:eastAsia="ja-JP"/>
      </w:rPr>
      <w:t>August</w:t>
    </w:r>
    <w:r w:rsidR="00372078">
      <w:rPr>
        <w:rFonts w:ascii="Calibri" w:eastAsia="Calibri" w:hAnsi="Calibri" w:cs="Times New Roman"/>
        <w:color w:val="1F497D"/>
        <w:sz w:val="20"/>
        <w:szCs w:val="20"/>
        <w:lang w:val="en-US" w:eastAsia="ja-JP"/>
      </w:rPr>
      <w:t xml:space="preserve"> </w:t>
    </w:r>
    <w:r w:rsidR="02C733DE" w:rsidRPr="02C733DE">
      <w:rPr>
        <w:rFonts w:ascii="Calibri" w:eastAsia="Calibri" w:hAnsi="Calibri" w:cs="Times New Roman"/>
        <w:color w:val="1F497D"/>
        <w:sz w:val="20"/>
        <w:szCs w:val="20"/>
        <w:lang w:val="en-US" w:eastAsia="ja-JP"/>
      </w:rPr>
      <w:t>202</w:t>
    </w:r>
    <w:r w:rsidR="00FD1FB1">
      <w:rPr>
        <w:rFonts w:ascii="Calibri" w:eastAsia="Calibri" w:hAnsi="Calibri" w:cs="Times New Roman"/>
        <w:color w:val="1F497D"/>
        <w:sz w:val="20"/>
        <w:szCs w:val="20"/>
        <w:lang w:val="en-US" w:eastAsia="ja-JP"/>
      </w:rPr>
      <w:t>6</w:t>
    </w:r>
    <w:r w:rsidR="00354190">
      <w:tab/>
    </w:r>
    <w:r w:rsidR="02C733DE" w:rsidRPr="02C733DE">
      <w:rPr>
        <w:rFonts w:ascii="Calibri" w:eastAsia="Calibri" w:hAnsi="Calibri" w:cs="Times New Roman"/>
        <w:color w:val="1F497D"/>
        <w:sz w:val="20"/>
        <w:szCs w:val="20"/>
        <w:lang w:val="en-US" w:eastAsia="ja-JP"/>
      </w:rPr>
      <w:t xml:space="preserve">Page </w:t>
    </w:r>
    <w:r w:rsidR="00354190" w:rsidRPr="02C733DE">
      <w:rPr>
        <w:rFonts w:ascii="Calibri" w:eastAsia="Calibri" w:hAnsi="Calibri" w:cs="Times New Roman"/>
        <w:color w:val="1F497D"/>
        <w:sz w:val="20"/>
        <w:szCs w:val="20"/>
        <w:lang w:val="en-US" w:eastAsia="ja-JP"/>
      </w:rPr>
      <w:fldChar w:fldCharType="begin"/>
    </w:r>
    <w:r w:rsidR="00354190" w:rsidRPr="02C733DE">
      <w:rPr>
        <w:rFonts w:ascii="Calibri" w:eastAsia="Calibri" w:hAnsi="Calibri" w:cs="Times New Roman"/>
        <w:color w:val="1F497D"/>
        <w:sz w:val="20"/>
        <w:szCs w:val="20"/>
        <w:lang w:val="en-US" w:eastAsia="ja-JP"/>
      </w:rPr>
      <w:instrText xml:space="preserve"> PAGE   \* MERGEFORMAT </w:instrText>
    </w:r>
    <w:r w:rsidR="00354190" w:rsidRPr="02C733DE">
      <w:rPr>
        <w:rFonts w:ascii="Calibri" w:eastAsia="Calibri" w:hAnsi="Calibri" w:cs="Times New Roman"/>
        <w:color w:val="1F497D"/>
        <w:sz w:val="20"/>
        <w:szCs w:val="20"/>
        <w:lang w:val="en-US" w:eastAsia="ja-JP"/>
      </w:rPr>
      <w:fldChar w:fldCharType="separate"/>
    </w:r>
    <w:r w:rsidR="02C733DE" w:rsidRPr="02C733DE">
      <w:rPr>
        <w:rFonts w:ascii="Calibri" w:eastAsia="Calibri" w:hAnsi="Calibri" w:cs="Times New Roman"/>
        <w:color w:val="1F497D"/>
        <w:sz w:val="20"/>
        <w:szCs w:val="20"/>
        <w:lang w:val="en-US" w:eastAsia="ja-JP"/>
      </w:rPr>
      <w:t>2</w:t>
    </w:r>
    <w:r w:rsidR="00354190" w:rsidRPr="02C733DE">
      <w:rPr>
        <w:rFonts w:ascii="Calibri" w:eastAsia="Calibri" w:hAnsi="Calibri" w:cs="Times New Roman"/>
        <w:color w:val="1F497D"/>
        <w:sz w:val="20"/>
        <w:szCs w:val="20"/>
        <w:lang w:val="en-US" w:eastAsia="ja-JP"/>
      </w:rPr>
      <w:fldChar w:fldCharType="end"/>
    </w:r>
  </w:p>
  <w:p w14:paraId="6FE46DA0" w14:textId="7E047CD2" w:rsidR="00FC4056" w:rsidRPr="002B0972" w:rsidRDefault="00FC4056" w:rsidP="002B0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54B5" w14:textId="77777777" w:rsidR="00492B47" w:rsidRDefault="00492B47" w:rsidP="006A7F41">
      <w:pPr>
        <w:spacing w:after="0" w:line="240" w:lineRule="auto"/>
      </w:pPr>
      <w:r>
        <w:separator/>
      </w:r>
    </w:p>
  </w:footnote>
  <w:footnote w:type="continuationSeparator" w:id="0">
    <w:p w14:paraId="785FDF94" w14:textId="77777777" w:rsidR="00492B47" w:rsidRDefault="00492B47" w:rsidP="006A7F41">
      <w:pPr>
        <w:spacing w:after="0" w:line="240" w:lineRule="auto"/>
      </w:pPr>
      <w:r>
        <w:continuationSeparator/>
      </w:r>
    </w:p>
  </w:footnote>
  <w:footnote w:type="continuationNotice" w:id="1">
    <w:p w14:paraId="5948E604" w14:textId="77777777" w:rsidR="00492B47" w:rsidRDefault="00492B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6F7E" w14:textId="18621A75" w:rsidR="00413FDE" w:rsidRDefault="00413FDE">
    <w:pPr>
      <w:pStyle w:val="Header"/>
    </w:pPr>
  </w:p>
  <w:p w14:paraId="602797A2" w14:textId="77777777" w:rsidR="00413FDE" w:rsidRDefault="00413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568B" w14:textId="77777777" w:rsidR="00FC4056" w:rsidRDefault="00FC4056" w:rsidP="00FC4056">
    <w:pPr>
      <w:pStyle w:val="Header"/>
      <w:ind w:hanging="1418"/>
    </w:pPr>
    <w:r>
      <w:rPr>
        <w:noProof/>
        <w:lang w:val="en-US"/>
      </w:rPr>
      <w:drawing>
        <wp:inline distT="0" distB="0" distL="0" distR="0" wp14:anchorId="689496B3" wp14:editId="2766331C">
          <wp:extent cx="7581980" cy="837021"/>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WH-agenda-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6670" cy="8375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D21A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244F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6AC4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5ECA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5C01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048B4"/>
    <w:lvl w:ilvl="0">
      <w:start w:val="1"/>
      <w:numFmt w:val="bullet"/>
      <w:pStyle w:val="ListBullet4"/>
      <w:lvlText w:val=""/>
      <w:lvlJc w:val="left"/>
      <w:pPr>
        <w:ind w:left="1209" w:hanging="360"/>
      </w:pPr>
      <w:rPr>
        <w:rFonts w:ascii="Symbol" w:hAnsi="Symbol" w:hint="default"/>
        <w:sz w:val="18"/>
      </w:rPr>
    </w:lvl>
  </w:abstractNum>
  <w:abstractNum w:abstractNumId="6" w15:restartNumberingAfterBreak="0">
    <w:nsid w:val="FFFFFF82"/>
    <w:multiLevelType w:val="singleLevel"/>
    <w:tmpl w:val="92EC039E"/>
    <w:lvl w:ilvl="0">
      <w:start w:val="1"/>
      <w:numFmt w:val="bullet"/>
      <w:pStyle w:val="ListBullet3"/>
      <w:lvlText w:val=""/>
      <w:lvlJc w:val="left"/>
      <w:pPr>
        <w:ind w:left="927" w:hanging="360"/>
      </w:pPr>
      <w:rPr>
        <w:rFonts w:ascii="Symbol" w:hAnsi="Symbol" w:hint="default"/>
        <w:sz w:val="18"/>
      </w:rPr>
    </w:lvl>
  </w:abstractNum>
  <w:abstractNum w:abstractNumId="7" w15:restartNumberingAfterBreak="0">
    <w:nsid w:val="FFFFFF83"/>
    <w:multiLevelType w:val="singleLevel"/>
    <w:tmpl w:val="578E6808"/>
    <w:lvl w:ilvl="0">
      <w:start w:val="1"/>
      <w:numFmt w:val="bullet"/>
      <w:pStyle w:val="ListBullet2"/>
      <w:lvlText w:val=""/>
      <w:lvlJc w:val="left"/>
      <w:pPr>
        <w:ind w:left="643" w:hanging="360"/>
      </w:pPr>
      <w:rPr>
        <w:rFonts w:ascii="Symbol" w:hAnsi="Symbol" w:hint="default"/>
      </w:rPr>
    </w:lvl>
  </w:abstractNum>
  <w:abstractNum w:abstractNumId="8" w15:restartNumberingAfterBreak="0">
    <w:nsid w:val="FFFFFF89"/>
    <w:multiLevelType w:val="singleLevel"/>
    <w:tmpl w:val="441677BE"/>
    <w:lvl w:ilvl="0">
      <w:start w:val="1"/>
      <w:numFmt w:val="bullet"/>
      <w:pStyle w:val="ListBullet"/>
      <w:lvlText w:val=""/>
      <w:lvlJc w:val="left"/>
      <w:pPr>
        <w:ind w:left="360" w:hanging="360"/>
      </w:pPr>
      <w:rPr>
        <w:rFonts w:ascii="Symbol" w:hAnsi="Symbol" w:hint="default"/>
        <w:b w:val="0"/>
        <w:i w:val="0"/>
        <w:sz w:val="18"/>
      </w:rPr>
    </w:lvl>
  </w:abstractNum>
  <w:abstractNum w:abstractNumId="9" w15:restartNumberingAfterBreak="0">
    <w:nsid w:val="00A73221"/>
    <w:multiLevelType w:val="multilevel"/>
    <w:tmpl w:val="A47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5174B1"/>
    <w:multiLevelType w:val="multilevel"/>
    <w:tmpl w:val="EB721718"/>
    <w:lvl w:ilvl="0">
      <w:start w:val="1"/>
      <w:numFmt w:val="decimal"/>
      <w:lvlText w:val="%1."/>
      <w:lvlJc w:val="left"/>
      <w:pPr>
        <w:tabs>
          <w:tab w:val="num" w:pos="851"/>
        </w:tabs>
        <w:ind w:left="851" w:hanging="851"/>
      </w:pPr>
      <w:rPr>
        <w:rFonts w:hint="default"/>
        <w:b w:val="0"/>
        <w:color w:val="auto"/>
        <w:u w:val="none"/>
      </w:rPr>
    </w:lvl>
    <w:lvl w:ilvl="1">
      <w:start w:val="1"/>
      <w:numFmt w:val="bullet"/>
      <w:lvlText w:val=""/>
      <w:lvlJc w:val="left"/>
      <w:pPr>
        <w:tabs>
          <w:tab w:val="num" w:pos="1418"/>
        </w:tabs>
        <w:ind w:left="1418" w:hanging="851"/>
      </w:pPr>
      <w:rPr>
        <w:rFonts w:ascii="Symbol" w:hAnsi="Symbol" w:hint="default"/>
        <w:b w:val="0"/>
        <w:i w:val="0"/>
        <w:caps w:val="0"/>
        <w:strike w:val="0"/>
        <w:dstrike w:val="0"/>
        <w:vanish w:val="0"/>
        <w:color w:val="auto"/>
        <w:spacing w:val="0"/>
        <w:kern w:val="0"/>
        <w:positio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268"/>
        </w:tabs>
        <w:ind w:left="2268" w:hanging="850"/>
      </w:pPr>
      <w:rPr>
        <w:rFonts w:ascii="Arial" w:hAnsi="Arial" w:hint="default"/>
        <w:b w:val="0"/>
        <w:i w:val="0"/>
        <w:caps w:val="0"/>
        <w:strike w:val="0"/>
        <w:dstrike w:val="0"/>
        <w:vanish w:val="0"/>
        <w:color w:val="auto"/>
        <w:spacing w:val="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402"/>
        </w:tabs>
        <w:ind w:left="3402" w:hanging="850"/>
      </w:pPr>
      <w:rPr>
        <w:rFonts w:ascii="Arial" w:hAnsi="Arial" w:hint="default"/>
        <w:b w:val="0"/>
        <w:i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4253"/>
        </w:tabs>
        <w:ind w:left="4253" w:hanging="851"/>
      </w:pPr>
      <w:rPr>
        <w:rFonts w:ascii="Arial" w:hAnsi="Arial" w:hint="default"/>
      </w:rPr>
    </w:lvl>
    <w:lvl w:ilvl="5">
      <w:start w:val="1"/>
      <w:numFmt w:val="upperRoman"/>
      <w:lvlText w:val="(%6)"/>
      <w:lvlJc w:val="left"/>
      <w:pPr>
        <w:tabs>
          <w:tab w:val="num" w:pos="5103"/>
        </w:tabs>
        <w:ind w:left="5103" w:hanging="850"/>
      </w:pPr>
      <w:rPr>
        <w:rFonts w:ascii="Arial" w:hAnsi="Arial" w:hint="default"/>
      </w:rPr>
    </w:lvl>
    <w:lvl w:ilvl="6">
      <w:start w:val="1"/>
      <w:numFmt w:val="decimal"/>
      <w:lvlText w:val="%1.%2.%3.%4.%5.%6.%7"/>
      <w:lvlJc w:val="left"/>
      <w:pPr>
        <w:tabs>
          <w:tab w:val="num" w:pos="2146"/>
        </w:tabs>
        <w:ind w:left="2146" w:hanging="1296"/>
      </w:pPr>
      <w:rPr>
        <w:rFonts w:hint="default"/>
      </w:rPr>
    </w:lvl>
    <w:lvl w:ilvl="7">
      <w:start w:val="1"/>
      <w:numFmt w:val="decimal"/>
      <w:lvlText w:val="%1.%2.%3.%4.%5.%6.%7.%8"/>
      <w:lvlJc w:val="left"/>
      <w:pPr>
        <w:tabs>
          <w:tab w:val="num" w:pos="2290"/>
        </w:tabs>
        <w:ind w:left="2290" w:hanging="1440"/>
      </w:pPr>
      <w:rPr>
        <w:rFonts w:hint="default"/>
      </w:rPr>
    </w:lvl>
    <w:lvl w:ilvl="8">
      <w:start w:val="1"/>
      <w:numFmt w:val="decimal"/>
      <w:lvlText w:val="%1.%2.%3.%4.%5.%6.%7.%8.%9"/>
      <w:lvlJc w:val="left"/>
      <w:pPr>
        <w:tabs>
          <w:tab w:val="num" w:pos="2434"/>
        </w:tabs>
        <w:ind w:left="2434" w:hanging="1584"/>
      </w:pPr>
      <w:rPr>
        <w:rFonts w:hint="default"/>
      </w:rPr>
    </w:lvl>
  </w:abstractNum>
  <w:abstractNum w:abstractNumId="11" w15:restartNumberingAfterBreak="0">
    <w:nsid w:val="1386332D"/>
    <w:multiLevelType w:val="hybridMultilevel"/>
    <w:tmpl w:val="D75460D4"/>
    <w:lvl w:ilvl="0" w:tplc="E4C4AE94">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722C1E"/>
    <w:multiLevelType w:val="hybridMultilevel"/>
    <w:tmpl w:val="4ECA0B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B55038"/>
    <w:multiLevelType w:val="hybridMultilevel"/>
    <w:tmpl w:val="92404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F703D43"/>
    <w:multiLevelType w:val="hybridMultilevel"/>
    <w:tmpl w:val="CF64C222"/>
    <w:lvl w:ilvl="0" w:tplc="476664C0">
      <w:start w:val="1"/>
      <w:numFmt w:val="bullet"/>
      <w:lvlText w:val=""/>
      <w:lvlJc w:val="left"/>
      <w:pPr>
        <w:ind w:left="1080" w:hanging="360"/>
      </w:pPr>
      <w:rPr>
        <w:rFonts w:ascii="Symbol" w:hAnsi="Symbol"/>
      </w:rPr>
    </w:lvl>
    <w:lvl w:ilvl="1" w:tplc="AB44E71A">
      <w:start w:val="1"/>
      <w:numFmt w:val="bullet"/>
      <w:lvlText w:val=""/>
      <w:lvlJc w:val="left"/>
      <w:pPr>
        <w:ind w:left="1080" w:hanging="360"/>
      </w:pPr>
      <w:rPr>
        <w:rFonts w:ascii="Symbol" w:hAnsi="Symbol"/>
      </w:rPr>
    </w:lvl>
    <w:lvl w:ilvl="2" w:tplc="60E81690">
      <w:start w:val="1"/>
      <w:numFmt w:val="bullet"/>
      <w:lvlText w:val=""/>
      <w:lvlJc w:val="left"/>
      <w:pPr>
        <w:ind w:left="1080" w:hanging="360"/>
      </w:pPr>
      <w:rPr>
        <w:rFonts w:ascii="Symbol" w:hAnsi="Symbol"/>
      </w:rPr>
    </w:lvl>
    <w:lvl w:ilvl="3" w:tplc="03A89BC0">
      <w:start w:val="1"/>
      <w:numFmt w:val="bullet"/>
      <w:lvlText w:val=""/>
      <w:lvlJc w:val="left"/>
      <w:pPr>
        <w:ind w:left="1080" w:hanging="360"/>
      </w:pPr>
      <w:rPr>
        <w:rFonts w:ascii="Symbol" w:hAnsi="Symbol"/>
      </w:rPr>
    </w:lvl>
    <w:lvl w:ilvl="4" w:tplc="851600BC">
      <w:start w:val="1"/>
      <w:numFmt w:val="bullet"/>
      <w:lvlText w:val=""/>
      <w:lvlJc w:val="left"/>
      <w:pPr>
        <w:ind w:left="1080" w:hanging="360"/>
      </w:pPr>
      <w:rPr>
        <w:rFonts w:ascii="Symbol" w:hAnsi="Symbol"/>
      </w:rPr>
    </w:lvl>
    <w:lvl w:ilvl="5" w:tplc="ADB8040C">
      <w:start w:val="1"/>
      <w:numFmt w:val="bullet"/>
      <w:lvlText w:val=""/>
      <w:lvlJc w:val="left"/>
      <w:pPr>
        <w:ind w:left="1080" w:hanging="360"/>
      </w:pPr>
      <w:rPr>
        <w:rFonts w:ascii="Symbol" w:hAnsi="Symbol"/>
      </w:rPr>
    </w:lvl>
    <w:lvl w:ilvl="6" w:tplc="B686CAF2">
      <w:start w:val="1"/>
      <w:numFmt w:val="bullet"/>
      <w:lvlText w:val=""/>
      <w:lvlJc w:val="left"/>
      <w:pPr>
        <w:ind w:left="1080" w:hanging="360"/>
      </w:pPr>
      <w:rPr>
        <w:rFonts w:ascii="Symbol" w:hAnsi="Symbol"/>
      </w:rPr>
    </w:lvl>
    <w:lvl w:ilvl="7" w:tplc="61BA8780">
      <w:start w:val="1"/>
      <w:numFmt w:val="bullet"/>
      <w:lvlText w:val=""/>
      <w:lvlJc w:val="left"/>
      <w:pPr>
        <w:ind w:left="1080" w:hanging="360"/>
      </w:pPr>
      <w:rPr>
        <w:rFonts w:ascii="Symbol" w:hAnsi="Symbol"/>
      </w:rPr>
    </w:lvl>
    <w:lvl w:ilvl="8" w:tplc="B3D8E068">
      <w:start w:val="1"/>
      <w:numFmt w:val="bullet"/>
      <w:lvlText w:val=""/>
      <w:lvlJc w:val="left"/>
      <w:pPr>
        <w:ind w:left="1080" w:hanging="360"/>
      </w:pPr>
      <w:rPr>
        <w:rFonts w:ascii="Symbol" w:hAnsi="Symbol"/>
      </w:rPr>
    </w:lvl>
  </w:abstractNum>
  <w:abstractNum w:abstractNumId="15" w15:restartNumberingAfterBreak="0">
    <w:nsid w:val="51016213"/>
    <w:multiLevelType w:val="hybridMultilevel"/>
    <w:tmpl w:val="714E3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C4D311F"/>
    <w:multiLevelType w:val="multilevel"/>
    <w:tmpl w:val="7004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891CD0"/>
    <w:multiLevelType w:val="hybridMultilevel"/>
    <w:tmpl w:val="1D2227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1F926DA"/>
    <w:multiLevelType w:val="hybridMultilevel"/>
    <w:tmpl w:val="7D1CF7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5CF596E"/>
    <w:multiLevelType w:val="hybridMultilevel"/>
    <w:tmpl w:val="3578A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D26FD6"/>
    <w:multiLevelType w:val="multilevel"/>
    <w:tmpl w:val="85580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014D84"/>
    <w:multiLevelType w:val="hybridMultilevel"/>
    <w:tmpl w:val="15280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8349413">
    <w:abstractNumId w:val="8"/>
  </w:num>
  <w:num w:numId="2" w16cid:durableId="297881771">
    <w:abstractNumId w:val="7"/>
  </w:num>
  <w:num w:numId="3" w16cid:durableId="2102331044">
    <w:abstractNumId w:val="6"/>
  </w:num>
  <w:num w:numId="4" w16cid:durableId="1928805564">
    <w:abstractNumId w:val="5"/>
  </w:num>
  <w:num w:numId="5" w16cid:durableId="1315452787">
    <w:abstractNumId w:val="3"/>
  </w:num>
  <w:num w:numId="6" w16cid:durableId="1129665057">
    <w:abstractNumId w:val="4"/>
  </w:num>
  <w:num w:numId="7" w16cid:durableId="1693337297">
    <w:abstractNumId w:val="2"/>
  </w:num>
  <w:num w:numId="8" w16cid:durableId="119108331">
    <w:abstractNumId w:val="1"/>
  </w:num>
  <w:num w:numId="9" w16cid:durableId="1814761149">
    <w:abstractNumId w:val="0"/>
  </w:num>
  <w:num w:numId="10" w16cid:durableId="15665023">
    <w:abstractNumId w:val="11"/>
  </w:num>
  <w:num w:numId="11" w16cid:durableId="1031615186">
    <w:abstractNumId w:val="16"/>
  </w:num>
  <w:num w:numId="12" w16cid:durableId="462037446">
    <w:abstractNumId w:val="20"/>
  </w:num>
  <w:num w:numId="13" w16cid:durableId="232619277">
    <w:abstractNumId w:val="9"/>
  </w:num>
  <w:num w:numId="14" w16cid:durableId="545798696">
    <w:abstractNumId w:val="18"/>
  </w:num>
  <w:num w:numId="15" w16cid:durableId="307126771">
    <w:abstractNumId w:val="13"/>
  </w:num>
  <w:num w:numId="16" w16cid:durableId="510946912">
    <w:abstractNumId w:val="10"/>
  </w:num>
  <w:num w:numId="17" w16cid:durableId="475801708">
    <w:abstractNumId w:val="19"/>
  </w:num>
  <w:num w:numId="18" w16cid:durableId="1752896450">
    <w:abstractNumId w:val="15"/>
  </w:num>
  <w:num w:numId="19" w16cid:durableId="773937481">
    <w:abstractNumId w:val="21"/>
  </w:num>
  <w:num w:numId="20" w16cid:durableId="979460059">
    <w:abstractNumId w:val="12"/>
  </w:num>
  <w:num w:numId="21" w16cid:durableId="1279218378">
    <w:abstractNumId w:val="17"/>
  </w:num>
  <w:num w:numId="22" w16cid:durableId="108903627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AC"/>
    <w:rsid w:val="00012DAF"/>
    <w:rsid w:val="000250FB"/>
    <w:rsid w:val="000279FF"/>
    <w:rsid w:val="00027A9A"/>
    <w:rsid w:val="0004349C"/>
    <w:rsid w:val="00053A65"/>
    <w:rsid w:val="0005596F"/>
    <w:rsid w:val="0007126A"/>
    <w:rsid w:val="0007641C"/>
    <w:rsid w:val="00076669"/>
    <w:rsid w:val="00084C58"/>
    <w:rsid w:val="0008539E"/>
    <w:rsid w:val="000A4019"/>
    <w:rsid w:val="000A5D09"/>
    <w:rsid w:val="000B29EE"/>
    <w:rsid w:val="000B598B"/>
    <w:rsid w:val="000B6266"/>
    <w:rsid w:val="000D09C3"/>
    <w:rsid w:val="000D1C6B"/>
    <w:rsid w:val="000E6809"/>
    <w:rsid w:val="00113FFF"/>
    <w:rsid w:val="001359EA"/>
    <w:rsid w:val="001447F8"/>
    <w:rsid w:val="0014556F"/>
    <w:rsid w:val="001538F7"/>
    <w:rsid w:val="00157987"/>
    <w:rsid w:val="00172D72"/>
    <w:rsid w:val="00175539"/>
    <w:rsid w:val="00187671"/>
    <w:rsid w:val="001A66E8"/>
    <w:rsid w:val="001B4DBD"/>
    <w:rsid w:val="001C0673"/>
    <w:rsid w:val="001C4BEA"/>
    <w:rsid w:val="001C54EA"/>
    <w:rsid w:val="001D17FF"/>
    <w:rsid w:val="001D788C"/>
    <w:rsid w:val="001D7F3B"/>
    <w:rsid w:val="001E5A70"/>
    <w:rsid w:val="001F456C"/>
    <w:rsid w:val="0021788F"/>
    <w:rsid w:val="002212F8"/>
    <w:rsid w:val="002337A2"/>
    <w:rsid w:val="00251006"/>
    <w:rsid w:val="00257679"/>
    <w:rsid w:val="00277129"/>
    <w:rsid w:val="0028694E"/>
    <w:rsid w:val="00292B58"/>
    <w:rsid w:val="00294E84"/>
    <w:rsid w:val="00297137"/>
    <w:rsid w:val="002A2A0F"/>
    <w:rsid w:val="002A3EA5"/>
    <w:rsid w:val="002B0538"/>
    <w:rsid w:val="002B0972"/>
    <w:rsid w:val="002B1DC2"/>
    <w:rsid w:val="002C23D9"/>
    <w:rsid w:val="002C4105"/>
    <w:rsid w:val="002D0C7D"/>
    <w:rsid w:val="002D31E9"/>
    <w:rsid w:val="002D3F69"/>
    <w:rsid w:val="002D42B2"/>
    <w:rsid w:val="002D70E1"/>
    <w:rsid w:val="002E01DA"/>
    <w:rsid w:val="002F2228"/>
    <w:rsid w:val="002F472F"/>
    <w:rsid w:val="00306D7A"/>
    <w:rsid w:val="00311D6C"/>
    <w:rsid w:val="003241AD"/>
    <w:rsid w:val="003346B5"/>
    <w:rsid w:val="00341694"/>
    <w:rsid w:val="003433CC"/>
    <w:rsid w:val="00346A35"/>
    <w:rsid w:val="00354190"/>
    <w:rsid w:val="0035501A"/>
    <w:rsid w:val="0035598F"/>
    <w:rsid w:val="003601E8"/>
    <w:rsid w:val="00360BDD"/>
    <w:rsid w:val="00364F1E"/>
    <w:rsid w:val="00366460"/>
    <w:rsid w:val="00371273"/>
    <w:rsid w:val="00372078"/>
    <w:rsid w:val="00372CC4"/>
    <w:rsid w:val="00375345"/>
    <w:rsid w:val="003756D3"/>
    <w:rsid w:val="00375DEE"/>
    <w:rsid w:val="003B2A1F"/>
    <w:rsid w:val="003B3571"/>
    <w:rsid w:val="003D3C3D"/>
    <w:rsid w:val="003D4413"/>
    <w:rsid w:val="003E220E"/>
    <w:rsid w:val="003E453C"/>
    <w:rsid w:val="003E55F4"/>
    <w:rsid w:val="003E5605"/>
    <w:rsid w:val="003F713F"/>
    <w:rsid w:val="004063C5"/>
    <w:rsid w:val="00410899"/>
    <w:rsid w:val="0041223B"/>
    <w:rsid w:val="00413FDE"/>
    <w:rsid w:val="00414424"/>
    <w:rsid w:val="00415683"/>
    <w:rsid w:val="00421958"/>
    <w:rsid w:val="004362F3"/>
    <w:rsid w:val="00440E05"/>
    <w:rsid w:val="00447F48"/>
    <w:rsid w:val="0047124B"/>
    <w:rsid w:val="00482106"/>
    <w:rsid w:val="00486DAF"/>
    <w:rsid w:val="00492B47"/>
    <w:rsid w:val="00492B9D"/>
    <w:rsid w:val="004A3AF6"/>
    <w:rsid w:val="004A4DBD"/>
    <w:rsid w:val="004A5350"/>
    <w:rsid w:val="004B4CFE"/>
    <w:rsid w:val="004C3145"/>
    <w:rsid w:val="004D5966"/>
    <w:rsid w:val="004E22F2"/>
    <w:rsid w:val="004F2240"/>
    <w:rsid w:val="004F5904"/>
    <w:rsid w:val="00522D77"/>
    <w:rsid w:val="00532CA2"/>
    <w:rsid w:val="005554B2"/>
    <w:rsid w:val="0056165B"/>
    <w:rsid w:val="005660BE"/>
    <w:rsid w:val="00567345"/>
    <w:rsid w:val="005758FC"/>
    <w:rsid w:val="0057725D"/>
    <w:rsid w:val="00580271"/>
    <w:rsid w:val="00593E57"/>
    <w:rsid w:val="005B1DD0"/>
    <w:rsid w:val="005C6785"/>
    <w:rsid w:val="005D3672"/>
    <w:rsid w:val="005D4907"/>
    <w:rsid w:val="005F1198"/>
    <w:rsid w:val="00620688"/>
    <w:rsid w:val="00621C23"/>
    <w:rsid w:val="006235C7"/>
    <w:rsid w:val="00624A0F"/>
    <w:rsid w:val="006425D7"/>
    <w:rsid w:val="0064540E"/>
    <w:rsid w:val="00654ACF"/>
    <w:rsid w:val="00664BBA"/>
    <w:rsid w:val="00667C55"/>
    <w:rsid w:val="00671D43"/>
    <w:rsid w:val="0067403D"/>
    <w:rsid w:val="00674501"/>
    <w:rsid w:val="00693429"/>
    <w:rsid w:val="00693963"/>
    <w:rsid w:val="00694957"/>
    <w:rsid w:val="00695719"/>
    <w:rsid w:val="0069663D"/>
    <w:rsid w:val="006A5511"/>
    <w:rsid w:val="006A5667"/>
    <w:rsid w:val="006A6A21"/>
    <w:rsid w:val="006A7F41"/>
    <w:rsid w:val="006B1D7A"/>
    <w:rsid w:val="006C1E9C"/>
    <w:rsid w:val="006C6C60"/>
    <w:rsid w:val="006D26B5"/>
    <w:rsid w:val="006D782B"/>
    <w:rsid w:val="006E3C8B"/>
    <w:rsid w:val="006F10C4"/>
    <w:rsid w:val="007252FB"/>
    <w:rsid w:val="00737E18"/>
    <w:rsid w:val="007418B9"/>
    <w:rsid w:val="007452D4"/>
    <w:rsid w:val="0074583B"/>
    <w:rsid w:val="00753522"/>
    <w:rsid w:val="00756267"/>
    <w:rsid w:val="0077523B"/>
    <w:rsid w:val="00776D05"/>
    <w:rsid w:val="00794A42"/>
    <w:rsid w:val="00795A61"/>
    <w:rsid w:val="007A3C1E"/>
    <w:rsid w:val="007B11B2"/>
    <w:rsid w:val="007B6DEB"/>
    <w:rsid w:val="007C2832"/>
    <w:rsid w:val="007C50BA"/>
    <w:rsid w:val="007C646E"/>
    <w:rsid w:val="007C6AAE"/>
    <w:rsid w:val="007E2371"/>
    <w:rsid w:val="008059C7"/>
    <w:rsid w:val="00815738"/>
    <w:rsid w:val="0081742F"/>
    <w:rsid w:val="00827F24"/>
    <w:rsid w:val="00834BA0"/>
    <w:rsid w:val="00836EDB"/>
    <w:rsid w:val="00843BF4"/>
    <w:rsid w:val="008462A1"/>
    <w:rsid w:val="0086312E"/>
    <w:rsid w:val="00890B4B"/>
    <w:rsid w:val="00892F74"/>
    <w:rsid w:val="00895809"/>
    <w:rsid w:val="008A03FC"/>
    <w:rsid w:val="008A19AC"/>
    <w:rsid w:val="008B2C07"/>
    <w:rsid w:val="008C0FAE"/>
    <w:rsid w:val="008C5C5C"/>
    <w:rsid w:val="008C5EA7"/>
    <w:rsid w:val="008D07E1"/>
    <w:rsid w:val="008E0554"/>
    <w:rsid w:val="008E70BD"/>
    <w:rsid w:val="008F4D8E"/>
    <w:rsid w:val="008F54C8"/>
    <w:rsid w:val="00906CB8"/>
    <w:rsid w:val="00910F31"/>
    <w:rsid w:val="00913208"/>
    <w:rsid w:val="009164C5"/>
    <w:rsid w:val="009205BB"/>
    <w:rsid w:val="009422D9"/>
    <w:rsid w:val="00943123"/>
    <w:rsid w:val="009432B4"/>
    <w:rsid w:val="009458BE"/>
    <w:rsid w:val="00952D5D"/>
    <w:rsid w:val="00966BF9"/>
    <w:rsid w:val="00985361"/>
    <w:rsid w:val="00986B84"/>
    <w:rsid w:val="009949ED"/>
    <w:rsid w:val="009C6076"/>
    <w:rsid w:val="009D6FE4"/>
    <w:rsid w:val="009E71FE"/>
    <w:rsid w:val="009E79E4"/>
    <w:rsid w:val="009F6623"/>
    <w:rsid w:val="009F67DC"/>
    <w:rsid w:val="009F69DC"/>
    <w:rsid w:val="00A3028C"/>
    <w:rsid w:val="00A309BB"/>
    <w:rsid w:val="00A36BB5"/>
    <w:rsid w:val="00A37D69"/>
    <w:rsid w:val="00A76960"/>
    <w:rsid w:val="00A806D9"/>
    <w:rsid w:val="00A844B2"/>
    <w:rsid w:val="00A923DB"/>
    <w:rsid w:val="00AC4894"/>
    <w:rsid w:val="00AD04BF"/>
    <w:rsid w:val="00AE1F41"/>
    <w:rsid w:val="00AF0F4B"/>
    <w:rsid w:val="00AF4829"/>
    <w:rsid w:val="00B03442"/>
    <w:rsid w:val="00B053FB"/>
    <w:rsid w:val="00B121AE"/>
    <w:rsid w:val="00B23C6E"/>
    <w:rsid w:val="00B27053"/>
    <w:rsid w:val="00B277FD"/>
    <w:rsid w:val="00B31183"/>
    <w:rsid w:val="00B33223"/>
    <w:rsid w:val="00B36DE6"/>
    <w:rsid w:val="00B43452"/>
    <w:rsid w:val="00B45C25"/>
    <w:rsid w:val="00B515F5"/>
    <w:rsid w:val="00B51970"/>
    <w:rsid w:val="00B55DF9"/>
    <w:rsid w:val="00B67EAF"/>
    <w:rsid w:val="00B75BC1"/>
    <w:rsid w:val="00B82B88"/>
    <w:rsid w:val="00B832A4"/>
    <w:rsid w:val="00B84EB7"/>
    <w:rsid w:val="00B86FF6"/>
    <w:rsid w:val="00B94CEA"/>
    <w:rsid w:val="00B9707F"/>
    <w:rsid w:val="00BA043D"/>
    <w:rsid w:val="00BA2E11"/>
    <w:rsid w:val="00BA3FDB"/>
    <w:rsid w:val="00BA6A1B"/>
    <w:rsid w:val="00BA6AA5"/>
    <w:rsid w:val="00BC08E6"/>
    <w:rsid w:val="00BF4539"/>
    <w:rsid w:val="00C0142F"/>
    <w:rsid w:val="00C0341C"/>
    <w:rsid w:val="00C066CF"/>
    <w:rsid w:val="00C14A2D"/>
    <w:rsid w:val="00C15EF1"/>
    <w:rsid w:val="00C1611C"/>
    <w:rsid w:val="00C2213D"/>
    <w:rsid w:val="00C333AF"/>
    <w:rsid w:val="00C55747"/>
    <w:rsid w:val="00C568DD"/>
    <w:rsid w:val="00C56F2E"/>
    <w:rsid w:val="00C6134B"/>
    <w:rsid w:val="00C615F4"/>
    <w:rsid w:val="00C75A3C"/>
    <w:rsid w:val="00C95155"/>
    <w:rsid w:val="00CC490E"/>
    <w:rsid w:val="00CC49E8"/>
    <w:rsid w:val="00CE532A"/>
    <w:rsid w:val="00CE5A65"/>
    <w:rsid w:val="00CF1F5A"/>
    <w:rsid w:val="00CF2BDE"/>
    <w:rsid w:val="00D10D80"/>
    <w:rsid w:val="00D33415"/>
    <w:rsid w:val="00D52659"/>
    <w:rsid w:val="00D54502"/>
    <w:rsid w:val="00D5676E"/>
    <w:rsid w:val="00D70FDF"/>
    <w:rsid w:val="00D74BF2"/>
    <w:rsid w:val="00D809D5"/>
    <w:rsid w:val="00D80E35"/>
    <w:rsid w:val="00D8411E"/>
    <w:rsid w:val="00D93D23"/>
    <w:rsid w:val="00DA6E08"/>
    <w:rsid w:val="00DB2CC4"/>
    <w:rsid w:val="00DC2733"/>
    <w:rsid w:val="00DC75FF"/>
    <w:rsid w:val="00DC7B92"/>
    <w:rsid w:val="00DD40B7"/>
    <w:rsid w:val="00DD6712"/>
    <w:rsid w:val="00DE1957"/>
    <w:rsid w:val="00DE1D5E"/>
    <w:rsid w:val="00DE3DCB"/>
    <w:rsid w:val="00DF1169"/>
    <w:rsid w:val="00DF486C"/>
    <w:rsid w:val="00E2433A"/>
    <w:rsid w:val="00E2507C"/>
    <w:rsid w:val="00E42614"/>
    <w:rsid w:val="00E547B2"/>
    <w:rsid w:val="00E61691"/>
    <w:rsid w:val="00E65177"/>
    <w:rsid w:val="00E70FA5"/>
    <w:rsid w:val="00E73AEE"/>
    <w:rsid w:val="00E75F09"/>
    <w:rsid w:val="00E82E1C"/>
    <w:rsid w:val="00E82EB6"/>
    <w:rsid w:val="00E90626"/>
    <w:rsid w:val="00E92F4A"/>
    <w:rsid w:val="00EA087E"/>
    <w:rsid w:val="00EA665A"/>
    <w:rsid w:val="00EA68E3"/>
    <w:rsid w:val="00EB12EE"/>
    <w:rsid w:val="00EC01DE"/>
    <w:rsid w:val="00ED766F"/>
    <w:rsid w:val="00EE31FE"/>
    <w:rsid w:val="00EE56DB"/>
    <w:rsid w:val="00F0242F"/>
    <w:rsid w:val="00F028EA"/>
    <w:rsid w:val="00F0291C"/>
    <w:rsid w:val="00F1278B"/>
    <w:rsid w:val="00F12E44"/>
    <w:rsid w:val="00F16760"/>
    <w:rsid w:val="00F23900"/>
    <w:rsid w:val="00F33CF7"/>
    <w:rsid w:val="00F355CE"/>
    <w:rsid w:val="00F40404"/>
    <w:rsid w:val="00F4069A"/>
    <w:rsid w:val="00F558BD"/>
    <w:rsid w:val="00F62C2C"/>
    <w:rsid w:val="00F647ED"/>
    <w:rsid w:val="00F73E14"/>
    <w:rsid w:val="00F73E45"/>
    <w:rsid w:val="00F8604A"/>
    <w:rsid w:val="00F9178E"/>
    <w:rsid w:val="00F94267"/>
    <w:rsid w:val="00F958CC"/>
    <w:rsid w:val="00FA36A9"/>
    <w:rsid w:val="00FA36D8"/>
    <w:rsid w:val="00FB033F"/>
    <w:rsid w:val="00FB1D02"/>
    <w:rsid w:val="00FC4056"/>
    <w:rsid w:val="00FD1FB1"/>
    <w:rsid w:val="00FD27CB"/>
    <w:rsid w:val="00FD342B"/>
    <w:rsid w:val="00FD6CD9"/>
    <w:rsid w:val="00FE32B7"/>
    <w:rsid w:val="02C733DE"/>
    <w:rsid w:val="06974373"/>
    <w:rsid w:val="0CBA6756"/>
    <w:rsid w:val="1FA205FF"/>
    <w:rsid w:val="311EB1CA"/>
    <w:rsid w:val="333C85AF"/>
    <w:rsid w:val="40250972"/>
    <w:rsid w:val="4182B186"/>
    <w:rsid w:val="44602A65"/>
    <w:rsid w:val="4692DB63"/>
    <w:rsid w:val="49C6D151"/>
    <w:rsid w:val="501B959A"/>
    <w:rsid w:val="515FD59D"/>
    <w:rsid w:val="5615F138"/>
    <w:rsid w:val="57C5E4B2"/>
    <w:rsid w:val="58A64A0D"/>
    <w:rsid w:val="76C62E82"/>
    <w:rsid w:val="78DB3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66959B26"/>
  <w15:docId w15:val="{B23FBEE4-A683-4755-BCA5-12B6B1F7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1FE"/>
  </w:style>
  <w:style w:type="paragraph" w:styleId="Heading1">
    <w:name w:val="heading 1"/>
    <w:basedOn w:val="Normal"/>
    <w:next w:val="Normal"/>
    <w:link w:val="Heading1Char"/>
    <w:uiPriority w:val="9"/>
    <w:qFormat/>
    <w:rsid w:val="00C066CF"/>
    <w:pPr>
      <w:keepNext/>
      <w:keepLines/>
      <w:tabs>
        <w:tab w:val="left" w:pos="993"/>
      </w:tabs>
      <w:spacing w:before="400" w:after="40" w:line="240" w:lineRule="auto"/>
      <w:ind w:left="993" w:hanging="993"/>
      <w:outlineLvl w:val="0"/>
    </w:pPr>
    <w:rPr>
      <w:rFonts w:asciiTheme="majorHAnsi" w:eastAsiaTheme="majorEastAsia" w:hAnsiTheme="majorHAnsi" w:cstheme="majorBidi"/>
      <w:b/>
      <w:color w:val="70AD47" w:themeColor="accent6"/>
      <w:sz w:val="52"/>
      <w:szCs w:val="36"/>
    </w:rPr>
  </w:style>
  <w:style w:type="paragraph" w:styleId="Heading2">
    <w:name w:val="heading 2"/>
    <w:basedOn w:val="Normal"/>
    <w:next w:val="Normal"/>
    <w:link w:val="Heading2Char"/>
    <w:uiPriority w:val="9"/>
    <w:unhideWhenUsed/>
    <w:qFormat/>
    <w:rsid w:val="00C066CF"/>
    <w:pPr>
      <w:keepNext/>
      <w:keepLines/>
      <w:tabs>
        <w:tab w:val="left" w:pos="993"/>
      </w:tabs>
      <w:spacing w:before="480" w:after="240" w:line="240" w:lineRule="auto"/>
      <w:ind w:left="993" w:hanging="993"/>
      <w:outlineLvl w:val="1"/>
    </w:pPr>
    <w:rPr>
      <w:rFonts w:asciiTheme="majorHAnsi" w:eastAsiaTheme="majorEastAsia" w:hAnsiTheme="majorHAnsi" w:cstheme="majorBidi"/>
      <w:b/>
      <w:sz w:val="36"/>
      <w:szCs w:val="32"/>
    </w:rPr>
  </w:style>
  <w:style w:type="paragraph" w:styleId="Heading3">
    <w:name w:val="heading 3"/>
    <w:basedOn w:val="Normal"/>
    <w:next w:val="Normal"/>
    <w:link w:val="Heading3Char"/>
    <w:uiPriority w:val="9"/>
    <w:unhideWhenUsed/>
    <w:qFormat/>
    <w:rsid w:val="0081742F"/>
    <w:pPr>
      <w:keepNext/>
      <w:keepLines/>
      <w:spacing w:before="600" w:after="240" w:line="240" w:lineRule="auto"/>
      <w:ind w:left="993" w:hanging="993"/>
      <w:outlineLvl w:val="2"/>
    </w:pPr>
    <w:rPr>
      <w:rFonts w:asciiTheme="majorHAnsi" w:eastAsiaTheme="majorEastAsia" w:hAnsiTheme="majorHAnsi" w:cstheme="majorBidi"/>
      <w:b/>
      <w:color w:val="000000" w:themeColor="text1"/>
      <w:sz w:val="26"/>
      <w:szCs w:val="28"/>
    </w:rPr>
  </w:style>
  <w:style w:type="paragraph" w:styleId="Heading4">
    <w:name w:val="heading 4"/>
    <w:basedOn w:val="Normal"/>
    <w:next w:val="Normal"/>
    <w:link w:val="Heading4Char"/>
    <w:uiPriority w:val="9"/>
    <w:unhideWhenUsed/>
    <w:qFormat/>
    <w:rsid w:val="00D70FDF"/>
    <w:pPr>
      <w:keepNext/>
      <w:keepLines/>
      <w:spacing w:before="40" w:after="120"/>
      <w:outlineLvl w:val="3"/>
    </w:pPr>
    <w:rPr>
      <w:rFonts w:asciiTheme="majorHAnsi" w:eastAsiaTheme="majorEastAsia" w:hAnsiTheme="majorHAnsi" w:cstheme="majorBidi"/>
      <w:b/>
      <w:color w:val="4472C4" w:themeColor="accent5"/>
      <w:szCs w:val="24"/>
    </w:rPr>
  </w:style>
  <w:style w:type="paragraph" w:styleId="Heading5">
    <w:name w:val="heading 5"/>
    <w:basedOn w:val="Normal"/>
    <w:next w:val="Normal"/>
    <w:link w:val="Heading5Char"/>
    <w:uiPriority w:val="9"/>
    <w:unhideWhenUsed/>
    <w:rsid w:val="00753522"/>
    <w:pPr>
      <w:outlineLvl w:val="4"/>
    </w:pPr>
    <w:rPr>
      <w:b/>
      <w:i/>
    </w:rPr>
  </w:style>
  <w:style w:type="paragraph" w:styleId="Heading6">
    <w:name w:val="heading 6"/>
    <w:basedOn w:val="Normal"/>
    <w:next w:val="Normal"/>
    <w:link w:val="Heading6Char"/>
    <w:uiPriority w:val="9"/>
    <w:semiHidden/>
    <w:unhideWhenUsed/>
    <w:qFormat/>
    <w:rsid w:val="00952D5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2D5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2D5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2D5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952D5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2D5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2D5D"/>
    <w:rPr>
      <w:rFonts w:asciiTheme="majorHAnsi" w:eastAsiaTheme="majorEastAsia" w:hAnsiTheme="majorHAnsi" w:cstheme="majorBidi"/>
      <w:b/>
      <w:bCs/>
      <w:i/>
      <w:iCs/>
      <w:color w:val="1F4E79" w:themeColor="accent1" w:themeShade="80"/>
    </w:rPr>
  </w:style>
  <w:style w:type="character" w:customStyle="1" w:styleId="Heading3Char">
    <w:name w:val="Heading 3 Char"/>
    <w:basedOn w:val="DefaultParagraphFont"/>
    <w:link w:val="Heading3"/>
    <w:uiPriority w:val="9"/>
    <w:rsid w:val="0081742F"/>
    <w:rPr>
      <w:rFonts w:asciiTheme="majorHAnsi" w:eastAsiaTheme="majorEastAsia" w:hAnsiTheme="majorHAnsi" w:cstheme="majorBidi"/>
      <w:b/>
      <w:color w:val="000000" w:themeColor="text1"/>
      <w:sz w:val="26"/>
      <w:szCs w:val="28"/>
    </w:rPr>
  </w:style>
  <w:style w:type="character" w:customStyle="1" w:styleId="Heading9Char">
    <w:name w:val="Heading 9 Char"/>
    <w:basedOn w:val="DefaultParagraphFont"/>
    <w:link w:val="Heading9"/>
    <w:uiPriority w:val="9"/>
    <w:semiHidden/>
    <w:rsid w:val="00952D5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unhideWhenUsed/>
    <w:qFormat/>
    <w:rsid w:val="00027A9A"/>
    <w:pPr>
      <w:spacing w:line="240" w:lineRule="auto"/>
    </w:pPr>
    <w:rPr>
      <w:bCs/>
      <w:i/>
      <w:color w:val="3B3838" w:themeColor="background2" w:themeShade="40"/>
      <w:sz w:val="20"/>
      <w:szCs w:val="20"/>
    </w:rPr>
  </w:style>
  <w:style w:type="paragraph" w:styleId="Title">
    <w:name w:val="Title"/>
    <w:basedOn w:val="Normal"/>
    <w:next w:val="Normal"/>
    <w:link w:val="TitleChar"/>
    <w:uiPriority w:val="10"/>
    <w:qFormat/>
    <w:rsid w:val="00AE1F41"/>
    <w:pPr>
      <w:spacing w:after="0" w:line="204" w:lineRule="auto"/>
      <w:contextualSpacing/>
    </w:pPr>
    <w:rPr>
      <w:rFonts w:asciiTheme="majorHAnsi" w:eastAsiaTheme="majorEastAsia" w:hAnsiTheme="majorHAnsi" w:cstheme="majorBidi"/>
      <w:b/>
      <w:color w:val="70AD47" w:themeColor="accent6"/>
      <w:spacing w:val="-15"/>
      <w:sz w:val="60"/>
      <w:szCs w:val="72"/>
    </w:rPr>
  </w:style>
  <w:style w:type="character" w:customStyle="1" w:styleId="TitleChar">
    <w:name w:val="Title Char"/>
    <w:basedOn w:val="DefaultParagraphFont"/>
    <w:link w:val="Title"/>
    <w:uiPriority w:val="10"/>
    <w:rsid w:val="00AE1F41"/>
    <w:rPr>
      <w:rFonts w:asciiTheme="majorHAnsi" w:eastAsiaTheme="majorEastAsia" w:hAnsiTheme="majorHAnsi" w:cstheme="majorBidi"/>
      <w:b/>
      <w:color w:val="70AD47" w:themeColor="accent6"/>
      <w:spacing w:val="-15"/>
      <w:sz w:val="60"/>
      <w:szCs w:val="72"/>
    </w:rPr>
  </w:style>
  <w:style w:type="paragraph" w:styleId="Subtitle">
    <w:name w:val="Subtitle"/>
    <w:basedOn w:val="Normal"/>
    <w:next w:val="Normal"/>
    <w:link w:val="SubtitleChar"/>
    <w:uiPriority w:val="11"/>
    <w:qFormat/>
    <w:rsid w:val="00952D5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Heading1Char">
    <w:name w:val="Heading 1 Char"/>
    <w:basedOn w:val="DefaultParagraphFont"/>
    <w:link w:val="Heading1"/>
    <w:uiPriority w:val="9"/>
    <w:rsid w:val="00C066CF"/>
    <w:rPr>
      <w:rFonts w:asciiTheme="majorHAnsi" w:eastAsiaTheme="majorEastAsia" w:hAnsiTheme="majorHAnsi" w:cstheme="majorBidi"/>
      <w:b/>
      <w:color w:val="70AD47" w:themeColor="accent6"/>
      <w:sz w:val="52"/>
      <w:szCs w:val="36"/>
    </w:rPr>
  </w:style>
  <w:style w:type="character" w:customStyle="1" w:styleId="SubtitleChar">
    <w:name w:val="Subtitle Char"/>
    <w:basedOn w:val="DefaultParagraphFont"/>
    <w:link w:val="Subtitle"/>
    <w:uiPriority w:val="11"/>
    <w:rsid w:val="00952D5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2D5D"/>
    <w:rPr>
      <w:b/>
      <w:bCs/>
    </w:rPr>
  </w:style>
  <w:style w:type="character" w:styleId="Emphasis">
    <w:name w:val="Emphasis"/>
    <w:basedOn w:val="DefaultParagraphFont"/>
    <w:uiPriority w:val="20"/>
    <w:qFormat/>
    <w:rsid w:val="00952D5D"/>
    <w:rPr>
      <w:i/>
      <w:iCs/>
    </w:rPr>
  </w:style>
  <w:style w:type="paragraph" w:styleId="NoSpacing">
    <w:name w:val="No Spacing"/>
    <w:uiPriority w:val="1"/>
    <w:qFormat/>
    <w:rsid w:val="00952D5D"/>
    <w:pPr>
      <w:spacing w:after="0" w:line="240" w:lineRule="auto"/>
    </w:pPr>
  </w:style>
  <w:style w:type="character" w:customStyle="1" w:styleId="Heading4Char">
    <w:name w:val="Heading 4 Char"/>
    <w:basedOn w:val="DefaultParagraphFont"/>
    <w:link w:val="Heading4"/>
    <w:uiPriority w:val="9"/>
    <w:rsid w:val="00D70FDF"/>
    <w:rPr>
      <w:rFonts w:asciiTheme="majorHAnsi" w:eastAsiaTheme="majorEastAsia" w:hAnsiTheme="majorHAnsi" w:cstheme="majorBidi"/>
      <w:b/>
      <w:color w:val="4472C4" w:themeColor="accent5"/>
      <w:szCs w:val="24"/>
    </w:rPr>
  </w:style>
  <w:style w:type="paragraph" w:styleId="ListParagraph">
    <w:name w:val="List Paragraph"/>
    <w:basedOn w:val="Normal"/>
    <w:uiPriority w:val="34"/>
    <w:qFormat/>
    <w:rsid w:val="00952D5D"/>
    <w:pPr>
      <w:ind w:left="720"/>
      <w:contextualSpacing/>
    </w:pPr>
  </w:style>
  <w:style w:type="paragraph" w:styleId="Quote">
    <w:name w:val="Quote"/>
    <w:basedOn w:val="Normal"/>
    <w:next w:val="Normal"/>
    <w:link w:val="QuoteChar"/>
    <w:uiPriority w:val="29"/>
    <w:qFormat/>
    <w:rsid w:val="00952D5D"/>
    <w:pPr>
      <w:spacing w:before="120" w:after="120"/>
      <w:ind w:left="720"/>
    </w:pPr>
    <w:rPr>
      <w:color w:val="44546A" w:themeColor="text2"/>
      <w:sz w:val="24"/>
      <w:szCs w:val="24"/>
    </w:rPr>
  </w:style>
  <w:style w:type="character" w:customStyle="1" w:styleId="Heading2Char">
    <w:name w:val="Heading 2 Char"/>
    <w:basedOn w:val="DefaultParagraphFont"/>
    <w:link w:val="Heading2"/>
    <w:uiPriority w:val="9"/>
    <w:rsid w:val="00C066CF"/>
    <w:rPr>
      <w:rFonts w:asciiTheme="majorHAnsi" w:eastAsiaTheme="majorEastAsia" w:hAnsiTheme="majorHAnsi" w:cstheme="majorBidi"/>
      <w:b/>
      <w:sz w:val="36"/>
      <w:szCs w:val="32"/>
    </w:rPr>
  </w:style>
  <w:style w:type="character" w:customStyle="1" w:styleId="QuoteChar">
    <w:name w:val="Quote Char"/>
    <w:basedOn w:val="DefaultParagraphFont"/>
    <w:link w:val="Quote"/>
    <w:uiPriority w:val="29"/>
    <w:rsid w:val="00952D5D"/>
    <w:rPr>
      <w:color w:val="44546A" w:themeColor="text2"/>
      <w:sz w:val="24"/>
      <w:szCs w:val="24"/>
    </w:rPr>
  </w:style>
  <w:style w:type="paragraph" w:styleId="IntenseQuote">
    <w:name w:val="Intense Quote"/>
    <w:basedOn w:val="Normal"/>
    <w:next w:val="Normal"/>
    <w:link w:val="IntenseQuoteChar"/>
    <w:uiPriority w:val="30"/>
    <w:qFormat/>
    <w:rsid w:val="00952D5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paragraph" w:styleId="ListBullet">
    <w:name w:val="List Bullet"/>
    <w:basedOn w:val="Normal"/>
    <w:uiPriority w:val="99"/>
    <w:unhideWhenUsed/>
    <w:rsid w:val="00027A9A"/>
    <w:pPr>
      <w:numPr>
        <w:numId w:val="1"/>
      </w:numPr>
      <w:spacing w:after="120"/>
      <w:ind w:left="357" w:hanging="357"/>
    </w:pPr>
  </w:style>
  <w:style w:type="character" w:customStyle="1" w:styleId="IntenseQuoteChar">
    <w:name w:val="Intense Quote Char"/>
    <w:basedOn w:val="DefaultParagraphFont"/>
    <w:link w:val="IntenseQuote"/>
    <w:uiPriority w:val="30"/>
    <w:rsid w:val="00952D5D"/>
    <w:rPr>
      <w:rFonts w:asciiTheme="majorHAnsi" w:eastAsiaTheme="majorEastAsia" w:hAnsiTheme="majorHAnsi" w:cstheme="majorBidi"/>
      <w:color w:val="44546A" w:themeColor="text2"/>
      <w:spacing w:val="-6"/>
      <w:sz w:val="32"/>
      <w:szCs w:val="32"/>
    </w:rPr>
  </w:style>
  <w:style w:type="paragraph" w:styleId="ListBullet2">
    <w:name w:val="List Bullet 2"/>
    <w:basedOn w:val="Normal"/>
    <w:uiPriority w:val="99"/>
    <w:unhideWhenUsed/>
    <w:rsid w:val="00027A9A"/>
    <w:pPr>
      <w:numPr>
        <w:numId w:val="2"/>
      </w:numPr>
      <w:spacing w:after="120"/>
      <w:ind w:left="709" w:hanging="284"/>
    </w:pPr>
  </w:style>
  <w:style w:type="character" w:styleId="SubtleEmphasis">
    <w:name w:val="Subtle Emphasis"/>
    <w:basedOn w:val="DefaultParagraphFont"/>
    <w:uiPriority w:val="19"/>
    <w:qFormat/>
    <w:rsid w:val="00952D5D"/>
    <w:rPr>
      <w:i/>
      <w:iCs/>
      <w:color w:val="595959" w:themeColor="text1" w:themeTint="A6"/>
    </w:rPr>
  </w:style>
  <w:style w:type="paragraph" w:styleId="ListBullet3">
    <w:name w:val="List Bullet 3"/>
    <w:basedOn w:val="Normal"/>
    <w:uiPriority w:val="99"/>
    <w:unhideWhenUsed/>
    <w:rsid w:val="00027A9A"/>
    <w:pPr>
      <w:numPr>
        <w:numId w:val="3"/>
      </w:numPr>
      <w:spacing w:after="120"/>
      <w:ind w:left="924" w:hanging="215"/>
    </w:pPr>
  </w:style>
  <w:style w:type="character" w:styleId="IntenseEmphasis">
    <w:name w:val="Intense Emphasis"/>
    <w:basedOn w:val="DefaultParagraphFont"/>
    <w:uiPriority w:val="21"/>
    <w:qFormat/>
    <w:rsid w:val="00952D5D"/>
    <w:rPr>
      <w:b/>
      <w:bCs/>
      <w:i/>
      <w:iCs/>
    </w:rPr>
  </w:style>
  <w:style w:type="paragraph" w:styleId="ListBullet4">
    <w:name w:val="List Bullet 4"/>
    <w:basedOn w:val="Normal"/>
    <w:uiPriority w:val="99"/>
    <w:unhideWhenUsed/>
    <w:rsid w:val="00027A9A"/>
    <w:pPr>
      <w:numPr>
        <w:numId w:val="4"/>
      </w:numPr>
      <w:spacing w:after="120"/>
      <w:ind w:left="1208" w:hanging="357"/>
    </w:pPr>
  </w:style>
  <w:style w:type="paragraph" w:styleId="EnvelopeReturn">
    <w:name w:val="envelope return"/>
    <w:basedOn w:val="Normal"/>
    <w:uiPriority w:val="99"/>
    <w:unhideWhenUsed/>
    <w:rsid w:val="009E71FE"/>
    <w:pPr>
      <w:spacing w:after="0" w:line="240" w:lineRule="auto"/>
    </w:pPr>
    <w:rPr>
      <w:rFonts w:asciiTheme="majorHAnsi" w:eastAsiaTheme="majorEastAsia" w:hAnsiTheme="majorHAnsi" w:cstheme="majorBidi"/>
      <w:sz w:val="20"/>
      <w:szCs w:val="20"/>
    </w:rPr>
  </w:style>
  <w:style w:type="paragraph" w:styleId="ListNumber">
    <w:name w:val="List Number"/>
    <w:basedOn w:val="Normal"/>
    <w:uiPriority w:val="99"/>
    <w:unhideWhenUsed/>
    <w:rsid w:val="00297137"/>
    <w:pPr>
      <w:contextualSpacing/>
    </w:pPr>
  </w:style>
  <w:style w:type="character" w:styleId="SubtleReference">
    <w:name w:val="Subtle Reference"/>
    <w:basedOn w:val="DefaultParagraphFont"/>
    <w:uiPriority w:val="31"/>
    <w:qFormat/>
    <w:rsid w:val="00952D5D"/>
    <w:rPr>
      <w:smallCaps/>
      <w:color w:val="595959" w:themeColor="text1" w:themeTint="A6"/>
      <w:u w:val="none" w:color="7F7F7F" w:themeColor="text1" w:themeTint="80"/>
      <w:bdr w:val="none" w:sz="0" w:space="0" w:color="auto"/>
    </w:rPr>
  </w:style>
  <w:style w:type="paragraph" w:styleId="ListNumber2">
    <w:name w:val="List Number 2"/>
    <w:basedOn w:val="Normal"/>
    <w:uiPriority w:val="99"/>
    <w:unhideWhenUsed/>
    <w:rsid w:val="008E70BD"/>
    <w:pPr>
      <w:numPr>
        <w:numId w:val="5"/>
      </w:numPr>
      <w:tabs>
        <w:tab w:val="clear" w:pos="643"/>
      </w:tabs>
      <w:ind w:left="567" w:hanging="567"/>
      <w:contextualSpacing/>
    </w:pPr>
  </w:style>
  <w:style w:type="character" w:styleId="IntenseReference">
    <w:name w:val="Intense Reference"/>
    <w:basedOn w:val="DefaultParagraphFont"/>
    <w:uiPriority w:val="32"/>
    <w:qFormat/>
    <w:rsid w:val="00952D5D"/>
    <w:rPr>
      <w:b/>
      <w:bCs/>
      <w:smallCaps/>
      <w:color w:val="44546A" w:themeColor="text2"/>
      <w:u w:val="single"/>
    </w:rPr>
  </w:style>
  <w:style w:type="paragraph" w:styleId="TOC1">
    <w:name w:val="toc 1"/>
    <w:basedOn w:val="Normal"/>
    <w:next w:val="Normal"/>
    <w:autoRedefine/>
    <w:uiPriority w:val="39"/>
    <w:unhideWhenUsed/>
    <w:rsid w:val="004362F3"/>
    <w:pPr>
      <w:tabs>
        <w:tab w:val="left" w:pos="660"/>
        <w:tab w:val="right" w:leader="dot" w:pos="9016"/>
      </w:tabs>
      <w:spacing w:after="100"/>
    </w:pPr>
    <w:rPr>
      <w:b/>
      <w:noProof/>
    </w:rPr>
  </w:style>
  <w:style w:type="character" w:styleId="BookTitle">
    <w:name w:val="Book Title"/>
    <w:basedOn w:val="DefaultParagraphFont"/>
    <w:uiPriority w:val="33"/>
    <w:qFormat/>
    <w:rsid w:val="00952D5D"/>
    <w:rPr>
      <w:b/>
      <w:bCs/>
      <w:smallCaps/>
      <w:spacing w:val="10"/>
    </w:rPr>
  </w:style>
  <w:style w:type="paragraph" w:styleId="TOC2">
    <w:name w:val="toc 2"/>
    <w:basedOn w:val="Normal"/>
    <w:next w:val="Normal"/>
    <w:autoRedefine/>
    <w:uiPriority w:val="39"/>
    <w:unhideWhenUsed/>
    <w:rsid w:val="004362F3"/>
    <w:pPr>
      <w:tabs>
        <w:tab w:val="left" w:pos="567"/>
        <w:tab w:val="right" w:leader="dot" w:pos="9016"/>
      </w:tabs>
      <w:spacing w:after="100"/>
    </w:pPr>
    <w:rPr>
      <w:noProof/>
      <w:lang w:eastAsia="en-AU"/>
    </w:rPr>
  </w:style>
  <w:style w:type="paragraph" w:styleId="Footer">
    <w:name w:val="footer"/>
    <w:next w:val="Normal"/>
    <w:link w:val="FooterChar"/>
    <w:uiPriority w:val="99"/>
    <w:unhideWhenUsed/>
    <w:rsid w:val="009E71FE"/>
    <w:pPr>
      <w:jc w:val="center"/>
    </w:pPr>
    <w:rPr>
      <w:color w:val="7F7F7F" w:themeColor="text1" w:themeTint="80"/>
      <w:sz w:val="18"/>
    </w:rPr>
  </w:style>
  <w:style w:type="paragraph" w:styleId="TOC3">
    <w:name w:val="toc 3"/>
    <w:basedOn w:val="Normal"/>
    <w:next w:val="Normal"/>
    <w:autoRedefine/>
    <w:uiPriority w:val="39"/>
    <w:unhideWhenUsed/>
    <w:rsid w:val="004362F3"/>
    <w:pPr>
      <w:tabs>
        <w:tab w:val="left" w:pos="1276"/>
        <w:tab w:val="right" w:leader="dot" w:pos="9016"/>
      </w:tabs>
      <w:spacing w:after="100"/>
      <w:ind w:left="567"/>
    </w:pPr>
    <w:rPr>
      <w:noProof/>
    </w:rPr>
  </w:style>
  <w:style w:type="character" w:customStyle="1" w:styleId="FooterChar">
    <w:name w:val="Footer Char"/>
    <w:basedOn w:val="DefaultParagraphFont"/>
    <w:link w:val="Footer"/>
    <w:uiPriority w:val="99"/>
    <w:rsid w:val="009E71FE"/>
    <w:rPr>
      <w:color w:val="7F7F7F" w:themeColor="text1" w:themeTint="80"/>
      <w:sz w:val="18"/>
    </w:rPr>
  </w:style>
  <w:style w:type="paragraph" w:styleId="TOCHeading">
    <w:name w:val="TOC Heading"/>
    <w:basedOn w:val="Heading1"/>
    <w:next w:val="Normal"/>
    <w:uiPriority w:val="39"/>
    <w:unhideWhenUsed/>
    <w:qFormat/>
    <w:rsid w:val="00C066CF"/>
    <w:pPr>
      <w:spacing w:after="600"/>
      <w:outlineLvl w:val="9"/>
    </w:pPr>
  </w:style>
  <w:style w:type="paragraph" w:customStyle="1" w:styleId="Body-TextBold">
    <w:name w:val="Body - Text Bold"/>
    <w:basedOn w:val="Normal"/>
    <w:qFormat/>
    <w:rsid w:val="00175539"/>
    <w:rPr>
      <w:b/>
    </w:rPr>
  </w:style>
  <w:style w:type="paragraph" w:styleId="BodyText">
    <w:name w:val="Body Text"/>
    <w:basedOn w:val="Normal"/>
    <w:link w:val="BodyTextChar"/>
    <w:uiPriority w:val="99"/>
    <w:unhideWhenUsed/>
    <w:rsid w:val="00076669"/>
    <w:pPr>
      <w:spacing w:after="200"/>
    </w:pPr>
  </w:style>
  <w:style w:type="character" w:customStyle="1" w:styleId="BodyTextChar">
    <w:name w:val="Body Text Char"/>
    <w:basedOn w:val="DefaultParagraphFont"/>
    <w:link w:val="BodyText"/>
    <w:uiPriority w:val="99"/>
    <w:rsid w:val="00076669"/>
  </w:style>
  <w:style w:type="paragraph" w:styleId="List">
    <w:name w:val="List"/>
    <w:basedOn w:val="Normal"/>
    <w:uiPriority w:val="99"/>
    <w:unhideWhenUsed/>
    <w:rsid w:val="008E70BD"/>
    <w:pPr>
      <w:ind w:left="283" w:hanging="283"/>
      <w:contextualSpacing/>
    </w:pPr>
  </w:style>
  <w:style w:type="paragraph" w:styleId="ListBullet5">
    <w:name w:val="List Bullet 5"/>
    <w:basedOn w:val="Normal"/>
    <w:uiPriority w:val="99"/>
    <w:unhideWhenUsed/>
    <w:rsid w:val="00027A9A"/>
    <w:pPr>
      <w:numPr>
        <w:numId w:val="6"/>
      </w:numPr>
      <w:spacing w:after="120"/>
      <w:ind w:left="1491" w:hanging="357"/>
    </w:pPr>
  </w:style>
  <w:style w:type="paragraph" w:styleId="ListNumber3">
    <w:name w:val="List Number 3"/>
    <w:basedOn w:val="Normal"/>
    <w:uiPriority w:val="99"/>
    <w:unhideWhenUsed/>
    <w:rsid w:val="008E70BD"/>
    <w:pPr>
      <w:numPr>
        <w:numId w:val="7"/>
      </w:numPr>
      <w:contextualSpacing/>
    </w:pPr>
  </w:style>
  <w:style w:type="paragraph" w:styleId="ListNumber4">
    <w:name w:val="List Number 4"/>
    <w:basedOn w:val="Normal"/>
    <w:uiPriority w:val="99"/>
    <w:unhideWhenUsed/>
    <w:rsid w:val="008E70BD"/>
    <w:pPr>
      <w:numPr>
        <w:numId w:val="8"/>
      </w:numPr>
      <w:contextualSpacing/>
    </w:pPr>
  </w:style>
  <w:style w:type="paragraph" w:styleId="ListNumber5">
    <w:name w:val="List Number 5"/>
    <w:basedOn w:val="Normal"/>
    <w:uiPriority w:val="99"/>
    <w:unhideWhenUsed/>
    <w:rsid w:val="008E70BD"/>
    <w:pPr>
      <w:numPr>
        <w:numId w:val="9"/>
      </w:numPr>
      <w:contextualSpacing/>
    </w:pPr>
  </w:style>
  <w:style w:type="paragraph" w:customStyle="1" w:styleId="BodyText-CoverSubText">
    <w:name w:val="Body Text - Cover Sub Text"/>
    <w:basedOn w:val="BodyText"/>
    <w:qFormat/>
    <w:rsid w:val="002B0538"/>
    <w:pPr>
      <w:spacing w:before="600"/>
      <w:jc w:val="right"/>
    </w:pPr>
    <w:rPr>
      <w:sz w:val="26"/>
      <w:szCs w:val="26"/>
    </w:rPr>
  </w:style>
  <w:style w:type="paragraph" w:styleId="Date">
    <w:name w:val="Date"/>
    <w:basedOn w:val="Normal"/>
    <w:next w:val="Normal"/>
    <w:link w:val="DateChar"/>
    <w:uiPriority w:val="99"/>
    <w:unhideWhenUsed/>
    <w:rsid w:val="002B0538"/>
    <w:pPr>
      <w:spacing w:before="360"/>
      <w:jc w:val="right"/>
    </w:pPr>
  </w:style>
  <w:style w:type="paragraph" w:styleId="Header">
    <w:name w:val="header"/>
    <w:basedOn w:val="Normal"/>
    <w:link w:val="HeaderChar"/>
    <w:uiPriority w:val="99"/>
    <w:unhideWhenUsed/>
    <w:rsid w:val="003346B5"/>
    <w:pPr>
      <w:tabs>
        <w:tab w:val="center" w:pos="4513"/>
        <w:tab w:val="right" w:pos="9026"/>
      </w:tabs>
      <w:spacing w:after="0" w:line="240" w:lineRule="auto"/>
    </w:pPr>
    <w:rPr>
      <w:color w:val="7F7F7F" w:themeColor="text1" w:themeTint="80"/>
      <w:sz w:val="18"/>
    </w:rPr>
  </w:style>
  <w:style w:type="character" w:customStyle="1" w:styleId="HeaderChar">
    <w:name w:val="Header Char"/>
    <w:basedOn w:val="DefaultParagraphFont"/>
    <w:link w:val="Header"/>
    <w:uiPriority w:val="99"/>
    <w:rsid w:val="003346B5"/>
    <w:rPr>
      <w:color w:val="7F7F7F" w:themeColor="text1" w:themeTint="80"/>
      <w:sz w:val="18"/>
    </w:rPr>
  </w:style>
  <w:style w:type="character" w:customStyle="1" w:styleId="DateChar">
    <w:name w:val="Date Char"/>
    <w:basedOn w:val="DefaultParagraphFont"/>
    <w:link w:val="Date"/>
    <w:uiPriority w:val="99"/>
    <w:rsid w:val="002B0538"/>
  </w:style>
  <w:style w:type="paragraph" w:customStyle="1" w:styleId="VersionNumber">
    <w:name w:val="Version Number"/>
    <w:basedOn w:val="Heading4"/>
    <w:qFormat/>
    <w:rsid w:val="002B0538"/>
    <w:pPr>
      <w:jc w:val="right"/>
    </w:pPr>
    <w:rPr>
      <w:b w:val="0"/>
      <w:color w:val="000000" w:themeColor="text1"/>
      <w:szCs w:val="18"/>
    </w:rPr>
  </w:style>
  <w:style w:type="paragraph" w:customStyle="1" w:styleId="Heading1-Minutes">
    <w:name w:val="Heading 1 - Minutes"/>
    <w:basedOn w:val="Normal"/>
    <w:qFormat/>
    <w:rsid w:val="007B6DEB"/>
    <w:pPr>
      <w:spacing w:after="360"/>
    </w:pPr>
    <w:rPr>
      <w:color w:val="70AD47" w:themeColor="accent6"/>
      <w:sz w:val="44"/>
      <w:szCs w:val="44"/>
    </w:rPr>
  </w:style>
  <w:style w:type="table" w:styleId="TableGrid">
    <w:name w:val="Table Grid"/>
    <w:basedOn w:val="TableNormal"/>
    <w:uiPriority w:val="39"/>
    <w:rsid w:val="007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753522"/>
    <w:rPr>
      <w:b/>
      <w:i/>
    </w:rPr>
  </w:style>
  <w:style w:type="paragraph" w:styleId="BalloonText">
    <w:name w:val="Balloon Text"/>
    <w:basedOn w:val="Normal"/>
    <w:link w:val="BalloonTextChar"/>
    <w:uiPriority w:val="99"/>
    <w:unhideWhenUsed/>
    <w:rsid w:val="002B0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B0538"/>
    <w:rPr>
      <w:rFonts w:ascii="Segoe UI" w:hAnsi="Segoe UI" w:cs="Segoe UI"/>
      <w:sz w:val="18"/>
      <w:szCs w:val="18"/>
    </w:rPr>
  </w:style>
  <w:style w:type="paragraph" w:customStyle="1" w:styleId="BodyText-BoldItalic">
    <w:name w:val="Body Text - Bold Italic"/>
    <w:basedOn w:val="Normal"/>
    <w:qFormat/>
    <w:rsid w:val="002B0538"/>
    <w:rPr>
      <w:b/>
      <w:i/>
    </w:rPr>
  </w:style>
  <w:style w:type="paragraph" w:customStyle="1" w:styleId="BodyText-Table">
    <w:name w:val="Body Text - Table"/>
    <w:basedOn w:val="Normal"/>
    <w:qFormat/>
    <w:rsid w:val="00C066CF"/>
    <w:pPr>
      <w:spacing w:before="60" w:after="60" w:line="240" w:lineRule="auto"/>
    </w:pPr>
    <w:rPr>
      <w:sz w:val="20"/>
    </w:rPr>
  </w:style>
  <w:style w:type="table" w:customStyle="1" w:styleId="TableGridLight1">
    <w:name w:val="Table Grid Light1"/>
    <w:basedOn w:val="TableNormal"/>
    <w:uiPriority w:val="40"/>
    <w:rsid w:val="00753522"/>
    <w:pPr>
      <w:spacing w:before="60" w:after="60" w:line="240" w:lineRule="auto"/>
    </w:p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paragraph" w:customStyle="1" w:styleId="BodyText-TableBold">
    <w:name w:val="Body Text - Table Bold"/>
    <w:basedOn w:val="Normal"/>
    <w:qFormat/>
    <w:rsid w:val="004362F3"/>
    <w:pPr>
      <w:spacing w:before="60" w:after="60" w:line="240" w:lineRule="auto"/>
    </w:pPr>
    <w:rPr>
      <w:b/>
    </w:rPr>
  </w:style>
  <w:style w:type="paragraph" w:customStyle="1" w:styleId="Pa0">
    <w:name w:val="Pa0"/>
    <w:basedOn w:val="Normal"/>
    <w:next w:val="Normal"/>
    <w:uiPriority w:val="99"/>
    <w:rsid w:val="004362F3"/>
    <w:pPr>
      <w:autoSpaceDE w:val="0"/>
      <w:autoSpaceDN w:val="0"/>
      <w:adjustRightInd w:val="0"/>
      <w:spacing w:after="0" w:line="221" w:lineRule="atLeast"/>
    </w:pPr>
    <w:rPr>
      <w:rFonts w:ascii="Arial" w:hAnsi="Arial" w:cs="Arial"/>
      <w:sz w:val="24"/>
      <w:szCs w:val="24"/>
    </w:rPr>
  </w:style>
  <w:style w:type="character" w:styleId="Hyperlink">
    <w:name w:val="Hyperlink"/>
    <w:basedOn w:val="DefaultParagraphFont"/>
    <w:uiPriority w:val="99"/>
    <w:unhideWhenUsed/>
    <w:rsid w:val="004362F3"/>
    <w:rPr>
      <w:color w:val="0563C1" w:themeColor="hyperlink"/>
      <w:u w:val="single"/>
    </w:rPr>
  </w:style>
  <w:style w:type="paragraph" w:customStyle="1" w:styleId="Heading4-ForTable">
    <w:name w:val="Heading 4 - For Table"/>
    <w:basedOn w:val="Normal"/>
    <w:qFormat/>
    <w:rsid w:val="00C066CF"/>
    <w:pPr>
      <w:spacing w:after="0" w:line="240" w:lineRule="auto"/>
    </w:pPr>
    <w:rPr>
      <w:b/>
      <w:color w:val="4472C4" w:themeColor="accent5"/>
      <w:sz w:val="20"/>
      <w:szCs w:val="20"/>
    </w:rPr>
  </w:style>
  <w:style w:type="paragraph" w:styleId="BodyText2">
    <w:name w:val="Body Text 2"/>
    <w:basedOn w:val="Normal"/>
    <w:link w:val="BodyText2Char"/>
    <w:uiPriority w:val="99"/>
    <w:unhideWhenUsed/>
    <w:rsid w:val="00175539"/>
    <w:pPr>
      <w:spacing w:after="200" w:line="480" w:lineRule="auto"/>
    </w:pPr>
  </w:style>
  <w:style w:type="character" w:customStyle="1" w:styleId="BodyText2Char">
    <w:name w:val="Body Text 2 Char"/>
    <w:basedOn w:val="DefaultParagraphFont"/>
    <w:link w:val="BodyText2"/>
    <w:uiPriority w:val="99"/>
    <w:rsid w:val="00175539"/>
  </w:style>
  <w:style w:type="table" w:customStyle="1" w:styleId="PlainTable11">
    <w:name w:val="Plain Table 11"/>
    <w:basedOn w:val="TableNormal"/>
    <w:uiPriority w:val="99"/>
    <w:rsid w:val="000766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3">
    <w:name w:val="Body Text 3"/>
    <w:basedOn w:val="Normal"/>
    <w:link w:val="BodyText3Char"/>
    <w:uiPriority w:val="99"/>
    <w:semiHidden/>
    <w:unhideWhenUsed/>
    <w:rsid w:val="00175539"/>
    <w:pPr>
      <w:spacing w:after="120"/>
    </w:pPr>
    <w:rPr>
      <w:sz w:val="16"/>
      <w:szCs w:val="16"/>
    </w:rPr>
  </w:style>
  <w:style w:type="character" w:customStyle="1" w:styleId="BodyText3Char">
    <w:name w:val="Body Text 3 Char"/>
    <w:basedOn w:val="DefaultParagraphFont"/>
    <w:link w:val="BodyText3"/>
    <w:uiPriority w:val="99"/>
    <w:semiHidden/>
    <w:rsid w:val="00175539"/>
    <w:rPr>
      <w:sz w:val="16"/>
      <w:szCs w:val="16"/>
    </w:rPr>
  </w:style>
  <w:style w:type="paragraph" w:styleId="BodyTextFirstIndent">
    <w:name w:val="Body Text First Indent"/>
    <w:basedOn w:val="BodyText"/>
    <w:link w:val="BodyTextFirstIndentChar"/>
    <w:uiPriority w:val="99"/>
    <w:semiHidden/>
    <w:unhideWhenUsed/>
    <w:rsid w:val="00175539"/>
    <w:pPr>
      <w:spacing w:after="160"/>
      <w:ind w:firstLine="360"/>
    </w:pPr>
  </w:style>
  <w:style w:type="character" w:customStyle="1" w:styleId="BodyTextFirstIndentChar">
    <w:name w:val="Body Text First Indent Char"/>
    <w:basedOn w:val="BodyTextChar"/>
    <w:link w:val="BodyTextFirstIndent"/>
    <w:uiPriority w:val="99"/>
    <w:semiHidden/>
    <w:rsid w:val="00175539"/>
  </w:style>
  <w:style w:type="paragraph" w:styleId="CommentText">
    <w:name w:val="annotation text"/>
    <w:basedOn w:val="Normal"/>
    <w:link w:val="CommentTextChar"/>
    <w:uiPriority w:val="99"/>
    <w:unhideWhenUsed/>
    <w:rsid w:val="009E71FE"/>
    <w:pPr>
      <w:spacing w:line="240" w:lineRule="auto"/>
    </w:pPr>
    <w:rPr>
      <w:sz w:val="20"/>
      <w:szCs w:val="20"/>
    </w:rPr>
  </w:style>
  <w:style w:type="character" w:customStyle="1" w:styleId="CommentTextChar">
    <w:name w:val="Comment Text Char"/>
    <w:basedOn w:val="DefaultParagraphFont"/>
    <w:link w:val="CommentText"/>
    <w:uiPriority w:val="99"/>
    <w:rsid w:val="009E71FE"/>
    <w:rPr>
      <w:sz w:val="20"/>
      <w:szCs w:val="20"/>
    </w:rPr>
  </w:style>
  <w:style w:type="paragraph" w:customStyle="1" w:styleId="BodyTextBold">
    <w:name w:val="Body Text Bold"/>
    <w:basedOn w:val="Normal"/>
    <w:qFormat/>
    <w:rsid w:val="00FC4056"/>
    <w:rPr>
      <w:b/>
    </w:rPr>
  </w:style>
  <w:style w:type="paragraph" w:customStyle="1" w:styleId="Heading1-Agenda">
    <w:name w:val="Heading 1 - Agenda"/>
    <w:basedOn w:val="Normal"/>
    <w:qFormat/>
    <w:rsid w:val="00FC4056"/>
    <w:pPr>
      <w:spacing w:after="360"/>
    </w:pPr>
    <w:rPr>
      <w:color w:val="70AD47" w:themeColor="accent6"/>
      <w:sz w:val="44"/>
      <w:szCs w:val="44"/>
    </w:rPr>
  </w:style>
  <w:style w:type="character" w:styleId="CommentReference">
    <w:name w:val="annotation reference"/>
    <w:basedOn w:val="DefaultParagraphFont"/>
    <w:uiPriority w:val="99"/>
    <w:semiHidden/>
    <w:unhideWhenUsed/>
    <w:rsid w:val="00E42614"/>
    <w:rPr>
      <w:sz w:val="16"/>
      <w:szCs w:val="16"/>
    </w:rPr>
  </w:style>
  <w:style w:type="paragraph" w:styleId="CommentSubject">
    <w:name w:val="annotation subject"/>
    <w:basedOn w:val="CommentText"/>
    <w:next w:val="CommentText"/>
    <w:link w:val="CommentSubjectChar"/>
    <w:uiPriority w:val="99"/>
    <w:semiHidden/>
    <w:unhideWhenUsed/>
    <w:rsid w:val="00E42614"/>
    <w:rPr>
      <w:b/>
      <w:bCs/>
    </w:rPr>
  </w:style>
  <w:style w:type="character" w:customStyle="1" w:styleId="CommentSubjectChar">
    <w:name w:val="Comment Subject Char"/>
    <w:basedOn w:val="CommentTextChar"/>
    <w:link w:val="CommentSubject"/>
    <w:uiPriority w:val="99"/>
    <w:semiHidden/>
    <w:rsid w:val="00E42614"/>
    <w:rPr>
      <w:b/>
      <w:bCs/>
      <w:sz w:val="20"/>
      <w:szCs w:val="20"/>
    </w:rPr>
  </w:style>
  <w:style w:type="character" w:customStyle="1" w:styleId="docheader">
    <w:name w:val="docheader"/>
    <w:basedOn w:val="DefaultParagraphFont"/>
    <w:rsid w:val="00FA36A9"/>
  </w:style>
  <w:style w:type="paragraph" w:styleId="NormalWeb">
    <w:name w:val="Normal (Web)"/>
    <w:basedOn w:val="Normal"/>
    <w:uiPriority w:val="99"/>
    <w:semiHidden/>
    <w:unhideWhenUsed/>
    <w:rsid w:val="007C50B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2">
    <w:name w:val="Table Grid2"/>
    <w:basedOn w:val="TableNormal"/>
    <w:next w:val="TableGrid"/>
    <w:uiPriority w:val="59"/>
    <w:rsid w:val="004C31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1D43"/>
    <w:pPr>
      <w:spacing w:after="0" w:line="240" w:lineRule="auto"/>
    </w:pPr>
  </w:style>
  <w:style w:type="character" w:styleId="UnresolvedMention">
    <w:name w:val="Unresolved Mention"/>
    <w:basedOn w:val="DefaultParagraphFont"/>
    <w:uiPriority w:val="99"/>
    <w:semiHidden/>
    <w:unhideWhenUsed/>
    <w:rsid w:val="00D54502"/>
    <w:rPr>
      <w:color w:val="605E5C"/>
      <w:shd w:val="clear" w:color="auto" w:fill="E1DFDD"/>
    </w:rPr>
  </w:style>
  <w:style w:type="character" w:styleId="FollowedHyperlink">
    <w:name w:val="FollowedHyperlink"/>
    <w:basedOn w:val="DefaultParagraphFont"/>
    <w:uiPriority w:val="99"/>
    <w:semiHidden/>
    <w:unhideWhenUsed/>
    <w:rsid w:val="002576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6972">
      <w:bodyDiv w:val="1"/>
      <w:marLeft w:val="0"/>
      <w:marRight w:val="0"/>
      <w:marTop w:val="0"/>
      <w:marBottom w:val="0"/>
      <w:divBdr>
        <w:top w:val="none" w:sz="0" w:space="0" w:color="auto"/>
        <w:left w:val="none" w:sz="0" w:space="0" w:color="auto"/>
        <w:bottom w:val="none" w:sz="0" w:space="0" w:color="auto"/>
        <w:right w:val="none" w:sz="0" w:space="0" w:color="auto"/>
      </w:divBdr>
    </w:div>
    <w:div w:id="1234242842">
      <w:bodyDiv w:val="1"/>
      <w:marLeft w:val="0"/>
      <w:marRight w:val="0"/>
      <w:marTop w:val="0"/>
      <w:marBottom w:val="0"/>
      <w:divBdr>
        <w:top w:val="none" w:sz="0" w:space="0" w:color="auto"/>
        <w:left w:val="none" w:sz="0" w:space="0" w:color="auto"/>
        <w:bottom w:val="none" w:sz="0" w:space="0" w:color="auto"/>
        <w:right w:val="none" w:sz="0" w:space="0" w:color="auto"/>
      </w:divBdr>
    </w:div>
    <w:div w:id="1544829785">
      <w:bodyDiv w:val="1"/>
      <w:marLeft w:val="0"/>
      <w:marRight w:val="0"/>
      <w:marTop w:val="0"/>
      <w:marBottom w:val="0"/>
      <w:divBdr>
        <w:top w:val="none" w:sz="0" w:space="0" w:color="auto"/>
        <w:left w:val="none" w:sz="0" w:space="0" w:color="auto"/>
        <w:bottom w:val="none" w:sz="0" w:space="0" w:color="auto"/>
        <w:right w:val="none" w:sz="0" w:space="0" w:color="auto"/>
      </w:divBdr>
    </w:div>
    <w:div w:id="1991132960">
      <w:bodyDiv w:val="1"/>
      <w:marLeft w:val="0"/>
      <w:marRight w:val="0"/>
      <w:marTop w:val="0"/>
      <w:marBottom w:val="0"/>
      <w:divBdr>
        <w:top w:val="none" w:sz="0" w:space="0" w:color="auto"/>
        <w:left w:val="none" w:sz="0" w:space="0" w:color="auto"/>
        <w:bottom w:val="none" w:sz="0" w:space="0" w:color="auto"/>
        <w:right w:val="none" w:sz="0" w:space="0" w:color="auto"/>
      </w:divBdr>
    </w:div>
    <w:div w:id="205496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tf.vic.gov.au/sites/default/files/2024-10/Victorian-Public-Service-Enterprise-Agreement-2024.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ustomer.service@deeca.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elf.determination@deeca.vic.gov.a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ewh.vic.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Victorian Environmental Water Holder">
  <a:themeElements>
    <a:clrScheme name="Victorian Environmental Water Holde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ictorian Environment Water Hold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299</Value>
      <Value>248</Value>
      <Value>2</Value>
      <Value>3</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Profile</TermName>
          <TermId xmlns="http://schemas.microsoft.com/office/infopath/2007/PartnerControls">ced7675c-b343-4bfd-88da-24bca71735c3</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2026-27</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SharedWithUsers xmlns="59ec5211-c209-4c48-bfe4-b9f7b1228ed1">
      <UserInfo>
        <DisplayName>Nick R Stewart (DEECA)</DisplayName>
        <AccountId>609</AccountId>
        <AccountType/>
      </UserInfo>
    </SharedWithUsers>
    <_dlc_DocId xmlns="a5f32de4-e402-4188-b034-e71ca7d22e54">DOCID513-364954456-318</_dlc_DocId>
    <_dlc_DocIdUrl xmlns="a5f32de4-e402-4188-b034-e71ca7d22e54">
      <Url>https://delwpvicgovau.sharepoint.com/sites/ecm_513/_layouts/15/DocIdRedir.aspx?ID=DOCID513-364954456-318</Url>
      <Description>DOCID513-364954456-318</Description>
    </_dlc_DocIdUrl>
    <TaxCatchAllLabel xmlns="9fd47c19-1c4a-4d7d-b342-c10cef269344" xsi:nil="true"/>
    <_dlc_DocIdPersistId xmlns="a5f32de4-e402-4188-b034-e71ca7d22e54" xsi:nil="true"/>
    <lcf76f155ced4ddcb4097134ff3c332f xmlns="a6678f0b-b717-4b51-a2ac-96624ae98c99">
      <Terms xmlns="http://schemas.microsoft.com/office/infopath/2007/PartnerControls"/>
    </lcf76f155ced4ddcb4097134ff3c332f>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mployee_Name xmlns="9fd47c19-1c4a-4d7d-b342-c10cef269344">
      <UserInfo>
        <DisplayName/>
        <AccountId xsi:nil="true"/>
        <AccountType/>
      </UserInfo>
    </Employee_Nam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E6891DE72E63614C96CA48A36D207D6A" ma:contentTypeVersion="148" ma:contentTypeDescription="For use with ECM V2 HR Administration libraries. Documents relating to the hiring, on boarding, secondment, higher duties etc. of staff and contractors. &#10;!Note: Performance Management is in EPP " ma:contentTypeScope="" ma:versionID="572a0cad77cbf9e92f12a963d7308364">
  <xsd:schema xmlns:xsd="http://www.w3.org/2001/XMLSchema" xmlns:xs="http://www.w3.org/2001/XMLSchema" xmlns:p="http://schemas.microsoft.com/office/2006/metadata/properties" xmlns:ns1="http://schemas.microsoft.com/sharepoint/v3" xmlns:ns2="9fd47c19-1c4a-4d7d-b342-c10cef269344" xmlns:ns3="a5f32de4-e402-4188-b034-e71ca7d22e54" xmlns:ns4="59ec5211-c209-4c48-bfe4-b9f7b1228ed1" xmlns:ns5="a6678f0b-b717-4b51-a2ac-96624ae98c99" targetNamespace="http://schemas.microsoft.com/office/2006/metadata/properties" ma:root="true" ma:fieldsID="82f80c6f4eb136b9d28b0e8b34679109" ns1:_="" ns2:_="" ns3:_="" ns4:_="" ns5:_="">
    <xsd:import namespace="http://schemas.microsoft.com/sharepoint/v3"/>
    <xsd:import namespace="9fd47c19-1c4a-4d7d-b342-c10cef269344"/>
    <xsd:import namespace="a5f32de4-e402-4188-b034-e71ca7d22e54"/>
    <xsd:import namespace="59ec5211-c209-4c48-bfe4-b9f7b1228ed1"/>
    <xsd:import namespace="a6678f0b-b717-4b51-a2ac-96624ae98c99"/>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3:Financial_x0020_Year" minOccurs="0"/>
                <xsd:element ref="ns2:g91c59fb10974fa1a03160ad8386f0f4" minOccurs="0"/>
                <xsd:element ref="ns4:SharedWithUsers" minOccurs="0"/>
                <xsd:element ref="ns4:SharedWithDetails" minOccurs="0"/>
                <xsd:element ref="ns5:MediaServiceAutoKeyPoints" minOccurs="0"/>
                <xsd:element ref="ns5:MediaServiceKeyPoints" minOccurs="0"/>
                <xsd:element ref="ns2:Employee_Name" minOccurs="0"/>
                <xsd:element ref="ns1:ManagersName" minOccurs="0"/>
                <xsd:element ref="ns2:pb0badcc4c144703855597c78047301a" minOccurs="0"/>
                <xsd:element ref="ns5:MediaServiceObjectDetectorVersions"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7"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6"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b0badcc4c144703855597c78047301a" ma:index="2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19"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59ec5211-c209-4c48-bfe4-b9f7b1228ed1"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678f0b-b717-4b51-a2ac-96624ae98c99" elementFormDefault="qualified">
    <xsd:import namespace="http://schemas.microsoft.com/office/2006/documentManagement/types"/>
    <xsd:import namespace="http://schemas.microsoft.com/office/infopath/2007/PartnerControls"/>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Location" ma:index="3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3595442-E7D7-4455-A267-1E50DB9BEAFE}">
  <ds:schemaRefs>
    <ds:schemaRef ds:uri="http://schemas.microsoft.com/sharepoint/events"/>
  </ds:schemaRefs>
</ds:datastoreItem>
</file>

<file path=customXml/itemProps2.xml><?xml version="1.0" encoding="utf-8"?>
<ds:datastoreItem xmlns:ds="http://schemas.openxmlformats.org/officeDocument/2006/customXml" ds:itemID="{EC49AEA0-0B09-4669-8651-DA0D2808DA01}">
  <ds:schemaRefs>
    <ds:schemaRef ds:uri="http://schemas.microsoft.com/office/2006/metadata/properties"/>
    <ds:schemaRef ds:uri="http://schemas.microsoft.com/office/infopath/2007/PartnerControls"/>
    <ds:schemaRef ds:uri="9fd47c19-1c4a-4d7d-b342-c10cef269344"/>
    <ds:schemaRef ds:uri="a5f32de4-e402-4188-b034-e71ca7d22e54"/>
    <ds:schemaRef ds:uri="59ec5211-c209-4c48-bfe4-b9f7b1228ed1"/>
    <ds:schemaRef ds:uri="a6678f0b-b717-4b51-a2ac-96624ae98c99"/>
    <ds:schemaRef ds:uri="http://schemas.microsoft.com/sharepoint/v3"/>
  </ds:schemaRefs>
</ds:datastoreItem>
</file>

<file path=customXml/itemProps3.xml><?xml version="1.0" encoding="utf-8"?>
<ds:datastoreItem xmlns:ds="http://schemas.openxmlformats.org/officeDocument/2006/customXml" ds:itemID="{DAD832AD-2D44-4825-9EB0-938DB96EF47C}">
  <ds:schemaRefs>
    <ds:schemaRef ds:uri="http://schemas.openxmlformats.org/officeDocument/2006/bibliography"/>
  </ds:schemaRefs>
</ds:datastoreItem>
</file>

<file path=customXml/itemProps4.xml><?xml version="1.0" encoding="utf-8"?>
<ds:datastoreItem xmlns:ds="http://schemas.openxmlformats.org/officeDocument/2006/customXml" ds:itemID="{E53F2F39-4D35-4EF9-8DC7-9F23244A3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59ec5211-c209-4c48-bfe4-b9f7b1228ed1"/>
    <ds:schemaRef ds:uri="a6678f0b-b717-4b51-a2ac-96624ae98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C3F822-DE6C-4A7A-B83A-ADB20AE3AC09}">
  <ds:schemaRefs>
    <ds:schemaRef ds:uri="http://schemas.microsoft.com/sharepoint/v3/contenttype/forms"/>
  </ds:schemaRefs>
</ds:datastoreItem>
</file>

<file path=customXml/itemProps6.xml><?xml version="1.0" encoding="utf-8"?>
<ds:datastoreItem xmlns:ds="http://schemas.openxmlformats.org/officeDocument/2006/customXml" ds:itemID="{D30E5D3C-532B-49EB-B427-FD886331E35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1319</Words>
  <Characters>8025</Characters>
  <Application>Microsoft Office Word</Application>
  <DocSecurity>0</DocSecurity>
  <Lines>138</Lines>
  <Paragraphs>69</Paragraphs>
  <ScaleCrop>false</ScaleCrop>
  <HeadingPairs>
    <vt:vector size="2" baseType="variant">
      <vt:variant>
        <vt:lpstr>Title</vt:lpstr>
      </vt:variant>
      <vt:variant>
        <vt:i4>1</vt:i4>
      </vt:variant>
    </vt:vector>
  </HeadingPairs>
  <TitlesOfParts>
    <vt:vector size="1" baseType="lpstr">
      <vt:lpstr>Executive Assistant</vt:lpstr>
    </vt:vector>
  </TitlesOfParts>
  <Company>Federation Training</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dc:title>
  <dc:subject/>
  <dc:creator>Linda.Bullen@vewh.vic.gov.au</dc:creator>
  <cp:keywords/>
  <dc:description/>
  <cp:lastModifiedBy>Linda M Bullen (DEECA)</cp:lastModifiedBy>
  <cp:revision>2</cp:revision>
  <cp:lastPrinted>2019-11-07T17:21:00Z</cp:lastPrinted>
  <dcterms:created xsi:type="dcterms:W3CDTF">2026-08-28T06:17:00Z</dcterms:created>
  <dcterms:modified xsi:type="dcterms:W3CDTF">2026-08-28T06:17:00Z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0x0101009298E819CE1EBB4F8D2096B3E0F0C2910F00E6891DE72E63614C96CA48A36D207D6A</vt:lpwstr>
  </property>
  <property fmtid="{D5CDD505-2E9C-101B-9397-08002B2CF9AE}" pid="3" name="Order">
    <vt:r8>803500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Record Purpose">
    <vt:lpwstr/>
  </property>
  <property fmtid="{D5CDD505-2E9C-101B-9397-08002B2CF9AE}" pid="8" name="Records Class Governance">
    <vt:lpwstr/>
  </property>
  <property fmtid="{D5CDD505-2E9C-101B-9397-08002B2CF9AE}" pid="9" name="Dissemination Limiting Marker">
    <vt:lpwstr>2;#FOUO|955eb6fc-b35a-4808-8aa5-31e514fa3f26</vt:lpwstr>
  </property>
  <property fmtid="{D5CDD505-2E9C-101B-9397-08002B2CF9AE}" pid="10" name="Security Classification">
    <vt:lpwstr>3;#Unclassified|7fa379f4-4aba-4692-ab80-7d39d3a23cf4</vt:lpwstr>
  </property>
  <property fmtid="{D5CDD505-2E9C-101B-9397-08002B2CF9AE}" pid="11" name="Avtivity">
    <vt:lpwstr/>
  </property>
  <property fmtid="{D5CDD505-2E9C-101B-9397-08002B2CF9AE}" pid="12" name="Department Document Type">
    <vt:lpwstr>248;#Profile|ced7675c-b343-4bfd-88da-24bca71735c3</vt:lpwstr>
  </property>
  <property fmtid="{D5CDD505-2E9C-101B-9397-08002B2CF9AE}" pid="13" name="Records Class Project">
    <vt:lpwstr>46;#Program Strategy|a6651d8a-f3ed-41da-abaa-64fe320e523e</vt:lpwstr>
  </property>
  <property fmtid="{D5CDD505-2E9C-101B-9397-08002B2CF9AE}" pid="14" name="Strategy Focus">
    <vt:lpwstr>201;#Strategy|4d78f304-2db5-4334-ae3a-5d9e18963c90</vt:lpwstr>
  </property>
  <property fmtid="{D5CDD505-2E9C-101B-9397-08002B2CF9AE}" pid="15" name="Records Class HR Admin">
    <vt:lpwstr>299;#Position Description|9b605b16-5ff4-4142-9815-57489365a519</vt:lpwstr>
  </property>
  <property fmtid="{D5CDD505-2E9C-101B-9397-08002B2CF9AE}" pid="16" name="pb0badcc4c144703855597c78047301a">
    <vt:lpwstr>Position Description|9b605b16-5ff4-4142-9815-57489365a519</vt:lpwstr>
  </property>
  <property fmtid="{D5CDD505-2E9C-101B-9397-08002B2CF9AE}" pid="17" name="Employee_Name">
    <vt:lpwstr/>
  </property>
  <property fmtid="{D5CDD505-2E9C-101B-9397-08002B2CF9AE}" pid="18" name="Records Class Team Admin">
    <vt:lpwstr>218;#HR|2a009282-884e-4acc-8df1-5ab901443665</vt:lpwstr>
  </property>
  <property fmtid="{D5CDD505-2E9C-101B-9397-08002B2CF9AE}" pid="19" name="Administration">
    <vt:lpwstr>145;#Office-wide|e148c048-5077-4a00-ac0e-352eb7557470</vt:lpwstr>
  </property>
  <property fmtid="{D5CDD505-2E9C-101B-9397-08002B2CF9AE}" pid="20" name="MSIP_Label_4257e2ab-f512-40e2-9c9a-c64247360765_Enabled">
    <vt:lpwstr>true</vt:lpwstr>
  </property>
  <property fmtid="{D5CDD505-2E9C-101B-9397-08002B2CF9AE}" pid="21" name="MSIP_Label_4257e2ab-f512-40e2-9c9a-c64247360765_SetDate">
    <vt:lpwstr>2023-03-31T03:04:47Z</vt:lpwstr>
  </property>
  <property fmtid="{D5CDD505-2E9C-101B-9397-08002B2CF9AE}" pid="22" name="MSIP_Label_4257e2ab-f512-40e2-9c9a-c64247360765_Method">
    <vt:lpwstr>Privileged</vt:lpwstr>
  </property>
  <property fmtid="{D5CDD505-2E9C-101B-9397-08002B2CF9AE}" pid="23" name="MSIP_Label_4257e2ab-f512-40e2-9c9a-c64247360765_Name">
    <vt:lpwstr>OFFICIAL</vt:lpwstr>
  </property>
  <property fmtid="{D5CDD505-2E9C-101B-9397-08002B2CF9AE}" pid="24" name="MSIP_Label_4257e2ab-f512-40e2-9c9a-c64247360765_SiteId">
    <vt:lpwstr>e8bdd6f7-fc18-4e48-a554-7f547927223b</vt:lpwstr>
  </property>
  <property fmtid="{D5CDD505-2E9C-101B-9397-08002B2CF9AE}" pid="25" name="MSIP_Label_4257e2ab-f512-40e2-9c9a-c64247360765_ActionId">
    <vt:lpwstr>0649a1b1-1363-471c-be3f-abf9c0ee3635</vt:lpwstr>
  </property>
  <property fmtid="{D5CDD505-2E9C-101B-9397-08002B2CF9AE}" pid="26" name="MSIP_Label_4257e2ab-f512-40e2-9c9a-c64247360765_ContentBits">
    <vt:lpwstr>2</vt:lpwstr>
  </property>
  <property fmtid="{D5CDD505-2E9C-101B-9397-08002B2CF9AE}" pid="27" name="Security_x0020_Classification">
    <vt:lpwstr>3;#Unclassified|7fa379f4-4aba-4692-ab80-7d39d3a23cf4</vt:lpwstr>
  </property>
  <property fmtid="{D5CDD505-2E9C-101B-9397-08002B2CF9AE}" pid="28" name="Department_x0020_Document_x0020_Type">
    <vt:lpwstr>248;#Profile|ced7675c-b343-4bfd-88da-24bca71735c3</vt:lpwstr>
  </property>
  <property fmtid="{D5CDD505-2E9C-101B-9397-08002B2CF9AE}" pid="29" name="Record_x0020_Purpose">
    <vt:lpwstr/>
  </property>
  <property fmtid="{D5CDD505-2E9C-101B-9397-08002B2CF9AE}" pid="30" name="Records_x0020_Class_x0020_Team_x0020_Admin">
    <vt:lpwstr>218;#HR|2a009282-884e-4acc-8df1-5ab901443665</vt:lpwstr>
  </property>
  <property fmtid="{D5CDD505-2E9C-101B-9397-08002B2CF9AE}" pid="31" name="Dissemination_x0020_Limiting_x0020_Marker">
    <vt:lpwstr>2;#FOUO|955eb6fc-b35a-4808-8aa5-31e514fa3f26</vt:lpwstr>
  </property>
  <property fmtid="{D5CDD505-2E9C-101B-9397-08002B2CF9AE}" pid="32" name="Records_x0020_Class_x0020_HR_x0020_Admin">
    <vt:lpwstr>299;#Position Description|9b605b16-5ff4-4142-9815-57489365a519</vt:lpwstr>
  </property>
  <property fmtid="{D5CDD505-2E9C-101B-9397-08002B2CF9AE}" pid="33" name="MediaServiceImageTags">
    <vt:lpwstr/>
  </property>
  <property fmtid="{D5CDD505-2E9C-101B-9397-08002B2CF9AE}" pid="34" name="docLang">
    <vt:lpwstr>en</vt:lpwstr>
  </property>
  <property fmtid="{D5CDD505-2E9C-101B-9397-08002B2CF9AE}" pid="35" name="_dlc_DocIdItemGuid">
    <vt:lpwstr>18bd862e-ba6c-4e4f-b388-014def0fe942</vt:lpwstr>
  </property>
</Properties>
</file>