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mc:Ignorable="w14 w15 w16se w16cid w16 w16cex w16sdtdh w16sdtfl w16du wp14">
  <w:body>
    <w:p w:rsidRPr="00862057" w:rsidR="00254F12" w:rsidP="001806EE" w:rsidRDefault="00A14A3F" w14:paraId="6FF04CA1" w14:textId="5F3A1C1A">
      <w:pPr>
        <w:pStyle w:val="Heading1"/>
        <w:framePr w:wrap="around"/>
      </w:pPr>
      <w:bookmarkStart w:name="_Toc106305998" w:id="0"/>
      <w:r>
        <w:t>Department of Energy, Environment and Climate Action</w:t>
      </w:r>
    </w:p>
    <w:p w:rsidR="004C1F02" w:rsidP="001806EE" w:rsidRDefault="00C871F9" w14:paraId="70B8A383" w14:textId="2CD93255">
      <w:pPr>
        <w:pStyle w:val="Subtitle"/>
        <w:framePr w:wrap="around"/>
      </w:pPr>
      <w:r>
        <w:t>Position Description</w:t>
      </w:r>
    </w:p>
    <w:p w:rsidR="008C06B8" w:rsidP="00FE7FB1" w:rsidRDefault="00C871F9" w14:paraId="3AD64588" w14:textId="753B7DDB">
      <w:pPr>
        <w:pStyle w:val="BodyText"/>
      </w:pPr>
      <w:bookmarkStart w:name="Here" w:id="1"/>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1D545F4C">
              <v:group id="Group 1" style="position:absolute;margin-left:0;margin-top:0;width:595.85pt;height:175.45pt;z-index:-251657216;mso-position-horizontal:left;mso-position-horizontal-relative:page;mso-position-vertical-relative:page;mso-width-relative:margin;mso-height-relative:margin" alt="&quot;&quot;" coordsize="75659,22297" o:spid="_x0000_s1026" w14:anchorId="2700D8F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rsidR="00665916" w:rsidP="004C1F02" w:rsidRDefault="00665916" w14:paraId="493638C4" w14:textId="77777777">
      <w:pPr>
        <w:sectPr w:rsidR="00665916" w:rsidSect="008C06B8">
          <w:headerReference w:type="even" r:id="rId18"/>
          <w:footerReference w:type="even" r:id="rId19"/>
          <w:footerReference w:type="default" r:id="rId20"/>
          <w:footerReference w:type="first" r:id="rId21"/>
          <w:type w:val="continuous"/>
          <w:pgSz w:w="11907" w:h="16839" w:orient="portrait" w:code="9"/>
          <w:pgMar w:top="737" w:right="851" w:bottom="1701" w:left="851" w:header="284" w:footer="284" w:gutter="0"/>
          <w:cols w:space="454"/>
          <w:noEndnote/>
          <w:titlePg/>
          <w:docGrid w:linePitch="360"/>
        </w:sectPr>
      </w:pPr>
    </w:p>
    <w:bookmarkEnd w:id="0"/>
    <w:p w:rsidRPr="008C06B8" w:rsidR="00C337ED" w:rsidP="008C06B8" w:rsidRDefault="00A14A3F" w14:paraId="402C802F" w14:textId="0BB4A3D3">
      <w:pPr>
        <w:pStyle w:val="Heading2"/>
        <w:spacing w:before="0"/>
      </w:pPr>
      <w:r>
        <w:t>Position details</w:t>
      </w:r>
    </w:p>
    <w:tbl>
      <w:tblPr>
        <w:tblW w:w="10234" w:type="dxa"/>
        <w:tblBorders>
          <w:insideH w:val="single" w:color="auto" w:sz="2" w:space="0"/>
          <w:insideV w:val="single" w:color="auto" w:sz="2" w:space="0"/>
        </w:tblBorders>
        <w:tblLayout w:type="fixed"/>
        <w:tblCellMar>
          <w:left w:w="28" w:type="dxa"/>
          <w:right w:w="28" w:type="dxa"/>
        </w:tblCellMar>
        <w:tblLook w:val="00A0" w:firstRow="1" w:lastRow="0" w:firstColumn="1" w:lastColumn="0" w:noHBand="0" w:noVBand="0"/>
      </w:tblPr>
      <w:tblGrid>
        <w:gridCol w:w="2580"/>
        <w:gridCol w:w="7654"/>
      </w:tblGrid>
      <w:tr w:rsidRPr="00495B3B" w:rsidR="00495B3B" w:rsidTr="018A4979" w14:paraId="7C7EDD09" w14:textId="77777777">
        <w:trPr>
          <w:trHeight w:val="399"/>
        </w:trPr>
        <w:tc>
          <w:tcPr>
            <w:tcW w:w="2580" w:type="dxa"/>
            <w:tcBorders>
              <w:top w:val="nil"/>
              <w:bottom w:val="nil"/>
              <w:right w:val="nil"/>
            </w:tcBorders>
            <w:tcMar/>
            <w:vAlign w:val="center"/>
          </w:tcPr>
          <w:p w:rsidRPr="00495B3B" w:rsidR="00495B3B" w:rsidP="00495B3B" w:rsidRDefault="00495B3B" w14:paraId="2A0E891F" w14:textId="77777777">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color="A6A6A6" w:themeColor="background1" w:themeShade="A6" w:sz="4" w:space="0"/>
              <w:left w:val="nil"/>
              <w:bottom w:val="single" w:color="A6A6A6" w:themeColor="background1" w:themeShade="A6" w:sz="4" w:space="0"/>
              <w:right w:val="nil"/>
            </w:tcBorders>
            <w:tcMar/>
            <w:vAlign w:val="center"/>
          </w:tcPr>
          <w:p w:rsidRPr="00495B3B" w:rsidR="00495B3B" w:rsidP="00495B3B" w:rsidRDefault="00F4075C" w14:paraId="0AAF272F" w14:textId="2D629579">
            <w:pPr>
              <w:spacing w:before="0" w:after="0"/>
              <w:ind w:left="57" w:right="-450"/>
              <w:rPr>
                <w:rFonts w:ascii="Arial" w:hAnsi="Arial" w:cs="Arial"/>
                <w:color w:val="363534"/>
              </w:rPr>
            </w:pPr>
            <w:r w:rsidRPr="00F4075C">
              <w:rPr>
                <w:rFonts w:ascii="Arial" w:hAnsi="Arial" w:cs="Arial"/>
                <w:color w:val="363534"/>
              </w:rPr>
              <w:t>Water Resource Analyst</w:t>
            </w:r>
          </w:p>
        </w:tc>
      </w:tr>
      <w:tr w:rsidRPr="00495B3B" w:rsidR="00495B3B" w:rsidTr="018A4979" w14:paraId="5F8F815C" w14:textId="77777777">
        <w:trPr>
          <w:trHeight w:val="399"/>
        </w:trPr>
        <w:tc>
          <w:tcPr>
            <w:tcW w:w="2580" w:type="dxa"/>
            <w:tcBorders>
              <w:top w:val="nil"/>
              <w:bottom w:val="nil"/>
              <w:right w:val="nil"/>
            </w:tcBorders>
            <w:tcMar/>
            <w:vAlign w:val="center"/>
          </w:tcPr>
          <w:p w:rsidRPr="00495B3B" w:rsidR="00495B3B" w:rsidP="00495B3B" w:rsidRDefault="00495B3B" w14:paraId="29F28D7E" w14:textId="77777777">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color="A6A6A6" w:themeColor="background1" w:themeShade="A6" w:sz="4" w:space="0"/>
              <w:left w:val="nil"/>
              <w:bottom w:val="single" w:color="A6A6A6" w:themeColor="background1" w:themeShade="A6" w:sz="4" w:space="0"/>
              <w:right w:val="nil"/>
            </w:tcBorders>
            <w:tcMar/>
            <w:vAlign w:val="center"/>
          </w:tcPr>
          <w:p w:rsidRPr="00495B3B" w:rsidR="00495B3B" w:rsidP="75A03265" w:rsidRDefault="00F4075C" w14:paraId="592AF1EA" w14:textId="5163C529">
            <w:pPr>
              <w:spacing w:before="0" w:after="0"/>
              <w:ind w:right="-450"/>
              <w:rPr>
                <w:rFonts w:ascii="Arial" w:hAnsi="Arial" w:cs="Arial"/>
                <w:noProof/>
                <w:color w:val="363534"/>
              </w:rPr>
            </w:pPr>
            <w:r w:rsidRPr="00F4075C">
              <w:rPr>
                <w:rFonts w:ascii="Arial" w:hAnsi="Arial" w:cs="Arial"/>
                <w:noProof/>
                <w:color w:val="363534"/>
              </w:rPr>
              <w:t>50811441</w:t>
            </w:r>
          </w:p>
        </w:tc>
      </w:tr>
      <w:tr w:rsidRPr="00495B3B" w:rsidR="00495B3B" w:rsidTr="018A4979" w14:paraId="6052E497" w14:textId="77777777">
        <w:trPr>
          <w:trHeight w:val="399"/>
        </w:trPr>
        <w:tc>
          <w:tcPr>
            <w:tcW w:w="2580" w:type="dxa"/>
            <w:tcBorders>
              <w:top w:val="nil"/>
              <w:bottom w:val="nil"/>
              <w:right w:val="nil"/>
            </w:tcBorders>
            <w:tcMar/>
            <w:vAlign w:val="center"/>
          </w:tcPr>
          <w:p w:rsidRPr="00495B3B" w:rsidR="00495B3B" w:rsidP="00495B3B" w:rsidRDefault="00495B3B" w14:paraId="1F62A115" w14:textId="77777777">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color="A6A6A6" w:themeColor="background1" w:themeShade="A6" w:sz="4" w:space="0"/>
              <w:left w:val="nil"/>
              <w:bottom w:val="single" w:color="A6A6A6" w:themeColor="background1" w:themeShade="A6" w:sz="4" w:space="0"/>
              <w:right w:val="nil"/>
            </w:tcBorders>
            <w:tcMar/>
            <w:vAlign w:val="center"/>
          </w:tcPr>
          <w:p w:rsidRPr="00495B3B" w:rsidR="00495B3B" w:rsidP="00495B3B" w:rsidRDefault="008E1C09" w14:paraId="25CA635E" w14:textId="24390E3B">
            <w:pPr>
              <w:spacing w:before="0" w:after="0"/>
              <w:ind w:left="57" w:right="-450"/>
              <w:rPr>
                <w:rFonts w:ascii="Arial" w:hAnsi="Arial" w:cs="Arial"/>
                <w:color w:val="363534"/>
                <w:szCs w:val="22"/>
              </w:rPr>
            </w:pPr>
            <w:r>
              <w:rPr>
                <w:rFonts w:ascii="Arial" w:hAnsi="Arial" w:cs="Arial"/>
                <w:color w:val="363534"/>
                <w:szCs w:val="22"/>
              </w:rPr>
              <w:t>VPS</w:t>
            </w:r>
            <w:r w:rsidR="00F4075C">
              <w:rPr>
                <w:rFonts w:ascii="Arial" w:hAnsi="Arial" w:cs="Arial"/>
                <w:color w:val="363534"/>
                <w:szCs w:val="22"/>
              </w:rPr>
              <w:t>3</w:t>
            </w:r>
          </w:p>
        </w:tc>
      </w:tr>
      <w:tr w:rsidRPr="00495B3B" w:rsidR="00495B3B" w:rsidTr="018A4979" w14:paraId="513E600D" w14:textId="77777777">
        <w:trPr>
          <w:trHeight w:val="399"/>
        </w:trPr>
        <w:tc>
          <w:tcPr>
            <w:tcW w:w="2580" w:type="dxa"/>
            <w:tcBorders>
              <w:top w:val="nil"/>
              <w:bottom w:val="nil"/>
              <w:right w:val="nil"/>
            </w:tcBorders>
            <w:tcMar/>
            <w:vAlign w:val="center"/>
          </w:tcPr>
          <w:p w:rsidRPr="00495B3B" w:rsidR="00495B3B" w:rsidP="00495B3B" w:rsidRDefault="00495B3B" w14:paraId="67184DB8" w14:textId="77777777">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color="A6A6A6" w:themeColor="background1" w:themeShade="A6" w:sz="4" w:space="0"/>
              <w:left w:val="nil"/>
              <w:bottom w:val="single" w:color="A6A6A6" w:themeColor="background1" w:themeShade="A6" w:sz="4" w:space="0"/>
              <w:right w:val="nil"/>
            </w:tcBorders>
            <w:tcMar/>
            <w:vAlign w:val="center"/>
          </w:tcPr>
          <w:p w:rsidRPr="00495B3B" w:rsidR="00495B3B" w:rsidP="00495B3B" w:rsidRDefault="00EA2DAC" w14:paraId="2A6A7605" w14:textId="68A8AD2A">
            <w:pPr>
              <w:spacing w:before="0" w:after="0"/>
              <w:ind w:left="57" w:right="-450"/>
              <w:rPr>
                <w:rFonts w:ascii="Arial" w:hAnsi="Arial" w:cs="Arial"/>
                <w:color w:val="363534"/>
                <w:szCs w:val="22"/>
              </w:rPr>
            </w:pPr>
            <w:r w:rsidRPr="00EA2DAC">
              <w:rPr>
                <w:rFonts w:ascii="Arial" w:hAnsi="Arial" w:cs="Arial"/>
                <w:color w:val="363534"/>
                <w:szCs w:val="22"/>
              </w:rPr>
              <w:t>$81,496 - $98,955</w:t>
            </w:r>
            <w:r>
              <w:rPr>
                <w:rFonts w:ascii="Arial" w:hAnsi="Arial" w:cs="Arial"/>
                <w:color w:val="363534"/>
                <w:szCs w:val="22"/>
              </w:rPr>
              <w:t xml:space="preserve"> </w:t>
            </w:r>
            <w:r w:rsidR="008E1C09">
              <w:rPr>
                <w:rFonts w:ascii="Arial" w:hAnsi="Arial" w:cs="Arial"/>
                <w:color w:val="363534"/>
                <w:szCs w:val="22"/>
              </w:rPr>
              <w:t>+ Superannuation</w:t>
            </w:r>
          </w:p>
        </w:tc>
      </w:tr>
      <w:tr w:rsidRPr="00495B3B" w:rsidR="00495B3B" w:rsidTr="018A4979" w14:paraId="2A722203" w14:textId="77777777">
        <w:trPr>
          <w:trHeight w:val="399"/>
        </w:trPr>
        <w:tc>
          <w:tcPr>
            <w:tcW w:w="2580" w:type="dxa"/>
            <w:tcBorders>
              <w:top w:val="nil"/>
              <w:bottom w:val="nil"/>
              <w:right w:val="nil"/>
            </w:tcBorders>
            <w:tcMar/>
            <w:vAlign w:val="center"/>
          </w:tcPr>
          <w:p w:rsidRPr="00495B3B" w:rsidR="00495B3B" w:rsidP="00495B3B" w:rsidRDefault="00495B3B" w14:paraId="60F7C270" w14:textId="77777777">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color="A6A6A6" w:themeColor="background1" w:themeShade="A6" w:sz="4" w:space="0"/>
              <w:left w:val="nil"/>
              <w:bottom w:val="single" w:color="A6A6A6" w:themeColor="background1" w:themeShade="A6" w:sz="4" w:space="0"/>
              <w:right w:val="nil"/>
            </w:tcBorders>
            <w:tcMar/>
            <w:vAlign w:val="center"/>
          </w:tcPr>
          <w:p w:rsidRPr="00495B3B" w:rsidR="00495B3B" w:rsidP="018A4979" w:rsidRDefault="00EA2DAC" w14:paraId="1BEB3C39" w14:textId="2DF52395">
            <w:pPr>
              <w:pStyle w:val="Normal"/>
              <w:suppressLineNumbers w:val="0"/>
              <w:tabs>
                <w:tab w:val="left" w:leader="none" w:pos="3529"/>
              </w:tabs>
              <w:bidi w:val="0"/>
              <w:spacing w:before="0" w:beforeAutospacing="off" w:after="0" w:afterAutospacing="off" w:line="240" w:lineRule="atLeast"/>
              <w:ind w:left="57" w:right="-450"/>
              <w:jc w:val="left"/>
            </w:pPr>
            <w:r w:rsidRPr="018A4979" w:rsidR="5857450E">
              <w:rPr>
                <w:rFonts w:ascii="Arial" w:hAnsi="Arial" w:cs="Arial"/>
                <w:color w:val="363534"/>
              </w:rPr>
              <w:t>Fixed Term to 30 June 2028</w:t>
            </w:r>
          </w:p>
        </w:tc>
      </w:tr>
      <w:tr w:rsidRPr="00495B3B" w:rsidR="00495B3B" w:rsidTr="018A4979" w14:paraId="73E4C712" w14:textId="77777777">
        <w:trPr>
          <w:trHeight w:val="399"/>
        </w:trPr>
        <w:tc>
          <w:tcPr>
            <w:tcW w:w="2580" w:type="dxa"/>
            <w:tcBorders>
              <w:top w:val="nil"/>
              <w:bottom w:val="nil"/>
              <w:right w:val="nil"/>
            </w:tcBorders>
            <w:tcMar/>
            <w:vAlign w:val="center"/>
          </w:tcPr>
          <w:p w:rsidRPr="00495B3B" w:rsidR="00495B3B" w:rsidP="00495B3B" w:rsidRDefault="00495B3B" w14:paraId="778F959E" w14:textId="77777777">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color="A6A6A6" w:themeColor="background1" w:themeShade="A6" w:sz="4" w:space="0"/>
              <w:left w:val="nil"/>
              <w:bottom w:val="single" w:color="A6A6A6" w:themeColor="background1" w:themeShade="A6" w:sz="4" w:space="0"/>
              <w:right w:val="nil"/>
            </w:tcBorders>
            <w:tcMar/>
            <w:vAlign w:val="center"/>
          </w:tcPr>
          <w:p w:rsidRPr="00495B3B" w:rsidR="00495B3B" w:rsidP="00495B3B" w:rsidRDefault="00116A39" w14:paraId="5A6BC801" w14:textId="416C86E4">
            <w:pPr>
              <w:spacing w:before="0" w:after="0"/>
              <w:ind w:left="57" w:right="-450"/>
              <w:rPr>
                <w:rFonts w:ascii="Arial" w:hAnsi="Arial" w:cs="Arial"/>
                <w:color w:val="363534"/>
                <w:szCs w:val="22"/>
              </w:rPr>
            </w:pPr>
            <w:r>
              <w:rPr>
                <w:rFonts w:ascii="Arial" w:hAnsi="Arial" w:cs="Arial"/>
                <w:color w:val="363534"/>
                <w:szCs w:val="22"/>
              </w:rPr>
              <w:t>Water and Catchments</w:t>
            </w:r>
          </w:p>
        </w:tc>
      </w:tr>
      <w:tr w:rsidRPr="00495B3B" w:rsidR="00495B3B" w:rsidTr="018A4979" w14:paraId="1EBFF7E6" w14:textId="77777777">
        <w:trPr>
          <w:trHeight w:val="399"/>
        </w:trPr>
        <w:tc>
          <w:tcPr>
            <w:tcW w:w="2580" w:type="dxa"/>
            <w:tcBorders>
              <w:top w:val="nil"/>
              <w:bottom w:val="nil"/>
              <w:right w:val="nil"/>
            </w:tcBorders>
            <w:tcMar/>
            <w:vAlign w:val="center"/>
          </w:tcPr>
          <w:p w:rsidRPr="00495B3B" w:rsidR="00495B3B" w:rsidP="00495B3B" w:rsidRDefault="00495B3B" w14:paraId="2AB5EF48" w14:textId="77777777">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color="A6A6A6" w:themeColor="background1" w:themeShade="A6" w:sz="4" w:space="0"/>
              <w:left w:val="nil"/>
              <w:bottom w:val="single" w:color="A6A6A6" w:themeColor="background1" w:themeShade="A6" w:sz="4" w:space="0"/>
              <w:right w:val="nil"/>
            </w:tcBorders>
            <w:tcMar/>
            <w:vAlign w:val="center"/>
          </w:tcPr>
          <w:p w:rsidRPr="00495B3B" w:rsidR="00495B3B" w:rsidP="00495B3B" w:rsidRDefault="00116A39" w14:paraId="20A96CCF" w14:textId="3D92D703">
            <w:pPr>
              <w:spacing w:before="0" w:after="0"/>
              <w:ind w:left="57" w:right="-450"/>
              <w:rPr>
                <w:rFonts w:ascii="Arial" w:hAnsi="Arial" w:cs="Arial"/>
                <w:color w:val="363534"/>
                <w:szCs w:val="22"/>
              </w:rPr>
            </w:pPr>
            <w:r>
              <w:rPr>
                <w:rFonts w:ascii="Arial" w:hAnsi="Arial" w:cs="Arial"/>
                <w:color w:val="363534"/>
                <w:szCs w:val="22"/>
              </w:rPr>
              <w:t xml:space="preserve">Water Resource Strategy, </w:t>
            </w:r>
            <w:r w:rsidR="007639BE">
              <w:rPr>
                <w:rFonts w:ascii="Arial" w:hAnsi="Arial" w:cs="Arial"/>
                <w:color w:val="363534"/>
                <w:szCs w:val="22"/>
              </w:rPr>
              <w:t>Water Access and Planning</w:t>
            </w:r>
          </w:p>
        </w:tc>
      </w:tr>
      <w:tr w:rsidRPr="00495B3B" w:rsidR="00495B3B" w:rsidTr="018A4979" w14:paraId="37A0D7CE" w14:textId="77777777">
        <w:trPr>
          <w:trHeight w:val="465"/>
        </w:trPr>
        <w:tc>
          <w:tcPr>
            <w:tcW w:w="2580" w:type="dxa"/>
            <w:tcBorders>
              <w:top w:val="nil"/>
              <w:bottom w:val="nil"/>
              <w:right w:val="nil"/>
            </w:tcBorders>
            <w:tcMar/>
            <w:vAlign w:val="center"/>
          </w:tcPr>
          <w:p w:rsidRPr="00495B3B" w:rsidR="00495B3B" w:rsidP="00495B3B" w:rsidRDefault="00495B3B" w14:paraId="4595FCF5" w14:textId="77777777">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color="A6A6A6" w:themeColor="background1" w:themeShade="A6" w:sz="4" w:space="0"/>
              <w:left w:val="nil"/>
              <w:bottom w:val="single" w:color="A6A6A6" w:themeColor="background1" w:themeShade="A6" w:sz="4" w:space="0"/>
              <w:right w:val="nil"/>
            </w:tcBorders>
            <w:tcMar/>
            <w:vAlign w:val="center"/>
          </w:tcPr>
          <w:p w:rsidRPr="00495B3B" w:rsidR="00495B3B" w:rsidP="00495B3B" w:rsidRDefault="00495B3B" w14:paraId="26162B02" w14:textId="454F727E">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rsidRPr="00495B3B" w:rsidR="00495B3B" w:rsidP="39A8C8DF" w:rsidRDefault="00495B3B" w14:paraId="3B7CA3B3" w14:textId="00260744">
            <w:pPr>
              <w:spacing w:before="0" w:after="0"/>
              <w:ind w:left="57" w:right="-450"/>
              <w:rPr>
                <w:rFonts w:ascii="Arial" w:hAnsi="Arial" w:cs="Arial"/>
                <w:color w:val="363534"/>
              </w:rPr>
            </w:pPr>
            <w:r w:rsidRPr="39A8C8DF">
              <w:rPr>
                <w:rFonts w:ascii="Arial" w:hAnsi="Arial" w:cs="Arial"/>
                <w:color w:val="363534"/>
              </w:rPr>
              <w:t xml:space="preserve">Hybrid work arrangement available: </w:t>
            </w:r>
            <w:r w:rsidRPr="39A8C8DF" w:rsidR="007639BE">
              <w:rPr>
                <w:rFonts w:ascii="Arial" w:hAnsi="Arial" w:cs="Arial"/>
                <w:color w:val="363534"/>
              </w:rPr>
              <w:fldChar w:fldCharType="begin">
                <w:ffData>
                  <w:name w:val=""/>
                  <w:enabled/>
                  <w:calcOnExit w:val="0"/>
                  <w:checkBox>
                    <w:size w:val="26"/>
                    <w:default w:val="1"/>
                  </w:checkBox>
                </w:ffData>
              </w:fldChar>
            </w:r>
            <w:r w:rsidRPr="39A8C8DF" w:rsidR="007639BE">
              <w:rPr>
                <w:rFonts w:ascii="Arial" w:hAnsi="Arial" w:cs="Arial"/>
                <w:color w:val="363534"/>
              </w:rPr>
              <w:instrText xml:space="preserve"> FORMCHECKBOX </w:instrText>
            </w:r>
            <w:r w:rsidRPr="39A8C8DF" w:rsidR="007639BE">
              <w:rPr>
                <w:rFonts w:ascii="Arial" w:hAnsi="Arial" w:cs="Arial"/>
                <w:color w:val="363534"/>
              </w:rPr>
            </w:r>
            <w:r w:rsidRPr="39A8C8DF" w:rsidR="007639BE">
              <w:rPr>
                <w:rFonts w:ascii="Arial" w:hAnsi="Arial" w:cs="Arial"/>
                <w:color w:val="363534"/>
              </w:rPr>
              <w:fldChar w:fldCharType="separate"/>
            </w:r>
            <w:r w:rsidRPr="39A8C8DF" w:rsidR="007639BE">
              <w:rPr>
                <w:rFonts w:ascii="Arial" w:hAnsi="Arial" w:cs="Arial"/>
                <w:color w:val="363534"/>
              </w:rPr>
              <w:fldChar w:fldCharType="end"/>
            </w:r>
            <w:r w:rsidRPr="39A8C8DF">
              <w:rPr>
                <w:rFonts w:ascii="Arial" w:hAnsi="Arial" w:cs="Arial"/>
                <w:color w:val="363534"/>
              </w:rPr>
              <w:t>Yes</w:t>
            </w:r>
            <w:r w:rsidRPr="00495B3B">
              <w:rPr>
                <w:rFonts w:ascii="Arial" w:hAnsi="Arial" w:cs="Arial"/>
                <w:color w:val="363534"/>
                <w:szCs w:val="22"/>
              </w:rPr>
              <w:tab/>
            </w:r>
            <w:r w:rsidRPr="39A8C8DF">
              <w:rPr>
                <w:rFonts w:ascii="Arial" w:hAnsi="Arial" w:cs="Arial"/>
                <w:color w:val="363534"/>
              </w:rPr>
              <w:fldChar w:fldCharType="begin">
                <w:ffData>
                  <w:name w:val=""/>
                  <w:enabled/>
                  <w:calcOnExit w:val="0"/>
                  <w:checkBox>
                    <w:size w:val="26"/>
                    <w:default w:val="0"/>
                    <w:checked w:val="0"/>
                  </w:checkBox>
                </w:ffData>
              </w:fldChar>
            </w:r>
            <w:r w:rsidRPr="39A8C8DF">
              <w:rPr>
                <w:rFonts w:ascii="Arial" w:hAnsi="Arial" w:cs="Arial"/>
                <w:color w:val="363534"/>
              </w:rPr>
              <w:instrText xml:space="preserve"> FORMCHECKBOX </w:instrText>
            </w:r>
            <w:r w:rsidRPr="39A8C8DF">
              <w:rPr>
                <w:rFonts w:ascii="Arial" w:hAnsi="Arial" w:cs="Arial"/>
                <w:color w:val="363534"/>
              </w:rPr>
            </w:r>
            <w:r w:rsidRPr="39A8C8DF">
              <w:rPr>
                <w:rFonts w:ascii="Arial" w:hAnsi="Arial" w:cs="Arial"/>
                <w:color w:val="363534"/>
              </w:rPr>
              <w:fldChar w:fldCharType="separate"/>
            </w:r>
            <w:r w:rsidRPr="39A8C8DF">
              <w:rPr>
                <w:rFonts w:ascii="Arial" w:hAnsi="Arial" w:cs="Arial"/>
                <w:color w:val="363534"/>
              </w:rPr>
              <w:fldChar w:fldCharType="end"/>
            </w:r>
            <w:r w:rsidRPr="39A8C8DF">
              <w:rPr>
                <w:rFonts w:ascii="Arial" w:hAnsi="Arial" w:cs="Arial"/>
                <w:color w:val="363534"/>
              </w:rPr>
              <w:t xml:space="preserve">              </w:t>
            </w:r>
          </w:p>
        </w:tc>
      </w:tr>
      <w:tr w:rsidRPr="00495B3B" w:rsidR="00495B3B" w:rsidTr="018A4979" w14:paraId="4352AE4A" w14:textId="77777777">
        <w:trPr>
          <w:trHeight w:val="399"/>
        </w:trPr>
        <w:tc>
          <w:tcPr>
            <w:tcW w:w="2580" w:type="dxa"/>
            <w:tcBorders>
              <w:top w:val="nil"/>
              <w:bottom w:val="nil"/>
              <w:right w:val="nil"/>
            </w:tcBorders>
            <w:tcMar/>
            <w:vAlign w:val="center"/>
          </w:tcPr>
          <w:p w:rsidRPr="00495B3B" w:rsidR="00495B3B" w:rsidP="00495B3B" w:rsidRDefault="00495B3B" w14:paraId="3083C225" w14:textId="77777777">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color="A6A6A6" w:themeColor="background1" w:themeShade="A6" w:sz="4" w:space="0"/>
              <w:left w:val="nil"/>
              <w:bottom w:val="single" w:color="A6A6A6" w:themeColor="background1" w:themeShade="A6" w:sz="4" w:space="0"/>
              <w:right w:val="nil"/>
            </w:tcBorders>
            <w:tcMar/>
            <w:vAlign w:val="center"/>
          </w:tcPr>
          <w:p w:rsidRPr="00495B3B" w:rsidR="00495B3B" w:rsidP="00495B3B" w:rsidRDefault="00DA1A42" w14:paraId="49BBC3C8" w14:textId="45AD6807">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Senior Water Resource Analyst</w:t>
            </w:r>
            <w:r w:rsidR="00F52F39">
              <w:rPr>
                <w:rFonts w:ascii="Arial" w:hAnsi="Arial" w:cs="Arial"/>
                <w:color w:val="363534"/>
                <w:szCs w:val="22"/>
              </w:rPr>
              <w:t>, Surface Water Assessment and Modelling</w:t>
            </w:r>
            <w:r w:rsidRPr="00495B3B" w:rsidR="00495B3B">
              <w:rPr>
                <w:rFonts w:ascii="Arial" w:hAnsi="Arial" w:cs="Arial"/>
                <w:color w:val="363534"/>
                <w:szCs w:val="22"/>
              </w:rPr>
              <w:tab/>
            </w:r>
            <w:r w:rsidRPr="00495B3B" w:rsidR="00495B3B">
              <w:rPr>
                <w:rFonts w:ascii="Arial" w:hAnsi="Arial" w:cs="Arial"/>
                <w:color w:val="363534"/>
                <w:szCs w:val="22"/>
              </w:rPr>
              <w:tab/>
            </w:r>
          </w:p>
        </w:tc>
      </w:tr>
      <w:tr w:rsidRPr="00495B3B" w:rsidR="00495B3B" w:rsidTr="018A4979" w14:paraId="35F6D00F" w14:textId="77777777">
        <w:trPr>
          <w:trHeight w:val="399"/>
        </w:trPr>
        <w:tc>
          <w:tcPr>
            <w:tcW w:w="2580" w:type="dxa"/>
            <w:tcBorders>
              <w:top w:val="nil"/>
              <w:bottom w:val="nil"/>
              <w:right w:val="nil"/>
            </w:tcBorders>
            <w:tcMar/>
            <w:vAlign w:val="center"/>
          </w:tcPr>
          <w:p w:rsidRPr="00495B3B" w:rsidR="00495B3B" w:rsidP="00495B3B" w:rsidRDefault="00495B3B" w14:paraId="55F53688" w14:textId="77777777">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color="A6A6A6" w:themeColor="background1" w:themeShade="A6" w:sz="4" w:space="0"/>
              <w:left w:val="nil"/>
              <w:bottom w:val="single" w:color="A6A6A6" w:themeColor="background1" w:themeShade="A6" w:sz="4" w:space="0"/>
              <w:right w:val="nil"/>
            </w:tcBorders>
            <w:tcMar/>
            <w:vAlign w:val="center"/>
          </w:tcPr>
          <w:p w:rsidRPr="007502F3" w:rsidR="00495B3B" w:rsidP="75A03265" w:rsidRDefault="1A6EEFA2" w14:paraId="3B39DD97" w14:textId="675507DF">
            <w:pPr>
              <w:tabs>
                <w:tab w:val="left" w:pos="469"/>
                <w:tab w:val="left" w:pos="1189"/>
              </w:tabs>
              <w:spacing w:before="0" w:after="0"/>
              <w:ind w:left="57" w:right="-450"/>
              <w:rPr>
                <w:rFonts w:ascii="Arial" w:hAnsi="Arial" w:cs="Arial"/>
              </w:rPr>
            </w:pPr>
            <w:r w:rsidRPr="00387EC2">
              <w:rPr>
                <w:rFonts w:ascii="Arial" w:hAnsi="Arial" w:cs="Arial"/>
              </w:rPr>
              <w:t xml:space="preserve">No </w:t>
            </w:r>
            <w:r w:rsidRPr="00387EC2" w:rsidR="00495B3B">
              <w:rPr>
                <w:rFonts w:ascii="Arial" w:hAnsi="Arial" w:cs="Arial"/>
              </w:rPr>
              <w:t xml:space="preserve">                </w:t>
            </w:r>
          </w:p>
        </w:tc>
      </w:tr>
      <w:tr w:rsidRPr="00495B3B" w:rsidR="00495B3B" w:rsidTr="018A4979" w14:paraId="70C7CF88" w14:textId="77777777">
        <w:trPr>
          <w:trHeight w:val="399"/>
        </w:trPr>
        <w:tc>
          <w:tcPr>
            <w:tcW w:w="2580" w:type="dxa"/>
            <w:tcBorders>
              <w:top w:val="nil"/>
              <w:bottom w:val="nil"/>
              <w:right w:val="nil"/>
            </w:tcBorders>
            <w:tcMar/>
            <w:vAlign w:val="center"/>
          </w:tcPr>
          <w:p w:rsidRPr="00495B3B" w:rsidR="00495B3B" w:rsidP="00495B3B" w:rsidRDefault="00495B3B" w14:paraId="58989FFF" w14:textId="77777777">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color="A6A6A6" w:themeColor="background1" w:themeShade="A6" w:sz="4" w:space="0"/>
              <w:left w:val="nil"/>
              <w:bottom w:val="single" w:color="A6A6A6" w:themeColor="background1" w:themeShade="A6" w:sz="4" w:space="0"/>
              <w:right w:val="nil"/>
            </w:tcBorders>
            <w:tcMar/>
            <w:vAlign w:val="center"/>
          </w:tcPr>
          <w:p w:rsidRPr="00495B3B" w:rsidR="00495B3B" w:rsidP="00495B3B" w:rsidRDefault="001771CC" w14:paraId="723EDD97" w14:textId="3FB63463">
            <w:pPr>
              <w:spacing w:before="0" w:after="0"/>
              <w:ind w:left="57" w:right="-450"/>
              <w:rPr>
                <w:rFonts w:ascii="Arial" w:hAnsi="Arial" w:cs="Arial"/>
                <w:color w:val="363534"/>
                <w:szCs w:val="22"/>
              </w:rPr>
            </w:pPr>
            <w:r>
              <w:rPr>
                <w:rFonts w:ascii="Arial" w:hAnsi="Arial" w:cs="Arial"/>
                <w:color w:val="363534"/>
                <w:szCs w:val="22"/>
              </w:rPr>
              <w:t xml:space="preserve">Fiona Tarquino </w:t>
            </w:r>
            <w:r w:rsidRPr="00B8011E">
              <w:rPr>
                <w:rFonts w:ascii="Arial" w:hAnsi="Arial" w:cs="Arial"/>
                <w:color w:val="363534"/>
                <w:szCs w:val="22"/>
              </w:rPr>
              <w:t>03 8508 0873</w:t>
            </w:r>
            <w:r w:rsidR="00E964EC">
              <w:rPr>
                <w:rFonts w:ascii="Arial" w:hAnsi="Arial" w:cs="Arial"/>
                <w:color w:val="363534"/>
                <w:szCs w:val="22"/>
              </w:rPr>
              <w:t xml:space="preserve"> or </w:t>
            </w:r>
            <w:r w:rsidR="0086541E">
              <w:rPr>
                <w:rFonts w:ascii="Arial" w:hAnsi="Arial" w:cs="Arial"/>
                <w:color w:val="363534"/>
                <w:szCs w:val="22"/>
              </w:rPr>
              <w:t>Michael Finger</w:t>
            </w:r>
            <w:r w:rsidR="00840EFD">
              <w:rPr>
                <w:rFonts w:ascii="Arial" w:hAnsi="Arial" w:cs="Arial"/>
                <w:color w:val="363534"/>
                <w:szCs w:val="22"/>
              </w:rPr>
              <w:t xml:space="preserve"> 03 </w:t>
            </w:r>
            <w:r w:rsidRPr="004522D6" w:rsidR="004522D6">
              <w:rPr>
                <w:rFonts w:ascii="Arial" w:hAnsi="Arial" w:cs="Arial"/>
                <w:color w:val="363534"/>
                <w:szCs w:val="22"/>
              </w:rPr>
              <w:t>8508</w:t>
            </w:r>
            <w:r w:rsidR="004522D6">
              <w:rPr>
                <w:rFonts w:ascii="Arial" w:hAnsi="Arial" w:cs="Arial"/>
                <w:color w:val="363534"/>
                <w:szCs w:val="22"/>
              </w:rPr>
              <w:t xml:space="preserve"> </w:t>
            </w:r>
            <w:r w:rsidRPr="004522D6" w:rsidR="004522D6">
              <w:rPr>
                <w:rFonts w:ascii="Arial" w:hAnsi="Arial" w:cs="Arial"/>
                <w:color w:val="363534"/>
                <w:szCs w:val="22"/>
              </w:rPr>
              <w:t>1736</w:t>
            </w:r>
          </w:p>
        </w:tc>
      </w:tr>
    </w:tbl>
    <w:p w:rsidRPr="00495B3B" w:rsidR="00495B3B" w:rsidP="00495B3B" w:rsidRDefault="00495B3B" w14:paraId="3C7180FA" w14:textId="77777777">
      <w:pPr>
        <w:keepNext/>
        <w:spacing w:before="0" w:after="0" w:line="240" w:lineRule="auto"/>
        <w:rPr>
          <w:rFonts w:ascii="Arial" w:hAnsi="Arial" w:cs="Arial"/>
          <w:color w:val="57A84C"/>
          <w:sz w:val="22"/>
          <w:szCs w:val="22"/>
        </w:rPr>
      </w:pPr>
    </w:p>
    <w:p w:rsidRPr="007502F3" w:rsidR="00495B3B" w:rsidP="75A03265" w:rsidRDefault="00495B3B" w14:paraId="696DD84D" w14:textId="77777777">
      <w:pPr>
        <w:keepNext/>
        <w:spacing w:line="240" w:lineRule="auto"/>
        <w:ind w:right="-2"/>
        <w:rPr>
          <w:rFonts w:ascii="Arial" w:hAnsi="Arial" w:cs="Arial"/>
          <w:sz w:val="28"/>
          <w:szCs w:val="28"/>
          <w:lang w:eastAsia="zh-CN"/>
        </w:rPr>
      </w:pPr>
      <w:r w:rsidRPr="75A03265">
        <w:rPr>
          <w:rFonts w:ascii="Arial" w:hAnsi="Arial" w:cs="Arial"/>
          <w:color w:val="442D97" w:themeColor="accent4" w:themeTint="BF"/>
          <w:sz w:val="28"/>
          <w:szCs w:val="28"/>
          <w:lang w:eastAsia="zh-CN"/>
        </w:rPr>
        <w:t>Position purpose</w:t>
      </w:r>
    </w:p>
    <w:p w:rsidRPr="00495B3B" w:rsidR="00495B3B" w:rsidP="005915BB" w:rsidRDefault="005915BB" w14:paraId="360FE7E0" w14:textId="04926F8E">
      <w:pPr>
        <w:tabs>
          <w:tab w:val="left" w:pos="10178"/>
        </w:tabs>
        <w:spacing w:before="0" w:after="0"/>
        <w:ind w:right="114"/>
        <w:rPr>
          <w:rFonts w:ascii="Arial" w:hAnsi="Arial" w:cs="Arial"/>
          <w:noProof/>
          <w:color w:val="363534"/>
          <w:szCs w:val="22"/>
          <w:lang w:eastAsia="zh-CN"/>
        </w:rPr>
      </w:pPr>
      <w:r w:rsidRPr="007502F3">
        <w:rPr>
          <w:rFonts w:ascii="Arial" w:hAnsi="Arial" w:cs="Arial"/>
          <w:noProof/>
          <w:szCs w:val="22"/>
          <w:lang w:eastAsia="zh-CN"/>
        </w:rPr>
        <w:t xml:space="preserve">The Surface Water Assessment </w:t>
      </w:r>
      <w:r w:rsidRPr="005915BB">
        <w:rPr>
          <w:rFonts w:ascii="Arial" w:hAnsi="Arial" w:cs="Arial"/>
          <w:noProof/>
          <w:color w:val="363534"/>
          <w:szCs w:val="22"/>
          <w:lang w:eastAsia="zh-CN"/>
        </w:rPr>
        <w:t xml:space="preserve">and Modelling Team plays a key role in ensuring that decisions about Victoria’s surface water resources are supported by the best-available information, surface water assessments and modelling. The Water Resource </w:t>
      </w:r>
      <w:r w:rsidR="00A47D47">
        <w:rPr>
          <w:rFonts w:ascii="Arial" w:hAnsi="Arial" w:cs="Arial"/>
          <w:noProof/>
          <w:color w:val="363534"/>
          <w:szCs w:val="22"/>
          <w:lang w:eastAsia="zh-CN"/>
        </w:rPr>
        <w:t>Analyst</w:t>
      </w:r>
      <w:r w:rsidRPr="005915BB" w:rsidR="00A47D47">
        <w:rPr>
          <w:rFonts w:ascii="Arial" w:hAnsi="Arial" w:cs="Arial"/>
          <w:noProof/>
          <w:color w:val="363534"/>
          <w:szCs w:val="22"/>
          <w:lang w:eastAsia="zh-CN"/>
        </w:rPr>
        <w:t xml:space="preserve"> </w:t>
      </w:r>
      <w:r w:rsidRPr="005915BB">
        <w:rPr>
          <w:rFonts w:ascii="Arial" w:hAnsi="Arial" w:cs="Arial"/>
          <w:noProof/>
          <w:color w:val="363534"/>
          <w:szCs w:val="22"/>
          <w:lang w:eastAsia="zh-CN"/>
        </w:rPr>
        <w:t>will support water resource modelling and related activities to support decision making. This position was created to meet DEECA</w:t>
      </w:r>
      <w:r w:rsidR="00A47D47">
        <w:rPr>
          <w:rFonts w:ascii="Arial" w:hAnsi="Arial" w:cs="Arial"/>
          <w:noProof/>
          <w:color w:val="363534"/>
          <w:szCs w:val="22"/>
          <w:lang w:eastAsia="zh-CN"/>
        </w:rPr>
        <w:t>’s</w:t>
      </w:r>
      <w:r w:rsidRPr="005915BB">
        <w:rPr>
          <w:rFonts w:ascii="Arial" w:hAnsi="Arial" w:cs="Arial"/>
          <w:noProof/>
          <w:color w:val="363534"/>
          <w:szCs w:val="22"/>
          <w:lang w:eastAsia="zh-CN"/>
        </w:rPr>
        <w:t xml:space="preserve"> commitment to increase national modelling capability under the National Hydrologic Modelling Strategy.</w:t>
      </w:r>
    </w:p>
    <w:p w:rsidRPr="00495B3B" w:rsidR="00495B3B" w:rsidP="00495B3B" w:rsidRDefault="00495B3B" w14:paraId="1B3F576A" w14:textId="77777777">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rsidR="00435DF9" w:rsidP="00435DF9" w:rsidRDefault="00435DF9" w14:paraId="29965319" w14:textId="77777777">
      <w:pPr>
        <w:spacing w:before="160"/>
        <w:rPr>
          <w:rFonts w:ascii="Arial" w:hAnsi="Arial"/>
          <w:i/>
          <w:color w:val="000000"/>
          <w:szCs w:val="22"/>
        </w:rPr>
      </w:pPr>
      <w:r w:rsidRPr="001B1027">
        <w:rPr>
          <w:rFonts w:ascii="Arial" w:hAnsi="Arial"/>
          <w:i/>
          <w:color w:val="000000"/>
          <w:szCs w:val="22"/>
        </w:rPr>
        <w:t>The Group</w:t>
      </w:r>
    </w:p>
    <w:p w:rsidRPr="001B1027" w:rsidR="00435DF9" w:rsidP="00435DF9" w:rsidRDefault="00435DF9" w14:paraId="06FEBF66" w14:textId="77777777">
      <w:pPr>
        <w:spacing w:before="160"/>
        <w:rPr>
          <w:rFonts w:ascii="Arial" w:hAnsi="Arial"/>
          <w:color w:val="000000"/>
          <w:szCs w:val="22"/>
        </w:rPr>
      </w:pPr>
      <w:r w:rsidRPr="00A10F1F">
        <w:rPr>
          <w:rFonts w:ascii="Arial" w:hAnsi="Arial"/>
          <w:color w:val="000000"/>
          <w:szCs w:val="22"/>
        </w:rPr>
        <w:t>The Water and Catchments Group, in partnership with water corporations, catchment management authorities, Traditional Owners and the community, is responsible for managing Victoria’s water and catchment resources. </w:t>
      </w:r>
      <w:r w:rsidRPr="001B1027">
        <w:rPr>
          <w:rFonts w:ascii="Arial" w:hAnsi="Arial"/>
          <w:color w:val="000000"/>
          <w:szCs w:val="22"/>
        </w:rPr>
        <w:t xml:space="preserve"> </w:t>
      </w:r>
    </w:p>
    <w:p w:rsidR="00435DF9" w:rsidP="00435DF9" w:rsidRDefault="00435DF9" w14:paraId="7601734F" w14:textId="77777777">
      <w:pPr>
        <w:spacing w:before="160"/>
        <w:rPr>
          <w:rFonts w:ascii="Arial" w:hAnsi="Arial"/>
          <w:i/>
          <w:color w:val="000000"/>
          <w:szCs w:val="22"/>
        </w:rPr>
      </w:pPr>
      <w:r w:rsidRPr="001B1027">
        <w:rPr>
          <w:rFonts w:ascii="Arial" w:hAnsi="Arial"/>
          <w:i/>
          <w:color w:val="000000"/>
          <w:szCs w:val="22"/>
        </w:rPr>
        <w:t>The Division</w:t>
      </w:r>
    </w:p>
    <w:p w:rsidRPr="0094199A" w:rsidR="00435DF9" w:rsidP="00435DF9" w:rsidRDefault="00435DF9" w14:paraId="30B193F0" w14:textId="55B24A4B">
      <w:pPr>
        <w:pStyle w:val="paragraph"/>
        <w:spacing w:before="0" w:beforeAutospacing="0" w:after="0" w:afterAutospacing="0"/>
        <w:textAlignment w:val="baseline"/>
        <w:rPr>
          <w:rStyle w:val="normaltextrun"/>
          <w:rFonts w:ascii="Arial" w:hAnsi="Arial" w:cs="Arial"/>
          <w:color w:val="000000"/>
          <w:sz w:val="20"/>
          <w:szCs w:val="20"/>
        </w:rPr>
      </w:pPr>
      <w:r>
        <w:rPr>
          <w:rStyle w:val="normaltextrun"/>
          <w:rFonts w:ascii="Arial" w:hAnsi="Arial" w:cs="Arial"/>
          <w:color w:val="000000"/>
          <w:sz w:val="20"/>
          <w:szCs w:val="20"/>
        </w:rPr>
        <w:t xml:space="preserve">The Water Resource Strategy Division works with communities, Traditional Owners, and the water sector in knowing and sharing Victoria’s water resources. Our role is to maintain and reform policy, rules and frameworks to share water for all values and uses - towns and cities, regional communities, industry, irrigated agriculture, environment, Traditional Owner, and social values. We maintain integrity of the water management framework including water entitlements, Victorian Water Register, markets and compliance frameworks. We monitor all water across the state and assess changes and risks including the impact of climate change. We facilitate consideration of use of and access to water for Traditional Owners, clean energy transition and to support </w:t>
      </w:r>
      <w:proofErr w:type="gramStart"/>
      <w:r>
        <w:rPr>
          <w:rStyle w:val="normaltextrun"/>
          <w:rFonts w:ascii="Arial" w:hAnsi="Arial" w:cs="Arial"/>
          <w:color w:val="000000"/>
          <w:sz w:val="20"/>
          <w:szCs w:val="20"/>
        </w:rPr>
        <w:t>mine</w:t>
      </w:r>
      <w:proofErr w:type="gramEnd"/>
      <w:r>
        <w:rPr>
          <w:rStyle w:val="normaltextrun"/>
          <w:rFonts w:ascii="Arial" w:hAnsi="Arial" w:cs="Arial"/>
          <w:color w:val="000000"/>
          <w:sz w:val="20"/>
          <w:szCs w:val="20"/>
        </w:rPr>
        <w:t xml:space="preserve"> rehabilitation. We make available water data and best information and provide efficient, user-focussed water accounting, management, trade and reporting services for Government and communities.</w:t>
      </w:r>
      <w:r w:rsidR="003C4717">
        <w:rPr>
          <w:rStyle w:val="normaltextrun"/>
          <w:rFonts w:ascii="Arial" w:hAnsi="Arial" w:cs="Arial"/>
          <w:color w:val="000000"/>
          <w:sz w:val="20"/>
          <w:szCs w:val="20"/>
        </w:rPr>
        <w:t xml:space="preserve"> </w:t>
      </w:r>
    </w:p>
    <w:p w:rsidRPr="0094199A" w:rsidR="00435DF9" w:rsidP="00435DF9" w:rsidRDefault="00435DF9" w14:paraId="278529F1" w14:textId="77777777">
      <w:pPr>
        <w:pStyle w:val="paragraph"/>
        <w:spacing w:before="0" w:beforeAutospacing="0" w:after="0" w:afterAutospacing="0"/>
        <w:textAlignment w:val="baseline"/>
        <w:rPr>
          <w:rStyle w:val="normaltextrun"/>
          <w:rFonts w:ascii="Arial" w:hAnsi="Arial" w:cs="Arial"/>
          <w:color w:val="000000"/>
          <w:sz w:val="20"/>
          <w:szCs w:val="20"/>
        </w:rPr>
      </w:pPr>
      <w:r>
        <w:rPr>
          <w:rStyle w:val="normaltextrun"/>
          <w:rFonts w:ascii="Arial" w:hAnsi="Arial" w:cs="Arial"/>
          <w:color w:val="000000"/>
          <w:sz w:val="20"/>
          <w:szCs w:val="20"/>
        </w:rPr>
        <w:t>The Division consists of four Branches:</w:t>
      </w:r>
    </w:p>
    <w:p w:rsidRPr="00DD56CC" w:rsidR="00435DF9" w:rsidP="00DD56CC" w:rsidRDefault="00435DF9" w14:paraId="3AA6CE87" w14:textId="77777777">
      <w:pPr>
        <w:numPr>
          <w:ilvl w:val="0"/>
          <w:numId w:val="43"/>
        </w:numPr>
        <w:spacing w:before="0" w:after="0" w:line="240" w:lineRule="auto"/>
        <w:ind w:left="357" w:hanging="357"/>
        <w:rPr>
          <w:color w:val="363534"/>
          <w:szCs w:val="22"/>
        </w:rPr>
      </w:pPr>
      <w:r w:rsidRPr="00DD56CC">
        <w:rPr>
          <w:color w:val="363534"/>
          <w:szCs w:val="22"/>
        </w:rPr>
        <w:t>Register and Monitoring Services</w:t>
      </w:r>
    </w:p>
    <w:p w:rsidRPr="00DD56CC" w:rsidR="00435DF9" w:rsidP="00DD56CC" w:rsidRDefault="00435DF9" w14:paraId="2C4DF1ED" w14:textId="77777777">
      <w:pPr>
        <w:numPr>
          <w:ilvl w:val="0"/>
          <w:numId w:val="43"/>
        </w:numPr>
        <w:spacing w:before="0" w:after="0" w:line="240" w:lineRule="auto"/>
        <w:ind w:left="357" w:hanging="357"/>
        <w:rPr>
          <w:color w:val="363534"/>
          <w:szCs w:val="22"/>
        </w:rPr>
      </w:pPr>
      <w:r w:rsidRPr="00DD56CC">
        <w:rPr>
          <w:color w:val="363534"/>
          <w:szCs w:val="22"/>
        </w:rPr>
        <w:t>Water Entitlements, Licensing and Groundwater</w:t>
      </w:r>
    </w:p>
    <w:p w:rsidRPr="00DD56CC" w:rsidR="00435DF9" w:rsidP="00DD56CC" w:rsidRDefault="00435DF9" w14:paraId="4546E59E" w14:textId="77777777">
      <w:pPr>
        <w:numPr>
          <w:ilvl w:val="0"/>
          <w:numId w:val="43"/>
        </w:numPr>
        <w:spacing w:before="0" w:after="0" w:line="240" w:lineRule="auto"/>
        <w:ind w:left="357" w:hanging="357"/>
        <w:rPr>
          <w:color w:val="363534"/>
          <w:szCs w:val="22"/>
        </w:rPr>
      </w:pPr>
      <w:r w:rsidRPr="00DD56CC">
        <w:rPr>
          <w:color w:val="363534"/>
          <w:szCs w:val="22"/>
        </w:rPr>
        <w:t>Water Markets, Operations and Compliance</w:t>
      </w:r>
    </w:p>
    <w:p w:rsidRPr="00DD56CC" w:rsidR="00435DF9" w:rsidP="00DD56CC" w:rsidRDefault="00435DF9" w14:paraId="4BE3B40B" w14:textId="77777777">
      <w:pPr>
        <w:numPr>
          <w:ilvl w:val="0"/>
          <w:numId w:val="43"/>
        </w:numPr>
        <w:spacing w:before="0" w:after="0" w:line="240" w:lineRule="auto"/>
        <w:ind w:left="357" w:hanging="357"/>
        <w:rPr>
          <w:color w:val="363534"/>
          <w:szCs w:val="22"/>
        </w:rPr>
      </w:pPr>
      <w:r w:rsidRPr="00DD56CC">
        <w:rPr>
          <w:color w:val="363534"/>
          <w:szCs w:val="22"/>
        </w:rPr>
        <w:t>Water Access and Planning</w:t>
      </w:r>
    </w:p>
    <w:p w:rsidR="00435DF9" w:rsidP="00435DF9" w:rsidRDefault="00435DF9" w14:paraId="797ED512" w14:textId="77777777">
      <w:pPr>
        <w:spacing w:before="160"/>
        <w:rPr>
          <w:rFonts w:ascii="Arial" w:hAnsi="Arial"/>
          <w:i/>
          <w:color w:val="000000"/>
          <w:szCs w:val="22"/>
        </w:rPr>
      </w:pPr>
      <w:r w:rsidRPr="001B1027">
        <w:rPr>
          <w:rFonts w:ascii="Arial" w:hAnsi="Arial"/>
          <w:i/>
          <w:color w:val="000000"/>
          <w:szCs w:val="22"/>
        </w:rPr>
        <w:t>The Branch</w:t>
      </w:r>
    </w:p>
    <w:p w:rsidR="00AD65C6" w:rsidP="00435DF9" w:rsidRDefault="00435DF9" w14:paraId="181D4B8A" w14:textId="00CE400E">
      <w:pPr>
        <w:pStyle w:val="paragraph"/>
        <w:spacing w:before="0" w:beforeAutospacing="0" w:after="0" w:afterAutospacing="0"/>
        <w:textAlignment w:val="baseline"/>
        <w:rPr>
          <w:rStyle w:val="normaltextrun"/>
          <w:rFonts w:ascii="Arial" w:hAnsi="Arial" w:cs="Arial"/>
          <w:color w:val="000000"/>
          <w:sz w:val="20"/>
          <w:szCs w:val="20"/>
        </w:rPr>
      </w:pPr>
      <w:r>
        <w:rPr>
          <w:rStyle w:val="normaltextrun"/>
          <w:rFonts w:ascii="Arial" w:hAnsi="Arial" w:cs="Arial"/>
          <w:color w:val="000000"/>
          <w:sz w:val="20"/>
          <w:szCs w:val="20"/>
        </w:rPr>
        <w:t xml:space="preserve">The Water Access and Planning Branch </w:t>
      </w:r>
      <w:r w:rsidR="007855F4">
        <w:rPr>
          <w:rStyle w:val="normaltextrun"/>
          <w:rFonts w:ascii="Arial" w:hAnsi="Arial" w:cs="Arial"/>
          <w:color w:val="000000"/>
          <w:sz w:val="20"/>
          <w:szCs w:val="20"/>
        </w:rPr>
        <w:t xml:space="preserve">builds a robust evidence base and shares insights to better understand Victoria’s changing </w:t>
      </w:r>
      <w:r w:rsidR="00B1260C">
        <w:rPr>
          <w:rStyle w:val="normaltextrun"/>
          <w:rFonts w:ascii="Arial" w:hAnsi="Arial" w:cs="Arial"/>
          <w:color w:val="000000"/>
          <w:sz w:val="20"/>
          <w:szCs w:val="20"/>
        </w:rPr>
        <w:t>water resources to guide water sharing and access</w:t>
      </w:r>
      <w:r>
        <w:rPr>
          <w:rStyle w:val="normaltextrun"/>
          <w:rFonts w:ascii="Arial" w:hAnsi="Arial" w:cs="Arial"/>
          <w:color w:val="000000"/>
          <w:sz w:val="20"/>
          <w:szCs w:val="20"/>
        </w:rPr>
        <w:t xml:space="preserve"> and to support emerging priorities </w:t>
      </w:r>
      <w:r w:rsidR="00B1260C">
        <w:rPr>
          <w:rStyle w:val="normaltextrun"/>
          <w:rFonts w:ascii="Arial" w:hAnsi="Arial" w:cs="Arial"/>
          <w:color w:val="000000"/>
          <w:sz w:val="20"/>
          <w:szCs w:val="20"/>
        </w:rPr>
        <w:t xml:space="preserve">including </w:t>
      </w:r>
      <w:r w:rsidR="008A41AD">
        <w:rPr>
          <w:rStyle w:val="normaltextrun"/>
          <w:rFonts w:ascii="Arial" w:hAnsi="Arial" w:cs="Arial"/>
          <w:color w:val="000000"/>
          <w:sz w:val="20"/>
          <w:szCs w:val="20"/>
        </w:rPr>
        <w:t xml:space="preserve">the </w:t>
      </w:r>
      <w:r>
        <w:rPr>
          <w:rStyle w:val="normaltextrun"/>
          <w:rFonts w:ascii="Arial" w:hAnsi="Arial" w:cs="Arial"/>
          <w:color w:val="000000"/>
          <w:sz w:val="20"/>
          <w:szCs w:val="20"/>
        </w:rPr>
        <w:t>Basin Plan review, climate change and clean energy.</w:t>
      </w:r>
    </w:p>
    <w:p w:rsidRPr="0094199A" w:rsidR="00435DF9" w:rsidP="00435DF9" w:rsidRDefault="00435DF9" w14:paraId="3724F183" w14:textId="3E3F52CD">
      <w:pPr>
        <w:pStyle w:val="paragraph"/>
        <w:spacing w:before="0" w:beforeAutospacing="0" w:after="0" w:afterAutospacing="0"/>
        <w:textAlignment w:val="baseline"/>
        <w:rPr>
          <w:rStyle w:val="normaltextrun"/>
          <w:rFonts w:ascii="Arial" w:hAnsi="Arial" w:cs="Arial"/>
          <w:color w:val="000000"/>
          <w:sz w:val="20"/>
          <w:szCs w:val="20"/>
        </w:rPr>
      </w:pPr>
      <w:r>
        <w:rPr>
          <w:rStyle w:val="normaltextrun"/>
          <w:rFonts w:ascii="Arial" w:hAnsi="Arial" w:cs="Arial"/>
          <w:color w:val="000000"/>
          <w:sz w:val="20"/>
          <w:szCs w:val="20"/>
        </w:rPr>
        <w:t>The Branch comprises three teams:</w:t>
      </w:r>
    </w:p>
    <w:p w:rsidRPr="00DD56CC" w:rsidR="00435DF9" w:rsidP="00DD56CC" w:rsidRDefault="00435DF9" w14:paraId="1F5206B5" w14:textId="51140EFE">
      <w:pPr>
        <w:numPr>
          <w:ilvl w:val="0"/>
          <w:numId w:val="43"/>
        </w:numPr>
        <w:spacing w:before="0" w:after="0" w:line="240" w:lineRule="auto"/>
        <w:ind w:left="357" w:hanging="357"/>
        <w:rPr>
          <w:rFonts w:ascii="Arial" w:hAnsi="Arial" w:cs="Arial"/>
          <w:color w:val="363534"/>
          <w:szCs w:val="22"/>
        </w:rPr>
      </w:pPr>
      <w:r w:rsidRPr="00DD56CC">
        <w:rPr>
          <w:color w:val="363534"/>
          <w:szCs w:val="22"/>
        </w:rPr>
        <w:t>Planning and Impact Assessments</w:t>
      </w:r>
    </w:p>
    <w:p w:rsidR="00DB60DF" w:rsidP="00DB60DF" w:rsidRDefault="00435DF9" w14:paraId="25E61D0B" w14:textId="77777777">
      <w:pPr>
        <w:numPr>
          <w:ilvl w:val="0"/>
          <w:numId w:val="43"/>
        </w:numPr>
        <w:spacing w:before="0" w:after="0" w:line="240" w:lineRule="auto"/>
        <w:ind w:left="357" w:hanging="357"/>
        <w:rPr>
          <w:rFonts w:ascii="Arial" w:hAnsi="Arial" w:cs="Arial"/>
          <w:color w:val="363534"/>
          <w:szCs w:val="22"/>
        </w:rPr>
      </w:pPr>
      <w:r w:rsidRPr="00DD56CC">
        <w:rPr>
          <w:color w:val="363534"/>
          <w:szCs w:val="22"/>
        </w:rPr>
        <w:t>Hydrology, Climate and Energy Transition</w:t>
      </w:r>
    </w:p>
    <w:p w:rsidRPr="00DB60DF" w:rsidR="00495B3B" w:rsidP="00DB60DF" w:rsidRDefault="00435DF9" w14:paraId="68094B95" w14:textId="1A64BE52">
      <w:pPr>
        <w:numPr>
          <w:ilvl w:val="0"/>
          <w:numId w:val="43"/>
        </w:numPr>
        <w:spacing w:before="0" w:after="0" w:line="240" w:lineRule="auto"/>
        <w:ind w:left="357" w:hanging="357"/>
        <w:rPr>
          <w:rFonts w:ascii="Arial" w:hAnsi="Arial" w:cs="Arial"/>
          <w:color w:val="363534"/>
          <w:szCs w:val="22"/>
        </w:rPr>
      </w:pPr>
      <w:r w:rsidRPr="00DB60DF">
        <w:rPr>
          <w:rStyle w:val="normaltextrun"/>
          <w:rFonts w:ascii="Arial" w:hAnsi="Arial" w:cs="Arial"/>
          <w:color w:val="000000"/>
        </w:rPr>
        <w:t>Surface Water Assessment and Modelling</w:t>
      </w:r>
    </w:p>
    <w:p w:rsidRPr="00495B3B" w:rsidR="00495B3B" w:rsidP="00495B3B" w:rsidRDefault="00495B3B" w14:paraId="47A5774F" w14:textId="77777777">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rsidRPr="00436731" w:rsidR="00436731" w:rsidP="00436731" w:rsidRDefault="00436731" w14:paraId="449FC6E7" w14:textId="732E4DBA">
      <w:pPr>
        <w:numPr>
          <w:ilvl w:val="0"/>
          <w:numId w:val="43"/>
        </w:numPr>
        <w:spacing w:before="0" w:after="0" w:line="240" w:lineRule="auto"/>
        <w:rPr>
          <w:rFonts w:ascii="Arial" w:hAnsi="Arial" w:cs="Arial"/>
          <w:color w:val="363534"/>
          <w:szCs w:val="22"/>
        </w:rPr>
      </w:pPr>
      <w:r w:rsidRPr="00436731">
        <w:rPr>
          <w:rFonts w:ascii="Arial" w:hAnsi="Arial" w:cs="Arial"/>
          <w:color w:val="363534"/>
          <w:szCs w:val="22"/>
        </w:rPr>
        <w:t xml:space="preserve">Assist in the technical and modelling works, including development of hydrological models and testing of Source software. </w:t>
      </w:r>
    </w:p>
    <w:p w:rsidRPr="00436731" w:rsidR="00436731" w:rsidP="00436731" w:rsidRDefault="003E2AF8" w14:paraId="1A6A35DB" w14:textId="1F7A70BA">
      <w:pPr>
        <w:numPr>
          <w:ilvl w:val="0"/>
          <w:numId w:val="43"/>
        </w:numPr>
        <w:spacing w:before="0" w:after="0" w:line="240" w:lineRule="auto"/>
        <w:rPr>
          <w:rFonts w:ascii="Arial" w:hAnsi="Arial" w:cs="Arial"/>
          <w:color w:val="363534"/>
          <w:szCs w:val="22"/>
        </w:rPr>
      </w:pPr>
      <w:r w:rsidRPr="005E7B5F">
        <w:rPr>
          <w:rFonts w:ascii="Arial" w:hAnsi="Arial" w:cs="Arial"/>
          <w:color w:val="363534"/>
          <w:szCs w:val="22"/>
        </w:rPr>
        <w:t>Use Victoria’s model management system for version control, documentation and model sharing.</w:t>
      </w:r>
      <w:r w:rsidRPr="00436731" w:rsidR="00436731">
        <w:rPr>
          <w:rFonts w:ascii="Arial" w:hAnsi="Arial" w:cs="Arial"/>
          <w:color w:val="363534"/>
          <w:szCs w:val="22"/>
        </w:rPr>
        <w:t xml:space="preserve"> </w:t>
      </w:r>
    </w:p>
    <w:p w:rsidRPr="00436731" w:rsidR="00436731" w:rsidP="00436731" w:rsidRDefault="00BB663F" w14:paraId="6DCE9975" w14:textId="3271568D">
      <w:pPr>
        <w:numPr>
          <w:ilvl w:val="0"/>
          <w:numId w:val="43"/>
        </w:numPr>
        <w:spacing w:before="0" w:after="0" w:line="240" w:lineRule="auto"/>
        <w:rPr>
          <w:rFonts w:ascii="Arial" w:hAnsi="Arial" w:cs="Arial"/>
          <w:color w:val="363534"/>
          <w:szCs w:val="22"/>
        </w:rPr>
      </w:pPr>
      <w:r>
        <w:rPr>
          <w:rFonts w:ascii="Arial" w:hAnsi="Arial" w:cs="Arial"/>
          <w:color w:val="363534"/>
          <w:szCs w:val="22"/>
        </w:rPr>
        <w:t>Contribute to</w:t>
      </w:r>
      <w:r w:rsidRPr="00BB663F">
        <w:rPr>
          <w:rFonts w:ascii="Arial" w:hAnsi="Arial" w:cs="Arial"/>
          <w:color w:val="363534"/>
          <w:szCs w:val="22"/>
        </w:rPr>
        <w:t xml:space="preserve"> technical </w:t>
      </w:r>
      <w:r>
        <w:rPr>
          <w:rFonts w:ascii="Arial" w:hAnsi="Arial" w:cs="Arial"/>
          <w:color w:val="363534"/>
          <w:szCs w:val="22"/>
        </w:rPr>
        <w:t xml:space="preserve">project </w:t>
      </w:r>
      <w:r w:rsidRPr="00BB663F">
        <w:rPr>
          <w:rFonts w:ascii="Arial" w:hAnsi="Arial" w:cs="Arial"/>
          <w:color w:val="363534"/>
          <w:szCs w:val="22"/>
        </w:rPr>
        <w:t>tasks for which responsibility has been assigned, including analysis and interpretation of data and technical reporting. </w:t>
      </w:r>
      <w:r w:rsidRPr="00436731" w:rsidR="00436731">
        <w:rPr>
          <w:rFonts w:ascii="Arial" w:hAnsi="Arial" w:cs="Arial"/>
          <w:color w:val="363534"/>
          <w:szCs w:val="22"/>
        </w:rPr>
        <w:t xml:space="preserve"> </w:t>
      </w:r>
    </w:p>
    <w:p w:rsidRPr="00436731" w:rsidR="00436731" w:rsidP="00436731" w:rsidRDefault="00436731" w14:paraId="6505E601" w14:textId="40A73249">
      <w:pPr>
        <w:numPr>
          <w:ilvl w:val="0"/>
          <w:numId w:val="43"/>
        </w:numPr>
        <w:spacing w:before="0" w:after="0" w:line="240" w:lineRule="auto"/>
        <w:rPr>
          <w:rFonts w:ascii="Arial" w:hAnsi="Arial" w:cs="Arial"/>
          <w:color w:val="363534"/>
          <w:szCs w:val="22"/>
        </w:rPr>
      </w:pPr>
      <w:r w:rsidRPr="00436731">
        <w:rPr>
          <w:rFonts w:ascii="Arial" w:hAnsi="Arial" w:cs="Arial"/>
          <w:color w:val="363534"/>
          <w:szCs w:val="22"/>
        </w:rPr>
        <w:t xml:space="preserve">Provide project and administrative support and logistics management for the Surface Water Assessment and Modelling team. </w:t>
      </w:r>
    </w:p>
    <w:p w:rsidRPr="00436731" w:rsidR="00436731" w:rsidP="00436731" w:rsidRDefault="00436731" w14:paraId="27EBDCA3" w14:textId="2BAD3860">
      <w:pPr>
        <w:numPr>
          <w:ilvl w:val="0"/>
          <w:numId w:val="43"/>
        </w:numPr>
        <w:spacing w:before="0" w:after="0" w:line="240" w:lineRule="auto"/>
        <w:rPr>
          <w:rFonts w:ascii="Arial" w:hAnsi="Arial" w:cs="Arial"/>
          <w:color w:val="363534"/>
          <w:szCs w:val="22"/>
        </w:rPr>
      </w:pPr>
      <w:r w:rsidRPr="00436731">
        <w:rPr>
          <w:rFonts w:ascii="Arial" w:hAnsi="Arial" w:cs="Arial"/>
          <w:color w:val="363534"/>
          <w:szCs w:val="22"/>
        </w:rPr>
        <w:t xml:space="preserve">Establish, manage and utilise collaborative relationships with internal and external stakeholders, including water corporations, catchment management authorities, and consultants, to support sustainable and effective management of Victoria's water resources. </w:t>
      </w:r>
    </w:p>
    <w:p w:rsidRPr="00FA6A31" w:rsidR="00436731" w:rsidP="00FA6A31" w:rsidRDefault="00436731" w14:paraId="11E6C1E4" w14:textId="37E03DF0">
      <w:pPr>
        <w:numPr>
          <w:ilvl w:val="0"/>
          <w:numId w:val="43"/>
        </w:numPr>
        <w:spacing w:before="0" w:after="0" w:line="240" w:lineRule="auto"/>
        <w:rPr>
          <w:rFonts w:ascii="Arial" w:hAnsi="Arial" w:cs="Arial"/>
          <w:color w:val="363534"/>
          <w:szCs w:val="22"/>
        </w:rPr>
      </w:pPr>
      <w:r w:rsidRPr="00436731">
        <w:rPr>
          <w:rFonts w:ascii="Arial" w:hAnsi="Arial" w:cs="Arial"/>
          <w:color w:val="363534"/>
          <w:szCs w:val="22"/>
        </w:rPr>
        <w:t>To practice cultural safety by creating environments, relationships and systems free from racism and discrimination so that people can feel safe, valued and able to participate.</w:t>
      </w:r>
    </w:p>
    <w:p w:rsidRPr="00495B3B" w:rsidR="00495B3B" w:rsidP="00495B3B" w:rsidRDefault="00495B3B" w14:paraId="1AEE2617" w14:textId="77777777">
      <w:pPr>
        <w:spacing w:before="0" w:after="0" w:line="240" w:lineRule="auto"/>
        <w:ind w:left="360"/>
        <w:rPr>
          <w:rFonts w:ascii="Arial" w:hAnsi="Arial" w:cs="Arial"/>
          <w:lang w:eastAsia="zh-CN"/>
        </w:rPr>
      </w:pPr>
    </w:p>
    <w:p w:rsidRPr="00495B3B" w:rsidR="00495B3B" w:rsidP="00495B3B" w:rsidRDefault="00495B3B" w14:paraId="3D3807B0" w14:textId="77777777">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rsidRPr="00495B3B" w:rsidR="00495B3B" w:rsidP="00495B3B" w:rsidRDefault="00495B3B" w14:paraId="298BC1C8" w14:textId="77777777">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rsidRPr="00495B3B" w:rsidR="00495B3B" w:rsidP="00495B3B" w:rsidRDefault="00495B3B" w14:paraId="7195DD23" w14:textId="77777777">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rsidRPr="003219F7" w:rsidR="003219F7" w:rsidP="003219F7" w:rsidRDefault="003219F7" w14:paraId="0D888835" w14:textId="77777777">
      <w:pPr>
        <w:numPr>
          <w:ilvl w:val="0"/>
          <w:numId w:val="43"/>
        </w:numPr>
        <w:spacing w:before="0" w:after="0" w:line="240" w:lineRule="auto"/>
        <w:ind w:left="357" w:hanging="357"/>
        <w:rPr>
          <w:rFonts w:ascii="Arial" w:hAnsi="Arial" w:cs="Arial"/>
          <w:color w:val="363534"/>
          <w:szCs w:val="22"/>
        </w:rPr>
      </w:pPr>
      <w:r w:rsidRPr="003219F7">
        <w:rPr>
          <w:rFonts w:ascii="Arial" w:hAnsi="Arial" w:cs="Arial"/>
          <w:color w:val="363534"/>
          <w:szCs w:val="22"/>
        </w:rPr>
        <w:t>A relevant tertiary qualification in science or engineering is mandatory.</w:t>
      </w:r>
    </w:p>
    <w:p w:rsidRPr="003219F7" w:rsidR="003219F7" w:rsidP="003219F7" w:rsidRDefault="003219F7" w14:paraId="64FA665B" w14:textId="4ED2A5A2">
      <w:pPr>
        <w:numPr>
          <w:ilvl w:val="0"/>
          <w:numId w:val="43"/>
        </w:numPr>
        <w:spacing w:before="0" w:after="0" w:line="240" w:lineRule="auto"/>
        <w:ind w:left="357" w:hanging="357"/>
        <w:rPr>
          <w:rFonts w:ascii="Arial" w:hAnsi="Arial" w:cs="Arial"/>
          <w:color w:val="363534"/>
          <w:szCs w:val="22"/>
        </w:rPr>
      </w:pPr>
      <w:r w:rsidRPr="003219F7">
        <w:rPr>
          <w:rFonts w:ascii="Arial" w:hAnsi="Arial" w:cs="Arial"/>
          <w:color w:val="363534"/>
          <w:szCs w:val="22"/>
        </w:rPr>
        <w:t xml:space="preserve">Knowledge of modelling, </w:t>
      </w:r>
      <w:r w:rsidR="00E762B5">
        <w:rPr>
          <w:rFonts w:ascii="Arial" w:hAnsi="Arial" w:cs="Arial"/>
          <w:color w:val="363534"/>
          <w:szCs w:val="22"/>
        </w:rPr>
        <w:t xml:space="preserve">technical </w:t>
      </w:r>
      <w:r w:rsidRPr="003219F7">
        <w:rPr>
          <w:rFonts w:ascii="Arial" w:hAnsi="Arial" w:cs="Arial"/>
          <w:color w:val="363534"/>
          <w:szCs w:val="22"/>
        </w:rPr>
        <w:t xml:space="preserve">data analysis </w:t>
      </w:r>
      <w:r w:rsidR="007D4C7F">
        <w:rPr>
          <w:rFonts w:ascii="Arial" w:hAnsi="Arial" w:cs="Arial"/>
          <w:color w:val="363534"/>
          <w:szCs w:val="22"/>
        </w:rPr>
        <w:t>or</w:t>
      </w:r>
      <w:r w:rsidRPr="003219F7">
        <w:rPr>
          <w:rFonts w:ascii="Arial" w:hAnsi="Arial" w:cs="Arial"/>
          <w:color w:val="363534"/>
          <w:szCs w:val="22"/>
        </w:rPr>
        <w:t xml:space="preserve"> coding (especially Python) is</w:t>
      </w:r>
      <w:r w:rsidR="004922CB">
        <w:rPr>
          <w:rFonts w:ascii="Arial" w:hAnsi="Arial" w:cs="Arial"/>
          <w:color w:val="363534"/>
          <w:szCs w:val="22"/>
        </w:rPr>
        <w:t xml:space="preserve"> </w:t>
      </w:r>
      <w:r w:rsidRPr="003219F7">
        <w:rPr>
          <w:rFonts w:ascii="Arial" w:hAnsi="Arial" w:cs="Arial"/>
          <w:color w:val="363534"/>
          <w:szCs w:val="22"/>
        </w:rPr>
        <w:t>desirable</w:t>
      </w:r>
    </w:p>
    <w:p w:rsidRPr="003219F7" w:rsidR="003219F7" w:rsidP="003219F7" w:rsidRDefault="003219F7" w14:paraId="7535A08D" w14:textId="77777777">
      <w:pPr>
        <w:numPr>
          <w:ilvl w:val="0"/>
          <w:numId w:val="43"/>
        </w:numPr>
        <w:spacing w:before="0" w:after="0" w:line="240" w:lineRule="auto"/>
        <w:ind w:left="357" w:hanging="357"/>
        <w:rPr>
          <w:rFonts w:ascii="Arial" w:hAnsi="Arial" w:cs="Arial"/>
          <w:color w:val="363534"/>
          <w:szCs w:val="22"/>
        </w:rPr>
      </w:pPr>
      <w:r w:rsidRPr="003219F7">
        <w:rPr>
          <w:rFonts w:ascii="Arial" w:hAnsi="Arial" w:cs="Arial"/>
          <w:color w:val="363534"/>
          <w:szCs w:val="22"/>
        </w:rPr>
        <w:t>Knowledge of Victorian water supply systems, including river operations and water user behaviours, is desirable</w:t>
      </w:r>
    </w:p>
    <w:p w:rsidRPr="0004636B" w:rsidR="00495B3B" w:rsidP="00495B3B" w:rsidRDefault="00495B3B" w14:paraId="62DD3F46" w14:textId="77777777">
      <w:pPr>
        <w:spacing w:before="160" w:after="0"/>
        <w:rPr>
          <w:rFonts w:ascii="Arial" w:hAnsi="Arial" w:cs="Arial"/>
          <w:b/>
          <w:color w:val="363534"/>
        </w:rPr>
      </w:pPr>
      <w:r w:rsidRPr="78AFEA6F">
        <w:rPr>
          <w:rFonts w:ascii="Arial" w:hAnsi="Arial" w:cs="Arial"/>
          <w:b/>
          <w:color w:val="363534"/>
        </w:rPr>
        <w:t>Capabilities</w:t>
      </w:r>
    </w:p>
    <w:p w:rsidRPr="0004636B" w:rsidR="00113DC7" w:rsidP="00426702" w:rsidRDefault="00113DC7" w14:paraId="1D48E25B" w14:textId="71FFB81C">
      <w:pPr>
        <w:numPr>
          <w:ilvl w:val="0"/>
          <w:numId w:val="43"/>
        </w:numPr>
        <w:spacing w:before="0" w:after="0" w:line="240" w:lineRule="auto"/>
        <w:ind w:left="357" w:hanging="357"/>
        <w:rPr>
          <w:rFonts w:ascii="Arial" w:hAnsi="Arial" w:cs="Arial"/>
          <w:color w:val="363534"/>
        </w:rPr>
      </w:pPr>
      <w:r w:rsidRPr="78AFEA6F">
        <w:rPr>
          <w:rFonts w:ascii="Arial" w:hAnsi="Arial" w:cs="Arial"/>
          <w:b/>
          <w:color w:val="363534"/>
        </w:rPr>
        <w:t>Working collaboratively</w:t>
      </w:r>
      <w:r w:rsidRPr="78AFEA6F">
        <w:rPr>
          <w:rFonts w:ascii="Arial" w:hAnsi="Arial" w:cs="Arial"/>
          <w:color w:val="363534"/>
        </w:rPr>
        <w:t xml:space="preserve"> - Cooperates and works well with others in pursuit of team goals; Share information and acknowledge others’ efforts; Step in to help others where required</w:t>
      </w:r>
      <w:r w:rsidR="00BC6C63">
        <w:rPr>
          <w:rFonts w:ascii="Arial" w:hAnsi="Arial" w:cs="Arial"/>
          <w:color w:val="363534"/>
        </w:rPr>
        <w:t>.</w:t>
      </w:r>
      <w:r w:rsidRPr="78AFEA6F">
        <w:rPr>
          <w:rFonts w:ascii="Arial" w:hAnsi="Arial" w:cs="Arial"/>
          <w:color w:val="363534"/>
        </w:rPr>
        <w:t xml:space="preserve"> </w:t>
      </w:r>
    </w:p>
    <w:p w:rsidRPr="0004636B" w:rsidR="00426702" w:rsidP="00426702" w:rsidRDefault="00426702" w14:paraId="2B5A9066" w14:textId="39CECFEA">
      <w:pPr>
        <w:numPr>
          <w:ilvl w:val="0"/>
          <w:numId w:val="43"/>
        </w:numPr>
        <w:spacing w:before="0" w:after="0" w:line="240" w:lineRule="auto"/>
        <w:ind w:left="357" w:hanging="357"/>
        <w:rPr>
          <w:rFonts w:ascii="Arial" w:hAnsi="Arial" w:cs="Arial"/>
          <w:color w:val="363534"/>
        </w:rPr>
      </w:pPr>
      <w:r w:rsidRPr="78AFEA6F">
        <w:rPr>
          <w:rFonts w:ascii="Arial" w:hAnsi="Arial" w:cs="Arial"/>
          <w:b/>
          <w:color w:val="363534"/>
        </w:rPr>
        <w:t>Critical Thinking and Problem Solving</w:t>
      </w:r>
      <w:r w:rsidRPr="78AFEA6F">
        <w:rPr>
          <w:rFonts w:ascii="Arial" w:hAnsi="Arial" w:cs="Arial"/>
          <w:color w:val="363534"/>
        </w:rPr>
        <w:t xml:space="preserve"> - </w:t>
      </w:r>
      <w:r w:rsidRPr="009D0C8B" w:rsidR="009D0C8B">
        <w:rPr>
          <w:rFonts w:ascii="Arial" w:hAnsi="Arial" w:cs="Arial"/>
          <w:color w:val="363534"/>
        </w:rPr>
        <w:t>Seeks resolution of problems through policy or process guidelines; Otherwise seeks guidance by providing information and ideas relevant towards resolution of problem. Understands concepts enabling improvements in critical thinking and problem solving</w:t>
      </w:r>
      <w:r w:rsidRPr="78AFEA6F">
        <w:rPr>
          <w:rFonts w:ascii="Arial" w:hAnsi="Arial" w:cs="Arial"/>
          <w:color w:val="363534"/>
        </w:rPr>
        <w:t>.</w:t>
      </w:r>
    </w:p>
    <w:p w:rsidRPr="0004636B" w:rsidR="00447906" w:rsidP="00447906" w:rsidRDefault="00B05B5C" w14:paraId="6361836B" w14:textId="77777777">
      <w:pPr>
        <w:numPr>
          <w:ilvl w:val="0"/>
          <w:numId w:val="43"/>
        </w:numPr>
        <w:spacing w:before="0" w:after="0" w:line="240" w:lineRule="auto"/>
        <w:ind w:left="357" w:hanging="357"/>
        <w:rPr>
          <w:rFonts w:ascii="Arial" w:hAnsi="Arial" w:cs="Arial"/>
          <w:color w:val="363534"/>
        </w:rPr>
      </w:pPr>
      <w:r w:rsidRPr="78AFEA6F">
        <w:rPr>
          <w:rFonts w:ascii="Arial" w:hAnsi="Arial" w:cs="Arial"/>
          <w:b/>
          <w:color w:val="363534"/>
        </w:rPr>
        <w:t>Project Delivery - </w:t>
      </w:r>
      <w:r w:rsidRPr="78AFEA6F">
        <w:rPr>
          <w:rFonts w:ascii="Arial" w:hAnsi="Arial" w:cs="Arial"/>
          <w:color w:val="363534"/>
        </w:rPr>
        <w:t>Executes work tasks against plan</w:t>
      </w:r>
      <w:r w:rsidRPr="78AFEA6F" w:rsidR="00C2221A">
        <w:rPr>
          <w:rFonts w:ascii="Arial" w:hAnsi="Arial" w:cs="Arial"/>
          <w:color w:val="363534"/>
        </w:rPr>
        <w:t>.</w:t>
      </w:r>
      <w:r w:rsidRPr="78AFEA6F">
        <w:rPr>
          <w:rFonts w:ascii="Arial" w:hAnsi="Arial" w:cs="Arial"/>
          <w:color w:val="363534"/>
        </w:rPr>
        <w:t> Where plans are not defined, prioritises tasks in line with the urgency and impact of tasks; Utilises approved task management tools; Maintains accurate project records.</w:t>
      </w:r>
    </w:p>
    <w:p w:rsidRPr="0004636B" w:rsidR="00B05B5C" w:rsidP="00447906" w:rsidRDefault="00447906" w14:paraId="4EB68249" w14:textId="000F1920">
      <w:pPr>
        <w:numPr>
          <w:ilvl w:val="0"/>
          <w:numId w:val="43"/>
        </w:numPr>
        <w:spacing w:before="0" w:after="0" w:line="240" w:lineRule="auto"/>
        <w:ind w:left="357" w:hanging="357"/>
        <w:rPr>
          <w:rFonts w:ascii="Arial" w:hAnsi="Arial" w:cs="Arial"/>
          <w:color w:val="363534"/>
        </w:rPr>
      </w:pPr>
      <w:r w:rsidRPr="78AFEA6F">
        <w:rPr>
          <w:rFonts w:ascii="Arial" w:hAnsi="Arial" w:cs="Arial"/>
          <w:b/>
          <w:color w:val="363534"/>
        </w:rPr>
        <w:t>Communicate with Impact</w:t>
      </w:r>
      <w:r w:rsidRPr="78AFEA6F">
        <w:rPr>
          <w:rFonts w:ascii="Arial" w:hAnsi="Arial" w:cs="Arial"/>
          <w:color w:val="363534"/>
        </w:rPr>
        <w:t xml:space="preserve"> - Organises information in a logical sequence; Includes content appropriate to the purpose and audience.</w:t>
      </w:r>
    </w:p>
    <w:p w:rsidR="00DB60DF" w:rsidRDefault="00DB60DF" w14:paraId="5A309BA7" w14:textId="77777777">
      <w:pPr>
        <w:rPr>
          <w:rFonts w:ascii="Arial" w:hAnsi="Arial" w:cs="Arial"/>
          <w:bCs/>
          <w:color w:val="442D97"/>
          <w:sz w:val="28"/>
          <w:szCs w:val="28"/>
          <w:lang w:eastAsia="zh-CN"/>
        </w:rPr>
      </w:pPr>
      <w:bookmarkStart w:name="_Hlk102550785" w:id="2"/>
      <w:r>
        <w:rPr>
          <w:rFonts w:ascii="Arial" w:hAnsi="Arial" w:cs="Arial"/>
          <w:bCs/>
          <w:color w:val="442D97"/>
          <w:sz w:val="28"/>
          <w:szCs w:val="28"/>
          <w:lang w:eastAsia="zh-CN"/>
        </w:rPr>
        <w:br w:type="page"/>
      </w:r>
    </w:p>
    <w:p w:rsidRPr="00495B3B" w:rsidR="00495B3B" w:rsidP="00495B3B" w:rsidRDefault="00495B3B" w14:paraId="72CE8D2C" w14:textId="07F4ECE4">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Pr="00495B3B" w:rsidR="00495B3B" w:rsidTr="39A8C8DF" w14:paraId="54F1AA3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rsidRPr="00495B3B" w:rsidR="00495B3B" w:rsidP="00495B3B" w:rsidRDefault="00495B3B" w14:paraId="790AC891" w14:textId="77777777">
            <w:pPr>
              <w:rPr>
                <w:rFonts w:cs="Arial"/>
                <w:color w:val="1A1A1A"/>
                <w:sz w:val="20"/>
              </w:rPr>
            </w:pPr>
            <w:r w:rsidRPr="00495B3B">
              <w:rPr>
                <w:rFonts w:cs="Arial"/>
                <w:color w:val="1A1A1A"/>
                <w:sz w:val="20"/>
              </w:rPr>
              <w:t>Financial Delegation Value</w:t>
            </w:r>
          </w:p>
        </w:tc>
        <w:tc>
          <w:tcPr>
            <w:tcW w:w="6803" w:type="dxa"/>
            <w:shd w:val="clear" w:color="auto" w:fill="auto"/>
          </w:tcPr>
          <w:p w:rsidRPr="00495B3B" w:rsidR="00495B3B" w:rsidP="00B00D19" w:rsidRDefault="00495B3B" w14:paraId="2DBD5EFC" w14:textId="3610F19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39A8C8DF">
              <w:rPr>
                <w:rFonts w:cs="Arial"/>
                <w:color w:val="1A1A1A"/>
                <w:sz w:val="20"/>
              </w:rPr>
              <w:t>$</w:t>
            </w:r>
            <w:r w:rsidR="00DB60DF">
              <w:rPr>
                <w:rFonts w:cs="Arial"/>
                <w:color w:val="1A1A1A"/>
                <w:sz w:val="20"/>
              </w:rPr>
              <w:t>NIL</w:t>
            </w:r>
          </w:p>
        </w:tc>
      </w:tr>
      <w:tr w:rsidRPr="00495B3B" w:rsidR="00495B3B" w:rsidTr="39A8C8DF" w14:paraId="13112EBA"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rsidRPr="00B10B05" w:rsidR="00495B3B" w:rsidP="00B10B05" w:rsidRDefault="00495B3B" w14:paraId="561BAA17" w14:textId="5C8156E8">
            <w:pPr>
              <w:rPr>
                <w:rFonts w:ascii="Arial" w:hAnsi="Arial" w:cs="Arial"/>
                <w:color w:val="1A1A1A"/>
                <w:sz w:val="20"/>
              </w:rPr>
            </w:pPr>
            <w:r w:rsidRPr="00B10B05">
              <w:rPr>
                <w:rFonts w:ascii="Arial" w:hAnsi="Arial" w:cs="Arial"/>
                <w:color w:val="1A1A1A"/>
                <w:sz w:val="20"/>
              </w:rPr>
              <w:t>The occupational health and safety requirements of this position may include, but are not limited to:</w:t>
            </w:r>
          </w:p>
          <w:p w:rsidRPr="00495B3B" w:rsidR="00495B3B" w:rsidP="00495B3B" w:rsidRDefault="00495B3B" w14:paraId="7E591157" w14:textId="77777777">
            <w:pPr>
              <w:rPr>
                <w:rFonts w:ascii="Arial" w:hAnsi="Arial" w:cs="Arial"/>
                <w:color w:val="1A1A1A"/>
                <w:sz w:val="20"/>
              </w:rPr>
            </w:pPr>
          </w:p>
        </w:tc>
        <w:tc>
          <w:tcPr>
            <w:tcW w:w="6803" w:type="dxa"/>
            <w:shd w:val="clear" w:color="auto" w:fill="auto"/>
          </w:tcPr>
          <w:p w:rsidRPr="00BE540E" w:rsidR="00495B3B" w:rsidP="39A8C8DF" w:rsidRDefault="00495B3B" w14:paraId="23FF4545" w14:textId="5D1900A1">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39A8C8DF">
              <w:rPr>
                <w:rFonts w:ascii="Arial" w:hAnsi="Arial" w:cs="Arial"/>
                <w:color w:val="auto"/>
                <w:sz w:val="20"/>
              </w:rPr>
              <w:t>Sedentary desk work</w:t>
            </w:r>
          </w:p>
        </w:tc>
      </w:tr>
      <w:tr w:rsidRPr="00495B3B" w:rsidR="00495B3B" w:rsidTr="39A8C8DF" w14:paraId="7CD2DEB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rsidRPr="00140D7E" w:rsidR="00495B3B" w:rsidP="00140D7E" w:rsidRDefault="00495B3B" w14:paraId="16E8913A" w14:textId="0DD5F7A2">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rsidRPr="00495B3B" w:rsidR="00495B3B" w:rsidP="00495B3B" w:rsidRDefault="00495B3B" w14:paraId="731816A3" w14:textId="77777777">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rsidRPr="00495B3B" w:rsidR="00495B3B" w:rsidP="00140D7E" w:rsidRDefault="00495B3B" w14:paraId="4A0A00F0" w14:textId="72B302CD">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Pr="00495B3B" w:rsidR="00495B3B" w:rsidTr="39A8C8DF" w14:paraId="555B356F"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rsidRPr="00495B3B" w:rsidR="00495B3B" w:rsidP="00495B3B" w:rsidRDefault="00495B3B" w14:paraId="40B7D38C" w14:textId="36B2E894">
            <w:pPr>
              <w:spacing w:before="120" w:after="120"/>
              <w:rPr>
                <w:rFonts w:ascii="Arial" w:hAnsi="Arial"/>
                <w:color w:val="1A1A1A"/>
                <w:sz w:val="20"/>
              </w:rPr>
            </w:pPr>
            <w:r w:rsidRPr="00495B3B">
              <w:rPr>
                <w:rFonts w:ascii="Arial" w:hAnsi="Arial"/>
                <w:color w:val="1A1A1A"/>
                <w:sz w:val="20"/>
              </w:rPr>
              <w:t>Employment terms and conditions</w:t>
            </w:r>
          </w:p>
          <w:p w:rsidRPr="00495B3B" w:rsidR="00495B3B" w:rsidP="00495B3B" w:rsidRDefault="00495B3B" w14:paraId="673B886F" w14:textId="77777777">
            <w:pPr>
              <w:spacing w:before="120" w:after="120"/>
              <w:rPr>
                <w:rFonts w:ascii="Arial" w:hAnsi="Arial"/>
                <w:color w:val="1A1A1A"/>
                <w:sz w:val="20"/>
              </w:rPr>
            </w:pPr>
          </w:p>
        </w:tc>
        <w:tc>
          <w:tcPr>
            <w:tcW w:w="6803" w:type="dxa"/>
            <w:shd w:val="clear" w:color="auto" w:fill="auto"/>
          </w:tcPr>
          <w:p w:rsidRPr="00495B3B" w:rsidR="00495B3B" w:rsidP="00495B3B" w:rsidRDefault="00495B3B" w14:paraId="71EDFDB6" w14:textId="32A67779">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rsidRPr="00495B3B" w:rsidR="00495B3B" w:rsidP="00495B3B" w:rsidRDefault="00495B3B" w14:paraId="522B24D4" w14:textId="77777777">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rsidRPr="00495B3B" w:rsidR="00495B3B" w:rsidP="00495B3B" w:rsidRDefault="00495B3B" w14:paraId="5C30C0A4" w14:textId="457A6F17">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Pr="00495B3B" w:rsidR="00495B3B" w:rsidTr="39A8C8DF" w14:paraId="10873C6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rsidRPr="00495B3B" w:rsidR="00495B3B" w:rsidP="00495B3B" w:rsidRDefault="00495B3B" w14:paraId="271DC5B5" w14:textId="77777777">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rsidRPr="00495B3B" w:rsidR="00495B3B" w:rsidP="00495B3B" w:rsidRDefault="00495B3B" w14:paraId="3C367730" w14:textId="77777777">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rsidRPr="00495B3B" w:rsidR="00495B3B" w:rsidP="00495B3B" w:rsidRDefault="00495B3B" w14:paraId="2F24748A" w14:textId="77777777">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rsidRPr="00454423" w:rsidR="00454423" w:rsidP="00454423" w:rsidRDefault="00454423" w14:paraId="201850E6" w14:textId="77777777">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rsidRPr="005763CD" w:rsidR="00495B3B" w:rsidP="00495B3B" w:rsidRDefault="00495B3B" w14:paraId="24978C0E" w14:textId="2A82336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rsidRPr="005763CD" w:rsidR="00495B3B" w:rsidP="00495B3B" w:rsidRDefault="00495B3B" w14:paraId="64E4B838" w14:textId="77777777">
      <w:pPr>
        <w:spacing w:before="0" w:after="0"/>
        <w:rPr>
          <w:rFonts w:ascii="Arial" w:hAnsi="Arial" w:cs="Arial"/>
        </w:rPr>
      </w:pPr>
    </w:p>
    <w:p w:rsidRPr="005763CD" w:rsidR="00495B3B" w:rsidP="00495B3B" w:rsidRDefault="00495B3B" w14:paraId="357C32F5" w14:textId="4856A6E8">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w:history="1" r:id="rId22">
        <w:r w:rsidRPr="00220147" w:rsidR="008243F7">
          <w:rPr>
            <w:rStyle w:val="Hyperlink"/>
            <w:rFonts w:ascii="Arial" w:hAnsi="Arial" w:cs="Arial"/>
            <w:lang w:eastAsia="en-US"/>
          </w:rPr>
          <w:t>www.deeca.vic.gov.au</w:t>
        </w:r>
      </w:hyperlink>
    </w:p>
    <w:p w:rsidRPr="00495B3B" w:rsidR="00495B3B" w:rsidP="00495B3B" w:rsidRDefault="00495B3B" w14:paraId="78BBA915" w14:textId="77777777">
      <w:pPr>
        <w:keepNext/>
        <w:spacing w:before="0" w:line="240" w:lineRule="auto"/>
        <w:rPr>
          <w:rFonts w:ascii="Arial" w:hAnsi="Arial" w:eastAsia="Microsoft JhengHei"/>
          <w:iCs/>
          <w:color w:val="442D97"/>
          <w:spacing w:val="-2"/>
          <w:sz w:val="28"/>
          <w:szCs w:val="24"/>
        </w:rPr>
      </w:pPr>
      <w:r w:rsidRPr="00495B3B">
        <w:rPr>
          <w:rFonts w:ascii="Arial" w:hAnsi="Arial" w:eastAsia="Microsoft JhengHei"/>
          <w:iCs/>
          <w:color w:val="442D97"/>
          <w:spacing w:val="-2"/>
          <w:sz w:val="28"/>
          <w:szCs w:val="24"/>
        </w:rPr>
        <w:t>Our values</w:t>
      </w:r>
    </w:p>
    <w:p w:rsidRPr="00A31B01" w:rsidR="00495B3B" w:rsidP="00A31B01" w:rsidRDefault="00C8238F" w14:paraId="1521184B" w14:textId="2DFBDEBC">
      <w:pPr>
        <w:spacing w:before="0" w:after="0" w:line="240" w:lineRule="auto"/>
        <w:jc w:val="both"/>
        <w:rPr>
          <w:rFonts w:ascii="Arial" w:hAnsi="Arial" w:cs="Arial"/>
        </w:rPr>
      </w:pPr>
      <w:r w:rsidRPr="00AC1638">
        <w:rPr>
          <w:rFonts w:ascii="Arial" w:hAnsi="Arial" w:cs="Arial"/>
        </w:rPr>
        <w:t xml:space="preserve">Our values align with the core </w:t>
      </w:r>
      <w:hyperlink w:history="1" r:id="rId23">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rsidRPr="00A31B01" w:rsidR="00C8238F" w:rsidP="00A31B01" w:rsidRDefault="00C8238F" w14:paraId="5AFDDD90" w14:textId="77777777">
      <w:pPr>
        <w:keepNext/>
        <w:spacing w:line="240" w:lineRule="auto"/>
        <w:rPr>
          <w:rFonts w:ascii="Arial" w:hAnsi="Arial" w:cs="Arial"/>
          <w:bCs/>
          <w:color w:val="442D97"/>
          <w:sz w:val="28"/>
          <w:szCs w:val="28"/>
          <w:lang w:eastAsia="zh-CN"/>
        </w:rPr>
      </w:pPr>
      <w:r w:rsidRPr="00A31B01">
        <w:rPr>
          <w:rFonts w:ascii="Arial" w:hAnsi="Arial" w:cs="Arial"/>
          <w:bCs/>
          <w:color w:val="442D97"/>
          <w:sz w:val="28"/>
          <w:szCs w:val="28"/>
          <w:lang w:eastAsia="zh-CN"/>
        </w:rPr>
        <w:t>Our Community Charter</w:t>
      </w:r>
    </w:p>
    <w:p w:rsidRPr="00AC1638" w:rsidR="00C8238F" w:rsidP="00C8238F" w:rsidRDefault="00C8238F" w14:paraId="5829D2B9" w14:textId="77777777">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rsidRPr="00495B3B" w:rsidR="00495B3B" w:rsidP="00495B3B" w:rsidRDefault="00495B3B" w14:paraId="4223B075" w14:textId="77777777">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rsidR="00495B3B" w:rsidP="00C8238F" w:rsidRDefault="00495B3B" w14:paraId="6E3541A2" w14:textId="15B01AF9">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rsidRPr="00495B3B" w:rsidR="00C8238F" w:rsidP="00C8238F" w:rsidRDefault="00C8238F" w14:paraId="200783A6" w14:textId="77777777">
      <w:pPr>
        <w:spacing w:line="240" w:lineRule="auto"/>
        <w:contextualSpacing/>
        <w:outlineLvl w:val="1"/>
        <w:rPr>
          <w:rFonts w:ascii="Arial" w:hAnsi="Arial" w:cs="Arial"/>
          <w:color w:val="363534"/>
        </w:rPr>
      </w:pPr>
    </w:p>
    <w:p w:rsidRPr="00495B3B" w:rsidR="00495B3B" w:rsidP="00C8238F" w:rsidRDefault="00495B3B" w14:paraId="0C23C87C" w14:textId="0570F479">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rsidRPr="00495B3B" w:rsidR="00495B3B" w:rsidP="00495B3B" w:rsidRDefault="00495B3B" w14:paraId="53CEEE6C" w14:textId="77777777">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hAnsi="Arial" w:eastAsia="Calibri"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rsidRPr="00495B3B" w:rsidR="00495B3B" w:rsidP="00495B3B" w:rsidRDefault="00495B3B" w14:paraId="449D99F9" w14:textId="77777777">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r>
      <w:r w:rsidRPr="00495B3B">
        <w:rPr>
          <w:rFonts w:ascii="Arial" w:hAnsi="Arial" w:cs="Arial"/>
          <w:color w:val="000000"/>
          <w:szCs w:val="22"/>
        </w:rPr>
        <w:t xml:space="preserve">2. We are diverse </w:t>
      </w:r>
      <w:r w:rsidRPr="00495B3B">
        <w:rPr>
          <w:rFonts w:ascii="Arial" w:hAnsi="Arial" w:cs="Arial"/>
          <w:color w:val="000000"/>
          <w:szCs w:val="22"/>
        </w:rPr>
        <w:br/>
      </w:r>
      <w:r w:rsidRPr="00495B3B">
        <w:rPr>
          <w:rFonts w:ascii="Arial" w:hAnsi="Arial" w:cs="Arial"/>
          <w:color w:val="000000"/>
          <w:szCs w:val="22"/>
        </w:rPr>
        <w:t xml:space="preserve">3. We are inclusive and flexible </w:t>
      </w:r>
      <w:r w:rsidRPr="00495B3B">
        <w:rPr>
          <w:rFonts w:ascii="Arial" w:hAnsi="Arial" w:cs="Arial"/>
          <w:color w:val="000000"/>
          <w:szCs w:val="22"/>
        </w:rPr>
        <w:br/>
      </w:r>
      <w:r w:rsidRPr="00495B3B">
        <w:rPr>
          <w:rFonts w:ascii="Arial" w:hAnsi="Arial" w:cs="Arial"/>
          <w:color w:val="000000"/>
          <w:szCs w:val="22"/>
        </w:rPr>
        <w:t>4. We are safe and respectful</w:t>
      </w:r>
    </w:p>
    <w:p w:rsidRPr="00495B3B" w:rsidR="00495B3B" w:rsidP="00495B3B" w:rsidRDefault="00495B3B" w14:paraId="6D28BF25" w14:textId="77777777">
      <w:pPr>
        <w:spacing w:before="0" w:after="0"/>
        <w:rPr>
          <w:rFonts w:ascii="Arial" w:hAnsi="Arial" w:cs="Arial"/>
          <w:color w:val="363534"/>
          <w:szCs w:val="22"/>
        </w:rPr>
      </w:pPr>
      <w:r w:rsidRPr="00495B3B">
        <w:rPr>
          <w:rFonts w:ascii="Arial" w:hAnsi="Arial" w:eastAsia="Calibri"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rsidRPr="00495B3B" w:rsidR="00495B3B" w:rsidP="00495B3B" w:rsidRDefault="00495B3B" w14:paraId="4F39D88A" w14:textId="77777777">
      <w:pPr>
        <w:rPr>
          <w:rFonts w:ascii="Arial" w:hAnsi="Arial" w:cs="Arial"/>
          <w:b/>
          <w:bCs/>
          <w:color w:val="363534"/>
        </w:rPr>
      </w:pPr>
      <w:r w:rsidRPr="00495B3B">
        <w:rPr>
          <w:rFonts w:ascii="Arial" w:hAnsi="Arial" w:cs="Arial"/>
          <w:b/>
          <w:bCs/>
          <w:color w:val="363534"/>
        </w:rPr>
        <w:t>Aboriginal Cultural Safety</w:t>
      </w:r>
    </w:p>
    <w:p w:rsidRPr="00495B3B" w:rsidR="00495B3B" w:rsidP="00495B3B" w:rsidRDefault="00495B3B" w14:paraId="793507C3" w14:textId="123DB829">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w:history="1" r:id="rId24">
        <w:r w:rsidRPr="726134F3" w:rsidR="00D77F4B">
          <w:rPr>
            <w:rStyle w:val="Hyperlink"/>
            <w:rFonts w:ascii="Arial" w:hAnsi="Arial" w:cs="Arial"/>
          </w:rPr>
          <w:t>aboriginal.employment@deeca.vic.gov.au</w:t>
        </w:r>
      </w:hyperlink>
      <w:r w:rsidR="00D77F4B">
        <w:t>.</w:t>
      </w:r>
    </w:p>
    <w:p w:rsidRPr="00495B3B" w:rsidR="00495B3B" w:rsidP="00495B3B" w:rsidRDefault="00495B3B" w14:paraId="0277B7AF" w14:textId="77777777">
      <w:pPr>
        <w:rPr>
          <w:rFonts w:ascii="Arial" w:hAnsi="Arial" w:cs="Arial"/>
          <w:b/>
          <w:color w:val="363534"/>
          <w:szCs w:val="22"/>
        </w:rPr>
      </w:pPr>
      <w:r w:rsidRPr="00495B3B">
        <w:rPr>
          <w:rFonts w:ascii="Arial" w:hAnsi="Arial" w:cs="Arial"/>
          <w:b/>
          <w:color w:val="363534"/>
          <w:szCs w:val="22"/>
        </w:rPr>
        <w:t>Balancing your Life / Hybrid Working</w:t>
      </w:r>
    </w:p>
    <w:p w:rsidRPr="00495B3B" w:rsidR="00495B3B" w:rsidP="00495B3B" w:rsidRDefault="00495B3B" w14:paraId="45CE6128" w14:textId="77777777">
      <w:pPr>
        <w:rPr>
          <w:rFonts w:ascii="Arial" w:hAnsi="Arial" w:eastAsia="Calibri" w:cs="Arial"/>
          <w:color w:val="363534"/>
          <w:szCs w:val="22"/>
        </w:rPr>
      </w:pPr>
      <w:r w:rsidRPr="00495B3B">
        <w:rPr>
          <w:rFonts w:ascii="Arial" w:hAnsi="Arial" w:eastAsia="Calibri"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rsidRPr="00495B3B" w:rsidR="00495B3B" w:rsidP="00495B3B" w:rsidRDefault="00495B3B" w14:paraId="1972184C" w14:textId="76E09937">
      <w:pPr>
        <w:spacing w:line="240" w:lineRule="auto"/>
        <w:rPr>
          <w:rFonts w:ascii="Arial" w:hAnsi="Arial" w:eastAsia="Microsoft JhengHei"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w:history="1" r:id="rId25">
        <w:r w:rsidRPr="00220147" w:rsidR="00D40EAF">
          <w:rPr>
            <w:rStyle w:val="Hyperlink"/>
            <w:rFonts w:ascii="Arial" w:hAnsi="Arial" w:eastAsia="Microsoft JhengHei" w:cs="Arial"/>
            <w:sz w:val="22"/>
            <w:szCs w:val="24"/>
            <w:lang w:eastAsia="en-US"/>
          </w:rPr>
          <w:t>customer.service@deeca.vic.gov.au</w:t>
        </w:r>
      </w:hyperlink>
    </w:p>
    <w:p w:rsidR="00A14A3F" w:rsidP="007425C9" w:rsidRDefault="00A14A3F" w14:paraId="69B28C1E" w14:textId="01B63964"/>
    <w:sectPr w:rsidR="00A14A3F" w:rsidSect="00A03B5B">
      <w:headerReference w:type="default" r:id="rId26"/>
      <w:type w:val="continuous"/>
      <w:pgSz w:w="11907" w:h="16839" w:orient="portrait"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0547" w:rsidP="00CD157B" w:rsidRDefault="00F30547" w14:paraId="17A17250" w14:textId="77777777">
      <w:pPr>
        <w:pStyle w:val="NoSpacing"/>
      </w:pPr>
    </w:p>
    <w:p w:rsidR="00F30547" w:rsidRDefault="00F30547" w14:paraId="27AB24BB" w14:textId="77777777"/>
  </w:endnote>
  <w:endnote w:type="continuationSeparator" w:id="0">
    <w:p w:rsidR="00F30547" w:rsidP="00CD157B" w:rsidRDefault="00F30547" w14:paraId="6222865B" w14:textId="77777777">
      <w:pPr>
        <w:pStyle w:val="NoSpacing"/>
      </w:pPr>
    </w:p>
    <w:p w:rsidR="00F30547" w:rsidRDefault="00F30547" w14:paraId="61892BF2" w14:textId="77777777"/>
  </w:endnote>
  <w:endnote w:type="continuationNotice" w:id="1">
    <w:p w:rsidR="00F30547" w:rsidP="00CD157B" w:rsidRDefault="00F30547" w14:paraId="36A6D3EE" w14:textId="77777777">
      <w:pPr>
        <w:pStyle w:val="NoSpacing"/>
      </w:pPr>
    </w:p>
    <w:p w:rsidR="00F30547" w:rsidRDefault="00F30547" w14:paraId="391D24E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10C40" w:rsidR="00C871F9" w:rsidP="00C871F9" w:rsidRDefault="00C871F9" w14:paraId="7251ECD5" w14:textId="77FDE6F6">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312FD9">
      <w:rPr>
        <w:bCs w:val="0"/>
      </w:rPr>
      <w:t>August</w:t>
    </w:r>
    <w:r w:rsidR="00A03B5B">
      <w:rPr>
        <w:bCs w:val="0"/>
      </w:rPr>
      <w:t xml:space="preserve"> 202</w:t>
    </w:r>
    <w:r w:rsidR="00312FD9">
      <w:rPr>
        <w:bCs w:val="0"/>
      </w:rPr>
      <w:t>6</w:t>
    </w:r>
  </w:p>
  <w:p w:rsidR="00A60698" w:rsidP="00C871F9" w:rsidRDefault="00A60698" w14:paraId="7C3DD4F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EAF" w:rsidRDefault="00D40EAF" w14:paraId="65DF65CB" w14:textId="406D0ECB">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312FD9">
      <w:rPr>
        <w:bCs w:val="0"/>
      </w:rPr>
      <w:t>August</w:t>
    </w:r>
    <w:r w:rsidR="00A03B5B">
      <w:rPr>
        <w:bCs w:val="0"/>
      </w:rPr>
      <w:t xml:space="preserve"> 202</w:t>
    </w:r>
    <w:r w:rsidR="00312FD9">
      <w:rPr>
        <w:bCs w:val="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a14="http://schemas.microsoft.com/office/drawing/2010/main" mc:Ignorable="w14 w15 w16se w16cid w16 w16cex w16sdtdh w16sdtfl w16du wp14">
  <w:p w:rsidR="00364C9A" w:rsidP="00C871F9" w:rsidRDefault="00364C9A" w14:paraId="7982F64E" w14:textId="77777777">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020405" w:rsidR="00364C9A" w:rsidP="00020405" w:rsidRDefault="00020405" w14:paraId="36CBF297" w14:textId="76A3626E">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75652AC4">
            <v:shapetype id="_x0000_t202" coordsize="21600,21600" o:spt="202" path="m,l,21600r21600,l21600,xe" w14:anchorId="4244B73F">
              <v:stroke joinstyle="miter"/>
              <v:path gradientshapeok="t" o:connecttype="rect"/>
            </v:shapetype>
            <v:shape id="MSIPCM181144f894ceca36ecbf703c"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alt="&quot;&quot;"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v:textbox inset=",0,,0">
                <w:txbxContent>
                  <w:p w:rsidRPr="00020405" w:rsidR="00364C9A" w:rsidP="00020405" w:rsidRDefault="00020405" w14:paraId="08CE8BEA" w14:textId="76A3626E">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56073C" w:rsidR="00F30547" w:rsidP="005D764F" w:rsidRDefault="00F30547" w14:paraId="369F2791" w14:textId="77777777">
      <w:pPr>
        <w:pStyle w:val="FootnoteSeparator"/>
      </w:pPr>
    </w:p>
    <w:p w:rsidR="00F30547" w:rsidRDefault="00F30547" w14:paraId="12BDC403" w14:textId="77777777"/>
  </w:footnote>
  <w:footnote w:type="continuationSeparator" w:id="0">
    <w:p w:rsidRPr="00CA30B7" w:rsidR="00F30547" w:rsidP="006D5A90" w:rsidRDefault="00F30547" w14:paraId="733130F4" w14:textId="77777777">
      <w:pPr>
        <w:rPr>
          <w:lang w:val="en-US"/>
        </w:rPr>
      </w:pPr>
      <w:r w:rsidRPr="00CA30B7">
        <w:rPr>
          <w:lang w:val="en-US"/>
        </w:rPr>
        <w:t>_______</w:t>
      </w:r>
    </w:p>
    <w:p w:rsidR="00F30547" w:rsidRDefault="00F30547" w14:paraId="412FE558" w14:textId="77777777"/>
  </w:footnote>
  <w:footnote w:type="continuationNotice" w:id="1">
    <w:p w:rsidR="00F30547" w:rsidP="006D5A90" w:rsidRDefault="00F30547" w14:paraId="375AE098" w14:textId="77777777"/>
    <w:p w:rsidR="00F30547" w:rsidRDefault="00F30547" w14:paraId="3467056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16sdtfl w16du wp14">
  <w:p w:rsidRPr="00CD157B" w:rsidR="00DE2576" w:rsidP="00DE2576" w:rsidRDefault="00DE2576" w14:paraId="42E51248" w14:textId="77777777">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567677DE">
            <v:shape id="Hdr_Element6"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7B3F2066">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638307A3">
            <v:shape id="Hdr_Element1"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602953AA">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4A4130A8">
            <v:shape id="Hdr_Element4"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20493F39">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5383DFE3">
            <v:shape id="Hdr_Element5"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59219CB1">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3B9F4C85">
            <v:shape id="Hdr_Element2"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443D0024">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0E90224D">
            <v:shape id="Hdr_Element3"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56D46FC0">
              <v:path arrowok="t"/>
              <w10:wrap anchorx="page" anchory="page"/>
              <w10:anchorlock/>
            </v:shape>
          </w:pict>
        </mc:Fallback>
      </mc:AlternateContent>
    </w:r>
  </w:p>
  <w:p w:rsidRPr="00DE2576" w:rsidR="00DE2576" w:rsidP="00DE2576" w:rsidRDefault="00DE2576" w14:paraId="68FB1FF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16sdtfl w16du wp14">
  <w:p w:rsidRPr="00CD157B" w:rsidR="00CD157B" w:rsidP="00CD157B" w:rsidRDefault="002D38FC" w14:paraId="3C99ADAD" w14:textId="77777777">
    <w:pPr>
      <w:pStyle w:val="Header"/>
    </w:pPr>
    <w:r w:rsidRPr="002D38FC">
      <w:t xml:space="preserve"> </w:t>
    </w:r>
    <w:r w:rsidRPr="00484CC4" w:rsid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53D1097E">
            <v:shape id="Hdr_Element6"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389EFCB7">
              <v:path arrowok="t"/>
              <w10:wrap anchorx="page" anchory="page"/>
              <w10:anchorlock/>
            </v:shape>
          </w:pict>
        </mc:Fallback>
      </mc:AlternateContent>
    </w:r>
    <w:r w:rsidRPr="00484CC4" w:rsid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66D343AF">
            <v:shape id="Hdr_Element1"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63950950">
              <v:path arrowok="t"/>
              <w10:wrap anchorx="page" anchory="page"/>
            </v:shape>
          </w:pict>
        </mc:Fallback>
      </mc:AlternateContent>
    </w:r>
    <w:r w:rsidRPr="00484CC4" w:rsid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71B39A50">
            <v:shape id="Hdr_Element4"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58275FA6">
              <v:path arrowok="t"/>
              <w10:wrap anchorx="page" anchory="page"/>
              <w10:anchorlock/>
            </v:shape>
          </w:pict>
        </mc:Fallback>
      </mc:AlternateContent>
    </w:r>
    <w:r w:rsidRPr="00484CC4" w:rsid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06B69B83">
            <v:shape id="Hdr_Element5"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10673438">
              <v:path arrowok="t"/>
              <w10:wrap anchorx="page" anchory="page"/>
              <w10:anchorlock/>
            </v:shape>
          </w:pict>
        </mc:Fallback>
      </mc:AlternateContent>
    </w:r>
    <w:r w:rsidRPr="00484CC4" w:rsid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4C7AB848">
            <v:shape id="Hdr_Element2"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1D6066C2">
              <v:path arrowok="t"/>
              <w10:wrap anchorx="page" anchory="page"/>
              <w10:anchorlock/>
            </v:shape>
          </w:pict>
        </mc:Fallback>
      </mc:AlternateContent>
    </w:r>
    <w:r w:rsidRPr="00484CC4" w:rsid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5069FB8B">
            <v:shape id="Hdr_Element3"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22497B38">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hint="default" w:ascii="Symbol" w:hAnsi="Symbol"/>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hint="default" w:ascii="Symbol" w:hAnsi="Symbol"/>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hint="default" w:ascii="Webdings" w:hAnsi="Webdings"/>
        <w:position w:val="2"/>
        <w:sz w:val="16"/>
      </w:rPr>
    </w:lvl>
    <w:lvl w:ilvl="1">
      <w:start w:val="1"/>
      <w:numFmt w:val="bullet"/>
      <w:lvlText w:val="o"/>
      <w:lvlJc w:val="left"/>
      <w:pPr>
        <w:ind w:left="340" w:hanging="340"/>
      </w:pPr>
      <w:rPr>
        <w:rFonts w:hint="default" w:ascii="Courier New" w:hAnsi="Courier New" w:cs="Courier New"/>
      </w:rPr>
    </w:lvl>
    <w:lvl w:ilvl="2">
      <w:start w:val="1"/>
      <w:numFmt w:val="bullet"/>
      <w:lvlText w:val=""/>
      <w:lvlJc w:val="left"/>
      <w:pPr>
        <w:ind w:left="340" w:hanging="340"/>
      </w:pPr>
      <w:rPr>
        <w:rFonts w:hint="default" w:ascii="Wingdings" w:hAnsi="Wingdings"/>
      </w:rPr>
    </w:lvl>
    <w:lvl w:ilvl="3">
      <w:start w:val="1"/>
      <w:numFmt w:val="bullet"/>
      <w:lvlText w:val=""/>
      <w:lvlJc w:val="left"/>
      <w:pPr>
        <w:ind w:left="340" w:hanging="340"/>
      </w:pPr>
      <w:rPr>
        <w:rFonts w:hint="default" w:ascii="Symbol" w:hAnsi="Symbol"/>
      </w:rPr>
    </w:lvl>
    <w:lvl w:ilvl="4">
      <w:start w:val="1"/>
      <w:numFmt w:val="bullet"/>
      <w:lvlText w:val="o"/>
      <w:lvlJc w:val="left"/>
      <w:pPr>
        <w:ind w:left="340" w:hanging="340"/>
      </w:pPr>
      <w:rPr>
        <w:rFonts w:hint="default" w:ascii="Courier New" w:hAnsi="Courier New" w:cs="Courier New"/>
      </w:rPr>
    </w:lvl>
    <w:lvl w:ilvl="5">
      <w:start w:val="1"/>
      <w:numFmt w:val="bullet"/>
      <w:lvlText w:val=""/>
      <w:lvlJc w:val="left"/>
      <w:pPr>
        <w:ind w:left="340" w:hanging="340"/>
      </w:pPr>
      <w:rPr>
        <w:rFonts w:hint="default" w:ascii="Wingdings" w:hAnsi="Wingdings"/>
      </w:rPr>
    </w:lvl>
    <w:lvl w:ilvl="6">
      <w:start w:val="1"/>
      <w:numFmt w:val="bullet"/>
      <w:lvlText w:val=""/>
      <w:lvlJc w:val="left"/>
      <w:pPr>
        <w:ind w:left="340" w:hanging="340"/>
      </w:pPr>
      <w:rPr>
        <w:rFonts w:hint="default" w:ascii="Symbol" w:hAnsi="Symbol"/>
      </w:rPr>
    </w:lvl>
    <w:lvl w:ilvl="7">
      <w:start w:val="1"/>
      <w:numFmt w:val="bullet"/>
      <w:lvlText w:val="o"/>
      <w:lvlJc w:val="left"/>
      <w:pPr>
        <w:ind w:left="340" w:hanging="340"/>
      </w:pPr>
      <w:rPr>
        <w:rFonts w:hint="default" w:ascii="Courier New" w:hAnsi="Courier New" w:cs="Courier New"/>
      </w:rPr>
    </w:lvl>
    <w:lvl w:ilvl="8">
      <w:start w:val="1"/>
      <w:numFmt w:val="bullet"/>
      <w:lvlText w:val=""/>
      <w:lvlJc w:val="left"/>
      <w:pPr>
        <w:ind w:left="340" w:hanging="340"/>
      </w:pPr>
      <w:rPr>
        <w:rFonts w:hint="default" w:ascii="Wingdings" w:hAnsi="Wingdings"/>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hint="default" w:ascii="Symbol" w:hAnsi="Symbol"/>
        <w:color w:val="auto"/>
      </w:rPr>
    </w:lvl>
    <w:lvl w:ilvl="1">
      <w:start w:val="1"/>
      <w:numFmt w:val="bullet"/>
      <w:lvlText w:val="–"/>
      <w:lvlJc w:val="left"/>
      <w:pPr>
        <w:ind w:left="454" w:hanging="170"/>
      </w:pPr>
      <w:rPr>
        <w:rFonts w:hint="default" w:ascii="Georgia" w:hAnsi="Georgia"/>
        <w:color w:val="auto"/>
      </w:rPr>
    </w:lvl>
    <w:lvl w:ilvl="2">
      <w:start w:val="1"/>
      <w:numFmt w:val="bullet"/>
      <w:lvlText w:val="o"/>
      <w:lvlJc w:val="left"/>
      <w:pPr>
        <w:tabs>
          <w:tab w:val="num" w:pos="454"/>
        </w:tabs>
        <w:ind w:left="624" w:hanging="170"/>
      </w:pPr>
      <w:rPr>
        <w:rFonts w:hint="default" w:ascii="Courier New" w:hAnsi="Courier New"/>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hint="default" w:ascii="Symbol" w:hAnsi="Symbol"/>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hint="default" w:ascii="Wingdings 2" w:hAnsi="Wingdings 2"/>
        <w:b/>
        <w:i w:val="0"/>
        <w:sz w:val="20"/>
      </w:rPr>
    </w:lvl>
    <w:lvl w:ilvl="1">
      <w:start w:val="1"/>
      <w:numFmt w:val="bullet"/>
      <w:lvlText w:val="o"/>
      <w:lvlJc w:val="left"/>
      <w:pPr>
        <w:ind w:left="340" w:hanging="340"/>
      </w:pPr>
      <w:rPr>
        <w:rFonts w:hint="default" w:ascii="Courier New" w:hAnsi="Courier New" w:cs="Courier New"/>
      </w:rPr>
    </w:lvl>
    <w:lvl w:ilvl="2">
      <w:start w:val="1"/>
      <w:numFmt w:val="bullet"/>
      <w:lvlText w:val=""/>
      <w:lvlJc w:val="left"/>
      <w:pPr>
        <w:ind w:left="340" w:hanging="340"/>
      </w:pPr>
      <w:rPr>
        <w:rFonts w:hint="default" w:ascii="Wingdings" w:hAnsi="Wingdings"/>
      </w:rPr>
    </w:lvl>
    <w:lvl w:ilvl="3">
      <w:start w:val="1"/>
      <w:numFmt w:val="bullet"/>
      <w:lvlText w:val=""/>
      <w:lvlJc w:val="left"/>
      <w:pPr>
        <w:ind w:left="340" w:hanging="340"/>
      </w:pPr>
      <w:rPr>
        <w:rFonts w:hint="default" w:ascii="Symbol" w:hAnsi="Symbol"/>
      </w:rPr>
    </w:lvl>
    <w:lvl w:ilvl="4">
      <w:start w:val="1"/>
      <w:numFmt w:val="bullet"/>
      <w:lvlText w:val="o"/>
      <w:lvlJc w:val="left"/>
      <w:pPr>
        <w:ind w:left="340" w:hanging="340"/>
      </w:pPr>
      <w:rPr>
        <w:rFonts w:hint="default" w:ascii="Courier New" w:hAnsi="Courier New" w:cs="Courier New"/>
      </w:rPr>
    </w:lvl>
    <w:lvl w:ilvl="5">
      <w:start w:val="1"/>
      <w:numFmt w:val="bullet"/>
      <w:lvlText w:val=""/>
      <w:lvlJc w:val="left"/>
      <w:pPr>
        <w:ind w:left="340" w:hanging="340"/>
      </w:pPr>
      <w:rPr>
        <w:rFonts w:hint="default" w:ascii="Wingdings" w:hAnsi="Wingdings"/>
      </w:rPr>
    </w:lvl>
    <w:lvl w:ilvl="6">
      <w:start w:val="1"/>
      <w:numFmt w:val="bullet"/>
      <w:lvlText w:val=""/>
      <w:lvlJc w:val="left"/>
      <w:pPr>
        <w:ind w:left="340" w:hanging="340"/>
      </w:pPr>
      <w:rPr>
        <w:rFonts w:hint="default" w:ascii="Symbol" w:hAnsi="Symbol"/>
      </w:rPr>
    </w:lvl>
    <w:lvl w:ilvl="7">
      <w:start w:val="1"/>
      <w:numFmt w:val="bullet"/>
      <w:lvlText w:val="o"/>
      <w:lvlJc w:val="left"/>
      <w:pPr>
        <w:ind w:left="340" w:hanging="340"/>
      </w:pPr>
      <w:rPr>
        <w:rFonts w:hint="default" w:ascii="Courier New" w:hAnsi="Courier New" w:cs="Courier New"/>
      </w:rPr>
    </w:lvl>
    <w:lvl w:ilvl="8">
      <w:start w:val="1"/>
      <w:numFmt w:val="bullet"/>
      <w:lvlText w:val=""/>
      <w:lvlJc w:val="left"/>
      <w:pPr>
        <w:ind w:left="340" w:hanging="340"/>
      </w:pPr>
      <w:rPr>
        <w:rFonts w:hint="default" w:ascii="Wingdings" w:hAnsi="Wingdings"/>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hint="default" w:ascii="Times New Roman" w:hAnsi="Times New Roman" w:cs="Times New Roman"/>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hint="default" w:ascii="Arial" w:hAnsi="Arial"/>
        <w:b w:val="0"/>
        <w:i w:val="0"/>
        <w:color w:val="201547" w:themeColor="text2"/>
        <w:position w:val="2"/>
        <w:sz w:val="20"/>
      </w:rPr>
    </w:lvl>
    <w:lvl w:ilvl="2">
      <w:start w:val="1"/>
      <w:numFmt w:val="bullet"/>
      <w:lvlText w:val="–"/>
      <w:lvlJc w:val="left"/>
      <w:pPr>
        <w:tabs>
          <w:tab w:val="num" w:pos="1361"/>
        </w:tabs>
        <w:ind w:left="1361" w:hanging="340"/>
      </w:pPr>
      <w:rPr>
        <w:rFonts w:hint="default" w:ascii="Arial" w:hAnsi="Arial"/>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48074C3"/>
    <w:multiLevelType w:val="multilevel"/>
    <w:tmpl w:val="69AEB1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hint="default" w:asciiTheme="minorHAnsi" w:hAnsiTheme="minorHAnsi"/>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hint="default" w:ascii="Arial" w:hAnsi="Arial"/>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BC51EE"/>
    <w:multiLevelType w:val="multilevel"/>
    <w:tmpl w:val="C128A8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hint="default" w:ascii="Wingdings" w:hAnsi="Wingdings"/>
        <w:color w:val="auto"/>
        <w:sz w:val="18"/>
      </w:rPr>
    </w:lvl>
    <w:lvl w:ilvl="1">
      <w:start w:val="1"/>
      <w:numFmt w:val="bullet"/>
      <w:lvlText w:val="–"/>
      <w:lvlJc w:val="left"/>
      <w:pPr>
        <w:tabs>
          <w:tab w:val="num" w:pos="964"/>
        </w:tabs>
        <w:ind w:left="964" w:hanging="340"/>
      </w:pPr>
      <w:rPr>
        <w:rFonts w:hint="default" w:ascii="Arial" w:hAnsi="Arial"/>
        <w:color w:val="auto"/>
      </w:rPr>
    </w:lvl>
    <w:lvl w:ilvl="2">
      <w:start w:val="1"/>
      <w:numFmt w:val="bullet"/>
      <w:lvlText w:val=""/>
      <w:lvlJc w:val="left"/>
      <w:pPr>
        <w:tabs>
          <w:tab w:val="num" w:pos="1304"/>
        </w:tabs>
        <w:ind w:left="1304" w:hanging="340"/>
      </w:pPr>
      <w:rPr>
        <w:rFonts w:hint="default" w:ascii="Symbol" w:hAnsi="Symbol"/>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hint="default" w:ascii="Roboto" w:hAnsi="Roboto"/>
      </w:rPr>
    </w:lvl>
    <w:lvl w:ilvl="1">
      <w:start w:val="1"/>
      <w:numFmt w:val="bullet"/>
      <w:lvlText w:val="–"/>
      <w:lvlJc w:val="left"/>
      <w:pPr>
        <w:ind w:left="340" w:hanging="170"/>
      </w:pPr>
      <w:rPr>
        <w:rFonts w:hint="default" w:ascii="Arial" w:hAnsi="Arial"/>
      </w:rPr>
    </w:lvl>
    <w:lvl w:ilvl="2">
      <w:start w:val="1"/>
      <w:numFmt w:val="bullet"/>
      <w:lvlText w:val=""/>
      <w:lvlJc w:val="left"/>
      <w:pPr>
        <w:ind w:left="510" w:hanging="170"/>
      </w:pPr>
      <w:rPr>
        <w:rFonts w:hint="default" w:ascii="Wingdings" w:hAnsi="Wingdings"/>
      </w:rPr>
    </w:lvl>
    <w:lvl w:ilvl="3">
      <w:start w:val="1"/>
      <w:numFmt w:val="bullet"/>
      <w:lvlText w:val=""/>
      <w:lvlJc w:val="left"/>
      <w:pPr>
        <w:ind w:left="680" w:hanging="170"/>
      </w:pPr>
      <w:rPr>
        <w:rFonts w:hint="default" w:ascii="Symbol" w:hAnsi="Symbol"/>
      </w:rPr>
    </w:lvl>
    <w:lvl w:ilvl="4">
      <w:start w:val="1"/>
      <w:numFmt w:val="bullet"/>
      <w:lvlText w:val="o"/>
      <w:lvlJc w:val="left"/>
      <w:pPr>
        <w:ind w:left="850" w:hanging="170"/>
      </w:pPr>
      <w:rPr>
        <w:rFonts w:hint="default" w:ascii="Courier New" w:hAnsi="Courier New" w:cs="Courier New"/>
      </w:rPr>
    </w:lvl>
    <w:lvl w:ilvl="5">
      <w:start w:val="1"/>
      <w:numFmt w:val="bullet"/>
      <w:lvlText w:val=""/>
      <w:lvlJc w:val="left"/>
      <w:pPr>
        <w:ind w:left="1020" w:hanging="170"/>
      </w:pPr>
      <w:rPr>
        <w:rFonts w:hint="default" w:ascii="Wingdings" w:hAnsi="Wingdings"/>
      </w:rPr>
    </w:lvl>
    <w:lvl w:ilvl="6">
      <w:start w:val="1"/>
      <w:numFmt w:val="bullet"/>
      <w:lvlText w:val=""/>
      <w:lvlJc w:val="left"/>
      <w:pPr>
        <w:ind w:left="1190" w:hanging="170"/>
      </w:pPr>
      <w:rPr>
        <w:rFonts w:hint="default" w:ascii="Symbol" w:hAnsi="Symbol"/>
      </w:rPr>
    </w:lvl>
    <w:lvl w:ilvl="7">
      <w:start w:val="1"/>
      <w:numFmt w:val="bullet"/>
      <w:lvlText w:val="o"/>
      <w:lvlJc w:val="left"/>
      <w:pPr>
        <w:ind w:left="1360" w:hanging="170"/>
      </w:pPr>
      <w:rPr>
        <w:rFonts w:hint="default" w:ascii="Courier New" w:hAnsi="Courier New" w:cs="Courier New"/>
      </w:rPr>
    </w:lvl>
    <w:lvl w:ilvl="8">
      <w:start w:val="1"/>
      <w:numFmt w:val="bullet"/>
      <w:lvlText w:val=""/>
      <w:lvlJc w:val="left"/>
      <w:pPr>
        <w:ind w:left="1530" w:hanging="170"/>
      </w:pPr>
      <w:rPr>
        <w:rFonts w:hint="default" w:ascii="Wingdings" w:hAnsi="Wingdings"/>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49A75006"/>
    <w:multiLevelType w:val="hybridMultilevel"/>
    <w:tmpl w:val="572CBF9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A27F2E"/>
    <w:multiLevelType w:val="multilevel"/>
    <w:tmpl w:val="E79AB64C"/>
    <w:name w:val="Bullets"/>
    <w:lvl w:ilvl="0">
      <w:start w:val="1"/>
      <w:numFmt w:val="bullet"/>
      <w:pStyle w:val="ListBullet"/>
      <w:lvlText w:val=""/>
      <w:lvlJc w:val="left"/>
      <w:pPr>
        <w:ind w:left="340" w:hanging="227"/>
      </w:pPr>
      <w:rPr>
        <w:rFonts w:hint="default" w:ascii="Wingdings" w:hAnsi="Wingdings"/>
        <w:color w:val="auto"/>
      </w:rPr>
    </w:lvl>
    <w:lvl w:ilvl="1">
      <w:start w:val="1"/>
      <w:numFmt w:val="bullet"/>
      <w:pStyle w:val="ListBullet2"/>
      <w:lvlText w:val="–"/>
      <w:lvlJc w:val="left"/>
      <w:pPr>
        <w:ind w:left="567" w:hanging="227"/>
      </w:pPr>
      <w:rPr>
        <w:rFonts w:hint="default" w:ascii="Arial" w:hAnsi="Arial"/>
        <w:color w:val="auto"/>
      </w:rPr>
    </w:lvl>
    <w:lvl w:ilvl="2">
      <w:start w:val="1"/>
      <w:numFmt w:val="bullet"/>
      <w:pStyle w:val="ListBullet3"/>
      <w:lvlText w:val=""/>
      <w:lvlJc w:val="left"/>
      <w:pPr>
        <w:ind w:left="794" w:hanging="227"/>
      </w:pPr>
      <w:rPr>
        <w:rFonts w:hint="default" w:ascii="Symbol" w:hAnsi="Symbol"/>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hint="default" w:ascii="Wingdings" w:hAnsi="Wingdings"/>
      </w:rPr>
    </w:lvl>
    <w:lvl w:ilvl="6">
      <w:start w:val="1"/>
      <w:numFmt w:val="bullet"/>
      <w:lvlText w:val=""/>
      <w:lvlJc w:val="left"/>
      <w:pPr>
        <w:tabs>
          <w:tab w:val="num" w:pos="2267"/>
        </w:tabs>
        <w:ind w:left="1702" w:hanging="227"/>
      </w:pPr>
      <w:rPr>
        <w:rFonts w:hint="default" w:ascii="Symbol" w:hAnsi="Symbol"/>
      </w:rPr>
    </w:lvl>
    <w:lvl w:ilvl="7">
      <w:start w:val="1"/>
      <w:numFmt w:val="bullet"/>
      <w:lvlText w:val="o"/>
      <w:lvlJc w:val="left"/>
      <w:pPr>
        <w:tabs>
          <w:tab w:val="num" w:pos="2607"/>
        </w:tabs>
        <w:ind w:left="1929" w:hanging="227"/>
      </w:pPr>
      <w:rPr>
        <w:rFonts w:hint="default" w:ascii="Courier New" w:hAnsi="Courier New" w:cs="Courier New"/>
      </w:rPr>
    </w:lvl>
    <w:lvl w:ilvl="8">
      <w:start w:val="1"/>
      <w:numFmt w:val="bullet"/>
      <w:lvlText w:val=""/>
      <w:lvlJc w:val="left"/>
      <w:pPr>
        <w:tabs>
          <w:tab w:val="num" w:pos="2947"/>
        </w:tabs>
        <w:ind w:left="2156" w:hanging="227"/>
      </w:pPr>
      <w:rPr>
        <w:rFonts w:hint="default" w:ascii="Wingdings" w:hAnsi="Wingdings"/>
      </w:rPr>
    </w:lvl>
  </w:abstractNum>
  <w:abstractNum w:abstractNumId="3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hint="default" w:ascii="Calibri" w:hAnsi="Calibri"/>
      </w:rPr>
    </w:lvl>
    <w:lvl w:ilvl="1">
      <w:start w:val="1"/>
      <w:numFmt w:val="bullet"/>
      <w:pStyle w:val="TableTextBullet2"/>
      <w:lvlText w:val="–"/>
      <w:lvlJc w:val="left"/>
      <w:pPr>
        <w:ind w:left="396" w:hanging="198"/>
      </w:pPr>
      <w:rPr>
        <w:rFonts w:hint="default" w:ascii="Calibri" w:hAnsi="Calibri"/>
      </w:rPr>
    </w:lvl>
    <w:lvl w:ilvl="2">
      <w:start w:val="1"/>
      <w:numFmt w:val="bullet"/>
      <w:pStyle w:val="TableTextBullet3"/>
      <w:lvlText w:val=""/>
      <w:lvlJc w:val="left"/>
      <w:pPr>
        <w:ind w:left="594" w:hanging="198"/>
      </w:pPr>
      <w:rPr>
        <w:rFonts w:hint="default" w:ascii="Symbol" w:hAnsi="Symbol"/>
        <w:position w:val="-3"/>
      </w:rPr>
    </w:lvl>
    <w:lvl w:ilvl="3">
      <w:start w:val="1"/>
      <w:numFmt w:val="bullet"/>
      <w:lvlText w:val=""/>
      <w:lvlJc w:val="left"/>
      <w:pPr>
        <w:ind w:left="792" w:hanging="198"/>
      </w:pPr>
      <w:rPr>
        <w:rFonts w:hint="default" w:ascii="Symbol" w:hAnsi="Symbol"/>
      </w:rPr>
    </w:lvl>
    <w:lvl w:ilvl="4">
      <w:start w:val="1"/>
      <w:numFmt w:val="bullet"/>
      <w:lvlText w:val="o"/>
      <w:lvlJc w:val="left"/>
      <w:pPr>
        <w:ind w:left="990" w:hanging="198"/>
      </w:pPr>
      <w:rPr>
        <w:rFonts w:hint="default" w:ascii="Courier New" w:hAnsi="Courier New" w:cs="Courier New"/>
      </w:rPr>
    </w:lvl>
    <w:lvl w:ilvl="5">
      <w:start w:val="1"/>
      <w:numFmt w:val="bullet"/>
      <w:lvlText w:val=""/>
      <w:lvlJc w:val="left"/>
      <w:pPr>
        <w:ind w:left="1188" w:hanging="198"/>
      </w:pPr>
      <w:rPr>
        <w:rFonts w:hint="default" w:ascii="Wingdings" w:hAnsi="Wingdings"/>
      </w:rPr>
    </w:lvl>
    <w:lvl w:ilvl="6">
      <w:start w:val="1"/>
      <w:numFmt w:val="bullet"/>
      <w:lvlText w:val=""/>
      <w:lvlJc w:val="left"/>
      <w:pPr>
        <w:ind w:left="1386" w:hanging="198"/>
      </w:pPr>
      <w:rPr>
        <w:rFonts w:hint="default" w:ascii="Symbol" w:hAnsi="Symbol"/>
      </w:rPr>
    </w:lvl>
    <w:lvl w:ilvl="7">
      <w:start w:val="1"/>
      <w:numFmt w:val="bullet"/>
      <w:lvlText w:val="o"/>
      <w:lvlJc w:val="left"/>
      <w:pPr>
        <w:ind w:left="1584" w:hanging="198"/>
      </w:pPr>
      <w:rPr>
        <w:rFonts w:hint="default" w:ascii="Courier New" w:hAnsi="Courier New" w:cs="Courier New"/>
      </w:rPr>
    </w:lvl>
    <w:lvl w:ilvl="8">
      <w:start w:val="1"/>
      <w:numFmt w:val="bullet"/>
      <w:lvlText w:val=""/>
      <w:lvlJc w:val="left"/>
      <w:pPr>
        <w:ind w:left="1782" w:hanging="198"/>
      </w:pPr>
      <w:rPr>
        <w:rFonts w:hint="default" w:ascii="Wingdings" w:hAnsi="Wingdings"/>
      </w:rPr>
    </w:lvl>
  </w:abstractNum>
  <w:abstractNum w:abstractNumId="36" w15:restartNumberingAfterBreak="0">
    <w:nsid w:val="4CE236C3"/>
    <w:multiLevelType w:val="multilevel"/>
    <w:tmpl w:val="1D84DB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7231450"/>
    <w:multiLevelType w:val="multilevel"/>
    <w:tmpl w:val="C09805CA"/>
    <w:lvl w:ilvl="0">
      <w:start w:val="1"/>
      <w:numFmt w:val="bullet"/>
      <w:lvlText w:val="•"/>
      <w:lvlJc w:val="left"/>
      <w:pPr>
        <w:ind w:left="340" w:hanging="340"/>
      </w:pPr>
      <w:rPr>
        <w:rFonts w:hint="default" w:ascii="Times New Roman" w:hAnsi="Times New Roman" w:cs="Times New Roman"/>
        <w:color w:val="201547" w:themeColor="text2"/>
      </w:rPr>
    </w:lvl>
    <w:lvl w:ilvl="1">
      <w:start w:val="1"/>
      <w:numFmt w:val="bullet"/>
      <w:lvlText w:val="—"/>
      <w:lvlJc w:val="left"/>
      <w:pPr>
        <w:ind w:left="680" w:hanging="340"/>
      </w:pPr>
      <w:rPr>
        <w:rFonts w:hint="default" w:ascii="Calibri" w:hAnsi="Calibri"/>
        <w:color w:val="201547" w:themeColor="text2"/>
      </w:rPr>
    </w:lvl>
    <w:lvl w:ilvl="2">
      <w:start w:val="1"/>
      <w:numFmt w:val="bullet"/>
      <w:lvlText w:val="—"/>
      <w:lvlJc w:val="left"/>
      <w:pPr>
        <w:ind w:left="1020" w:hanging="340"/>
      </w:pPr>
      <w:rPr>
        <w:rFonts w:hint="default" w:ascii="Calibri" w:hAnsi="Calibri"/>
      </w:rPr>
    </w:lvl>
    <w:lvl w:ilvl="3">
      <w:start w:val="1"/>
      <w:numFmt w:val="bullet"/>
      <w:lvlText w:val=""/>
      <w:lvlJc w:val="left"/>
      <w:pPr>
        <w:ind w:left="1360" w:hanging="340"/>
      </w:pPr>
      <w:rPr>
        <w:rFonts w:hint="default" w:ascii="Symbol" w:hAnsi="Symbol"/>
      </w:rPr>
    </w:lvl>
    <w:lvl w:ilvl="4">
      <w:start w:val="1"/>
      <w:numFmt w:val="bullet"/>
      <w:lvlText w:val="o"/>
      <w:lvlJc w:val="left"/>
      <w:pPr>
        <w:ind w:left="1700" w:hanging="340"/>
      </w:pPr>
      <w:rPr>
        <w:rFonts w:hint="default" w:ascii="Courier New" w:hAnsi="Courier New" w:cs="Courier New"/>
      </w:rPr>
    </w:lvl>
    <w:lvl w:ilvl="5">
      <w:start w:val="1"/>
      <w:numFmt w:val="bullet"/>
      <w:lvlText w:val=""/>
      <w:lvlJc w:val="left"/>
      <w:pPr>
        <w:ind w:left="2040" w:hanging="340"/>
      </w:pPr>
      <w:rPr>
        <w:rFonts w:hint="default" w:ascii="Wingdings" w:hAnsi="Wingdings"/>
      </w:rPr>
    </w:lvl>
    <w:lvl w:ilvl="6">
      <w:start w:val="1"/>
      <w:numFmt w:val="bullet"/>
      <w:lvlText w:val=""/>
      <w:lvlJc w:val="left"/>
      <w:pPr>
        <w:ind w:left="2380" w:hanging="340"/>
      </w:pPr>
      <w:rPr>
        <w:rFonts w:hint="default" w:ascii="Symbol" w:hAnsi="Symbol"/>
      </w:rPr>
    </w:lvl>
    <w:lvl w:ilvl="7">
      <w:start w:val="1"/>
      <w:numFmt w:val="bullet"/>
      <w:lvlText w:val="o"/>
      <w:lvlJc w:val="left"/>
      <w:pPr>
        <w:ind w:left="2720" w:hanging="340"/>
      </w:pPr>
      <w:rPr>
        <w:rFonts w:hint="default" w:ascii="Courier New" w:hAnsi="Courier New" w:cs="Courier New"/>
      </w:rPr>
    </w:lvl>
    <w:lvl w:ilvl="8">
      <w:start w:val="1"/>
      <w:numFmt w:val="bullet"/>
      <w:lvlText w:val=""/>
      <w:lvlJc w:val="left"/>
      <w:pPr>
        <w:ind w:left="3060" w:hanging="340"/>
      </w:pPr>
      <w:rPr>
        <w:rFonts w:hint="default" w:ascii="Wingdings" w:hAnsi="Wingdings"/>
      </w:rPr>
    </w:lvl>
  </w:abstractNum>
  <w:abstractNum w:abstractNumId="4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5B2C71EC"/>
    <w:multiLevelType w:val="hybridMultilevel"/>
    <w:tmpl w:val="79B200BA"/>
    <w:name w:val="Bullets4"/>
    <w:lvl w:ilvl="0" w:tplc="D8AAA350">
      <w:start w:val="1"/>
      <w:numFmt w:val="bullet"/>
      <w:lvlText w:val=""/>
      <w:lvlJc w:val="left"/>
      <w:pPr>
        <w:ind w:left="947" w:hanging="360"/>
      </w:pPr>
      <w:rPr>
        <w:rFonts w:hint="default" w:ascii="Wingdings" w:hAnsi="Wingdings"/>
      </w:rPr>
    </w:lvl>
    <w:lvl w:ilvl="1" w:tplc="0C090003" w:tentative="1">
      <w:start w:val="1"/>
      <w:numFmt w:val="bullet"/>
      <w:lvlText w:val="o"/>
      <w:lvlJc w:val="left"/>
      <w:pPr>
        <w:ind w:left="1667" w:hanging="360"/>
      </w:pPr>
      <w:rPr>
        <w:rFonts w:hint="default" w:ascii="Courier New" w:hAnsi="Courier New" w:cs="Courier New"/>
      </w:rPr>
    </w:lvl>
    <w:lvl w:ilvl="2" w:tplc="0C090005" w:tentative="1">
      <w:start w:val="1"/>
      <w:numFmt w:val="bullet"/>
      <w:lvlText w:val=""/>
      <w:lvlJc w:val="left"/>
      <w:pPr>
        <w:ind w:left="2387" w:hanging="360"/>
      </w:pPr>
      <w:rPr>
        <w:rFonts w:hint="default" w:ascii="Wingdings" w:hAnsi="Wingdings"/>
      </w:rPr>
    </w:lvl>
    <w:lvl w:ilvl="3" w:tplc="0C090001" w:tentative="1">
      <w:start w:val="1"/>
      <w:numFmt w:val="bullet"/>
      <w:lvlText w:val=""/>
      <w:lvlJc w:val="left"/>
      <w:pPr>
        <w:ind w:left="3107" w:hanging="360"/>
      </w:pPr>
      <w:rPr>
        <w:rFonts w:hint="default" w:ascii="Symbol" w:hAnsi="Symbol"/>
      </w:rPr>
    </w:lvl>
    <w:lvl w:ilvl="4" w:tplc="0C090003" w:tentative="1">
      <w:start w:val="1"/>
      <w:numFmt w:val="bullet"/>
      <w:lvlText w:val="o"/>
      <w:lvlJc w:val="left"/>
      <w:pPr>
        <w:ind w:left="3827" w:hanging="360"/>
      </w:pPr>
      <w:rPr>
        <w:rFonts w:hint="default" w:ascii="Courier New" w:hAnsi="Courier New" w:cs="Courier New"/>
      </w:rPr>
    </w:lvl>
    <w:lvl w:ilvl="5" w:tplc="0C090005" w:tentative="1">
      <w:start w:val="1"/>
      <w:numFmt w:val="bullet"/>
      <w:lvlText w:val=""/>
      <w:lvlJc w:val="left"/>
      <w:pPr>
        <w:ind w:left="4547" w:hanging="360"/>
      </w:pPr>
      <w:rPr>
        <w:rFonts w:hint="default" w:ascii="Wingdings" w:hAnsi="Wingdings"/>
      </w:rPr>
    </w:lvl>
    <w:lvl w:ilvl="6" w:tplc="0C090001" w:tentative="1">
      <w:start w:val="1"/>
      <w:numFmt w:val="bullet"/>
      <w:lvlText w:val=""/>
      <w:lvlJc w:val="left"/>
      <w:pPr>
        <w:ind w:left="5267" w:hanging="360"/>
      </w:pPr>
      <w:rPr>
        <w:rFonts w:hint="default" w:ascii="Symbol" w:hAnsi="Symbol"/>
      </w:rPr>
    </w:lvl>
    <w:lvl w:ilvl="7" w:tplc="0C090003" w:tentative="1">
      <w:start w:val="1"/>
      <w:numFmt w:val="bullet"/>
      <w:lvlText w:val="o"/>
      <w:lvlJc w:val="left"/>
      <w:pPr>
        <w:ind w:left="5987" w:hanging="360"/>
      </w:pPr>
      <w:rPr>
        <w:rFonts w:hint="default" w:ascii="Courier New" w:hAnsi="Courier New" w:cs="Courier New"/>
      </w:rPr>
    </w:lvl>
    <w:lvl w:ilvl="8" w:tplc="0C090005" w:tentative="1">
      <w:start w:val="1"/>
      <w:numFmt w:val="bullet"/>
      <w:lvlText w:val=""/>
      <w:lvlJc w:val="left"/>
      <w:pPr>
        <w:ind w:left="6707" w:hanging="360"/>
      </w:pPr>
      <w:rPr>
        <w:rFonts w:hint="default" w:ascii="Wingdings" w:hAnsi="Wingdings"/>
      </w:rPr>
    </w:lvl>
  </w:abstractNum>
  <w:abstractNum w:abstractNumId="4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hint="default" w:asciiTheme="majorHAnsi" w:hAnsiTheme="majorHAnsi"/>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8" w15:restartNumberingAfterBreak="0">
    <w:nsid w:val="635C0D07"/>
    <w:multiLevelType w:val="multilevel"/>
    <w:tmpl w:val="019052F2"/>
    <w:name w:val="Table Bullets"/>
    <w:lvl w:ilvl="0">
      <w:start w:val="1"/>
      <w:numFmt w:val="bullet"/>
      <w:lvlText w:val="·"/>
      <w:lvlJc w:val="left"/>
      <w:pPr>
        <w:ind w:left="312" w:hanging="227"/>
      </w:pPr>
      <w:rPr>
        <w:rFonts w:hint="default" w:ascii="Symbol" w:hAnsi="Symbol"/>
        <w:color w:val="201547" w:themeColor="text2"/>
      </w:rPr>
    </w:lvl>
    <w:lvl w:ilvl="1">
      <w:start w:val="1"/>
      <w:numFmt w:val="bullet"/>
      <w:lvlText w:val="–"/>
      <w:lvlJc w:val="left"/>
      <w:pPr>
        <w:ind w:left="539" w:hanging="227"/>
      </w:pPr>
      <w:rPr>
        <w:rFonts w:hint="default" w:ascii="Arial" w:hAnsi="Arial"/>
        <w:color w:val="201547" w:themeColor="text2"/>
      </w:rPr>
    </w:lvl>
    <w:lvl w:ilvl="2">
      <w:start w:val="1"/>
      <w:numFmt w:val="bullet"/>
      <w:lvlText w:val=""/>
      <w:lvlJc w:val="left"/>
      <w:pPr>
        <w:ind w:left="766" w:hanging="227"/>
      </w:pPr>
      <w:rPr>
        <w:rFonts w:hint="default" w:ascii="Wingdings" w:hAnsi="Wingdings"/>
      </w:rPr>
    </w:lvl>
    <w:lvl w:ilvl="3">
      <w:start w:val="1"/>
      <w:numFmt w:val="bullet"/>
      <w:lvlText w:val=""/>
      <w:lvlJc w:val="left"/>
      <w:pPr>
        <w:ind w:left="993" w:hanging="227"/>
      </w:pPr>
      <w:rPr>
        <w:rFonts w:hint="default" w:ascii="Symbol" w:hAnsi="Symbol"/>
      </w:rPr>
    </w:lvl>
    <w:lvl w:ilvl="4">
      <w:start w:val="1"/>
      <w:numFmt w:val="bullet"/>
      <w:lvlText w:val="o"/>
      <w:lvlJc w:val="left"/>
      <w:pPr>
        <w:ind w:left="1220" w:hanging="227"/>
      </w:pPr>
      <w:rPr>
        <w:rFonts w:hint="default" w:ascii="Courier New" w:hAnsi="Courier New" w:cs="Courier New"/>
      </w:rPr>
    </w:lvl>
    <w:lvl w:ilvl="5">
      <w:start w:val="1"/>
      <w:numFmt w:val="bullet"/>
      <w:lvlText w:val=""/>
      <w:lvlJc w:val="left"/>
      <w:pPr>
        <w:ind w:left="1447" w:hanging="227"/>
      </w:pPr>
      <w:rPr>
        <w:rFonts w:hint="default" w:ascii="Wingdings" w:hAnsi="Wingdings"/>
      </w:rPr>
    </w:lvl>
    <w:lvl w:ilvl="6">
      <w:start w:val="1"/>
      <w:numFmt w:val="bullet"/>
      <w:lvlText w:val=""/>
      <w:lvlJc w:val="left"/>
      <w:pPr>
        <w:ind w:left="1674" w:hanging="227"/>
      </w:pPr>
      <w:rPr>
        <w:rFonts w:hint="default" w:ascii="Symbol" w:hAnsi="Symbol"/>
      </w:rPr>
    </w:lvl>
    <w:lvl w:ilvl="7">
      <w:start w:val="1"/>
      <w:numFmt w:val="bullet"/>
      <w:lvlText w:val="o"/>
      <w:lvlJc w:val="left"/>
      <w:pPr>
        <w:ind w:left="1901" w:hanging="227"/>
      </w:pPr>
      <w:rPr>
        <w:rFonts w:hint="default" w:ascii="Courier New" w:hAnsi="Courier New" w:cs="Courier New"/>
      </w:rPr>
    </w:lvl>
    <w:lvl w:ilvl="8">
      <w:start w:val="1"/>
      <w:numFmt w:val="bullet"/>
      <w:lvlText w:val=""/>
      <w:lvlJc w:val="left"/>
      <w:pPr>
        <w:ind w:left="2128" w:hanging="227"/>
      </w:pPr>
      <w:rPr>
        <w:rFonts w:hint="default" w:ascii="Wingdings" w:hAnsi="Wingdings"/>
      </w:rPr>
    </w:lvl>
  </w:abstractNum>
  <w:abstractNum w:abstractNumId="4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1" w15:restartNumberingAfterBreak="0">
    <w:nsid w:val="6D0E766D"/>
    <w:multiLevelType w:val="multilevel"/>
    <w:tmpl w:val="FC8C35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hint="default" w:ascii="Symbol" w:hAnsi="Symbol"/>
        <w:b w:val="0"/>
        <w:i w:val="0"/>
        <w:color w:val="232222" w:themeColor="text1"/>
        <w:position w:val="2"/>
        <w:sz w:val="18"/>
      </w:rPr>
    </w:lvl>
    <w:lvl w:ilvl="1">
      <w:start w:val="1"/>
      <w:numFmt w:val="bullet"/>
      <w:pStyle w:val="QuoteBullet2"/>
      <w:lvlText w:val="–"/>
      <w:lvlJc w:val="left"/>
      <w:pPr>
        <w:tabs>
          <w:tab w:val="num" w:pos="624"/>
        </w:tabs>
        <w:ind w:left="624" w:hanging="170"/>
      </w:pPr>
      <w:rPr>
        <w:rFonts w:hint="default" w:asciiTheme="minorHAnsi" w:hAnsiTheme="minorHAnsi"/>
        <w:b w:val="0"/>
        <w:i w:val="0"/>
        <w:color w:val="auto"/>
        <w:position w:val="2"/>
        <w:sz w:val="18"/>
      </w:rPr>
    </w:lvl>
    <w:lvl w:ilvl="2">
      <w:start w:val="1"/>
      <w:numFmt w:val="bullet"/>
      <w:lvlText w:val="‒"/>
      <w:lvlJc w:val="left"/>
      <w:pPr>
        <w:tabs>
          <w:tab w:val="num" w:pos="1418"/>
        </w:tabs>
        <w:ind w:left="1418" w:hanging="283"/>
      </w:pPr>
      <w:rPr>
        <w:rFonts w:hint="default" w:ascii="Calibri" w:hAnsi="Calibri"/>
        <w:color w:val="201547" w:themeColor="text2"/>
      </w:rPr>
    </w:lvl>
    <w:lvl w:ilvl="3">
      <w:start w:val="1"/>
      <w:numFmt w:val="bullet"/>
      <w:lvlText w:val=""/>
      <w:lvlJc w:val="left"/>
      <w:pPr>
        <w:ind w:left="1136" w:firstLine="283"/>
      </w:pPr>
      <w:rPr>
        <w:rFonts w:hint="default" w:ascii="Symbol" w:hAnsi="Symbol"/>
      </w:rPr>
    </w:lvl>
    <w:lvl w:ilvl="4">
      <w:start w:val="1"/>
      <w:numFmt w:val="bullet"/>
      <w:lvlText w:val=""/>
      <w:lvlJc w:val="left"/>
      <w:pPr>
        <w:ind w:left="1420" w:firstLine="283"/>
      </w:pPr>
      <w:rPr>
        <w:rFonts w:hint="default" w:ascii="Symbol" w:hAnsi="Symbol"/>
      </w:rPr>
    </w:lvl>
    <w:lvl w:ilvl="5">
      <w:start w:val="1"/>
      <w:numFmt w:val="bullet"/>
      <w:lvlText w:val=""/>
      <w:lvlJc w:val="left"/>
      <w:pPr>
        <w:ind w:left="1704" w:firstLine="283"/>
      </w:pPr>
      <w:rPr>
        <w:rFonts w:hint="default" w:ascii="Wingdings" w:hAnsi="Wingdings"/>
      </w:rPr>
    </w:lvl>
    <w:lvl w:ilvl="6">
      <w:start w:val="1"/>
      <w:numFmt w:val="bullet"/>
      <w:lvlText w:val=""/>
      <w:lvlJc w:val="left"/>
      <w:pPr>
        <w:ind w:left="1988" w:firstLine="283"/>
      </w:pPr>
      <w:rPr>
        <w:rFonts w:hint="default" w:ascii="Wingdings" w:hAnsi="Wingdings"/>
      </w:rPr>
    </w:lvl>
    <w:lvl w:ilvl="7">
      <w:start w:val="1"/>
      <w:numFmt w:val="bullet"/>
      <w:lvlText w:val=""/>
      <w:lvlJc w:val="left"/>
      <w:pPr>
        <w:ind w:left="2272" w:firstLine="283"/>
      </w:pPr>
      <w:rPr>
        <w:rFonts w:hint="default" w:ascii="Symbol" w:hAnsi="Symbol"/>
      </w:rPr>
    </w:lvl>
    <w:lvl w:ilvl="8">
      <w:start w:val="1"/>
      <w:numFmt w:val="bullet"/>
      <w:lvlText w:val=""/>
      <w:lvlJc w:val="left"/>
      <w:pPr>
        <w:ind w:left="2556" w:firstLine="283"/>
      </w:pPr>
      <w:rPr>
        <w:rFonts w:hint="default" w:ascii="Symbol" w:hAnsi="Symbol"/>
      </w:rPr>
    </w:lvl>
  </w:abstractNum>
  <w:abstractNum w:abstractNumId="53" w15:restartNumberingAfterBreak="0">
    <w:nsid w:val="74B87AA0"/>
    <w:multiLevelType w:val="multilevel"/>
    <w:tmpl w:val="DAE644F6"/>
    <w:name w:val="PullOutBoxBullets"/>
    <w:lvl w:ilvl="0">
      <w:start w:val="1"/>
      <w:numFmt w:val="bullet"/>
      <w:lvlText w:val="•"/>
      <w:lvlJc w:val="left"/>
      <w:pPr>
        <w:ind w:left="567" w:hanging="340"/>
      </w:pPr>
      <w:rPr>
        <w:rFonts w:hint="default" w:ascii="Arial" w:hAnsi="Arial"/>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4" w15:restartNumberingAfterBreak="0">
    <w:nsid w:val="74BF0BCC"/>
    <w:multiLevelType w:val="multilevel"/>
    <w:tmpl w:val="0B24E872"/>
    <w:lvl w:ilvl="0">
      <w:start w:val="1"/>
      <w:numFmt w:val="bullet"/>
      <w:lvlText w:val=""/>
      <w:lvlJc w:val="left"/>
      <w:pPr>
        <w:ind w:left="397" w:hanging="227"/>
      </w:pPr>
      <w:rPr>
        <w:rFonts w:hint="default" w:ascii="Wingdings" w:hAnsi="Wingdings"/>
        <w:color w:val="auto"/>
      </w:rPr>
    </w:lvl>
    <w:lvl w:ilvl="1">
      <w:start w:val="1"/>
      <w:numFmt w:val="bullet"/>
      <w:lvlText w:val="–"/>
      <w:lvlJc w:val="left"/>
      <w:pPr>
        <w:ind w:left="624" w:hanging="227"/>
      </w:pPr>
      <w:rPr>
        <w:rFonts w:hint="default" w:ascii="Arial" w:hAnsi="Arial"/>
        <w:color w:val="auto"/>
      </w:rPr>
    </w:lvl>
    <w:lvl w:ilvl="2">
      <w:start w:val="1"/>
      <w:numFmt w:val="bullet"/>
      <w:lvlText w:val=""/>
      <w:lvlJc w:val="left"/>
      <w:pPr>
        <w:ind w:left="851" w:hanging="227"/>
      </w:pPr>
      <w:rPr>
        <w:rFonts w:hint="default" w:ascii="Symbol" w:hAnsi="Symbol"/>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hint="default" w:ascii="Wingdings" w:hAnsi="Wingdings"/>
      </w:rPr>
    </w:lvl>
    <w:lvl w:ilvl="6">
      <w:start w:val="1"/>
      <w:numFmt w:val="bullet"/>
      <w:lvlText w:val=""/>
      <w:lvlJc w:val="left"/>
      <w:pPr>
        <w:tabs>
          <w:tab w:val="num" w:pos="2267"/>
        </w:tabs>
        <w:ind w:left="1759" w:hanging="227"/>
      </w:pPr>
      <w:rPr>
        <w:rFonts w:hint="default" w:ascii="Symbol" w:hAnsi="Symbol"/>
      </w:rPr>
    </w:lvl>
    <w:lvl w:ilvl="7">
      <w:start w:val="1"/>
      <w:numFmt w:val="bullet"/>
      <w:lvlText w:val="o"/>
      <w:lvlJc w:val="left"/>
      <w:pPr>
        <w:tabs>
          <w:tab w:val="num" w:pos="2607"/>
        </w:tabs>
        <w:ind w:left="1986" w:hanging="227"/>
      </w:pPr>
      <w:rPr>
        <w:rFonts w:hint="default" w:ascii="Courier New" w:hAnsi="Courier New" w:cs="Courier New"/>
      </w:rPr>
    </w:lvl>
    <w:lvl w:ilvl="8">
      <w:start w:val="1"/>
      <w:numFmt w:val="bullet"/>
      <w:lvlText w:val=""/>
      <w:lvlJc w:val="left"/>
      <w:pPr>
        <w:tabs>
          <w:tab w:val="num" w:pos="2947"/>
        </w:tabs>
        <w:ind w:left="2213" w:hanging="227"/>
      </w:pPr>
      <w:rPr>
        <w:rFonts w:hint="default" w:ascii="Wingdings" w:hAnsi="Wingdings"/>
      </w:rPr>
    </w:lvl>
  </w:abstractNum>
  <w:abstractNum w:abstractNumId="5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hint="default" w:ascii="Times New Roman" w:hAnsi="Times New Roman" w:cs="Times New Roman"/>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hint="default" w:ascii="Arial" w:hAnsi="Arial"/>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7A124DCC"/>
    <w:multiLevelType w:val="multilevel"/>
    <w:tmpl w:val="B47220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7B787A74"/>
    <w:multiLevelType w:val="multilevel"/>
    <w:tmpl w:val="1CE4BF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8"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hint="default" w:ascii="Wingdings" w:hAnsi="Wingdings"/>
      </w:rPr>
    </w:lvl>
    <w:lvl w:ilvl="1">
      <w:start w:val="1"/>
      <w:numFmt w:val="bullet"/>
      <w:lvlText w:val="o"/>
      <w:lvlJc w:val="left"/>
      <w:pPr>
        <w:ind w:left="1667" w:hanging="360"/>
      </w:pPr>
      <w:rPr>
        <w:rFonts w:hint="default" w:ascii="Courier New" w:hAnsi="Courier New" w:cs="Courier New"/>
      </w:rPr>
    </w:lvl>
    <w:lvl w:ilvl="2">
      <w:start w:val="1"/>
      <w:numFmt w:val="bullet"/>
      <w:lvlText w:val=""/>
      <w:lvlJc w:val="left"/>
      <w:pPr>
        <w:ind w:left="2387" w:hanging="360"/>
      </w:pPr>
      <w:rPr>
        <w:rFonts w:hint="default" w:ascii="Wingdings" w:hAnsi="Wingdings"/>
      </w:rPr>
    </w:lvl>
    <w:lvl w:ilvl="3">
      <w:start w:val="1"/>
      <w:numFmt w:val="bullet"/>
      <w:lvlText w:val=""/>
      <w:lvlJc w:val="left"/>
      <w:pPr>
        <w:ind w:left="3107" w:hanging="360"/>
      </w:pPr>
      <w:rPr>
        <w:rFonts w:hint="default" w:ascii="Symbol" w:hAnsi="Symbol"/>
      </w:rPr>
    </w:lvl>
    <w:lvl w:ilvl="4">
      <w:start w:val="1"/>
      <w:numFmt w:val="bullet"/>
      <w:lvlText w:val="o"/>
      <w:lvlJc w:val="left"/>
      <w:pPr>
        <w:ind w:left="3827" w:hanging="360"/>
      </w:pPr>
      <w:rPr>
        <w:rFonts w:hint="default" w:ascii="Courier New" w:hAnsi="Courier New" w:cs="Courier New"/>
      </w:rPr>
    </w:lvl>
    <w:lvl w:ilvl="5">
      <w:start w:val="1"/>
      <w:numFmt w:val="bullet"/>
      <w:lvlText w:val=""/>
      <w:lvlJc w:val="left"/>
      <w:pPr>
        <w:ind w:left="4547" w:hanging="360"/>
      </w:pPr>
      <w:rPr>
        <w:rFonts w:hint="default" w:ascii="Wingdings" w:hAnsi="Wingdings"/>
      </w:rPr>
    </w:lvl>
    <w:lvl w:ilvl="6">
      <w:start w:val="1"/>
      <w:numFmt w:val="bullet"/>
      <w:lvlText w:val=""/>
      <w:lvlJc w:val="left"/>
      <w:pPr>
        <w:ind w:left="5267" w:hanging="360"/>
      </w:pPr>
      <w:rPr>
        <w:rFonts w:hint="default" w:ascii="Symbol" w:hAnsi="Symbol"/>
      </w:rPr>
    </w:lvl>
    <w:lvl w:ilvl="7">
      <w:start w:val="1"/>
      <w:numFmt w:val="bullet"/>
      <w:lvlText w:val="o"/>
      <w:lvlJc w:val="left"/>
      <w:pPr>
        <w:ind w:left="5987" w:hanging="360"/>
      </w:pPr>
      <w:rPr>
        <w:rFonts w:hint="default" w:ascii="Courier New" w:hAnsi="Courier New" w:cs="Courier New"/>
      </w:rPr>
    </w:lvl>
    <w:lvl w:ilvl="8">
      <w:start w:val="1"/>
      <w:numFmt w:val="bullet"/>
      <w:lvlText w:val=""/>
      <w:lvlJc w:val="left"/>
      <w:pPr>
        <w:ind w:left="6707" w:hanging="360"/>
      </w:pPr>
      <w:rPr>
        <w:rFonts w:hint="default" w:ascii="Wingdings" w:hAnsi="Wingdings"/>
      </w:rPr>
    </w:lvl>
  </w:abstractNum>
  <w:abstractNum w:abstractNumId="59"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3"/>
  </w:num>
  <w:num w:numId="2" w16cid:durableId="1128745877">
    <w:abstractNumId w:val="14"/>
  </w:num>
  <w:num w:numId="3" w16cid:durableId="170411264">
    <w:abstractNumId w:val="47"/>
  </w:num>
  <w:num w:numId="4" w16cid:durableId="985085104">
    <w:abstractNumId w:val="11"/>
  </w:num>
  <w:num w:numId="5" w16cid:durableId="1872112631">
    <w:abstractNumId w:val="15"/>
  </w:num>
  <w:num w:numId="6" w16cid:durableId="336812815">
    <w:abstractNumId w:val="30"/>
  </w:num>
  <w:num w:numId="7" w16cid:durableId="155153463">
    <w:abstractNumId w:val="3"/>
  </w:num>
  <w:num w:numId="8" w16cid:durableId="1428236886">
    <w:abstractNumId w:val="34"/>
  </w:num>
  <w:num w:numId="9" w16cid:durableId="1644658156">
    <w:abstractNumId w:val="25"/>
  </w:num>
  <w:num w:numId="10" w16cid:durableId="103154041">
    <w:abstractNumId w:val="37"/>
  </w:num>
  <w:num w:numId="11" w16cid:durableId="2129203638">
    <w:abstractNumId w:val="41"/>
  </w:num>
  <w:num w:numId="12" w16cid:durableId="377365663">
    <w:abstractNumId w:val="31"/>
  </w:num>
  <w:num w:numId="13" w16cid:durableId="1308436166">
    <w:abstractNumId w:val="33"/>
  </w:num>
  <w:num w:numId="14" w16cid:durableId="1335643199">
    <w:abstractNumId w:val="45"/>
  </w:num>
  <w:num w:numId="15" w16cid:durableId="384449836">
    <w:abstractNumId w:val="9"/>
  </w:num>
  <w:num w:numId="16" w16cid:durableId="1160577431">
    <w:abstractNumId w:val="35"/>
  </w:num>
  <w:num w:numId="17" w16cid:durableId="27071314">
    <w:abstractNumId w:val="8"/>
  </w:num>
  <w:num w:numId="18" w16cid:durableId="338120444">
    <w:abstractNumId w:val="5"/>
  </w:num>
  <w:num w:numId="19" w16cid:durableId="1673139647">
    <w:abstractNumId w:val="21"/>
  </w:num>
  <w:num w:numId="20" w16cid:durableId="1975480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7"/>
  </w:num>
  <w:num w:numId="26" w16cid:durableId="8933492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3"/>
  </w:num>
  <w:num w:numId="34" w16cid:durableId="196283207">
    <w:abstractNumId w:val="46"/>
  </w:num>
  <w:num w:numId="35" w16cid:durableId="1742215375">
    <w:abstractNumId w:val="58"/>
  </w:num>
  <w:num w:numId="36" w16cid:durableId="664823544">
    <w:abstractNumId w:val="52"/>
  </w:num>
  <w:num w:numId="37" w16cid:durableId="592250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4"/>
  </w:num>
  <w:num w:numId="40" w16cid:durableId="16010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6"/>
  </w:num>
  <w:num w:numId="42" w16cid:durableId="1149785811">
    <w:abstractNumId w:val="40"/>
  </w:num>
  <w:num w:numId="43" w16cid:durableId="729228463">
    <w:abstractNumId w:val="7"/>
  </w:num>
  <w:num w:numId="44" w16cid:durableId="322781625">
    <w:abstractNumId w:val="32"/>
  </w:num>
  <w:num w:numId="45" w16cid:durableId="797841205">
    <w:abstractNumId w:val="56"/>
  </w:num>
  <w:num w:numId="46" w16cid:durableId="1826512758">
    <w:abstractNumId w:val="57"/>
  </w:num>
  <w:num w:numId="47" w16cid:durableId="1515025901">
    <w:abstractNumId w:val="51"/>
  </w:num>
  <w:num w:numId="48" w16cid:durableId="1927570827">
    <w:abstractNumId w:val="36"/>
  </w:num>
  <w:num w:numId="49" w16cid:durableId="2100369019">
    <w:abstractNumId w:val="20"/>
  </w:num>
  <w:num w:numId="50" w16cid:durableId="1274825923">
    <w:abstractNumId w:val="12"/>
  </w:num>
  <w:numIdMacAtCleanup w:val="2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0"/>
  <w:displayBackgroundShape/>
  <w:embedSystemFonts/>
  <w:proofState w:spelling="clean" w:grammar="dirty"/>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trackRevisions w:val="false"/>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47A"/>
    <w:rsid w:val="00043F27"/>
    <w:rsid w:val="00043FEB"/>
    <w:rsid w:val="00044607"/>
    <w:rsid w:val="00044A5B"/>
    <w:rsid w:val="0004603D"/>
    <w:rsid w:val="0004636B"/>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896"/>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0FBD"/>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236"/>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DC7"/>
    <w:rsid w:val="00113EE7"/>
    <w:rsid w:val="0011429D"/>
    <w:rsid w:val="00114377"/>
    <w:rsid w:val="0011480F"/>
    <w:rsid w:val="0011501B"/>
    <w:rsid w:val="001153CE"/>
    <w:rsid w:val="001156B1"/>
    <w:rsid w:val="0011585A"/>
    <w:rsid w:val="00116264"/>
    <w:rsid w:val="00116413"/>
    <w:rsid w:val="001167C6"/>
    <w:rsid w:val="001169AD"/>
    <w:rsid w:val="00116A39"/>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B5D"/>
    <w:rsid w:val="00136DBE"/>
    <w:rsid w:val="001378AA"/>
    <w:rsid w:val="00137A24"/>
    <w:rsid w:val="00137E68"/>
    <w:rsid w:val="001406CA"/>
    <w:rsid w:val="00140D7E"/>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673BF"/>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1CC"/>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4ADA"/>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AF"/>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185"/>
    <w:rsid w:val="00226225"/>
    <w:rsid w:val="0022661F"/>
    <w:rsid w:val="00226A73"/>
    <w:rsid w:val="00226BF6"/>
    <w:rsid w:val="00227018"/>
    <w:rsid w:val="00230259"/>
    <w:rsid w:val="002310A3"/>
    <w:rsid w:val="00231477"/>
    <w:rsid w:val="002319D8"/>
    <w:rsid w:val="00231B63"/>
    <w:rsid w:val="002323B0"/>
    <w:rsid w:val="0023294F"/>
    <w:rsid w:val="00232BD9"/>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6D08"/>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311"/>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2FD9"/>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9F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8D5"/>
    <w:rsid w:val="00386B09"/>
    <w:rsid w:val="00386D61"/>
    <w:rsid w:val="00387193"/>
    <w:rsid w:val="00387EC2"/>
    <w:rsid w:val="00390421"/>
    <w:rsid w:val="00390519"/>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8CC"/>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471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67DC"/>
    <w:rsid w:val="003D70B4"/>
    <w:rsid w:val="003D70C8"/>
    <w:rsid w:val="003E00FF"/>
    <w:rsid w:val="003E07D5"/>
    <w:rsid w:val="003E0F81"/>
    <w:rsid w:val="003E11F5"/>
    <w:rsid w:val="003E1457"/>
    <w:rsid w:val="003E1BAD"/>
    <w:rsid w:val="003E240E"/>
    <w:rsid w:val="003E26E7"/>
    <w:rsid w:val="003E2AF8"/>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783"/>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702"/>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DF9"/>
    <w:rsid w:val="00435F95"/>
    <w:rsid w:val="00436175"/>
    <w:rsid w:val="00436731"/>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5CB"/>
    <w:rsid w:val="00444B64"/>
    <w:rsid w:val="00444D80"/>
    <w:rsid w:val="00445724"/>
    <w:rsid w:val="00445B0B"/>
    <w:rsid w:val="0044611A"/>
    <w:rsid w:val="00446B9A"/>
    <w:rsid w:val="00447172"/>
    <w:rsid w:val="00447906"/>
    <w:rsid w:val="004502DD"/>
    <w:rsid w:val="00450439"/>
    <w:rsid w:val="0045185B"/>
    <w:rsid w:val="00451D86"/>
    <w:rsid w:val="004521BF"/>
    <w:rsid w:val="00452294"/>
    <w:rsid w:val="004522D6"/>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89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2CB"/>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94D"/>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5BB"/>
    <w:rsid w:val="005916FB"/>
    <w:rsid w:val="00591BB6"/>
    <w:rsid w:val="00591BC1"/>
    <w:rsid w:val="00592C65"/>
    <w:rsid w:val="00593334"/>
    <w:rsid w:val="0059378B"/>
    <w:rsid w:val="00593A20"/>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168"/>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0A"/>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B5F"/>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33C"/>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75"/>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18"/>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28D0"/>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6DB"/>
    <w:rsid w:val="0071573F"/>
    <w:rsid w:val="00715A41"/>
    <w:rsid w:val="00716741"/>
    <w:rsid w:val="00717478"/>
    <w:rsid w:val="0071774E"/>
    <w:rsid w:val="007200F0"/>
    <w:rsid w:val="00720717"/>
    <w:rsid w:val="007209A3"/>
    <w:rsid w:val="007215EB"/>
    <w:rsid w:val="007216BB"/>
    <w:rsid w:val="00722328"/>
    <w:rsid w:val="00723041"/>
    <w:rsid w:val="007245FB"/>
    <w:rsid w:val="0072483E"/>
    <w:rsid w:val="00724CD7"/>
    <w:rsid w:val="00724E16"/>
    <w:rsid w:val="00724E6E"/>
    <w:rsid w:val="007257E3"/>
    <w:rsid w:val="00725A4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2F3"/>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BE"/>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AFA"/>
    <w:rsid w:val="00784C03"/>
    <w:rsid w:val="00785350"/>
    <w:rsid w:val="007855F4"/>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4C7F"/>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0EE9"/>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0F15"/>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EFD"/>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41E"/>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550"/>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1A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3FE2"/>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1C09"/>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99A"/>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35"/>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27"/>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0C8B"/>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272"/>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B01"/>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47D47"/>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41D9"/>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1D4B"/>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65C6"/>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3D96"/>
    <w:rsid w:val="00AF50FF"/>
    <w:rsid w:val="00AF533B"/>
    <w:rsid w:val="00AF5E22"/>
    <w:rsid w:val="00AF5F7A"/>
    <w:rsid w:val="00AF6A4A"/>
    <w:rsid w:val="00AF77F6"/>
    <w:rsid w:val="00AF7AB9"/>
    <w:rsid w:val="00AF7FD7"/>
    <w:rsid w:val="00B004A4"/>
    <w:rsid w:val="00B008AC"/>
    <w:rsid w:val="00B00D19"/>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5B5C"/>
    <w:rsid w:val="00B06077"/>
    <w:rsid w:val="00B0680D"/>
    <w:rsid w:val="00B072DC"/>
    <w:rsid w:val="00B10A43"/>
    <w:rsid w:val="00B10B05"/>
    <w:rsid w:val="00B10FB5"/>
    <w:rsid w:val="00B11A35"/>
    <w:rsid w:val="00B1260C"/>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82C"/>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8DA"/>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97"/>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63F"/>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C63"/>
    <w:rsid w:val="00BC6D91"/>
    <w:rsid w:val="00BC79F3"/>
    <w:rsid w:val="00BD054B"/>
    <w:rsid w:val="00BD165F"/>
    <w:rsid w:val="00BD17E8"/>
    <w:rsid w:val="00BD1E9F"/>
    <w:rsid w:val="00BD3600"/>
    <w:rsid w:val="00BD388F"/>
    <w:rsid w:val="00BD47A8"/>
    <w:rsid w:val="00BD4E31"/>
    <w:rsid w:val="00BD60CB"/>
    <w:rsid w:val="00BD6B2F"/>
    <w:rsid w:val="00BD76DA"/>
    <w:rsid w:val="00BD79BE"/>
    <w:rsid w:val="00BD7D0F"/>
    <w:rsid w:val="00BE00B2"/>
    <w:rsid w:val="00BE056B"/>
    <w:rsid w:val="00BE0D93"/>
    <w:rsid w:val="00BE174A"/>
    <w:rsid w:val="00BE268B"/>
    <w:rsid w:val="00BE2975"/>
    <w:rsid w:val="00BE3035"/>
    <w:rsid w:val="00BE3E9B"/>
    <w:rsid w:val="00BE489A"/>
    <w:rsid w:val="00BE540E"/>
    <w:rsid w:val="00BE584B"/>
    <w:rsid w:val="00BE5933"/>
    <w:rsid w:val="00BE5E33"/>
    <w:rsid w:val="00BE68A7"/>
    <w:rsid w:val="00BE7D49"/>
    <w:rsid w:val="00BF0652"/>
    <w:rsid w:val="00BF081E"/>
    <w:rsid w:val="00BF0B78"/>
    <w:rsid w:val="00BF0BFA"/>
    <w:rsid w:val="00BF0FE7"/>
    <w:rsid w:val="00BF1691"/>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C0B"/>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21A"/>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6FB"/>
    <w:rsid w:val="00CC1B2D"/>
    <w:rsid w:val="00CC2156"/>
    <w:rsid w:val="00CC2333"/>
    <w:rsid w:val="00CC2DB1"/>
    <w:rsid w:val="00CC31DE"/>
    <w:rsid w:val="00CC40E5"/>
    <w:rsid w:val="00CC41A2"/>
    <w:rsid w:val="00CC4726"/>
    <w:rsid w:val="00CC4B9E"/>
    <w:rsid w:val="00CC4C83"/>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4BB"/>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520"/>
    <w:rsid w:val="00CF3A3C"/>
    <w:rsid w:val="00CF4175"/>
    <w:rsid w:val="00CF4245"/>
    <w:rsid w:val="00CF45DD"/>
    <w:rsid w:val="00CF4D45"/>
    <w:rsid w:val="00CF54B4"/>
    <w:rsid w:val="00CF58FE"/>
    <w:rsid w:val="00CF5D42"/>
    <w:rsid w:val="00CF5DCC"/>
    <w:rsid w:val="00CF5F17"/>
    <w:rsid w:val="00CF6286"/>
    <w:rsid w:val="00CF62B7"/>
    <w:rsid w:val="00CF6A35"/>
    <w:rsid w:val="00CF6A58"/>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2F44"/>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1A42"/>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0D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56C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148"/>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4E1"/>
    <w:rsid w:val="00DF56C4"/>
    <w:rsid w:val="00DF5913"/>
    <w:rsid w:val="00DF5D8D"/>
    <w:rsid w:val="00DF6397"/>
    <w:rsid w:val="00DF67B7"/>
    <w:rsid w:val="00DF6D3F"/>
    <w:rsid w:val="00DF6DF5"/>
    <w:rsid w:val="00DF6FB1"/>
    <w:rsid w:val="00DF6FB9"/>
    <w:rsid w:val="00DF735D"/>
    <w:rsid w:val="00DF73DA"/>
    <w:rsid w:val="00E000F1"/>
    <w:rsid w:val="00E009CB"/>
    <w:rsid w:val="00E00BDA"/>
    <w:rsid w:val="00E00D3E"/>
    <w:rsid w:val="00E01535"/>
    <w:rsid w:val="00E029A7"/>
    <w:rsid w:val="00E02DD0"/>
    <w:rsid w:val="00E0334E"/>
    <w:rsid w:val="00E03447"/>
    <w:rsid w:val="00E038CC"/>
    <w:rsid w:val="00E03FE1"/>
    <w:rsid w:val="00E04959"/>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4DDB"/>
    <w:rsid w:val="00E35061"/>
    <w:rsid w:val="00E35BAD"/>
    <w:rsid w:val="00E36130"/>
    <w:rsid w:val="00E36A79"/>
    <w:rsid w:val="00E36C40"/>
    <w:rsid w:val="00E37D35"/>
    <w:rsid w:val="00E40750"/>
    <w:rsid w:val="00E41993"/>
    <w:rsid w:val="00E41EDE"/>
    <w:rsid w:val="00E4201F"/>
    <w:rsid w:val="00E424D9"/>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7D7"/>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2B5"/>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047"/>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8CC"/>
    <w:rsid w:val="00E93BB9"/>
    <w:rsid w:val="00E93CDD"/>
    <w:rsid w:val="00E94402"/>
    <w:rsid w:val="00E94CE2"/>
    <w:rsid w:val="00E955AC"/>
    <w:rsid w:val="00E95CA1"/>
    <w:rsid w:val="00E9640A"/>
    <w:rsid w:val="00E964EC"/>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2DAC"/>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82A"/>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1CC7"/>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9C7"/>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547"/>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075C"/>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2F39"/>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35F"/>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67E6"/>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A31"/>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6E"/>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14D8E1B"/>
    <w:rsid w:val="018A4979"/>
    <w:rsid w:val="03BFC2F1"/>
    <w:rsid w:val="0487C5BD"/>
    <w:rsid w:val="1130DDEB"/>
    <w:rsid w:val="1A6EEFA2"/>
    <w:rsid w:val="20DFCEDB"/>
    <w:rsid w:val="301AAAFF"/>
    <w:rsid w:val="37DADFCD"/>
    <w:rsid w:val="39A8C8DF"/>
    <w:rsid w:val="410A5A4D"/>
    <w:rsid w:val="5857450E"/>
    <w:rsid w:val="5C98E656"/>
    <w:rsid w:val="5EAEE02C"/>
    <w:rsid w:val="75A03265"/>
    <w:rsid w:val="78AFEA6F"/>
    <w:rsid w:val="7A9C6578"/>
    <w:rsid w:val="7F12BB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55EEF3FF-C01E-4F15-ACB1-88091F4C404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eastAsia="Times New Roman" w:cs="Times New Roman" w:asciiTheme="minorHAnsi" w:hAnsiTheme="minorHAnsi"/>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uiPriority="3" w:semiHidden="1" w:unhideWhenUsed="1"/>
    <w:lsdException w:name="heading 9" w:uiPriority="2"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lsdException w:name="toc 4" w:uiPriority="39" w:semiHidden="1" w:unhideWhenUsed="1"/>
    <w:lsdException w:name="toc 5" w:uiPriority="39" w:semiHidden="1" w:unhideWhenUsed="1"/>
    <w:lsdException w:name="toc 6" w:semiHidden="1" w:unhideWhenUsed="1"/>
    <w:lsdException w:name="toc 7" w:semiHidden="1" w:unhideWhenUsed="1"/>
    <w:lsdException w:name="toc 8" w:uiPriority="39" w:semiHidden="1" w:unhideWhenUsed="1"/>
    <w:lsdException w:name="toc 9" w:uiPriority="39" w:semiHidden="1" w:unhideWhenUsed="1"/>
    <w:lsdException w:name="footnote text" w:uiPriority="99" w:semiHidden="1" w:unhideWhenUsed="1"/>
    <w:lsdException w:name="annotation text" w:uiPriority="99" w:semiHidden="1" w:unhideWhenUsed="1"/>
    <w:lsdException w:name="header" w:uiPriority="99" w:semiHidden="1" w:unhideWhenUsed="1"/>
    <w:lsdException w:name="footer" w:semiHidden="1" w:unhideWhenUsed="1"/>
    <w:lsdException w:name="index heading" w:semiHidden="1" w:unhideWhenUsed="1"/>
    <w:lsdException w:name="caption" w:uiPriority="1" w:semiHidden="1" w:unhideWhenUsed="1" w:qFormat="1"/>
    <w:lsdException w:name="table of figures" w:uiPriority="99"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uiPriority="3" w:semiHidden="1"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uiPriority="99" w:semiHidden="1" w:unhideWhenUsed="1"/>
    <w:lsdException w:name="Strong" w:uiPriority="22"/>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Theme" w:semiHidden="1" w:unhideWhenUsed="1"/>
    <w:lsdException w:name="Placeholder Text" w:uiPriority="99"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9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A490F"/>
  </w:style>
  <w:style w:type="paragraph" w:styleId="Heading1">
    <w:name w:val="heading 1"/>
    <w:basedOn w:val="Normal"/>
    <w:next w:val="BodyText"/>
    <w:link w:val="Heading1Char"/>
    <w:qFormat/>
    <w:rsid w:val="00E1384D"/>
    <w:pPr>
      <w:keepNext/>
      <w:framePr w:w="6237" w:h="2722" w:hSpace="5670" w:wrap="around" w:hAnchor="page" w:vAnchor="page" w:x="852" w:y="738" w:hRule="exact" w:anchorLock="1"/>
      <w:shd w:val="clear" w:color="auto" w:fill="201547" w:themeFill="text2"/>
      <w:spacing w:before="0" w:after="0" w:line="240" w:lineRule="auto"/>
      <w:outlineLvl w:val="0"/>
    </w:pPr>
    <w:rPr>
      <w:rFonts w:asciiTheme="majorHAnsi" w:hAnsiTheme="majorHAnsi" w:eastAsiaTheme="majorEastAsia"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hAnsiTheme="majorHAnsi" w:eastAsiaTheme="majorEastAsia"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hAnsiTheme="majorHAnsi" w:eastAsiaTheme="majorEastAsia"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hAnsiTheme="majorHAnsi" w:eastAsiaTheme="majorEastAsia"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hAnsiTheme="majorHAnsi" w:eastAsiaTheme="majorEastAsia"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cs="Arial" w:asciiTheme="majorHAnsi" w:hAnsiTheme="majorHAnsi" w:eastAsiaTheme="majorEastAsia"/>
      <w:caps/>
      <w:sz w:val="36"/>
      <w:lang w:eastAsia="en-US"/>
    </w:rPr>
  </w:style>
  <w:style w:type="paragraph" w:styleId="Heading9">
    <w:name w:val="heading 9"/>
    <w:basedOn w:val="Normal"/>
    <w:next w:val="BodyText"/>
    <w:link w:val="Heading9Char"/>
    <w:semiHidden/>
    <w:qFormat/>
    <w:rsid w:val="000809F5"/>
    <w:pPr>
      <w:outlineLvl w:val="8"/>
    </w:p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qFormat/>
    <w:rsid w:val="00134222"/>
  </w:style>
  <w:style w:type="character" w:styleId="BodyTextChar" w:customStyle="1">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styleId="BalloonTextChar" w:customStyle="1">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styleId="FooterChar" w:customStyle="1">
    <w:name w:val="Footer Char"/>
    <w:basedOn w:val="DefaultParagraphFont"/>
    <w:link w:val="Footer"/>
    <w:uiPriority w:val="99"/>
    <w:rsid w:val="00C871F9"/>
    <w:rPr>
      <w:bCs/>
      <w:sz w:val="16"/>
    </w:rPr>
  </w:style>
  <w:style w:type="numbering" w:styleId="HangingList" w:customStyle="1">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styleId="HeaderChar" w:customStyle="1">
    <w:name w:val="Header Char"/>
    <w:basedOn w:val="DefaultParagraphFont"/>
    <w:link w:val="Header"/>
    <w:uiPriority w:val="99"/>
    <w:rsid w:val="00CD51BB"/>
  </w:style>
  <w:style w:type="character" w:styleId="Heading1Char" w:customStyle="1">
    <w:name w:val="Heading 1 Char"/>
    <w:basedOn w:val="DefaultParagraphFont"/>
    <w:link w:val="Heading1"/>
    <w:rsid w:val="00E1384D"/>
    <w:rPr>
      <w:rFonts w:asciiTheme="majorHAnsi" w:hAnsiTheme="majorHAnsi" w:eastAsiaTheme="majorEastAsia" w:cstheme="majorBidi"/>
      <w:b/>
      <w:bCs/>
      <w:color w:val="FFFFFF" w:themeColor="background1"/>
      <w:spacing w:val="-4"/>
      <w:sz w:val="41"/>
      <w:szCs w:val="40"/>
      <w:shd w:val="clear" w:color="auto" w:fill="201547" w:themeFill="text2"/>
    </w:rPr>
  </w:style>
  <w:style w:type="character" w:styleId="Heading2Char" w:customStyle="1">
    <w:name w:val="Heading 2 Char"/>
    <w:basedOn w:val="DefaultParagraphFont"/>
    <w:link w:val="Heading2"/>
    <w:rsid w:val="005C5E94"/>
    <w:rPr>
      <w:rFonts w:asciiTheme="majorHAnsi" w:hAnsiTheme="majorHAnsi" w:eastAsiaTheme="majorEastAsia" w:cstheme="majorBidi"/>
      <w:b/>
      <w:bCs/>
      <w:color w:val="201547" w:themeColor="text2"/>
      <w:spacing w:val="-2"/>
      <w:sz w:val="32"/>
      <w:szCs w:val="26"/>
    </w:rPr>
  </w:style>
  <w:style w:type="character" w:styleId="Heading3Char" w:customStyle="1">
    <w:name w:val="Heading 3 Char"/>
    <w:basedOn w:val="DefaultParagraphFont"/>
    <w:link w:val="Heading3"/>
    <w:rsid w:val="005C5E94"/>
    <w:rPr>
      <w:rFonts w:asciiTheme="majorHAnsi" w:hAnsiTheme="majorHAnsi" w:eastAsiaTheme="majorEastAsia" w:cstheme="majorBidi"/>
      <w:bCs/>
      <w:color w:val="201547" w:themeColor="text2"/>
      <w:sz w:val="28"/>
      <w:szCs w:val="26"/>
    </w:rPr>
  </w:style>
  <w:style w:type="character" w:styleId="Heading4Char" w:customStyle="1">
    <w:name w:val="Heading 4 Char"/>
    <w:basedOn w:val="DefaultParagraphFont"/>
    <w:link w:val="Heading4"/>
    <w:rsid w:val="005C5E94"/>
    <w:rPr>
      <w:b/>
      <w:bCs/>
      <w:color w:val="201547" w:themeColor="text2"/>
      <w:sz w:val="24"/>
      <w:szCs w:val="24"/>
    </w:rPr>
  </w:style>
  <w:style w:type="character" w:styleId="Heading7Char" w:customStyle="1">
    <w:name w:val="Heading 7 Char"/>
    <w:basedOn w:val="DefaultParagraphFont"/>
    <w:link w:val="Heading7"/>
    <w:semiHidden/>
    <w:rsid w:val="006926C9"/>
    <w:rPr>
      <w:rFonts w:eastAsiaTheme="majorEastAsia" w:cstheme="majorBidi"/>
      <w:iCs/>
      <w:color w:val="201547" w:themeColor="text2"/>
    </w:rPr>
  </w:style>
  <w:style w:type="character" w:styleId="Heading8Char" w:customStyle="1">
    <w:name w:val="Heading 8 Char"/>
    <w:basedOn w:val="DefaultParagraphFont"/>
    <w:link w:val="Heading8"/>
    <w:semiHidden/>
    <w:rsid w:val="000809F5"/>
    <w:rPr>
      <w:rFonts w:cs="Arial" w:asciiTheme="majorHAnsi" w:hAnsiTheme="majorHAnsi" w:eastAsiaTheme="majorEastAsia"/>
      <w:caps/>
      <w:sz w:val="36"/>
      <w:lang w:eastAsia="en-US"/>
    </w:rPr>
  </w:style>
  <w:style w:type="character" w:styleId="Heading9Char" w:customStyle="1">
    <w:name w:val="Heading 9 Char"/>
    <w:basedOn w:val="DefaultParagraphFont"/>
    <w:link w:val="Heading9"/>
    <w:semiHidden/>
    <w:rsid w:val="000809F5"/>
  </w:style>
  <w:style w:type="numbering" w:styleId="Headings" w:customStyle="1">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styleId="MyListNumbering" w:customStyle="1">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styleId="TitleChar" w:customStyle="1">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styleId="DateChar" w:customStyle="1">
    <w:name w:val="Date Char"/>
    <w:basedOn w:val="DefaultParagraphFont"/>
    <w:link w:val="Date"/>
    <w:uiPriority w:val="99"/>
    <w:rsid w:val="00C503CB"/>
    <w:rPr>
      <w:sz w:val="24"/>
    </w:rPr>
  </w:style>
  <w:style w:type="paragraph" w:styleId="TableofFiguresHeading" w:customStyle="1">
    <w:name w:val="Table of Figures Heading"/>
    <w:basedOn w:val="Normal"/>
    <w:uiPriority w:val="99"/>
    <w:rsid w:val="00095E93"/>
    <w:pPr>
      <w:keepNext/>
      <w:spacing w:before="0" w:after="60"/>
      <w:outlineLvl w:val="4"/>
    </w:pPr>
    <w:rPr>
      <w:b/>
      <w:bCs/>
      <w:noProof/>
      <w:color w:val="201547" w:themeColor="text2"/>
      <w:sz w:val="24"/>
    </w:rPr>
  </w:style>
  <w:style w:type="character" w:styleId="Heading5Char" w:customStyle="1">
    <w:name w:val="Heading 5 Char"/>
    <w:basedOn w:val="DefaultParagraphFont"/>
    <w:link w:val="Heading5"/>
    <w:rsid w:val="005C5E94"/>
    <w:rPr>
      <w:rFonts w:asciiTheme="majorHAnsi" w:hAnsiTheme="majorHAnsi" w:eastAsiaTheme="majorEastAsia" w:cstheme="majorBidi"/>
      <w:b/>
      <w:iCs/>
      <w:color w:val="201547" w:themeColor="text2"/>
      <w:sz w:val="22"/>
    </w:rPr>
  </w:style>
  <w:style w:type="character" w:styleId="Heading6Char" w:customStyle="1">
    <w:name w:val="Heading 6 Char"/>
    <w:basedOn w:val="DefaultParagraphFont"/>
    <w:link w:val="Heading6"/>
    <w:rsid w:val="005C5E94"/>
    <w:rPr>
      <w:rFonts w:asciiTheme="majorHAnsi" w:hAnsiTheme="majorHAnsi" w:eastAsiaTheme="majorEastAsia" w:cstheme="majorBidi"/>
      <w:b/>
      <w:iCs/>
      <w:color w:val="232222" w:themeColor="text1"/>
      <w:lang w:eastAsia="en-US"/>
    </w:rPr>
  </w:style>
  <w:style w:type="paragraph" w:styleId="Revision">
    <w:name w:val="Revision"/>
    <w:hidden/>
    <w:uiPriority w:val="99"/>
    <w:semiHidden/>
    <w:rsid w:val="009E7348"/>
    <w:rPr>
      <w:rFonts w:ascii="Calibri" w:hAnsi="Calibri" w:eastAsia="Calibri"/>
      <w:lang w:eastAsia="en-US"/>
    </w:rPr>
  </w:style>
  <w:style w:type="paragraph" w:styleId="ListAlpha" w:customStyle="1">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color="918E8E" w:themeColor="text1" w:themeTint="80" w:sz="4" w:space="0"/>
        <w:bottom w:val="single" w:color="918E8E" w:themeColor="text1" w:themeTint="80" w:sz="4" w:space="0"/>
      </w:tblBorders>
      <w:tblCellMar>
        <w:top w:w="227" w:type="dxa"/>
        <w:bottom w:w="227" w:type="dxa"/>
      </w:tblCellMar>
    </w:tblPr>
    <w:tblStylePr w:type="firstRow">
      <w:rPr>
        <w:b/>
        <w:bCs/>
      </w:rPr>
      <w:tblPr/>
      <w:tcPr>
        <w:tcBorders>
          <w:bottom w:val="single" w:color="918E8E" w:themeColor="text1" w:themeTint="80" w:sz="4" w:space="0"/>
        </w:tcBorders>
      </w:tcPr>
    </w:tblStylePr>
    <w:tblStylePr w:type="lastRow">
      <w:rPr>
        <w:b/>
        <w:bCs/>
      </w:rPr>
      <w:tblPr/>
      <w:tcPr>
        <w:tcBorders>
          <w:top w:val="single" w:color="918E8E" w:themeColor="text1" w:themeTint="80" w:sz="4" w:space="0"/>
        </w:tcBorders>
      </w:tcPr>
    </w:tblStylePr>
    <w:tblStylePr w:type="firstCol">
      <w:rPr>
        <w:b/>
        <w:bCs/>
      </w:rPr>
    </w:tblStylePr>
    <w:tblStylePr w:type="lastCol">
      <w:rPr>
        <w:b/>
        <w:bCs/>
      </w:rPr>
    </w:tblStylePr>
    <w:tblStylePr w:type="band1Vert">
      <w:tblPr/>
      <w:tcPr>
        <w:tcBorders>
          <w:left w:val="single" w:color="918E8E" w:themeColor="text1" w:themeTint="80" w:sz="4" w:space="0"/>
          <w:right w:val="single" w:color="918E8E" w:themeColor="text1" w:themeTint="80" w:sz="4" w:space="0"/>
        </w:tcBorders>
      </w:tcPr>
    </w:tblStylePr>
    <w:tblStylePr w:type="band2Vert">
      <w:tblPr/>
      <w:tcPr>
        <w:tcBorders>
          <w:left w:val="single" w:color="918E8E" w:themeColor="text1" w:themeTint="80" w:sz="4" w:space="0"/>
          <w:right w:val="single" w:color="918E8E" w:themeColor="text1" w:themeTint="80" w:sz="4" w:space="0"/>
        </w:tcBorders>
      </w:tcPr>
    </w:tblStylePr>
    <w:tblStylePr w:type="band1Horz">
      <w:tblPr/>
      <w:tcPr>
        <w:tcBorders>
          <w:top w:val="single" w:color="918E8E" w:themeColor="text1" w:themeTint="80" w:sz="4" w:space="0"/>
          <w:bottom w:val="single" w:color="918E8E" w:themeColor="text1" w:themeTint="80" w:sz="4" w:space="0"/>
        </w:tcBorders>
      </w:tcPr>
    </w:tblStylePr>
  </w:style>
  <w:style w:type="character" w:styleId="CommentReference">
    <w:name w:val="Comment Reference"/>
    <w:basedOn w:val="DefaultParagraphFont"/>
    <w:uiPriority w:val="99"/>
    <w:semiHidden/>
    <w:unhideWhenUsed/>
    <w:rsid w:val="0058629F"/>
    <w:rPr>
      <w:sz w:val="16"/>
      <w:szCs w:val="16"/>
    </w:rPr>
  </w:style>
  <w:style w:type="paragraph" w:styleId="CommentText">
    <w:name w:val="Comment Text"/>
    <w:basedOn w:val="Normal"/>
    <w:link w:val="CommentTextChar"/>
    <w:uiPriority w:val="99"/>
    <w:semiHidden/>
    <w:unhideWhenUsed/>
    <w:rsid w:val="0058629F"/>
  </w:style>
  <w:style w:type="character" w:styleId="CommentTextChar" w:customStyle="1">
    <w:name w:val="Comment Text Char"/>
    <w:basedOn w:val="DefaultParagraphFont"/>
    <w:link w:val="CommentText"/>
    <w:uiPriority w:val="99"/>
    <w:semiHidden/>
    <w:rsid w:val="0058629F"/>
  </w:style>
  <w:style w:type="paragraph" w:styleId="CommentSubject">
    <w:name w:val="Comment Subject"/>
    <w:basedOn w:val="CommentText"/>
    <w:next w:val="CommentText"/>
    <w:link w:val="CommentSubjectChar"/>
    <w:uiPriority w:val="99"/>
    <w:semiHidden/>
    <w:unhideWhenUsed/>
    <w:rsid w:val="0058629F"/>
    <w:rPr>
      <w:b/>
      <w:bCs/>
    </w:rPr>
  </w:style>
  <w:style w:type="character" w:styleId="CommentSubjectChar" w:customStyle="1">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styleId="PullOutBoxTable" w:customStyle="1">
    <w:name w:val="Pull Out Box Table"/>
    <w:basedOn w:val="TableNormal"/>
    <w:uiPriority w:val="99"/>
    <w:rsid w:val="001D46AE"/>
    <w:pPr>
      <w:spacing w:before="70" w:after="70"/>
    </w:pPr>
    <w:tblPr>
      <w:tblBorders>
        <w:top w:val="single" w:color="232222" w:themeColor="text1" w:sz="4" w:space="0"/>
        <w:left w:val="single" w:color="232222" w:themeColor="text1" w:sz="4" w:space="0"/>
        <w:bottom w:val="single" w:color="232222" w:themeColor="text1" w:sz="4" w:space="0"/>
        <w:right w:val="single" w:color="232222" w:themeColor="text1" w:sz="4" w:space="0"/>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color="FFFFFF" w:themeColor="background1" w:sz="4" w:space="0"/>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color="FFFFFF" w:themeColor="background1" w:sz="4" w:space="0"/>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color="FFFFFF" w:themeColor="background1" w:sz="4" w:space="0"/>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color="FFFFFF" w:themeColor="background1" w:sz="4" w:space="0"/>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color="FFFFFF" w:themeColor="background1" w:sz="4" w:space="0"/>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color="FFFFFF" w:themeColor="background1" w:sz="4" w:space="0"/>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color="FFFFFF" w:themeColor="background1" w:sz="4" w:space="0"/>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color="FFFFFF" w:themeColor="background1" w:sz="12" w:space="0"/>
        </w:tcBorders>
        <w:shd w:val="clear" w:color="auto" w:fill="4FC9CF" w:themeFill="accent2" w:themeFillShade="CC"/>
      </w:tcPr>
    </w:tblStylePr>
    <w:tblStylePr w:type="lastRow">
      <w:rPr>
        <w:b/>
        <w:bCs/>
        <w:color w:val="4FC9CF" w:themeColor="accent2" w:themeShade="CC"/>
      </w:rPr>
      <w:tblPr/>
      <w:tcPr>
        <w:tcBorders>
          <w:top w:val="single" w:color="232222"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color="FFFFFF" w:themeColor="background1" w:sz="12" w:space="0"/>
        </w:tcBorders>
        <w:shd w:val="clear" w:color="auto" w:fill="4FC9CF" w:themeFill="accent2" w:themeFillShade="CC"/>
      </w:tcPr>
    </w:tblStylePr>
    <w:tblStylePr w:type="lastRow">
      <w:rPr>
        <w:b/>
        <w:bCs/>
        <w:color w:val="4FC9CF" w:themeColor="accent2" w:themeShade="CC"/>
      </w:rPr>
      <w:tblPr/>
      <w:tcPr>
        <w:tcBorders>
          <w:top w:val="single" w:color="232222"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color="FFFFFF" w:themeColor="background1" w:sz="12" w:space="0"/>
        </w:tcBorders>
        <w:shd w:val="clear" w:color="auto" w:fill="4FC9CF" w:themeFill="accent2" w:themeFillShade="CC"/>
      </w:tcPr>
    </w:tblStylePr>
    <w:tblStylePr w:type="lastRow">
      <w:rPr>
        <w:b/>
        <w:bCs/>
        <w:color w:val="4FC9CF" w:themeColor="accent2" w:themeShade="CC"/>
      </w:rPr>
      <w:tblPr/>
      <w:tcPr>
        <w:tcBorders>
          <w:top w:val="single" w:color="232222"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color="FFFFFF" w:themeColor="background1" w:sz="12" w:space="0"/>
        </w:tcBorders>
        <w:shd w:val="clear" w:color="auto" w:fill="191038" w:themeFill="accent4" w:themeFillShade="CC"/>
      </w:tcPr>
    </w:tblStylePr>
    <w:tblStylePr w:type="lastRow">
      <w:rPr>
        <w:b/>
        <w:bCs/>
        <w:color w:val="191038" w:themeColor="accent4" w:themeShade="CC"/>
      </w:rPr>
      <w:tblPr/>
      <w:tcPr>
        <w:tcBorders>
          <w:top w:val="single" w:color="232222"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color="FFFFFF" w:themeColor="background1" w:sz="12" w:space="0"/>
        </w:tcBorders>
        <w:shd w:val="clear" w:color="auto" w:fill="008E87" w:themeFill="accent3" w:themeFillShade="CC"/>
      </w:tcPr>
    </w:tblStylePr>
    <w:tblStylePr w:type="lastRow">
      <w:rPr>
        <w:b/>
        <w:bCs/>
        <w:color w:val="008E87" w:themeColor="accent3" w:themeShade="CC"/>
      </w:rPr>
      <w:tblPr/>
      <w:tcPr>
        <w:tcBorders>
          <w:top w:val="single" w:color="232222"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color="FFFFFF" w:themeColor="background1" w:sz="12" w:space="0"/>
        </w:tcBorders>
        <w:shd w:val="clear" w:color="auto" w:fill="75D4DA" w:themeFill="accent6" w:themeFillShade="CC"/>
      </w:tcPr>
    </w:tblStylePr>
    <w:tblStylePr w:type="lastRow">
      <w:rPr>
        <w:b/>
        <w:bCs/>
        <w:color w:val="75D4DA" w:themeColor="accent6" w:themeShade="CC"/>
      </w:rPr>
      <w:tblPr/>
      <w:tcPr>
        <w:tcBorders>
          <w:top w:val="single" w:color="232222"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color="FFFFFF" w:themeColor="background1" w:sz="12" w:space="0"/>
        </w:tcBorders>
        <w:shd w:val="clear" w:color="auto" w:fill="4476A7" w:themeFill="accent5" w:themeFillShade="CC"/>
      </w:tcPr>
    </w:tblStylePr>
    <w:tblStylePr w:type="lastRow">
      <w:rPr>
        <w:b/>
        <w:bCs/>
        <w:color w:val="4476A7" w:themeColor="accent5" w:themeShade="CC"/>
      </w:rPr>
      <w:tblPr/>
      <w:tcPr>
        <w:tcBorders>
          <w:top w:val="single" w:color="232222"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color="88DBDF" w:themeColor="accent2" w:sz="24" w:space="0"/>
        <w:left w:val="single" w:color="232222" w:themeColor="text1" w:sz="4" w:space="0"/>
        <w:bottom w:val="single" w:color="232222" w:themeColor="text1" w:sz="4" w:space="0"/>
        <w:right w:val="single" w:color="232222" w:themeColor="text1" w:sz="4" w:space="0"/>
        <w:insideH w:val="single" w:color="FFFFFF" w:themeColor="background1" w:sz="4" w:space="0"/>
        <w:insideV w:val="single" w:color="FFFFFF" w:themeColor="background1" w:sz="4" w:space="0"/>
      </w:tblBorders>
    </w:tblPr>
    <w:tcPr>
      <w:shd w:val="clear" w:color="auto" w:fill="E9E9E9" w:themeFill="text1" w:themeFillTint="19"/>
    </w:tcPr>
    <w:tblStylePr w:type="firstRow">
      <w:rPr>
        <w:b/>
        <w:bCs/>
      </w:rPr>
      <w:tblPr/>
      <w:tcPr>
        <w:tcBorders>
          <w:top w:val="nil"/>
          <w:left w:val="nil"/>
          <w:bottom w:val="single" w:color="88DBDF"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color="141414" w:themeColor="text1" w:themeShade="99" w:sz="4" w:space="0"/>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color="88DBDF" w:themeColor="accent2" w:sz="24" w:space="0"/>
        <w:left w:val="single" w:color="004C97" w:themeColor="accent1" w:sz="4" w:space="0"/>
        <w:bottom w:val="single" w:color="004C97" w:themeColor="accent1" w:sz="4" w:space="0"/>
        <w:right w:val="single" w:color="004C97" w:themeColor="accent1" w:sz="4" w:space="0"/>
        <w:insideH w:val="single" w:color="FFFFFF" w:themeColor="background1" w:sz="4" w:space="0"/>
        <w:insideV w:val="single" w:color="FFFFFF" w:themeColor="background1" w:sz="4" w:space="0"/>
      </w:tblBorders>
    </w:tblPr>
    <w:tcPr>
      <w:shd w:val="clear" w:color="auto" w:fill="DBEDFF" w:themeFill="accent1" w:themeFillTint="19"/>
    </w:tcPr>
    <w:tblStylePr w:type="firstRow">
      <w:rPr>
        <w:b/>
        <w:bCs/>
      </w:rPr>
      <w:tblPr/>
      <w:tcPr>
        <w:tcBorders>
          <w:top w:val="nil"/>
          <w:left w:val="nil"/>
          <w:bottom w:val="single" w:color="88DBDF"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color="002D5A" w:themeColor="accent1" w:themeShade="99" w:sz="4" w:space="0"/>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color="88DBDF" w:themeColor="accent2" w:sz="24" w:space="0"/>
        <w:left w:val="single" w:color="88DBDF" w:themeColor="accent2" w:sz="4" w:space="0"/>
        <w:bottom w:val="single" w:color="88DBDF" w:themeColor="accent2" w:sz="4" w:space="0"/>
        <w:right w:val="single" w:color="88DBDF" w:themeColor="accent2" w:sz="4" w:space="0"/>
        <w:insideH w:val="single" w:color="FFFFFF" w:themeColor="background1" w:sz="4" w:space="0"/>
        <w:insideV w:val="single" w:color="FFFFFF" w:themeColor="background1" w:sz="4" w:space="0"/>
      </w:tblBorders>
    </w:tblPr>
    <w:tcPr>
      <w:shd w:val="clear" w:color="auto" w:fill="F3FBFB" w:themeFill="accent2" w:themeFillTint="19"/>
    </w:tcPr>
    <w:tblStylePr w:type="firstRow">
      <w:rPr>
        <w:b/>
        <w:bCs/>
      </w:rPr>
      <w:tblPr/>
      <w:tcPr>
        <w:tcBorders>
          <w:top w:val="nil"/>
          <w:left w:val="nil"/>
          <w:bottom w:val="single" w:color="88DBDF"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color="2DA3A9" w:themeColor="accent2" w:themeShade="99" w:sz="4" w:space="0"/>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color="201547" w:themeColor="accent4" w:sz="24" w:space="0"/>
        <w:left w:val="single" w:color="00B2A9" w:themeColor="accent3" w:sz="4" w:space="0"/>
        <w:bottom w:val="single" w:color="00B2A9" w:themeColor="accent3" w:sz="4" w:space="0"/>
        <w:right w:val="single" w:color="00B2A9" w:themeColor="accent3" w:sz="4" w:space="0"/>
        <w:insideH w:val="single" w:color="FFFFFF" w:themeColor="background1" w:sz="4" w:space="0"/>
        <w:insideV w:val="single" w:color="FFFFFF" w:themeColor="background1" w:sz="4" w:space="0"/>
      </w:tblBorders>
    </w:tblPr>
    <w:tcPr>
      <w:shd w:val="clear" w:color="auto" w:fill="DEFFFD" w:themeFill="accent3" w:themeFillTint="19"/>
    </w:tcPr>
    <w:tblStylePr w:type="firstRow">
      <w:rPr>
        <w:b/>
        <w:bCs/>
      </w:rPr>
      <w:tblPr/>
      <w:tcPr>
        <w:tcBorders>
          <w:top w:val="nil"/>
          <w:left w:val="nil"/>
          <w:bottom w:val="single" w:color="201547"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color="006A65" w:themeColor="accent3" w:themeShade="99" w:sz="4" w:space="0"/>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color="00B2A9" w:themeColor="accent3" w:sz="24" w:space="0"/>
        <w:left w:val="single" w:color="201547" w:themeColor="accent4" w:sz="4" w:space="0"/>
        <w:bottom w:val="single" w:color="201547" w:themeColor="accent4" w:sz="4" w:space="0"/>
        <w:right w:val="single" w:color="201547" w:themeColor="accent4" w:sz="4" w:space="0"/>
        <w:insideH w:val="single" w:color="FFFFFF" w:themeColor="background1" w:sz="4" w:space="0"/>
        <w:insideV w:val="single" w:color="FFFFFF" w:themeColor="background1" w:sz="4" w:space="0"/>
      </w:tblBorders>
    </w:tblPr>
    <w:tcPr>
      <w:shd w:val="clear" w:color="auto" w:fill="E4DFF5" w:themeFill="accent4" w:themeFillTint="19"/>
    </w:tcPr>
    <w:tblStylePr w:type="firstRow">
      <w:rPr>
        <w:b/>
        <w:bCs/>
      </w:rPr>
      <w:tblPr/>
      <w:tcPr>
        <w:tcBorders>
          <w:top w:val="nil"/>
          <w:left w:val="nil"/>
          <w:bottom w:val="single" w:color="00B2A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color="130C2A" w:themeColor="accent4" w:themeShade="99" w:sz="4" w:space="0"/>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color="B8E9EC" w:themeColor="accent6" w:sz="24" w:space="0"/>
        <w:left w:val="single" w:color="6694C1" w:themeColor="accent5" w:sz="4" w:space="0"/>
        <w:bottom w:val="single" w:color="6694C1" w:themeColor="accent5" w:sz="4" w:space="0"/>
        <w:right w:val="single" w:color="6694C1" w:themeColor="accent5" w:sz="4" w:space="0"/>
        <w:insideH w:val="single" w:color="FFFFFF" w:themeColor="background1" w:sz="4" w:space="0"/>
        <w:insideV w:val="single" w:color="FFFFFF" w:themeColor="background1" w:sz="4" w:space="0"/>
      </w:tblBorders>
    </w:tblPr>
    <w:tcPr>
      <w:shd w:val="clear" w:color="auto" w:fill="EFF4F9" w:themeFill="accent5" w:themeFillTint="19"/>
    </w:tcPr>
    <w:tblStylePr w:type="firstRow">
      <w:rPr>
        <w:b/>
        <w:bCs/>
      </w:rPr>
      <w:tblPr/>
      <w:tcPr>
        <w:tcBorders>
          <w:top w:val="nil"/>
          <w:left w:val="nil"/>
          <w:bottom w:val="single" w:color="B8E9EC"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color="33587D" w:themeColor="accent5" w:themeShade="99" w:sz="4" w:space="0"/>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color="6694C1" w:themeColor="accent5" w:sz="24" w:space="0"/>
        <w:left w:val="single" w:color="B8E9EC" w:themeColor="accent6" w:sz="4" w:space="0"/>
        <w:bottom w:val="single" w:color="B8E9EC" w:themeColor="accent6" w:sz="4" w:space="0"/>
        <w:right w:val="single" w:color="B8E9EC" w:themeColor="accent6" w:sz="4" w:space="0"/>
        <w:insideH w:val="single" w:color="FFFFFF" w:themeColor="background1" w:sz="4" w:space="0"/>
        <w:insideV w:val="single" w:color="FFFFFF" w:themeColor="background1" w:sz="4" w:space="0"/>
      </w:tblBorders>
    </w:tblPr>
    <w:tcPr>
      <w:shd w:val="clear" w:color="auto" w:fill="F7FCFD" w:themeFill="accent6" w:themeFillTint="19"/>
    </w:tcPr>
    <w:tblStylePr w:type="firstRow">
      <w:rPr>
        <w:b/>
        <w:bCs/>
      </w:rPr>
      <w:tblPr/>
      <w:tcPr>
        <w:tcBorders>
          <w:top w:val="nil"/>
          <w:left w:val="nil"/>
          <w:bottom w:val="single" w:color="6694C1"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color="35BEC6" w:themeColor="accent6" w:themeShade="99" w:sz="4" w:space="0"/>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color="FFFFFF" w:themeColor="background1" w:sz="18" w:space="0"/>
          <w:right w:val="nil"/>
          <w:insideH w:val="nil"/>
          <w:insideV w:val="nil"/>
        </w:tcBorders>
        <w:shd w:val="clear" w:color="auto" w:fill="232222" w:themeFill="text1"/>
      </w:tcPr>
    </w:tblStylePr>
    <w:tblStylePr w:type="lastRow">
      <w:tblPr/>
      <w:tcPr>
        <w:tcBorders>
          <w:top w:val="single" w:color="FFFFFF" w:themeColor="background1" w:sz="18" w:space="0"/>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1A1919"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232222" w:themeFill="text1"/>
      </w:tcPr>
    </w:tblStylePr>
    <w:tblStylePr w:type="lastRow">
      <w:tblPr/>
      <w:tcPr>
        <w:tcBorders>
          <w:top w:val="single" w:color="FFFFFF" w:themeColor="background1" w:sz="18" w:space="0"/>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00387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232222" w:themeFill="text1"/>
      </w:tcPr>
    </w:tblStylePr>
    <w:tblStylePr w:type="lastRow">
      <w:tblPr/>
      <w:tcPr>
        <w:tcBorders>
          <w:top w:val="single" w:color="FFFFFF" w:themeColor="background1" w:sz="18" w:space="0"/>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40C5CB"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232222" w:themeFill="text1"/>
      </w:tcPr>
    </w:tblStylePr>
    <w:tblStylePr w:type="lastRow">
      <w:tblPr/>
      <w:tcPr>
        <w:tcBorders>
          <w:top w:val="single" w:color="FFFFFF" w:themeColor="background1" w:sz="18" w:space="0"/>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00857E"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232222" w:themeFill="text1"/>
      </w:tcPr>
    </w:tblStylePr>
    <w:tblStylePr w:type="lastRow">
      <w:tblPr/>
      <w:tcPr>
        <w:tcBorders>
          <w:top w:val="single" w:color="FFFFFF" w:themeColor="background1" w:sz="18" w:space="0"/>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170F34"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232222" w:themeFill="text1"/>
      </w:tcPr>
    </w:tblStylePr>
    <w:tblStylePr w:type="lastRow">
      <w:tblPr/>
      <w:tcPr>
        <w:tcBorders>
          <w:top w:val="single" w:color="FFFFFF" w:themeColor="background1" w:sz="18" w:space="0"/>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F6E9C"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232222" w:themeFill="text1"/>
      </w:tcPr>
    </w:tblStylePr>
    <w:tblStylePr w:type="lastRow">
      <w:tblPr/>
      <w:tcPr>
        <w:tcBorders>
          <w:top w:val="single" w:color="FFFFFF" w:themeColor="background1" w:sz="18" w:space="0"/>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64CFD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color="A8A5A5" w:themeColor="text1" w:themeTint="66" w:sz="4" w:space="0"/>
        <w:left w:val="single" w:color="A8A5A5" w:themeColor="text1" w:themeTint="66" w:sz="4" w:space="0"/>
        <w:bottom w:val="single" w:color="A8A5A5" w:themeColor="text1" w:themeTint="66" w:sz="4" w:space="0"/>
        <w:right w:val="single" w:color="A8A5A5" w:themeColor="text1" w:themeTint="66" w:sz="4" w:space="0"/>
        <w:insideH w:val="single" w:color="A8A5A5" w:themeColor="text1" w:themeTint="66" w:sz="4" w:space="0"/>
        <w:insideV w:val="single" w:color="A8A5A5" w:themeColor="text1" w:themeTint="66" w:sz="4" w:space="0"/>
      </w:tblBorders>
    </w:tblPr>
    <w:tblStylePr w:type="firstRow">
      <w:rPr>
        <w:b/>
        <w:bCs/>
      </w:rPr>
      <w:tblPr/>
      <w:tcPr>
        <w:tcBorders>
          <w:bottom w:val="single" w:color="7C7979" w:themeColor="text1" w:themeTint="99" w:sz="12" w:space="0"/>
        </w:tcBorders>
      </w:tcPr>
    </w:tblStylePr>
    <w:tblStylePr w:type="lastRow">
      <w:rPr>
        <w:b/>
        <w:bCs/>
      </w:rPr>
      <w:tblPr/>
      <w:tcPr>
        <w:tcBorders>
          <w:top w:val="double" w:color="7C7979" w:themeColor="text1" w:themeTint="99"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color="6FB7FF" w:themeColor="accent1" w:themeTint="66" w:sz="4" w:space="0"/>
        <w:left w:val="single" w:color="6FB7FF" w:themeColor="accent1" w:themeTint="66" w:sz="4" w:space="0"/>
        <w:bottom w:val="single" w:color="6FB7FF" w:themeColor="accent1" w:themeTint="66" w:sz="4" w:space="0"/>
        <w:right w:val="single" w:color="6FB7FF" w:themeColor="accent1" w:themeTint="66" w:sz="4" w:space="0"/>
        <w:insideH w:val="single" w:color="6FB7FF" w:themeColor="accent1" w:themeTint="66" w:sz="4" w:space="0"/>
        <w:insideV w:val="single" w:color="6FB7FF" w:themeColor="accent1" w:themeTint="66" w:sz="4" w:space="0"/>
      </w:tblBorders>
    </w:tblPr>
    <w:tblStylePr w:type="firstRow">
      <w:rPr>
        <w:b/>
        <w:bCs/>
      </w:rPr>
      <w:tblPr/>
      <w:tcPr>
        <w:tcBorders>
          <w:bottom w:val="single" w:color="2793FF" w:themeColor="accent1" w:themeTint="99" w:sz="12" w:space="0"/>
        </w:tcBorders>
      </w:tcPr>
    </w:tblStylePr>
    <w:tblStylePr w:type="lastRow">
      <w:rPr>
        <w:b/>
        <w:bCs/>
      </w:rPr>
      <w:tblPr/>
      <w:tcPr>
        <w:tcBorders>
          <w:top w:val="double" w:color="2793FF" w:themeColor="accent1" w:themeTint="99" w:sz="2" w:space="0"/>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color="CFF0F2" w:themeColor="accent2" w:themeTint="66" w:sz="4" w:space="0"/>
        <w:left w:val="single" w:color="CFF0F2" w:themeColor="accent2" w:themeTint="66" w:sz="4" w:space="0"/>
        <w:bottom w:val="single" w:color="CFF0F2" w:themeColor="accent2" w:themeTint="66" w:sz="4" w:space="0"/>
        <w:right w:val="single" w:color="CFF0F2" w:themeColor="accent2" w:themeTint="66" w:sz="4" w:space="0"/>
        <w:insideH w:val="single" w:color="CFF0F2" w:themeColor="accent2" w:themeTint="66" w:sz="4" w:space="0"/>
        <w:insideV w:val="single" w:color="CFF0F2" w:themeColor="accent2" w:themeTint="66" w:sz="4" w:space="0"/>
      </w:tblBorders>
    </w:tblPr>
    <w:tblStylePr w:type="firstRow">
      <w:rPr>
        <w:b/>
        <w:bCs/>
      </w:rPr>
      <w:tblPr/>
      <w:tcPr>
        <w:tcBorders>
          <w:bottom w:val="single" w:color="B7E9EB" w:themeColor="accent2" w:themeTint="99" w:sz="12" w:space="0"/>
        </w:tcBorders>
      </w:tcPr>
    </w:tblStylePr>
    <w:tblStylePr w:type="lastRow">
      <w:rPr>
        <w:b/>
        <w:bCs/>
      </w:rPr>
      <w:tblPr/>
      <w:tcPr>
        <w:tcBorders>
          <w:top w:val="double" w:color="B7E9EB" w:themeColor="accent2" w:themeTint="99" w:sz="2" w:space="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color="7AFFF8" w:themeColor="accent3" w:themeTint="66" w:sz="4" w:space="0"/>
        <w:left w:val="single" w:color="7AFFF8" w:themeColor="accent3" w:themeTint="66" w:sz="4" w:space="0"/>
        <w:bottom w:val="single" w:color="7AFFF8" w:themeColor="accent3" w:themeTint="66" w:sz="4" w:space="0"/>
        <w:right w:val="single" w:color="7AFFF8" w:themeColor="accent3" w:themeTint="66" w:sz="4" w:space="0"/>
        <w:insideH w:val="single" w:color="7AFFF8" w:themeColor="accent3" w:themeTint="66" w:sz="4" w:space="0"/>
        <w:insideV w:val="single" w:color="7AFFF8" w:themeColor="accent3" w:themeTint="66" w:sz="4" w:space="0"/>
      </w:tblBorders>
    </w:tblPr>
    <w:tblStylePr w:type="firstRow">
      <w:rPr>
        <w:b/>
        <w:bCs/>
      </w:rPr>
      <w:tblPr/>
      <w:tcPr>
        <w:tcBorders>
          <w:bottom w:val="single" w:color="37FFF4" w:themeColor="accent3" w:themeTint="99" w:sz="12" w:space="0"/>
        </w:tcBorders>
      </w:tcPr>
    </w:tblStylePr>
    <w:tblStylePr w:type="lastRow">
      <w:rPr>
        <w:b/>
        <w:bCs/>
      </w:rPr>
      <w:tblPr/>
      <w:tcPr>
        <w:tcBorders>
          <w:top w:val="double" w:color="37FFF4" w:themeColor="accent3" w:themeTint="99" w:sz="2" w:space="0"/>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color="917DD8" w:themeColor="accent4" w:themeTint="66" w:sz="4" w:space="0"/>
        <w:left w:val="single" w:color="917DD8" w:themeColor="accent4" w:themeTint="66" w:sz="4" w:space="0"/>
        <w:bottom w:val="single" w:color="917DD8" w:themeColor="accent4" w:themeTint="66" w:sz="4" w:space="0"/>
        <w:right w:val="single" w:color="917DD8" w:themeColor="accent4" w:themeTint="66" w:sz="4" w:space="0"/>
        <w:insideH w:val="single" w:color="917DD8" w:themeColor="accent4" w:themeTint="66" w:sz="4" w:space="0"/>
        <w:insideV w:val="single" w:color="917DD8" w:themeColor="accent4" w:themeTint="66" w:sz="4" w:space="0"/>
      </w:tblBorders>
    </w:tblPr>
    <w:tblStylePr w:type="firstRow">
      <w:rPr>
        <w:b/>
        <w:bCs/>
      </w:rPr>
      <w:tblPr/>
      <w:tcPr>
        <w:tcBorders>
          <w:bottom w:val="single" w:color="5B3DC5" w:themeColor="accent4" w:themeTint="99" w:sz="12" w:space="0"/>
        </w:tcBorders>
      </w:tcPr>
    </w:tblStylePr>
    <w:tblStylePr w:type="lastRow">
      <w:rPr>
        <w:b/>
        <w:bCs/>
      </w:rPr>
      <w:tblPr/>
      <w:tcPr>
        <w:tcBorders>
          <w:top w:val="double" w:color="5B3DC5" w:themeColor="accent4" w:themeTint="99"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color="C1D4E6" w:themeColor="accent5" w:themeTint="66" w:sz="4" w:space="0"/>
        <w:left w:val="single" w:color="C1D4E6" w:themeColor="accent5" w:themeTint="66" w:sz="4" w:space="0"/>
        <w:bottom w:val="single" w:color="C1D4E6" w:themeColor="accent5" w:themeTint="66" w:sz="4" w:space="0"/>
        <w:right w:val="single" w:color="C1D4E6" w:themeColor="accent5" w:themeTint="66" w:sz="4" w:space="0"/>
        <w:insideH w:val="single" w:color="C1D4E6" w:themeColor="accent5" w:themeTint="66" w:sz="4" w:space="0"/>
        <w:insideV w:val="single" w:color="C1D4E6" w:themeColor="accent5" w:themeTint="66" w:sz="4" w:space="0"/>
      </w:tblBorders>
    </w:tblPr>
    <w:tblStylePr w:type="firstRow">
      <w:rPr>
        <w:b/>
        <w:bCs/>
      </w:rPr>
      <w:tblPr/>
      <w:tcPr>
        <w:tcBorders>
          <w:bottom w:val="single" w:color="A3BED9" w:themeColor="accent5" w:themeTint="99" w:sz="12" w:space="0"/>
        </w:tcBorders>
      </w:tcPr>
    </w:tblStylePr>
    <w:tblStylePr w:type="lastRow">
      <w:rPr>
        <w:b/>
        <w:bCs/>
      </w:rPr>
      <w:tblPr/>
      <w:tcPr>
        <w:tcBorders>
          <w:top w:val="double" w:color="A3BED9" w:themeColor="accent5" w:themeTint="99" w:sz="2" w:space="0"/>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color="E2F6F7" w:themeColor="accent6" w:themeTint="66" w:sz="4" w:space="0"/>
        <w:left w:val="single" w:color="E2F6F7" w:themeColor="accent6" w:themeTint="66" w:sz="4" w:space="0"/>
        <w:bottom w:val="single" w:color="E2F6F7" w:themeColor="accent6" w:themeTint="66" w:sz="4" w:space="0"/>
        <w:right w:val="single" w:color="E2F6F7" w:themeColor="accent6" w:themeTint="66" w:sz="4" w:space="0"/>
        <w:insideH w:val="single" w:color="E2F6F7" w:themeColor="accent6" w:themeTint="66" w:sz="4" w:space="0"/>
        <w:insideV w:val="single" w:color="E2F6F7" w:themeColor="accent6" w:themeTint="66" w:sz="4" w:space="0"/>
      </w:tblBorders>
    </w:tblPr>
    <w:tblStylePr w:type="firstRow">
      <w:rPr>
        <w:b/>
        <w:bCs/>
      </w:rPr>
      <w:tblPr/>
      <w:tcPr>
        <w:tcBorders>
          <w:bottom w:val="single" w:color="D4F1F3" w:themeColor="accent6" w:themeTint="99" w:sz="12" w:space="0"/>
        </w:tcBorders>
      </w:tcPr>
    </w:tblStylePr>
    <w:tblStylePr w:type="lastRow">
      <w:rPr>
        <w:b/>
        <w:bCs/>
      </w:rPr>
      <w:tblPr/>
      <w:tcPr>
        <w:tcBorders>
          <w:top w:val="double" w:color="D4F1F3" w:themeColor="accent6" w:themeTint="99" w:sz="2" w:space="0"/>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color="7C7979" w:themeColor="text1" w:themeTint="99" w:sz="2" w:space="0"/>
        <w:bottom w:val="single" w:color="7C7979" w:themeColor="text1" w:themeTint="99" w:sz="2" w:space="0"/>
        <w:insideH w:val="single" w:color="7C7979" w:themeColor="text1" w:themeTint="99" w:sz="2" w:space="0"/>
        <w:insideV w:val="single" w:color="7C7979" w:themeColor="text1" w:themeTint="99" w:sz="2" w:space="0"/>
      </w:tblBorders>
    </w:tblPr>
    <w:tblStylePr w:type="firstRow">
      <w:rPr>
        <w:b/>
        <w:bCs/>
      </w:rPr>
      <w:tblPr/>
      <w:tcPr>
        <w:tcBorders>
          <w:top w:val="nil"/>
          <w:bottom w:val="single" w:color="7C7979" w:themeColor="text1" w:themeTint="99" w:sz="12" w:space="0"/>
          <w:insideH w:val="nil"/>
          <w:insideV w:val="nil"/>
        </w:tcBorders>
        <w:shd w:val="clear" w:color="auto" w:fill="FFFFFF" w:themeFill="background1"/>
      </w:tcPr>
    </w:tblStylePr>
    <w:tblStylePr w:type="lastRow">
      <w:rPr>
        <w:b/>
        <w:bCs/>
      </w:rPr>
      <w:tblPr/>
      <w:tcPr>
        <w:tcBorders>
          <w:top w:val="double" w:color="7C7979"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color="2793FF" w:themeColor="accent1" w:themeTint="99" w:sz="2" w:space="0"/>
        <w:bottom w:val="single" w:color="2793FF" w:themeColor="accent1" w:themeTint="99" w:sz="2" w:space="0"/>
        <w:insideH w:val="single" w:color="2793FF" w:themeColor="accent1" w:themeTint="99" w:sz="2" w:space="0"/>
        <w:insideV w:val="single" w:color="2793FF" w:themeColor="accent1" w:themeTint="99" w:sz="2" w:space="0"/>
      </w:tblBorders>
    </w:tblPr>
    <w:tblStylePr w:type="firstRow">
      <w:rPr>
        <w:b/>
        <w:bCs/>
      </w:rPr>
      <w:tblPr/>
      <w:tcPr>
        <w:tcBorders>
          <w:top w:val="nil"/>
          <w:bottom w:val="single" w:color="2793FF" w:themeColor="accent1" w:themeTint="99" w:sz="12" w:space="0"/>
          <w:insideH w:val="nil"/>
          <w:insideV w:val="nil"/>
        </w:tcBorders>
        <w:shd w:val="clear" w:color="auto" w:fill="FFFFFF" w:themeFill="background1"/>
      </w:tcPr>
    </w:tblStylePr>
    <w:tblStylePr w:type="lastRow">
      <w:rPr>
        <w:b/>
        <w:bCs/>
      </w:rPr>
      <w:tblPr/>
      <w:tcPr>
        <w:tcBorders>
          <w:top w:val="double" w:color="2793FF"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color="B7E9EB" w:themeColor="accent2" w:themeTint="99" w:sz="2" w:space="0"/>
        <w:bottom w:val="single" w:color="B7E9EB" w:themeColor="accent2" w:themeTint="99" w:sz="2" w:space="0"/>
        <w:insideH w:val="single" w:color="B7E9EB" w:themeColor="accent2" w:themeTint="99" w:sz="2" w:space="0"/>
        <w:insideV w:val="single" w:color="B7E9EB" w:themeColor="accent2" w:themeTint="99" w:sz="2" w:space="0"/>
      </w:tblBorders>
    </w:tblPr>
    <w:tblStylePr w:type="firstRow">
      <w:rPr>
        <w:b/>
        <w:bCs/>
      </w:rPr>
      <w:tblPr/>
      <w:tcPr>
        <w:tcBorders>
          <w:top w:val="nil"/>
          <w:bottom w:val="single" w:color="B7E9EB" w:themeColor="accent2" w:themeTint="99" w:sz="12" w:space="0"/>
          <w:insideH w:val="nil"/>
          <w:insideV w:val="nil"/>
        </w:tcBorders>
        <w:shd w:val="clear" w:color="auto" w:fill="FFFFFF" w:themeFill="background1"/>
      </w:tcPr>
    </w:tblStylePr>
    <w:tblStylePr w:type="lastRow">
      <w:rPr>
        <w:b/>
        <w:bCs/>
      </w:rPr>
      <w:tblPr/>
      <w:tcPr>
        <w:tcBorders>
          <w:top w:val="double" w:color="B7E9EB"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color="37FFF4" w:themeColor="accent3" w:themeTint="99" w:sz="2" w:space="0"/>
        <w:bottom w:val="single" w:color="37FFF4" w:themeColor="accent3" w:themeTint="99" w:sz="2" w:space="0"/>
        <w:insideH w:val="single" w:color="37FFF4" w:themeColor="accent3" w:themeTint="99" w:sz="2" w:space="0"/>
        <w:insideV w:val="single" w:color="37FFF4" w:themeColor="accent3" w:themeTint="99" w:sz="2" w:space="0"/>
      </w:tblBorders>
    </w:tblPr>
    <w:tblStylePr w:type="firstRow">
      <w:rPr>
        <w:b/>
        <w:bCs/>
      </w:rPr>
      <w:tblPr/>
      <w:tcPr>
        <w:tcBorders>
          <w:top w:val="nil"/>
          <w:bottom w:val="single" w:color="37FFF4" w:themeColor="accent3" w:themeTint="99" w:sz="12" w:space="0"/>
          <w:insideH w:val="nil"/>
          <w:insideV w:val="nil"/>
        </w:tcBorders>
        <w:shd w:val="clear" w:color="auto" w:fill="FFFFFF" w:themeFill="background1"/>
      </w:tcPr>
    </w:tblStylePr>
    <w:tblStylePr w:type="lastRow">
      <w:rPr>
        <w:b/>
        <w:bCs/>
      </w:rPr>
      <w:tblPr/>
      <w:tcPr>
        <w:tcBorders>
          <w:top w:val="double" w:color="37FFF4"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color="5B3DC5" w:themeColor="accent4" w:themeTint="99" w:sz="2" w:space="0"/>
        <w:bottom w:val="single" w:color="5B3DC5" w:themeColor="accent4" w:themeTint="99" w:sz="2" w:space="0"/>
        <w:insideH w:val="single" w:color="5B3DC5" w:themeColor="accent4" w:themeTint="99" w:sz="2" w:space="0"/>
        <w:insideV w:val="single" w:color="5B3DC5" w:themeColor="accent4" w:themeTint="99" w:sz="2" w:space="0"/>
      </w:tblBorders>
    </w:tblPr>
    <w:tblStylePr w:type="firstRow">
      <w:rPr>
        <w:b/>
        <w:bCs/>
      </w:rPr>
      <w:tblPr/>
      <w:tcPr>
        <w:tcBorders>
          <w:top w:val="nil"/>
          <w:bottom w:val="single" w:color="5B3DC5" w:themeColor="accent4" w:themeTint="99" w:sz="12" w:space="0"/>
          <w:insideH w:val="nil"/>
          <w:insideV w:val="nil"/>
        </w:tcBorders>
        <w:shd w:val="clear" w:color="auto" w:fill="FFFFFF" w:themeFill="background1"/>
      </w:tcPr>
    </w:tblStylePr>
    <w:tblStylePr w:type="lastRow">
      <w:rPr>
        <w:b/>
        <w:bCs/>
      </w:rPr>
      <w:tblPr/>
      <w:tcPr>
        <w:tcBorders>
          <w:top w:val="double" w:color="5B3DC5"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color="A3BED9" w:themeColor="accent5" w:themeTint="99" w:sz="2" w:space="0"/>
        <w:bottom w:val="single" w:color="A3BED9" w:themeColor="accent5" w:themeTint="99" w:sz="2" w:space="0"/>
        <w:insideH w:val="single" w:color="A3BED9" w:themeColor="accent5" w:themeTint="99" w:sz="2" w:space="0"/>
        <w:insideV w:val="single" w:color="A3BED9" w:themeColor="accent5" w:themeTint="99" w:sz="2" w:space="0"/>
      </w:tblBorders>
    </w:tblPr>
    <w:tblStylePr w:type="firstRow">
      <w:rPr>
        <w:b/>
        <w:bCs/>
      </w:rPr>
      <w:tblPr/>
      <w:tcPr>
        <w:tcBorders>
          <w:top w:val="nil"/>
          <w:bottom w:val="single" w:color="A3BED9" w:themeColor="accent5" w:themeTint="99" w:sz="12" w:space="0"/>
          <w:insideH w:val="nil"/>
          <w:insideV w:val="nil"/>
        </w:tcBorders>
        <w:shd w:val="clear" w:color="auto" w:fill="FFFFFF" w:themeFill="background1"/>
      </w:tcPr>
    </w:tblStylePr>
    <w:tblStylePr w:type="lastRow">
      <w:rPr>
        <w:b/>
        <w:bCs/>
      </w:rPr>
      <w:tblPr/>
      <w:tcPr>
        <w:tcBorders>
          <w:top w:val="double" w:color="A3BED9"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color="D4F1F3" w:themeColor="accent6" w:themeTint="99" w:sz="2" w:space="0"/>
        <w:bottom w:val="single" w:color="D4F1F3" w:themeColor="accent6" w:themeTint="99" w:sz="2" w:space="0"/>
        <w:insideH w:val="single" w:color="D4F1F3" w:themeColor="accent6" w:themeTint="99" w:sz="2" w:space="0"/>
        <w:insideV w:val="single" w:color="D4F1F3" w:themeColor="accent6" w:themeTint="99" w:sz="2" w:space="0"/>
      </w:tblBorders>
    </w:tblPr>
    <w:tblStylePr w:type="firstRow">
      <w:rPr>
        <w:b/>
        <w:bCs/>
      </w:rPr>
      <w:tblPr/>
      <w:tcPr>
        <w:tcBorders>
          <w:top w:val="nil"/>
          <w:bottom w:val="single" w:color="D4F1F3" w:themeColor="accent6" w:themeTint="99" w:sz="12" w:space="0"/>
          <w:insideH w:val="nil"/>
          <w:insideV w:val="nil"/>
        </w:tcBorders>
        <w:shd w:val="clear" w:color="auto" w:fill="FFFFFF" w:themeFill="background1"/>
      </w:tcPr>
    </w:tblStylePr>
    <w:tblStylePr w:type="lastRow">
      <w:rPr>
        <w:b/>
        <w:bCs/>
      </w:rPr>
      <w:tblPr/>
      <w:tcPr>
        <w:tcBorders>
          <w:top w:val="double" w:color="D4F1F3"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color="7C7979" w:themeColor="text1" w:themeTint="99" w:sz="4" w:space="0"/>
        <w:left w:val="single" w:color="7C7979" w:themeColor="text1" w:themeTint="99" w:sz="4" w:space="0"/>
        <w:bottom w:val="single" w:color="7C7979" w:themeColor="text1" w:themeTint="99" w:sz="4" w:space="0"/>
        <w:right w:val="single" w:color="7C7979" w:themeColor="text1" w:themeTint="99" w:sz="4" w:space="0"/>
        <w:insideH w:val="single" w:color="7C7979" w:themeColor="text1" w:themeTint="99" w:sz="4" w:space="0"/>
        <w:insideV w:val="single" w:color="7C7979"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color="7C7979" w:themeColor="text1" w:themeTint="99" w:sz="4" w:space="0"/>
        </w:tcBorders>
      </w:tcPr>
    </w:tblStylePr>
    <w:tblStylePr w:type="nwCell">
      <w:tblPr/>
      <w:tcPr>
        <w:tcBorders>
          <w:bottom w:val="single" w:color="7C7979" w:themeColor="text1" w:themeTint="99" w:sz="4" w:space="0"/>
        </w:tcBorders>
      </w:tcPr>
    </w:tblStylePr>
    <w:tblStylePr w:type="seCell">
      <w:tblPr/>
      <w:tcPr>
        <w:tcBorders>
          <w:top w:val="single" w:color="7C7979" w:themeColor="text1" w:themeTint="99" w:sz="4" w:space="0"/>
        </w:tcBorders>
      </w:tcPr>
    </w:tblStylePr>
    <w:tblStylePr w:type="swCell">
      <w:tblPr/>
      <w:tcPr>
        <w:tcBorders>
          <w:top w:val="single" w:color="7C7979" w:themeColor="text1" w:themeTint="99" w:sz="4" w:space="0"/>
        </w:tcBorders>
      </w:tcPr>
    </w:tblStylePr>
  </w:style>
  <w:style w:type="table" w:styleId="GridTable3-Accent1">
    <w:name w:val="Grid Table 3 Accent 1"/>
    <w:basedOn w:val="TableNormal"/>
    <w:uiPriority w:val="48"/>
    <w:semiHidden/>
    <w:rsid w:val="0058629F"/>
    <w:tblPr>
      <w:tblStyleRowBandSize w:val="1"/>
      <w:tblStyleColBandSize w:val="1"/>
      <w:tblBorders>
        <w:top w:val="single" w:color="2793FF" w:themeColor="accent1" w:themeTint="99" w:sz="4" w:space="0"/>
        <w:left w:val="single" w:color="2793FF" w:themeColor="accent1" w:themeTint="99" w:sz="4" w:space="0"/>
        <w:bottom w:val="single" w:color="2793FF" w:themeColor="accent1" w:themeTint="99" w:sz="4" w:space="0"/>
        <w:right w:val="single" w:color="2793FF" w:themeColor="accent1" w:themeTint="99" w:sz="4" w:space="0"/>
        <w:insideH w:val="single" w:color="2793FF" w:themeColor="accent1" w:themeTint="99" w:sz="4" w:space="0"/>
        <w:insideV w:val="single" w:color="2793FF"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color="2793FF" w:themeColor="accent1" w:themeTint="99" w:sz="4" w:space="0"/>
        </w:tcBorders>
      </w:tcPr>
    </w:tblStylePr>
    <w:tblStylePr w:type="nwCell">
      <w:tblPr/>
      <w:tcPr>
        <w:tcBorders>
          <w:bottom w:val="single" w:color="2793FF" w:themeColor="accent1" w:themeTint="99" w:sz="4" w:space="0"/>
        </w:tcBorders>
      </w:tcPr>
    </w:tblStylePr>
    <w:tblStylePr w:type="seCell">
      <w:tblPr/>
      <w:tcPr>
        <w:tcBorders>
          <w:top w:val="single" w:color="2793FF" w:themeColor="accent1" w:themeTint="99" w:sz="4" w:space="0"/>
        </w:tcBorders>
      </w:tcPr>
    </w:tblStylePr>
    <w:tblStylePr w:type="swCell">
      <w:tblPr/>
      <w:tcPr>
        <w:tcBorders>
          <w:top w:val="single" w:color="2793FF" w:themeColor="accent1" w:themeTint="99" w:sz="4" w:space="0"/>
        </w:tcBorders>
      </w:tcPr>
    </w:tblStylePr>
  </w:style>
  <w:style w:type="table" w:styleId="GridTable3-Accent2">
    <w:name w:val="Grid Table 3 Accent 2"/>
    <w:basedOn w:val="TableNormal"/>
    <w:uiPriority w:val="48"/>
    <w:semiHidden/>
    <w:rsid w:val="0058629F"/>
    <w:tblPr>
      <w:tblStyleRowBandSize w:val="1"/>
      <w:tblStyleColBandSize w:val="1"/>
      <w:tblBorders>
        <w:top w:val="single" w:color="B7E9EB" w:themeColor="accent2" w:themeTint="99" w:sz="4" w:space="0"/>
        <w:left w:val="single" w:color="B7E9EB" w:themeColor="accent2" w:themeTint="99" w:sz="4" w:space="0"/>
        <w:bottom w:val="single" w:color="B7E9EB" w:themeColor="accent2" w:themeTint="99" w:sz="4" w:space="0"/>
        <w:right w:val="single" w:color="B7E9EB" w:themeColor="accent2" w:themeTint="99" w:sz="4" w:space="0"/>
        <w:insideH w:val="single" w:color="B7E9EB" w:themeColor="accent2" w:themeTint="99" w:sz="4" w:space="0"/>
        <w:insideV w:val="single" w:color="B7E9EB"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color="B7E9EB" w:themeColor="accent2" w:themeTint="99" w:sz="4" w:space="0"/>
        </w:tcBorders>
      </w:tcPr>
    </w:tblStylePr>
    <w:tblStylePr w:type="nwCell">
      <w:tblPr/>
      <w:tcPr>
        <w:tcBorders>
          <w:bottom w:val="single" w:color="B7E9EB" w:themeColor="accent2" w:themeTint="99" w:sz="4" w:space="0"/>
        </w:tcBorders>
      </w:tcPr>
    </w:tblStylePr>
    <w:tblStylePr w:type="seCell">
      <w:tblPr/>
      <w:tcPr>
        <w:tcBorders>
          <w:top w:val="single" w:color="B7E9EB" w:themeColor="accent2" w:themeTint="99" w:sz="4" w:space="0"/>
        </w:tcBorders>
      </w:tcPr>
    </w:tblStylePr>
    <w:tblStylePr w:type="swCell">
      <w:tblPr/>
      <w:tcPr>
        <w:tcBorders>
          <w:top w:val="single" w:color="B7E9EB" w:themeColor="accent2" w:themeTint="99" w:sz="4" w:space="0"/>
        </w:tcBorders>
      </w:tcPr>
    </w:tblStylePr>
  </w:style>
  <w:style w:type="table" w:styleId="GridTable3-Accent3">
    <w:name w:val="Grid Table 3 Accent 3"/>
    <w:basedOn w:val="TableNormal"/>
    <w:uiPriority w:val="48"/>
    <w:semiHidden/>
    <w:rsid w:val="0058629F"/>
    <w:tblPr>
      <w:tblStyleRowBandSize w:val="1"/>
      <w:tblStyleColBandSize w:val="1"/>
      <w:tblBorders>
        <w:top w:val="single" w:color="37FFF4" w:themeColor="accent3" w:themeTint="99" w:sz="4" w:space="0"/>
        <w:left w:val="single" w:color="37FFF4" w:themeColor="accent3" w:themeTint="99" w:sz="4" w:space="0"/>
        <w:bottom w:val="single" w:color="37FFF4" w:themeColor="accent3" w:themeTint="99" w:sz="4" w:space="0"/>
        <w:right w:val="single" w:color="37FFF4" w:themeColor="accent3" w:themeTint="99" w:sz="4" w:space="0"/>
        <w:insideH w:val="single" w:color="37FFF4" w:themeColor="accent3" w:themeTint="99" w:sz="4" w:space="0"/>
        <w:insideV w:val="single" w:color="37FFF4"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color="37FFF4" w:themeColor="accent3" w:themeTint="99" w:sz="4" w:space="0"/>
        </w:tcBorders>
      </w:tcPr>
    </w:tblStylePr>
    <w:tblStylePr w:type="nwCell">
      <w:tblPr/>
      <w:tcPr>
        <w:tcBorders>
          <w:bottom w:val="single" w:color="37FFF4" w:themeColor="accent3" w:themeTint="99" w:sz="4" w:space="0"/>
        </w:tcBorders>
      </w:tcPr>
    </w:tblStylePr>
    <w:tblStylePr w:type="seCell">
      <w:tblPr/>
      <w:tcPr>
        <w:tcBorders>
          <w:top w:val="single" w:color="37FFF4" w:themeColor="accent3" w:themeTint="99" w:sz="4" w:space="0"/>
        </w:tcBorders>
      </w:tcPr>
    </w:tblStylePr>
    <w:tblStylePr w:type="swCell">
      <w:tblPr/>
      <w:tcPr>
        <w:tcBorders>
          <w:top w:val="single" w:color="37FFF4" w:themeColor="accent3" w:themeTint="99" w:sz="4" w:space="0"/>
        </w:tcBorders>
      </w:tcPr>
    </w:tblStylePr>
  </w:style>
  <w:style w:type="table" w:styleId="GridTable3-Accent4">
    <w:name w:val="Grid Table 3 Accent 4"/>
    <w:basedOn w:val="TableNormal"/>
    <w:uiPriority w:val="48"/>
    <w:semiHidden/>
    <w:rsid w:val="0058629F"/>
    <w:tblPr>
      <w:tblStyleRowBandSize w:val="1"/>
      <w:tblStyleColBandSize w:val="1"/>
      <w:tblBorders>
        <w:top w:val="single" w:color="5B3DC5" w:themeColor="accent4" w:themeTint="99" w:sz="4" w:space="0"/>
        <w:left w:val="single" w:color="5B3DC5" w:themeColor="accent4" w:themeTint="99" w:sz="4" w:space="0"/>
        <w:bottom w:val="single" w:color="5B3DC5" w:themeColor="accent4" w:themeTint="99" w:sz="4" w:space="0"/>
        <w:right w:val="single" w:color="5B3DC5" w:themeColor="accent4" w:themeTint="99" w:sz="4" w:space="0"/>
        <w:insideH w:val="single" w:color="5B3DC5" w:themeColor="accent4" w:themeTint="99" w:sz="4" w:space="0"/>
        <w:insideV w:val="single" w:color="5B3DC5"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color="5B3DC5" w:themeColor="accent4" w:themeTint="99" w:sz="4" w:space="0"/>
        </w:tcBorders>
      </w:tcPr>
    </w:tblStylePr>
    <w:tblStylePr w:type="nwCell">
      <w:tblPr/>
      <w:tcPr>
        <w:tcBorders>
          <w:bottom w:val="single" w:color="5B3DC5" w:themeColor="accent4" w:themeTint="99" w:sz="4" w:space="0"/>
        </w:tcBorders>
      </w:tcPr>
    </w:tblStylePr>
    <w:tblStylePr w:type="seCell">
      <w:tblPr/>
      <w:tcPr>
        <w:tcBorders>
          <w:top w:val="single" w:color="5B3DC5" w:themeColor="accent4" w:themeTint="99" w:sz="4" w:space="0"/>
        </w:tcBorders>
      </w:tcPr>
    </w:tblStylePr>
    <w:tblStylePr w:type="swCell">
      <w:tblPr/>
      <w:tcPr>
        <w:tcBorders>
          <w:top w:val="single" w:color="5B3DC5" w:themeColor="accent4" w:themeTint="99" w:sz="4" w:space="0"/>
        </w:tcBorders>
      </w:tcPr>
    </w:tblStylePr>
  </w:style>
  <w:style w:type="table" w:styleId="GridTable3-Accent5">
    <w:name w:val="Grid Table 3 Accent 5"/>
    <w:basedOn w:val="TableNormal"/>
    <w:uiPriority w:val="48"/>
    <w:semiHidden/>
    <w:rsid w:val="0058629F"/>
    <w:tblPr>
      <w:tblStyleRowBandSize w:val="1"/>
      <w:tblStyleColBandSize w:val="1"/>
      <w:tblBorders>
        <w:top w:val="single" w:color="A3BED9" w:themeColor="accent5" w:themeTint="99" w:sz="4" w:space="0"/>
        <w:left w:val="single" w:color="A3BED9" w:themeColor="accent5" w:themeTint="99" w:sz="4" w:space="0"/>
        <w:bottom w:val="single" w:color="A3BED9" w:themeColor="accent5" w:themeTint="99" w:sz="4" w:space="0"/>
        <w:right w:val="single" w:color="A3BED9" w:themeColor="accent5" w:themeTint="99" w:sz="4" w:space="0"/>
        <w:insideH w:val="single" w:color="A3BED9" w:themeColor="accent5" w:themeTint="99" w:sz="4" w:space="0"/>
        <w:insideV w:val="single" w:color="A3BED9"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color="A3BED9" w:themeColor="accent5" w:themeTint="99" w:sz="4" w:space="0"/>
        </w:tcBorders>
      </w:tcPr>
    </w:tblStylePr>
    <w:tblStylePr w:type="nwCell">
      <w:tblPr/>
      <w:tcPr>
        <w:tcBorders>
          <w:bottom w:val="single" w:color="A3BED9" w:themeColor="accent5" w:themeTint="99" w:sz="4" w:space="0"/>
        </w:tcBorders>
      </w:tcPr>
    </w:tblStylePr>
    <w:tblStylePr w:type="seCell">
      <w:tblPr/>
      <w:tcPr>
        <w:tcBorders>
          <w:top w:val="single" w:color="A3BED9" w:themeColor="accent5" w:themeTint="99" w:sz="4" w:space="0"/>
        </w:tcBorders>
      </w:tcPr>
    </w:tblStylePr>
    <w:tblStylePr w:type="swCell">
      <w:tblPr/>
      <w:tcPr>
        <w:tcBorders>
          <w:top w:val="single" w:color="A3BED9" w:themeColor="accent5" w:themeTint="99" w:sz="4" w:space="0"/>
        </w:tcBorders>
      </w:tcPr>
    </w:tblStylePr>
  </w:style>
  <w:style w:type="table" w:styleId="GridTable3-Accent6">
    <w:name w:val="Grid Table 3 Accent 6"/>
    <w:basedOn w:val="TableNormal"/>
    <w:uiPriority w:val="48"/>
    <w:semiHidden/>
    <w:rsid w:val="0058629F"/>
    <w:tblPr>
      <w:tblStyleRowBandSize w:val="1"/>
      <w:tblStyleColBandSize w:val="1"/>
      <w:tblBorders>
        <w:top w:val="single" w:color="D4F1F3" w:themeColor="accent6" w:themeTint="99" w:sz="4" w:space="0"/>
        <w:left w:val="single" w:color="D4F1F3" w:themeColor="accent6" w:themeTint="99" w:sz="4" w:space="0"/>
        <w:bottom w:val="single" w:color="D4F1F3" w:themeColor="accent6" w:themeTint="99" w:sz="4" w:space="0"/>
        <w:right w:val="single" w:color="D4F1F3" w:themeColor="accent6" w:themeTint="99" w:sz="4" w:space="0"/>
        <w:insideH w:val="single" w:color="D4F1F3" w:themeColor="accent6" w:themeTint="99" w:sz="4" w:space="0"/>
        <w:insideV w:val="single" w:color="D4F1F3"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color="D4F1F3" w:themeColor="accent6" w:themeTint="99" w:sz="4" w:space="0"/>
        </w:tcBorders>
      </w:tcPr>
    </w:tblStylePr>
    <w:tblStylePr w:type="nwCell">
      <w:tblPr/>
      <w:tcPr>
        <w:tcBorders>
          <w:bottom w:val="single" w:color="D4F1F3" w:themeColor="accent6" w:themeTint="99" w:sz="4" w:space="0"/>
        </w:tcBorders>
      </w:tcPr>
    </w:tblStylePr>
    <w:tblStylePr w:type="seCell">
      <w:tblPr/>
      <w:tcPr>
        <w:tcBorders>
          <w:top w:val="single" w:color="D4F1F3" w:themeColor="accent6" w:themeTint="99" w:sz="4" w:space="0"/>
        </w:tcBorders>
      </w:tcPr>
    </w:tblStylePr>
    <w:tblStylePr w:type="swCell">
      <w:tblPr/>
      <w:tcPr>
        <w:tcBorders>
          <w:top w:val="single" w:color="D4F1F3" w:themeColor="accent6" w:themeTint="99" w:sz="4" w:space="0"/>
        </w:tcBorders>
      </w:tcPr>
    </w:tblStylePr>
  </w:style>
  <w:style w:type="table" w:styleId="GridTable4">
    <w:name w:val="Grid Table 4"/>
    <w:basedOn w:val="TableNormal"/>
    <w:uiPriority w:val="49"/>
    <w:semiHidden/>
    <w:rsid w:val="0058629F"/>
    <w:tblPr>
      <w:tblStyleRowBandSize w:val="1"/>
      <w:tblStyleColBandSize w:val="1"/>
      <w:tblBorders>
        <w:top w:val="single" w:color="7C7979" w:themeColor="text1" w:themeTint="99" w:sz="4" w:space="0"/>
        <w:left w:val="single" w:color="7C7979" w:themeColor="text1" w:themeTint="99" w:sz="4" w:space="0"/>
        <w:bottom w:val="single" w:color="7C7979" w:themeColor="text1" w:themeTint="99" w:sz="4" w:space="0"/>
        <w:right w:val="single" w:color="7C7979" w:themeColor="text1" w:themeTint="99" w:sz="4" w:space="0"/>
        <w:insideH w:val="single" w:color="7C7979" w:themeColor="text1" w:themeTint="99" w:sz="4" w:space="0"/>
        <w:insideV w:val="single" w:color="7C7979" w:themeColor="text1" w:themeTint="99" w:sz="4" w:space="0"/>
      </w:tblBorders>
    </w:tblPr>
    <w:tblStylePr w:type="firstRow">
      <w:rPr>
        <w:b/>
        <w:bCs/>
        <w:color w:val="FFFFFF" w:themeColor="background1"/>
      </w:rPr>
      <w:tblPr/>
      <w:tcPr>
        <w:tcBorders>
          <w:top w:val="single" w:color="232222" w:themeColor="text1" w:sz="4" w:space="0"/>
          <w:left w:val="single" w:color="232222" w:themeColor="text1" w:sz="4" w:space="0"/>
          <w:bottom w:val="single" w:color="232222" w:themeColor="text1" w:sz="4" w:space="0"/>
          <w:right w:val="single" w:color="232222" w:themeColor="text1" w:sz="4" w:space="0"/>
          <w:insideH w:val="nil"/>
          <w:insideV w:val="nil"/>
        </w:tcBorders>
        <w:shd w:val="clear" w:color="auto" w:fill="232222" w:themeFill="text1"/>
      </w:tcPr>
    </w:tblStylePr>
    <w:tblStylePr w:type="lastRow">
      <w:rPr>
        <w:b/>
        <w:bCs/>
      </w:rPr>
      <w:tblPr/>
      <w:tcPr>
        <w:tcBorders>
          <w:top w:val="double" w:color="232222" w:themeColor="text1" w:sz="4" w:space="0"/>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color="2793FF" w:themeColor="accent1" w:themeTint="99" w:sz="4" w:space="0"/>
        <w:left w:val="single" w:color="2793FF" w:themeColor="accent1" w:themeTint="99" w:sz="4" w:space="0"/>
        <w:bottom w:val="single" w:color="2793FF" w:themeColor="accent1" w:themeTint="99" w:sz="4" w:space="0"/>
        <w:right w:val="single" w:color="2793FF" w:themeColor="accent1" w:themeTint="99" w:sz="4" w:space="0"/>
        <w:insideH w:val="single" w:color="2793FF" w:themeColor="accent1" w:themeTint="99" w:sz="4" w:space="0"/>
        <w:insideV w:val="single" w:color="2793FF" w:themeColor="accent1" w:themeTint="99" w:sz="4" w:space="0"/>
      </w:tblBorders>
    </w:tblPr>
    <w:tblStylePr w:type="firstRow">
      <w:rPr>
        <w:b/>
        <w:bCs/>
        <w:color w:val="FFFFFF" w:themeColor="background1"/>
      </w:rPr>
      <w:tblPr/>
      <w:tcPr>
        <w:tcBorders>
          <w:top w:val="single" w:color="004C97" w:themeColor="accent1" w:sz="4" w:space="0"/>
          <w:left w:val="single" w:color="004C97" w:themeColor="accent1" w:sz="4" w:space="0"/>
          <w:bottom w:val="single" w:color="004C97" w:themeColor="accent1" w:sz="4" w:space="0"/>
          <w:right w:val="single" w:color="004C97" w:themeColor="accent1" w:sz="4" w:space="0"/>
          <w:insideH w:val="nil"/>
          <w:insideV w:val="nil"/>
        </w:tcBorders>
        <w:shd w:val="clear" w:color="auto" w:fill="004C97" w:themeFill="accent1"/>
      </w:tcPr>
    </w:tblStylePr>
    <w:tblStylePr w:type="lastRow">
      <w:rPr>
        <w:b/>
        <w:bCs/>
      </w:rPr>
      <w:tblPr/>
      <w:tcPr>
        <w:tcBorders>
          <w:top w:val="double" w:color="004C97" w:themeColor="accent1" w:sz="4" w:space="0"/>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color="B7E9EB" w:themeColor="accent2" w:themeTint="99" w:sz="4" w:space="0"/>
        <w:left w:val="single" w:color="B7E9EB" w:themeColor="accent2" w:themeTint="99" w:sz="4" w:space="0"/>
        <w:bottom w:val="single" w:color="B7E9EB" w:themeColor="accent2" w:themeTint="99" w:sz="4" w:space="0"/>
        <w:right w:val="single" w:color="B7E9EB" w:themeColor="accent2" w:themeTint="99" w:sz="4" w:space="0"/>
        <w:insideH w:val="single" w:color="B7E9EB" w:themeColor="accent2" w:themeTint="99" w:sz="4" w:space="0"/>
        <w:insideV w:val="single" w:color="B7E9EB" w:themeColor="accent2" w:themeTint="99" w:sz="4" w:space="0"/>
      </w:tblBorders>
    </w:tblPr>
    <w:tblStylePr w:type="firstRow">
      <w:rPr>
        <w:b/>
        <w:bCs/>
        <w:color w:val="FFFFFF" w:themeColor="background1"/>
      </w:rPr>
      <w:tblPr/>
      <w:tcPr>
        <w:tcBorders>
          <w:top w:val="single" w:color="88DBDF" w:themeColor="accent2" w:sz="4" w:space="0"/>
          <w:left w:val="single" w:color="88DBDF" w:themeColor="accent2" w:sz="4" w:space="0"/>
          <w:bottom w:val="single" w:color="88DBDF" w:themeColor="accent2" w:sz="4" w:space="0"/>
          <w:right w:val="single" w:color="88DBDF" w:themeColor="accent2" w:sz="4" w:space="0"/>
          <w:insideH w:val="nil"/>
          <w:insideV w:val="nil"/>
        </w:tcBorders>
        <w:shd w:val="clear" w:color="auto" w:fill="88DBDF" w:themeFill="accent2"/>
      </w:tcPr>
    </w:tblStylePr>
    <w:tblStylePr w:type="lastRow">
      <w:rPr>
        <w:b/>
        <w:bCs/>
      </w:rPr>
      <w:tblPr/>
      <w:tcPr>
        <w:tcBorders>
          <w:top w:val="double" w:color="88DBDF" w:themeColor="accent2" w:sz="4" w:space="0"/>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color="37FFF4" w:themeColor="accent3" w:themeTint="99" w:sz="4" w:space="0"/>
        <w:left w:val="single" w:color="37FFF4" w:themeColor="accent3" w:themeTint="99" w:sz="4" w:space="0"/>
        <w:bottom w:val="single" w:color="37FFF4" w:themeColor="accent3" w:themeTint="99" w:sz="4" w:space="0"/>
        <w:right w:val="single" w:color="37FFF4" w:themeColor="accent3" w:themeTint="99" w:sz="4" w:space="0"/>
        <w:insideH w:val="single" w:color="37FFF4" w:themeColor="accent3" w:themeTint="99" w:sz="4" w:space="0"/>
        <w:insideV w:val="single" w:color="37FFF4" w:themeColor="accent3" w:themeTint="99" w:sz="4" w:space="0"/>
      </w:tblBorders>
    </w:tblPr>
    <w:tblStylePr w:type="firstRow">
      <w:rPr>
        <w:b/>
        <w:bCs/>
        <w:color w:val="FFFFFF" w:themeColor="background1"/>
      </w:rPr>
      <w:tblPr/>
      <w:tcPr>
        <w:tcBorders>
          <w:top w:val="single" w:color="00B2A9" w:themeColor="accent3" w:sz="4" w:space="0"/>
          <w:left w:val="single" w:color="00B2A9" w:themeColor="accent3" w:sz="4" w:space="0"/>
          <w:bottom w:val="single" w:color="00B2A9" w:themeColor="accent3" w:sz="4" w:space="0"/>
          <w:right w:val="single" w:color="00B2A9" w:themeColor="accent3" w:sz="4" w:space="0"/>
          <w:insideH w:val="nil"/>
          <w:insideV w:val="nil"/>
        </w:tcBorders>
        <w:shd w:val="clear" w:color="auto" w:fill="00B2A9" w:themeFill="accent3"/>
      </w:tcPr>
    </w:tblStylePr>
    <w:tblStylePr w:type="lastRow">
      <w:rPr>
        <w:b/>
        <w:bCs/>
      </w:rPr>
      <w:tblPr/>
      <w:tcPr>
        <w:tcBorders>
          <w:top w:val="double" w:color="00B2A9" w:themeColor="accent3" w:sz="4" w:space="0"/>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color="5B3DC5" w:themeColor="accent4" w:themeTint="99" w:sz="4" w:space="0"/>
        <w:left w:val="single" w:color="5B3DC5" w:themeColor="accent4" w:themeTint="99" w:sz="4" w:space="0"/>
        <w:bottom w:val="single" w:color="5B3DC5" w:themeColor="accent4" w:themeTint="99" w:sz="4" w:space="0"/>
        <w:right w:val="single" w:color="5B3DC5" w:themeColor="accent4" w:themeTint="99" w:sz="4" w:space="0"/>
        <w:insideH w:val="single" w:color="5B3DC5" w:themeColor="accent4" w:themeTint="99" w:sz="4" w:space="0"/>
        <w:insideV w:val="single" w:color="5B3DC5" w:themeColor="accent4" w:themeTint="99" w:sz="4" w:space="0"/>
      </w:tblBorders>
    </w:tblPr>
    <w:tblStylePr w:type="firstRow">
      <w:rPr>
        <w:b/>
        <w:bCs/>
        <w:color w:val="FFFFFF" w:themeColor="background1"/>
      </w:rPr>
      <w:tblPr/>
      <w:tcPr>
        <w:tcBorders>
          <w:top w:val="single" w:color="201547" w:themeColor="accent4" w:sz="4" w:space="0"/>
          <w:left w:val="single" w:color="201547" w:themeColor="accent4" w:sz="4" w:space="0"/>
          <w:bottom w:val="single" w:color="201547" w:themeColor="accent4" w:sz="4" w:space="0"/>
          <w:right w:val="single" w:color="201547" w:themeColor="accent4" w:sz="4" w:space="0"/>
          <w:insideH w:val="nil"/>
          <w:insideV w:val="nil"/>
        </w:tcBorders>
        <w:shd w:val="clear" w:color="auto" w:fill="201547" w:themeFill="accent4"/>
      </w:tcPr>
    </w:tblStylePr>
    <w:tblStylePr w:type="lastRow">
      <w:rPr>
        <w:b/>
        <w:bCs/>
      </w:rPr>
      <w:tblPr/>
      <w:tcPr>
        <w:tcBorders>
          <w:top w:val="double" w:color="201547" w:themeColor="accent4" w:sz="4" w:space="0"/>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color="A3BED9" w:themeColor="accent5" w:themeTint="99" w:sz="4" w:space="0"/>
        <w:left w:val="single" w:color="A3BED9" w:themeColor="accent5" w:themeTint="99" w:sz="4" w:space="0"/>
        <w:bottom w:val="single" w:color="A3BED9" w:themeColor="accent5" w:themeTint="99" w:sz="4" w:space="0"/>
        <w:right w:val="single" w:color="A3BED9" w:themeColor="accent5" w:themeTint="99" w:sz="4" w:space="0"/>
        <w:insideH w:val="single" w:color="A3BED9" w:themeColor="accent5" w:themeTint="99" w:sz="4" w:space="0"/>
        <w:insideV w:val="single" w:color="A3BED9" w:themeColor="accent5" w:themeTint="99" w:sz="4" w:space="0"/>
      </w:tblBorders>
    </w:tblPr>
    <w:tblStylePr w:type="firstRow">
      <w:rPr>
        <w:b/>
        <w:bCs/>
        <w:color w:val="FFFFFF" w:themeColor="background1"/>
      </w:rPr>
      <w:tblPr/>
      <w:tcPr>
        <w:tcBorders>
          <w:top w:val="single" w:color="6694C1" w:themeColor="accent5" w:sz="4" w:space="0"/>
          <w:left w:val="single" w:color="6694C1" w:themeColor="accent5" w:sz="4" w:space="0"/>
          <w:bottom w:val="single" w:color="6694C1" w:themeColor="accent5" w:sz="4" w:space="0"/>
          <w:right w:val="single" w:color="6694C1" w:themeColor="accent5" w:sz="4" w:space="0"/>
          <w:insideH w:val="nil"/>
          <w:insideV w:val="nil"/>
        </w:tcBorders>
        <w:shd w:val="clear" w:color="auto" w:fill="6694C1" w:themeFill="accent5"/>
      </w:tcPr>
    </w:tblStylePr>
    <w:tblStylePr w:type="lastRow">
      <w:rPr>
        <w:b/>
        <w:bCs/>
      </w:rPr>
      <w:tblPr/>
      <w:tcPr>
        <w:tcBorders>
          <w:top w:val="double" w:color="6694C1" w:themeColor="accent5" w:sz="4" w:space="0"/>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color="D4F1F3" w:themeColor="accent6" w:themeTint="99" w:sz="4" w:space="0"/>
        <w:left w:val="single" w:color="D4F1F3" w:themeColor="accent6" w:themeTint="99" w:sz="4" w:space="0"/>
        <w:bottom w:val="single" w:color="D4F1F3" w:themeColor="accent6" w:themeTint="99" w:sz="4" w:space="0"/>
        <w:right w:val="single" w:color="D4F1F3" w:themeColor="accent6" w:themeTint="99" w:sz="4" w:space="0"/>
        <w:insideH w:val="single" w:color="D4F1F3" w:themeColor="accent6" w:themeTint="99" w:sz="4" w:space="0"/>
        <w:insideV w:val="single" w:color="D4F1F3" w:themeColor="accent6" w:themeTint="99" w:sz="4" w:space="0"/>
      </w:tblBorders>
    </w:tblPr>
    <w:tblStylePr w:type="firstRow">
      <w:rPr>
        <w:b/>
        <w:bCs/>
        <w:color w:val="FFFFFF" w:themeColor="background1"/>
      </w:rPr>
      <w:tblPr/>
      <w:tcPr>
        <w:tcBorders>
          <w:top w:val="single" w:color="B8E9EC" w:themeColor="accent6" w:sz="4" w:space="0"/>
          <w:left w:val="single" w:color="B8E9EC" w:themeColor="accent6" w:sz="4" w:space="0"/>
          <w:bottom w:val="single" w:color="B8E9EC" w:themeColor="accent6" w:sz="4" w:space="0"/>
          <w:right w:val="single" w:color="B8E9EC" w:themeColor="accent6" w:sz="4" w:space="0"/>
          <w:insideH w:val="nil"/>
          <w:insideV w:val="nil"/>
        </w:tcBorders>
        <w:shd w:val="clear" w:color="auto" w:fill="B8E9EC" w:themeFill="accent6"/>
      </w:tcPr>
    </w:tblStylePr>
    <w:tblStylePr w:type="lastRow">
      <w:rPr>
        <w:b/>
        <w:bCs/>
      </w:rPr>
      <w:tblPr/>
      <w:tcPr>
        <w:tcBorders>
          <w:top w:val="double" w:color="B8E9EC" w:themeColor="accent6" w:sz="4" w:space="0"/>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3D2D2"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32222"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32222"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32222"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B7DBFF"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4C97"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4C97"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4C97"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7F7F8"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8DBDF"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8DBDF"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88DBDF"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BCFFFB"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B2A9"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B2A9"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B2A9"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8BEEC"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01547"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01547"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01547"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0E9F2"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6694C1"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6694C1"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6694C1"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0FAFB"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B8E9EC"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B8E9EC"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B8E9EC"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color="7C7979" w:themeColor="text1" w:themeTint="99" w:sz="4" w:space="0"/>
        <w:left w:val="single" w:color="7C7979" w:themeColor="text1" w:themeTint="99" w:sz="4" w:space="0"/>
        <w:bottom w:val="single" w:color="7C7979" w:themeColor="text1" w:themeTint="99" w:sz="4" w:space="0"/>
        <w:right w:val="single" w:color="7C7979" w:themeColor="text1" w:themeTint="99" w:sz="4" w:space="0"/>
        <w:insideH w:val="single" w:color="7C7979" w:themeColor="text1" w:themeTint="99" w:sz="4" w:space="0"/>
        <w:insideV w:val="single" w:color="7C7979" w:themeColor="text1" w:themeTint="99" w:sz="4" w:space="0"/>
      </w:tblBorders>
    </w:tblPr>
    <w:tblStylePr w:type="firstRow">
      <w:rPr>
        <w:b/>
        <w:bCs/>
      </w:rPr>
      <w:tblPr/>
      <w:tcPr>
        <w:tcBorders>
          <w:bottom w:val="single" w:color="7C7979" w:themeColor="text1" w:themeTint="99" w:sz="12" w:space="0"/>
        </w:tcBorders>
      </w:tcPr>
    </w:tblStylePr>
    <w:tblStylePr w:type="lastRow">
      <w:rPr>
        <w:b/>
        <w:bCs/>
      </w:rPr>
      <w:tblPr/>
      <w:tcPr>
        <w:tcBorders>
          <w:top w:val="double" w:color="7C7979" w:themeColor="text1" w:themeTint="99" w:sz="4" w:space="0"/>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color="2793FF" w:themeColor="accent1" w:themeTint="99" w:sz="4" w:space="0"/>
        <w:left w:val="single" w:color="2793FF" w:themeColor="accent1" w:themeTint="99" w:sz="4" w:space="0"/>
        <w:bottom w:val="single" w:color="2793FF" w:themeColor="accent1" w:themeTint="99" w:sz="4" w:space="0"/>
        <w:right w:val="single" w:color="2793FF" w:themeColor="accent1" w:themeTint="99" w:sz="4" w:space="0"/>
        <w:insideH w:val="single" w:color="2793FF" w:themeColor="accent1" w:themeTint="99" w:sz="4" w:space="0"/>
        <w:insideV w:val="single" w:color="2793FF" w:themeColor="accent1" w:themeTint="99" w:sz="4" w:space="0"/>
      </w:tblBorders>
    </w:tblPr>
    <w:tblStylePr w:type="firstRow">
      <w:rPr>
        <w:b/>
        <w:bCs/>
      </w:rPr>
      <w:tblPr/>
      <w:tcPr>
        <w:tcBorders>
          <w:bottom w:val="single" w:color="2793FF" w:themeColor="accent1" w:themeTint="99" w:sz="12" w:space="0"/>
        </w:tcBorders>
      </w:tcPr>
    </w:tblStylePr>
    <w:tblStylePr w:type="lastRow">
      <w:rPr>
        <w:b/>
        <w:bCs/>
      </w:rPr>
      <w:tblPr/>
      <w:tcPr>
        <w:tcBorders>
          <w:top w:val="double" w:color="2793FF" w:themeColor="accent1" w:themeTint="99" w:sz="4" w:space="0"/>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color="B7E9EB" w:themeColor="accent2" w:themeTint="99" w:sz="4" w:space="0"/>
        <w:left w:val="single" w:color="B7E9EB" w:themeColor="accent2" w:themeTint="99" w:sz="4" w:space="0"/>
        <w:bottom w:val="single" w:color="B7E9EB" w:themeColor="accent2" w:themeTint="99" w:sz="4" w:space="0"/>
        <w:right w:val="single" w:color="B7E9EB" w:themeColor="accent2" w:themeTint="99" w:sz="4" w:space="0"/>
        <w:insideH w:val="single" w:color="B7E9EB" w:themeColor="accent2" w:themeTint="99" w:sz="4" w:space="0"/>
        <w:insideV w:val="single" w:color="B7E9EB" w:themeColor="accent2" w:themeTint="99" w:sz="4" w:space="0"/>
      </w:tblBorders>
    </w:tblPr>
    <w:tblStylePr w:type="firstRow">
      <w:rPr>
        <w:b/>
        <w:bCs/>
      </w:rPr>
      <w:tblPr/>
      <w:tcPr>
        <w:tcBorders>
          <w:bottom w:val="single" w:color="B7E9EB" w:themeColor="accent2" w:themeTint="99" w:sz="12" w:space="0"/>
        </w:tcBorders>
      </w:tcPr>
    </w:tblStylePr>
    <w:tblStylePr w:type="lastRow">
      <w:rPr>
        <w:b/>
        <w:bCs/>
      </w:rPr>
      <w:tblPr/>
      <w:tcPr>
        <w:tcBorders>
          <w:top w:val="double" w:color="B7E9EB" w:themeColor="accent2" w:themeTint="99" w:sz="4" w:space="0"/>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color="37FFF4" w:themeColor="accent3" w:themeTint="99" w:sz="4" w:space="0"/>
        <w:left w:val="single" w:color="37FFF4" w:themeColor="accent3" w:themeTint="99" w:sz="4" w:space="0"/>
        <w:bottom w:val="single" w:color="37FFF4" w:themeColor="accent3" w:themeTint="99" w:sz="4" w:space="0"/>
        <w:right w:val="single" w:color="37FFF4" w:themeColor="accent3" w:themeTint="99" w:sz="4" w:space="0"/>
        <w:insideH w:val="single" w:color="37FFF4" w:themeColor="accent3" w:themeTint="99" w:sz="4" w:space="0"/>
        <w:insideV w:val="single" w:color="37FFF4" w:themeColor="accent3" w:themeTint="99" w:sz="4" w:space="0"/>
      </w:tblBorders>
    </w:tblPr>
    <w:tblStylePr w:type="firstRow">
      <w:rPr>
        <w:b/>
        <w:bCs/>
      </w:rPr>
      <w:tblPr/>
      <w:tcPr>
        <w:tcBorders>
          <w:bottom w:val="single" w:color="37FFF4" w:themeColor="accent3" w:themeTint="99" w:sz="12" w:space="0"/>
        </w:tcBorders>
      </w:tcPr>
    </w:tblStylePr>
    <w:tblStylePr w:type="lastRow">
      <w:rPr>
        <w:b/>
        <w:bCs/>
      </w:rPr>
      <w:tblPr/>
      <w:tcPr>
        <w:tcBorders>
          <w:top w:val="double" w:color="37FFF4" w:themeColor="accent3" w:themeTint="99" w:sz="4" w:space="0"/>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color="5B3DC5" w:themeColor="accent4" w:themeTint="99" w:sz="4" w:space="0"/>
        <w:left w:val="single" w:color="5B3DC5" w:themeColor="accent4" w:themeTint="99" w:sz="4" w:space="0"/>
        <w:bottom w:val="single" w:color="5B3DC5" w:themeColor="accent4" w:themeTint="99" w:sz="4" w:space="0"/>
        <w:right w:val="single" w:color="5B3DC5" w:themeColor="accent4" w:themeTint="99" w:sz="4" w:space="0"/>
        <w:insideH w:val="single" w:color="5B3DC5" w:themeColor="accent4" w:themeTint="99" w:sz="4" w:space="0"/>
        <w:insideV w:val="single" w:color="5B3DC5" w:themeColor="accent4" w:themeTint="99" w:sz="4" w:space="0"/>
      </w:tblBorders>
    </w:tblPr>
    <w:tblStylePr w:type="firstRow">
      <w:rPr>
        <w:b/>
        <w:bCs/>
      </w:rPr>
      <w:tblPr/>
      <w:tcPr>
        <w:tcBorders>
          <w:bottom w:val="single" w:color="5B3DC5" w:themeColor="accent4" w:themeTint="99" w:sz="12" w:space="0"/>
        </w:tcBorders>
      </w:tcPr>
    </w:tblStylePr>
    <w:tblStylePr w:type="lastRow">
      <w:rPr>
        <w:b/>
        <w:bCs/>
      </w:rPr>
      <w:tblPr/>
      <w:tcPr>
        <w:tcBorders>
          <w:top w:val="double" w:color="5B3DC5" w:themeColor="accent4" w:themeTint="99" w:sz="4" w:space="0"/>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color="A3BED9" w:themeColor="accent5" w:themeTint="99" w:sz="4" w:space="0"/>
        <w:left w:val="single" w:color="A3BED9" w:themeColor="accent5" w:themeTint="99" w:sz="4" w:space="0"/>
        <w:bottom w:val="single" w:color="A3BED9" w:themeColor="accent5" w:themeTint="99" w:sz="4" w:space="0"/>
        <w:right w:val="single" w:color="A3BED9" w:themeColor="accent5" w:themeTint="99" w:sz="4" w:space="0"/>
        <w:insideH w:val="single" w:color="A3BED9" w:themeColor="accent5" w:themeTint="99" w:sz="4" w:space="0"/>
        <w:insideV w:val="single" w:color="A3BED9" w:themeColor="accent5" w:themeTint="99" w:sz="4" w:space="0"/>
      </w:tblBorders>
    </w:tblPr>
    <w:tblStylePr w:type="firstRow">
      <w:rPr>
        <w:b/>
        <w:bCs/>
      </w:rPr>
      <w:tblPr/>
      <w:tcPr>
        <w:tcBorders>
          <w:bottom w:val="single" w:color="A3BED9" w:themeColor="accent5" w:themeTint="99" w:sz="12" w:space="0"/>
        </w:tcBorders>
      </w:tcPr>
    </w:tblStylePr>
    <w:tblStylePr w:type="lastRow">
      <w:rPr>
        <w:b/>
        <w:bCs/>
      </w:rPr>
      <w:tblPr/>
      <w:tcPr>
        <w:tcBorders>
          <w:top w:val="double" w:color="A3BED9" w:themeColor="accent5" w:themeTint="99" w:sz="4" w:space="0"/>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color="D4F1F3" w:themeColor="accent6" w:themeTint="99" w:sz="4" w:space="0"/>
        <w:left w:val="single" w:color="D4F1F3" w:themeColor="accent6" w:themeTint="99" w:sz="4" w:space="0"/>
        <w:bottom w:val="single" w:color="D4F1F3" w:themeColor="accent6" w:themeTint="99" w:sz="4" w:space="0"/>
        <w:right w:val="single" w:color="D4F1F3" w:themeColor="accent6" w:themeTint="99" w:sz="4" w:space="0"/>
        <w:insideH w:val="single" w:color="D4F1F3" w:themeColor="accent6" w:themeTint="99" w:sz="4" w:space="0"/>
        <w:insideV w:val="single" w:color="D4F1F3" w:themeColor="accent6" w:themeTint="99" w:sz="4" w:space="0"/>
      </w:tblBorders>
    </w:tblPr>
    <w:tblStylePr w:type="firstRow">
      <w:rPr>
        <w:b/>
        <w:bCs/>
      </w:rPr>
      <w:tblPr/>
      <w:tcPr>
        <w:tcBorders>
          <w:bottom w:val="single" w:color="D4F1F3" w:themeColor="accent6" w:themeTint="99" w:sz="12" w:space="0"/>
        </w:tcBorders>
      </w:tcPr>
    </w:tblStylePr>
    <w:tblStylePr w:type="lastRow">
      <w:rPr>
        <w:b/>
        <w:bCs/>
      </w:rPr>
      <w:tblPr/>
      <w:tcPr>
        <w:tcBorders>
          <w:top w:val="double" w:color="D4F1F3" w:themeColor="accent6" w:themeTint="99" w:sz="4" w:space="0"/>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color="7C7979" w:themeColor="text1" w:themeTint="99" w:sz="4" w:space="0"/>
        <w:left w:val="single" w:color="7C7979" w:themeColor="text1" w:themeTint="99" w:sz="4" w:space="0"/>
        <w:bottom w:val="single" w:color="7C7979" w:themeColor="text1" w:themeTint="99" w:sz="4" w:space="0"/>
        <w:right w:val="single" w:color="7C7979" w:themeColor="text1" w:themeTint="99" w:sz="4" w:space="0"/>
        <w:insideH w:val="single" w:color="7C7979" w:themeColor="text1" w:themeTint="99" w:sz="4" w:space="0"/>
        <w:insideV w:val="single" w:color="7C7979"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color="7C7979" w:themeColor="text1" w:themeTint="99" w:sz="4" w:space="0"/>
        </w:tcBorders>
      </w:tcPr>
    </w:tblStylePr>
    <w:tblStylePr w:type="nwCell">
      <w:tblPr/>
      <w:tcPr>
        <w:tcBorders>
          <w:bottom w:val="single" w:color="7C7979" w:themeColor="text1" w:themeTint="99" w:sz="4" w:space="0"/>
        </w:tcBorders>
      </w:tcPr>
    </w:tblStylePr>
    <w:tblStylePr w:type="seCell">
      <w:tblPr/>
      <w:tcPr>
        <w:tcBorders>
          <w:top w:val="single" w:color="7C7979" w:themeColor="text1" w:themeTint="99" w:sz="4" w:space="0"/>
        </w:tcBorders>
      </w:tcPr>
    </w:tblStylePr>
    <w:tblStylePr w:type="swCell">
      <w:tblPr/>
      <w:tcPr>
        <w:tcBorders>
          <w:top w:val="single" w:color="7C7979" w:themeColor="text1" w:themeTint="99" w:sz="4" w:space="0"/>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color="2793FF" w:themeColor="accent1" w:themeTint="99" w:sz="4" w:space="0"/>
        <w:left w:val="single" w:color="2793FF" w:themeColor="accent1" w:themeTint="99" w:sz="4" w:space="0"/>
        <w:bottom w:val="single" w:color="2793FF" w:themeColor="accent1" w:themeTint="99" w:sz="4" w:space="0"/>
        <w:right w:val="single" w:color="2793FF" w:themeColor="accent1" w:themeTint="99" w:sz="4" w:space="0"/>
        <w:insideH w:val="single" w:color="2793FF" w:themeColor="accent1" w:themeTint="99" w:sz="4" w:space="0"/>
        <w:insideV w:val="single" w:color="2793FF"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color="2793FF" w:themeColor="accent1" w:themeTint="99" w:sz="4" w:space="0"/>
        </w:tcBorders>
      </w:tcPr>
    </w:tblStylePr>
    <w:tblStylePr w:type="nwCell">
      <w:tblPr/>
      <w:tcPr>
        <w:tcBorders>
          <w:bottom w:val="single" w:color="2793FF" w:themeColor="accent1" w:themeTint="99" w:sz="4" w:space="0"/>
        </w:tcBorders>
      </w:tcPr>
    </w:tblStylePr>
    <w:tblStylePr w:type="seCell">
      <w:tblPr/>
      <w:tcPr>
        <w:tcBorders>
          <w:top w:val="single" w:color="2793FF" w:themeColor="accent1" w:themeTint="99" w:sz="4" w:space="0"/>
        </w:tcBorders>
      </w:tcPr>
    </w:tblStylePr>
    <w:tblStylePr w:type="swCell">
      <w:tblPr/>
      <w:tcPr>
        <w:tcBorders>
          <w:top w:val="single" w:color="2793FF" w:themeColor="accent1" w:themeTint="99" w:sz="4" w:space="0"/>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color="B7E9EB" w:themeColor="accent2" w:themeTint="99" w:sz="4" w:space="0"/>
        <w:left w:val="single" w:color="B7E9EB" w:themeColor="accent2" w:themeTint="99" w:sz="4" w:space="0"/>
        <w:bottom w:val="single" w:color="B7E9EB" w:themeColor="accent2" w:themeTint="99" w:sz="4" w:space="0"/>
        <w:right w:val="single" w:color="B7E9EB" w:themeColor="accent2" w:themeTint="99" w:sz="4" w:space="0"/>
        <w:insideH w:val="single" w:color="B7E9EB" w:themeColor="accent2" w:themeTint="99" w:sz="4" w:space="0"/>
        <w:insideV w:val="single" w:color="B7E9EB"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color="B7E9EB" w:themeColor="accent2" w:themeTint="99" w:sz="4" w:space="0"/>
        </w:tcBorders>
      </w:tcPr>
    </w:tblStylePr>
    <w:tblStylePr w:type="nwCell">
      <w:tblPr/>
      <w:tcPr>
        <w:tcBorders>
          <w:bottom w:val="single" w:color="B7E9EB" w:themeColor="accent2" w:themeTint="99" w:sz="4" w:space="0"/>
        </w:tcBorders>
      </w:tcPr>
    </w:tblStylePr>
    <w:tblStylePr w:type="seCell">
      <w:tblPr/>
      <w:tcPr>
        <w:tcBorders>
          <w:top w:val="single" w:color="B7E9EB" w:themeColor="accent2" w:themeTint="99" w:sz="4" w:space="0"/>
        </w:tcBorders>
      </w:tcPr>
    </w:tblStylePr>
    <w:tblStylePr w:type="swCell">
      <w:tblPr/>
      <w:tcPr>
        <w:tcBorders>
          <w:top w:val="single" w:color="B7E9EB" w:themeColor="accent2" w:themeTint="99" w:sz="4" w:space="0"/>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color="37FFF4" w:themeColor="accent3" w:themeTint="99" w:sz="4" w:space="0"/>
        <w:left w:val="single" w:color="37FFF4" w:themeColor="accent3" w:themeTint="99" w:sz="4" w:space="0"/>
        <w:bottom w:val="single" w:color="37FFF4" w:themeColor="accent3" w:themeTint="99" w:sz="4" w:space="0"/>
        <w:right w:val="single" w:color="37FFF4" w:themeColor="accent3" w:themeTint="99" w:sz="4" w:space="0"/>
        <w:insideH w:val="single" w:color="37FFF4" w:themeColor="accent3" w:themeTint="99" w:sz="4" w:space="0"/>
        <w:insideV w:val="single" w:color="37FFF4"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color="37FFF4" w:themeColor="accent3" w:themeTint="99" w:sz="4" w:space="0"/>
        </w:tcBorders>
      </w:tcPr>
    </w:tblStylePr>
    <w:tblStylePr w:type="nwCell">
      <w:tblPr/>
      <w:tcPr>
        <w:tcBorders>
          <w:bottom w:val="single" w:color="37FFF4" w:themeColor="accent3" w:themeTint="99" w:sz="4" w:space="0"/>
        </w:tcBorders>
      </w:tcPr>
    </w:tblStylePr>
    <w:tblStylePr w:type="seCell">
      <w:tblPr/>
      <w:tcPr>
        <w:tcBorders>
          <w:top w:val="single" w:color="37FFF4" w:themeColor="accent3" w:themeTint="99" w:sz="4" w:space="0"/>
        </w:tcBorders>
      </w:tcPr>
    </w:tblStylePr>
    <w:tblStylePr w:type="swCell">
      <w:tblPr/>
      <w:tcPr>
        <w:tcBorders>
          <w:top w:val="single" w:color="37FFF4" w:themeColor="accent3" w:themeTint="99" w:sz="4" w:space="0"/>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color="5B3DC5" w:themeColor="accent4" w:themeTint="99" w:sz="4" w:space="0"/>
        <w:left w:val="single" w:color="5B3DC5" w:themeColor="accent4" w:themeTint="99" w:sz="4" w:space="0"/>
        <w:bottom w:val="single" w:color="5B3DC5" w:themeColor="accent4" w:themeTint="99" w:sz="4" w:space="0"/>
        <w:right w:val="single" w:color="5B3DC5" w:themeColor="accent4" w:themeTint="99" w:sz="4" w:space="0"/>
        <w:insideH w:val="single" w:color="5B3DC5" w:themeColor="accent4" w:themeTint="99" w:sz="4" w:space="0"/>
        <w:insideV w:val="single" w:color="5B3DC5"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color="5B3DC5" w:themeColor="accent4" w:themeTint="99" w:sz="4" w:space="0"/>
        </w:tcBorders>
      </w:tcPr>
    </w:tblStylePr>
    <w:tblStylePr w:type="nwCell">
      <w:tblPr/>
      <w:tcPr>
        <w:tcBorders>
          <w:bottom w:val="single" w:color="5B3DC5" w:themeColor="accent4" w:themeTint="99" w:sz="4" w:space="0"/>
        </w:tcBorders>
      </w:tcPr>
    </w:tblStylePr>
    <w:tblStylePr w:type="seCell">
      <w:tblPr/>
      <w:tcPr>
        <w:tcBorders>
          <w:top w:val="single" w:color="5B3DC5" w:themeColor="accent4" w:themeTint="99" w:sz="4" w:space="0"/>
        </w:tcBorders>
      </w:tcPr>
    </w:tblStylePr>
    <w:tblStylePr w:type="swCell">
      <w:tblPr/>
      <w:tcPr>
        <w:tcBorders>
          <w:top w:val="single" w:color="5B3DC5" w:themeColor="accent4" w:themeTint="99" w:sz="4" w:space="0"/>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color="A3BED9" w:themeColor="accent5" w:themeTint="99" w:sz="4" w:space="0"/>
        <w:left w:val="single" w:color="A3BED9" w:themeColor="accent5" w:themeTint="99" w:sz="4" w:space="0"/>
        <w:bottom w:val="single" w:color="A3BED9" w:themeColor="accent5" w:themeTint="99" w:sz="4" w:space="0"/>
        <w:right w:val="single" w:color="A3BED9" w:themeColor="accent5" w:themeTint="99" w:sz="4" w:space="0"/>
        <w:insideH w:val="single" w:color="A3BED9" w:themeColor="accent5" w:themeTint="99" w:sz="4" w:space="0"/>
        <w:insideV w:val="single" w:color="A3BED9"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color="A3BED9" w:themeColor="accent5" w:themeTint="99" w:sz="4" w:space="0"/>
        </w:tcBorders>
      </w:tcPr>
    </w:tblStylePr>
    <w:tblStylePr w:type="nwCell">
      <w:tblPr/>
      <w:tcPr>
        <w:tcBorders>
          <w:bottom w:val="single" w:color="A3BED9" w:themeColor="accent5" w:themeTint="99" w:sz="4" w:space="0"/>
        </w:tcBorders>
      </w:tcPr>
    </w:tblStylePr>
    <w:tblStylePr w:type="seCell">
      <w:tblPr/>
      <w:tcPr>
        <w:tcBorders>
          <w:top w:val="single" w:color="A3BED9" w:themeColor="accent5" w:themeTint="99" w:sz="4" w:space="0"/>
        </w:tcBorders>
      </w:tcPr>
    </w:tblStylePr>
    <w:tblStylePr w:type="swCell">
      <w:tblPr/>
      <w:tcPr>
        <w:tcBorders>
          <w:top w:val="single" w:color="A3BED9" w:themeColor="accent5" w:themeTint="99" w:sz="4" w:space="0"/>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color="D4F1F3" w:themeColor="accent6" w:themeTint="99" w:sz="4" w:space="0"/>
        <w:left w:val="single" w:color="D4F1F3" w:themeColor="accent6" w:themeTint="99" w:sz="4" w:space="0"/>
        <w:bottom w:val="single" w:color="D4F1F3" w:themeColor="accent6" w:themeTint="99" w:sz="4" w:space="0"/>
        <w:right w:val="single" w:color="D4F1F3" w:themeColor="accent6" w:themeTint="99" w:sz="4" w:space="0"/>
        <w:insideH w:val="single" w:color="D4F1F3" w:themeColor="accent6" w:themeTint="99" w:sz="4" w:space="0"/>
        <w:insideV w:val="single" w:color="D4F1F3"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color="D4F1F3" w:themeColor="accent6" w:themeTint="99" w:sz="4" w:space="0"/>
        </w:tcBorders>
      </w:tcPr>
    </w:tblStylePr>
    <w:tblStylePr w:type="nwCell">
      <w:tblPr/>
      <w:tcPr>
        <w:tcBorders>
          <w:bottom w:val="single" w:color="D4F1F3" w:themeColor="accent6" w:themeTint="99" w:sz="4" w:space="0"/>
        </w:tcBorders>
      </w:tcPr>
    </w:tblStylePr>
    <w:tblStylePr w:type="seCell">
      <w:tblPr/>
      <w:tcPr>
        <w:tcBorders>
          <w:top w:val="single" w:color="D4F1F3" w:themeColor="accent6" w:themeTint="99" w:sz="4" w:space="0"/>
        </w:tcBorders>
      </w:tcPr>
    </w:tblStylePr>
    <w:tblStylePr w:type="swCell">
      <w:tblPr/>
      <w:tcPr>
        <w:tcBorders>
          <w:top w:val="single" w:color="D4F1F3" w:themeColor="accent6" w:themeTint="99" w:sz="4" w:space="0"/>
        </w:tcBorders>
      </w:tcPr>
    </w:tblStylePr>
  </w:style>
  <w:style w:type="table" w:styleId="LightGrid">
    <w:name w:val="Light Grid"/>
    <w:basedOn w:val="TableNormal"/>
    <w:uiPriority w:val="62"/>
    <w:semiHidden/>
    <w:rsid w:val="0058629F"/>
    <w:tblPr>
      <w:tblStyleRowBandSize w:val="1"/>
      <w:tblStyleColBandSize w:val="1"/>
      <w:tblBorders>
        <w:top w:val="single" w:color="232222" w:themeColor="text1" w:sz="8" w:space="0"/>
        <w:left w:val="single" w:color="232222" w:themeColor="text1" w:sz="8" w:space="0"/>
        <w:bottom w:val="single" w:color="232222" w:themeColor="text1" w:sz="8" w:space="0"/>
        <w:right w:val="single" w:color="232222" w:themeColor="text1" w:sz="8" w:space="0"/>
        <w:insideH w:val="single" w:color="232222" w:themeColor="text1" w:sz="8" w:space="0"/>
        <w:insideV w:val="single" w:color="232222"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232222" w:themeColor="text1" w:sz="8" w:space="0"/>
          <w:left w:val="single" w:color="232222" w:themeColor="text1" w:sz="8" w:space="0"/>
          <w:bottom w:val="single" w:color="232222" w:themeColor="text1" w:sz="18" w:space="0"/>
          <w:right w:val="single" w:color="232222" w:themeColor="text1" w:sz="8" w:space="0"/>
          <w:insideH w:val="nil"/>
          <w:insideV w:val="single" w:color="232222"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232222" w:themeColor="text1" w:sz="6" w:space="0"/>
          <w:left w:val="single" w:color="232222" w:themeColor="text1" w:sz="8" w:space="0"/>
          <w:bottom w:val="single" w:color="232222" w:themeColor="text1" w:sz="8" w:space="0"/>
          <w:right w:val="single" w:color="232222" w:themeColor="text1" w:sz="8" w:space="0"/>
          <w:insideH w:val="nil"/>
          <w:insideV w:val="single" w:color="232222"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232222" w:themeColor="text1" w:sz="8" w:space="0"/>
          <w:left w:val="single" w:color="232222" w:themeColor="text1" w:sz="8" w:space="0"/>
          <w:bottom w:val="single" w:color="232222" w:themeColor="text1" w:sz="8" w:space="0"/>
          <w:right w:val="single" w:color="232222" w:themeColor="text1" w:sz="8" w:space="0"/>
        </w:tcBorders>
      </w:tcPr>
    </w:tblStylePr>
    <w:tblStylePr w:type="band1Vert">
      <w:tblPr/>
      <w:tcPr>
        <w:tcBorders>
          <w:top w:val="single" w:color="232222" w:themeColor="text1" w:sz="8" w:space="0"/>
          <w:left w:val="single" w:color="232222" w:themeColor="text1" w:sz="8" w:space="0"/>
          <w:bottom w:val="single" w:color="232222" w:themeColor="text1" w:sz="8" w:space="0"/>
          <w:right w:val="single" w:color="232222" w:themeColor="text1" w:sz="8" w:space="0"/>
        </w:tcBorders>
        <w:shd w:val="clear" w:color="auto" w:fill="C9C7C7" w:themeFill="text1" w:themeFillTint="3F"/>
      </w:tcPr>
    </w:tblStylePr>
    <w:tblStylePr w:type="band1Horz">
      <w:tblPr/>
      <w:tcPr>
        <w:tcBorders>
          <w:top w:val="single" w:color="232222" w:themeColor="text1" w:sz="8" w:space="0"/>
          <w:left w:val="single" w:color="232222" w:themeColor="text1" w:sz="8" w:space="0"/>
          <w:bottom w:val="single" w:color="232222" w:themeColor="text1" w:sz="8" w:space="0"/>
          <w:right w:val="single" w:color="232222" w:themeColor="text1" w:sz="8" w:space="0"/>
          <w:insideV w:val="single" w:color="232222" w:themeColor="text1" w:sz="8" w:space="0"/>
        </w:tcBorders>
        <w:shd w:val="clear" w:color="auto" w:fill="C9C7C7" w:themeFill="text1" w:themeFillTint="3F"/>
      </w:tcPr>
    </w:tblStylePr>
    <w:tblStylePr w:type="band2Horz">
      <w:tblPr/>
      <w:tcPr>
        <w:tcBorders>
          <w:top w:val="single" w:color="232222" w:themeColor="text1" w:sz="8" w:space="0"/>
          <w:left w:val="single" w:color="232222" w:themeColor="text1" w:sz="8" w:space="0"/>
          <w:bottom w:val="single" w:color="232222" w:themeColor="text1" w:sz="8" w:space="0"/>
          <w:right w:val="single" w:color="232222" w:themeColor="text1" w:sz="8" w:space="0"/>
          <w:insideV w:val="single" w:color="232222" w:themeColor="text1" w:sz="8" w:space="0"/>
        </w:tcBorders>
      </w:tcPr>
    </w:tblStylePr>
  </w:style>
  <w:style w:type="table" w:styleId="LightGrid-Accent1">
    <w:name w:val="Light Grid Accent 1"/>
    <w:basedOn w:val="TableNormal"/>
    <w:uiPriority w:val="62"/>
    <w:semiHidden/>
    <w:rsid w:val="0058629F"/>
    <w:tblPr>
      <w:tblStyleRowBandSize w:val="1"/>
      <w:tblStyleColBandSize w:val="1"/>
      <w:tblBorders>
        <w:top w:val="single" w:color="004C97" w:themeColor="accent1" w:sz="8" w:space="0"/>
        <w:left w:val="single" w:color="004C97" w:themeColor="accent1" w:sz="8" w:space="0"/>
        <w:bottom w:val="single" w:color="004C97" w:themeColor="accent1" w:sz="8" w:space="0"/>
        <w:right w:val="single" w:color="004C97" w:themeColor="accent1" w:sz="8" w:space="0"/>
        <w:insideH w:val="single" w:color="004C97" w:themeColor="accent1" w:sz="8" w:space="0"/>
        <w:insideV w:val="single" w:color="004C97"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4C97" w:themeColor="accent1" w:sz="8" w:space="0"/>
          <w:left w:val="single" w:color="004C97" w:themeColor="accent1" w:sz="8" w:space="0"/>
          <w:bottom w:val="single" w:color="004C97" w:themeColor="accent1" w:sz="18" w:space="0"/>
          <w:right w:val="single" w:color="004C97" w:themeColor="accent1" w:sz="8" w:space="0"/>
          <w:insideH w:val="nil"/>
          <w:insideV w:val="single" w:color="004C97"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4C97" w:themeColor="accent1" w:sz="6" w:space="0"/>
          <w:left w:val="single" w:color="004C97" w:themeColor="accent1" w:sz="8" w:space="0"/>
          <w:bottom w:val="single" w:color="004C97" w:themeColor="accent1" w:sz="8" w:space="0"/>
          <w:right w:val="single" w:color="004C97" w:themeColor="accent1" w:sz="8" w:space="0"/>
          <w:insideH w:val="nil"/>
          <w:insideV w:val="single" w:color="004C97"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4C97" w:themeColor="accent1" w:sz="8" w:space="0"/>
          <w:left w:val="single" w:color="004C97" w:themeColor="accent1" w:sz="8" w:space="0"/>
          <w:bottom w:val="single" w:color="004C97" w:themeColor="accent1" w:sz="8" w:space="0"/>
          <w:right w:val="single" w:color="004C97" w:themeColor="accent1" w:sz="8" w:space="0"/>
        </w:tcBorders>
      </w:tcPr>
    </w:tblStylePr>
    <w:tblStylePr w:type="band1Vert">
      <w:tblPr/>
      <w:tcPr>
        <w:tcBorders>
          <w:top w:val="single" w:color="004C97" w:themeColor="accent1" w:sz="8" w:space="0"/>
          <w:left w:val="single" w:color="004C97" w:themeColor="accent1" w:sz="8" w:space="0"/>
          <w:bottom w:val="single" w:color="004C97" w:themeColor="accent1" w:sz="8" w:space="0"/>
          <w:right w:val="single" w:color="004C97" w:themeColor="accent1" w:sz="8" w:space="0"/>
        </w:tcBorders>
        <w:shd w:val="clear" w:color="auto" w:fill="A6D2FF" w:themeFill="accent1" w:themeFillTint="3F"/>
      </w:tcPr>
    </w:tblStylePr>
    <w:tblStylePr w:type="band1Horz">
      <w:tblPr/>
      <w:tcPr>
        <w:tcBorders>
          <w:top w:val="single" w:color="004C97" w:themeColor="accent1" w:sz="8" w:space="0"/>
          <w:left w:val="single" w:color="004C97" w:themeColor="accent1" w:sz="8" w:space="0"/>
          <w:bottom w:val="single" w:color="004C97" w:themeColor="accent1" w:sz="8" w:space="0"/>
          <w:right w:val="single" w:color="004C97" w:themeColor="accent1" w:sz="8" w:space="0"/>
          <w:insideV w:val="single" w:color="004C97" w:themeColor="accent1" w:sz="8" w:space="0"/>
        </w:tcBorders>
        <w:shd w:val="clear" w:color="auto" w:fill="A6D2FF" w:themeFill="accent1" w:themeFillTint="3F"/>
      </w:tcPr>
    </w:tblStylePr>
    <w:tblStylePr w:type="band2Horz">
      <w:tblPr/>
      <w:tcPr>
        <w:tcBorders>
          <w:top w:val="single" w:color="004C97" w:themeColor="accent1" w:sz="8" w:space="0"/>
          <w:left w:val="single" w:color="004C97" w:themeColor="accent1" w:sz="8" w:space="0"/>
          <w:bottom w:val="single" w:color="004C97" w:themeColor="accent1" w:sz="8" w:space="0"/>
          <w:right w:val="single" w:color="004C97" w:themeColor="accent1" w:sz="8" w:space="0"/>
          <w:insideV w:val="single" w:color="004C97" w:themeColor="accent1" w:sz="8" w:space="0"/>
        </w:tcBorders>
      </w:tcPr>
    </w:tblStylePr>
  </w:style>
  <w:style w:type="table" w:styleId="LightGrid-Accent2">
    <w:name w:val="Light Grid Accent 2"/>
    <w:basedOn w:val="TableNormal"/>
    <w:uiPriority w:val="62"/>
    <w:semiHidden/>
    <w:rsid w:val="0058629F"/>
    <w:tblPr>
      <w:tblStyleRowBandSize w:val="1"/>
      <w:tblStyleColBandSize w:val="1"/>
      <w:tblBorders>
        <w:top w:val="single" w:color="88DBDF" w:themeColor="accent2" w:sz="8" w:space="0"/>
        <w:left w:val="single" w:color="88DBDF" w:themeColor="accent2" w:sz="8" w:space="0"/>
        <w:bottom w:val="single" w:color="88DBDF" w:themeColor="accent2" w:sz="8" w:space="0"/>
        <w:right w:val="single" w:color="88DBDF" w:themeColor="accent2" w:sz="8" w:space="0"/>
        <w:insideH w:val="single" w:color="88DBDF" w:themeColor="accent2" w:sz="8" w:space="0"/>
        <w:insideV w:val="single" w:color="88DBDF"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8DBDF" w:themeColor="accent2" w:sz="8" w:space="0"/>
          <w:left w:val="single" w:color="88DBDF" w:themeColor="accent2" w:sz="8" w:space="0"/>
          <w:bottom w:val="single" w:color="88DBDF" w:themeColor="accent2" w:sz="18" w:space="0"/>
          <w:right w:val="single" w:color="88DBDF" w:themeColor="accent2" w:sz="8" w:space="0"/>
          <w:insideH w:val="nil"/>
          <w:insideV w:val="single" w:color="88DBDF"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8DBDF" w:themeColor="accent2" w:sz="6" w:space="0"/>
          <w:left w:val="single" w:color="88DBDF" w:themeColor="accent2" w:sz="8" w:space="0"/>
          <w:bottom w:val="single" w:color="88DBDF" w:themeColor="accent2" w:sz="8" w:space="0"/>
          <w:right w:val="single" w:color="88DBDF" w:themeColor="accent2" w:sz="8" w:space="0"/>
          <w:insideH w:val="nil"/>
          <w:insideV w:val="single" w:color="88DBDF"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8DBDF" w:themeColor="accent2" w:sz="8" w:space="0"/>
          <w:left w:val="single" w:color="88DBDF" w:themeColor="accent2" w:sz="8" w:space="0"/>
          <w:bottom w:val="single" w:color="88DBDF" w:themeColor="accent2" w:sz="8" w:space="0"/>
          <w:right w:val="single" w:color="88DBDF" w:themeColor="accent2" w:sz="8" w:space="0"/>
        </w:tcBorders>
      </w:tcPr>
    </w:tblStylePr>
    <w:tblStylePr w:type="band1Vert">
      <w:tblPr/>
      <w:tcPr>
        <w:tcBorders>
          <w:top w:val="single" w:color="88DBDF" w:themeColor="accent2" w:sz="8" w:space="0"/>
          <w:left w:val="single" w:color="88DBDF" w:themeColor="accent2" w:sz="8" w:space="0"/>
          <w:bottom w:val="single" w:color="88DBDF" w:themeColor="accent2" w:sz="8" w:space="0"/>
          <w:right w:val="single" w:color="88DBDF" w:themeColor="accent2" w:sz="8" w:space="0"/>
        </w:tcBorders>
        <w:shd w:val="clear" w:color="auto" w:fill="E1F6F7" w:themeFill="accent2" w:themeFillTint="3F"/>
      </w:tcPr>
    </w:tblStylePr>
    <w:tblStylePr w:type="band1Horz">
      <w:tblPr/>
      <w:tcPr>
        <w:tcBorders>
          <w:top w:val="single" w:color="88DBDF" w:themeColor="accent2" w:sz="8" w:space="0"/>
          <w:left w:val="single" w:color="88DBDF" w:themeColor="accent2" w:sz="8" w:space="0"/>
          <w:bottom w:val="single" w:color="88DBDF" w:themeColor="accent2" w:sz="8" w:space="0"/>
          <w:right w:val="single" w:color="88DBDF" w:themeColor="accent2" w:sz="8" w:space="0"/>
          <w:insideV w:val="single" w:color="88DBDF" w:themeColor="accent2" w:sz="8" w:space="0"/>
        </w:tcBorders>
        <w:shd w:val="clear" w:color="auto" w:fill="E1F6F7" w:themeFill="accent2" w:themeFillTint="3F"/>
      </w:tcPr>
    </w:tblStylePr>
    <w:tblStylePr w:type="band2Horz">
      <w:tblPr/>
      <w:tcPr>
        <w:tcBorders>
          <w:top w:val="single" w:color="88DBDF" w:themeColor="accent2" w:sz="8" w:space="0"/>
          <w:left w:val="single" w:color="88DBDF" w:themeColor="accent2" w:sz="8" w:space="0"/>
          <w:bottom w:val="single" w:color="88DBDF" w:themeColor="accent2" w:sz="8" w:space="0"/>
          <w:right w:val="single" w:color="88DBDF" w:themeColor="accent2" w:sz="8" w:space="0"/>
          <w:insideV w:val="single" w:color="88DBDF" w:themeColor="accent2" w:sz="8" w:space="0"/>
        </w:tcBorders>
      </w:tcPr>
    </w:tblStylePr>
  </w:style>
  <w:style w:type="table" w:styleId="LightGrid-Accent3">
    <w:name w:val="Light Grid Accent 3"/>
    <w:basedOn w:val="TableNormal"/>
    <w:uiPriority w:val="62"/>
    <w:semiHidden/>
    <w:rsid w:val="0058629F"/>
    <w:tblPr>
      <w:tblStyleRowBandSize w:val="1"/>
      <w:tblStyleColBandSize w:val="1"/>
      <w:tblBorders>
        <w:top w:val="single" w:color="00B2A9" w:themeColor="accent3" w:sz="8" w:space="0"/>
        <w:left w:val="single" w:color="00B2A9" w:themeColor="accent3" w:sz="8" w:space="0"/>
        <w:bottom w:val="single" w:color="00B2A9" w:themeColor="accent3" w:sz="8" w:space="0"/>
        <w:right w:val="single" w:color="00B2A9" w:themeColor="accent3" w:sz="8" w:space="0"/>
        <w:insideH w:val="single" w:color="00B2A9" w:themeColor="accent3" w:sz="8" w:space="0"/>
        <w:insideV w:val="single" w:color="00B2A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B2A9" w:themeColor="accent3" w:sz="8" w:space="0"/>
          <w:left w:val="single" w:color="00B2A9" w:themeColor="accent3" w:sz="8" w:space="0"/>
          <w:bottom w:val="single" w:color="00B2A9" w:themeColor="accent3" w:sz="18" w:space="0"/>
          <w:right w:val="single" w:color="00B2A9" w:themeColor="accent3" w:sz="8" w:space="0"/>
          <w:insideH w:val="nil"/>
          <w:insideV w:val="single" w:color="00B2A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B2A9" w:themeColor="accent3" w:sz="6" w:space="0"/>
          <w:left w:val="single" w:color="00B2A9" w:themeColor="accent3" w:sz="8" w:space="0"/>
          <w:bottom w:val="single" w:color="00B2A9" w:themeColor="accent3" w:sz="8" w:space="0"/>
          <w:right w:val="single" w:color="00B2A9" w:themeColor="accent3" w:sz="8" w:space="0"/>
          <w:insideH w:val="nil"/>
          <w:insideV w:val="single" w:color="00B2A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B2A9" w:themeColor="accent3" w:sz="8" w:space="0"/>
          <w:left w:val="single" w:color="00B2A9" w:themeColor="accent3" w:sz="8" w:space="0"/>
          <w:bottom w:val="single" w:color="00B2A9" w:themeColor="accent3" w:sz="8" w:space="0"/>
          <w:right w:val="single" w:color="00B2A9" w:themeColor="accent3" w:sz="8" w:space="0"/>
        </w:tcBorders>
      </w:tcPr>
    </w:tblStylePr>
    <w:tblStylePr w:type="band1Vert">
      <w:tblPr/>
      <w:tcPr>
        <w:tcBorders>
          <w:top w:val="single" w:color="00B2A9" w:themeColor="accent3" w:sz="8" w:space="0"/>
          <w:left w:val="single" w:color="00B2A9" w:themeColor="accent3" w:sz="8" w:space="0"/>
          <w:bottom w:val="single" w:color="00B2A9" w:themeColor="accent3" w:sz="8" w:space="0"/>
          <w:right w:val="single" w:color="00B2A9" w:themeColor="accent3" w:sz="8" w:space="0"/>
        </w:tcBorders>
        <w:shd w:val="clear" w:color="auto" w:fill="ACFFFA" w:themeFill="accent3" w:themeFillTint="3F"/>
      </w:tcPr>
    </w:tblStylePr>
    <w:tblStylePr w:type="band1Horz">
      <w:tblPr/>
      <w:tcPr>
        <w:tcBorders>
          <w:top w:val="single" w:color="00B2A9" w:themeColor="accent3" w:sz="8" w:space="0"/>
          <w:left w:val="single" w:color="00B2A9" w:themeColor="accent3" w:sz="8" w:space="0"/>
          <w:bottom w:val="single" w:color="00B2A9" w:themeColor="accent3" w:sz="8" w:space="0"/>
          <w:right w:val="single" w:color="00B2A9" w:themeColor="accent3" w:sz="8" w:space="0"/>
          <w:insideV w:val="single" w:color="00B2A9" w:themeColor="accent3" w:sz="8" w:space="0"/>
        </w:tcBorders>
        <w:shd w:val="clear" w:color="auto" w:fill="ACFFFA" w:themeFill="accent3" w:themeFillTint="3F"/>
      </w:tcPr>
    </w:tblStylePr>
    <w:tblStylePr w:type="band2Horz">
      <w:tblPr/>
      <w:tcPr>
        <w:tcBorders>
          <w:top w:val="single" w:color="00B2A9" w:themeColor="accent3" w:sz="8" w:space="0"/>
          <w:left w:val="single" w:color="00B2A9" w:themeColor="accent3" w:sz="8" w:space="0"/>
          <w:bottom w:val="single" w:color="00B2A9" w:themeColor="accent3" w:sz="8" w:space="0"/>
          <w:right w:val="single" w:color="00B2A9" w:themeColor="accent3" w:sz="8" w:space="0"/>
          <w:insideV w:val="single" w:color="00B2A9" w:themeColor="accent3" w:sz="8" w:space="0"/>
        </w:tcBorders>
      </w:tcPr>
    </w:tblStylePr>
  </w:style>
  <w:style w:type="table" w:styleId="LightGrid-Accent4">
    <w:name w:val="Light Grid Accent 4"/>
    <w:basedOn w:val="TableNormal"/>
    <w:uiPriority w:val="62"/>
    <w:semiHidden/>
    <w:rsid w:val="0058629F"/>
    <w:tblPr>
      <w:tblStyleRowBandSize w:val="1"/>
      <w:tblStyleColBandSize w:val="1"/>
      <w:tblBorders>
        <w:top w:val="single" w:color="201547" w:themeColor="accent4" w:sz="8" w:space="0"/>
        <w:left w:val="single" w:color="201547" w:themeColor="accent4" w:sz="8" w:space="0"/>
        <w:bottom w:val="single" w:color="201547" w:themeColor="accent4" w:sz="8" w:space="0"/>
        <w:right w:val="single" w:color="201547" w:themeColor="accent4" w:sz="8" w:space="0"/>
        <w:insideH w:val="single" w:color="201547" w:themeColor="accent4" w:sz="8" w:space="0"/>
        <w:insideV w:val="single" w:color="201547"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201547" w:themeColor="accent4" w:sz="8" w:space="0"/>
          <w:left w:val="single" w:color="201547" w:themeColor="accent4" w:sz="8" w:space="0"/>
          <w:bottom w:val="single" w:color="201547" w:themeColor="accent4" w:sz="18" w:space="0"/>
          <w:right w:val="single" w:color="201547" w:themeColor="accent4" w:sz="8" w:space="0"/>
          <w:insideH w:val="nil"/>
          <w:insideV w:val="single" w:color="201547"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201547" w:themeColor="accent4" w:sz="6" w:space="0"/>
          <w:left w:val="single" w:color="201547" w:themeColor="accent4" w:sz="8" w:space="0"/>
          <w:bottom w:val="single" w:color="201547" w:themeColor="accent4" w:sz="8" w:space="0"/>
          <w:right w:val="single" w:color="201547" w:themeColor="accent4" w:sz="8" w:space="0"/>
          <w:insideH w:val="nil"/>
          <w:insideV w:val="single" w:color="201547"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201547" w:themeColor="accent4" w:sz="8" w:space="0"/>
          <w:left w:val="single" w:color="201547" w:themeColor="accent4" w:sz="8" w:space="0"/>
          <w:bottom w:val="single" w:color="201547" w:themeColor="accent4" w:sz="8" w:space="0"/>
          <w:right w:val="single" w:color="201547" w:themeColor="accent4" w:sz="8" w:space="0"/>
        </w:tcBorders>
      </w:tcPr>
    </w:tblStylePr>
    <w:tblStylePr w:type="band1Vert">
      <w:tblPr/>
      <w:tcPr>
        <w:tcBorders>
          <w:top w:val="single" w:color="201547" w:themeColor="accent4" w:sz="8" w:space="0"/>
          <w:left w:val="single" w:color="201547" w:themeColor="accent4" w:sz="8" w:space="0"/>
          <w:bottom w:val="single" w:color="201547" w:themeColor="accent4" w:sz="8" w:space="0"/>
          <w:right w:val="single" w:color="201547" w:themeColor="accent4" w:sz="8" w:space="0"/>
        </w:tcBorders>
        <w:shd w:val="clear" w:color="auto" w:fill="BBAFE7" w:themeFill="accent4" w:themeFillTint="3F"/>
      </w:tcPr>
    </w:tblStylePr>
    <w:tblStylePr w:type="band1Horz">
      <w:tblPr/>
      <w:tcPr>
        <w:tcBorders>
          <w:top w:val="single" w:color="201547" w:themeColor="accent4" w:sz="8" w:space="0"/>
          <w:left w:val="single" w:color="201547" w:themeColor="accent4" w:sz="8" w:space="0"/>
          <w:bottom w:val="single" w:color="201547" w:themeColor="accent4" w:sz="8" w:space="0"/>
          <w:right w:val="single" w:color="201547" w:themeColor="accent4" w:sz="8" w:space="0"/>
          <w:insideV w:val="single" w:color="201547" w:themeColor="accent4" w:sz="8" w:space="0"/>
        </w:tcBorders>
        <w:shd w:val="clear" w:color="auto" w:fill="BBAFE7" w:themeFill="accent4" w:themeFillTint="3F"/>
      </w:tcPr>
    </w:tblStylePr>
    <w:tblStylePr w:type="band2Horz">
      <w:tblPr/>
      <w:tcPr>
        <w:tcBorders>
          <w:top w:val="single" w:color="201547" w:themeColor="accent4" w:sz="8" w:space="0"/>
          <w:left w:val="single" w:color="201547" w:themeColor="accent4" w:sz="8" w:space="0"/>
          <w:bottom w:val="single" w:color="201547" w:themeColor="accent4" w:sz="8" w:space="0"/>
          <w:right w:val="single" w:color="201547" w:themeColor="accent4" w:sz="8" w:space="0"/>
          <w:insideV w:val="single" w:color="201547" w:themeColor="accent4" w:sz="8" w:space="0"/>
        </w:tcBorders>
      </w:tcPr>
    </w:tblStylePr>
  </w:style>
  <w:style w:type="table" w:styleId="LightGrid-Accent5">
    <w:name w:val="Light Grid Accent 5"/>
    <w:basedOn w:val="TableNormal"/>
    <w:uiPriority w:val="62"/>
    <w:semiHidden/>
    <w:rsid w:val="0058629F"/>
    <w:tblPr>
      <w:tblStyleRowBandSize w:val="1"/>
      <w:tblStyleColBandSize w:val="1"/>
      <w:tblBorders>
        <w:top w:val="single" w:color="6694C1" w:themeColor="accent5" w:sz="8" w:space="0"/>
        <w:left w:val="single" w:color="6694C1" w:themeColor="accent5" w:sz="8" w:space="0"/>
        <w:bottom w:val="single" w:color="6694C1" w:themeColor="accent5" w:sz="8" w:space="0"/>
        <w:right w:val="single" w:color="6694C1" w:themeColor="accent5" w:sz="8" w:space="0"/>
        <w:insideH w:val="single" w:color="6694C1" w:themeColor="accent5" w:sz="8" w:space="0"/>
        <w:insideV w:val="single" w:color="6694C1"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6694C1" w:themeColor="accent5" w:sz="8" w:space="0"/>
          <w:left w:val="single" w:color="6694C1" w:themeColor="accent5" w:sz="8" w:space="0"/>
          <w:bottom w:val="single" w:color="6694C1" w:themeColor="accent5" w:sz="18" w:space="0"/>
          <w:right w:val="single" w:color="6694C1" w:themeColor="accent5" w:sz="8" w:space="0"/>
          <w:insideH w:val="nil"/>
          <w:insideV w:val="single" w:color="6694C1"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6694C1" w:themeColor="accent5" w:sz="6" w:space="0"/>
          <w:left w:val="single" w:color="6694C1" w:themeColor="accent5" w:sz="8" w:space="0"/>
          <w:bottom w:val="single" w:color="6694C1" w:themeColor="accent5" w:sz="8" w:space="0"/>
          <w:right w:val="single" w:color="6694C1" w:themeColor="accent5" w:sz="8" w:space="0"/>
          <w:insideH w:val="nil"/>
          <w:insideV w:val="single" w:color="6694C1"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6694C1" w:themeColor="accent5" w:sz="8" w:space="0"/>
          <w:left w:val="single" w:color="6694C1" w:themeColor="accent5" w:sz="8" w:space="0"/>
          <w:bottom w:val="single" w:color="6694C1" w:themeColor="accent5" w:sz="8" w:space="0"/>
          <w:right w:val="single" w:color="6694C1" w:themeColor="accent5" w:sz="8" w:space="0"/>
        </w:tcBorders>
      </w:tcPr>
    </w:tblStylePr>
    <w:tblStylePr w:type="band1Vert">
      <w:tblPr/>
      <w:tcPr>
        <w:tcBorders>
          <w:top w:val="single" w:color="6694C1" w:themeColor="accent5" w:sz="8" w:space="0"/>
          <w:left w:val="single" w:color="6694C1" w:themeColor="accent5" w:sz="8" w:space="0"/>
          <w:bottom w:val="single" w:color="6694C1" w:themeColor="accent5" w:sz="8" w:space="0"/>
          <w:right w:val="single" w:color="6694C1" w:themeColor="accent5" w:sz="8" w:space="0"/>
        </w:tcBorders>
        <w:shd w:val="clear" w:color="auto" w:fill="D9E4EF" w:themeFill="accent5" w:themeFillTint="3F"/>
      </w:tcPr>
    </w:tblStylePr>
    <w:tblStylePr w:type="band1Horz">
      <w:tblPr/>
      <w:tcPr>
        <w:tcBorders>
          <w:top w:val="single" w:color="6694C1" w:themeColor="accent5" w:sz="8" w:space="0"/>
          <w:left w:val="single" w:color="6694C1" w:themeColor="accent5" w:sz="8" w:space="0"/>
          <w:bottom w:val="single" w:color="6694C1" w:themeColor="accent5" w:sz="8" w:space="0"/>
          <w:right w:val="single" w:color="6694C1" w:themeColor="accent5" w:sz="8" w:space="0"/>
          <w:insideV w:val="single" w:color="6694C1" w:themeColor="accent5" w:sz="8" w:space="0"/>
        </w:tcBorders>
        <w:shd w:val="clear" w:color="auto" w:fill="D9E4EF" w:themeFill="accent5" w:themeFillTint="3F"/>
      </w:tcPr>
    </w:tblStylePr>
    <w:tblStylePr w:type="band2Horz">
      <w:tblPr/>
      <w:tcPr>
        <w:tcBorders>
          <w:top w:val="single" w:color="6694C1" w:themeColor="accent5" w:sz="8" w:space="0"/>
          <w:left w:val="single" w:color="6694C1" w:themeColor="accent5" w:sz="8" w:space="0"/>
          <w:bottom w:val="single" w:color="6694C1" w:themeColor="accent5" w:sz="8" w:space="0"/>
          <w:right w:val="single" w:color="6694C1" w:themeColor="accent5" w:sz="8" w:space="0"/>
          <w:insideV w:val="single" w:color="6694C1" w:themeColor="accent5" w:sz="8" w:space="0"/>
        </w:tcBorders>
      </w:tcPr>
    </w:tblStylePr>
  </w:style>
  <w:style w:type="table" w:styleId="LightGrid-Accent6">
    <w:name w:val="Light Grid Accent 6"/>
    <w:basedOn w:val="TableNormal"/>
    <w:uiPriority w:val="62"/>
    <w:semiHidden/>
    <w:rsid w:val="0058629F"/>
    <w:tblPr>
      <w:tblStyleRowBandSize w:val="1"/>
      <w:tblStyleColBandSize w:val="1"/>
      <w:tblBorders>
        <w:top w:val="single" w:color="B8E9EC" w:themeColor="accent6" w:sz="8" w:space="0"/>
        <w:left w:val="single" w:color="B8E9EC" w:themeColor="accent6" w:sz="8" w:space="0"/>
        <w:bottom w:val="single" w:color="B8E9EC" w:themeColor="accent6" w:sz="8" w:space="0"/>
        <w:right w:val="single" w:color="B8E9EC" w:themeColor="accent6" w:sz="8" w:space="0"/>
        <w:insideH w:val="single" w:color="B8E9EC" w:themeColor="accent6" w:sz="8" w:space="0"/>
        <w:insideV w:val="single" w:color="B8E9EC"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B8E9EC" w:themeColor="accent6" w:sz="8" w:space="0"/>
          <w:left w:val="single" w:color="B8E9EC" w:themeColor="accent6" w:sz="8" w:space="0"/>
          <w:bottom w:val="single" w:color="B8E9EC" w:themeColor="accent6" w:sz="18" w:space="0"/>
          <w:right w:val="single" w:color="B8E9EC" w:themeColor="accent6" w:sz="8" w:space="0"/>
          <w:insideH w:val="nil"/>
          <w:insideV w:val="single" w:color="B8E9EC"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B8E9EC" w:themeColor="accent6" w:sz="6" w:space="0"/>
          <w:left w:val="single" w:color="B8E9EC" w:themeColor="accent6" w:sz="8" w:space="0"/>
          <w:bottom w:val="single" w:color="B8E9EC" w:themeColor="accent6" w:sz="8" w:space="0"/>
          <w:right w:val="single" w:color="B8E9EC" w:themeColor="accent6" w:sz="8" w:space="0"/>
          <w:insideH w:val="nil"/>
          <w:insideV w:val="single" w:color="B8E9EC"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B8E9EC" w:themeColor="accent6" w:sz="8" w:space="0"/>
          <w:left w:val="single" w:color="B8E9EC" w:themeColor="accent6" w:sz="8" w:space="0"/>
          <w:bottom w:val="single" w:color="B8E9EC" w:themeColor="accent6" w:sz="8" w:space="0"/>
          <w:right w:val="single" w:color="B8E9EC" w:themeColor="accent6" w:sz="8" w:space="0"/>
        </w:tcBorders>
      </w:tcPr>
    </w:tblStylePr>
    <w:tblStylePr w:type="band1Vert">
      <w:tblPr/>
      <w:tcPr>
        <w:tcBorders>
          <w:top w:val="single" w:color="B8E9EC" w:themeColor="accent6" w:sz="8" w:space="0"/>
          <w:left w:val="single" w:color="B8E9EC" w:themeColor="accent6" w:sz="8" w:space="0"/>
          <w:bottom w:val="single" w:color="B8E9EC" w:themeColor="accent6" w:sz="8" w:space="0"/>
          <w:right w:val="single" w:color="B8E9EC" w:themeColor="accent6" w:sz="8" w:space="0"/>
        </w:tcBorders>
        <w:shd w:val="clear" w:color="auto" w:fill="EDF9FA" w:themeFill="accent6" w:themeFillTint="3F"/>
      </w:tcPr>
    </w:tblStylePr>
    <w:tblStylePr w:type="band1Horz">
      <w:tblPr/>
      <w:tcPr>
        <w:tcBorders>
          <w:top w:val="single" w:color="B8E9EC" w:themeColor="accent6" w:sz="8" w:space="0"/>
          <w:left w:val="single" w:color="B8E9EC" w:themeColor="accent6" w:sz="8" w:space="0"/>
          <w:bottom w:val="single" w:color="B8E9EC" w:themeColor="accent6" w:sz="8" w:space="0"/>
          <w:right w:val="single" w:color="B8E9EC" w:themeColor="accent6" w:sz="8" w:space="0"/>
          <w:insideV w:val="single" w:color="B8E9EC" w:themeColor="accent6" w:sz="8" w:space="0"/>
        </w:tcBorders>
        <w:shd w:val="clear" w:color="auto" w:fill="EDF9FA" w:themeFill="accent6" w:themeFillTint="3F"/>
      </w:tcPr>
    </w:tblStylePr>
    <w:tblStylePr w:type="band2Horz">
      <w:tblPr/>
      <w:tcPr>
        <w:tcBorders>
          <w:top w:val="single" w:color="B8E9EC" w:themeColor="accent6" w:sz="8" w:space="0"/>
          <w:left w:val="single" w:color="B8E9EC" w:themeColor="accent6" w:sz="8" w:space="0"/>
          <w:bottom w:val="single" w:color="B8E9EC" w:themeColor="accent6" w:sz="8" w:space="0"/>
          <w:right w:val="single" w:color="B8E9EC" w:themeColor="accent6" w:sz="8" w:space="0"/>
          <w:insideV w:val="single" w:color="B8E9EC" w:themeColor="accent6" w:sz="8" w:space="0"/>
        </w:tcBorders>
      </w:tcPr>
    </w:tblStylePr>
  </w:style>
  <w:style w:type="table" w:styleId="LightList">
    <w:name w:val="Light List"/>
    <w:basedOn w:val="TableNormal"/>
    <w:uiPriority w:val="61"/>
    <w:semiHidden/>
    <w:rsid w:val="0058629F"/>
    <w:tblPr>
      <w:tblStyleRowBandSize w:val="1"/>
      <w:tblStyleColBandSize w:val="1"/>
      <w:tblBorders>
        <w:top w:val="single" w:color="232222" w:themeColor="text1" w:sz="8" w:space="0"/>
        <w:left w:val="single" w:color="232222" w:themeColor="text1" w:sz="8" w:space="0"/>
        <w:bottom w:val="single" w:color="232222" w:themeColor="text1" w:sz="8" w:space="0"/>
        <w:right w:val="single" w:color="232222" w:themeColor="text1" w:sz="8" w:space="0"/>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color="232222" w:themeColor="text1" w:sz="6" w:space="0"/>
          <w:left w:val="single" w:color="232222" w:themeColor="text1" w:sz="8" w:space="0"/>
          <w:bottom w:val="single" w:color="232222" w:themeColor="text1" w:sz="8" w:space="0"/>
          <w:right w:val="single" w:color="232222" w:themeColor="text1" w:sz="8" w:space="0"/>
        </w:tcBorders>
      </w:tcPr>
    </w:tblStylePr>
    <w:tblStylePr w:type="firstCol">
      <w:rPr>
        <w:b/>
        <w:bCs/>
      </w:rPr>
    </w:tblStylePr>
    <w:tblStylePr w:type="lastCol">
      <w:rPr>
        <w:b/>
        <w:bCs/>
      </w:rPr>
    </w:tblStylePr>
    <w:tblStylePr w:type="band1Vert">
      <w:tblPr/>
      <w:tcPr>
        <w:tcBorders>
          <w:top w:val="single" w:color="232222" w:themeColor="text1" w:sz="8" w:space="0"/>
          <w:left w:val="single" w:color="232222" w:themeColor="text1" w:sz="8" w:space="0"/>
          <w:bottom w:val="single" w:color="232222" w:themeColor="text1" w:sz="8" w:space="0"/>
          <w:right w:val="single" w:color="232222" w:themeColor="text1" w:sz="8" w:space="0"/>
        </w:tcBorders>
      </w:tcPr>
    </w:tblStylePr>
    <w:tblStylePr w:type="band1Horz">
      <w:tblPr/>
      <w:tcPr>
        <w:tcBorders>
          <w:top w:val="single" w:color="232222" w:themeColor="text1" w:sz="8" w:space="0"/>
          <w:left w:val="single" w:color="232222" w:themeColor="text1" w:sz="8" w:space="0"/>
          <w:bottom w:val="single" w:color="232222" w:themeColor="text1" w:sz="8" w:space="0"/>
          <w:right w:val="single" w:color="232222" w:themeColor="text1" w:sz="8" w:space="0"/>
        </w:tcBorders>
      </w:tcPr>
    </w:tblStylePr>
  </w:style>
  <w:style w:type="table" w:styleId="LightList-Accent1">
    <w:name w:val="Light List Accent 1"/>
    <w:basedOn w:val="TableNormal"/>
    <w:uiPriority w:val="61"/>
    <w:semiHidden/>
    <w:rsid w:val="0058629F"/>
    <w:tblPr>
      <w:tblStyleRowBandSize w:val="1"/>
      <w:tblStyleColBandSize w:val="1"/>
      <w:tblBorders>
        <w:top w:val="single" w:color="004C97" w:themeColor="accent1" w:sz="8" w:space="0"/>
        <w:left w:val="single" w:color="004C97" w:themeColor="accent1" w:sz="8" w:space="0"/>
        <w:bottom w:val="single" w:color="004C97" w:themeColor="accent1" w:sz="8" w:space="0"/>
        <w:right w:val="single" w:color="004C97" w:themeColor="accent1" w:sz="8" w:space="0"/>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color="004C97" w:themeColor="accent1" w:sz="6" w:space="0"/>
          <w:left w:val="single" w:color="004C97" w:themeColor="accent1" w:sz="8" w:space="0"/>
          <w:bottom w:val="single" w:color="004C97" w:themeColor="accent1" w:sz="8" w:space="0"/>
          <w:right w:val="single" w:color="004C97" w:themeColor="accent1" w:sz="8" w:space="0"/>
        </w:tcBorders>
      </w:tcPr>
    </w:tblStylePr>
    <w:tblStylePr w:type="firstCol">
      <w:rPr>
        <w:b/>
        <w:bCs/>
      </w:rPr>
    </w:tblStylePr>
    <w:tblStylePr w:type="lastCol">
      <w:rPr>
        <w:b/>
        <w:bCs/>
      </w:rPr>
    </w:tblStylePr>
    <w:tblStylePr w:type="band1Vert">
      <w:tblPr/>
      <w:tcPr>
        <w:tcBorders>
          <w:top w:val="single" w:color="004C97" w:themeColor="accent1" w:sz="8" w:space="0"/>
          <w:left w:val="single" w:color="004C97" w:themeColor="accent1" w:sz="8" w:space="0"/>
          <w:bottom w:val="single" w:color="004C97" w:themeColor="accent1" w:sz="8" w:space="0"/>
          <w:right w:val="single" w:color="004C97" w:themeColor="accent1" w:sz="8" w:space="0"/>
        </w:tcBorders>
      </w:tcPr>
    </w:tblStylePr>
    <w:tblStylePr w:type="band1Horz">
      <w:tblPr/>
      <w:tcPr>
        <w:tcBorders>
          <w:top w:val="single" w:color="004C97" w:themeColor="accent1" w:sz="8" w:space="0"/>
          <w:left w:val="single" w:color="004C97" w:themeColor="accent1" w:sz="8" w:space="0"/>
          <w:bottom w:val="single" w:color="004C97" w:themeColor="accent1" w:sz="8" w:space="0"/>
          <w:right w:val="single" w:color="004C97" w:themeColor="accent1" w:sz="8" w:space="0"/>
        </w:tcBorders>
      </w:tcPr>
    </w:tblStylePr>
  </w:style>
  <w:style w:type="table" w:styleId="LightList-Accent2">
    <w:name w:val="Light List Accent 2"/>
    <w:basedOn w:val="TableNormal"/>
    <w:uiPriority w:val="61"/>
    <w:semiHidden/>
    <w:rsid w:val="0058629F"/>
    <w:tblPr>
      <w:tblStyleRowBandSize w:val="1"/>
      <w:tblStyleColBandSize w:val="1"/>
      <w:tblBorders>
        <w:top w:val="single" w:color="88DBDF" w:themeColor="accent2" w:sz="8" w:space="0"/>
        <w:left w:val="single" w:color="88DBDF" w:themeColor="accent2" w:sz="8" w:space="0"/>
        <w:bottom w:val="single" w:color="88DBDF" w:themeColor="accent2" w:sz="8" w:space="0"/>
        <w:right w:val="single" w:color="88DBDF" w:themeColor="accent2" w:sz="8" w:space="0"/>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color="88DBDF" w:themeColor="accent2" w:sz="6" w:space="0"/>
          <w:left w:val="single" w:color="88DBDF" w:themeColor="accent2" w:sz="8" w:space="0"/>
          <w:bottom w:val="single" w:color="88DBDF" w:themeColor="accent2" w:sz="8" w:space="0"/>
          <w:right w:val="single" w:color="88DBDF" w:themeColor="accent2" w:sz="8" w:space="0"/>
        </w:tcBorders>
      </w:tcPr>
    </w:tblStylePr>
    <w:tblStylePr w:type="firstCol">
      <w:rPr>
        <w:b/>
        <w:bCs/>
      </w:rPr>
    </w:tblStylePr>
    <w:tblStylePr w:type="lastCol">
      <w:rPr>
        <w:b/>
        <w:bCs/>
      </w:rPr>
    </w:tblStylePr>
    <w:tblStylePr w:type="band1Vert">
      <w:tblPr/>
      <w:tcPr>
        <w:tcBorders>
          <w:top w:val="single" w:color="88DBDF" w:themeColor="accent2" w:sz="8" w:space="0"/>
          <w:left w:val="single" w:color="88DBDF" w:themeColor="accent2" w:sz="8" w:space="0"/>
          <w:bottom w:val="single" w:color="88DBDF" w:themeColor="accent2" w:sz="8" w:space="0"/>
          <w:right w:val="single" w:color="88DBDF" w:themeColor="accent2" w:sz="8" w:space="0"/>
        </w:tcBorders>
      </w:tcPr>
    </w:tblStylePr>
    <w:tblStylePr w:type="band1Horz">
      <w:tblPr/>
      <w:tcPr>
        <w:tcBorders>
          <w:top w:val="single" w:color="88DBDF" w:themeColor="accent2" w:sz="8" w:space="0"/>
          <w:left w:val="single" w:color="88DBDF" w:themeColor="accent2" w:sz="8" w:space="0"/>
          <w:bottom w:val="single" w:color="88DBDF" w:themeColor="accent2" w:sz="8" w:space="0"/>
          <w:right w:val="single" w:color="88DBDF" w:themeColor="accent2" w:sz="8" w:space="0"/>
        </w:tcBorders>
      </w:tcPr>
    </w:tblStylePr>
  </w:style>
  <w:style w:type="table" w:styleId="LightList-Accent3">
    <w:name w:val="Light List Accent 3"/>
    <w:basedOn w:val="TableNormal"/>
    <w:uiPriority w:val="61"/>
    <w:semiHidden/>
    <w:rsid w:val="0058629F"/>
    <w:tblPr>
      <w:tblStyleRowBandSize w:val="1"/>
      <w:tblStyleColBandSize w:val="1"/>
      <w:tblBorders>
        <w:top w:val="single" w:color="00B2A9" w:themeColor="accent3" w:sz="8" w:space="0"/>
        <w:left w:val="single" w:color="00B2A9" w:themeColor="accent3" w:sz="8" w:space="0"/>
        <w:bottom w:val="single" w:color="00B2A9" w:themeColor="accent3" w:sz="8" w:space="0"/>
        <w:right w:val="single" w:color="00B2A9" w:themeColor="accent3" w:sz="8" w:space="0"/>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color="00B2A9" w:themeColor="accent3" w:sz="6" w:space="0"/>
          <w:left w:val="single" w:color="00B2A9" w:themeColor="accent3" w:sz="8" w:space="0"/>
          <w:bottom w:val="single" w:color="00B2A9" w:themeColor="accent3" w:sz="8" w:space="0"/>
          <w:right w:val="single" w:color="00B2A9" w:themeColor="accent3" w:sz="8" w:space="0"/>
        </w:tcBorders>
      </w:tcPr>
    </w:tblStylePr>
    <w:tblStylePr w:type="firstCol">
      <w:rPr>
        <w:b/>
        <w:bCs/>
      </w:rPr>
    </w:tblStylePr>
    <w:tblStylePr w:type="lastCol">
      <w:rPr>
        <w:b/>
        <w:bCs/>
      </w:rPr>
    </w:tblStylePr>
    <w:tblStylePr w:type="band1Vert">
      <w:tblPr/>
      <w:tcPr>
        <w:tcBorders>
          <w:top w:val="single" w:color="00B2A9" w:themeColor="accent3" w:sz="8" w:space="0"/>
          <w:left w:val="single" w:color="00B2A9" w:themeColor="accent3" w:sz="8" w:space="0"/>
          <w:bottom w:val="single" w:color="00B2A9" w:themeColor="accent3" w:sz="8" w:space="0"/>
          <w:right w:val="single" w:color="00B2A9" w:themeColor="accent3" w:sz="8" w:space="0"/>
        </w:tcBorders>
      </w:tcPr>
    </w:tblStylePr>
    <w:tblStylePr w:type="band1Horz">
      <w:tblPr/>
      <w:tcPr>
        <w:tcBorders>
          <w:top w:val="single" w:color="00B2A9" w:themeColor="accent3" w:sz="8" w:space="0"/>
          <w:left w:val="single" w:color="00B2A9" w:themeColor="accent3" w:sz="8" w:space="0"/>
          <w:bottom w:val="single" w:color="00B2A9" w:themeColor="accent3" w:sz="8" w:space="0"/>
          <w:right w:val="single" w:color="00B2A9" w:themeColor="accent3" w:sz="8" w:space="0"/>
        </w:tcBorders>
      </w:tcPr>
    </w:tblStylePr>
  </w:style>
  <w:style w:type="table" w:styleId="LightList-Accent4">
    <w:name w:val="Light List Accent 4"/>
    <w:basedOn w:val="TableNormal"/>
    <w:uiPriority w:val="61"/>
    <w:semiHidden/>
    <w:rsid w:val="0058629F"/>
    <w:tblPr>
      <w:tblStyleRowBandSize w:val="1"/>
      <w:tblStyleColBandSize w:val="1"/>
      <w:tblBorders>
        <w:top w:val="single" w:color="201547" w:themeColor="accent4" w:sz="8" w:space="0"/>
        <w:left w:val="single" w:color="201547" w:themeColor="accent4" w:sz="8" w:space="0"/>
        <w:bottom w:val="single" w:color="201547" w:themeColor="accent4" w:sz="8" w:space="0"/>
        <w:right w:val="single" w:color="201547" w:themeColor="accent4" w:sz="8" w:space="0"/>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color="201547" w:themeColor="accent4" w:sz="6" w:space="0"/>
          <w:left w:val="single" w:color="201547" w:themeColor="accent4" w:sz="8" w:space="0"/>
          <w:bottom w:val="single" w:color="201547" w:themeColor="accent4" w:sz="8" w:space="0"/>
          <w:right w:val="single" w:color="201547" w:themeColor="accent4" w:sz="8" w:space="0"/>
        </w:tcBorders>
      </w:tcPr>
    </w:tblStylePr>
    <w:tblStylePr w:type="firstCol">
      <w:rPr>
        <w:b/>
        <w:bCs/>
      </w:rPr>
    </w:tblStylePr>
    <w:tblStylePr w:type="lastCol">
      <w:rPr>
        <w:b/>
        <w:bCs/>
      </w:rPr>
    </w:tblStylePr>
    <w:tblStylePr w:type="band1Vert">
      <w:tblPr/>
      <w:tcPr>
        <w:tcBorders>
          <w:top w:val="single" w:color="201547" w:themeColor="accent4" w:sz="8" w:space="0"/>
          <w:left w:val="single" w:color="201547" w:themeColor="accent4" w:sz="8" w:space="0"/>
          <w:bottom w:val="single" w:color="201547" w:themeColor="accent4" w:sz="8" w:space="0"/>
          <w:right w:val="single" w:color="201547" w:themeColor="accent4" w:sz="8" w:space="0"/>
        </w:tcBorders>
      </w:tcPr>
    </w:tblStylePr>
    <w:tblStylePr w:type="band1Horz">
      <w:tblPr/>
      <w:tcPr>
        <w:tcBorders>
          <w:top w:val="single" w:color="201547" w:themeColor="accent4" w:sz="8" w:space="0"/>
          <w:left w:val="single" w:color="201547" w:themeColor="accent4" w:sz="8" w:space="0"/>
          <w:bottom w:val="single" w:color="201547" w:themeColor="accent4" w:sz="8" w:space="0"/>
          <w:right w:val="single" w:color="201547" w:themeColor="accent4" w:sz="8" w:space="0"/>
        </w:tcBorders>
      </w:tcPr>
    </w:tblStylePr>
  </w:style>
  <w:style w:type="table" w:styleId="LightList-Accent5">
    <w:name w:val="Light List Accent 5"/>
    <w:basedOn w:val="TableNormal"/>
    <w:uiPriority w:val="61"/>
    <w:semiHidden/>
    <w:rsid w:val="0058629F"/>
    <w:tblPr>
      <w:tblStyleRowBandSize w:val="1"/>
      <w:tblStyleColBandSize w:val="1"/>
      <w:tblBorders>
        <w:top w:val="single" w:color="6694C1" w:themeColor="accent5" w:sz="8" w:space="0"/>
        <w:left w:val="single" w:color="6694C1" w:themeColor="accent5" w:sz="8" w:space="0"/>
        <w:bottom w:val="single" w:color="6694C1" w:themeColor="accent5" w:sz="8" w:space="0"/>
        <w:right w:val="single" w:color="6694C1" w:themeColor="accent5" w:sz="8" w:space="0"/>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color="6694C1" w:themeColor="accent5" w:sz="6" w:space="0"/>
          <w:left w:val="single" w:color="6694C1" w:themeColor="accent5" w:sz="8" w:space="0"/>
          <w:bottom w:val="single" w:color="6694C1" w:themeColor="accent5" w:sz="8" w:space="0"/>
          <w:right w:val="single" w:color="6694C1" w:themeColor="accent5" w:sz="8" w:space="0"/>
        </w:tcBorders>
      </w:tcPr>
    </w:tblStylePr>
    <w:tblStylePr w:type="firstCol">
      <w:rPr>
        <w:b/>
        <w:bCs/>
      </w:rPr>
    </w:tblStylePr>
    <w:tblStylePr w:type="lastCol">
      <w:rPr>
        <w:b/>
        <w:bCs/>
      </w:rPr>
    </w:tblStylePr>
    <w:tblStylePr w:type="band1Vert">
      <w:tblPr/>
      <w:tcPr>
        <w:tcBorders>
          <w:top w:val="single" w:color="6694C1" w:themeColor="accent5" w:sz="8" w:space="0"/>
          <w:left w:val="single" w:color="6694C1" w:themeColor="accent5" w:sz="8" w:space="0"/>
          <w:bottom w:val="single" w:color="6694C1" w:themeColor="accent5" w:sz="8" w:space="0"/>
          <w:right w:val="single" w:color="6694C1" w:themeColor="accent5" w:sz="8" w:space="0"/>
        </w:tcBorders>
      </w:tcPr>
    </w:tblStylePr>
    <w:tblStylePr w:type="band1Horz">
      <w:tblPr/>
      <w:tcPr>
        <w:tcBorders>
          <w:top w:val="single" w:color="6694C1" w:themeColor="accent5" w:sz="8" w:space="0"/>
          <w:left w:val="single" w:color="6694C1" w:themeColor="accent5" w:sz="8" w:space="0"/>
          <w:bottom w:val="single" w:color="6694C1" w:themeColor="accent5" w:sz="8" w:space="0"/>
          <w:right w:val="single" w:color="6694C1" w:themeColor="accent5" w:sz="8" w:space="0"/>
        </w:tcBorders>
      </w:tcPr>
    </w:tblStylePr>
  </w:style>
  <w:style w:type="table" w:styleId="LightList-Accent6">
    <w:name w:val="Light List Accent 6"/>
    <w:basedOn w:val="TableNormal"/>
    <w:uiPriority w:val="61"/>
    <w:semiHidden/>
    <w:rsid w:val="0058629F"/>
    <w:tblPr>
      <w:tblStyleRowBandSize w:val="1"/>
      <w:tblStyleColBandSize w:val="1"/>
      <w:tblBorders>
        <w:top w:val="single" w:color="B8E9EC" w:themeColor="accent6" w:sz="8" w:space="0"/>
        <w:left w:val="single" w:color="B8E9EC" w:themeColor="accent6" w:sz="8" w:space="0"/>
        <w:bottom w:val="single" w:color="B8E9EC" w:themeColor="accent6" w:sz="8" w:space="0"/>
        <w:right w:val="single" w:color="B8E9EC" w:themeColor="accent6" w:sz="8" w:space="0"/>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color="B8E9EC" w:themeColor="accent6" w:sz="6" w:space="0"/>
          <w:left w:val="single" w:color="B8E9EC" w:themeColor="accent6" w:sz="8" w:space="0"/>
          <w:bottom w:val="single" w:color="B8E9EC" w:themeColor="accent6" w:sz="8" w:space="0"/>
          <w:right w:val="single" w:color="B8E9EC" w:themeColor="accent6" w:sz="8" w:space="0"/>
        </w:tcBorders>
      </w:tcPr>
    </w:tblStylePr>
    <w:tblStylePr w:type="firstCol">
      <w:rPr>
        <w:b/>
        <w:bCs/>
      </w:rPr>
    </w:tblStylePr>
    <w:tblStylePr w:type="lastCol">
      <w:rPr>
        <w:b/>
        <w:bCs/>
      </w:rPr>
    </w:tblStylePr>
    <w:tblStylePr w:type="band1Vert">
      <w:tblPr/>
      <w:tcPr>
        <w:tcBorders>
          <w:top w:val="single" w:color="B8E9EC" w:themeColor="accent6" w:sz="8" w:space="0"/>
          <w:left w:val="single" w:color="B8E9EC" w:themeColor="accent6" w:sz="8" w:space="0"/>
          <w:bottom w:val="single" w:color="B8E9EC" w:themeColor="accent6" w:sz="8" w:space="0"/>
          <w:right w:val="single" w:color="B8E9EC" w:themeColor="accent6" w:sz="8" w:space="0"/>
        </w:tcBorders>
      </w:tcPr>
    </w:tblStylePr>
    <w:tblStylePr w:type="band1Horz">
      <w:tblPr/>
      <w:tcPr>
        <w:tcBorders>
          <w:top w:val="single" w:color="B8E9EC" w:themeColor="accent6" w:sz="8" w:space="0"/>
          <w:left w:val="single" w:color="B8E9EC" w:themeColor="accent6" w:sz="8" w:space="0"/>
          <w:bottom w:val="single" w:color="B8E9EC" w:themeColor="accent6" w:sz="8" w:space="0"/>
          <w:right w:val="single" w:color="B8E9EC" w:themeColor="accent6" w:sz="8" w:space="0"/>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color="232222" w:themeColor="text1" w:sz="8" w:space="0"/>
        <w:bottom w:val="single" w:color="232222" w:themeColor="text1" w:sz="8" w:space="0"/>
      </w:tblBorders>
    </w:tblPr>
    <w:tblStylePr w:type="firstRow">
      <w:pPr>
        <w:spacing w:before="0" w:after="0" w:line="240" w:lineRule="auto"/>
      </w:pPr>
      <w:rPr>
        <w:b/>
        <w:bCs/>
      </w:rPr>
      <w:tblPr/>
      <w:tcPr>
        <w:tcBorders>
          <w:top w:val="single" w:color="232222" w:themeColor="text1" w:sz="8" w:space="0"/>
          <w:left w:val="nil"/>
          <w:bottom w:val="single" w:color="232222" w:themeColor="text1" w:sz="8" w:space="0"/>
          <w:right w:val="nil"/>
          <w:insideH w:val="nil"/>
          <w:insideV w:val="nil"/>
        </w:tcBorders>
      </w:tcPr>
    </w:tblStylePr>
    <w:tblStylePr w:type="lastRow">
      <w:pPr>
        <w:spacing w:before="0" w:after="0" w:line="240" w:lineRule="auto"/>
      </w:pPr>
      <w:rPr>
        <w:b/>
        <w:bCs/>
      </w:rPr>
      <w:tblPr/>
      <w:tcPr>
        <w:tcBorders>
          <w:top w:val="single" w:color="232222" w:themeColor="text1" w:sz="8" w:space="0"/>
          <w:left w:val="nil"/>
          <w:bottom w:val="single" w:color="232222"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color="004C97" w:themeColor="accent1" w:sz="8" w:space="0"/>
        <w:bottom w:val="single" w:color="004C97" w:themeColor="accent1" w:sz="8" w:space="0"/>
      </w:tblBorders>
    </w:tblPr>
    <w:tblStylePr w:type="firstRow">
      <w:pPr>
        <w:spacing w:before="0" w:after="0" w:line="240" w:lineRule="auto"/>
      </w:pPr>
      <w:rPr>
        <w:b/>
        <w:bCs/>
      </w:rPr>
      <w:tblPr/>
      <w:tcPr>
        <w:tcBorders>
          <w:top w:val="single" w:color="004C97" w:themeColor="accent1" w:sz="8" w:space="0"/>
          <w:left w:val="nil"/>
          <w:bottom w:val="single" w:color="004C97" w:themeColor="accent1" w:sz="8" w:space="0"/>
          <w:right w:val="nil"/>
          <w:insideH w:val="nil"/>
          <w:insideV w:val="nil"/>
        </w:tcBorders>
      </w:tcPr>
    </w:tblStylePr>
    <w:tblStylePr w:type="lastRow">
      <w:pPr>
        <w:spacing w:before="0" w:after="0" w:line="240" w:lineRule="auto"/>
      </w:pPr>
      <w:rPr>
        <w:b/>
        <w:bCs/>
      </w:rPr>
      <w:tblPr/>
      <w:tcPr>
        <w:tcBorders>
          <w:top w:val="single" w:color="004C97" w:themeColor="accent1" w:sz="8" w:space="0"/>
          <w:left w:val="nil"/>
          <w:bottom w:val="single" w:color="004C97"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color="88DBDF" w:themeColor="accent2" w:sz="8" w:space="0"/>
        <w:bottom w:val="single" w:color="88DBDF" w:themeColor="accent2" w:sz="8" w:space="0"/>
      </w:tblBorders>
    </w:tblPr>
    <w:tblStylePr w:type="firstRow">
      <w:pPr>
        <w:spacing w:before="0" w:after="0" w:line="240" w:lineRule="auto"/>
      </w:pPr>
      <w:rPr>
        <w:b/>
        <w:bCs/>
      </w:rPr>
      <w:tblPr/>
      <w:tcPr>
        <w:tcBorders>
          <w:top w:val="single" w:color="88DBDF" w:themeColor="accent2" w:sz="8" w:space="0"/>
          <w:left w:val="nil"/>
          <w:bottom w:val="single" w:color="88DBDF" w:themeColor="accent2" w:sz="8" w:space="0"/>
          <w:right w:val="nil"/>
          <w:insideH w:val="nil"/>
          <w:insideV w:val="nil"/>
        </w:tcBorders>
      </w:tcPr>
    </w:tblStylePr>
    <w:tblStylePr w:type="lastRow">
      <w:pPr>
        <w:spacing w:before="0" w:after="0" w:line="240" w:lineRule="auto"/>
      </w:pPr>
      <w:rPr>
        <w:b/>
        <w:bCs/>
      </w:rPr>
      <w:tblPr/>
      <w:tcPr>
        <w:tcBorders>
          <w:top w:val="single" w:color="88DBDF" w:themeColor="accent2" w:sz="8" w:space="0"/>
          <w:left w:val="nil"/>
          <w:bottom w:val="single" w:color="88DBDF"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color="00B2A9" w:themeColor="accent3" w:sz="8" w:space="0"/>
        <w:bottom w:val="single" w:color="00B2A9" w:themeColor="accent3" w:sz="8" w:space="0"/>
      </w:tblBorders>
    </w:tblPr>
    <w:tblStylePr w:type="firstRow">
      <w:pPr>
        <w:spacing w:before="0" w:after="0" w:line="240" w:lineRule="auto"/>
      </w:pPr>
      <w:rPr>
        <w:b/>
        <w:bCs/>
      </w:rPr>
      <w:tblPr/>
      <w:tcPr>
        <w:tcBorders>
          <w:top w:val="single" w:color="00B2A9" w:themeColor="accent3" w:sz="8" w:space="0"/>
          <w:left w:val="nil"/>
          <w:bottom w:val="single" w:color="00B2A9" w:themeColor="accent3" w:sz="8" w:space="0"/>
          <w:right w:val="nil"/>
          <w:insideH w:val="nil"/>
          <w:insideV w:val="nil"/>
        </w:tcBorders>
      </w:tcPr>
    </w:tblStylePr>
    <w:tblStylePr w:type="lastRow">
      <w:pPr>
        <w:spacing w:before="0" w:after="0" w:line="240" w:lineRule="auto"/>
      </w:pPr>
      <w:rPr>
        <w:b/>
        <w:bCs/>
      </w:rPr>
      <w:tblPr/>
      <w:tcPr>
        <w:tcBorders>
          <w:top w:val="single" w:color="00B2A9" w:themeColor="accent3" w:sz="8" w:space="0"/>
          <w:left w:val="nil"/>
          <w:bottom w:val="single" w:color="00B2A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color="201547" w:themeColor="accent4" w:sz="8" w:space="0"/>
        <w:bottom w:val="single" w:color="201547" w:themeColor="accent4" w:sz="8" w:space="0"/>
      </w:tblBorders>
    </w:tblPr>
    <w:tblStylePr w:type="firstRow">
      <w:pPr>
        <w:spacing w:before="0" w:after="0" w:line="240" w:lineRule="auto"/>
      </w:pPr>
      <w:rPr>
        <w:b/>
        <w:bCs/>
      </w:rPr>
      <w:tblPr/>
      <w:tcPr>
        <w:tcBorders>
          <w:top w:val="single" w:color="201547" w:themeColor="accent4" w:sz="8" w:space="0"/>
          <w:left w:val="nil"/>
          <w:bottom w:val="single" w:color="201547" w:themeColor="accent4" w:sz="8" w:space="0"/>
          <w:right w:val="nil"/>
          <w:insideH w:val="nil"/>
          <w:insideV w:val="nil"/>
        </w:tcBorders>
      </w:tcPr>
    </w:tblStylePr>
    <w:tblStylePr w:type="lastRow">
      <w:pPr>
        <w:spacing w:before="0" w:after="0" w:line="240" w:lineRule="auto"/>
      </w:pPr>
      <w:rPr>
        <w:b/>
        <w:bCs/>
      </w:rPr>
      <w:tblPr/>
      <w:tcPr>
        <w:tcBorders>
          <w:top w:val="single" w:color="201547" w:themeColor="accent4" w:sz="8" w:space="0"/>
          <w:left w:val="nil"/>
          <w:bottom w:val="single" w:color="201547"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color="6694C1" w:themeColor="accent5" w:sz="8" w:space="0"/>
        <w:bottom w:val="single" w:color="6694C1" w:themeColor="accent5" w:sz="8" w:space="0"/>
      </w:tblBorders>
    </w:tblPr>
    <w:tblStylePr w:type="firstRow">
      <w:pPr>
        <w:spacing w:before="0" w:after="0" w:line="240" w:lineRule="auto"/>
      </w:pPr>
      <w:rPr>
        <w:b/>
        <w:bCs/>
      </w:rPr>
      <w:tblPr/>
      <w:tcPr>
        <w:tcBorders>
          <w:top w:val="single" w:color="6694C1" w:themeColor="accent5" w:sz="8" w:space="0"/>
          <w:left w:val="nil"/>
          <w:bottom w:val="single" w:color="6694C1" w:themeColor="accent5" w:sz="8" w:space="0"/>
          <w:right w:val="nil"/>
          <w:insideH w:val="nil"/>
          <w:insideV w:val="nil"/>
        </w:tcBorders>
      </w:tcPr>
    </w:tblStylePr>
    <w:tblStylePr w:type="lastRow">
      <w:pPr>
        <w:spacing w:before="0" w:after="0" w:line="240" w:lineRule="auto"/>
      </w:pPr>
      <w:rPr>
        <w:b/>
        <w:bCs/>
      </w:rPr>
      <w:tblPr/>
      <w:tcPr>
        <w:tcBorders>
          <w:top w:val="single" w:color="6694C1" w:themeColor="accent5" w:sz="8" w:space="0"/>
          <w:left w:val="nil"/>
          <w:bottom w:val="single" w:color="6694C1"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color="B8E9EC" w:themeColor="accent6" w:sz="8" w:space="0"/>
        <w:bottom w:val="single" w:color="B8E9EC" w:themeColor="accent6" w:sz="8" w:space="0"/>
      </w:tblBorders>
    </w:tblPr>
    <w:tblStylePr w:type="firstRow">
      <w:pPr>
        <w:spacing w:before="0" w:after="0" w:line="240" w:lineRule="auto"/>
      </w:pPr>
      <w:rPr>
        <w:b/>
        <w:bCs/>
      </w:rPr>
      <w:tblPr/>
      <w:tcPr>
        <w:tcBorders>
          <w:top w:val="single" w:color="B8E9EC" w:themeColor="accent6" w:sz="8" w:space="0"/>
          <w:left w:val="nil"/>
          <w:bottom w:val="single" w:color="B8E9EC" w:themeColor="accent6" w:sz="8" w:space="0"/>
          <w:right w:val="nil"/>
          <w:insideH w:val="nil"/>
          <w:insideV w:val="nil"/>
        </w:tcBorders>
      </w:tcPr>
    </w:tblStylePr>
    <w:tblStylePr w:type="lastRow">
      <w:pPr>
        <w:spacing w:before="0" w:after="0" w:line="240" w:lineRule="auto"/>
      </w:pPr>
      <w:rPr>
        <w:b/>
        <w:bCs/>
      </w:rPr>
      <w:tblPr/>
      <w:tcPr>
        <w:tcBorders>
          <w:top w:val="single" w:color="B8E9EC" w:themeColor="accent6" w:sz="8" w:space="0"/>
          <w:left w:val="nil"/>
          <w:bottom w:val="single" w:color="B8E9EC"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color="7C7979" w:themeColor="text1" w:themeTint="99" w:sz="4" w:space="0"/>
        </w:tcBorders>
      </w:tcPr>
    </w:tblStylePr>
    <w:tblStylePr w:type="lastRow">
      <w:rPr>
        <w:b/>
        <w:bCs/>
      </w:rPr>
      <w:tblPr/>
      <w:tcPr>
        <w:tcBorders>
          <w:top w:val="single" w:color="7C7979" w:themeColor="text1" w:themeTint="99" w:sz="4" w:space="0"/>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color="2793FF" w:themeColor="accent1" w:themeTint="99" w:sz="4" w:space="0"/>
        </w:tcBorders>
      </w:tcPr>
    </w:tblStylePr>
    <w:tblStylePr w:type="lastRow">
      <w:rPr>
        <w:b/>
        <w:bCs/>
      </w:rPr>
      <w:tblPr/>
      <w:tcPr>
        <w:tcBorders>
          <w:top w:val="single" w:color="2793FF" w:themeColor="accent1" w:themeTint="99" w:sz="4" w:space="0"/>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color="B7E9EB" w:themeColor="accent2" w:themeTint="99" w:sz="4" w:space="0"/>
        </w:tcBorders>
      </w:tcPr>
    </w:tblStylePr>
    <w:tblStylePr w:type="lastRow">
      <w:rPr>
        <w:b/>
        <w:bCs/>
      </w:rPr>
      <w:tblPr/>
      <w:tcPr>
        <w:tcBorders>
          <w:top w:val="single" w:color="B7E9EB" w:themeColor="accent2" w:themeTint="99" w:sz="4" w:space="0"/>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color="37FFF4" w:themeColor="accent3" w:themeTint="99" w:sz="4" w:space="0"/>
        </w:tcBorders>
      </w:tcPr>
    </w:tblStylePr>
    <w:tblStylePr w:type="lastRow">
      <w:rPr>
        <w:b/>
        <w:bCs/>
      </w:rPr>
      <w:tblPr/>
      <w:tcPr>
        <w:tcBorders>
          <w:top w:val="single" w:color="37FFF4" w:themeColor="accent3" w:themeTint="99" w:sz="4" w:space="0"/>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color="5B3DC5" w:themeColor="accent4" w:themeTint="99" w:sz="4" w:space="0"/>
        </w:tcBorders>
      </w:tcPr>
    </w:tblStylePr>
    <w:tblStylePr w:type="lastRow">
      <w:rPr>
        <w:b/>
        <w:bCs/>
      </w:rPr>
      <w:tblPr/>
      <w:tcPr>
        <w:tcBorders>
          <w:top w:val="single" w:color="5B3DC5" w:themeColor="accent4" w:themeTint="99" w:sz="4" w:space="0"/>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color="A3BED9" w:themeColor="accent5" w:themeTint="99" w:sz="4" w:space="0"/>
        </w:tcBorders>
      </w:tcPr>
    </w:tblStylePr>
    <w:tblStylePr w:type="lastRow">
      <w:rPr>
        <w:b/>
        <w:bCs/>
      </w:rPr>
      <w:tblPr/>
      <w:tcPr>
        <w:tcBorders>
          <w:top w:val="single" w:color="A3BED9" w:themeColor="accent5" w:themeTint="99" w:sz="4" w:space="0"/>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color="D4F1F3" w:themeColor="accent6" w:themeTint="99" w:sz="4" w:space="0"/>
        </w:tcBorders>
      </w:tcPr>
    </w:tblStylePr>
    <w:tblStylePr w:type="lastRow">
      <w:rPr>
        <w:b/>
        <w:bCs/>
      </w:rPr>
      <w:tblPr/>
      <w:tcPr>
        <w:tcBorders>
          <w:top w:val="single" w:color="D4F1F3" w:themeColor="accent6" w:themeTint="99" w:sz="4" w:space="0"/>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color="7C7979" w:themeColor="text1" w:themeTint="99" w:sz="4" w:space="0"/>
        <w:bottom w:val="single" w:color="7C7979" w:themeColor="text1" w:themeTint="99" w:sz="4" w:space="0"/>
        <w:insideH w:val="single" w:color="7C7979"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color="2793FF" w:themeColor="accent1" w:themeTint="99" w:sz="4" w:space="0"/>
        <w:bottom w:val="single" w:color="2793FF" w:themeColor="accent1" w:themeTint="99" w:sz="4" w:space="0"/>
        <w:insideH w:val="single" w:color="2793FF"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color="B7E9EB" w:themeColor="accent2" w:themeTint="99" w:sz="4" w:space="0"/>
        <w:bottom w:val="single" w:color="B7E9EB" w:themeColor="accent2" w:themeTint="99" w:sz="4" w:space="0"/>
        <w:insideH w:val="single" w:color="B7E9EB"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color="37FFF4" w:themeColor="accent3" w:themeTint="99" w:sz="4" w:space="0"/>
        <w:bottom w:val="single" w:color="37FFF4" w:themeColor="accent3" w:themeTint="99" w:sz="4" w:space="0"/>
        <w:insideH w:val="single" w:color="37FFF4"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color="5B3DC5" w:themeColor="accent4" w:themeTint="99" w:sz="4" w:space="0"/>
        <w:bottom w:val="single" w:color="5B3DC5" w:themeColor="accent4" w:themeTint="99" w:sz="4" w:space="0"/>
        <w:insideH w:val="single" w:color="5B3DC5"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color="A3BED9" w:themeColor="accent5" w:themeTint="99" w:sz="4" w:space="0"/>
        <w:bottom w:val="single" w:color="A3BED9" w:themeColor="accent5" w:themeTint="99" w:sz="4" w:space="0"/>
        <w:insideH w:val="single" w:color="A3BED9"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color="D4F1F3" w:themeColor="accent6" w:themeTint="99" w:sz="4" w:space="0"/>
        <w:bottom w:val="single" w:color="D4F1F3" w:themeColor="accent6" w:themeTint="99" w:sz="4" w:space="0"/>
        <w:insideH w:val="single" w:color="D4F1F3"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color="232222" w:themeColor="text1" w:sz="4" w:space="0"/>
        <w:left w:val="single" w:color="232222" w:themeColor="text1" w:sz="4" w:space="0"/>
        <w:bottom w:val="single" w:color="232222" w:themeColor="text1" w:sz="4" w:space="0"/>
        <w:right w:val="single" w:color="232222" w:themeColor="text1" w:sz="4" w:space="0"/>
      </w:tblBorders>
    </w:tblPr>
    <w:tblStylePr w:type="firstRow">
      <w:rPr>
        <w:b/>
        <w:bCs/>
        <w:color w:val="FFFFFF" w:themeColor="background1"/>
      </w:rPr>
      <w:tblPr/>
      <w:tcPr>
        <w:shd w:val="clear" w:color="auto" w:fill="232222" w:themeFill="text1"/>
      </w:tcPr>
    </w:tblStylePr>
    <w:tblStylePr w:type="lastRow">
      <w:rPr>
        <w:b/>
        <w:bCs/>
      </w:rPr>
      <w:tblPr/>
      <w:tcPr>
        <w:tcBorders>
          <w:top w:val="double" w:color="232222"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232222" w:themeColor="text1" w:sz="4" w:space="0"/>
          <w:right w:val="single" w:color="232222" w:themeColor="text1" w:sz="4" w:space="0"/>
        </w:tcBorders>
      </w:tcPr>
    </w:tblStylePr>
    <w:tblStylePr w:type="band1Horz">
      <w:tblPr/>
      <w:tcPr>
        <w:tcBorders>
          <w:top w:val="single" w:color="232222" w:themeColor="text1" w:sz="4" w:space="0"/>
          <w:bottom w:val="single" w:color="232222"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232222" w:themeColor="text1" w:sz="4" w:space="0"/>
          <w:left w:val="nil"/>
        </w:tcBorders>
      </w:tcPr>
    </w:tblStylePr>
    <w:tblStylePr w:type="swCell">
      <w:tblPr/>
      <w:tcPr>
        <w:tcBorders>
          <w:top w:val="double" w:color="232222" w:themeColor="text1" w:sz="4" w:space="0"/>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color="004C97" w:themeColor="accent1" w:sz="4" w:space="0"/>
        <w:left w:val="single" w:color="004C97" w:themeColor="accent1" w:sz="4" w:space="0"/>
        <w:bottom w:val="single" w:color="004C97" w:themeColor="accent1" w:sz="4" w:space="0"/>
        <w:right w:val="single" w:color="004C97" w:themeColor="accent1" w:sz="4" w:space="0"/>
      </w:tblBorders>
    </w:tblPr>
    <w:tblStylePr w:type="firstRow">
      <w:rPr>
        <w:b/>
        <w:bCs/>
        <w:color w:val="FFFFFF" w:themeColor="background1"/>
      </w:rPr>
      <w:tblPr/>
      <w:tcPr>
        <w:shd w:val="clear" w:color="auto" w:fill="004C97" w:themeFill="accent1"/>
      </w:tcPr>
    </w:tblStylePr>
    <w:tblStylePr w:type="lastRow">
      <w:rPr>
        <w:b/>
        <w:bCs/>
      </w:rPr>
      <w:tblPr/>
      <w:tcPr>
        <w:tcBorders>
          <w:top w:val="double" w:color="004C97"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4C97" w:themeColor="accent1" w:sz="4" w:space="0"/>
          <w:right w:val="single" w:color="004C97" w:themeColor="accent1" w:sz="4" w:space="0"/>
        </w:tcBorders>
      </w:tcPr>
    </w:tblStylePr>
    <w:tblStylePr w:type="band1Horz">
      <w:tblPr/>
      <w:tcPr>
        <w:tcBorders>
          <w:top w:val="single" w:color="004C97" w:themeColor="accent1" w:sz="4" w:space="0"/>
          <w:bottom w:val="single" w:color="004C97"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4C97" w:themeColor="accent1" w:sz="4" w:space="0"/>
          <w:left w:val="nil"/>
        </w:tcBorders>
      </w:tcPr>
    </w:tblStylePr>
    <w:tblStylePr w:type="swCell">
      <w:tblPr/>
      <w:tcPr>
        <w:tcBorders>
          <w:top w:val="double" w:color="004C97" w:themeColor="accent1" w:sz="4" w:space="0"/>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color="88DBDF" w:themeColor="accent2" w:sz="4" w:space="0"/>
        <w:left w:val="single" w:color="88DBDF" w:themeColor="accent2" w:sz="4" w:space="0"/>
        <w:bottom w:val="single" w:color="88DBDF" w:themeColor="accent2" w:sz="4" w:space="0"/>
        <w:right w:val="single" w:color="88DBDF" w:themeColor="accent2" w:sz="4" w:space="0"/>
      </w:tblBorders>
    </w:tblPr>
    <w:tblStylePr w:type="firstRow">
      <w:rPr>
        <w:b/>
        <w:bCs/>
        <w:color w:val="FFFFFF" w:themeColor="background1"/>
      </w:rPr>
      <w:tblPr/>
      <w:tcPr>
        <w:shd w:val="clear" w:color="auto" w:fill="88DBDF" w:themeFill="accent2"/>
      </w:tcPr>
    </w:tblStylePr>
    <w:tblStylePr w:type="lastRow">
      <w:rPr>
        <w:b/>
        <w:bCs/>
      </w:rPr>
      <w:tblPr/>
      <w:tcPr>
        <w:tcBorders>
          <w:top w:val="double" w:color="88DBDF"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88DBDF" w:themeColor="accent2" w:sz="4" w:space="0"/>
          <w:right w:val="single" w:color="88DBDF" w:themeColor="accent2" w:sz="4" w:space="0"/>
        </w:tcBorders>
      </w:tcPr>
    </w:tblStylePr>
    <w:tblStylePr w:type="band1Horz">
      <w:tblPr/>
      <w:tcPr>
        <w:tcBorders>
          <w:top w:val="single" w:color="88DBDF" w:themeColor="accent2" w:sz="4" w:space="0"/>
          <w:bottom w:val="single" w:color="88DBDF"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88DBDF" w:themeColor="accent2" w:sz="4" w:space="0"/>
          <w:left w:val="nil"/>
        </w:tcBorders>
      </w:tcPr>
    </w:tblStylePr>
    <w:tblStylePr w:type="swCell">
      <w:tblPr/>
      <w:tcPr>
        <w:tcBorders>
          <w:top w:val="double" w:color="88DBDF" w:themeColor="accent2" w:sz="4" w:space="0"/>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color="00B2A9" w:themeColor="accent3" w:sz="4" w:space="0"/>
        <w:left w:val="single" w:color="00B2A9" w:themeColor="accent3" w:sz="4" w:space="0"/>
        <w:bottom w:val="single" w:color="00B2A9" w:themeColor="accent3" w:sz="4" w:space="0"/>
        <w:right w:val="single" w:color="00B2A9" w:themeColor="accent3" w:sz="4" w:space="0"/>
      </w:tblBorders>
    </w:tblPr>
    <w:tblStylePr w:type="firstRow">
      <w:rPr>
        <w:b/>
        <w:bCs/>
        <w:color w:val="FFFFFF" w:themeColor="background1"/>
      </w:rPr>
      <w:tblPr/>
      <w:tcPr>
        <w:shd w:val="clear" w:color="auto" w:fill="00B2A9" w:themeFill="accent3"/>
      </w:tcPr>
    </w:tblStylePr>
    <w:tblStylePr w:type="lastRow">
      <w:rPr>
        <w:b/>
        <w:bCs/>
      </w:rPr>
      <w:tblPr/>
      <w:tcPr>
        <w:tcBorders>
          <w:top w:val="double" w:color="00B2A9"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B2A9" w:themeColor="accent3" w:sz="4" w:space="0"/>
          <w:right w:val="single" w:color="00B2A9" w:themeColor="accent3" w:sz="4" w:space="0"/>
        </w:tcBorders>
      </w:tcPr>
    </w:tblStylePr>
    <w:tblStylePr w:type="band1Horz">
      <w:tblPr/>
      <w:tcPr>
        <w:tcBorders>
          <w:top w:val="single" w:color="00B2A9" w:themeColor="accent3" w:sz="4" w:space="0"/>
          <w:bottom w:val="single" w:color="00B2A9"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B2A9" w:themeColor="accent3" w:sz="4" w:space="0"/>
          <w:left w:val="nil"/>
        </w:tcBorders>
      </w:tcPr>
    </w:tblStylePr>
    <w:tblStylePr w:type="swCell">
      <w:tblPr/>
      <w:tcPr>
        <w:tcBorders>
          <w:top w:val="double" w:color="00B2A9" w:themeColor="accent3" w:sz="4" w:space="0"/>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color="201547" w:themeColor="accent4" w:sz="4" w:space="0"/>
        <w:left w:val="single" w:color="201547" w:themeColor="accent4" w:sz="4" w:space="0"/>
        <w:bottom w:val="single" w:color="201547" w:themeColor="accent4" w:sz="4" w:space="0"/>
        <w:right w:val="single" w:color="201547" w:themeColor="accent4" w:sz="4" w:space="0"/>
      </w:tblBorders>
    </w:tblPr>
    <w:tblStylePr w:type="firstRow">
      <w:rPr>
        <w:b/>
        <w:bCs/>
        <w:color w:val="FFFFFF" w:themeColor="background1"/>
      </w:rPr>
      <w:tblPr/>
      <w:tcPr>
        <w:shd w:val="clear" w:color="auto" w:fill="201547" w:themeFill="accent4"/>
      </w:tcPr>
    </w:tblStylePr>
    <w:tblStylePr w:type="lastRow">
      <w:rPr>
        <w:b/>
        <w:bCs/>
      </w:rPr>
      <w:tblPr/>
      <w:tcPr>
        <w:tcBorders>
          <w:top w:val="double" w:color="201547"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201547" w:themeColor="accent4" w:sz="4" w:space="0"/>
          <w:right w:val="single" w:color="201547" w:themeColor="accent4" w:sz="4" w:space="0"/>
        </w:tcBorders>
      </w:tcPr>
    </w:tblStylePr>
    <w:tblStylePr w:type="band1Horz">
      <w:tblPr/>
      <w:tcPr>
        <w:tcBorders>
          <w:top w:val="single" w:color="201547" w:themeColor="accent4" w:sz="4" w:space="0"/>
          <w:bottom w:val="single" w:color="201547"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201547" w:themeColor="accent4" w:sz="4" w:space="0"/>
          <w:left w:val="nil"/>
        </w:tcBorders>
      </w:tcPr>
    </w:tblStylePr>
    <w:tblStylePr w:type="swCell">
      <w:tblPr/>
      <w:tcPr>
        <w:tcBorders>
          <w:top w:val="double" w:color="201547" w:themeColor="accent4" w:sz="4" w:space="0"/>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color="6694C1" w:themeColor="accent5" w:sz="4" w:space="0"/>
        <w:left w:val="single" w:color="6694C1" w:themeColor="accent5" w:sz="4" w:space="0"/>
        <w:bottom w:val="single" w:color="6694C1" w:themeColor="accent5" w:sz="4" w:space="0"/>
        <w:right w:val="single" w:color="6694C1" w:themeColor="accent5" w:sz="4" w:space="0"/>
      </w:tblBorders>
    </w:tblPr>
    <w:tblStylePr w:type="firstRow">
      <w:rPr>
        <w:b/>
        <w:bCs/>
        <w:color w:val="FFFFFF" w:themeColor="background1"/>
      </w:rPr>
      <w:tblPr/>
      <w:tcPr>
        <w:shd w:val="clear" w:color="auto" w:fill="6694C1" w:themeFill="accent5"/>
      </w:tcPr>
    </w:tblStylePr>
    <w:tblStylePr w:type="lastRow">
      <w:rPr>
        <w:b/>
        <w:bCs/>
      </w:rPr>
      <w:tblPr/>
      <w:tcPr>
        <w:tcBorders>
          <w:top w:val="double" w:color="6694C1"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6694C1" w:themeColor="accent5" w:sz="4" w:space="0"/>
          <w:right w:val="single" w:color="6694C1" w:themeColor="accent5" w:sz="4" w:space="0"/>
        </w:tcBorders>
      </w:tcPr>
    </w:tblStylePr>
    <w:tblStylePr w:type="band1Horz">
      <w:tblPr/>
      <w:tcPr>
        <w:tcBorders>
          <w:top w:val="single" w:color="6694C1" w:themeColor="accent5" w:sz="4" w:space="0"/>
          <w:bottom w:val="single" w:color="6694C1"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6694C1" w:themeColor="accent5" w:sz="4" w:space="0"/>
          <w:left w:val="nil"/>
        </w:tcBorders>
      </w:tcPr>
    </w:tblStylePr>
    <w:tblStylePr w:type="swCell">
      <w:tblPr/>
      <w:tcPr>
        <w:tcBorders>
          <w:top w:val="double" w:color="6694C1" w:themeColor="accent5" w:sz="4" w:space="0"/>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color="B8E9EC" w:themeColor="accent6" w:sz="4" w:space="0"/>
        <w:left w:val="single" w:color="B8E9EC" w:themeColor="accent6" w:sz="4" w:space="0"/>
        <w:bottom w:val="single" w:color="B8E9EC" w:themeColor="accent6" w:sz="4" w:space="0"/>
        <w:right w:val="single" w:color="B8E9EC" w:themeColor="accent6" w:sz="4" w:space="0"/>
      </w:tblBorders>
    </w:tblPr>
    <w:tblStylePr w:type="firstRow">
      <w:rPr>
        <w:b/>
        <w:bCs/>
        <w:color w:val="FFFFFF" w:themeColor="background1"/>
      </w:rPr>
      <w:tblPr/>
      <w:tcPr>
        <w:shd w:val="clear" w:color="auto" w:fill="B8E9EC" w:themeFill="accent6"/>
      </w:tcPr>
    </w:tblStylePr>
    <w:tblStylePr w:type="lastRow">
      <w:rPr>
        <w:b/>
        <w:bCs/>
      </w:rPr>
      <w:tblPr/>
      <w:tcPr>
        <w:tcBorders>
          <w:top w:val="double" w:color="B8E9EC"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B8E9EC" w:themeColor="accent6" w:sz="4" w:space="0"/>
          <w:right w:val="single" w:color="B8E9EC" w:themeColor="accent6" w:sz="4" w:space="0"/>
        </w:tcBorders>
      </w:tcPr>
    </w:tblStylePr>
    <w:tblStylePr w:type="band1Horz">
      <w:tblPr/>
      <w:tcPr>
        <w:tcBorders>
          <w:top w:val="single" w:color="B8E9EC" w:themeColor="accent6" w:sz="4" w:space="0"/>
          <w:bottom w:val="single" w:color="B8E9EC"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B8E9EC" w:themeColor="accent6" w:sz="4" w:space="0"/>
          <w:left w:val="nil"/>
        </w:tcBorders>
      </w:tcPr>
    </w:tblStylePr>
    <w:tblStylePr w:type="swCell">
      <w:tblPr/>
      <w:tcPr>
        <w:tcBorders>
          <w:top w:val="double" w:color="B8E9EC" w:themeColor="accent6" w:sz="4" w:space="0"/>
          <w:right w:val="nil"/>
        </w:tcBorders>
      </w:tcPr>
    </w:tblStylePr>
  </w:style>
  <w:style w:type="table" w:styleId="ListTable4">
    <w:name w:val="List Table 4"/>
    <w:basedOn w:val="TableNormal"/>
    <w:uiPriority w:val="49"/>
    <w:semiHidden/>
    <w:rsid w:val="0058629F"/>
    <w:tblPr>
      <w:tblStyleRowBandSize w:val="1"/>
      <w:tblStyleColBandSize w:val="1"/>
      <w:tblBorders>
        <w:top w:val="single" w:color="7C7979" w:themeColor="text1" w:themeTint="99" w:sz="4" w:space="0"/>
        <w:left w:val="single" w:color="7C7979" w:themeColor="text1" w:themeTint="99" w:sz="4" w:space="0"/>
        <w:bottom w:val="single" w:color="7C7979" w:themeColor="text1" w:themeTint="99" w:sz="4" w:space="0"/>
        <w:right w:val="single" w:color="7C7979" w:themeColor="text1" w:themeTint="99" w:sz="4" w:space="0"/>
        <w:insideH w:val="single" w:color="7C7979" w:themeColor="text1" w:themeTint="99" w:sz="4" w:space="0"/>
      </w:tblBorders>
    </w:tblPr>
    <w:tblStylePr w:type="firstRow">
      <w:rPr>
        <w:b/>
        <w:bCs/>
        <w:color w:val="FFFFFF" w:themeColor="background1"/>
      </w:rPr>
      <w:tblPr/>
      <w:tcPr>
        <w:tcBorders>
          <w:top w:val="single" w:color="232222" w:themeColor="text1" w:sz="4" w:space="0"/>
          <w:left w:val="single" w:color="232222" w:themeColor="text1" w:sz="4" w:space="0"/>
          <w:bottom w:val="single" w:color="232222" w:themeColor="text1" w:sz="4" w:space="0"/>
          <w:right w:val="single" w:color="232222" w:themeColor="text1" w:sz="4" w:space="0"/>
          <w:insideH w:val="nil"/>
        </w:tcBorders>
        <w:shd w:val="clear" w:color="auto" w:fill="232222" w:themeFill="text1"/>
      </w:tcPr>
    </w:tblStylePr>
    <w:tblStylePr w:type="lastRow">
      <w:rPr>
        <w:b/>
        <w:bCs/>
      </w:rPr>
      <w:tblPr/>
      <w:tcPr>
        <w:tcBorders>
          <w:top w:val="double" w:color="7C7979" w:themeColor="text1" w:themeTint="99" w:sz="4" w:space="0"/>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color="2793FF" w:themeColor="accent1" w:themeTint="99" w:sz="4" w:space="0"/>
        <w:left w:val="single" w:color="2793FF" w:themeColor="accent1" w:themeTint="99" w:sz="4" w:space="0"/>
        <w:bottom w:val="single" w:color="2793FF" w:themeColor="accent1" w:themeTint="99" w:sz="4" w:space="0"/>
        <w:right w:val="single" w:color="2793FF" w:themeColor="accent1" w:themeTint="99" w:sz="4" w:space="0"/>
        <w:insideH w:val="single" w:color="2793FF" w:themeColor="accent1" w:themeTint="99" w:sz="4" w:space="0"/>
      </w:tblBorders>
    </w:tblPr>
    <w:tblStylePr w:type="firstRow">
      <w:rPr>
        <w:b/>
        <w:bCs/>
        <w:color w:val="FFFFFF" w:themeColor="background1"/>
      </w:rPr>
      <w:tblPr/>
      <w:tcPr>
        <w:tcBorders>
          <w:top w:val="single" w:color="004C97" w:themeColor="accent1" w:sz="4" w:space="0"/>
          <w:left w:val="single" w:color="004C97" w:themeColor="accent1" w:sz="4" w:space="0"/>
          <w:bottom w:val="single" w:color="004C97" w:themeColor="accent1" w:sz="4" w:space="0"/>
          <w:right w:val="single" w:color="004C97" w:themeColor="accent1" w:sz="4" w:space="0"/>
          <w:insideH w:val="nil"/>
        </w:tcBorders>
        <w:shd w:val="clear" w:color="auto" w:fill="004C97" w:themeFill="accent1"/>
      </w:tcPr>
    </w:tblStylePr>
    <w:tblStylePr w:type="lastRow">
      <w:rPr>
        <w:b/>
        <w:bCs/>
      </w:rPr>
      <w:tblPr/>
      <w:tcPr>
        <w:tcBorders>
          <w:top w:val="double" w:color="2793FF" w:themeColor="accent1" w:themeTint="99" w:sz="4" w:space="0"/>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color="B7E9EB" w:themeColor="accent2" w:themeTint="99" w:sz="4" w:space="0"/>
        <w:left w:val="single" w:color="B7E9EB" w:themeColor="accent2" w:themeTint="99" w:sz="4" w:space="0"/>
        <w:bottom w:val="single" w:color="B7E9EB" w:themeColor="accent2" w:themeTint="99" w:sz="4" w:space="0"/>
        <w:right w:val="single" w:color="B7E9EB" w:themeColor="accent2" w:themeTint="99" w:sz="4" w:space="0"/>
        <w:insideH w:val="single" w:color="B7E9EB" w:themeColor="accent2" w:themeTint="99" w:sz="4" w:space="0"/>
      </w:tblBorders>
    </w:tblPr>
    <w:tblStylePr w:type="firstRow">
      <w:rPr>
        <w:b/>
        <w:bCs/>
        <w:color w:val="FFFFFF" w:themeColor="background1"/>
      </w:rPr>
      <w:tblPr/>
      <w:tcPr>
        <w:tcBorders>
          <w:top w:val="single" w:color="88DBDF" w:themeColor="accent2" w:sz="4" w:space="0"/>
          <w:left w:val="single" w:color="88DBDF" w:themeColor="accent2" w:sz="4" w:space="0"/>
          <w:bottom w:val="single" w:color="88DBDF" w:themeColor="accent2" w:sz="4" w:space="0"/>
          <w:right w:val="single" w:color="88DBDF" w:themeColor="accent2" w:sz="4" w:space="0"/>
          <w:insideH w:val="nil"/>
        </w:tcBorders>
        <w:shd w:val="clear" w:color="auto" w:fill="88DBDF" w:themeFill="accent2"/>
      </w:tcPr>
    </w:tblStylePr>
    <w:tblStylePr w:type="lastRow">
      <w:rPr>
        <w:b/>
        <w:bCs/>
      </w:rPr>
      <w:tblPr/>
      <w:tcPr>
        <w:tcBorders>
          <w:top w:val="double" w:color="B7E9EB" w:themeColor="accent2" w:themeTint="99" w:sz="4" w:space="0"/>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color="37FFF4" w:themeColor="accent3" w:themeTint="99" w:sz="4" w:space="0"/>
        <w:left w:val="single" w:color="37FFF4" w:themeColor="accent3" w:themeTint="99" w:sz="4" w:space="0"/>
        <w:bottom w:val="single" w:color="37FFF4" w:themeColor="accent3" w:themeTint="99" w:sz="4" w:space="0"/>
        <w:right w:val="single" w:color="37FFF4" w:themeColor="accent3" w:themeTint="99" w:sz="4" w:space="0"/>
        <w:insideH w:val="single" w:color="37FFF4" w:themeColor="accent3" w:themeTint="99" w:sz="4" w:space="0"/>
      </w:tblBorders>
    </w:tblPr>
    <w:tblStylePr w:type="firstRow">
      <w:rPr>
        <w:b/>
        <w:bCs/>
        <w:color w:val="FFFFFF" w:themeColor="background1"/>
      </w:rPr>
      <w:tblPr/>
      <w:tcPr>
        <w:tcBorders>
          <w:top w:val="single" w:color="00B2A9" w:themeColor="accent3" w:sz="4" w:space="0"/>
          <w:left w:val="single" w:color="00B2A9" w:themeColor="accent3" w:sz="4" w:space="0"/>
          <w:bottom w:val="single" w:color="00B2A9" w:themeColor="accent3" w:sz="4" w:space="0"/>
          <w:right w:val="single" w:color="00B2A9" w:themeColor="accent3" w:sz="4" w:space="0"/>
          <w:insideH w:val="nil"/>
        </w:tcBorders>
        <w:shd w:val="clear" w:color="auto" w:fill="00B2A9" w:themeFill="accent3"/>
      </w:tcPr>
    </w:tblStylePr>
    <w:tblStylePr w:type="lastRow">
      <w:rPr>
        <w:b/>
        <w:bCs/>
      </w:rPr>
      <w:tblPr/>
      <w:tcPr>
        <w:tcBorders>
          <w:top w:val="double" w:color="37FFF4" w:themeColor="accent3" w:themeTint="99" w:sz="4" w:space="0"/>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color="5B3DC5" w:themeColor="accent4" w:themeTint="99" w:sz="4" w:space="0"/>
        <w:left w:val="single" w:color="5B3DC5" w:themeColor="accent4" w:themeTint="99" w:sz="4" w:space="0"/>
        <w:bottom w:val="single" w:color="5B3DC5" w:themeColor="accent4" w:themeTint="99" w:sz="4" w:space="0"/>
        <w:right w:val="single" w:color="5B3DC5" w:themeColor="accent4" w:themeTint="99" w:sz="4" w:space="0"/>
        <w:insideH w:val="single" w:color="5B3DC5" w:themeColor="accent4" w:themeTint="99" w:sz="4" w:space="0"/>
      </w:tblBorders>
    </w:tblPr>
    <w:tblStylePr w:type="firstRow">
      <w:rPr>
        <w:b/>
        <w:bCs/>
        <w:color w:val="FFFFFF" w:themeColor="background1"/>
      </w:rPr>
      <w:tblPr/>
      <w:tcPr>
        <w:tcBorders>
          <w:top w:val="single" w:color="201547" w:themeColor="accent4" w:sz="4" w:space="0"/>
          <w:left w:val="single" w:color="201547" w:themeColor="accent4" w:sz="4" w:space="0"/>
          <w:bottom w:val="single" w:color="201547" w:themeColor="accent4" w:sz="4" w:space="0"/>
          <w:right w:val="single" w:color="201547" w:themeColor="accent4" w:sz="4" w:space="0"/>
          <w:insideH w:val="nil"/>
        </w:tcBorders>
        <w:shd w:val="clear" w:color="auto" w:fill="201547" w:themeFill="accent4"/>
      </w:tcPr>
    </w:tblStylePr>
    <w:tblStylePr w:type="lastRow">
      <w:rPr>
        <w:b/>
        <w:bCs/>
      </w:rPr>
      <w:tblPr/>
      <w:tcPr>
        <w:tcBorders>
          <w:top w:val="double" w:color="5B3DC5" w:themeColor="accent4" w:themeTint="99" w:sz="4" w:space="0"/>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color="A3BED9" w:themeColor="accent5" w:themeTint="99" w:sz="4" w:space="0"/>
        <w:left w:val="single" w:color="A3BED9" w:themeColor="accent5" w:themeTint="99" w:sz="4" w:space="0"/>
        <w:bottom w:val="single" w:color="A3BED9" w:themeColor="accent5" w:themeTint="99" w:sz="4" w:space="0"/>
        <w:right w:val="single" w:color="A3BED9" w:themeColor="accent5" w:themeTint="99" w:sz="4" w:space="0"/>
        <w:insideH w:val="single" w:color="A3BED9" w:themeColor="accent5" w:themeTint="99" w:sz="4" w:space="0"/>
      </w:tblBorders>
    </w:tblPr>
    <w:tblStylePr w:type="firstRow">
      <w:rPr>
        <w:b/>
        <w:bCs/>
        <w:color w:val="FFFFFF" w:themeColor="background1"/>
      </w:rPr>
      <w:tblPr/>
      <w:tcPr>
        <w:tcBorders>
          <w:top w:val="single" w:color="6694C1" w:themeColor="accent5" w:sz="4" w:space="0"/>
          <w:left w:val="single" w:color="6694C1" w:themeColor="accent5" w:sz="4" w:space="0"/>
          <w:bottom w:val="single" w:color="6694C1" w:themeColor="accent5" w:sz="4" w:space="0"/>
          <w:right w:val="single" w:color="6694C1" w:themeColor="accent5" w:sz="4" w:space="0"/>
          <w:insideH w:val="nil"/>
        </w:tcBorders>
        <w:shd w:val="clear" w:color="auto" w:fill="6694C1" w:themeFill="accent5"/>
      </w:tcPr>
    </w:tblStylePr>
    <w:tblStylePr w:type="lastRow">
      <w:rPr>
        <w:b/>
        <w:bCs/>
      </w:rPr>
      <w:tblPr/>
      <w:tcPr>
        <w:tcBorders>
          <w:top w:val="double" w:color="A3BED9" w:themeColor="accent5" w:themeTint="99" w:sz="4" w:space="0"/>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color="D4F1F3" w:themeColor="accent6" w:themeTint="99" w:sz="4" w:space="0"/>
        <w:left w:val="single" w:color="D4F1F3" w:themeColor="accent6" w:themeTint="99" w:sz="4" w:space="0"/>
        <w:bottom w:val="single" w:color="D4F1F3" w:themeColor="accent6" w:themeTint="99" w:sz="4" w:space="0"/>
        <w:right w:val="single" w:color="D4F1F3" w:themeColor="accent6" w:themeTint="99" w:sz="4" w:space="0"/>
        <w:insideH w:val="single" w:color="D4F1F3" w:themeColor="accent6" w:themeTint="99" w:sz="4" w:space="0"/>
      </w:tblBorders>
    </w:tblPr>
    <w:tblStylePr w:type="firstRow">
      <w:rPr>
        <w:b/>
        <w:bCs/>
        <w:color w:val="FFFFFF" w:themeColor="background1"/>
      </w:rPr>
      <w:tblPr/>
      <w:tcPr>
        <w:tcBorders>
          <w:top w:val="single" w:color="B8E9EC" w:themeColor="accent6" w:sz="4" w:space="0"/>
          <w:left w:val="single" w:color="B8E9EC" w:themeColor="accent6" w:sz="4" w:space="0"/>
          <w:bottom w:val="single" w:color="B8E9EC" w:themeColor="accent6" w:sz="4" w:space="0"/>
          <w:right w:val="single" w:color="B8E9EC" w:themeColor="accent6" w:sz="4" w:space="0"/>
          <w:insideH w:val="nil"/>
        </w:tcBorders>
        <w:shd w:val="clear" w:color="auto" w:fill="B8E9EC" w:themeFill="accent6"/>
      </w:tcPr>
    </w:tblStylePr>
    <w:tblStylePr w:type="lastRow">
      <w:rPr>
        <w:b/>
        <w:bCs/>
      </w:rPr>
      <w:tblPr/>
      <w:tcPr>
        <w:tcBorders>
          <w:top w:val="double" w:color="D4F1F3" w:themeColor="accent6" w:themeTint="99" w:sz="4" w:space="0"/>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color="232222" w:themeColor="text1" w:sz="24" w:space="0"/>
        <w:left w:val="single" w:color="232222" w:themeColor="text1" w:sz="24" w:space="0"/>
        <w:bottom w:val="single" w:color="232222" w:themeColor="text1" w:sz="24" w:space="0"/>
        <w:right w:val="single" w:color="232222" w:themeColor="text1" w:sz="24" w:space="0"/>
      </w:tblBorders>
    </w:tblPr>
    <w:tcPr>
      <w:shd w:val="clear" w:color="auto" w:fill="232222"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color="004C97" w:themeColor="accent1" w:sz="24" w:space="0"/>
        <w:left w:val="single" w:color="004C97" w:themeColor="accent1" w:sz="24" w:space="0"/>
        <w:bottom w:val="single" w:color="004C97" w:themeColor="accent1" w:sz="24" w:space="0"/>
        <w:right w:val="single" w:color="004C97" w:themeColor="accent1" w:sz="24" w:space="0"/>
      </w:tblBorders>
    </w:tblPr>
    <w:tcPr>
      <w:shd w:val="clear" w:color="auto" w:fill="004C97"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color="88DBDF" w:themeColor="accent2" w:sz="24" w:space="0"/>
        <w:left w:val="single" w:color="88DBDF" w:themeColor="accent2" w:sz="24" w:space="0"/>
        <w:bottom w:val="single" w:color="88DBDF" w:themeColor="accent2" w:sz="24" w:space="0"/>
        <w:right w:val="single" w:color="88DBDF" w:themeColor="accent2" w:sz="24" w:space="0"/>
      </w:tblBorders>
    </w:tblPr>
    <w:tcPr>
      <w:shd w:val="clear" w:color="auto" w:fill="88DBDF"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color="00B2A9" w:themeColor="accent3" w:sz="24" w:space="0"/>
        <w:left w:val="single" w:color="00B2A9" w:themeColor="accent3" w:sz="24" w:space="0"/>
        <w:bottom w:val="single" w:color="00B2A9" w:themeColor="accent3" w:sz="24" w:space="0"/>
        <w:right w:val="single" w:color="00B2A9" w:themeColor="accent3" w:sz="24" w:space="0"/>
      </w:tblBorders>
    </w:tblPr>
    <w:tcPr>
      <w:shd w:val="clear" w:color="auto" w:fill="00B2A9"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color="201547" w:themeColor="accent4" w:sz="24" w:space="0"/>
        <w:left w:val="single" w:color="201547" w:themeColor="accent4" w:sz="24" w:space="0"/>
        <w:bottom w:val="single" w:color="201547" w:themeColor="accent4" w:sz="24" w:space="0"/>
        <w:right w:val="single" w:color="201547" w:themeColor="accent4" w:sz="24" w:space="0"/>
      </w:tblBorders>
    </w:tblPr>
    <w:tcPr>
      <w:shd w:val="clear" w:color="auto" w:fill="201547"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color="6694C1" w:themeColor="accent5" w:sz="24" w:space="0"/>
        <w:left w:val="single" w:color="6694C1" w:themeColor="accent5" w:sz="24" w:space="0"/>
        <w:bottom w:val="single" w:color="6694C1" w:themeColor="accent5" w:sz="24" w:space="0"/>
        <w:right w:val="single" w:color="6694C1" w:themeColor="accent5" w:sz="24" w:space="0"/>
      </w:tblBorders>
    </w:tblPr>
    <w:tcPr>
      <w:shd w:val="clear" w:color="auto" w:fill="6694C1"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color="B8E9EC" w:themeColor="accent6" w:sz="24" w:space="0"/>
        <w:left w:val="single" w:color="B8E9EC" w:themeColor="accent6" w:sz="24" w:space="0"/>
        <w:bottom w:val="single" w:color="B8E9EC" w:themeColor="accent6" w:sz="24" w:space="0"/>
        <w:right w:val="single" w:color="B8E9EC" w:themeColor="accent6" w:sz="24" w:space="0"/>
      </w:tblBorders>
    </w:tblPr>
    <w:tcPr>
      <w:shd w:val="clear" w:color="auto" w:fill="B8E9EC"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color="232222" w:themeColor="text1" w:sz="4" w:space="0"/>
        <w:bottom w:val="single" w:color="232222" w:themeColor="text1" w:sz="4" w:space="0"/>
      </w:tblBorders>
    </w:tblPr>
    <w:tblStylePr w:type="firstRow">
      <w:rPr>
        <w:b/>
        <w:bCs/>
      </w:rPr>
      <w:tblPr/>
      <w:tcPr>
        <w:tcBorders>
          <w:bottom w:val="single" w:color="232222" w:themeColor="text1" w:sz="4" w:space="0"/>
        </w:tcBorders>
      </w:tcPr>
    </w:tblStylePr>
    <w:tblStylePr w:type="lastRow">
      <w:rPr>
        <w:b/>
        <w:bCs/>
      </w:rPr>
      <w:tblPr/>
      <w:tcPr>
        <w:tcBorders>
          <w:top w:val="double" w:color="232222" w:themeColor="text1" w:sz="4" w:space="0"/>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color="004C97" w:themeColor="accent1" w:sz="4" w:space="0"/>
        <w:bottom w:val="single" w:color="004C97" w:themeColor="accent1" w:sz="4" w:space="0"/>
      </w:tblBorders>
    </w:tblPr>
    <w:tblStylePr w:type="firstRow">
      <w:rPr>
        <w:b/>
        <w:bCs/>
      </w:rPr>
      <w:tblPr/>
      <w:tcPr>
        <w:tcBorders>
          <w:bottom w:val="single" w:color="004C97" w:themeColor="accent1" w:sz="4" w:space="0"/>
        </w:tcBorders>
      </w:tcPr>
    </w:tblStylePr>
    <w:tblStylePr w:type="lastRow">
      <w:rPr>
        <w:b/>
        <w:bCs/>
      </w:rPr>
      <w:tblPr/>
      <w:tcPr>
        <w:tcBorders>
          <w:top w:val="double" w:color="004C97" w:themeColor="accent1" w:sz="4" w:space="0"/>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color="88DBDF" w:themeColor="accent2" w:sz="4" w:space="0"/>
        <w:bottom w:val="single" w:color="88DBDF" w:themeColor="accent2" w:sz="4" w:space="0"/>
      </w:tblBorders>
    </w:tblPr>
    <w:tblStylePr w:type="firstRow">
      <w:rPr>
        <w:b/>
        <w:bCs/>
      </w:rPr>
      <w:tblPr/>
      <w:tcPr>
        <w:tcBorders>
          <w:bottom w:val="single" w:color="88DBDF" w:themeColor="accent2" w:sz="4" w:space="0"/>
        </w:tcBorders>
      </w:tcPr>
    </w:tblStylePr>
    <w:tblStylePr w:type="lastRow">
      <w:rPr>
        <w:b/>
        <w:bCs/>
      </w:rPr>
      <w:tblPr/>
      <w:tcPr>
        <w:tcBorders>
          <w:top w:val="double" w:color="88DBDF" w:themeColor="accent2" w:sz="4" w:space="0"/>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color="00B2A9" w:themeColor="accent3" w:sz="4" w:space="0"/>
        <w:bottom w:val="single" w:color="00B2A9" w:themeColor="accent3" w:sz="4" w:space="0"/>
      </w:tblBorders>
    </w:tblPr>
    <w:tblStylePr w:type="firstRow">
      <w:rPr>
        <w:b/>
        <w:bCs/>
      </w:rPr>
      <w:tblPr/>
      <w:tcPr>
        <w:tcBorders>
          <w:bottom w:val="single" w:color="00B2A9" w:themeColor="accent3" w:sz="4" w:space="0"/>
        </w:tcBorders>
      </w:tcPr>
    </w:tblStylePr>
    <w:tblStylePr w:type="lastRow">
      <w:rPr>
        <w:b/>
        <w:bCs/>
      </w:rPr>
      <w:tblPr/>
      <w:tcPr>
        <w:tcBorders>
          <w:top w:val="double" w:color="00B2A9" w:themeColor="accent3" w:sz="4" w:space="0"/>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color="201547" w:themeColor="accent4" w:sz="4" w:space="0"/>
        <w:bottom w:val="single" w:color="201547" w:themeColor="accent4" w:sz="4" w:space="0"/>
      </w:tblBorders>
    </w:tblPr>
    <w:tblStylePr w:type="firstRow">
      <w:rPr>
        <w:b/>
        <w:bCs/>
      </w:rPr>
      <w:tblPr/>
      <w:tcPr>
        <w:tcBorders>
          <w:bottom w:val="single" w:color="201547" w:themeColor="accent4" w:sz="4" w:space="0"/>
        </w:tcBorders>
      </w:tcPr>
    </w:tblStylePr>
    <w:tblStylePr w:type="lastRow">
      <w:rPr>
        <w:b/>
        <w:bCs/>
      </w:rPr>
      <w:tblPr/>
      <w:tcPr>
        <w:tcBorders>
          <w:top w:val="double" w:color="201547" w:themeColor="accent4" w:sz="4" w:space="0"/>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color="6694C1" w:themeColor="accent5" w:sz="4" w:space="0"/>
        <w:bottom w:val="single" w:color="6694C1" w:themeColor="accent5" w:sz="4" w:space="0"/>
      </w:tblBorders>
    </w:tblPr>
    <w:tblStylePr w:type="firstRow">
      <w:rPr>
        <w:b/>
        <w:bCs/>
      </w:rPr>
      <w:tblPr/>
      <w:tcPr>
        <w:tcBorders>
          <w:bottom w:val="single" w:color="6694C1" w:themeColor="accent5" w:sz="4" w:space="0"/>
        </w:tcBorders>
      </w:tcPr>
    </w:tblStylePr>
    <w:tblStylePr w:type="lastRow">
      <w:rPr>
        <w:b/>
        <w:bCs/>
      </w:rPr>
      <w:tblPr/>
      <w:tcPr>
        <w:tcBorders>
          <w:top w:val="double" w:color="6694C1" w:themeColor="accent5" w:sz="4" w:space="0"/>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color="B8E9EC" w:themeColor="accent6" w:sz="4" w:space="0"/>
        <w:bottom w:val="single" w:color="B8E9EC" w:themeColor="accent6" w:sz="4" w:space="0"/>
      </w:tblBorders>
    </w:tblPr>
    <w:tblStylePr w:type="firstRow">
      <w:rPr>
        <w:b/>
        <w:bCs/>
      </w:rPr>
      <w:tblPr/>
      <w:tcPr>
        <w:tcBorders>
          <w:bottom w:val="single" w:color="B8E9EC" w:themeColor="accent6" w:sz="4" w:space="0"/>
        </w:tcBorders>
      </w:tcPr>
    </w:tblStylePr>
    <w:tblStylePr w:type="lastRow">
      <w:rPr>
        <w:b/>
        <w:bCs/>
      </w:rPr>
      <w:tblPr/>
      <w:tcPr>
        <w:tcBorders>
          <w:top w:val="double" w:color="B8E9EC" w:themeColor="accent6" w:sz="4" w:space="0"/>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hAnsiTheme="majorHAnsi" w:eastAsiaTheme="majorEastAsia" w:cstheme="majorBidi"/>
        <w:i/>
        <w:iCs/>
        <w:sz w:val="26"/>
      </w:rPr>
      <w:tblPr/>
      <w:tcPr>
        <w:tcBorders>
          <w:bottom w:val="single" w:color="232222"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232222"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232222"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232222" w:themeColor="text1" w:sz="4" w:space="0"/>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04C97"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4C97"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4C97"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4C97" w:themeColor="accent1" w:sz="4" w:space="0"/>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88DBDF"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88DBDF"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88DBDF"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88DBDF" w:themeColor="accent2" w:sz="4" w:space="0"/>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0B2A9"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B2A9"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B2A9"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B2A9" w:themeColor="accent3" w:sz="4" w:space="0"/>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201547"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201547"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201547"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201547" w:themeColor="accent4" w:sz="4" w:space="0"/>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6694C1"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6694C1"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6694C1"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6694C1" w:themeColor="accent5" w:sz="4" w:space="0"/>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B8E9EC"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B8E9EC"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B8E9EC"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B8E9EC" w:themeColor="accent6" w:sz="4" w:space="0"/>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color="5B5858" w:themeColor="text1" w:themeTint="BF" w:sz="8" w:space="0"/>
        <w:left w:val="single" w:color="5B5858" w:themeColor="text1" w:themeTint="BF" w:sz="8" w:space="0"/>
        <w:bottom w:val="single" w:color="5B5858" w:themeColor="text1" w:themeTint="BF" w:sz="8" w:space="0"/>
        <w:right w:val="single" w:color="5B5858" w:themeColor="text1" w:themeTint="BF" w:sz="8" w:space="0"/>
        <w:insideH w:val="single" w:color="5B5858" w:themeColor="text1" w:themeTint="BF" w:sz="8" w:space="0"/>
        <w:insideV w:val="single" w:color="5B5858" w:themeColor="text1" w:themeTint="BF" w:sz="8" w:space="0"/>
      </w:tblBorders>
    </w:tblPr>
    <w:tcPr>
      <w:shd w:val="clear" w:color="auto" w:fill="C9C7C7" w:themeFill="text1" w:themeFillTint="3F"/>
    </w:tcPr>
    <w:tblStylePr w:type="firstRow">
      <w:rPr>
        <w:b/>
        <w:bCs/>
      </w:rPr>
    </w:tblStylePr>
    <w:tblStylePr w:type="lastRow">
      <w:rPr>
        <w:b/>
        <w:bCs/>
      </w:rPr>
      <w:tblPr/>
      <w:tcPr>
        <w:tcBorders>
          <w:top w:val="single" w:color="5B5858" w:themeColor="text1" w:themeTint="BF" w:sz="18" w:space="0"/>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color="0078F1" w:themeColor="accent1" w:themeTint="BF" w:sz="8" w:space="0"/>
        <w:left w:val="single" w:color="0078F1" w:themeColor="accent1" w:themeTint="BF" w:sz="8" w:space="0"/>
        <w:bottom w:val="single" w:color="0078F1" w:themeColor="accent1" w:themeTint="BF" w:sz="8" w:space="0"/>
        <w:right w:val="single" w:color="0078F1" w:themeColor="accent1" w:themeTint="BF" w:sz="8" w:space="0"/>
        <w:insideH w:val="single" w:color="0078F1" w:themeColor="accent1" w:themeTint="BF" w:sz="8" w:space="0"/>
        <w:insideV w:val="single" w:color="0078F1" w:themeColor="accent1" w:themeTint="BF" w:sz="8" w:space="0"/>
      </w:tblBorders>
    </w:tblPr>
    <w:tcPr>
      <w:shd w:val="clear" w:color="auto" w:fill="A6D2FF" w:themeFill="accent1" w:themeFillTint="3F"/>
    </w:tcPr>
    <w:tblStylePr w:type="firstRow">
      <w:rPr>
        <w:b/>
        <w:bCs/>
      </w:rPr>
    </w:tblStylePr>
    <w:tblStylePr w:type="lastRow">
      <w:rPr>
        <w:b/>
        <w:bCs/>
      </w:rPr>
      <w:tblPr/>
      <w:tcPr>
        <w:tcBorders>
          <w:top w:val="single" w:color="0078F1" w:themeColor="accent1" w:themeTint="BF" w:sz="18" w:space="0"/>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color="A5E3E7" w:themeColor="accent2" w:themeTint="BF" w:sz="8" w:space="0"/>
        <w:left w:val="single" w:color="A5E3E7" w:themeColor="accent2" w:themeTint="BF" w:sz="8" w:space="0"/>
        <w:bottom w:val="single" w:color="A5E3E7" w:themeColor="accent2" w:themeTint="BF" w:sz="8" w:space="0"/>
        <w:right w:val="single" w:color="A5E3E7" w:themeColor="accent2" w:themeTint="BF" w:sz="8" w:space="0"/>
        <w:insideH w:val="single" w:color="A5E3E7" w:themeColor="accent2" w:themeTint="BF" w:sz="8" w:space="0"/>
        <w:insideV w:val="single" w:color="A5E3E7" w:themeColor="accent2" w:themeTint="BF" w:sz="8" w:space="0"/>
      </w:tblBorders>
    </w:tblPr>
    <w:tcPr>
      <w:shd w:val="clear" w:color="auto" w:fill="E1F6F7" w:themeFill="accent2" w:themeFillTint="3F"/>
    </w:tcPr>
    <w:tblStylePr w:type="firstRow">
      <w:rPr>
        <w:b/>
        <w:bCs/>
      </w:rPr>
    </w:tblStylePr>
    <w:tblStylePr w:type="lastRow">
      <w:rPr>
        <w:b/>
        <w:bCs/>
      </w:rPr>
      <w:tblPr/>
      <w:tcPr>
        <w:tcBorders>
          <w:top w:val="single" w:color="A5E3E7" w:themeColor="accent2" w:themeTint="BF" w:sz="18" w:space="0"/>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color="06FFF2" w:themeColor="accent3" w:themeTint="BF" w:sz="8" w:space="0"/>
        <w:left w:val="single" w:color="06FFF2" w:themeColor="accent3" w:themeTint="BF" w:sz="8" w:space="0"/>
        <w:bottom w:val="single" w:color="06FFF2" w:themeColor="accent3" w:themeTint="BF" w:sz="8" w:space="0"/>
        <w:right w:val="single" w:color="06FFF2" w:themeColor="accent3" w:themeTint="BF" w:sz="8" w:space="0"/>
        <w:insideH w:val="single" w:color="06FFF2" w:themeColor="accent3" w:themeTint="BF" w:sz="8" w:space="0"/>
        <w:insideV w:val="single" w:color="06FFF2" w:themeColor="accent3" w:themeTint="BF" w:sz="8" w:space="0"/>
      </w:tblBorders>
    </w:tblPr>
    <w:tcPr>
      <w:shd w:val="clear" w:color="auto" w:fill="ACFFFA" w:themeFill="accent3" w:themeFillTint="3F"/>
    </w:tcPr>
    <w:tblStylePr w:type="firstRow">
      <w:rPr>
        <w:b/>
        <w:bCs/>
      </w:rPr>
    </w:tblStylePr>
    <w:tblStylePr w:type="lastRow">
      <w:rPr>
        <w:b/>
        <w:bCs/>
      </w:rPr>
      <w:tblPr/>
      <w:tcPr>
        <w:tcBorders>
          <w:top w:val="single" w:color="06FFF2" w:themeColor="accent3" w:themeTint="BF" w:sz="18" w:space="0"/>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color="442D97" w:themeColor="accent4" w:themeTint="BF" w:sz="8" w:space="0"/>
        <w:left w:val="single" w:color="442D97" w:themeColor="accent4" w:themeTint="BF" w:sz="8" w:space="0"/>
        <w:bottom w:val="single" w:color="442D97" w:themeColor="accent4" w:themeTint="BF" w:sz="8" w:space="0"/>
        <w:right w:val="single" w:color="442D97" w:themeColor="accent4" w:themeTint="BF" w:sz="8" w:space="0"/>
        <w:insideH w:val="single" w:color="442D97" w:themeColor="accent4" w:themeTint="BF" w:sz="8" w:space="0"/>
        <w:insideV w:val="single" w:color="442D97" w:themeColor="accent4" w:themeTint="BF" w:sz="8" w:space="0"/>
      </w:tblBorders>
    </w:tblPr>
    <w:tcPr>
      <w:shd w:val="clear" w:color="auto" w:fill="BBAFE7" w:themeFill="accent4" w:themeFillTint="3F"/>
    </w:tcPr>
    <w:tblStylePr w:type="firstRow">
      <w:rPr>
        <w:b/>
        <w:bCs/>
      </w:rPr>
    </w:tblStylePr>
    <w:tblStylePr w:type="lastRow">
      <w:rPr>
        <w:b/>
        <w:bCs/>
      </w:rPr>
      <w:tblPr/>
      <w:tcPr>
        <w:tcBorders>
          <w:top w:val="single" w:color="442D97" w:themeColor="accent4" w:themeTint="BF" w:sz="18" w:space="0"/>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color="8CAED0" w:themeColor="accent5" w:themeTint="BF" w:sz="8" w:space="0"/>
        <w:left w:val="single" w:color="8CAED0" w:themeColor="accent5" w:themeTint="BF" w:sz="8" w:space="0"/>
        <w:bottom w:val="single" w:color="8CAED0" w:themeColor="accent5" w:themeTint="BF" w:sz="8" w:space="0"/>
        <w:right w:val="single" w:color="8CAED0" w:themeColor="accent5" w:themeTint="BF" w:sz="8" w:space="0"/>
        <w:insideH w:val="single" w:color="8CAED0" w:themeColor="accent5" w:themeTint="BF" w:sz="8" w:space="0"/>
        <w:insideV w:val="single" w:color="8CAED0" w:themeColor="accent5" w:themeTint="BF" w:sz="8" w:space="0"/>
      </w:tblBorders>
    </w:tblPr>
    <w:tcPr>
      <w:shd w:val="clear" w:color="auto" w:fill="D9E4EF" w:themeFill="accent5" w:themeFillTint="3F"/>
    </w:tcPr>
    <w:tblStylePr w:type="firstRow">
      <w:rPr>
        <w:b/>
        <w:bCs/>
      </w:rPr>
    </w:tblStylePr>
    <w:tblStylePr w:type="lastRow">
      <w:rPr>
        <w:b/>
        <w:bCs/>
      </w:rPr>
      <w:tblPr/>
      <w:tcPr>
        <w:tcBorders>
          <w:top w:val="single" w:color="8CAED0" w:themeColor="accent5" w:themeTint="BF" w:sz="18" w:space="0"/>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color="C9EEF0" w:themeColor="accent6" w:themeTint="BF" w:sz="8" w:space="0"/>
        <w:left w:val="single" w:color="C9EEF0" w:themeColor="accent6" w:themeTint="BF" w:sz="8" w:space="0"/>
        <w:bottom w:val="single" w:color="C9EEF0" w:themeColor="accent6" w:themeTint="BF" w:sz="8" w:space="0"/>
        <w:right w:val="single" w:color="C9EEF0" w:themeColor="accent6" w:themeTint="BF" w:sz="8" w:space="0"/>
        <w:insideH w:val="single" w:color="C9EEF0" w:themeColor="accent6" w:themeTint="BF" w:sz="8" w:space="0"/>
        <w:insideV w:val="single" w:color="C9EEF0" w:themeColor="accent6" w:themeTint="BF" w:sz="8" w:space="0"/>
      </w:tblBorders>
    </w:tblPr>
    <w:tcPr>
      <w:shd w:val="clear" w:color="auto" w:fill="EDF9FA" w:themeFill="accent6" w:themeFillTint="3F"/>
    </w:tcPr>
    <w:tblStylePr w:type="firstRow">
      <w:rPr>
        <w:b/>
        <w:bCs/>
      </w:rPr>
    </w:tblStylePr>
    <w:tblStylePr w:type="lastRow">
      <w:rPr>
        <w:b/>
        <w:bCs/>
      </w:rPr>
      <w:tblPr/>
      <w:tcPr>
        <w:tcBorders>
          <w:top w:val="single" w:color="C9EEF0" w:themeColor="accent6" w:themeTint="BF" w:sz="18" w:space="0"/>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hAnsiTheme="majorHAnsi" w:eastAsiaTheme="majorEastAsia" w:cstheme="majorBidi"/>
    </w:rPr>
    <w:tblPr>
      <w:tblStyleRowBandSize w:val="1"/>
      <w:tblStyleColBandSize w:val="1"/>
      <w:tblBorders>
        <w:top w:val="single" w:color="232222" w:themeColor="text1" w:sz="8" w:space="0"/>
        <w:left w:val="single" w:color="232222" w:themeColor="text1" w:sz="8" w:space="0"/>
        <w:bottom w:val="single" w:color="232222" w:themeColor="text1" w:sz="8" w:space="0"/>
        <w:right w:val="single" w:color="232222" w:themeColor="text1" w:sz="8" w:space="0"/>
        <w:insideH w:val="single" w:color="232222" w:themeColor="text1" w:sz="8" w:space="0"/>
        <w:insideV w:val="single" w:color="232222" w:themeColor="text1" w:sz="8" w:space="0"/>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color="232222" w:themeColor="text1" w:sz="12" w:space="0"/>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color="232222" w:themeColor="text1" w:sz="6" w:space="0"/>
          <w:insideV w:val="single" w:color="232222" w:themeColor="text1" w:sz="6" w:space="0"/>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hAnsiTheme="majorHAnsi" w:eastAsiaTheme="majorEastAsia" w:cstheme="majorBidi"/>
    </w:rPr>
    <w:tblPr>
      <w:tblStyleRowBandSize w:val="1"/>
      <w:tblStyleColBandSize w:val="1"/>
      <w:tblBorders>
        <w:top w:val="single" w:color="004C97" w:themeColor="accent1" w:sz="8" w:space="0"/>
        <w:left w:val="single" w:color="004C97" w:themeColor="accent1" w:sz="8" w:space="0"/>
        <w:bottom w:val="single" w:color="004C97" w:themeColor="accent1" w:sz="8" w:space="0"/>
        <w:right w:val="single" w:color="004C97" w:themeColor="accent1" w:sz="8" w:space="0"/>
        <w:insideH w:val="single" w:color="004C97" w:themeColor="accent1" w:sz="8" w:space="0"/>
        <w:insideV w:val="single" w:color="004C97" w:themeColor="accent1" w:sz="8" w:space="0"/>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color="232222" w:themeColor="text1" w:sz="12" w:space="0"/>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color="004C97" w:themeColor="accent1" w:sz="6" w:space="0"/>
          <w:insideV w:val="single" w:color="004C97" w:themeColor="accent1" w:sz="6" w:space="0"/>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hAnsiTheme="majorHAnsi" w:eastAsiaTheme="majorEastAsia" w:cstheme="majorBidi"/>
    </w:rPr>
    <w:tblPr>
      <w:tblStyleRowBandSize w:val="1"/>
      <w:tblStyleColBandSize w:val="1"/>
      <w:tblBorders>
        <w:top w:val="single" w:color="88DBDF" w:themeColor="accent2" w:sz="8" w:space="0"/>
        <w:left w:val="single" w:color="88DBDF" w:themeColor="accent2" w:sz="8" w:space="0"/>
        <w:bottom w:val="single" w:color="88DBDF" w:themeColor="accent2" w:sz="8" w:space="0"/>
        <w:right w:val="single" w:color="88DBDF" w:themeColor="accent2" w:sz="8" w:space="0"/>
        <w:insideH w:val="single" w:color="88DBDF" w:themeColor="accent2" w:sz="8" w:space="0"/>
        <w:insideV w:val="single" w:color="88DBDF" w:themeColor="accent2" w:sz="8" w:space="0"/>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color="232222" w:themeColor="text1" w:sz="12" w:space="0"/>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color="88DBDF" w:themeColor="accent2" w:sz="6" w:space="0"/>
          <w:insideV w:val="single" w:color="88DBDF" w:themeColor="accent2" w:sz="6" w:space="0"/>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hAnsiTheme="majorHAnsi" w:eastAsiaTheme="majorEastAsia" w:cstheme="majorBidi"/>
    </w:rPr>
    <w:tblPr>
      <w:tblStyleRowBandSize w:val="1"/>
      <w:tblStyleColBandSize w:val="1"/>
      <w:tblBorders>
        <w:top w:val="single" w:color="00B2A9" w:themeColor="accent3" w:sz="8" w:space="0"/>
        <w:left w:val="single" w:color="00B2A9" w:themeColor="accent3" w:sz="8" w:space="0"/>
        <w:bottom w:val="single" w:color="00B2A9" w:themeColor="accent3" w:sz="8" w:space="0"/>
        <w:right w:val="single" w:color="00B2A9" w:themeColor="accent3" w:sz="8" w:space="0"/>
        <w:insideH w:val="single" w:color="00B2A9" w:themeColor="accent3" w:sz="8" w:space="0"/>
        <w:insideV w:val="single" w:color="00B2A9" w:themeColor="accent3" w:sz="8" w:space="0"/>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color="232222" w:themeColor="text1" w:sz="12" w:space="0"/>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color="00B2A9" w:themeColor="accent3" w:sz="6" w:space="0"/>
          <w:insideV w:val="single" w:color="00B2A9" w:themeColor="accent3" w:sz="6" w:space="0"/>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hAnsiTheme="majorHAnsi" w:eastAsiaTheme="majorEastAsia" w:cstheme="majorBidi"/>
    </w:rPr>
    <w:tblPr>
      <w:tblStyleRowBandSize w:val="1"/>
      <w:tblStyleColBandSize w:val="1"/>
      <w:tblBorders>
        <w:top w:val="single" w:color="201547" w:themeColor="accent4" w:sz="8" w:space="0"/>
        <w:left w:val="single" w:color="201547" w:themeColor="accent4" w:sz="8" w:space="0"/>
        <w:bottom w:val="single" w:color="201547" w:themeColor="accent4" w:sz="8" w:space="0"/>
        <w:right w:val="single" w:color="201547" w:themeColor="accent4" w:sz="8" w:space="0"/>
        <w:insideH w:val="single" w:color="201547" w:themeColor="accent4" w:sz="8" w:space="0"/>
        <w:insideV w:val="single" w:color="201547" w:themeColor="accent4" w:sz="8" w:space="0"/>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color="232222" w:themeColor="text1" w:sz="12" w:space="0"/>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color="201547" w:themeColor="accent4" w:sz="6" w:space="0"/>
          <w:insideV w:val="single" w:color="201547" w:themeColor="accent4" w:sz="6" w:space="0"/>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hAnsiTheme="majorHAnsi" w:eastAsiaTheme="majorEastAsia" w:cstheme="majorBidi"/>
    </w:rPr>
    <w:tblPr>
      <w:tblStyleRowBandSize w:val="1"/>
      <w:tblStyleColBandSize w:val="1"/>
      <w:tblBorders>
        <w:top w:val="single" w:color="6694C1" w:themeColor="accent5" w:sz="8" w:space="0"/>
        <w:left w:val="single" w:color="6694C1" w:themeColor="accent5" w:sz="8" w:space="0"/>
        <w:bottom w:val="single" w:color="6694C1" w:themeColor="accent5" w:sz="8" w:space="0"/>
        <w:right w:val="single" w:color="6694C1" w:themeColor="accent5" w:sz="8" w:space="0"/>
        <w:insideH w:val="single" w:color="6694C1" w:themeColor="accent5" w:sz="8" w:space="0"/>
        <w:insideV w:val="single" w:color="6694C1" w:themeColor="accent5" w:sz="8" w:space="0"/>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color="232222" w:themeColor="text1" w:sz="12" w:space="0"/>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color="6694C1" w:themeColor="accent5" w:sz="6" w:space="0"/>
          <w:insideV w:val="single" w:color="6694C1" w:themeColor="accent5" w:sz="6" w:space="0"/>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hAnsiTheme="majorHAnsi" w:eastAsiaTheme="majorEastAsia" w:cstheme="majorBidi"/>
    </w:rPr>
    <w:tblPr>
      <w:tblStyleRowBandSize w:val="1"/>
      <w:tblStyleColBandSize w:val="1"/>
      <w:tblBorders>
        <w:top w:val="single" w:color="B8E9EC" w:themeColor="accent6" w:sz="8" w:space="0"/>
        <w:left w:val="single" w:color="B8E9EC" w:themeColor="accent6" w:sz="8" w:space="0"/>
        <w:bottom w:val="single" w:color="B8E9EC" w:themeColor="accent6" w:sz="8" w:space="0"/>
        <w:right w:val="single" w:color="B8E9EC" w:themeColor="accent6" w:sz="8" w:space="0"/>
        <w:insideH w:val="single" w:color="B8E9EC" w:themeColor="accent6" w:sz="8" w:space="0"/>
        <w:insideV w:val="single" w:color="B8E9EC" w:themeColor="accent6" w:sz="8" w:space="0"/>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color="232222" w:themeColor="text1" w:sz="12" w:space="0"/>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color="B8E9EC" w:themeColor="accent6" w:sz="6" w:space="0"/>
          <w:insideV w:val="single" w:color="B8E9EC" w:themeColor="accent6" w:sz="6" w:space="0"/>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9C7C7"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232222"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232222"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232222"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232222"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28F8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A6D2FF"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4C97"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4C97"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4C97"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4C97"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4CA5FF"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1F6F7"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8DBDF"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8DBDF"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8DBDF"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8DBDF"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3EDEF"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ACFFFA"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B2A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B2A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B2A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B2A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59FFF6"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BAFE7"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201547"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201547"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201547"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201547"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75EC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9E4EF"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6694C1"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6694C1"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6694C1"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6694C1"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2C9E0"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DF9FA"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B8E9EC"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B8E9EC"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B8E9EC"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B8E9EC"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BF3F5"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color="232222" w:themeColor="text1" w:sz="8" w:space="0"/>
        <w:bottom w:val="single" w:color="232222" w:themeColor="text1" w:sz="8" w:space="0"/>
      </w:tblBorders>
    </w:tblPr>
    <w:tblStylePr w:type="firstRow">
      <w:rPr>
        <w:rFonts w:asciiTheme="majorHAnsi" w:hAnsiTheme="majorHAnsi" w:eastAsiaTheme="majorEastAsia" w:cstheme="majorBidi"/>
      </w:rPr>
      <w:tblPr/>
      <w:tcPr>
        <w:tcBorders>
          <w:top w:val="nil"/>
          <w:bottom w:val="single" w:color="232222" w:themeColor="text1" w:sz="8" w:space="0"/>
        </w:tcBorders>
      </w:tcPr>
    </w:tblStylePr>
    <w:tblStylePr w:type="lastRow">
      <w:rPr>
        <w:b/>
        <w:bCs/>
        <w:color w:val="201547" w:themeColor="text2"/>
      </w:rPr>
      <w:tblPr/>
      <w:tcPr>
        <w:tcBorders>
          <w:top w:val="single" w:color="232222" w:themeColor="text1" w:sz="8" w:space="0"/>
          <w:bottom w:val="single" w:color="232222" w:themeColor="text1" w:sz="8" w:space="0"/>
        </w:tcBorders>
      </w:tcPr>
    </w:tblStylePr>
    <w:tblStylePr w:type="firstCol">
      <w:rPr>
        <w:b/>
        <w:bCs/>
      </w:rPr>
    </w:tblStylePr>
    <w:tblStylePr w:type="lastCol">
      <w:rPr>
        <w:b/>
        <w:bCs/>
      </w:rPr>
      <w:tblPr/>
      <w:tcPr>
        <w:tcBorders>
          <w:top w:val="single" w:color="232222" w:themeColor="text1" w:sz="8" w:space="0"/>
          <w:bottom w:val="single" w:color="232222" w:themeColor="text1" w:sz="8" w:space="0"/>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color="004C97" w:themeColor="accent1" w:sz="8" w:space="0"/>
        <w:bottom w:val="single" w:color="004C97" w:themeColor="accent1" w:sz="8" w:space="0"/>
      </w:tblBorders>
    </w:tblPr>
    <w:tblStylePr w:type="firstRow">
      <w:rPr>
        <w:rFonts w:asciiTheme="majorHAnsi" w:hAnsiTheme="majorHAnsi" w:eastAsiaTheme="majorEastAsia" w:cstheme="majorBidi"/>
      </w:rPr>
      <w:tblPr/>
      <w:tcPr>
        <w:tcBorders>
          <w:top w:val="nil"/>
          <w:bottom w:val="single" w:color="004C97" w:themeColor="accent1" w:sz="8" w:space="0"/>
        </w:tcBorders>
      </w:tcPr>
    </w:tblStylePr>
    <w:tblStylePr w:type="lastRow">
      <w:rPr>
        <w:b/>
        <w:bCs/>
        <w:color w:val="201547" w:themeColor="text2"/>
      </w:rPr>
      <w:tblPr/>
      <w:tcPr>
        <w:tcBorders>
          <w:top w:val="single" w:color="004C97" w:themeColor="accent1" w:sz="8" w:space="0"/>
          <w:bottom w:val="single" w:color="004C97" w:themeColor="accent1" w:sz="8" w:space="0"/>
        </w:tcBorders>
      </w:tcPr>
    </w:tblStylePr>
    <w:tblStylePr w:type="firstCol">
      <w:rPr>
        <w:b/>
        <w:bCs/>
      </w:rPr>
    </w:tblStylePr>
    <w:tblStylePr w:type="lastCol">
      <w:rPr>
        <w:b/>
        <w:bCs/>
      </w:rPr>
      <w:tblPr/>
      <w:tcPr>
        <w:tcBorders>
          <w:top w:val="single" w:color="004C97" w:themeColor="accent1" w:sz="8" w:space="0"/>
          <w:bottom w:val="single" w:color="004C97" w:themeColor="accent1" w:sz="8" w:space="0"/>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color="88DBDF" w:themeColor="accent2" w:sz="8" w:space="0"/>
        <w:bottom w:val="single" w:color="88DBDF" w:themeColor="accent2" w:sz="8" w:space="0"/>
      </w:tblBorders>
    </w:tblPr>
    <w:tblStylePr w:type="firstRow">
      <w:rPr>
        <w:rFonts w:asciiTheme="majorHAnsi" w:hAnsiTheme="majorHAnsi" w:eastAsiaTheme="majorEastAsia" w:cstheme="majorBidi"/>
      </w:rPr>
      <w:tblPr/>
      <w:tcPr>
        <w:tcBorders>
          <w:top w:val="nil"/>
          <w:bottom w:val="single" w:color="88DBDF" w:themeColor="accent2" w:sz="8" w:space="0"/>
        </w:tcBorders>
      </w:tcPr>
    </w:tblStylePr>
    <w:tblStylePr w:type="lastRow">
      <w:rPr>
        <w:b/>
        <w:bCs/>
        <w:color w:val="201547" w:themeColor="text2"/>
      </w:rPr>
      <w:tblPr/>
      <w:tcPr>
        <w:tcBorders>
          <w:top w:val="single" w:color="88DBDF" w:themeColor="accent2" w:sz="8" w:space="0"/>
          <w:bottom w:val="single" w:color="88DBDF" w:themeColor="accent2" w:sz="8" w:space="0"/>
        </w:tcBorders>
      </w:tcPr>
    </w:tblStylePr>
    <w:tblStylePr w:type="firstCol">
      <w:rPr>
        <w:b/>
        <w:bCs/>
      </w:rPr>
    </w:tblStylePr>
    <w:tblStylePr w:type="lastCol">
      <w:rPr>
        <w:b/>
        <w:bCs/>
      </w:rPr>
      <w:tblPr/>
      <w:tcPr>
        <w:tcBorders>
          <w:top w:val="single" w:color="88DBDF" w:themeColor="accent2" w:sz="8" w:space="0"/>
          <w:bottom w:val="single" w:color="88DBDF" w:themeColor="accent2" w:sz="8" w:space="0"/>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color="00B2A9" w:themeColor="accent3" w:sz="8" w:space="0"/>
        <w:bottom w:val="single" w:color="00B2A9" w:themeColor="accent3" w:sz="8" w:space="0"/>
      </w:tblBorders>
    </w:tblPr>
    <w:tblStylePr w:type="firstRow">
      <w:rPr>
        <w:rFonts w:asciiTheme="majorHAnsi" w:hAnsiTheme="majorHAnsi" w:eastAsiaTheme="majorEastAsia" w:cstheme="majorBidi"/>
      </w:rPr>
      <w:tblPr/>
      <w:tcPr>
        <w:tcBorders>
          <w:top w:val="nil"/>
          <w:bottom w:val="single" w:color="00B2A9" w:themeColor="accent3" w:sz="8" w:space="0"/>
        </w:tcBorders>
      </w:tcPr>
    </w:tblStylePr>
    <w:tblStylePr w:type="lastRow">
      <w:rPr>
        <w:b/>
        <w:bCs/>
        <w:color w:val="201547" w:themeColor="text2"/>
      </w:rPr>
      <w:tblPr/>
      <w:tcPr>
        <w:tcBorders>
          <w:top w:val="single" w:color="00B2A9" w:themeColor="accent3" w:sz="8" w:space="0"/>
          <w:bottom w:val="single" w:color="00B2A9" w:themeColor="accent3" w:sz="8" w:space="0"/>
        </w:tcBorders>
      </w:tcPr>
    </w:tblStylePr>
    <w:tblStylePr w:type="firstCol">
      <w:rPr>
        <w:b/>
        <w:bCs/>
      </w:rPr>
    </w:tblStylePr>
    <w:tblStylePr w:type="lastCol">
      <w:rPr>
        <w:b/>
        <w:bCs/>
      </w:rPr>
      <w:tblPr/>
      <w:tcPr>
        <w:tcBorders>
          <w:top w:val="single" w:color="00B2A9" w:themeColor="accent3" w:sz="8" w:space="0"/>
          <w:bottom w:val="single" w:color="00B2A9" w:themeColor="accent3" w:sz="8" w:space="0"/>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color="201547" w:themeColor="accent4" w:sz="8" w:space="0"/>
        <w:bottom w:val="single" w:color="201547" w:themeColor="accent4" w:sz="8" w:space="0"/>
      </w:tblBorders>
    </w:tblPr>
    <w:tblStylePr w:type="firstRow">
      <w:rPr>
        <w:rFonts w:asciiTheme="majorHAnsi" w:hAnsiTheme="majorHAnsi" w:eastAsiaTheme="majorEastAsia" w:cstheme="majorBidi"/>
      </w:rPr>
      <w:tblPr/>
      <w:tcPr>
        <w:tcBorders>
          <w:top w:val="nil"/>
          <w:bottom w:val="single" w:color="201547" w:themeColor="accent4" w:sz="8" w:space="0"/>
        </w:tcBorders>
      </w:tcPr>
    </w:tblStylePr>
    <w:tblStylePr w:type="lastRow">
      <w:rPr>
        <w:b/>
        <w:bCs/>
        <w:color w:val="201547" w:themeColor="text2"/>
      </w:rPr>
      <w:tblPr/>
      <w:tcPr>
        <w:tcBorders>
          <w:top w:val="single" w:color="201547" w:themeColor="accent4" w:sz="8" w:space="0"/>
          <w:bottom w:val="single" w:color="201547" w:themeColor="accent4" w:sz="8" w:space="0"/>
        </w:tcBorders>
      </w:tcPr>
    </w:tblStylePr>
    <w:tblStylePr w:type="firstCol">
      <w:rPr>
        <w:b/>
        <w:bCs/>
      </w:rPr>
    </w:tblStylePr>
    <w:tblStylePr w:type="lastCol">
      <w:rPr>
        <w:b/>
        <w:bCs/>
      </w:rPr>
      <w:tblPr/>
      <w:tcPr>
        <w:tcBorders>
          <w:top w:val="single" w:color="201547" w:themeColor="accent4" w:sz="8" w:space="0"/>
          <w:bottom w:val="single" w:color="201547" w:themeColor="accent4" w:sz="8" w:space="0"/>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color="6694C1" w:themeColor="accent5" w:sz="8" w:space="0"/>
        <w:bottom w:val="single" w:color="6694C1" w:themeColor="accent5" w:sz="8" w:space="0"/>
      </w:tblBorders>
    </w:tblPr>
    <w:tblStylePr w:type="firstRow">
      <w:rPr>
        <w:rFonts w:asciiTheme="majorHAnsi" w:hAnsiTheme="majorHAnsi" w:eastAsiaTheme="majorEastAsia" w:cstheme="majorBidi"/>
      </w:rPr>
      <w:tblPr/>
      <w:tcPr>
        <w:tcBorders>
          <w:top w:val="nil"/>
          <w:bottom w:val="single" w:color="6694C1" w:themeColor="accent5" w:sz="8" w:space="0"/>
        </w:tcBorders>
      </w:tcPr>
    </w:tblStylePr>
    <w:tblStylePr w:type="lastRow">
      <w:rPr>
        <w:b/>
        <w:bCs/>
        <w:color w:val="201547" w:themeColor="text2"/>
      </w:rPr>
      <w:tblPr/>
      <w:tcPr>
        <w:tcBorders>
          <w:top w:val="single" w:color="6694C1" w:themeColor="accent5" w:sz="8" w:space="0"/>
          <w:bottom w:val="single" w:color="6694C1" w:themeColor="accent5" w:sz="8" w:space="0"/>
        </w:tcBorders>
      </w:tcPr>
    </w:tblStylePr>
    <w:tblStylePr w:type="firstCol">
      <w:rPr>
        <w:b/>
        <w:bCs/>
      </w:rPr>
    </w:tblStylePr>
    <w:tblStylePr w:type="lastCol">
      <w:rPr>
        <w:b/>
        <w:bCs/>
      </w:rPr>
      <w:tblPr/>
      <w:tcPr>
        <w:tcBorders>
          <w:top w:val="single" w:color="6694C1" w:themeColor="accent5" w:sz="8" w:space="0"/>
          <w:bottom w:val="single" w:color="6694C1" w:themeColor="accent5" w:sz="8" w:space="0"/>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color="B8E9EC" w:themeColor="accent6" w:sz="8" w:space="0"/>
        <w:bottom w:val="single" w:color="B8E9EC" w:themeColor="accent6" w:sz="8" w:space="0"/>
      </w:tblBorders>
    </w:tblPr>
    <w:tblStylePr w:type="firstRow">
      <w:rPr>
        <w:rFonts w:asciiTheme="majorHAnsi" w:hAnsiTheme="majorHAnsi" w:eastAsiaTheme="majorEastAsia" w:cstheme="majorBidi"/>
      </w:rPr>
      <w:tblPr/>
      <w:tcPr>
        <w:tcBorders>
          <w:top w:val="nil"/>
          <w:bottom w:val="single" w:color="B8E9EC" w:themeColor="accent6" w:sz="8" w:space="0"/>
        </w:tcBorders>
      </w:tcPr>
    </w:tblStylePr>
    <w:tblStylePr w:type="lastRow">
      <w:rPr>
        <w:b/>
        <w:bCs/>
        <w:color w:val="201547" w:themeColor="text2"/>
      </w:rPr>
      <w:tblPr/>
      <w:tcPr>
        <w:tcBorders>
          <w:top w:val="single" w:color="B8E9EC" w:themeColor="accent6" w:sz="8" w:space="0"/>
          <w:bottom w:val="single" w:color="B8E9EC" w:themeColor="accent6" w:sz="8" w:space="0"/>
        </w:tcBorders>
      </w:tcPr>
    </w:tblStylePr>
    <w:tblStylePr w:type="firstCol">
      <w:rPr>
        <w:b/>
        <w:bCs/>
      </w:rPr>
    </w:tblStylePr>
    <w:tblStylePr w:type="lastCol">
      <w:rPr>
        <w:b/>
        <w:bCs/>
      </w:rPr>
      <w:tblPr/>
      <w:tcPr>
        <w:tcBorders>
          <w:top w:val="single" w:color="B8E9EC" w:themeColor="accent6" w:sz="8" w:space="0"/>
          <w:bottom w:val="single" w:color="B8E9EC" w:themeColor="accent6" w:sz="8" w:space="0"/>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hAnsiTheme="majorHAnsi" w:eastAsiaTheme="majorEastAsia" w:cstheme="majorBidi"/>
    </w:rPr>
    <w:tblPr>
      <w:tblStyleRowBandSize w:val="1"/>
      <w:tblStyleColBandSize w:val="1"/>
      <w:tblBorders>
        <w:top w:val="single" w:color="232222" w:themeColor="text1" w:sz="8" w:space="0"/>
        <w:left w:val="single" w:color="232222" w:themeColor="text1" w:sz="8" w:space="0"/>
        <w:bottom w:val="single" w:color="232222" w:themeColor="text1" w:sz="8" w:space="0"/>
        <w:right w:val="single" w:color="232222" w:themeColor="text1" w:sz="8" w:space="0"/>
      </w:tblBorders>
    </w:tblPr>
    <w:tblStylePr w:type="firstRow">
      <w:rPr>
        <w:sz w:val="24"/>
        <w:szCs w:val="24"/>
      </w:rPr>
      <w:tblPr/>
      <w:tcPr>
        <w:tcBorders>
          <w:top w:val="nil"/>
          <w:left w:val="nil"/>
          <w:bottom w:val="single" w:color="232222" w:themeColor="text1" w:sz="24" w:space="0"/>
          <w:right w:val="nil"/>
          <w:insideH w:val="nil"/>
          <w:insideV w:val="nil"/>
        </w:tcBorders>
        <w:shd w:val="clear" w:color="auto" w:fill="FFFFFF" w:themeFill="background1"/>
      </w:tcPr>
    </w:tblStylePr>
    <w:tblStylePr w:type="lastRow">
      <w:tblPr/>
      <w:tcPr>
        <w:tcBorders>
          <w:top w:val="single" w:color="232222"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232222" w:themeColor="text1" w:sz="8" w:space="0"/>
          <w:insideH w:val="nil"/>
          <w:insideV w:val="nil"/>
        </w:tcBorders>
        <w:shd w:val="clear" w:color="auto" w:fill="FFFFFF" w:themeFill="background1"/>
      </w:tcPr>
    </w:tblStylePr>
    <w:tblStylePr w:type="lastCol">
      <w:tblPr/>
      <w:tcPr>
        <w:tcBorders>
          <w:top w:val="nil"/>
          <w:left w:val="single" w:color="232222"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hAnsiTheme="majorHAnsi" w:eastAsiaTheme="majorEastAsia" w:cstheme="majorBidi"/>
    </w:rPr>
    <w:tblPr>
      <w:tblStyleRowBandSize w:val="1"/>
      <w:tblStyleColBandSize w:val="1"/>
      <w:tblBorders>
        <w:top w:val="single" w:color="004C97" w:themeColor="accent1" w:sz="8" w:space="0"/>
        <w:left w:val="single" w:color="004C97" w:themeColor="accent1" w:sz="8" w:space="0"/>
        <w:bottom w:val="single" w:color="004C97" w:themeColor="accent1" w:sz="8" w:space="0"/>
        <w:right w:val="single" w:color="004C97" w:themeColor="accent1" w:sz="8" w:space="0"/>
      </w:tblBorders>
    </w:tblPr>
    <w:tblStylePr w:type="firstRow">
      <w:rPr>
        <w:sz w:val="24"/>
        <w:szCs w:val="24"/>
      </w:rPr>
      <w:tblPr/>
      <w:tcPr>
        <w:tcBorders>
          <w:top w:val="nil"/>
          <w:left w:val="nil"/>
          <w:bottom w:val="single" w:color="004C97" w:themeColor="accent1" w:sz="24" w:space="0"/>
          <w:right w:val="nil"/>
          <w:insideH w:val="nil"/>
          <w:insideV w:val="nil"/>
        </w:tcBorders>
        <w:shd w:val="clear" w:color="auto" w:fill="FFFFFF" w:themeFill="background1"/>
      </w:tcPr>
    </w:tblStylePr>
    <w:tblStylePr w:type="lastRow">
      <w:tblPr/>
      <w:tcPr>
        <w:tcBorders>
          <w:top w:val="single" w:color="004C97"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4C97" w:themeColor="accent1" w:sz="8" w:space="0"/>
          <w:insideH w:val="nil"/>
          <w:insideV w:val="nil"/>
        </w:tcBorders>
        <w:shd w:val="clear" w:color="auto" w:fill="FFFFFF" w:themeFill="background1"/>
      </w:tcPr>
    </w:tblStylePr>
    <w:tblStylePr w:type="lastCol">
      <w:tblPr/>
      <w:tcPr>
        <w:tcBorders>
          <w:top w:val="nil"/>
          <w:left w:val="single" w:color="004C97"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hAnsiTheme="majorHAnsi" w:eastAsiaTheme="majorEastAsia" w:cstheme="majorBidi"/>
    </w:rPr>
    <w:tblPr>
      <w:tblStyleRowBandSize w:val="1"/>
      <w:tblStyleColBandSize w:val="1"/>
      <w:tblBorders>
        <w:top w:val="single" w:color="88DBDF" w:themeColor="accent2" w:sz="8" w:space="0"/>
        <w:left w:val="single" w:color="88DBDF" w:themeColor="accent2" w:sz="8" w:space="0"/>
        <w:bottom w:val="single" w:color="88DBDF" w:themeColor="accent2" w:sz="8" w:space="0"/>
        <w:right w:val="single" w:color="88DBDF" w:themeColor="accent2" w:sz="8" w:space="0"/>
      </w:tblBorders>
    </w:tblPr>
    <w:tblStylePr w:type="firstRow">
      <w:rPr>
        <w:sz w:val="24"/>
        <w:szCs w:val="24"/>
      </w:rPr>
      <w:tblPr/>
      <w:tcPr>
        <w:tcBorders>
          <w:top w:val="nil"/>
          <w:left w:val="nil"/>
          <w:bottom w:val="single" w:color="88DBDF" w:themeColor="accent2" w:sz="24" w:space="0"/>
          <w:right w:val="nil"/>
          <w:insideH w:val="nil"/>
          <w:insideV w:val="nil"/>
        </w:tcBorders>
        <w:shd w:val="clear" w:color="auto" w:fill="FFFFFF" w:themeFill="background1"/>
      </w:tcPr>
    </w:tblStylePr>
    <w:tblStylePr w:type="lastRow">
      <w:tblPr/>
      <w:tcPr>
        <w:tcBorders>
          <w:top w:val="single" w:color="88DBDF"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8DBDF" w:themeColor="accent2" w:sz="8" w:space="0"/>
          <w:insideH w:val="nil"/>
          <w:insideV w:val="nil"/>
        </w:tcBorders>
        <w:shd w:val="clear" w:color="auto" w:fill="FFFFFF" w:themeFill="background1"/>
      </w:tcPr>
    </w:tblStylePr>
    <w:tblStylePr w:type="lastCol">
      <w:tblPr/>
      <w:tcPr>
        <w:tcBorders>
          <w:top w:val="nil"/>
          <w:left w:val="single" w:color="88DBDF"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hAnsiTheme="majorHAnsi" w:eastAsiaTheme="majorEastAsia" w:cstheme="majorBidi"/>
    </w:rPr>
    <w:tblPr>
      <w:tblStyleRowBandSize w:val="1"/>
      <w:tblStyleColBandSize w:val="1"/>
      <w:tblBorders>
        <w:top w:val="single" w:color="00B2A9" w:themeColor="accent3" w:sz="8" w:space="0"/>
        <w:left w:val="single" w:color="00B2A9" w:themeColor="accent3" w:sz="8" w:space="0"/>
        <w:bottom w:val="single" w:color="00B2A9" w:themeColor="accent3" w:sz="8" w:space="0"/>
        <w:right w:val="single" w:color="00B2A9" w:themeColor="accent3" w:sz="8" w:space="0"/>
      </w:tblBorders>
    </w:tblPr>
    <w:tblStylePr w:type="firstRow">
      <w:rPr>
        <w:sz w:val="24"/>
        <w:szCs w:val="24"/>
      </w:rPr>
      <w:tblPr/>
      <w:tcPr>
        <w:tcBorders>
          <w:top w:val="nil"/>
          <w:left w:val="nil"/>
          <w:bottom w:val="single" w:color="00B2A9" w:themeColor="accent3" w:sz="24" w:space="0"/>
          <w:right w:val="nil"/>
          <w:insideH w:val="nil"/>
          <w:insideV w:val="nil"/>
        </w:tcBorders>
        <w:shd w:val="clear" w:color="auto" w:fill="FFFFFF" w:themeFill="background1"/>
      </w:tcPr>
    </w:tblStylePr>
    <w:tblStylePr w:type="lastRow">
      <w:tblPr/>
      <w:tcPr>
        <w:tcBorders>
          <w:top w:val="single" w:color="00B2A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B2A9" w:themeColor="accent3" w:sz="8" w:space="0"/>
          <w:insideH w:val="nil"/>
          <w:insideV w:val="nil"/>
        </w:tcBorders>
        <w:shd w:val="clear" w:color="auto" w:fill="FFFFFF" w:themeFill="background1"/>
      </w:tcPr>
    </w:tblStylePr>
    <w:tblStylePr w:type="lastCol">
      <w:tblPr/>
      <w:tcPr>
        <w:tcBorders>
          <w:top w:val="nil"/>
          <w:left w:val="single" w:color="00B2A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hAnsiTheme="majorHAnsi" w:eastAsiaTheme="majorEastAsia" w:cstheme="majorBidi"/>
    </w:rPr>
    <w:tblPr>
      <w:tblStyleRowBandSize w:val="1"/>
      <w:tblStyleColBandSize w:val="1"/>
      <w:tblBorders>
        <w:top w:val="single" w:color="201547" w:themeColor="accent4" w:sz="8" w:space="0"/>
        <w:left w:val="single" w:color="201547" w:themeColor="accent4" w:sz="8" w:space="0"/>
        <w:bottom w:val="single" w:color="201547" w:themeColor="accent4" w:sz="8" w:space="0"/>
        <w:right w:val="single" w:color="201547" w:themeColor="accent4" w:sz="8" w:space="0"/>
      </w:tblBorders>
    </w:tblPr>
    <w:tblStylePr w:type="firstRow">
      <w:rPr>
        <w:sz w:val="24"/>
        <w:szCs w:val="24"/>
      </w:rPr>
      <w:tblPr/>
      <w:tcPr>
        <w:tcBorders>
          <w:top w:val="nil"/>
          <w:left w:val="nil"/>
          <w:bottom w:val="single" w:color="201547" w:themeColor="accent4" w:sz="24" w:space="0"/>
          <w:right w:val="nil"/>
          <w:insideH w:val="nil"/>
          <w:insideV w:val="nil"/>
        </w:tcBorders>
        <w:shd w:val="clear" w:color="auto" w:fill="FFFFFF" w:themeFill="background1"/>
      </w:tcPr>
    </w:tblStylePr>
    <w:tblStylePr w:type="lastRow">
      <w:tblPr/>
      <w:tcPr>
        <w:tcBorders>
          <w:top w:val="single" w:color="201547"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201547" w:themeColor="accent4" w:sz="8" w:space="0"/>
          <w:insideH w:val="nil"/>
          <w:insideV w:val="nil"/>
        </w:tcBorders>
        <w:shd w:val="clear" w:color="auto" w:fill="FFFFFF" w:themeFill="background1"/>
      </w:tcPr>
    </w:tblStylePr>
    <w:tblStylePr w:type="lastCol">
      <w:tblPr/>
      <w:tcPr>
        <w:tcBorders>
          <w:top w:val="nil"/>
          <w:left w:val="single" w:color="201547"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hAnsiTheme="majorHAnsi" w:eastAsiaTheme="majorEastAsia" w:cstheme="majorBidi"/>
    </w:rPr>
    <w:tblPr>
      <w:tblStyleRowBandSize w:val="1"/>
      <w:tblStyleColBandSize w:val="1"/>
      <w:tblBorders>
        <w:top w:val="single" w:color="6694C1" w:themeColor="accent5" w:sz="8" w:space="0"/>
        <w:left w:val="single" w:color="6694C1" w:themeColor="accent5" w:sz="8" w:space="0"/>
        <w:bottom w:val="single" w:color="6694C1" w:themeColor="accent5" w:sz="8" w:space="0"/>
        <w:right w:val="single" w:color="6694C1" w:themeColor="accent5" w:sz="8" w:space="0"/>
      </w:tblBorders>
    </w:tblPr>
    <w:tblStylePr w:type="firstRow">
      <w:rPr>
        <w:sz w:val="24"/>
        <w:szCs w:val="24"/>
      </w:rPr>
      <w:tblPr/>
      <w:tcPr>
        <w:tcBorders>
          <w:top w:val="nil"/>
          <w:left w:val="nil"/>
          <w:bottom w:val="single" w:color="6694C1" w:themeColor="accent5" w:sz="24" w:space="0"/>
          <w:right w:val="nil"/>
          <w:insideH w:val="nil"/>
          <w:insideV w:val="nil"/>
        </w:tcBorders>
        <w:shd w:val="clear" w:color="auto" w:fill="FFFFFF" w:themeFill="background1"/>
      </w:tcPr>
    </w:tblStylePr>
    <w:tblStylePr w:type="lastRow">
      <w:tblPr/>
      <w:tcPr>
        <w:tcBorders>
          <w:top w:val="single" w:color="6694C1"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6694C1" w:themeColor="accent5" w:sz="8" w:space="0"/>
          <w:insideH w:val="nil"/>
          <w:insideV w:val="nil"/>
        </w:tcBorders>
        <w:shd w:val="clear" w:color="auto" w:fill="FFFFFF" w:themeFill="background1"/>
      </w:tcPr>
    </w:tblStylePr>
    <w:tblStylePr w:type="lastCol">
      <w:tblPr/>
      <w:tcPr>
        <w:tcBorders>
          <w:top w:val="nil"/>
          <w:left w:val="single" w:color="6694C1"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hAnsiTheme="majorHAnsi" w:eastAsiaTheme="majorEastAsia" w:cstheme="majorBidi"/>
    </w:rPr>
    <w:tblPr>
      <w:tblStyleRowBandSize w:val="1"/>
      <w:tblStyleColBandSize w:val="1"/>
      <w:tblBorders>
        <w:top w:val="single" w:color="B8E9EC" w:themeColor="accent6" w:sz="8" w:space="0"/>
        <w:left w:val="single" w:color="B8E9EC" w:themeColor="accent6" w:sz="8" w:space="0"/>
        <w:bottom w:val="single" w:color="B8E9EC" w:themeColor="accent6" w:sz="8" w:space="0"/>
        <w:right w:val="single" w:color="B8E9EC" w:themeColor="accent6" w:sz="8" w:space="0"/>
      </w:tblBorders>
    </w:tblPr>
    <w:tblStylePr w:type="firstRow">
      <w:rPr>
        <w:sz w:val="24"/>
        <w:szCs w:val="24"/>
      </w:rPr>
      <w:tblPr/>
      <w:tcPr>
        <w:tcBorders>
          <w:top w:val="nil"/>
          <w:left w:val="nil"/>
          <w:bottom w:val="single" w:color="B8E9EC" w:themeColor="accent6" w:sz="24" w:space="0"/>
          <w:right w:val="nil"/>
          <w:insideH w:val="nil"/>
          <w:insideV w:val="nil"/>
        </w:tcBorders>
        <w:shd w:val="clear" w:color="auto" w:fill="FFFFFF" w:themeFill="background1"/>
      </w:tcPr>
    </w:tblStylePr>
    <w:tblStylePr w:type="lastRow">
      <w:tblPr/>
      <w:tcPr>
        <w:tcBorders>
          <w:top w:val="single" w:color="B8E9EC"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B8E9EC" w:themeColor="accent6" w:sz="8" w:space="0"/>
          <w:insideH w:val="nil"/>
          <w:insideV w:val="nil"/>
        </w:tcBorders>
        <w:shd w:val="clear" w:color="auto" w:fill="FFFFFF" w:themeFill="background1"/>
      </w:tcPr>
    </w:tblStylePr>
    <w:tblStylePr w:type="lastCol">
      <w:tblPr/>
      <w:tcPr>
        <w:tcBorders>
          <w:top w:val="nil"/>
          <w:left w:val="single" w:color="B8E9EC"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color="5B5858" w:themeColor="text1" w:themeTint="BF" w:sz="8" w:space="0"/>
        <w:left w:val="single" w:color="5B5858" w:themeColor="text1" w:themeTint="BF" w:sz="8" w:space="0"/>
        <w:bottom w:val="single" w:color="5B5858" w:themeColor="text1" w:themeTint="BF" w:sz="8" w:space="0"/>
        <w:right w:val="single" w:color="5B5858" w:themeColor="text1" w:themeTint="BF" w:sz="8" w:space="0"/>
        <w:insideH w:val="single" w:color="5B5858" w:themeColor="text1" w:themeTint="BF" w:sz="8" w:space="0"/>
      </w:tblBorders>
    </w:tblPr>
    <w:tblStylePr w:type="firstRow">
      <w:pPr>
        <w:spacing w:before="0" w:after="0" w:line="240" w:lineRule="auto"/>
      </w:pPr>
      <w:rPr>
        <w:b/>
        <w:bCs/>
        <w:color w:val="FFFFFF" w:themeColor="background1"/>
      </w:rPr>
      <w:tblPr/>
      <w:tcPr>
        <w:tcBorders>
          <w:top w:val="single" w:color="5B5858" w:themeColor="text1" w:themeTint="BF" w:sz="8" w:space="0"/>
          <w:left w:val="single" w:color="5B5858" w:themeColor="text1" w:themeTint="BF" w:sz="8" w:space="0"/>
          <w:bottom w:val="single" w:color="5B5858" w:themeColor="text1" w:themeTint="BF" w:sz="8" w:space="0"/>
          <w:right w:val="single" w:color="5B5858" w:themeColor="text1" w:themeTint="BF" w:sz="8" w:space="0"/>
          <w:insideH w:val="nil"/>
          <w:insideV w:val="nil"/>
        </w:tcBorders>
        <w:shd w:val="clear" w:color="auto" w:fill="232222" w:themeFill="text1"/>
      </w:tcPr>
    </w:tblStylePr>
    <w:tblStylePr w:type="lastRow">
      <w:pPr>
        <w:spacing w:before="0" w:after="0" w:line="240" w:lineRule="auto"/>
      </w:pPr>
      <w:rPr>
        <w:b/>
        <w:bCs/>
      </w:rPr>
      <w:tblPr/>
      <w:tcPr>
        <w:tcBorders>
          <w:top w:val="double" w:color="5B5858" w:themeColor="text1" w:themeTint="BF" w:sz="6" w:space="0"/>
          <w:left w:val="single" w:color="5B5858" w:themeColor="text1" w:themeTint="BF" w:sz="8" w:space="0"/>
          <w:bottom w:val="single" w:color="5B5858" w:themeColor="text1" w:themeTint="BF" w:sz="8" w:space="0"/>
          <w:right w:val="single" w:color="5B5858"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color="0078F1" w:themeColor="accent1" w:themeTint="BF" w:sz="8" w:space="0"/>
        <w:left w:val="single" w:color="0078F1" w:themeColor="accent1" w:themeTint="BF" w:sz="8" w:space="0"/>
        <w:bottom w:val="single" w:color="0078F1" w:themeColor="accent1" w:themeTint="BF" w:sz="8" w:space="0"/>
        <w:right w:val="single" w:color="0078F1" w:themeColor="accent1" w:themeTint="BF" w:sz="8" w:space="0"/>
        <w:insideH w:val="single" w:color="0078F1" w:themeColor="accent1" w:themeTint="BF" w:sz="8" w:space="0"/>
      </w:tblBorders>
    </w:tblPr>
    <w:tblStylePr w:type="firstRow">
      <w:pPr>
        <w:spacing w:before="0" w:after="0" w:line="240" w:lineRule="auto"/>
      </w:pPr>
      <w:rPr>
        <w:b/>
        <w:bCs/>
        <w:color w:val="FFFFFF" w:themeColor="background1"/>
      </w:rPr>
      <w:tblPr/>
      <w:tcPr>
        <w:tcBorders>
          <w:top w:val="single" w:color="0078F1" w:themeColor="accent1" w:themeTint="BF" w:sz="8" w:space="0"/>
          <w:left w:val="single" w:color="0078F1" w:themeColor="accent1" w:themeTint="BF" w:sz="8" w:space="0"/>
          <w:bottom w:val="single" w:color="0078F1" w:themeColor="accent1" w:themeTint="BF" w:sz="8" w:space="0"/>
          <w:right w:val="single" w:color="0078F1" w:themeColor="accent1" w:themeTint="BF" w:sz="8" w:space="0"/>
          <w:insideH w:val="nil"/>
          <w:insideV w:val="nil"/>
        </w:tcBorders>
        <w:shd w:val="clear" w:color="auto" w:fill="004C97" w:themeFill="accent1"/>
      </w:tcPr>
    </w:tblStylePr>
    <w:tblStylePr w:type="lastRow">
      <w:pPr>
        <w:spacing w:before="0" w:after="0" w:line="240" w:lineRule="auto"/>
      </w:pPr>
      <w:rPr>
        <w:b/>
        <w:bCs/>
      </w:rPr>
      <w:tblPr/>
      <w:tcPr>
        <w:tcBorders>
          <w:top w:val="double" w:color="0078F1" w:themeColor="accent1" w:themeTint="BF" w:sz="6" w:space="0"/>
          <w:left w:val="single" w:color="0078F1" w:themeColor="accent1" w:themeTint="BF" w:sz="8" w:space="0"/>
          <w:bottom w:val="single" w:color="0078F1" w:themeColor="accent1" w:themeTint="BF" w:sz="8" w:space="0"/>
          <w:right w:val="single" w:color="0078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color="A5E3E7" w:themeColor="accent2" w:themeTint="BF" w:sz="8" w:space="0"/>
        <w:left w:val="single" w:color="A5E3E7" w:themeColor="accent2" w:themeTint="BF" w:sz="8" w:space="0"/>
        <w:bottom w:val="single" w:color="A5E3E7" w:themeColor="accent2" w:themeTint="BF" w:sz="8" w:space="0"/>
        <w:right w:val="single" w:color="A5E3E7" w:themeColor="accent2" w:themeTint="BF" w:sz="8" w:space="0"/>
        <w:insideH w:val="single" w:color="A5E3E7" w:themeColor="accent2" w:themeTint="BF" w:sz="8" w:space="0"/>
      </w:tblBorders>
    </w:tblPr>
    <w:tblStylePr w:type="firstRow">
      <w:pPr>
        <w:spacing w:before="0" w:after="0" w:line="240" w:lineRule="auto"/>
      </w:pPr>
      <w:rPr>
        <w:b/>
        <w:bCs/>
        <w:color w:val="FFFFFF" w:themeColor="background1"/>
      </w:rPr>
      <w:tblPr/>
      <w:tcPr>
        <w:tcBorders>
          <w:top w:val="single" w:color="A5E3E7" w:themeColor="accent2" w:themeTint="BF" w:sz="8" w:space="0"/>
          <w:left w:val="single" w:color="A5E3E7" w:themeColor="accent2" w:themeTint="BF" w:sz="8" w:space="0"/>
          <w:bottom w:val="single" w:color="A5E3E7" w:themeColor="accent2" w:themeTint="BF" w:sz="8" w:space="0"/>
          <w:right w:val="single" w:color="A5E3E7" w:themeColor="accent2" w:themeTint="BF" w:sz="8" w:space="0"/>
          <w:insideH w:val="nil"/>
          <w:insideV w:val="nil"/>
        </w:tcBorders>
        <w:shd w:val="clear" w:color="auto" w:fill="88DBDF" w:themeFill="accent2"/>
      </w:tcPr>
    </w:tblStylePr>
    <w:tblStylePr w:type="lastRow">
      <w:pPr>
        <w:spacing w:before="0" w:after="0" w:line="240" w:lineRule="auto"/>
      </w:pPr>
      <w:rPr>
        <w:b/>
        <w:bCs/>
      </w:rPr>
      <w:tblPr/>
      <w:tcPr>
        <w:tcBorders>
          <w:top w:val="double" w:color="A5E3E7" w:themeColor="accent2" w:themeTint="BF" w:sz="6" w:space="0"/>
          <w:left w:val="single" w:color="A5E3E7" w:themeColor="accent2" w:themeTint="BF" w:sz="8" w:space="0"/>
          <w:bottom w:val="single" w:color="A5E3E7" w:themeColor="accent2" w:themeTint="BF" w:sz="8" w:space="0"/>
          <w:right w:val="single" w:color="A5E3E7"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color="06FFF2" w:themeColor="accent3" w:themeTint="BF" w:sz="8" w:space="0"/>
        <w:left w:val="single" w:color="06FFF2" w:themeColor="accent3" w:themeTint="BF" w:sz="8" w:space="0"/>
        <w:bottom w:val="single" w:color="06FFF2" w:themeColor="accent3" w:themeTint="BF" w:sz="8" w:space="0"/>
        <w:right w:val="single" w:color="06FFF2" w:themeColor="accent3" w:themeTint="BF" w:sz="8" w:space="0"/>
        <w:insideH w:val="single" w:color="06FFF2" w:themeColor="accent3" w:themeTint="BF" w:sz="8" w:space="0"/>
      </w:tblBorders>
    </w:tblPr>
    <w:tblStylePr w:type="firstRow">
      <w:pPr>
        <w:spacing w:before="0" w:after="0" w:line="240" w:lineRule="auto"/>
      </w:pPr>
      <w:rPr>
        <w:b/>
        <w:bCs/>
        <w:color w:val="FFFFFF" w:themeColor="background1"/>
      </w:rPr>
      <w:tblPr/>
      <w:tcPr>
        <w:tcBorders>
          <w:top w:val="single" w:color="06FFF2" w:themeColor="accent3" w:themeTint="BF" w:sz="8" w:space="0"/>
          <w:left w:val="single" w:color="06FFF2" w:themeColor="accent3" w:themeTint="BF" w:sz="8" w:space="0"/>
          <w:bottom w:val="single" w:color="06FFF2" w:themeColor="accent3" w:themeTint="BF" w:sz="8" w:space="0"/>
          <w:right w:val="single" w:color="06FFF2" w:themeColor="accent3" w:themeTint="BF" w:sz="8" w:space="0"/>
          <w:insideH w:val="nil"/>
          <w:insideV w:val="nil"/>
        </w:tcBorders>
        <w:shd w:val="clear" w:color="auto" w:fill="00B2A9" w:themeFill="accent3"/>
      </w:tcPr>
    </w:tblStylePr>
    <w:tblStylePr w:type="lastRow">
      <w:pPr>
        <w:spacing w:before="0" w:after="0" w:line="240" w:lineRule="auto"/>
      </w:pPr>
      <w:rPr>
        <w:b/>
        <w:bCs/>
      </w:rPr>
      <w:tblPr/>
      <w:tcPr>
        <w:tcBorders>
          <w:top w:val="double" w:color="06FFF2" w:themeColor="accent3" w:themeTint="BF" w:sz="6" w:space="0"/>
          <w:left w:val="single" w:color="06FFF2" w:themeColor="accent3" w:themeTint="BF" w:sz="8" w:space="0"/>
          <w:bottom w:val="single" w:color="06FFF2" w:themeColor="accent3" w:themeTint="BF" w:sz="8" w:space="0"/>
          <w:right w:val="single" w:color="06FFF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color="442D97" w:themeColor="accent4" w:themeTint="BF" w:sz="8" w:space="0"/>
        <w:left w:val="single" w:color="442D97" w:themeColor="accent4" w:themeTint="BF" w:sz="8" w:space="0"/>
        <w:bottom w:val="single" w:color="442D97" w:themeColor="accent4" w:themeTint="BF" w:sz="8" w:space="0"/>
        <w:right w:val="single" w:color="442D97" w:themeColor="accent4" w:themeTint="BF" w:sz="8" w:space="0"/>
        <w:insideH w:val="single" w:color="442D97" w:themeColor="accent4" w:themeTint="BF" w:sz="8" w:space="0"/>
      </w:tblBorders>
    </w:tblPr>
    <w:tblStylePr w:type="firstRow">
      <w:pPr>
        <w:spacing w:before="0" w:after="0" w:line="240" w:lineRule="auto"/>
      </w:pPr>
      <w:rPr>
        <w:b/>
        <w:bCs/>
        <w:color w:val="FFFFFF" w:themeColor="background1"/>
      </w:rPr>
      <w:tblPr/>
      <w:tcPr>
        <w:tcBorders>
          <w:top w:val="single" w:color="442D97" w:themeColor="accent4" w:themeTint="BF" w:sz="8" w:space="0"/>
          <w:left w:val="single" w:color="442D97" w:themeColor="accent4" w:themeTint="BF" w:sz="8" w:space="0"/>
          <w:bottom w:val="single" w:color="442D97" w:themeColor="accent4" w:themeTint="BF" w:sz="8" w:space="0"/>
          <w:right w:val="single" w:color="442D97" w:themeColor="accent4" w:themeTint="BF" w:sz="8" w:space="0"/>
          <w:insideH w:val="nil"/>
          <w:insideV w:val="nil"/>
        </w:tcBorders>
        <w:shd w:val="clear" w:color="auto" w:fill="201547" w:themeFill="accent4"/>
      </w:tcPr>
    </w:tblStylePr>
    <w:tblStylePr w:type="lastRow">
      <w:pPr>
        <w:spacing w:before="0" w:after="0" w:line="240" w:lineRule="auto"/>
      </w:pPr>
      <w:rPr>
        <w:b/>
        <w:bCs/>
      </w:rPr>
      <w:tblPr/>
      <w:tcPr>
        <w:tcBorders>
          <w:top w:val="double" w:color="442D97" w:themeColor="accent4" w:themeTint="BF" w:sz="6" w:space="0"/>
          <w:left w:val="single" w:color="442D97" w:themeColor="accent4" w:themeTint="BF" w:sz="8" w:space="0"/>
          <w:bottom w:val="single" w:color="442D97" w:themeColor="accent4" w:themeTint="BF" w:sz="8" w:space="0"/>
          <w:right w:val="single" w:color="442D97"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color="8CAED0" w:themeColor="accent5" w:themeTint="BF" w:sz="8" w:space="0"/>
        <w:left w:val="single" w:color="8CAED0" w:themeColor="accent5" w:themeTint="BF" w:sz="8" w:space="0"/>
        <w:bottom w:val="single" w:color="8CAED0" w:themeColor="accent5" w:themeTint="BF" w:sz="8" w:space="0"/>
        <w:right w:val="single" w:color="8CAED0" w:themeColor="accent5" w:themeTint="BF" w:sz="8" w:space="0"/>
        <w:insideH w:val="single" w:color="8CAED0" w:themeColor="accent5" w:themeTint="BF" w:sz="8" w:space="0"/>
      </w:tblBorders>
    </w:tblPr>
    <w:tblStylePr w:type="firstRow">
      <w:pPr>
        <w:spacing w:before="0" w:after="0" w:line="240" w:lineRule="auto"/>
      </w:pPr>
      <w:rPr>
        <w:b/>
        <w:bCs/>
        <w:color w:val="FFFFFF" w:themeColor="background1"/>
      </w:rPr>
      <w:tblPr/>
      <w:tcPr>
        <w:tcBorders>
          <w:top w:val="single" w:color="8CAED0" w:themeColor="accent5" w:themeTint="BF" w:sz="8" w:space="0"/>
          <w:left w:val="single" w:color="8CAED0" w:themeColor="accent5" w:themeTint="BF" w:sz="8" w:space="0"/>
          <w:bottom w:val="single" w:color="8CAED0" w:themeColor="accent5" w:themeTint="BF" w:sz="8" w:space="0"/>
          <w:right w:val="single" w:color="8CAED0" w:themeColor="accent5" w:themeTint="BF" w:sz="8" w:space="0"/>
          <w:insideH w:val="nil"/>
          <w:insideV w:val="nil"/>
        </w:tcBorders>
        <w:shd w:val="clear" w:color="auto" w:fill="6694C1" w:themeFill="accent5"/>
      </w:tcPr>
    </w:tblStylePr>
    <w:tblStylePr w:type="lastRow">
      <w:pPr>
        <w:spacing w:before="0" w:after="0" w:line="240" w:lineRule="auto"/>
      </w:pPr>
      <w:rPr>
        <w:b/>
        <w:bCs/>
      </w:rPr>
      <w:tblPr/>
      <w:tcPr>
        <w:tcBorders>
          <w:top w:val="double" w:color="8CAED0" w:themeColor="accent5" w:themeTint="BF" w:sz="6" w:space="0"/>
          <w:left w:val="single" w:color="8CAED0" w:themeColor="accent5" w:themeTint="BF" w:sz="8" w:space="0"/>
          <w:bottom w:val="single" w:color="8CAED0" w:themeColor="accent5" w:themeTint="BF" w:sz="8" w:space="0"/>
          <w:right w:val="single" w:color="8CAED0"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color="C9EEF0" w:themeColor="accent6" w:themeTint="BF" w:sz="8" w:space="0"/>
        <w:left w:val="single" w:color="C9EEF0" w:themeColor="accent6" w:themeTint="BF" w:sz="8" w:space="0"/>
        <w:bottom w:val="single" w:color="C9EEF0" w:themeColor="accent6" w:themeTint="BF" w:sz="8" w:space="0"/>
        <w:right w:val="single" w:color="C9EEF0" w:themeColor="accent6" w:themeTint="BF" w:sz="8" w:space="0"/>
        <w:insideH w:val="single" w:color="C9EEF0" w:themeColor="accent6" w:themeTint="BF" w:sz="8" w:space="0"/>
      </w:tblBorders>
    </w:tblPr>
    <w:tblStylePr w:type="firstRow">
      <w:pPr>
        <w:spacing w:before="0" w:after="0" w:line="240" w:lineRule="auto"/>
      </w:pPr>
      <w:rPr>
        <w:b/>
        <w:bCs/>
        <w:color w:val="FFFFFF" w:themeColor="background1"/>
      </w:rPr>
      <w:tblPr/>
      <w:tcPr>
        <w:tcBorders>
          <w:top w:val="single" w:color="C9EEF0" w:themeColor="accent6" w:themeTint="BF" w:sz="8" w:space="0"/>
          <w:left w:val="single" w:color="C9EEF0" w:themeColor="accent6" w:themeTint="BF" w:sz="8" w:space="0"/>
          <w:bottom w:val="single" w:color="C9EEF0" w:themeColor="accent6" w:themeTint="BF" w:sz="8" w:space="0"/>
          <w:right w:val="single" w:color="C9EEF0" w:themeColor="accent6" w:themeTint="BF" w:sz="8" w:space="0"/>
          <w:insideH w:val="nil"/>
          <w:insideV w:val="nil"/>
        </w:tcBorders>
        <w:shd w:val="clear" w:color="auto" w:fill="B8E9EC" w:themeFill="accent6"/>
      </w:tcPr>
    </w:tblStylePr>
    <w:tblStylePr w:type="lastRow">
      <w:pPr>
        <w:spacing w:before="0" w:after="0" w:line="240" w:lineRule="auto"/>
      </w:pPr>
      <w:rPr>
        <w:b/>
        <w:bCs/>
      </w:rPr>
      <w:tblPr/>
      <w:tcPr>
        <w:tcBorders>
          <w:top w:val="double" w:color="C9EEF0" w:themeColor="accent6" w:themeTint="BF" w:sz="6" w:space="0"/>
          <w:left w:val="single" w:color="C9EEF0" w:themeColor="accent6" w:themeTint="BF" w:sz="8" w:space="0"/>
          <w:bottom w:val="single" w:color="C9EEF0" w:themeColor="accent6" w:themeTint="BF" w:sz="8" w:space="0"/>
          <w:right w:val="single" w:color="C9EEF0"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color="918E8E"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918E8E"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hAnsiTheme="majorHAnsi" w:eastAsiaTheme="majorEastAsia" w:cstheme="majorBidi"/>
        <w:i/>
        <w:iCs/>
        <w:sz w:val="26"/>
      </w:rPr>
      <w:tblPr/>
      <w:tcPr>
        <w:tcBorders>
          <w:bottom w:val="single" w:color="918E8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918E8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918E8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918E8E"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semiHidden/>
    <w:rsid w:val="0058629F"/>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semiHidden/>
    <w:rsid w:val="0058629F"/>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semiHidden/>
    <w:rsid w:val="0058629F"/>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semiHidden/>
    <w:rsid w:val="0058629F"/>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semiHidden/>
    <w:rsid w:val="0058629F"/>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semiHidden/>
    <w:rsid w:val="0058629F"/>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semiHidden/>
    <w:rsid w:val="0058629F"/>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semiHidden/>
    <w:rsid w:val="0058629F"/>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semiHidden/>
    <w:rsid w:val="0058629F"/>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semiHidden/>
    <w:rsid w:val="0058629F"/>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semiHidden/>
    <w:rsid w:val="0058629F"/>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semiHidden/>
    <w:rsid w:val="0058629F"/>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semiHidden/>
    <w:rsid w:val="0058629F"/>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semiHidden/>
    <w:rsid w:val="0058629F"/>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semiHidden/>
    <w:rsid w:val="0058629F"/>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semiHidden/>
    <w:rsid w:val="0058629F"/>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semiHidden/>
    <w:rsid w:val="0058629F"/>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Grid">
    <w:name w:val="Table Grid"/>
    <w:basedOn w:val="TableNormal"/>
    <w:rsid w:val="00602425"/>
    <w:pPr>
      <w:spacing w:before="70" w:after="70"/>
    </w:pPr>
    <w:tblPr>
      <w:tblStyleColBandSize w:val="1"/>
      <w:tblBorders>
        <w:top w:val="single" w:color="auto" w:sz="4" w:space="0"/>
        <w:bottom w:val="single" w:color="auto" w:sz="4" w:space="0"/>
        <w:insideH w:val="single" w:color="auto" w:sz="4" w:space="0"/>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semiHidden/>
    <w:rsid w:val="0058629F"/>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semiHidden/>
    <w:rsid w:val="0058629F"/>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semiHidden/>
    <w:rsid w:val="0058629F"/>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semiHidden/>
    <w:rsid w:val="0058629F"/>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semiHidden/>
    <w:rsid w:val="0058629F"/>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semiHidden/>
    <w:rsid w:val="0058629F"/>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semiHidden/>
    <w:rsid w:val="0058629F"/>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semiHidden/>
    <w:rsid w:val="0058629F"/>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semiHidden/>
    <w:rsid w:val="0058629F"/>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semiHidden/>
    <w:rsid w:val="0058629F"/>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semiHidden/>
    <w:rsid w:val="0058629F"/>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semiHidden/>
    <w:rsid w:val="0058629F"/>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semiHidden/>
    <w:rsid w:val="0058629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semiHidden/>
    <w:rsid w:val="0058629F"/>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semiHidden/>
    <w:rsid w:val="0058629F"/>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semiHidden/>
    <w:rsid w:val="0058629F"/>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styleId="PlainTextChar" w:customStyle="1">
    <w:name w:val="Plain Text Char"/>
    <w:basedOn w:val="DefaultParagraphFont"/>
    <w:link w:val="PlainText"/>
    <w:uiPriority w:val="99"/>
    <w:semiHidden/>
    <w:rsid w:val="0058629F"/>
    <w:rPr>
      <w:rFonts w:ascii="Calibri" w:hAnsi="Calibri"/>
      <w:color w:val="auto"/>
      <w:szCs w:val="21"/>
    </w:rPr>
  </w:style>
  <w:style w:type="character" w:styleId="FootnoteTextChar" w:customStyle="1">
    <w:name w:val="Footnote Text Char"/>
    <w:basedOn w:val="DefaultParagraphFont"/>
    <w:link w:val="FootnoteText"/>
    <w:uiPriority w:val="99"/>
    <w:rsid w:val="005D764F"/>
    <w:rPr>
      <w:sz w:val="18"/>
    </w:rPr>
  </w:style>
  <w:style w:type="character" w:styleId="TOC1Char" w:customStyle="1">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styleId="xWebCoverPage" w:customStyle="1">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styleId="xPartnerLogo" w:customStyle="1">
    <w:name w:val="xPartnerLogo"/>
    <w:basedOn w:val="NoSpacing"/>
    <w:uiPriority w:val="99"/>
    <w:rsid w:val="00D654E8"/>
    <w:pPr>
      <w:framePr w:h="709" w:wrap="around" w:hAnchor="page" w:vAnchor="page" w:x="568" w:y="15452" w:hRule="exact" w:anchorLock="1"/>
    </w:pPr>
  </w:style>
  <w:style w:type="paragraph" w:styleId="xVicLogo" w:customStyle="1">
    <w:name w:val="xVicLogo"/>
    <w:basedOn w:val="NoSpacing"/>
    <w:uiPriority w:val="99"/>
    <w:semiHidden/>
    <w:rsid w:val="00C33BEC"/>
    <w:pPr>
      <w:framePr w:wrap="around" w:hAnchor="page" w:vAnchor="page" w:x="8602" w:y="15452"/>
    </w:pPr>
  </w:style>
  <w:style w:type="numbering" w:styleId="MyHeadings" w:customStyle="1">
    <w:name w:val="MyHeadings"/>
    <w:uiPriority w:val="99"/>
    <w:rsid w:val="0058629F"/>
    <w:pPr>
      <w:numPr>
        <w:numId w:val="6"/>
      </w:numPr>
    </w:pPr>
  </w:style>
  <w:style w:type="character" w:styleId="EndnoteTextChar" w:customStyle="1">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styleId="IntroFeatureText" w:customStyle="1">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styleId="Source" w:customStyle="1">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styleId="SubtitleChar" w:customStyle="1">
    <w:name w:val="Subtitle Char"/>
    <w:basedOn w:val="DefaultParagraphFont"/>
    <w:link w:val="Subtitle"/>
    <w:uiPriority w:val="2"/>
    <w:rsid w:val="001806EE"/>
    <w:rPr>
      <w:rFonts w:asciiTheme="majorHAnsi" w:hAnsiTheme="majorHAnsi" w:eastAsiaTheme="majorEastAsia" w:cstheme="majorBidi"/>
      <w:bCs/>
      <w:color w:val="FFFFFF" w:themeColor="background1"/>
      <w:spacing w:val="-4"/>
      <w:sz w:val="24"/>
      <w:szCs w:val="40"/>
    </w:rPr>
  </w:style>
  <w:style w:type="paragraph" w:styleId="xProjectBar" w:customStyle="1">
    <w:name w:val="xProjectBar"/>
    <w:basedOn w:val="Normal"/>
    <w:next w:val="Normal"/>
    <w:uiPriority w:val="99"/>
    <w:semiHidden/>
    <w:rsid w:val="00C33BEC"/>
    <w:pPr>
      <w:framePr w:w="11907" w:h="697" w:wrap="around" w:hAnchor="page" w:vAnchor="page" w:y="3511" w:hRule="exact" w:anchorLock="1"/>
      <w:shd w:val="clear" w:color="auto" w:fill="201547" w:themeFill="text2"/>
      <w:spacing w:before="190" w:after="160"/>
      <w:ind w:left="851" w:right="851"/>
      <w:contextualSpacing/>
    </w:pPr>
    <w:rPr>
      <w:color w:val="FFFFFF" w:themeColor="background1"/>
      <w:spacing w:val="-1"/>
      <w:sz w:val="28"/>
    </w:rPr>
  </w:style>
  <w:style w:type="paragraph" w:styleId="TableTextLeft" w:customStyle="1">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color="auto" w:sz="0" w:space="0"/>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styleId="TableTextBullet2" w:customStyle="1">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styleId="TableTextLeftBold" w:customStyle="1">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styleId="TableTextBullet" w:customStyle="1">
    <w:name w:val="Table Text Bullet"/>
    <w:basedOn w:val="TableTextLeft"/>
    <w:qFormat/>
    <w:rsid w:val="008B2799"/>
    <w:pPr>
      <w:numPr>
        <w:numId w:val="16"/>
      </w:numPr>
    </w:pPr>
  </w:style>
  <w:style w:type="character" w:styleId="NoteHeadingChar" w:customStyle="1">
    <w:name w:val="Note Heading Char"/>
    <w:basedOn w:val="DefaultParagraphFont"/>
    <w:link w:val="NoteHeading"/>
    <w:rsid w:val="00012BCD"/>
    <w:rPr>
      <w:rFonts w:cs="Calibri"/>
      <w:sz w:val="18"/>
      <w:szCs w:val="19"/>
    </w:rPr>
  </w:style>
  <w:style w:type="paragraph" w:styleId="NoteNumbered" w:customStyle="1">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styleId="TableTextCentre" w:customStyle="1">
    <w:name w:val="Table Text Centre"/>
    <w:basedOn w:val="TableTextLeft"/>
    <w:qFormat/>
    <w:rsid w:val="00F84D40"/>
    <w:pPr>
      <w:jc w:val="center"/>
    </w:pPr>
  </w:style>
  <w:style w:type="paragraph" w:styleId="TableTextRight" w:customStyle="1">
    <w:name w:val="Table Text Right"/>
    <w:basedOn w:val="TableTextCentre"/>
    <w:qFormat/>
    <w:rsid w:val="00F84D40"/>
    <w:pPr>
      <w:jc w:val="right"/>
    </w:pPr>
  </w:style>
  <w:style w:type="paragraph" w:styleId="TableTextNumbered1" w:customStyle="1">
    <w:name w:val="Table Text Numbered 1"/>
    <w:basedOn w:val="TableTextLeft"/>
    <w:qFormat/>
    <w:rsid w:val="00F84D40"/>
    <w:pPr>
      <w:numPr>
        <w:numId w:val="19"/>
      </w:numPr>
    </w:pPr>
  </w:style>
  <w:style w:type="paragraph" w:styleId="TableTextNumbered2" w:customStyle="1">
    <w:name w:val="Table Text Numbered 2"/>
    <w:basedOn w:val="TableTextNumbered1"/>
    <w:qFormat/>
    <w:rsid w:val="00F84D40"/>
    <w:pPr>
      <w:numPr>
        <w:ilvl w:val="1"/>
      </w:numPr>
    </w:pPr>
  </w:style>
  <w:style w:type="paragraph" w:styleId="TableTextNumbered3" w:customStyle="1">
    <w:name w:val="Table Text Numbered 3"/>
    <w:basedOn w:val="TableTextNumbered2"/>
    <w:qFormat/>
    <w:rsid w:val="00F84D40"/>
    <w:pPr>
      <w:numPr>
        <w:ilvl w:val="2"/>
      </w:numPr>
    </w:pPr>
  </w:style>
  <w:style w:type="paragraph" w:styleId="TableTextBullet3" w:customStyle="1">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color="004C97" w:themeColor="accent1" w:sz="4" w:space="10"/>
      </w:pBdr>
      <w:spacing w:before="200" w:after="160"/>
      <w:ind w:left="284" w:right="284"/>
    </w:pPr>
    <w:rPr>
      <w:iCs/>
      <w:color w:val="232222" w:themeColor="text1"/>
    </w:rPr>
  </w:style>
  <w:style w:type="character" w:styleId="QuoteChar" w:customStyle="1">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styleId="xInLineShape" w:customStyle="1">
    <w:name w:val="xInLineShape"/>
    <w:basedOn w:val="Normal"/>
    <w:next w:val="BodyText"/>
    <w:rsid w:val="0049351D"/>
    <w:pPr>
      <w:spacing w:before="100" w:after="100"/>
    </w:pPr>
  </w:style>
  <w:style w:type="paragraph" w:styleId="FootnoteSeparator" w:customStyle="1">
    <w:name w:val="Footnote Separator"/>
    <w:rsid w:val="005D764F"/>
    <w:pPr>
      <w:pBdr>
        <w:top w:val="dotted" w:color="auto" w:sz="4" w:space="1"/>
      </w:pBdr>
      <w:spacing w:after="0" w:line="120" w:lineRule="exact"/>
    </w:pPr>
    <w:rPr>
      <w:bCs/>
      <w:sz w:val="16"/>
    </w:rPr>
  </w:style>
  <w:style w:type="paragraph" w:styleId="xCoverStatus" w:customStyle="1">
    <w:name w:val="xCoverStatus"/>
    <w:basedOn w:val="Normal"/>
    <w:next w:val="Normal"/>
    <w:uiPriority w:val="99"/>
    <w:semiHidden/>
    <w:rsid w:val="00C33BEC"/>
    <w:pPr>
      <w:framePr w:wrap="around" w:hAnchor="page" w:vAnchor="page" w:x="937" w:y="11931"/>
      <w:pBdr>
        <w:top w:val="single" w:color="ED2124" w:sz="4" w:space="1"/>
        <w:left w:val="single" w:color="ED2124" w:sz="4" w:space="4"/>
        <w:bottom w:val="single" w:color="ED2124" w:sz="4" w:space="1"/>
        <w:right w:val="single" w:color="ED2124" w:sz="4" w:space="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styleId="ListAlpha2" w:customStyle="1">
    <w:name w:val="List Alpha 2"/>
    <w:basedOn w:val="ListAlpha"/>
    <w:qFormat/>
    <w:rsid w:val="007F0D3C"/>
    <w:pPr>
      <w:numPr>
        <w:ilvl w:val="1"/>
      </w:numPr>
    </w:pPr>
  </w:style>
  <w:style w:type="paragraph" w:styleId="BoldBodyText" w:customStyle="1">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NoSpacingChar" w:customStyle="1">
    <w:name w:val="No Spacing Char"/>
    <w:basedOn w:val="DefaultParagraphFont"/>
    <w:link w:val="NoSpacing"/>
    <w:rsid w:val="00D81F03"/>
  </w:style>
  <w:style w:type="paragraph" w:styleId="HighlightBoxBullet" w:customStyle="1">
    <w:name w:val="Highlight Box Bullet"/>
    <w:basedOn w:val="HighlightBoxText"/>
    <w:qFormat/>
    <w:rsid w:val="004B4954"/>
    <w:pPr>
      <w:numPr>
        <w:numId w:val="35"/>
      </w:numPr>
    </w:pPr>
  </w:style>
  <w:style w:type="paragraph" w:styleId="HighlightBoxHeading" w:customStyle="1">
    <w:name w:val="Highlight Box Heading"/>
    <w:basedOn w:val="HighlightBoxText"/>
    <w:next w:val="HighlightBoxText"/>
    <w:qFormat/>
    <w:rsid w:val="003E7083"/>
    <w:rPr>
      <w:b/>
    </w:rPr>
  </w:style>
  <w:style w:type="paragraph" w:styleId="FooterOdd" w:customStyle="1">
    <w:name w:val="Footer Odd"/>
    <w:next w:val="Footer"/>
    <w:uiPriority w:val="99"/>
    <w:rsid w:val="00376EF3"/>
    <w:pPr>
      <w:spacing w:before="0" w:after="0" w:line="200" w:lineRule="atLeast"/>
      <w:jc w:val="right"/>
    </w:pPr>
    <w:rPr>
      <w:rFonts w:cs="Arial"/>
      <w:color w:val="232222" w:themeColor="text1"/>
      <w:spacing w:val="2"/>
      <w:sz w:val="16"/>
    </w:rPr>
  </w:style>
  <w:style w:type="paragraph" w:styleId="FooterOddPageNumber" w:customStyle="1">
    <w:name w:val="Footer Odd Page Number"/>
    <w:basedOn w:val="FooterOdd"/>
    <w:uiPriority w:val="99"/>
    <w:rsid w:val="00E915C8"/>
    <w:pPr>
      <w:ind w:right="28"/>
    </w:pPr>
    <w:rPr>
      <w:b/>
    </w:rPr>
  </w:style>
  <w:style w:type="table" w:styleId="TableAsPlaceholder" w:customStyle="1">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styleId="FooterEven" w:customStyle="1">
    <w:name w:val="Footer Even"/>
    <w:next w:val="Footer"/>
    <w:uiPriority w:val="99"/>
    <w:rsid w:val="00376EF3"/>
    <w:pPr>
      <w:spacing w:before="0" w:after="0" w:line="200" w:lineRule="atLeast"/>
    </w:pPr>
    <w:rPr>
      <w:rFonts w:cs="Arial"/>
      <w:color w:val="232222" w:themeColor="text1"/>
      <w:sz w:val="16"/>
    </w:rPr>
  </w:style>
  <w:style w:type="paragraph" w:styleId="FooterEvenPageNumber" w:customStyle="1">
    <w:name w:val="Footer Even Page Number"/>
    <w:basedOn w:val="FooterEven"/>
    <w:uiPriority w:val="99"/>
    <w:rsid w:val="00E915C8"/>
    <w:pPr>
      <w:framePr w:wrap="around" w:hAnchor="margin" w:vAnchor="page" w:yAlign="bottom"/>
    </w:pPr>
    <w:rPr>
      <w:b/>
    </w:rPr>
  </w:style>
  <w:style w:type="paragraph" w:styleId="xDisclaimerText" w:customStyle="1">
    <w:name w:val="xDisclaimer Text"/>
    <w:basedOn w:val="Normal"/>
    <w:rsid w:val="006614E4"/>
    <w:pPr>
      <w:spacing w:after="0" w:line="175" w:lineRule="atLeast"/>
    </w:pPr>
    <w:rPr>
      <w:rFonts w:cs="Arial"/>
      <w:color w:val="232222" w:themeColor="text1"/>
      <w:sz w:val="16"/>
    </w:rPr>
  </w:style>
  <w:style w:type="table" w:styleId="LogoPlaceholder" w:customStyle="1">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styleId="DisclaimerText" w:customStyle="1">
    <w:name w:val="Disclaimer Text"/>
    <w:basedOn w:val="Normal"/>
    <w:uiPriority w:val="99"/>
    <w:semiHidden/>
    <w:rsid w:val="00812255"/>
    <w:pPr>
      <w:framePr w:w="10206" w:vSpace="142" w:hSpace="284" w:wrap="around" w:hAnchor="page" w:x="852" w:yAlign="bottom"/>
      <w:spacing w:before="0" w:after="60"/>
      <w:suppressOverlap/>
    </w:pPr>
    <w:rPr>
      <w:rFonts w:cs="Arial"/>
      <w:color w:val="232222" w:themeColor="text1"/>
    </w:rPr>
  </w:style>
  <w:style w:type="paragraph" w:styleId="SmallBodyText" w:customStyle="1">
    <w:name w:val="Small Body Text"/>
    <w:basedOn w:val="Normal"/>
    <w:qFormat/>
    <w:rsid w:val="000D04F8"/>
    <w:pPr>
      <w:spacing w:before="80" w:after="80" w:line="245" w:lineRule="auto"/>
    </w:pPr>
    <w:rPr>
      <w:sz w:val="18"/>
    </w:rPr>
  </w:style>
  <w:style w:type="paragraph" w:styleId="ListAlpha3" w:customStyle="1">
    <w:name w:val="List Alpha 3"/>
    <w:basedOn w:val="ListAlpha2"/>
    <w:qFormat/>
    <w:rsid w:val="009569CB"/>
    <w:pPr>
      <w:numPr>
        <w:ilvl w:val="2"/>
      </w:numPr>
    </w:pPr>
  </w:style>
  <w:style w:type="paragraph" w:styleId="NoteNumbered2" w:customStyle="1">
    <w:name w:val="Note Numbered 2"/>
    <w:basedOn w:val="NoteNumbered"/>
    <w:qFormat/>
    <w:rsid w:val="00F72BF1"/>
    <w:pPr>
      <w:numPr>
        <w:ilvl w:val="1"/>
      </w:numPr>
    </w:pPr>
  </w:style>
  <w:style w:type="paragraph" w:styleId="HighlightBoxText" w:customStyle="1">
    <w:name w:val="Highlight Box Text"/>
    <w:basedOn w:val="BodyText"/>
    <w:qFormat/>
    <w:rsid w:val="0053503C"/>
    <w:pPr>
      <w:pBdr>
        <w:top w:val="single" w:color="004C97" w:themeColor="accent1" w:sz="4" w:space="14"/>
        <w:left w:val="single" w:color="004C97" w:themeColor="accent1" w:sz="4" w:space="12"/>
        <w:bottom w:val="single" w:color="004C97" w:themeColor="accent1" w:sz="4" w:space="14"/>
        <w:right w:val="single" w:color="004C97" w:themeColor="accent1" w:sz="4" w:space="12"/>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styleId="BodyText12ptBefore" w:customStyle="1">
    <w:name w:val="Body Text 12pt Before"/>
    <w:basedOn w:val="BodyText"/>
    <w:next w:val="BodyText"/>
    <w:qFormat/>
    <w:rsid w:val="00BB6F0D"/>
    <w:pPr>
      <w:spacing w:before="240"/>
    </w:pPr>
  </w:style>
  <w:style w:type="paragraph" w:styleId="QuoteBullet" w:customStyle="1">
    <w:name w:val="Quote Bullet"/>
    <w:basedOn w:val="Quote"/>
    <w:qFormat/>
    <w:rsid w:val="00AA7DC2"/>
    <w:pPr>
      <w:numPr>
        <w:numId w:val="36"/>
      </w:numPr>
      <w:tabs>
        <w:tab w:val="left" w:pos="1134"/>
      </w:tabs>
      <w:spacing w:before="120" w:after="120"/>
    </w:pPr>
    <w:rPr>
      <w:rFonts w:cs="Arial"/>
    </w:rPr>
  </w:style>
  <w:style w:type="paragraph" w:styleId="QuoteBullet2" w:customStyle="1">
    <w:name w:val="Quote Bullet 2"/>
    <w:basedOn w:val="Quote"/>
    <w:qFormat/>
    <w:rsid w:val="00AC1C83"/>
    <w:pPr>
      <w:numPr>
        <w:ilvl w:val="1"/>
        <w:numId w:val="36"/>
      </w:numPr>
      <w:pBdr>
        <w:top w:val="none" w:color="auto" w:sz="0" w:space="0"/>
      </w:pBdr>
      <w:spacing w:before="120" w:after="120"/>
    </w:pPr>
    <w:rPr>
      <w:rFonts w:cs="Arial"/>
    </w:rPr>
  </w:style>
  <w:style w:type="paragraph" w:styleId="TableHeadingLeft" w:customStyle="1">
    <w:name w:val="Table Heading Left"/>
    <w:basedOn w:val="TableTextLeft"/>
    <w:qFormat/>
    <w:rsid w:val="00D05BC2"/>
    <w:pPr>
      <w:keepNext/>
    </w:pPr>
    <w:rPr>
      <w:b/>
      <w:color w:val="FFFFFF" w:themeColor="background1"/>
    </w:rPr>
  </w:style>
  <w:style w:type="paragraph" w:styleId="TableHeadingCentre" w:customStyle="1">
    <w:name w:val="Table Heading Centre"/>
    <w:basedOn w:val="TableTextCentre"/>
    <w:qFormat/>
    <w:rsid w:val="00D05BC2"/>
    <w:pPr>
      <w:keepNext/>
    </w:pPr>
    <w:rPr>
      <w:b/>
      <w:color w:val="FFFFFF" w:themeColor="background1"/>
    </w:rPr>
  </w:style>
  <w:style w:type="paragraph" w:styleId="TableHeadingRight" w:customStyle="1">
    <w:name w:val="Table Heading Right"/>
    <w:basedOn w:val="TableTextRight"/>
    <w:qFormat/>
    <w:rsid w:val="00D05BC2"/>
    <w:pPr>
      <w:keepNext/>
    </w:pPr>
    <w:rPr>
      <w:b/>
      <w:color w:val="FFFFFF" w:themeColor="background1"/>
    </w:rPr>
  </w:style>
  <w:style w:type="paragraph" w:styleId="xDisclaimerHeading" w:customStyle="1">
    <w:name w:val="xDisclaimer Heading"/>
    <w:basedOn w:val="NoSpacing"/>
    <w:semiHidden/>
    <w:rsid w:val="00064813"/>
    <w:pPr>
      <w:spacing w:before="120" w:after="120"/>
    </w:pPr>
    <w:rPr>
      <w:b/>
    </w:rPr>
  </w:style>
  <w:style w:type="paragraph" w:styleId="DisclaimerText12pt" w:customStyle="1">
    <w:name w:val="Disclaimer Text 12 pt"/>
    <w:basedOn w:val="DisclaimerText"/>
    <w:uiPriority w:val="99"/>
    <w:semiHidden/>
    <w:qFormat/>
    <w:rsid w:val="00812255"/>
    <w:pPr>
      <w:framePr w:wrap="around"/>
    </w:pPr>
    <w:rPr>
      <w:sz w:val="24"/>
    </w:rPr>
  </w:style>
  <w:style w:type="paragraph" w:styleId="CoverPhotoInline" w:customStyle="1">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styleId="BodyTextIndentChar" w:customStyle="1">
    <w:name w:val="Body Text Indent Char"/>
    <w:basedOn w:val="DefaultParagraphFont"/>
    <w:link w:val="BodyTextIndent"/>
    <w:semiHidden/>
    <w:rsid w:val="00495B3B"/>
  </w:style>
  <w:style w:type="table" w:styleId="TableGrid10" w:customStyle="1">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color="201547" w:sz="8" w:space="0"/>
        <w:bottom w:val="single" w:color="201547" w:sz="8" w:space="0"/>
        <w:insideH w:val="single" w:color="201547" w:sz="8" w:space="0"/>
      </w:tblBorders>
      <w:tblCellMar>
        <w:left w:w="0" w:type="dxa"/>
        <w:right w:w="0" w:type="dxa"/>
      </w:tblCellMar>
    </w:tblPr>
    <w:tcPr>
      <w:shd w:val="clear" w:color="auto" w:fill="FFFFFF"/>
    </w:tcPr>
    <w:tblStylePr w:type="firstRow">
      <w:pPr>
        <w:wordWrap/>
        <w:spacing w:before="60" w:beforeLines="0" w:beforeAutospacing="0" w:after="60" w:afterLines="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styleId="PullOutBoxNumbered" w:customStyle="1">
    <w:name w:val="Pull Out Box Numbered"/>
    <w:basedOn w:val="Normal"/>
    <w:qFormat/>
    <w:rsid w:val="00495B3B"/>
    <w:pPr>
      <w:numPr>
        <w:numId w:val="41"/>
      </w:numPr>
      <w:tabs>
        <w:tab w:val="clear" w:pos="482"/>
      </w:tabs>
      <w:ind w:left="340" w:right="142"/>
    </w:pPr>
    <w:rPr>
      <w:rFonts w:cs="Arial"/>
      <w:color w:val="363534"/>
    </w:rPr>
  </w:style>
  <w:style w:type="paragraph" w:styleId="PullOutBoxNumbered2" w:customStyle="1">
    <w:name w:val="Pull Out Box Numbered 2"/>
    <w:basedOn w:val="Normal"/>
    <w:qFormat/>
    <w:rsid w:val="00495B3B"/>
    <w:pPr>
      <w:numPr>
        <w:ilvl w:val="1"/>
        <w:numId w:val="41"/>
      </w:numPr>
      <w:tabs>
        <w:tab w:val="clear" w:pos="822"/>
      </w:tabs>
      <w:ind w:left="680" w:right="142"/>
    </w:pPr>
    <w:rPr>
      <w:rFonts w:cs="Arial"/>
      <w:color w:val="363534"/>
    </w:rPr>
  </w:style>
  <w:style w:type="paragraph" w:styleId="PullOutBoxNumbered3" w:customStyle="1">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styleId="paragraph" w:customStyle="1">
    <w:name w:val="paragraph"/>
    <w:basedOn w:val="Normal"/>
    <w:rsid w:val="00435DF9"/>
    <w:pPr>
      <w:spacing w:before="100" w:beforeAutospacing="1" w:after="100" w:afterAutospacing="1" w:line="240" w:lineRule="auto"/>
    </w:pPr>
    <w:rPr>
      <w:rFonts w:ascii="Times New Roman" w:hAnsi="Times New Roman"/>
      <w:sz w:val="24"/>
      <w:szCs w:val="24"/>
    </w:rPr>
  </w:style>
  <w:style w:type="character" w:styleId="normaltextrun" w:customStyle="1">
    <w:name w:val="normaltextrun"/>
    <w:basedOn w:val="DefaultParagraphFont"/>
    <w:rsid w:val="00435DF9"/>
  </w:style>
  <w:style w:type="character" w:styleId="eop" w:customStyle="1">
    <w:name w:val="eop"/>
    <w:basedOn w:val="DefaultParagraphFont"/>
    <w:rsid w:val="00435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1.xml" Id="rId18" /><Relationship Type="http://schemas.openxmlformats.org/officeDocument/2006/relationships/header" Target="header2.xml" Id="rId26"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image" Target="media/image4.png" Id="rId17" /><Relationship Type="http://schemas.openxmlformats.org/officeDocument/2006/relationships/hyperlink" Target="mailto:customer.service@deeca.vic.gov.au" TargetMode="External" Id="rId25" /><Relationship Type="http://schemas.openxmlformats.org/officeDocument/2006/relationships/customXml" Target="../customXml/item2.xml" Id="rId2" /><Relationship Type="http://schemas.openxmlformats.org/officeDocument/2006/relationships/image" Target="media/image3.png" Id="rId16" /><Relationship Type="http://schemas.openxmlformats.org/officeDocument/2006/relationships/footer" Target="footer2.xml" Id="rId20" /><Relationship Type="http://schemas.openxmlformats.org/officeDocument/2006/relationships/customXml" Target="../customXml/item8.xm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hyperlink" Target="mailto:aboriginal.employment@deeca.vic.gov.au" TargetMode="External" Id="rId24" /><Relationship Type="http://schemas.openxmlformats.org/officeDocument/2006/relationships/customXml" Target="../customXml/item5.xml" Id="rId5" /><Relationship Type="http://schemas.openxmlformats.org/officeDocument/2006/relationships/image" Target="media/image2.svg" Id="rId15" /><Relationship Type="http://schemas.openxmlformats.org/officeDocument/2006/relationships/hyperlink" Target="https://careers.vic.gov.au/victorian-public-sector/public-sector-values-integrity" TargetMode="External" Id="rId23" /><Relationship Type="http://schemas.openxmlformats.org/officeDocument/2006/relationships/theme" Target="theme/theme1.xml" Id="rId28" /><Relationship Type="http://schemas.openxmlformats.org/officeDocument/2006/relationships/settings" Target="setting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image" Target="media/image1.png" Id="rId14" /><Relationship Type="http://schemas.openxmlformats.org/officeDocument/2006/relationships/hyperlink" Target="http://www.deeca.vic.gov.au" TargetMode="External" Id="rId22" /><Relationship Type="http://schemas.openxmlformats.org/officeDocument/2006/relationships/fontTable" Target="fontTable.xml" Id="rId27" /></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ackground Brief" ma:contentTypeID="0x0101002517F445A0F35E449C98AAD631F2B038C00013C8ADE59FAEDE4E931EB62D8786D432" ma:contentTypeVersion="93" ma:contentTypeDescription="Project/program background material provided to Ministers or their representatives to attend events, e.g. funding information, project impetus, participants etc - DELWP" ma:contentTypeScope="" ma:versionID="5b8196376f45a7d8afab295a2b22022a">
  <xsd:schema xmlns:xsd="http://www.w3.org/2001/XMLSchema" xmlns:xs="http://www.w3.org/2001/XMLSchema" xmlns:p="http://schemas.microsoft.com/office/2006/metadata/properties" xmlns:ns1="http://schemas.microsoft.com/sharepoint/v3" xmlns:ns2="a5f32de4-e402-4188-b034-e71ca7d22e54" xmlns:ns3="9fd47c19-1c4a-4d7d-b342-c10cef269344" xmlns:ns4="14a28d9a-ec67-407e-87dc-6f7c2bdf7c8b" xmlns:ns5="629ca9ef-eeeb-49d0-869c-0d8ab81e3edb" targetNamespace="http://schemas.microsoft.com/office/2006/metadata/properties" ma:root="true" ma:fieldsID="4774ec8e4142356bdddf253d6ad11312" ns1:_="" ns2:_="" ns3:_="" ns4:_="" ns5:_="">
    <xsd:import namespace="http://schemas.microsoft.com/sharepoint/v3"/>
    <xsd:import namespace="a5f32de4-e402-4188-b034-e71ca7d22e54"/>
    <xsd:import namespace="9fd47c19-1c4a-4d7d-b342-c10cef269344"/>
    <xsd:import namespace="14a28d9a-ec67-407e-87dc-6f7c2bdf7c8b"/>
    <xsd:import namespace="629ca9ef-eeeb-49d0-869c-0d8ab81e3edb"/>
    <xsd:element name="properties">
      <xsd:complexType>
        <xsd:sequence>
          <xsd:element name="documentManagement">
            <xsd:complexType>
              <xsd:all>
                <xsd:element ref="ns1:RoutingRuleDescription" minOccurs="0"/>
                <xsd:element ref="ns1:Language"/>
                <xsd:element ref="ns2:_dlc_DocIdUrl" minOccurs="0"/>
                <xsd:element ref="ns2:_dlc_DocId" minOccurs="0"/>
                <xsd:element ref="ns3:k1bd994a94c2413797db3bab8f123f6f" minOccurs="0"/>
                <xsd:element ref="ns3:a25c4e3633654d669cbaa09ae6b70789" minOccurs="0"/>
                <xsd:element ref="ns3:mfe9accc5a0b4653a7b513b67ffd122d" minOccurs="0"/>
                <xsd:element ref="ns2:_dlc_DocIdPersistId" minOccurs="0"/>
                <xsd:element ref="ns3:pd01c257034b4e86b1f58279a3bd54c6" minOccurs="0"/>
                <xsd:element ref="ns3:fb3179c379644f499d7166d0c985669b" minOccurs="0"/>
                <xsd:element ref="ns3:TaxCatchAll" minOccurs="0"/>
                <xsd:element ref="ns3:TaxCatchAllLabel" minOccurs="0"/>
                <xsd:element ref="ns3:ece32f50ba964e1fbf627a9d83fe6c01" minOccurs="0"/>
                <xsd:element ref="ns3:ic50d0a05a8e4d9791dac67f8a1e716c" minOccurs="0"/>
                <xsd:element ref="ns3:n771d69a070c4babbf278c67c8a2b859" minOccurs="0"/>
                <xsd:element ref="ns4:MediaServiceGenerationTime" minOccurs="0"/>
                <xsd:element ref="ns2:Financial_x0020_Year" minOccurs="0"/>
                <xsd:element ref="ns5:Activity" minOccurs="0"/>
                <xsd:element ref="ns5:Work_x0020_Activity" minOccurs="0"/>
                <xsd:element ref="ns4:MediaServiceKeyPoints" minOccurs="0"/>
                <xsd:element ref="ns4:MediaServiceEventHashCode" minOccurs="0"/>
                <xsd:element ref="ns4:MediaServiceAutoKeyPoints" minOccurs="0"/>
                <xsd:element ref="ns4:nc89d7ecaa3d43f68eaa292b52f22239" minOccurs="0"/>
                <xsd:element ref="ns4:o470895f67d9494c9e7ec7dfaa179cfb" minOccurs="0"/>
                <xsd:element ref="ns4:lcf76f155ced4ddcb4097134ff3c332f" minOccurs="0"/>
                <xsd:element ref="ns4:MediaServiceObjectDetectorVersions" minOccurs="0"/>
                <xsd:element ref="ns4:MediaServiceOCR"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description="Further keywords or terms that best describe the document content that DO NOT appear in the Title or File Name." ma:internalName="RoutingRuleDescription" ma:readOnly="false">
      <xsd:simpleType>
        <xsd:restriction base="dms:Text">
          <xsd:maxLength value="255"/>
        </xsd:restriction>
      </xsd:simpleType>
    </xsd:element>
    <xsd:element name="Language" ma:index="11" ma:displayName="Language" ma:default="English"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PersistId" ma:index="19" nillable="true" ma:displayName="Persist ID" ma:description="Keep ID on add." ma:hidden="true" ma:internalName="_dlc_DocIdPersistId" ma:readOnly="true">
      <xsd:simpleType>
        <xsd:restriction base="dms:Boolean"/>
      </xsd:simpleType>
    </xsd:element>
    <xsd:element name="Financial_x0020_Year" ma:index="32"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k1bd994a94c2413797db3bab8f123f6f" ma:index="14" nillable="true" ma:taxonomy="true" ma:internalName="k1bd994a94c2413797db3bab8f123f6f" ma:taxonomyFieldName="Section" ma:displayName="Section" ma:default=""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16" nillable="true" ma:taxonomy="true" ma:internalName="a25c4e3633654d669cbaa09ae6b70789" ma:taxonomyFieldName="Sub_x002d_Section" ma:displayName="Sub-Section" ma:readOnly="false" ma:default=""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18" ma:taxonomy="true" ma:internalName="mfe9accc5a0b4653a7b513b67ffd122d" ma:taxonomyFieldName="Branch" ma:displayName="Branch" ma:default="8;#Water Resource Assessment and Planning|5e7acf07-cf60-47a2-8193-ca9a6ee8cea4"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0" ma:taxonomy="true" ma:internalName="pd01c257034b4e86b1f58279a3bd54c6" ma:taxonomyFieldName="Security_x0020_Classification" ma:displayName="Security Classification" ma:readOnly="false"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1"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TaxCatchAll" ma:index="22" nillable="true" ma:displayName="Taxonomy Catch All Column" ma:description="" ma:hidden="true" ma:list="{4b4b3d62-5add-4192-9b2c-0e1682a672f2}" ma:internalName="TaxCatchAll" ma:showField="CatchAllData" ma:web="629ca9ef-eeeb-49d0-869c-0d8ab81e3edb">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description="" ma:hidden="true" ma:list="{4b4b3d62-5add-4192-9b2c-0e1682a672f2}" ma:internalName="TaxCatchAllLabel" ma:readOnly="true" ma:showField="CatchAllDataLabel" ma:web="629ca9ef-eeeb-49d0-869c-0d8ab81e3edb">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5" ma:taxonomy="true" ma:internalName="ece32f50ba964e1fbf627a9d83fe6c01" ma:taxonomyFieldName="Agency" ma:displayName="Agency" ma:readOnly="false" ma:default="1;#Department of Environment, Land, Water and Planning|607a3f87-1228-4cd9-82a5-076aa8776274"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7" ma:taxonomy="true" ma:internalName="ic50d0a05a8e4d9791dac67f8a1e716c" ma:taxonomyFieldName="Group1" ma:displayName="Group" ma:default="6;#Water and Catchments|04babe5f-fe90-4982-9f33-c4fc8f4bb63f"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29" ma:taxonomy="true" ma:internalName="n771d69a070c4babbf278c67c8a2b859" ma:taxonomyFieldName="Division" ma:displayName="Division" ma:default="12;#Water Resource Strategy|d02a5bda-7667-47f9-a2aa-b0f0b6b9d85d"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4a28d9a-ec67-407e-87dc-6f7c2bdf7c8b" elementFormDefault="qualified">
    <xsd:import namespace="http://schemas.microsoft.com/office/2006/documentManagement/types"/>
    <xsd:import namespace="http://schemas.microsoft.com/office/infopath/2007/PartnerControls"/>
    <xsd:element name="MediaServiceGenerationTime" ma:index="31" nillable="true" ma:displayName="MediaServiceGenerationTime" ma:hidden="true" ma:internalName="MediaServiceGenerationTime" ma:readOnly="true">
      <xsd:simpleType>
        <xsd:restriction base="dms:Text"/>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AutoKeyPoints" ma:index="37" nillable="true" ma:displayName="MediaServiceAutoKeyPoints" ma:hidden="true" ma:internalName="MediaServiceAutoKeyPoints" ma:readOnly="true">
      <xsd:simpleType>
        <xsd:restriction base="dms:Note"/>
      </xsd:simpleType>
    </xsd:element>
    <xsd:element name="nc89d7ecaa3d43f68eaa292b52f22239" ma:index="39" nillable="true" ma:taxonomy="true" ma:internalName="nc89d7ecaa3d43f68eaa292b52f22239" ma:taxonomyFieldName="Admin_x0020_Task_x0020_Category" ma:displayName="Admin Task Category" ma:default="" ma:fieldId="{7c89d7ec-aa3d-43f6-8eaa-292b52f22239}" ma:sspId="797aeec6-0273-40f2-ab3e-beee73212332" ma:termSetId="f2ad6167-66ae-4723-b00b-1a19cfe6fc8c" ma:anchorId="00000000-0000-0000-0000-000000000000" ma:open="false" ma:isKeyword="false">
      <xsd:complexType>
        <xsd:sequence>
          <xsd:element ref="pc:Terms" minOccurs="0" maxOccurs="1"/>
        </xsd:sequence>
      </xsd:complexType>
    </xsd:element>
    <xsd:element name="o470895f67d9494c9e7ec7dfaa179cfb" ma:index="41" nillable="true" ma:taxonomy="true" ma:internalName="o470895f67d9494c9e7ec7dfaa179cfb" ma:taxonomyFieldName="Admin_x0020_Specific_x0020_Task" ma:displayName="Admin Specific Task" ma:default="" ma:fieldId="{8470895f-67d9-494c-9e7e-c7dfaa179cfb}" ma:sspId="797aeec6-0273-40f2-ab3e-beee73212332" ma:termSetId="882a1631-5401-490d-881c-e786f4201895" ma:anchorId="00000000-0000-0000-0000-000000000000" ma:open="true" ma:isKeyword="false">
      <xsd:complexType>
        <xsd:sequence>
          <xsd:element ref="pc:Terms" minOccurs="0" maxOccurs="1"/>
        </xsd:sequence>
      </xsd:complex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9ca9ef-eeeb-49d0-869c-0d8ab81e3edb" elementFormDefault="qualified">
    <xsd:import namespace="http://schemas.microsoft.com/office/2006/documentManagement/types"/>
    <xsd:import namespace="http://schemas.microsoft.com/office/infopath/2007/PartnerControls"/>
    <xsd:element name="Activity" ma:index="33" nillable="true" ma:displayName="Activity" ma:list="{73ef46fa-dad5-4884-a5cf-d3656a491582}" ma:internalName="Activity" ma:showField="Title" ma:web="629ca9ef-eeeb-49d0-869c-0d8ab81e3edb">
      <xsd:simpleType>
        <xsd:restriction base="dms:Lookup"/>
      </xsd:simpleType>
    </xsd:element>
    <xsd:element name="Work_x0020_Activity" ma:index="34" nillable="true" ma:displayName="Admin Activity" ma:list="{dfe59b54-c89d-4fea-b7fc-40d8b5d4e451}" ma:internalName="Work_x0020_Activity" ma:showField="Title" ma:web="629ca9ef-eeeb-49d0-869c-0d8ab81e3edb">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3452d580-73c1-4b2b-acb3-3600a17877a9" ContentTypeId="0x0101002517F445A0F35E449C98AAD631F2B038C0" PreviousValue="false"/>
</file>

<file path=customXml/item5.xml><?xml version="1.0" encoding="utf-8"?>
<?mso-contentType ?>
<customXsn xmlns="http://schemas.microsoft.com/office/2006/metadata/customXsn">
  <xsnLocation/>
  <cached>True</cached>
  <openByDefault>True</openByDefault>
  <xsnScope>/sites/ecm_285/Administration</xsnScope>
</customXs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12</Value>
      <Value>621</Value>
      <Value>392</Value>
      <Value>553</Value>
      <Value>59</Value>
      <Value>6</Value>
      <Value>3</Value>
      <Value>443</Value>
    </TaxCatchAll>
    <Language xmlns="http://schemas.microsoft.com/sharepoint/v3">English</Language>
    <o470895f67d9494c9e7ec7dfaa179cfb xmlns="14a28d9a-ec67-407e-87dc-6f7c2bdf7c8b">
      <Terms xmlns="http://schemas.microsoft.com/office/infopath/2007/PartnerControls">
        <TermInfo xmlns="http://schemas.microsoft.com/office/infopath/2007/PartnerControls">
          <TermName xmlns="http://schemas.microsoft.com/office/infopath/2007/PartnerControls">VPS 3 50811441_Aug 2026</TermName>
          <TermId xmlns="http://schemas.microsoft.com/office/infopath/2007/PartnerControls">b9372d91-1a15-4b64-87af-99d017e7907a</TermId>
        </TermInfo>
      </Terms>
    </o470895f67d9494c9e7ec7dfaa179cfb>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Energy, Environment and Climate Action</TermName>
          <TermId xmlns="http://schemas.microsoft.com/office/infopath/2007/PartnerControls">6ec2007c-62f7-4367-85b3-4db3e85c504f</TermId>
        </TermInfo>
      </Terms>
    </ece32f50ba964e1fbf627a9d83fe6c01>
    <nc89d7ecaa3d43f68eaa292b52f22239 xmlns="14a28d9a-ec67-407e-87dc-6f7c2bdf7c8b">
      <Terms xmlns="http://schemas.microsoft.com/office/infopath/2007/PartnerControls">
        <TermInfo xmlns="http://schemas.microsoft.com/office/infopath/2007/PartnerControls">
          <TermName xmlns="http://schemas.microsoft.com/office/infopath/2007/PartnerControls">Staff</TermName>
          <TermId xmlns="http://schemas.microsoft.com/office/infopath/2007/PartnerControls">7aa54d2f-20ec-4956-ba2a-6747c5337c79</TermId>
        </TermInfo>
      </Terms>
    </nc89d7ecaa3d43f68eaa292b52f22239>
    <Activity xmlns="629ca9ef-eeeb-49d0-869c-0d8ab81e3edb" xsi:nil="true"/>
    <lcf76f155ced4ddcb4097134ff3c332f xmlns="14a28d9a-ec67-407e-87dc-6f7c2bdf7c8b">
      <Terms xmlns="http://schemas.microsoft.com/office/infopath/2007/PartnerControls"/>
    </lcf76f155ced4ddcb4097134ff3c332f>
    <k1bd994a94c2413797db3bab8f123f6f xmlns="9fd47c19-1c4a-4d7d-b342-c10cef269344">
      <Terms xmlns="http://schemas.microsoft.com/office/infopath/2007/PartnerControls"/>
    </k1bd994a94c2413797db3bab8f123f6f>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Water Resource Strategy</TermName>
          <TermId xmlns="http://schemas.microsoft.com/office/infopath/2007/PartnerControls">d02a5bda-7667-47f9-a2aa-b0f0b6b9d85d</TermId>
        </TermInfo>
      </Terms>
    </n771d69a070c4babbf278c67c8a2b859>
    <Financial_x0020_Year xmlns="a5f32de4-e402-4188-b034-e71ca7d22e54">2026-27</Financial_x0020_Year>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Water Access and Planning</TermName>
          <TermId xmlns="http://schemas.microsoft.com/office/infopath/2007/PartnerControls">88720363-6339-43c4-80ce-52ed30bc2be7</TermId>
        </TermInfo>
      </Terms>
    </mfe9accc5a0b4653a7b513b67ffd122d>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Sensitive: Personal</TermName>
          <TermId xmlns="http://schemas.microsoft.com/office/infopath/2007/PartnerControls">5f75ca50-03a2-4508-a843-fe47e87479ca</TermId>
        </TermInfo>
      </Terms>
    </fb3179c379644f499d7166d0c985669b>
    <RoutingRuleDescription xmlns="http://schemas.microsoft.com/sharepoint/v3" xsi:nil="true"/>
    <a25c4e3633654d669cbaa09ae6b70789 xmlns="9fd47c19-1c4a-4d7d-b342-c10cef269344">
      <Terms xmlns="http://schemas.microsoft.com/office/infopath/2007/PartnerControls"/>
    </a25c4e3633654d669cbaa09ae6b70789>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Water and Catchments</TermName>
          <TermId xmlns="http://schemas.microsoft.com/office/infopath/2007/PartnerControls">04babe5f-fe90-4982-9f33-c4fc8f4bb63f</TermId>
        </TermInfo>
      </Terms>
    </ic50d0a05a8e4d9791dac67f8a1e716c>
    <Work_x0020_Activity xmlns="629ca9ef-eeeb-49d0-869c-0d8ab81e3edb" xsi:nil="true"/>
    <_dlc_DocId xmlns="a5f32de4-e402-4188-b034-e71ca7d22e54">DOCID285-1866567499-1150</_dlc_DocId>
    <_dlc_DocIdUrl xmlns="a5f32de4-e402-4188-b034-e71ca7d22e54">
      <Url>https://delwpvicgovau.sharepoint.com/sites/ecm_285/_layouts/15/DocIdRedir.aspx?ID=DOCID285-1866567499-1150</Url>
      <Description>DOCID285-1866567499-1150</Description>
    </_dlc_DocIdUrl>
  </documentManagement>
</p:properties>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5E28A3DD-3E01-4D04-B2CE-DE59A7271E22}"/>
</file>

<file path=customXml/itemProps4.xml><?xml version="1.0" encoding="utf-8"?>
<ds:datastoreItem xmlns:ds="http://schemas.openxmlformats.org/officeDocument/2006/customXml" ds:itemID="{3E4E8A9D-9013-4768-B7AE-1FE6E73304CB}"/>
</file>

<file path=customXml/itemProps5.xml><?xml version="1.0" encoding="utf-8"?>
<ds:datastoreItem xmlns:ds="http://schemas.openxmlformats.org/officeDocument/2006/customXml" ds:itemID="{C3D66086-2E8B-4E2F-8116-926C9A80A5F2}"/>
</file>

<file path=customXml/itemProps6.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8.xml><?xml version="1.0" encoding="utf-8"?>
<ds:datastoreItem xmlns:ds="http://schemas.openxmlformats.org/officeDocument/2006/customXml" ds:itemID="{B203C53A-ECFA-4C7F-A205-757007AF0A0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Catherine P Jolly (DEECA)</cp:lastModifiedBy>
  <cp:revision>94</cp:revision>
  <cp:lastPrinted>2022-06-18T12:14:00Z</cp:lastPrinted>
  <dcterms:created xsi:type="dcterms:W3CDTF">2026-03-26T12:26:00Z</dcterms:created>
  <dcterms:modified xsi:type="dcterms:W3CDTF">2026-08-14T01:08:20Z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0x0101002517F445A0F35E449C98AAD631F2B038C00013C8ADE59FAEDE4E931EB62D8786D432</vt:lpwstr>
  </property>
  <property fmtid="{D5CDD505-2E9C-101B-9397-08002B2CF9AE}" pid="5" name="MediaServiceImageTags">
    <vt:lpwstr/>
  </property>
  <property fmtid="{D5CDD505-2E9C-101B-9397-08002B2CF9AE}" pid="6" name="_dlc_DocIdItemGuid">
    <vt:lpwstr>3ef1b047-b1d5-4111-bc7f-7fd50e95f77d</vt:lpwstr>
  </property>
  <property fmtid="{D5CDD505-2E9C-101B-9397-08002B2CF9AE}" pid="7" name="Dissemination Limiting Marker">
    <vt:lpwstr>59;#Sensitive: Personal|5f75ca50-03a2-4508-a843-fe47e87479ca</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y fmtid="{D5CDD505-2E9C-101B-9397-08002B2CF9AE}" pid="25" name="Security_x0020_Classification">
    <vt:lpwstr>3;#Unclassified|7fa379f4-4aba-4692-ab80-7d39d3a23cf4</vt:lpwstr>
  </property>
  <property fmtid="{D5CDD505-2E9C-101B-9397-08002B2CF9AE}" pid="26" name="Dissemination_x0020_Limiting_x0020_Marker">
    <vt:lpwstr>59;#Sensitive: Personal|5f75ca50-03a2-4508-a843-fe47e87479ca</vt:lpwstr>
  </property>
  <property fmtid="{D5CDD505-2E9C-101B-9397-08002B2CF9AE}" pid="27" name="Agency">
    <vt:lpwstr>443;#Department of Energy, Environment and Climate Action|6ec2007c-62f7-4367-85b3-4db3e85c504f</vt:lpwstr>
  </property>
  <property fmtid="{D5CDD505-2E9C-101B-9397-08002B2CF9AE}" pid="28" name="Branch">
    <vt:lpwstr>553;#Water Access and Planning|88720363-6339-43c4-80ce-52ed30bc2be7</vt:lpwstr>
  </property>
  <property fmtid="{D5CDD505-2E9C-101B-9397-08002B2CF9AE}" pid="29" name="Division">
    <vt:lpwstr>12;#Water Resource Strategy|d02a5bda-7667-47f9-a2aa-b0f0b6b9d85d</vt:lpwstr>
  </property>
  <property fmtid="{D5CDD505-2E9C-101B-9397-08002B2CF9AE}" pid="30" name="Group1">
    <vt:lpwstr>6;#Water and Catchments|04babe5f-fe90-4982-9f33-c4fc8f4bb63f</vt:lpwstr>
  </property>
  <property fmtid="{D5CDD505-2E9C-101B-9397-08002B2CF9AE}" pid="31" name="Section">
    <vt:lpwstr/>
  </property>
  <property fmtid="{D5CDD505-2E9C-101B-9397-08002B2CF9AE}" pid="32" name="Sub-Section">
    <vt:lpwstr/>
  </property>
  <property fmtid="{D5CDD505-2E9C-101B-9397-08002B2CF9AE}" pid="33" name="Reference_x0020_Type">
    <vt:lpwstr/>
  </property>
  <property fmtid="{D5CDD505-2E9C-101B-9397-08002B2CF9AE}" pid="34" name="Location_x0020_Type">
    <vt:lpwstr/>
  </property>
  <property fmtid="{D5CDD505-2E9C-101B-9397-08002B2CF9AE}" pid="35" name="Admin_x0020_Specific_x0020_Task">
    <vt:lpwstr>621;#VPS 3 50811441_Aug 2026|b9372d91-1a15-4b64-87af-99d017e7907a</vt:lpwstr>
  </property>
  <property fmtid="{D5CDD505-2E9C-101B-9397-08002B2CF9AE}" pid="36" name="Admin Specific Task">
    <vt:lpwstr>621;#VPS 3 50811441_Aug 2026|b9372d91-1a15-4b64-87af-99d017e7907a</vt:lpwstr>
  </property>
  <property fmtid="{D5CDD505-2E9C-101B-9397-08002B2CF9AE}" pid="37" name="Admin_x0020_Task_x0020_Category">
    <vt:lpwstr>392;#Staff|7aa54d2f-20ec-4956-ba2a-6747c5337c79</vt:lpwstr>
  </property>
  <property fmtid="{D5CDD505-2E9C-101B-9397-08002B2CF9AE}" pid="38" name="Admin Task Category">
    <vt:lpwstr>392;#Staff|7aa54d2f-20ec-4956-ba2a-6747c5337c79</vt:lpwstr>
  </property>
  <property fmtid="{D5CDD505-2E9C-101B-9397-08002B2CF9AE}" pid="39" name="Sub_x002d_Section">
    <vt:lpwstr/>
  </property>
  <property fmtid="{D5CDD505-2E9C-101B-9397-08002B2CF9AE}" pid="40" name="o2e611f6ba3e4c8f9a895dfb7980639e">
    <vt:lpwstr/>
  </property>
  <property fmtid="{D5CDD505-2E9C-101B-9397-08002B2CF9AE}" pid="41" name="ld508a88e6264ce89693af80a72862cb">
    <vt:lpwstr/>
  </property>
  <property fmtid="{D5CDD505-2E9C-101B-9397-08002B2CF9AE}" pid="42" name="Reference Type">
    <vt:lpwstr/>
  </property>
  <property fmtid="{D5CDD505-2E9C-101B-9397-08002B2CF9AE}" pid="43" name="Location Type">
    <vt:lpwstr/>
  </property>
</Properties>
</file>