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44BD0B0E">
              <v:group id="Group 1" style="position:absolute;margin-left:0;margin-top:0;width:595.85pt;height:175.45pt;z-index:-251657216;mso-position-horizontal:left;mso-position-horizontal-relative:page;mso-position-vertical-relative:page;mso-width-relative:margin;mso-height-relative:margin" alt="&quot;&quot;" coordsize="75659,22297" o:spid="_x0000_s1026" w14:anchorId="694BD5C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7"/>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B201FB" w:rsidRPr="00B201FB" w14:paraId="7C7EDD09" w14:textId="77777777" w:rsidTr="792E3CE3">
        <w:trPr>
          <w:trHeight w:val="399"/>
        </w:trPr>
        <w:tc>
          <w:tcPr>
            <w:tcW w:w="2580" w:type="dxa"/>
            <w:tcBorders>
              <w:top w:val="nil"/>
              <w:bottom w:val="nil"/>
              <w:right w:val="nil"/>
            </w:tcBorders>
            <w:vAlign w:val="center"/>
          </w:tcPr>
          <w:p w14:paraId="2A0E891F" w14:textId="77777777" w:rsidR="00495B3B" w:rsidRPr="00B201FB" w:rsidRDefault="00495B3B" w:rsidP="00495B3B">
            <w:pPr>
              <w:spacing w:before="0" w:after="0"/>
              <w:ind w:right="-450"/>
              <w:rPr>
                <w:rFonts w:ascii="Arial" w:hAnsi="Arial" w:cs="Arial"/>
                <w:b/>
                <w:szCs w:val="22"/>
              </w:rPr>
            </w:pPr>
            <w:r w:rsidRPr="00B201FB">
              <w:rPr>
                <w:rFonts w:ascii="Arial" w:hAnsi="Arial" w:cs="Arial"/>
                <w:b/>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74D5B11E" w:rsidR="00495B3B" w:rsidRPr="00B201FB" w:rsidRDefault="003527AD" w:rsidP="792E3CE3">
            <w:pPr>
              <w:spacing w:before="0" w:after="0"/>
              <w:ind w:left="57" w:right="-450"/>
              <w:rPr>
                <w:rFonts w:ascii="Arial" w:hAnsi="Arial" w:cs="Arial"/>
              </w:rPr>
            </w:pPr>
            <w:r w:rsidRPr="003527AD">
              <w:rPr>
                <w:rFonts w:ascii="Arial" w:hAnsi="Arial" w:cs="Arial"/>
              </w:rPr>
              <w:t>Irrigation Extension Officer</w:t>
            </w:r>
          </w:p>
        </w:tc>
      </w:tr>
      <w:tr w:rsidR="00B201FB" w:rsidRPr="00B201FB" w14:paraId="5F8F815C" w14:textId="77777777" w:rsidTr="792E3CE3">
        <w:trPr>
          <w:trHeight w:val="399"/>
        </w:trPr>
        <w:tc>
          <w:tcPr>
            <w:tcW w:w="2580" w:type="dxa"/>
            <w:tcBorders>
              <w:top w:val="nil"/>
              <w:bottom w:val="nil"/>
              <w:right w:val="nil"/>
            </w:tcBorders>
            <w:vAlign w:val="center"/>
          </w:tcPr>
          <w:p w14:paraId="29F28D7E" w14:textId="77777777" w:rsidR="00495B3B" w:rsidRPr="00B201FB" w:rsidRDefault="00495B3B" w:rsidP="00495B3B">
            <w:pPr>
              <w:spacing w:before="0" w:after="0"/>
              <w:ind w:right="-450"/>
              <w:rPr>
                <w:rFonts w:ascii="Arial" w:hAnsi="Arial" w:cs="Arial"/>
                <w:b/>
                <w:szCs w:val="22"/>
              </w:rPr>
            </w:pPr>
            <w:r w:rsidRPr="00B201FB">
              <w:rPr>
                <w:rFonts w:ascii="Arial" w:hAnsi="Arial" w:cs="Arial"/>
                <w:b/>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54AEB4D9" w:rsidR="00495B3B" w:rsidRPr="00B201FB" w:rsidRDefault="007D655E" w:rsidP="00495B3B">
            <w:pPr>
              <w:spacing w:before="0" w:after="0"/>
              <w:ind w:left="57" w:right="-450"/>
              <w:rPr>
                <w:rFonts w:ascii="Arial" w:hAnsi="Arial" w:cs="Arial"/>
                <w:szCs w:val="22"/>
              </w:rPr>
            </w:pPr>
            <w:r>
              <w:rPr>
                <w:rFonts w:ascii="Arial" w:hAnsi="Arial" w:cs="Arial"/>
                <w:szCs w:val="22"/>
              </w:rPr>
              <w:t>50959032</w:t>
            </w:r>
          </w:p>
        </w:tc>
      </w:tr>
      <w:tr w:rsidR="00B201FB" w:rsidRPr="00B201FB" w14:paraId="6052E497" w14:textId="77777777" w:rsidTr="792E3CE3">
        <w:trPr>
          <w:trHeight w:val="399"/>
        </w:trPr>
        <w:tc>
          <w:tcPr>
            <w:tcW w:w="2580" w:type="dxa"/>
            <w:tcBorders>
              <w:top w:val="nil"/>
              <w:bottom w:val="nil"/>
              <w:right w:val="nil"/>
            </w:tcBorders>
            <w:vAlign w:val="center"/>
          </w:tcPr>
          <w:p w14:paraId="1F62A115" w14:textId="77777777" w:rsidR="00495B3B" w:rsidRPr="00B201FB" w:rsidRDefault="00495B3B" w:rsidP="00495B3B">
            <w:pPr>
              <w:spacing w:before="0" w:after="0"/>
              <w:ind w:right="-450"/>
              <w:rPr>
                <w:rFonts w:ascii="Arial" w:hAnsi="Arial" w:cs="Arial"/>
                <w:b/>
                <w:szCs w:val="22"/>
              </w:rPr>
            </w:pPr>
            <w:r w:rsidRPr="00B201FB">
              <w:rPr>
                <w:rFonts w:ascii="Arial" w:hAnsi="Arial" w:cs="Arial"/>
                <w:b/>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7F2D0542" w:rsidR="00495B3B" w:rsidRPr="00B201FB" w:rsidRDefault="007A0180" w:rsidP="00495B3B">
            <w:pPr>
              <w:spacing w:before="0" w:after="0"/>
              <w:ind w:left="57" w:right="-450"/>
              <w:rPr>
                <w:rFonts w:ascii="Arial" w:hAnsi="Arial" w:cs="Arial"/>
                <w:szCs w:val="22"/>
              </w:rPr>
            </w:pPr>
            <w:r>
              <w:rPr>
                <w:rFonts w:ascii="Arial" w:hAnsi="Arial" w:cs="Arial"/>
                <w:szCs w:val="22"/>
              </w:rPr>
              <w:t>Sc</w:t>
            </w:r>
            <w:r w:rsidR="00081384">
              <w:rPr>
                <w:rFonts w:ascii="Arial" w:hAnsi="Arial" w:cs="Arial"/>
                <w:szCs w:val="22"/>
              </w:rPr>
              <w:t>i</w:t>
            </w:r>
            <w:r w:rsidR="006B7ADE">
              <w:rPr>
                <w:rFonts w:ascii="Arial" w:hAnsi="Arial" w:cs="Arial"/>
                <w:szCs w:val="22"/>
              </w:rPr>
              <w:t>ence</w:t>
            </w:r>
            <w:r w:rsidR="00081384">
              <w:rPr>
                <w:rFonts w:ascii="Arial" w:hAnsi="Arial" w:cs="Arial"/>
                <w:szCs w:val="22"/>
              </w:rPr>
              <w:t xml:space="preserve"> B</w:t>
            </w:r>
          </w:p>
        </w:tc>
      </w:tr>
      <w:tr w:rsidR="00B201FB" w:rsidRPr="00B201FB" w14:paraId="513E600D" w14:textId="77777777" w:rsidTr="792E3CE3">
        <w:trPr>
          <w:trHeight w:val="399"/>
        </w:trPr>
        <w:tc>
          <w:tcPr>
            <w:tcW w:w="2580" w:type="dxa"/>
            <w:tcBorders>
              <w:top w:val="nil"/>
              <w:bottom w:val="nil"/>
              <w:right w:val="nil"/>
            </w:tcBorders>
            <w:vAlign w:val="center"/>
          </w:tcPr>
          <w:p w14:paraId="67184DB8" w14:textId="77777777" w:rsidR="00495B3B" w:rsidRPr="00B201FB" w:rsidRDefault="00495B3B" w:rsidP="00495B3B">
            <w:pPr>
              <w:spacing w:before="0" w:after="0"/>
              <w:ind w:right="-450"/>
              <w:rPr>
                <w:rFonts w:ascii="Arial" w:hAnsi="Arial" w:cs="Arial"/>
                <w:b/>
                <w:szCs w:val="22"/>
              </w:rPr>
            </w:pPr>
            <w:r w:rsidRPr="00B201FB">
              <w:rPr>
                <w:rFonts w:ascii="Arial" w:hAnsi="Arial" w:cs="Arial"/>
                <w:b/>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6C7FB487" w:rsidR="00495B3B" w:rsidRPr="00B201FB" w:rsidRDefault="00F371F4" w:rsidP="00495B3B">
            <w:pPr>
              <w:spacing w:before="0" w:after="0"/>
              <w:ind w:left="57" w:right="-450"/>
              <w:rPr>
                <w:rFonts w:ascii="Arial" w:hAnsi="Arial" w:cs="Arial"/>
                <w:szCs w:val="22"/>
              </w:rPr>
            </w:pPr>
            <w:r w:rsidRPr="002B7E03">
              <w:rPr>
                <w:rFonts w:ascii="Arial" w:hAnsi="Arial" w:cs="Arial"/>
                <w:szCs w:val="22"/>
              </w:rPr>
              <w:t>$</w:t>
            </w:r>
            <w:r w:rsidR="00C20BDA" w:rsidRPr="002B7E03">
              <w:rPr>
                <w:rFonts w:ascii="Arial" w:hAnsi="Arial" w:cs="Arial"/>
                <w:szCs w:val="22"/>
              </w:rPr>
              <w:t>100,894 - $</w:t>
            </w:r>
            <w:r w:rsidR="00933FA5" w:rsidRPr="002B7E03">
              <w:rPr>
                <w:rFonts w:ascii="Arial" w:hAnsi="Arial" w:cs="Arial"/>
                <w:szCs w:val="22"/>
              </w:rPr>
              <w:t>114,476</w:t>
            </w:r>
            <w:r w:rsidR="00C20BDA">
              <w:rPr>
                <w:rFonts w:ascii="Arial" w:hAnsi="Arial" w:cs="Arial"/>
                <w:szCs w:val="22"/>
              </w:rPr>
              <w:t xml:space="preserve"> </w:t>
            </w:r>
            <w:r w:rsidR="006B7ADE">
              <w:rPr>
                <w:rFonts w:ascii="Arial" w:hAnsi="Arial" w:cs="Arial"/>
                <w:szCs w:val="22"/>
              </w:rPr>
              <w:t>plus superannuation</w:t>
            </w:r>
          </w:p>
        </w:tc>
      </w:tr>
      <w:tr w:rsidR="00B201FB" w:rsidRPr="00B201FB" w14:paraId="2A722203" w14:textId="77777777" w:rsidTr="792E3CE3">
        <w:trPr>
          <w:trHeight w:val="399"/>
        </w:trPr>
        <w:tc>
          <w:tcPr>
            <w:tcW w:w="2580" w:type="dxa"/>
            <w:tcBorders>
              <w:top w:val="nil"/>
              <w:bottom w:val="nil"/>
              <w:right w:val="nil"/>
            </w:tcBorders>
            <w:vAlign w:val="center"/>
          </w:tcPr>
          <w:p w14:paraId="60F7C270" w14:textId="77777777" w:rsidR="00495B3B" w:rsidRPr="00B201FB" w:rsidRDefault="00495B3B" w:rsidP="00495B3B">
            <w:pPr>
              <w:spacing w:before="0" w:after="0"/>
              <w:ind w:right="-450"/>
              <w:rPr>
                <w:rFonts w:ascii="Arial" w:hAnsi="Arial" w:cs="Arial"/>
                <w:b/>
                <w:szCs w:val="22"/>
              </w:rPr>
            </w:pPr>
            <w:r w:rsidRPr="00B201FB">
              <w:rPr>
                <w:rFonts w:ascii="Arial" w:hAnsi="Arial" w:cs="Arial"/>
                <w:b/>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07EE92C8" w:rsidR="00495B3B" w:rsidRPr="00B201FB" w:rsidRDefault="00495B3B" w:rsidP="6EEB04BE">
            <w:pPr>
              <w:tabs>
                <w:tab w:val="left" w:pos="3529"/>
              </w:tabs>
              <w:spacing w:before="0" w:after="0"/>
              <w:ind w:left="57" w:right="-450"/>
              <w:rPr>
                <w:rFonts w:ascii="Arial" w:hAnsi="Arial" w:cs="Arial"/>
              </w:rPr>
            </w:pPr>
            <w:r w:rsidRPr="6EEB04BE">
              <w:rPr>
                <w:rFonts w:ascii="Arial" w:hAnsi="Arial" w:cs="Arial"/>
              </w:rPr>
              <w:t xml:space="preserve">Fixed Term until </w:t>
            </w:r>
            <w:r w:rsidR="0808268C" w:rsidRPr="6EEB04BE">
              <w:rPr>
                <w:rFonts w:ascii="Arial" w:hAnsi="Arial" w:cs="Arial"/>
              </w:rPr>
              <w:t>3</w:t>
            </w:r>
            <w:r w:rsidR="006B7ADE">
              <w:rPr>
                <w:rFonts w:ascii="Arial" w:hAnsi="Arial" w:cs="Arial"/>
              </w:rPr>
              <w:t>0 J</w:t>
            </w:r>
            <w:r w:rsidR="0808268C" w:rsidRPr="6EEB04BE">
              <w:rPr>
                <w:rFonts w:ascii="Arial" w:hAnsi="Arial" w:cs="Arial"/>
              </w:rPr>
              <w:t>une 2028</w:t>
            </w:r>
            <w:r w:rsidRPr="6EEB04BE">
              <w:rPr>
                <w:rFonts w:ascii="Arial" w:hAnsi="Arial" w:cs="Arial"/>
              </w:rPr>
              <w:t xml:space="preserve"> </w:t>
            </w:r>
          </w:p>
        </w:tc>
      </w:tr>
      <w:tr w:rsidR="00B201FB" w:rsidRPr="00B201FB" w14:paraId="73E4C712" w14:textId="77777777" w:rsidTr="792E3CE3">
        <w:trPr>
          <w:trHeight w:val="399"/>
        </w:trPr>
        <w:tc>
          <w:tcPr>
            <w:tcW w:w="2580" w:type="dxa"/>
            <w:tcBorders>
              <w:top w:val="nil"/>
              <w:bottom w:val="nil"/>
              <w:right w:val="nil"/>
            </w:tcBorders>
            <w:vAlign w:val="center"/>
          </w:tcPr>
          <w:p w14:paraId="778F959E" w14:textId="77777777" w:rsidR="00495B3B" w:rsidRPr="00B201FB" w:rsidRDefault="00495B3B" w:rsidP="00495B3B">
            <w:pPr>
              <w:spacing w:before="0" w:after="0"/>
              <w:ind w:right="-450"/>
              <w:rPr>
                <w:rFonts w:ascii="Arial" w:hAnsi="Arial" w:cs="Arial"/>
                <w:b/>
                <w:szCs w:val="22"/>
              </w:rPr>
            </w:pPr>
            <w:r w:rsidRPr="00B201FB">
              <w:rPr>
                <w:rFonts w:ascii="Arial" w:hAnsi="Arial" w:cs="Arial"/>
                <w:b/>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2A1B57C2" w:rsidR="00495B3B" w:rsidRPr="00B201FB" w:rsidRDefault="006B7ADE" w:rsidP="00495B3B">
            <w:pPr>
              <w:spacing w:before="0" w:after="0"/>
              <w:ind w:left="57" w:right="-450"/>
              <w:rPr>
                <w:rFonts w:ascii="Arial" w:hAnsi="Arial" w:cs="Arial"/>
                <w:szCs w:val="22"/>
              </w:rPr>
            </w:pPr>
            <w:r w:rsidRPr="006B7ADE">
              <w:rPr>
                <w:rFonts w:ascii="Arial" w:hAnsi="Arial" w:cs="Arial"/>
                <w:szCs w:val="22"/>
              </w:rPr>
              <w:t>Agriculture Victoria</w:t>
            </w:r>
          </w:p>
        </w:tc>
      </w:tr>
      <w:tr w:rsidR="00B201FB" w:rsidRPr="00B201FB" w14:paraId="1EBFF7E6" w14:textId="77777777" w:rsidTr="792E3CE3">
        <w:trPr>
          <w:trHeight w:val="399"/>
        </w:trPr>
        <w:tc>
          <w:tcPr>
            <w:tcW w:w="2580" w:type="dxa"/>
            <w:tcBorders>
              <w:top w:val="nil"/>
              <w:bottom w:val="nil"/>
              <w:right w:val="nil"/>
            </w:tcBorders>
            <w:vAlign w:val="center"/>
          </w:tcPr>
          <w:p w14:paraId="2AB5EF48" w14:textId="77777777" w:rsidR="00495B3B" w:rsidRPr="00B201FB" w:rsidRDefault="00495B3B" w:rsidP="00495B3B">
            <w:pPr>
              <w:spacing w:before="0" w:after="0"/>
              <w:ind w:right="-450"/>
              <w:rPr>
                <w:rFonts w:ascii="Arial" w:hAnsi="Arial" w:cs="Arial"/>
                <w:b/>
                <w:szCs w:val="22"/>
              </w:rPr>
            </w:pPr>
            <w:r w:rsidRPr="00B201FB">
              <w:rPr>
                <w:rFonts w:ascii="Arial" w:hAnsi="Arial" w:cs="Arial"/>
                <w:b/>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7A4452D1" w:rsidR="00495B3B" w:rsidRPr="00B201FB" w:rsidRDefault="008629AA" w:rsidP="00495B3B">
            <w:pPr>
              <w:spacing w:before="0" w:after="0"/>
              <w:ind w:left="57" w:right="-450"/>
              <w:rPr>
                <w:rFonts w:ascii="Arial" w:hAnsi="Arial" w:cs="Arial"/>
                <w:szCs w:val="22"/>
              </w:rPr>
            </w:pPr>
            <w:r w:rsidRPr="00B201FB">
              <w:rPr>
                <w:rFonts w:ascii="Arial" w:hAnsi="Arial" w:cs="Arial"/>
                <w:szCs w:val="22"/>
              </w:rPr>
              <w:t xml:space="preserve">Agriculture Sector Development &amp; Services / Agriculture Services </w:t>
            </w:r>
          </w:p>
        </w:tc>
      </w:tr>
      <w:tr w:rsidR="00B201FB" w:rsidRPr="00B201FB" w14:paraId="37A0D7CE" w14:textId="77777777" w:rsidTr="792E3CE3">
        <w:trPr>
          <w:trHeight w:val="399"/>
        </w:trPr>
        <w:tc>
          <w:tcPr>
            <w:tcW w:w="2580" w:type="dxa"/>
            <w:tcBorders>
              <w:top w:val="nil"/>
              <w:bottom w:val="nil"/>
              <w:right w:val="nil"/>
            </w:tcBorders>
            <w:vAlign w:val="center"/>
          </w:tcPr>
          <w:p w14:paraId="4595FCF5" w14:textId="77777777" w:rsidR="00495B3B" w:rsidRPr="00B201FB" w:rsidRDefault="00495B3B" w:rsidP="00495B3B">
            <w:pPr>
              <w:spacing w:before="0" w:after="0"/>
              <w:ind w:right="-450"/>
              <w:rPr>
                <w:rFonts w:ascii="Arial" w:hAnsi="Arial" w:cs="Arial"/>
                <w:b/>
                <w:szCs w:val="22"/>
              </w:rPr>
            </w:pPr>
            <w:r w:rsidRPr="00B201FB">
              <w:rPr>
                <w:rFonts w:ascii="Arial" w:hAnsi="Arial" w:cs="Arial"/>
                <w:b/>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16F06524" w:rsidR="00495B3B" w:rsidRPr="00B201FB" w:rsidRDefault="005575BD" w:rsidP="6EEB04BE">
            <w:pPr>
              <w:spacing w:before="0" w:after="0"/>
              <w:ind w:left="57" w:right="-450"/>
              <w:rPr>
                <w:rFonts w:ascii="Arial" w:hAnsi="Arial" w:cs="Arial"/>
              </w:rPr>
            </w:pPr>
            <w:r w:rsidRPr="6EEB04BE">
              <w:rPr>
                <w:rFonts w:ascii="Arial" w:hAnsi="Arial" w:cs="Arial"/>
              </w:rPr>
              <w:t>Tatura</w:t>
            </w:r>
            <w:r w:rsidR="538BCEC6" w:rsidRPr="6EEB04BE">
              <w:rPr>
                <w:rFonts w:ascii="Arial" w:hAnsi="Arial" w:cs="Arial"/>
              </w:rPr>
              <w:t>, Echuca</w:t>
            </w:r>
            <w:r w:rsidRPr="6EEB04BE">
              <w:rPr>
                <w:rFonts w:ascii="Arial" w:hAnsi="Arial" w:cs="Arial"/>
              </w:rPr>
              <w:t xml:space="preserve"> or </w:t>
            </w:r>
            <w:r w:rsidR="19926F05" w:rsidRPr="6EEB04BE">
              <w:rPr>
                <w:rFonts w:ascii="Arial" w:hAnsi="Arial" w:cs="Arial"/>
              </w:rPr>
              <w:t>Rutherglen</w:t>
            </w:r>
          </w:p>
          <w:p w14:paraId="3B7CA3B3" w14:textId="661128C2" w:rsidR="00495B3B" w:rsidRPr="00B201FB" w:rsidRDefault="00495B3B" w:rsidP="00495B3B">
            <w:pPr>
              <w:spacing w:before="0" w:after="0"/>
              <w:ind w:left="57" w:right="-450"/>
              <w:rPr>
                <w:rFonts w:ascii="Arial" w:hAnsi="Arial" w:cs="Arial"/>
                <w:szCs w:val="22"/>
              </w:rPr>
            </w:pPr>
            <w:r w:rsidRPr="00B201FB">
              <w:rPr>
                <w:rFonts w:ascii="Arial" w:hAnsi="Arial" w:cs="Arial"/>
                <w:szCs w:val="22"/>
              </w:rPr>
              <w:t xml:space="preserve">Hybrid work arrangement available: </w:t>
            </w:r>
            <w:r w:rsidR="00081384">
              <w:rPr>
                <w:rFonts w:ascii="Arial" w:hAnsi="Arial" w:cs="Arial"/>
                <w:szCs w:val="22"/>
              </w:rPr>
              <w:fldChar w:fldCharType="begin">
                <w:ffData>
                  <w:name w:val=""/>
                  <w:enabled/>
                  <w:calcOnExit w:val="0"/>
                  <w:checkBox>
                    <w:size w:val="26"/>
                    <w:default w:val="1"/>
                  </w:checkBox>
                </w:ffData>
              </w:fldChar>
            </w:r>
            <w:r w:rsidR="00081384">
              <w:rPr>
                <w:rFonts w:ascii="Arial" w:hAnsi="Arial" w:cs="Arial"/>
                <w:szCs w:val="22"/>
              </w:rPr>
              <w:instrText xml:space="preserve"> FORMCHECKBOX </w:instrText>
            </w:r>
            <w:r w:rsidR="00081384">
              <w:rPr>
                <w:rFonts w:ascii="Arial" w:hAnsi="Arial" w:cs="Arial"/>
                <w:szCs w:val="22"/>
              </w:rPr>
            </w:r>
            <w:r w:rsidR="00081384">
              <w:rPr>
                <w:rFonts w:ascii="Arial" w:hAnsi="Arial" w:cs="Arial"/>
                <w:szCs w:val="22"/>
              </w:rPr>
              <w:fldChar w:fldCharType="separate"/>
            </w:r>
            <w:r w:rsidR="00081384">
              <w:rPr>
                <w:rFonts w:ascii="Arial" w:hAnsi="Arial" w:cs="Arial"/>
                <w:szCs w:val="22"/>
              </w:rPr>
              <w:fldChar w:fldCharType="end"/>
            </w:r>
            <w:r w:rsidRPr="00B201FB">
              <w:rPr>
                <w:rFonts w:ascii="Arial" w:hAnsi="Arial" w:cs="Arial"/>
                <w:szCs w:val="22"/>
              </w:rPr>
              <w:t>Yes</w:t>
            </w:r>
            <w:r w:rsidRPr="00B201FB">
              <w:rPr>
                <w:rFonts w:ascii="Arial" w:hAnsi="Arial" w:cs="Arial"/>
                <w:szCs w:val="22"/>
              </w:rPr>
              <w:tab/>
            </w:r>
            <w:r w:rsidRPr="00B201FB">
              <w:rPr>
                <w:rFonts w:ascii="Arial" w:hAnsi="Arial" w:cs="Arial"/>
                <w:szCs w:val="22"/>
              </w:rPr>
              <w:fldChar w:fldCharType="begin">
                <w:ffData>
                  <w:name w:val=""/>
                  <w:enabled/>
                  <w:calcOnExit w:val="0"/>
                  <w:checkBox>
                    <w:size w:val="26"/>
                    <w:default w:val="0"/>
                    <w:checked w:val="0"/>
                  </w:checkBox>
                </w:ffData>
              </w:fldChar>
            </w:r>
            <w:r w:rsidRPr="00B201FB">
              <w:rPr>
                <w:rFonts w:ascii="Arial" w:hAnsi="Arial" w:cs="Arial"/>
                <w:szCs w:val="22"/>
              </w:rPr>
              <w:instrText xml:space="preserve"> FORMCHECKBOX </w:instrText>
            </w:r>
            <w:r w:rsidRPr="00B201FB">
              <w:rPr>
                <w:rFonts w:ascii="Arial" w:hAnsi="Arial" w:cs="Arial"/>
                <w:szCs w:val="22"/>
              </w:rPr>
            </w:r>
            <w:r w:rsidRPr="00B201FB">
              <w:rPr>
                <w:rFonts w:ascii="Arial" w:hAnsi="Arial" w:cs="Arial"/>
                <w:szCs w:val="22"/>
              </w:rPr>
              <w:fldChar w:fldCharType="separate"/>
            </w:r>
            <w:r w:rsidRPr="00B201FB">
              <w:rPr>
                <w:rFonts w:ascii="Arial" w:hAnsi="Arial" w:cs="Arial"/>
                <w:szCs w:val="22"/>
              </w:rPr>
              <w:fldChar w:fldCharType="end"/>
            </w:r>
            <w:r w:rsidRPr="00B201FB">
              <w:rPr>
                <w:rFonts w:ascii="Arial" w:hAnsi="Arial" w:cs="Arial"/>
                <w:szCs w:val="22"/>
              </w:rPr>
              <w:t xml:space="preserve">  No                </w:t>
            </w:r>
          </w:p>
        </w:tc>
      </w:tr>
      <w:tr w:rsidR="00B201FB" w:rsidRPr="00B201FB" w14:paraId="4352AE4A" w14:textId="77777777" w:rsidTr="792E3CE3">
        <w:trPr>
          <w:trHeight w:val="399"/>
        </w:trPr>
        <w:tc>
          <w:tcPr>
            <w:tcW w:w="2580" w:type="dxa"/>
            <w:tcBorders>
              <w:top w:val="nil"/>
              <w:bottom w:val="nil"/>
              <w:right w:val="nil"/>
            </w:tcBorders>
            <w:vAlign w:val="center"/>
          </w:tcPr>
          <w:p w14:paraId="3083C225" w14:textId="77777777" w:rsidR="00495B3B" w:rsidRPr="00B201FB" w:rsidRDefault="00495B3B" w:rsidP="00495B3B">
            <w:pPr>
              <w:spacing w:before="0" w:after="0"/>
              <w:ind w:right="-450"/>
              <w:rPr>
                <w:rFonts w:ascii="Arial" w:hAnsi="Arial" w:cs="Arial"/>
                <w:b/>
                <w:bCs/>
                <w:spacing w:val="-3"/>
                <w:szCs w:val="22"/>
              </w:rPr>
            </w:pPr>
            <w:r w:rsidRPr="00B201FB">
              <w:rPr>
                <w:rFonts w:ascii="Arial" w:hAnsi="Arial" w:cs="Arial"/>
                <w:b/>
                <w:bCs/>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608181E3" w:rsidR="00495B3B" w:rsidRPr="00B201FB" w:rsidRDefault="004F105C" w:rsidP="00495B3B">
            <w:pPr>
              <w:tabs>
                <w:tab w:val="left" w:pos="469"/>
                <w:tab w:val="left" w:pos="1189"/>
              </w:tabs>
              <w:spacing w:before="0" w:after="0"/>
              <w:ind w:left="57" w:right="-450"/>
              <w:rPr>
                <w:rFonts w:ascii="Arial" w:hAnsi="Arial" w:cs="Arial"/>
                <w:szCs w:val="22"/>
              </w:rPr>
            </w:pPr>
            <w:r w:rsidRPr="004F105C">
              <w:rPr>
                <w:rFonts w:ascii="Arial" w:hAnsi="Arial" w:cs="Arial"/>
                <w:szCs w:val="22"/>
              </w:rPr>
              <w:t xml:space="preserve">Regional Manager Irrigation Goulburn Broken and </w:t>
            </w:r>
            <w:proofErr w:type="gramStart"/>
            <w:r w:rsidRPr="004F105C">
              <w:rPr>
                <w:rFonts w:ascii="Arial" w:hAnsi="Arial" w:cs="Arial"/>
                <w:szCs w:val="22"/>
              </w:rPr>
              <w:t>North East</w:t>
            </w:r>
            <w:proofErr w:type="gramEnd"/>
          </w:p>
        </w:tc>
      </w:tr>
      <w:tr w:rsidR="00B201FB" w:rsidRPr="00B201FB" w14:paraId="35F6D00F" w14:textId="77777777" w:rsidTr="792E3CE3">
        <w:trPr>
          <w:trHeight w:val="399"/>
        </w:trPr>
        <w:tc>
          <w:tcPr>
            <w:tcW w:w="2580" w:type="dxa"/>
            <w:tcBorders>
              <w:top w:val="nil"/>
              <w:bottom w:val="nil"/>
              <w:right w:val="nil"/>
            </w:tcBorders>
            <w:vAlign w:val="center"/>
          </w:tcPr>
          <w:p w14:paraId="55F53688" w14:textId="77777777" w:rsidR="00495B3B" w:rsidRPr="00B201FB" w:rsidRDefault="00495B3B" w:rsidP="00495B3B">
            <w:pPr>
              <w:spacing w:before="0" w:after="0"/>
              <w:ind w:right="-450"/>
              <w:rPr>
                <w:rFonts w:ascii="Arial" w:hAnsi="Arial" w:cs="Arial"/>
                <w:b/>
                <w:bCs/>
                <w:spacing w:val="-3"/>
                <w:szCs w:val="22"/>
              </w:rPr>
            </w:pPr>
            <w:r w:rsidRPr="00B201FB">
              <w:rPr>
                <w:rFonts w:ascii="Arial" w:hAnsi="Arial" w:cs="Arial"/>
                <w:b/>
                <w:bCs/>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5ACF849A" w:rsidR="00495B3B" w:rsidRPr="00B201FB" w:rsidRDefault="00973CDF" w:rsidP="6EEB04BE">
            <w:pPr>
              <w:tabs>
                <w:tab w:val="left" w:pos="469"/>
                <w:tab w:val="left" w:pos="1189"/>
              </w:tabs>
              <w:spacing w:before="0" w:after="0"/>
              <w:ind w:left="57" w:right="-450"/>
              <w:rPr>
                <w:rFonts w:ascii="Arial" w:hAnsi="Arial" w:cs="Arial"/>
              </w:rPr>
            </w:pPr>
            <w:r>
              <w:rPr>
                <w:rFonts w:ascii="Arial" w:hAnsi="Arial" w:cs="Arial"/>
                <w:szCs w:val="22"/>
              </w:rPr>
              <w:fldChar w:fldCharType="begin">
                <w:ffData>
                  <w:name w:val=""/>
                  <w:enabled/>
                  <w:calcOnExit w:val="0"/>
                  <w:checkBox>
                    <w:size w:val="26"/>
                    <w:default w:val="0"/>
                  </w:checkBox>
                </w:ffData>
              </w:fldChar>
            </w:r>
            <w:r>
              <w:rPr>
                <w:rFonts w:ascii="Arial" w:hAnsi="Arial" w:cs="Arial"/>
                <w:szCs w:val="22"/>
              </w:rPr>
              <w:instrText xml:space="preserve"> FORMCHECKBOX </w:instrText>
            </w:r>
            <w:r>
              <w:rPr>
                <w:rFonts w:ascii="Arial" w:hAnsi="Arial" w:cs="Arial"/>
                <w:szCs w:val="22"/>
              </w:rPr>
            </w:r>
            <w:r>
              <w:rPr>
                <w:rFonts w:ascii="Arial" w:hAnsi="Arial" w:cs="Arial"/>
                <w:szCs w:val="22"/>
              </w:rPr>
              <w:fldChar w:fldCharType="separate"/>
            </w:r>
            <w:r>
              <w:rPr>
                <w:rFonts w:ascii="Arial" w:hAnsi="Arial" w:cs="Arial"/>
                <w:szCs w:val="22"/>
              </w:rPr>
              <w:fldChar w:fldCharType="end"/>
            </w:r>
            <w:r w:rsidRPr="00B201FB">
              <w:rPr>
                <w:rFonts w:ascii="Arial" w:hAnsi="Arial" w:cs="Arial"/>
                <w:szCs w:val="22"/>
              </w:rPr>
              <w:t>Yes</w:t>
            </w:r>
            <w:r>
              <w:rPr>
                <w:rFonts w:ascii="Arial" w:hAnsi="Arial" w:cs="Arial"/>
              </w:rPr>
              <w:t xml:space="preserve">      </w:t>
            </w:r>
            <w:r w:rsidR="0041148D">
              <w:rPr>
                <w:rFonts w:ascii="Arial" w:hAnsi="Arial" w:cs="Arial"/>
              </w:rPr>
              <w:fldChar w:fldCharType="begin">
                <w:ffData>
                  <w:name w:val=""/>
                  <w:enabled/>
                  <w:calcOnExit w:val="0"/>
                  <w:checkBox>
                    <w:size w:val="26"/>
                    <w:default w:val="1"/>
                  </w:checkBox>
                </w:ffData>
              </w:fldChar>
            </w:r>
            <w:r w:rsidR="0041148D">
              <w:rPr>
                <w:rFonts w:ascii="Arial" w:hAnsi="Arial" w:cs="Arial"/>
              </w:rPr>
              <w:instrText xml:space="preserve"> FORMCHECKBOX </w:instrText>
            </w:r>
            <w:r w:rsidR="0041148D">
              <w:rPr>
                <w:rFonts w:ascii="Arial" w:hAnsi="Arial" w:cs="Arial"/>
              </w:rPr>
            </w:r>
            <w:r w:rsidR="0041148D">
              <w:rPr>
                <w:rFonts w:ascii="Arial" w:hAnsi="Arial" w:cs="Arial"/>
              </w:rPr>
              <w:fldChar w:fldCharType="separate"/>
            </w:r>
            <w:r w:rsidR="0041148D">
              <w:rPr>
                <w:rFonts w:ascii="Arial" w:hAnsi="Arial" w:cs="Arial"/>
              </w:rPr>
              <w:fldChar w:fldCharType="end"/>
            </w:r>
            <w:r w:rsidR="00495B3B" w:rsidRPr="00B201FB">
              <w:rPr>
                <w:rFonts w:ascii="Arial" w:hAnsi="Arial" w:cs="Arial"/>
                <w:szCs w:val="22"/>
              </w:rPr>
              <w:tab/>
            </w:r>
            <w:r w:rsidR="00495B3B" w:rsidRPr="6EEB04BE">
              <w:rPr>
                <w:rFonts w:ascii="Arial" w:hAnsi="Arial" w:cs="Arial"/>
              </w:rPr>
              <w:t xml:space="preserve">No                </w:t>
            </w:r>
          </w:p>
        </w:tc>
      </w:tr>
      <w:tr w:rsidR="00495B3B" w:rsidRPr="00B201FB" w14:paraId="70C7CF88" w14:textId="77777777" w:rsidTr="792E3CE3">
        <w:trPr>
          <w:trHeight w:val="399"/>
        </w:trPr>
        <w:tc>
          <w:tcPr>
            <w:tcW w:w="2580" w:type="dxa"/>
            <w:tcBorders>
              <w:top w:val="nil"/>
              <w:bottom w:val="nil"/>
              <w:right w:val="nil"/>
            </w:tcBorders>
            <w:vAlign w:val="center"/>
          </w:tcPr>
          <w:p w14:paraId="58989FFF" w14:textId="77777777" w:rsidR="00495B3B" w:rsidRPr="00B201FB" w:rsidRDefault="00495B3B" w:rsidP="00495B3B">
            <w:pPr>
              <w:spacing w:before="0" w:after="0"/>
              <w:ind w:right="-450"/>
              <w:rPr>
                <w:rFonts w:ascii="Arial" w:hAnsi="Arial" w:cs="Arial"/>
                <w:b/>
                <w:szCs w:val="22"/>
              </w:rPr>
            </w:pPr>
            <w:r w:rsidRPr="00B201FB">
              <w:rPr>
                <w:rFonts w:ascii="Arial" w:hAnsi="Arial" w:cs="Arial"/>
                <w:b/>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4E315B1E" w:rsidR="00495B3B" w:rsidRPr="00B201FB" w:rsidRDefault="004F105C" w:rsidP="00495B3B">
            <w:pPr>
              <w:spacing w:before="0" w:after="0"/>
              <w:ind w:left="57" w:right="-450"/>
              <w:rPr>
                <w:rFonts w:ascii="Arial" w:hAnsi="Arial" w:cs="Arial"/>
                <w:szCs w:val="22"/>
              </w:rPr>
            </w:pPr>
            <w:r>
              <w:rPr>
                <w:rFonts w:ascii="Arial" w:hAnsi="Arial" w:cs="Arial"/>
                <w:szCs w:val="22"/>
              </w:rPr>
              <w:t>Joel Pike</w:t>
            </w:r>
            <w:r w:rsidR="003520C8">
              <w:rPr>
                <w:rFonts w:ascii="Arial" w:hAnsi="Arial" w:cs="Arial"/>
                <w:szCs w:val="22"/>
              </w:rPr>
              <w:t xml:space="preserve"> - </w:t>
            </w:r>
            <w:hyperlink r:id="rId22" w:history="1">
              <w:r w:rsidR="003520C8" w:rsidRPr="008F1829">
                <w:rPr>
                  <w:rStyle w:val="Hyperlink"/>
                  <w:rFonts w:ascii="Arial" w:hAnsi="Arial" w:cs="Arial"/>
                  <w:szCs w:val="22"/>
                </w:rPr>
                <w:t>joel.pike@agriculture.vic.gov.au</w:t>
              </w:r>
            </w:hyperlink>
            <w:r w:rsidR="003520C8">
              <w:rPr>
                <w:rFonts w:ascii="Arial" w:hAnsi="Arial" w:cs="Arial"/>
                <w:szCs w:val="22"/>
              </w:rPr>
              <w:t xml:space="preserve"> -</w:t>
            </w:r>
            <w:r>
              <w:rPr>
                <w:rFonts w:ascii="Arial" w:hAnsi="Arial" w:cs="Arial"/>
                <w:szCs w:val="22"/>
              </w:rPr>
              <w:t xml:space="preserve"> </w:t>
            </w:r>
            <w:r w:rsidR="004D5CFE" w:rsidRPr="004D5CFE">
              <w:rPr>
                <w:rFonts w:ascii="Arial" w:hAnsi="Arial" w:cs="Arial"/>
                <w:szCs w:val="22"/>
              </w:rPr>
              <w:t>0427524738</w:t>
            </w:r>
          </w:p>
        </w:tc>
      </w:tr>
    </w:tbl>
    <w:p w14:paraId="3C7180FA" w14:textId="77777777" w:rsidR="00495B3B" w:rsidRPr="00B201FB" w:rsidRDefault="00495B3B" w:rsidP="00495B3B">
      <w:pPr>
        <w:keepNext/>
        <w:spacing w:before="0" w:after="0" w:line="240" w:lineRule="auto"/>
        <w:rPr>
          <w:rFonts w:ascii="Arial" w:hAnsi="Arial" w:cs="Arial"/>
          <w:sz w:val="22"/>
          <w:szCs w:val="22"/>
        </w:rPr>
      </w:pPr>
    </w:p>
    <w:p w14:paraId="696DD84D" w14:textId="77777777" w:rsidR="00495B3B" w:rsidRPr="00223DC6" w:rsidRDefault="00495B3B" w:rsidP="006B7ADE">
      <w:pPr>
        <w:keepNext/>
        <w:spacing w:before="240" w:line="240" w:lineRule="auto"/>
        <w:rPr>
          <w:rFonts w:ascii="Arial" w:hAnsi="Arial" w:cs="Arial"/>
          <w:bCs/>
          <w:color w:val="442D97"/>
          <w:sz w:val="28"/>
          <w:szCs w:val="28"/>
          <w:lang w:eastAsia="zh-CN"/>
        </w:rPr>
      </w:pPr>
      <w:r w:rsidRPr="792E3CE3">
        <w:rPr>
          <w:rFonts w:ascii="Arial" w:hAnsi="Arial" w:cs="Arial"/>
          <w:color w:val="442D97" w:themeColor="accent4" w:themeTint="BF"/>
          <w:sz w:val="28"/>
          <w:szCs w:val="28"/>
          <w:lang w:eastAsia="zh-CN"/>
        </w:rPr>
        <w:t>Position purpose</w:t>
      </w:r>
    </w:p>
    <w:p w14:paraId="0EB7202D" w14:textId="0FDFAB50" w:rsidR="4D950EBC" w:rsidRDefault="4D950EBC" w:rsidP="792E3CE3">
      <w:pPr>
        <w:spacing w:after="0"/>
        <w:jc w:val="both"/>
        <w:rPr>
          <w:rFonts w:ascii="Arial" w:eastAsia="Arial" w:hAnsi="Arial" w:cs="Arial"/>
          <w:color w:val="000000"/>
        </w:rPr>
      </w:pPr>
      <w:r w:rsidRPr="792E3CE3">
        <w:rPr>
          <w:rFonts w:ascii="Arial" w:eastAsia="Arial" w:hAnsi="Arial" w:cs="Arial"/>
          <w:color w:val="000000"/>
        </w:rPr>
        <w:t xml:space="preserve">The Irrigation Officer </w:t>
      </w:r>
      <w:r w:rsidR="007F115F">
        <w:rPr>
          <w:rFonts w:ascii="Arial" w:eastAsia="Arial" w:hAnsi="Arial" w:cs="Arial"/>
          <w:color w:val="000000"/>
        </w:rPr>
        <w:t xml:space="preserve">role </w:t>
      </w:r>
      <w:r w:rsidRPr="792E3CE3">
        <w:rPr>
          <w:rFonts w:ascii="Arial" w:eastAsia="Arial" w:hAnsi="Arial" w:cs="Arial"/>
          <w:color w:val="000000"/>
        </w:rPr>
        <w:t xml:space="preserve">will support the Goulburn Broken </w:t>
      </w:r>
      <w:r w:rsidR="00232DA5">
        <w:rPr>
          <w:rFonts w:ascii="Arial" w:eastAsia="Arial" w:hAnsi="Arial" w:cs="Arial"/>
          <w:color w:val="000000"/>
        </w:rPr>
        <w:t>I</w:t>
      </w:r>
      <w:r w:rsidRPr="792E3CE3">
        <w:rPr>
          <w:rFonts w:ascii="Arial" w:eastAsia="Arial" w:hAnsi="Arial" w:cs="Arial"/>
          <w:color w:val="000000"/>
        </w:rPr>
        <w:t xml:space="preserve">rrigation </w:t>
      </w:r>
      <w:r w:rsidR="00232DA5">
        <w:rPr>
          <w:rFonts w:ascii="Arial" w:eastAsia="Arial" w:hAnsi="Arial" w:cs="Arial"/>
          <w:color w:val="000000"/>
        </w:rPr>
        <w:t>T</w:t>
      </w:r>
      <w:r w:rsidRPr="792E3CE3">
        <w:rPr>
          <w:rFonts w:ascii="Arial" w:eastAsia="Arial" w:hAnsi="Arial" w:cs="Arial"/>
          <w:color w:val="000000"/>
        </w:rPr>
        <w:t xml:space="preserve">eam to achieve practice </w:t>
      </w:r>
      <w:r w:rsidR="00E9043E">
        <w:rPr>
          <w:rFonts w:ascii="Arial" w:eastAsia="Arial" w:hAnsi="Arial" w:cs="Arial"/>
          <w:color w:val="000000"/>
        </w:rPr>
        <w:t xml:space="preserve">change by working </w:t>
      </w:r>
      <w:r w:rsidR="00F2557E">
        <w:rPr>
          <w:rFonts w:ascii="Arial" w:eastAsia="Arial" w:hAnsi="Arial" w:cs="Arial"/>
          <w:color w:val="000000"/>
        </w:rPr>
        <w:t xml:space="preserve">directly with </w:t>
      </w:r>
      <w:r w:rsidR="00E9043E">
        <w:rPr>
          <w:rFonts w:ascii="Arial" w:eastAsia="Arial" w:hAnsi="Arial" w:cs="Arial"/>
          <w:color w:val="000000"/>
        </w:rPr>
        <w:t>irrigators and</w:t>
      </w:r>
      <w:r w:rsidRPr="792E3CE3">
        <w:rPr>
          <w:rFonts w:ascii="Arial" w:eastAsia="Arial" w:hAnsi="Arial" w:cs="Arial"/>
          <w:color w:val="000000"/>
        </w:rPr>
        <w:t xml:space="preserve"> managing key relationships with </w:t>
      </w:r>
      <w:r w:rsidR="007F115F">
        <w:rPr>
          <w:rFonts w:ascii="Arial" w:eastAsia="Arial" w:hAnsi="Arial" w:cs="Arial"/>
          <w:color w:val="000000"/>
        </w:rPr>
        <w:t>i</w:t>
      </w:r>
      <w:r w:rsidRPr="792E3CE3">
        <w:rPr>
          <w:rFonts w:ascii="Arial" w:eastAsia="Arial" w:hAnsi="Arial" w:cs="Arial"/>
          <w:color w:val="000000"/>
        </w:rPr>
        <w:t>ndustr</w:t>
      </w:r>
      <w:r w:rsidR="000D7DA8">
        <w:rPr>
          <w:rFonts w:ascii="Arial" w:eastAsia="Arial" w:hAnsi="Arial" w:cs="Arial"/>
          <w:color w:val="000000"/>
        </w:rPr>
        <w:t>y</w:t>
      </w:r>
      <w:r w:rsidRPr="792E3CE3">
        <w:rPr>
          <w:rFonts w:ascii="Arial" w:eastAsia="Arial" w:hAnsi="Arial" w:cs="Arial"/>
          <w:color w:val="000000"/>
        </w:rPr>
        <w:t>, partner agencies and stakeholders</w:t>
      </w:r>
      <w:r w:rsidR="00CB1E0F">
        <w:rPr>
          <w:rFonts w:ascii="Arial" w:eastAsia="Arial" w:hAnsi="Arial" w:cs="Arial"/>
          <w:color w:val="000000"/>
        </w:rPr>
        <w:t xml:space="preserve">. </w:t>
      </w:r>
      <w:r w:rsidR="006C137A">
        <w:rPr>
          <w:rFonts w:ascii="Arial" w:eastAsia="Arial" w:hAnsi="Arial" w:cs="Arial"/>
          <w:color w:val="000000"/>
        </w:rPr>
        <w:t>Th</w:t>
      </w:r>
      <w:r w:rsidR="00694113">
        <w:rPr>
          <w:rFonts w:ascii="Arial" w:eastAsia="Arial" w:hAnsi="Arial" w:cs="Arial"/>
          <w:color w:val="000000"/>
        </w:rPr>
        <w:t>e</w:t>
      </w:r>
      <w:r w:rsidR="006C137A">
        <w:rPr>
          <w:rFonts w:ascii="Arial" w:eastAsia="Arial" w:hAnsi="Arial" w:cs="Arial"/>
          <w:color w:val="000000"/>
        </w:rPr>
        <w:t xml:space="preserve"> role will</w:t>
      </w:r>
      <w:r w:rsidR="0FF1A399" w:rsidRPr="792E3CE3">
        <w:rPr>
          <w:rFonts w:ascii="Arial" w:eastAsia="Arial" w:hAnsi="Arial" w:cs="Arial"/>
          <w:color w:val="000000"/>
        </w:rPr>
        <w:t xml:space="preserve"> deliver </w:t>
      </w:r>
      <w:r w:rsidR="006C137A">
        <w:rPr>
          <w:rFonts w:ascii="Arial" w:eastAsia="Arial" w:hAnsi="Arial" w:cs="Arial"/>
          <w:color w:val="000000"/>
        </w:rPr>
        <w:t xml:space="preserve">on the </w:t>
      </w:r>
      <w:r w:rsidR="4080FAF0" w:rsidRPr="792E3CE3">
        <w:rPr>
          <w:rFonts w:ascii="Arial" w:eastAsia="Arial" w:hAnsi="Arial" w:cs="Arial"/>
          <w:color w:val="000000"/>
        </w:rPr>
        <w:t>o</w:t>
      </w:r>
      <w:r w:rsidR="0FF1A399" w:rsidRPr="792E3CE3">
        <w:rPr>
          <w:rFonts w:ascii="Arial" w:eastAsia="Arial" w:hAnsi="Arial" w:cs="Arial"/>
          <w:color w:val="000000"/>
        </w:rPr>
        <w:t>bjectives of the Sustainable Irrigation Program</w:t>
      </w:r>
      <w:r w:rsidR="000A1221">
        <w:rPr>
          <w:rFonts w:ascii="Arial" w:eastAsia="Arial" w:hAnsi="Arial" w:cs="Arial"/>
          <w:color w:val="000000"/>
        </w:rPr>
        <w:t xml:space="preserve"> and </w:t>
      </w:r>
      <w:r w:rsidR="00495888">
        <w:rPr>
          <w:rFonts w:ascii="Arial" w:eastAsia="Arial" w:hAnsi="Arial" w:cs="Arial"/>
          <w:color w:val="000000"/>
        </w:rPr>
        <w:t xml:space="preserve">contribute to </w:t>
      </w:r>
      <w:r w:rsidR="00627EF3">
        <w:rPr>
          <w:rFonts w:ascii="Arial" w:eastAsia="Arial" w:hAnsi="Arial" w:cs="Arial"/>
          <w:color w:val="000000"/>
        </w:rPr>
        <w:t>a range of</w:t>
      </w:r>
      <w:r w:rsidR="00CB7C37">
        <w:rPr>
          <w:rFonts w:ascii="Arial" w:eastAsia="Arial" w:hAnsi="Arial" w:cs="Arial"/>
          <w:color w:val="000000"/>
        </w:rPr>
        <w:t xml:space="preserve"> irrigation </w:t>
      </w:r>
      <w:r w:rsidR="003A3875">
        <w:rPr>
          <w:rFonts w:ascii="Arial" w:eastAsia="Arial" w:hAnsi="Arial" w:cs="Arial"/>
          <w:color w:val="000000"/>
        </w:rPr>
        <w:t xml:space="preserve">efficiency </w:t>
      </w:r>
      <w:r w:rsidR="009468F4">
        <w:rPr>
          <w:rFonts w:ascii="Arial" w:eastAsia="Arial" w:hAnsi="Arial" w:cs="Arial"/>
          <w:color w:val="000000"/>
        </w:rPr>
        <w:t xml:space="preserve">outcomes </w:t>
      </w:r>
      <w:r w:rsidR="003A3875">
        <w:rPr>
          <w:rFonts w:ascii="Arial" w:eastAsia="Arial" w:hAnsi="Arial" w:cs="Arial"/>
          <w:color w:val="000000"/>
        </w:rPr>
        <w:t>across the Goulburn Broken catchment</w:t>
      </w:r>
      <w:r w:rsidRPr="792E3CE3">
        <w:rPr>
          <w:rFonts w:ascii="Arial" w:eastAsia="Arial" w:hAnsi="Arial" w:cs="Arial"/>
          <w:color w:val="000000"/>
        </w:rPr>
        <w:t>.</w:t>
      </w:r>
    </w:p>
    <w:p w14:paraId="57B3E3ED" w14:textId="08CEAEC8" w:rsidR="4D950EBC" w:rsidRDefault="004C631E" w:rsidP="792E3CE3">
      <w:pPr>
        <w:spacing w:after="0"/>
        <w:jc w:val="both"/>
        <w:rPr>
          <w:rFonts w:ascii="Arial" w:eastAsia="Arial" w:hAnsi="Arial" w:cs="Arial"/>
          <w:color w:val="000000"/>
        </w:rPr>
      </w:pPr>
      <w:r>
        <w:rPr>
          <w:rFonts w:ascii="Arial" w:eastAsia="Arial" w:hAnsi="Arial" w:cs="Arial"/>
          <w:color w:val="000000"/>
        </w:rPr>
        <w:t>As an Irrigat</w:t>
      </w:r>
      <w:r w:rsidR="00D25498">
        <w:rPr>
          <w:rFonts w:ascii="Arial" w:eastAsia="Arial" w:hAnsi="Arial" w:cs="Arial"/>
          <w:color w:val="000000"/>
        </w:rPr>
        <w:t>ion Officer</w:t>
      </w:r>
      <w:r w:rsidR="00871FB4">
        <w:rPr>
          <w:rFonts w:ascii="Arial" w:eastAsia="Arial" w:hAnsi="Arial" w:cs="Arial"/>
          <w:color w:val="000000"/>
        </w:rPr>
        <w:t>,</w:t>
      </w:r>
      <w:r w:rsidR="00D25498">
        <w:rPr>
          <w:rFonts w:ascii="Arial" w:eastAsia="Arial" w:hAnsi="Arial" w:cs="Arial"/>
          <w:color w:val="000000"/>
        </w:rPr>
        <w:t xml:space="preserve"> you will have the </w:t>
      </w:r>
      <w:r w:rsidR="4D950EBC" w:rsidRPr="792E3CE3">
        <w:rPr>
          <w:rFonts w:ascii="Arial" w:eastAsia="Arial" w:hAnsi="Arial" w:cs="Arial"/>
          <w:color w:val="000000"/>
        </w:rPr>
        <w:t xml:space="preserve">opportunity </w:t>
      </w:r>
      <w:r w:rsidR="00D25498">
        <w:rPr>
          <w:rFonts w:ascii="Arial" w:eastAsia="Arial" w:hAnsi="Arial" w:cs="Arial"/>
          <w:color w:val="000000"/>
        </w:rPr>
        <w:t xml:space="preserve">to </w:t>
      </w:r>
      <w:r w:rsidR="00C4377B">
        <w:rPr>
          <w:rFonts w:ascii="Arial" w:eastAsia="Arial" w:hAnsi="Arial" w:cs="Arial"/>
          <w:color w:val="000000"/>
        </w:rPr>
        <w:t>grow your</w:t>
      </w:r>
      <w:r w:rsidR="4D950EBC" w:rsidRPr="792E3CE3">
        <w:rPr>
          <w:rFonts w:ascii="Arial" w:eastAsia="Arial" w:hAnsi="Arial" w:cs="Arial"/>
          <w:color w:val="000000"/>
        </w:rPr>
        <w:t xml:space="preserve"> career in agricultural </w:t>
      </w:r>
      <w:r w:rsidR="6FF19C68" w:rsidRPr="792E3CE3">
        <w:rPr>
          <w:rFonts w:ascii="Arial" w:eastAsia="Arial" w:hAnsi="Arial" w:cs="Arial"/>
          <w:color w:val="000000"/>
        </w:rPr>
        <w:t>service delivery</w:t>
      </w:r>
      <w:r w:rsidR="00672047">
        <w:rPr>
          <w:rFonts w:ascii="Arial" w:eastAsia="Arial" w:hAnsi="Arial" w:cs="Arial"/>
          <w:color w:val="000000"/>
        </w:rPr>
        <w:t xml:space="preserve"> role</w:t>
      </w:r>
      <w:r w:rsidR="4D950EBC" w:rsidRPr="792E3CE3">
        <w:rPr>
          <w:rFonts w:ascii="Arial" w:eastAsia="Arial" w:hAnsi="Arial" w:cs="Arial"/>
          <w:color w:val="000000"/>
        </w:rPr>
        <w:t xml:space="preserve">, working with a supportive team of technical experts </w:t>
      </w:r>
      <w:r w:rsidR="00E13039">
        <w:rPr>
          <w:rFonts w:ascii="Arial" w:eastAsia="Arial" w:hAnsi="Arial" w:cs="Arial"/>
          <w:color w:val="000000"/>
        </w:rPr>
        <w:t xml:space="preserve">that </w:t>
      </w:r>
      <w:r w:rsidR="4D950EBC" w:rsidRPr="792E3CE3">
        <w:rPr>
          <w:rFonts w:ascii="Arial" w:eastAsia="Arial" w:hAnsi="Arial" w:cs="Arial"/>
          <w:color w:val="000000"/>
        </w:rPr>
        <w:t>span</w:t>
      </w:r>
      <w:r w:rsidR="00E13039">
        <w:rPr>
          <w:rFonts w:ascii="Arial" w:eastAsia="Arial" w:hAnsi="Arial" w:cs="Arial"/>
          <w:color w:val="000000"/>
        </w:rPr>
        <w:t xml:space="preserve"> </w:t>
      </w:r>
      <w:r w:rsidR="4D950EBC" w:rsidRPr="792E3CE3">
        <w:rPr>
          <w:rFonts w:ascii="Arial" w:eastAsia="Arial" w:hAnsi="Arial" w:cs="Arial"/>
          <w:color w:val="000000"/>
        </w:rPr>
        <w:t>a diverse range of agri-sectors and stakeholder</w:t>
      </w:r>
      <w:r w:rsidR="00E13039">
        <w:rPr>
          <w:rFonts w:ascii="Arial" w:eastAsia="Arial" w:hAnsi="Arial" w:cs="Arial"/>
          <w:color w:val="000000"/>
        </w:rPr>
        <w:t xml:space="preserve"> groups</w:t>
      </w:r>
      <w:r w:rsidR="4D950EBC" w:rsidRPr="792E3CE3">
        <w:rPr>
          <w:rFonts w:ascii="Arial" w:eastAsia="Arial" w:hAnsi="Arial" w:cs="Arial"/>
          <w:color w:val="000000"/>
        </w:rPr>
        <w:t xml:space="preserve">. It is the perfect opportunity to quickly develop connections and </w:t>
      </w:r>
      <w:r w:rsidR="00F658B7">
        <w:rPr>
          <w:rFonts w:ascii="Arial" w:eastAsia="Arial" w:hAnsi="Arial" w:cs="Arial"/>
          <w:color w:val="000000"/>
        </w:rPr>
        <w:t>build upon</w:t>
      </w:r>
      <w:r w:rsidR="4D950EBC" w:rsidRPr="792E3CE3">
        <w:rPr>
          <w:rFonts w:ascii="Arial" w:eastAsia="Arial" w:hAnsi="Arial" w:cs="Arial"/>
          <w:color w:val="000000"/>
        </w:rPr>
        <w:t xml:space="preserve"> your technical knowledge of </w:t>
      </w:r>
      <w:r w:rsidR="055E3D2B" w:rsidRPr="792E3CE3">
        <w:rPr>
          <w:rFonts w:ascii="Arial" w:eastAsia="Arial" w:hAnsi="Arial" w:cs="Arial"/>
          <w:color w:val="000000"/>
        </w:rPr>
        <w:t xml:space="preserve">irrigated </w:t>
      </w:r>
      <w:r w:rsidR="4D950EBC" w:rsidRPr="792E3CE3">
        <w:rPr>
          <w:rFonts w:ascii="Arial" w:eastAsia="Arial" w:hAnsi="Arial" w:cs="Arial"/>
          <w:color w:val="000000"/>
        </w:rPr>
        <w:t>agriculture in a supportive environment.</w:t>
      </w:r>
    </w:p>
    <w:p w14:paraId="258F29F2" w14:textId="2CB3F682" w:rsidR="4D950EBC" w:rsidRDefault="4D950EBC" w:rsidP="792E3CE3">
      <w:pPr>
        <w:spacing w:after="0"/>
        <w:jc w:val="both"/>
        <w:rPr>
          <w:rFonts w:ascii="Arial" w:eastAsia="Arial" w:hAnsi="Arial" w:cs="Arial"/>
          <w:color w:val="000000"/>
        </w:rPr>
      </w:pPr>
      <w:r w:rsidRPr="792E3CE3">
        <w:rPr>
          <w:rFonts w:ascii="Arial" w:eastAsia="Arial" w:hAnsi="Arial" w:cs="Arial"/>
          <w:color w:val="000000"/>
        </w:rPr>
        <w:t xml:space="preserve">In this role you will </w:t>
      </w:r>
      <w:r w:rsidR="00136961">
        <w:rPr>
          <w:rFonts w:ascii="Arial" w:eastAsia="Arial" w:hAnsi="Arial" w:cs="Arial"/>
          <w:color w:val="000000"/>
        </w:rPr>
        <w:t>work with</w:t>
      </w:r>
      <w:r w:rsidRPr="792E3CE3">
        <w:rPr>
          <w:rFonts w:ascii="Arial" w:eastAsia="Arial" w:hAnsi="Arial" w:cs="Arial"/>
          <w:color w:val="000000"/>
        </w:rPr>
        <w:t xml:space="preserve"> irrigators in the Goulburn Broken Catchment </w:t>
      </w:r>
      <w:r w:rsidR="77085221" w:rsidRPr="792E3CE3">
        <w:rPr>
          <w:rFonts w:ascii="Arial" w:eastAsia="Arial" w:hAnsi="Arial" w:cs="Arial"/>
          <w:color w:val="000000"/>
        </w:rPr>
        <w:t>to</w:t>
      </w:r>
      <w:r w:rsidRPr="792E3CE3">
        <w:rPr>
          <w:rFonts w:ascii="Arial" w:eastAsia="Arial" w:hAnsi="Arial" w:cs="Arial"/>
          <w:color w:val="000000"/>
        </w:rPr>
        <w:t xml:space="preserve"> plan and </w:t>
      </w:r>
      <w:r w:rsidR="00921F3C">
        <w:rPr>
          <w:rFonts w:ascii="Arial" w:eastAsia="Arial" w:hAnsi="Arial" w:cs="Arial"/>
          <w:color w:val="000000"/>
        </w:rPr>
        <w:t>implement</w:t>
      </w:r>
      <w:r w:rsidRPr="792E3CE3">
        <w:rPr>
          <w:rFonts w:ascii="Arial" w:eastAsia="Arial" w:hAnsi="Arial" w:cs="Arial"/>
          <w:color w:val="000000"/>
        </w:rPr>
        <w:t xml:space="preserve"> best practice farm irrigation systems. The position will ensure irrigation </w:t>
      </w:r>
      <w:r w:rsidR="686674E4" w:rsidRPr="792E3CE3">
        <w:rPr>
          <w:rFonts w:ascii="Arial" w:eastAsia="Arial" w:hAnsi="Arial" w:cs="Arial"/>
          <w:color w:val="000000"/>
        </w:rPr>
        <w:t>efficiency</w:t>
      </w:r>
      <w:r w:rsidRPr="792E3CE3">
        <w:rPr>
          <w:rFonts w:ascii="Arial" w:eastAsia="Arial" w:hAnsi="Arial" w:cs="Arial"/>
          <w:color w:val="000000"/>
        </w:rPr>
        <w:t xml:space="preserve"> projects are </w:t>
      </w:r>
      <w:r w:rsidR="00BB0BB2">
        <w:rPr>
          <w:rFonts w:ascii="Arial" w:eastAsia="Arial" w:hAnsi="Arial" w:cs="Arial"/>
          <w:color w:val="000000"/>
        </w:rPr>
        <w:t>developed</w:t>
      </w:r>
      <w:r w:rsidRPr="792E3CE3">
        <w:rPr>
          <w:rFonts w:ascii="Arial" w:eastAsia="Arial" w:hAnsi="Arial" w:cs="Arial"/>
          <w:color w:val="000000"/>
        </w:rPr>
        <w:t xml:space="preserve"> as part of a whole farm systems </w:t>
      </w:r>
      <w:proofErr w:type="gramStart"/>
      <w:r w:rsidRPr="792E3CE3">
        <w:rPr>
          <w:rFonts w:ascii="Arial" w:eastAsia="Arial" w:hAnsi="Arial" w:cs="Arial"/>
          <w:color w:val="000000"/>
        </w:rPr>
        <w:t>approach</w:t>
      </w:r>
      <w:proofErr w:type="gramEnd"/>
      <w:r w:rsidRPr="792E3CE3">
        <w:rPr>
          <w:rFonts w:ascii="Arial" w:eastAsia="Arial" w:hAnsi="Arial" w:cs="Arial"/>
          <w:color w:val="000000"/>
        </w:rPr>
        <w:t xml:space="preserve"> and you will work </w:t>
      </w:r>
      <w:r w:rsidR="35C0B977" w:rsidRPr="792E3CE3">
        <w:rPr>
          <w:rFonts w:ascii="Arial" w:eastAsia="Arial" w:hAnsi="Arial" w:cs="Arial"/>
          <w:color w:val="000000"/>
        </w:rPr>
        <w:t xml:space="preserve">across </w:t>
      </w:r>
      <w:r w:rsidRPr="792E3CE3">
        <w:rPr>
          <w:rFonts w:ascii="Arial" w:eastAsia="Arial" w:hAnsi="Arial" w:cs="Arial"/>
          <w:color w:val="000000"/>
        </w:rPr>
        <w:t xml:space="preserve">a range of areas including salinity management, agriculture technology and appropriate irrigation system selection. The role involves a mix of office and field-based work and would suit someone looking to further develop </w:t>
      </w:r>
      <w:r w:rsidR="00072371">
        <w:rPr>
          <w:rFonts w:ascii="Arial" w:eastAsia="Arial" w:hAnsi="Arial" w:cs="Arial"/>
          <w:color w:val="000000"/>
        </w:rPr>
        <w:t xml:space="preserve">their </w:t>
      </w:r>
      <w:r w:rsidRPr="792E3CE3">
        <w:rPr>
          <w:rFonts w:ascii="Arial" w:eastAsia="Arial" w:hAnsi="Arial" w:cs="Arial"/>
          <w:color w:val="000000"/>
        </w:rPr>
        <w:t>exper</w:t>
      </w:r>
      <w:r w:rsidR="000F3A78">
        <w:rPr>
          <w:rFonts w:ascii="Arial" w:eastAsia="Arial" w:hAnsi="Arial" w:cs="Arial"/>
          <w:color w:val="000000"/>
        </w:rPr>
        <w:t>ience</w:t>
      </w:r>
      <w:r w:rsidRPr="792E3CE3">
        <w:rPr>
          <w:rFonts w:ascii="Arial" w:eastAsia="Arial" w:hAnsi="Arial" w:cs="Arial"/>
          <w:color w:val="000000"/>
        </w:rPr>
        <w:t xml:space="preserve"> in irrigation management and </w:t>
      </w:r>
      <w:r w:rsidR="1611A088" w:rsidRPr="792E3CE3">
        <w:rPr>
          <w:rFonts w:ascii="Arial" w:eastAsia="Arial" w:hAnsi="Arial" w:cs="Arial"/>
          <w:color w:val="000000"/>
        </w:rPr>
        <w:t>service delivery</w:t>
      </w:r>
      <w:r w:rsidRPr="792E3CE3">
        <w:rPr>
          <w:rFonts w:ascii="Arial" w:eastAsia="Arial" w:hAnsi="Arial" w:cs="Arial"/>
          <w:color w:val="000000"/>
        </w:rPr>
        <w:t>.</w:t>
      </w:r>
    </w:p>
    <w:p w14:paraId="1B3F576A" w14:textId="77777777" w:rsidR="00495B3B" w:rsidRPr="00223DC6" w:rsidRDefault="00495B3B" w:rsidP="006B7ADE">
      <w:pPr>
        <w:keepNext/>
        <w:spacing w:before="240" w:line="240" w:lineRule="auto"/>
        <w:rPr>
          <w:rFonts w:ascii="Arial" w:hAnsi="Arial" w:cs="Arial"/>
          <w:bCs/>
          <w:i/>
          <w:color w:val="442D97"/>
          <w:sz w:val="30"/>
          <w:szCs w:val="22"/>
        </w:rPr>
      </w:pPr>
      <w:r w:rsidRPr="00223DC6">
        <w:rPr>
          <w:rFonts w:ascii="Arial" w:hAnsi="Arial" w:cs="Arial"/>
          <w:bCs/>
          <w:color w:val="442D97"/>
          <w:sz w:val="28"/>
          <w:szCs w:val="28"/>
          <w:lang w:eastAsia="zh-CN"/>
        </w:rPr>
        <w:t>Context</w:t>
      </w:r>
    </w:p>
    <w:p w14:paraId="2FF2D5BE" w14:textId="77777777" w:rsidR="004B0277" w:rsidRPr="00223DC6" w:rsidRDefault="004B0277" w:rsidP="004B0277">
      <w:pPr>
        <w:keepNext/>
        <w:spacing w:line="240" w:lineRule="auto"/>
        <w:rPr>
          <w:rFonts w:ascii="Arial" w:hAnsi="Arial" w:cs="Arial"/>
          <w:noProof/>
          <w:color w:val="000000"/>
          <w:lang w:eastAsia="zh-CN"/>
        </w:rPr>
      </w:pPr>
      <w:r w:rsidRPr="00223DC6">
        <w:rPr>
          <w:rFonts w:ascii="Arial" w:hAnsi="Arial" w:cs="Arial"/>
          <w:i/>
          <w:iCs/>
          <w:noProof/>
          <w:color w:val="000000"/>
          <w:lang w:eastAsia="zh-CN"/>
        </w:rPr>
        <w:t>The Group  </w:t>
      </w:r>
      <w:r w:rsidRPr="00223DC6">
        <w:rPr>
          <w:rFonts w:ascii="Arial" w:hAnsi="Arial" w:cs="Arial"/>
          <w:noProof/>
          <w:color w:val="000000"/>
          <w:lang w:eastAsia="zh-CN"/>
        </w:rPr>
        <w:t>  </w:t>
      </w:r>
    </w:p>
    <w:p w14:paraId="11FE9B37" w14:textId="77777777" w:rsidR="004B0277" w:rsidRPr="00223DC6" w:rsidRDefault="004B0277" w:rsidP="004B0277">
      <w:pPr>
        <w:keepNext/>
        <w:spacing w:line="240" w:lineRule="auto"/>
        <w:rPr>
          <w:rFonts w:ascii="Arial" w:hAnsi="Arial" w:cs="Arial"/>
          <w:noProof/>
          <w:color w:val="000000"/>
          <w:lang w:eastAsia="zh-CN"/>
        </w:rPr>
      </w:pPr>
      <w:r w:rsidRPr="00223DC6">
        <w:rPr>
          <w:rFonts w:ascii="Arial" w:hAnsi="Arial" w:cs="Arial"/>
          <w:noProof/>
          <w:color w:val="000000"/>
          <w:lang w:eastAsia="zh-CN"/>
        </w:rPr>
        <w:t xml:space="preserve">Agriculture Victoria partners with farmers, industries, communities, government and research organisations to grow, modernise, protect and promote Victoria’s agriculture. Agriculture Victoria forms part of an extensive local, national and international system to protect animal welfare and biosecurity, deliver policy, programs and research to </w:t>
      </w:r>
      <w:r w:rsidRPr="00223DC6">
        <w:rPr>
          <w:rFonts w:ascii="Arial" w:hAnsi="Arial" w:cs="Arial"/>
          <w:noProof/>
          <w:color w:val="000000"/>
          <w:lang w:eastAsia="zh-CN"/>
        </w:rPr>
        <w:lastRenderedPageBreak/>
        <w:t>understand emerging agricultural challenges like climate change, manage critical transitions such as forestry industry and food safety reform, promote domestic animal management, and enable economic productivity through innovative farming systems, skills and technologies.   </w:t>
      </w:r>
    </w:p>
    <w:p w14:paraId="6F954181" w14:textId="77777777" w:rsidR="004B0277" w:rsidRPr="00223DC6" w:rsidRDefault="004B0277" w:rsidP="004B0277">
      <w:pPr>
        <w:keepNext/>
        <w:spacing w:line="240" w:lineRule="auto"/>
        <w:rPr>
          <w:rFonts w:ascii="Arial" w:hAnsi="Arial" w:cs="Arial"/>
          <w:noProof/>
          <w:color w:val="000000"/>
          <w:lang w:eastAsia="zh-CN"/>
        </w:rPr>
      </w:pPr>
      <w:r w:rsidRPr="00223DC6">
        <w:rPr>
          <w:rFonts w:ascii="Arial" w:hAnsi="Arial" w:cs="Arial"/>
          <w:noProof/>
          <w:color w:val="000000"/>
          <w:lang w:eastAsia="zh-CN"/>
        </w:rPr>
        <w:t>Staff are actively encouraged to nominate for an emergency role to support Agriculture Victoria's emergency response capability and capacity.  </w:t>
      </w:r>
    </w:p>
    <w:p w14:paraId="4BFED85D" w14:textId="77777777" w:rsidR="004B0277" w:rsidRPr="00223DC6" w:rsidRDefault="004B0277" w:rsidP="004B0277">
      <w:pPr>
        <w:keepNext/>
        <w:spacing w:line="240" w:lineRule="auto"/>
        <w:rPr>
          <w:rFonts w:ascii="Arial" w:hAnsi="Arial" w:cs="Arial"/>
          <w:noProof/>
          <w:color w:val="000000"/>
          <w:lang w:eastAsia="zh-CN"/>
        </w:rPr>
      </w:pPr>
      <w:r w:rsidRPr="00223DC6">
        <w:rPr>
          <w:rFonts w:ascii="Arial" w:hAnsi="Arial" w:cs="Arial"/>
          <w:i/>
          <w:iCs/>
          <w:noProof/>
          <w:color w:val="000000"/>
          <w:lang w:eastAsia="zh-CN"/>
        </w:rPr>
        <w:t>The Division  </w:t>
      </w:r>
      <w:r w:rsidRPr="00223DC6">
        <w:rPr>
          <w:rFonts w:ascii="Arial" w:hAnsi="Arial" w:cs="Arial"/>
          <w:noProof/>
          <w:color w:val="000000"/>
          <w:lang w:eastAsia="zh-CN"/>
        </w:rPr>
        <w:t>  </w:t>
      </w:r>
    </w:p>
    <w:p w14:paraId="0ABF5436" w14:textId="77777777" w:rsidR="004B0277" w:rsidRPr="00223DC6" w:rsidRDefault="004B0277" w:rsidP="004B0277">
      <w:pPr>
        <w:keepNext/>
        <w:spacing w:line="240" w:lineRule="auto"/>
        <w:rPr>
          <w:rFonts w:ascii="Arial" w:hAnsi="Arial" w:cs="Arial"/>
          <w:noProof/>
          <w:color w:val="000000"/>
          <w:lang w:eastAsia="zh-CN"/>
        </w:rPr>
      </w:pPr>
      <w:r w:rsidRPr="00223DC6">
        <w:rPr>
          <w:rFonts w:ascii="Arial" w:hAnsi="Arial" w:cs="Arial"/>
          <w:noProof/>
          <w:color w:val="000000"/>
          <w:lang w:eastAsia="zh-CN"/>
        </w:rPr>
        <w:t>The Agriculture Sector Development and Services (ASDS) Division plays a vital role in supporting the sustainable growth, resilience, and competitiveness of Victoria’s agriculture sector. It delivers tailored programs and technical services, leads initiatives on climate adaptation and business resilience and recovery, and works closely with government and industry to drive investment, modernise practices, and strengthen capability. Through strong regional engagement and collaboration, ASDS ensures responsive, locally informed service delivery and maintains key strategic relationships for the Agriculture Victoria and DEECA. It also plays a critical role in all-hazard emergency management, underpinned by robust governance, trained personnel, and essential infrastructure. ASDS delivers critical IT infrastructure and business systems, leading the Technology Modernisation Program and digital communications, strategy, and online service improvements. Together, these integrated functions enable the ASDS to drive innovation, support evidence-based decision-making, and position Victoria’s agricultural sector for a sustainable, resilient future.  </w:t>
      </w:r>
    </w:p>
    <w:p w14:paraId="47A5774F" w14:textId="77777777" w:rsidR="00495B3B" w:rsidRPr="00223DC6" w:rsidRDefault="00495B3B" w:rsidP="006B7ADE">
      <w:pPr>
        <w:keepNext/>
        <w:spacing w:before="240" w:line="240" w:lineRule="auto"/>
        <w:rPr>
          <w:rFonts w:ascii="Arial" w:hAnsi="Arial" w:cs="Arial"/>
          <w:bCs/>
          <w:color w:val="442D97"/>
          <w:sz w:val="28"/>
          <w:szCs w:val="28"/>
          <w:lang w:eastAsia="zh-CN"/>
        </w:rPr>
      </w:pPr>
      <w:r w:rsidRPr="00223DC6">
        <w:rPr>
          <w:rFonts w:ascii="Arial" w:hAnsi="Arial" w:cs="Arial"/>
          <w:bCs/>
          <w:color w:val="442D97"/>
          <w:sz w:val="28"/>
          <w:szCs w:val="28"/>
          <w:lang w:eastAsia="zh-CN"/>
        </w:rPr>
        <w:t>Accountabilities</w:t>
      </w:r>
    </w:p>
    <w:p w14:paraId="20F93EAC" w14:textId="3ACE04D6" w:rsidR="00621E62" w:rsidRPr="000138C2" w:rsidRDefault="00621E62" w:rsidP="000138C2">
      <w:pPr>
        <w:pStyle w:val="paragraph"/>
        <w:numPr>
          <w:ilvl w:val="0"/>
          <w:numId w:val="24"/>
        </w:numPr>
        <w:spacing w:before="60" w:beforeAutospacing="0" w:after="0" w:afterAutospacing="0"/>
        <w:ind w:left="720"/>
        <w:jc w:val="both"/>
        <w:textAlignment w:val="baseline"/>
        <w:rPr>
          <w:rFonts w:ascii="Arial" w:hAnsi="Arial" w:cs="Arial"/>
          <w:sz w:val="22"/>
          <w:szCs w:val="22"/>
        </w:rPr>
      </w:pPr>
      <w:r w:rsidRPr="007125F2">
        <w:rPr>
          <w:rStyle w:val="normaltextrun"/>
          <w:rFonts w:ascii="Arial" w:hAnsi="Arial" w:cs="Arial"/>
          <w:sz w:val="20"/>
          <w:szCs w:val="20"/>
        </w:rPr>
        <w:t>Develop and promote cooperative working relationships with relevant organisations and agencies, local government, special interest groups and individuals to facilitate the delivery of sustainable irrigation projects.</w:t>
      </w:r>
    </w:p>
    <w:p w14:paraId="576E0878" w14:textId="227ED54C" w:rsidR="00621E62" w:rsidRPr="000138C2" w:rsidRDefault="00621E62" w:rsidP="000138C2">
      <w:pPr>
        <w:pStyle w:val="paragraph"/>
        <w:numPr>
          <w:ilvl w:val="0"/>
          <w:numId w:val="23"/>
        </w:numPr>
        <w:spacing w:before="60" w:beforeAutospacing="0" w:after="0" w:afterAutospacing="0"/>
        <w:jc w:val="both"/>
        <w:textAlignment w:val="baseline"/>
        <w:rPr>
          <w:rFonts w:ascii="Arial" w:hAnsi="Arial" w:cs="Arial"/>
          <w:sz w:val="22"/>
          <w:szCs w:val="22"/>
        </w:rPr>
      </w:pPr>
      <w:r w:rsidRPr="007125F2">
        <w:rPr>
          <w:rStyle w:val="normaltextrun"/>
          <w:rFonts w:ascii="Arial" w:hAnsi="Arial" w:cs="Arial"/>
          <w:sz w:val="20"/>
          <w:szCs w:val="20"/>
        </w:rPr>
        <w:t>Participate in the development and implementation of irrigation projects that minimise the environmental impacts and maximise productivity benefits of irrigation across the region.</w:t>
      </w:r>
    </w:p>
    <w:p w14:paraId="62749A68" w14:textId="4BD005D1" w:rsidR="00621E62" w:rsidRPr="000138C2" w:rsidRDefault="00621E62" w:rsidP="000138C2">
      <w:pPr>
        <w:pStyle w:val="paragraph"/>
        <w:numPr>
          <w:ilvl w:val="0"/>
          <w:numId w:val="23"/>
        </w:numPr>
        <w:spacing w:before="60" w:beforeAutospacing="0" w:after="0" w:afterAutospacing="0"/>
        <w:textAlignment w:val="baseline"/>
        <w:rPr>
          <w:rFonts w:ascii="Arial" w:hAnsi="Arial" w:cs="Arial"/>
          <w:sz w:val="22"/>
          <w:szCs w:val="22"/>
        </w:rPr>
      </w:pPr>
      <w:r w:rsidRPr="007125F2">
        <w:rPr>
          <w:rStyle w:val="normaltextrun"/>
          <w:rFonts w:ascii="Arial" w:hAnsi="Arial" w:cs="Arial"/>
          <w:sz w:val="20"/>
          <w:szCs w:val="20"/>
        </w:rPr>
        <w:t>Develop and share an understanding of irrigation technology options to improve irrigation performance.</w:t>
      </w:r>
    </w:p>
    <w:p w14:paraId="7B05EAD2" w14:textId="183C997C" w:rsidR="00621E62" w:rsidRPr="000138C2" w:rsidRDefault="00621E62" w:rsidP="000138C2">
      <w:pPr>
        <w:pStyle w:val="paragraph"/>
        <w:numPr>
          <w:ilvl w:val="0"/>
          <w:numId w:val="23"/>
        </w:numPr>
        <w:spacing w:before="60" w:beforeAutospacing="0" w:after="0" w:afterAutospacing="0"/>
        <w:jc w:val="both"/>
        <w:textAlignment w:val="baseline"/>
        <w:rPr>
          <w:rFonts w:ascii="Arial" w:hAnsi="Arial" w:cs="Arial"/>
          <w:sz w:val="22"/>
          <w:szCs w:val="22"/>
        </w:rPr>
      </w:pPr>
      <w:r w:rsidRPr="007125F2">
        <w:rPr>
          <w:rStyle w:val="normaltextrun"/>
          <w:rFonts w:ascii="Arial" w:hAnsi="Arial" w:cs="Arial"/>
          <w:sz w:val="20"/>
          <w:szCs w:val="20"/>
        </w:rPr>
        <w:t>Review, develop and deliver projects with irrigators to improve water use efficiency and maximise government investment in irrigation system modernisation.</w:t>
      </w:r>
    </w:p>
    <w:p w14:paraId="1E5312F9" w14:textId="6BFCAE49" w:rsidR="00621E62" w:rsidRPr="000138C2" w:rsidRDefault="00621E62" w:rsidP="000138C2">
      <w:pPr>
        <w:pStyle w:val="paragraph"/>
        <w:numPr>
          <w:ilvl w:val="0"/>
          <w:numId w:val="23"/>
        </w:numPr>
        <w:spacing w:before="60" w:beforeAutospacing="0" w:after="0" w:afterAutospacing="0"/>
        <w:jc w:val="both"/>
        <w:textAlignment w:val="baseline"/>
        <w:rPr>
          <w:rFonts w:ascii="Arial" w:hAnsi="Arial" w:cs="Arial"/>
          <w:sz w:val="22"/>
          <w:szCs w:val="22"/>
        </w:rPr>
      </w:pPr>
      <w:r w:rsidRPr="007125F2">
        <w:rPr>
          <w:rStyle w:val="normaltextrun"/>
          <w:rFonts w:ascii="Arial" w:hAnsi="Arial" w:cs="Arial"/>
          <w:sz w:val="20"/>
          <w:szCs w:val="20"/>
        </w:rPr>
        <w:t>Deliver practice change programs, working directly with irrigators to adopt best practice management on their properties.</w:t>
      </w:r>
    </w:p>
    <w:p w14:paraId="4F274881" w14:textId="2D4C3FFF" w:rsidR="00495B3B" w:rsidRPr="000138C2" w:rsidRDefault="00621E62" w:rsidP="000138C2">
      <w:pPr>
        <w:pStyle w:val="paragraph"/>
        <w:numPr>
          <w:ilvl w:val="0"/>
          <w:numId w:val="23"/>
        </w:numPr>
        <w:spacing w:before="60" w:beforeAutospacing="0" w:after="0" w:afterAutospacing="0"/>
        <w:jc w:val="both"/>
        <w:textAlignment w:val="baseline"/>
        <w:rPr>
          <w:rFonts w:ascii="Arial" w:hAnsi="Arial" w:cs="Arial"/>
          <w:sz w:val="22"/>
          <w:szCs w:val="22"/>
        </w:rPr>
      </w:pPr>
      <w:r w:rsidRPr="000E0FD5">
        <w:rPr>
          <w:rStyle w:val="normaltextrun"/>
          <w:rFonts w:ascii="Arial" w:hAnsi="Arial" w:cs="Arial"/>
          <w:sz w:val="20"/>
          <w:szCs w:val="20"/>
        </w:rPr>
        <w:t>Ensure all projects are developed, delivered and reported in a timely manner to achieve milestones and outputs</w:t>
      </w:r>
    </w:p>
    <w:p w14:paraId="66B30906" w14:textId="5BC4FB77" w:rsidR="00575F87" w:rsidRPr="000138C2" w:rsidRDefault="00495B3B" w:rsidP="000138C2">
      <w:pPr>
        <w:numPr>
          <w:ilvl w:val="0"/>
          <w:numId w:val="16"/>
        </w:numPr>
        <w:tabs>
          <w:tab w:val="clear" w:pos="360"/>
          <w:tab w:val="num" w:pos="720"/>
        </w:tabs>
        <w:spacing w:before="60" w:after="0" w:line="240" w:lineRule="auto"/>
        <w:ind w:left="717" w:hanging="357"/>
        <w:rPr>
          <w:rFonts w:ascii="Arial" w:hAnsi="Arial" w:cs="Arial"/>
          <w:color w:val="363534"/>
          <w:szCs w:val="22"/>
        </w:rPr>
      </w:pPr>
      <w:r w:rsidRPr="000E0FD5">
        <w:rPr>
          <w:rFonts w:ascii="Arial" w:hAnsi="Arial" w:cs="Arial"/>
          <w:color w:val="363534"/>
          <w:szCs w:val="22"/>
        </w:rPr>
        <w:t>To practice cultural safety by creating environments, relationships and systems free from racism and discrimination</w:t>
      </w:r>
      <w:r w:rsidRPr="007125F2">
        <w:rPr>
          <w:rFonts w:ascii="Arial" w:hAnsi="Arial" w:cs="Arial"/>
          <w:color w:val="363534"/>
          <w:szCs w:val="22"/>
        </w:rPr>
        <w:t xml:space="preserve"> so that people can feel safe, valued and able to participate.</w:t>
      </w:r>
    </w:p>
    <w:p w14:paraId="3D3807B0" w14:textId="77777777" w:rsidR="00495B3B" w:rsidRPr="00223DC6" w:rsidRDefault="00495B3B" w:rsidP="006B7ADE">
      <w:pPr>
        <w:keepNext/>
        <w:spacing w:before="240" w:line="240" w:lineRule="auto"/>
        <w:rPr>
          <w:rFonts w:asciiTheme="majorHAnsi" w:hAnsiTheme="majorHAnsi" w:cstheme="majorHAnsi"/>
          <w:bCs/>
          <w:color w:val="442D97"/>
          <w:sz w:val="28"/>
          <w:szCs w:val="28"/>
          <w:lang w:eastAsia="zh-CN"/>
        </w:rPr>
      </w:pPr>
      <w:r w:rsidRPr="00223DC6">
        <w:rPr>
          <w:rFonts w:asciiTheme="majorHAnsi" w:hAnsiTheme="majorHAnsi" w:cstheme="majorHAnsi"/>
          <w:bCs/>
          <w:color w:val="442D97"/>
          <w:sz w:val="28"/>
          <w:szCs w:val="28"/>
          <w:lang w:eastAsia="zh-CN"/>
        </w:rPr>
        <w:t>Key Selection Criteria</w:t>
      </w:r>
    </w:p>
    <w:p w14:paraId="28ECDD48" w14:textId="48FB2AC7" w:rsidR="00837D2F" w:rsidRPr="000138C2" w:rsidRDefault="00495B3B" w:rsidP="000138C2">
      <w:pPr>
        <w:spacing w:before="0" w:after="0"/>
        <w:rPr>
          <w:rFonts w:ascii="Arial" w:hAnsi="Arial" w:cs="Arial"/>
          <w:color w:val="363534"/>
        </w:rPr>
      </w:pPr>
      <w:r w:rsidRPr="000138C2">
        <w:rPr>
          <w:rFonts w:ascii="Arial" w:hAnsi="Arial" w:cs="Arial"/>
          <w:color w:val="363534"/>
        </w:rPr>
        <w:t>The key selection criteria specified below outline the capabilities required for the position.</w:t>
      </w:r>
    </w:p>
    <w:p w14:paraId="7195DD23" w14:textId="77777777" w:rsidR="00495B3B" w:rsidRPr="000138C2" w:rsidRDefault="00495B3B" w:rsidP="00495B3B">
      <w:pPr>
        <w:spacing w:before="160" w:after="0"/>
        <w:rPr>
          <w:rFonts w:ascii="Arial" w:hAnsi="Arial" w:cs="Arial"/>
          <w:b/>
          <w:color w:val="363534"/>
        </w:rPr>
      </w:pPr>
      <w:r w:rsidRPr="000138C2">
        <w:rPr>
          <w:rFonts w:ascii="Arial" w:hAnsi="Arial" w:cs="Arial"/>
          <w:b/>
          <w:color w:val="363534"/>
        </w:rPr>
        <w:t>Specialist/Technical Expertise/Qualifications</w:t>
      </w:r>
    </w:p>
    <w:p w14:paraId="32C05D42" w14:textId="70ECF5E1" w:rsidR="000138C2" w:rsidRPr="000138C2" w:rsidRDefault="000138C2" w:rsidP="000138C2">
      <w:pPr>
        <w:pStyle w:val="paragraph"/>
        <w:numPr>
          <w:ilvl w:val="0"/>
          <w:numId w:val="25"/>
        </w:numPr>
        <w:spacing w:before="60" w:beforeAutospacing="0" w:after="0" w:afterAutospacing="0"/>
        <w:textAlignment w:val="baseline"/>
        <w:rPr>
          <w:rStyle w:val="normaltextrun"/>
          <w:rFonts w:ascii="Arial" w:hAnsi="Arial" w:cs="Arial"/>
          <w:color w:val="000000"/>
          <w:sz w:val="20"/>
          <w:szCs w:val="20"/>
        </w:rPr>
      </w:pPr>
      <w:r w:rsidRPr="000138C2">
        <w:rPr>
          <w:rFonts w:ascii="Arial" w:hAnsi="Arial" w:cs="Arial"/>
          <w:bCs/>
          <w:color w:val="363534"/>
          <w:sz w:val="20"/>
          <w:szCs w:val="20"/>
        </w:rPr>
        <w:t xml:space="preserve">An appropriate tertiary </w:t>
      </w:r>
      <w:r w:rsidRPr="000138C2">
        <w:rPr>
          <w:rStyle w:val="normaltextrun"/>
          <w:rFonts w:ascii="Arial" w:hAnsi="Arial" w:cs="Arial"/>
          <w:color w:val="000000"/>
          <w:sz w:val="20"/>
          <w:szCs w:val="20"/>
        </w:rPr>
        <w:t>degree in Agricultural Science, Natural Resource Management, Environmental Management, Science or an equivalent science qualification.</w:t>
      </w:r>
    </w:p>
    <w:p w14:paraId="2956A1C3" w14:textId="7719B2FC" w:rsidR="000138C2" w:rsidRPr="000138C2" w:rsidRDefault="000138C2" w:rsidP="000138C2">
      <w:pPr>
        <w:pStyle w:val="paragraph"/>
        <w:numPr>
          <w:ilvl w:val="0"/>
          <w:numId w:val="25"/>
        </w:numPr>
        <w:spacing w:before="60" w:beforeAutospacing="0" w:after="0" w:afterAutospacing="0"/>
        <w:textAlignment w:val="baseline"/>
        <w:rPr>
          <w:rStyle w:val="normaltextrun"/>
          <w:rFonts w:ascii="Arial" w:hAnsi="Arial" w:cs="Arial"/>
          <w:color w:val="000000"/>
          <w:sz w:val="20"/>
          <w:szCs w:val="20"/>
        </w:rPr>
      </w:pPr>
      <w:r w:rsidRPr="000138C2">
        <w:rPr>
          <w:rStyle w:val="normaltextrun"/>
          <w:rFonts w:ascii="Arial" w:hAnsi="Arial" w:cs="Arial"/>
          <w:color w:val="000000"/>
          <w:sz w:val="20"/>
          <w:szCs w:val="20"/>
        </w:rPr>
        <w:t>Demonstrated experience supporting the agriculture sector in Victoria and a strong understanding of the importance of irrigated agriculture. Sound knowledge of Natural Resource Management issues as they relate to irrigated agriculture.</w:t>
      </w:r>
    </w:p>
    <w:p w14:paraId="3F1CCD7B" w14:textId="50AC2524" w:rsidR="000138C2" w:rsidRPr="000138C2" w:rsidRDefault="000138C2" w:rsidP="000138C2">
      <w:pPr>
        <w:pStyle w:val="paragraph"/>
        <w:numPr>
          <w:ilvl w:val="0"/>
          <w:numId w:val="25"/>
        </w:numPr>
        <w:spacing w:before="60" w:beforeAutospacing="0" w:after="0" w:afterAutospacing="0"/>
        <w:textAlignment w:val="baseline"/>
        <w:rPr>
          <w:rStyle w:val="normaltextrun"/>
          <w:rFonts w:ascii="Arial" w:hAnsi="Arial" w:cs="Arial"/>
          <w:color w:val="000000"/>
          <w:sz w:val="20"/>
          <w:szCs w:val="20"/>
        </w:rPr>
      </w:pPr>
      <w:r w:rsidRPr="000138C2">
        <w:rPr>
          <w:rStyle w:val="normaltextrun"/>
          <w:rFonts w:ascii="Arial" w:hAnsi="Arial" w:cs="Arial"/>
          <w:color w:val="000000"/>
          <w:sz w:val="20"/>
          <w:szCs w:val="20"/>
        </w:rPr>
        <w:t>Sound project planning, coordination, and evaluation skills with a demonstrated ability to work across a wide range of disciplines.</w:t>
      </w:r>
    </w:p>
    <w:p w14:paraId="5DBC8801" w14:textId="15B4B5B9" w:rsidR="000138C2" w:rsidRPr="000138C2" w:rsidRDefault="000138C2" w:rsidP="000138C2">
      <w:pPr>
        <w:pStyle w:val="paragraph"/>
        <w:numPr>
          <w:ilvl w:val="0"/>
          <w:numId w:val="25"/>
        </w:numPr>
        <w:spacing w:before="60" w:beforeAutospacing="0" w:after="0" w:afterAutospacing="0"/>
        <w:textAlignment w:val="baseline"/>
        <w:rPr>
          <w:rStyle w:val="normaltextrun"/>
          <w:rFonts w:ascii="Arial" w:hAnsi="Arial" w:cs="Arial"/>
          <w:color w:val="000000"/>
          <w:sz w:val="20"/>
          <w:szCs w:val="20"/>
        </w:rPr>
      </w:pPr>
      <w:r w:rsidRPr="000138C2">
        <w:rPr>
          <w:rStyle w:val="normaltextrun"/>
          <w:rFonts w:ascii="Arial" w:hAnsi="Arial" w:cs="Arial"/>
          <w:color w:val="000000"/>
          <w:sz w:val="20"/>
          <w:szCs w:val="20"/>
        </w:rPr>
        <w:t>Demonstrated ability to develop and promote cooperative working relationships with colleagues and external stakeholders to ensure efficient service delivery through teamwork.</w:t>
      </w:r>
    </w:p>
    <w:p w14:paraId="23276BEB" w14:textId="4F65F6AA" w:rsidR="000138C2" w:rsidRPr="000138C2" w:rsidRDefault="000138C2" w:rsidP="000138C2">
      <w:pPr>
        <w:pStyle w:val="paragraph"/>
        <w:numPr>
          <w:ilvl w:val="0"/>
          <w:numId w:val="25"/>
        </w:numPr>
        <w:spacing w:before="60" w:beforeAutospacing="0" w:after="0" w:afterAutospacing="0"/>
        <w:textAlignment w:val="baseline"/>
        <w:rPr>
          <w:rStyle w:val="normaltextrun"/>
          <w:rFonts w:ascii="Arial" w:hAnsi="Arial" w:cs="Arial"/>
          <w:color w:val="000000"/>
          <w:sz w:val="20"/>
          <w:szCs w:val="20"/>
        </w:rPr>
      </w:pPr>
      <w:r w:rsidRPr="000138C2">
        <w:rPr>
          <w:rStyle w:val="normaltextrun"/>
          <w:rFonts w:ascii="Arial" w:hAnsi="Arial" w:cs="Arial"/>
          <w:color w:val="000000"/>
          <w:sz w:val="20"/>
          <w:szCs w:val="20"/>
        </w:rPr>
        <w:t>Prominent level of communication and interpersonal skills, including well developed written and verbal skills and experience in extension and group facilitation.</w:t>
      </w:r>
    </w:p>
    <w:p w14:paraId="26A71D6E" w14:textId="4C7C1607" w:rsidR="000138C2" w:rsidRPr="000138C2" w:rsidRDefault="000138C2" w:rsidP="000138C2">
      <w:pPr>
        <w:pStyle w:val="paragraph"/>
        <w:numPr>
          <w:ilvl w:val="0"/>
          <w:numId w:val="25"/>
        </w:numPr>
        <w:spacing w:before="60" w:beforeAutospacing="0" w:after="0" w:afterAutospacing="0"/>
        <w:textAlignment w:val="baseline"/>
        <w:rPr>
          <w:rStyle w:val="normaltextrun"/>
          <w:rFonts w:ascii="Arial" w:hAnsi="Arial" w:cs="Arial"/>
          <w:color w:val="000000"/>
          <w:sz w:val="20"/>
          <w:szCs w:val="20"/>
        </w:rPr>
      </w:pPr>
      <w:r w:rsidRPr="000138C2">
        <w:rPr>
          <w:rStyle w:val="normaltextrun"/>
          <w:rFonts w:ascii="Arial" w:hAnsi="Arial" w:cs="Arial"/>
          <w:color w:val="000000"/>
          <w:sz w:val="20"/>
          <w:szCs w:val="20"/>
        </w:rPr>
        <w:t>Demonstrated time management and project planning skills, self-starter who can work within a team, and has a willingness to learn.</w:t>
      </w:r>
    </w:p>
    <w:p w14:paraId="22FC4F2F" w14:textId="2FF476BE" w:rsidR="00DD7EF1" w:rsidRPr="000138C2" w:rsidRDefault="000138C2" w:rsidP="000138C2">
      <w:pPr>
        <w:pStyle w:val="paragraph"/>
        <w:numPr>
          <w:ilvl w:val="0"/>
          <w:numId w:val="25"/>
        </w:numPr>
        <w:spacing w:before="60" w:beforeAutospacing="0" w:after="0" w:afterAutospacing="0"/>
        <w:textAlignment w:val="baseline"/>
        <w:rPr>
          <w:rFonts w:ascii="Arial" w:hAnsi="Arial" w:cs="Arial"/>
          <w:bCs/>
          <w:color w:val="363534"/>
          <w:sz w:val="20"/>
          <w:szCs w:val="20"/>
        </w:rPr>
      </w:pPr>
      <w:r w:rsidRPr="000138C2">
        <w:rPr>
          <w:rStyle w:val="normaltextrun"/>
          <w:rFonts w:ascii="Arial" w:hAnsi="Arial" w:cs="Arial"/>
          <w:color w:val="000000"/>
          <w:sz w:val="20"/>
          <w:szCs w:val="20"/>
        </w:rPr>
        <w:t>Ability to use of a range of technology/software</w:t>
      </w:r>
      <w:r w:rsidRPr="000138C2">
        <w:rPr>
          <w:rFonts w:ascii="Arial" w:hAnsi="Arial" w:cs="Arial"/>
          <w:bCs/>
          <w:color w:val="363534"/>
          <w:sz w:val="20"/>
          <w:szCs w:val="20"/>
        </w:rPr>
        <w:t xml:space="preserve"> applications and interest in further developing skills in this area.</w:t>
      </w:r>
    </w:p>
    <w:p w14:paraId="78D7D9CA" w14:textId="77777777" w:rsidR="000138C2" w:rsidRDefault="000138C2" w:rsidP="00495B3B">
      <w:pPr>
        <w:spacing w:before="160" w:after="0"/>
        <w:rPr>
          <w:rFonts w:ascii="Arial" w:hAnsi="Arial" w:cs="Arial"/>
          <w:b/>
          <w:color w:val="363534"/>
        </w:rPr>
      </w:pPr>
    </w:p>
    <w:p w14:paraId="62DD3F46" w14:textId="67D8879F" w:rsidR="00495B3B" w:rsidRPr="000138C2" w:rsidRDefault="00495B3B" w:rsidP="00495B3B">
      <w:pPr>
        <w:spacing w:before="160" w:after="0"/>
        <w:rPr>
          <w:rFonts w:ascii="Arial" w:hAnsi="Arial" w:cs="Arial"/>
          <w:b/>
          <w:color w:val="363534"/>
        </w:rPr>
      </w:pPr>
      <w:r w:rsidRPr="000138C2">
        <w:rPr>
          <w:rFonts w:ascii="Arial" w:hAnsi="Arial" w:cs="Arial"/>
          <w:b/>
          <w:color w:val="363534"/>
        </w:rPr>
        <w:t>Capabilities</w:t>
      </w:r>
    </w:p>
    <w:p w14:paraId="4FF6497F" w14:textId="221141C3" w:rsidR="0003142E" w:rsidRPr="000138C2" w:rsidRDefault="0003142E" w:rsidP="000138C2">
      <w:pPr>
        <w:pStyle w:val="paragraph"/>
        <w:numPr>
          <w:ilvl w:val="0"/>
          <w:numId w:val="25"/>
        </w:numPr>
        <w:spacing w:before="60" w:beforeAutospacing="0" w:after="0" w:afterAutospacing="0"/>
        <w:textAlignment w:val="baseline"/>
        <w:rPr>
          <w:rFonts w:ascii="Arial" w:hAnsi="Arial" w:cs="Arial"/>
          <w:sz w:val="20"/>
          <w:szCs w:val="20"/>
        </w:rPr>
      </w:pPr>
      <w:r w:rsidRPr="000138C2">
        <w:rPr>
          <w:rStyle w:val="normaltextrun"/>
          <w:rFonts w:ascii="Arial" w:hAnsi="Arial" w:cs="Arial"/>
          <w:color w:val="000000"/>
          <w:sz w:val="20"/>
          <w:szCs w:val="20"/>
        </w:rPr>
        <w:t>Flexibility and adaptability – Accept changed priorities without undue discomfort. Responds quickly to changes. Comfortable working in collaboration with teams outside organisation.</w:t>
      </w:r>
    </w:p>
    <w:p w14:paraId="366E725E" w14:textId="519D7EAB" w:rsidR="0003142E" w:rsidRPr="000138C2" w:rsidRDefault="0003142E" w:rsidP="000138C2">
      <w:pPr>
        <w:pStyle w:val="paragraph"/>
        <w:numPr>
          <w:ilvl w:val="0"/>
          <w:numId w:val="25"/>
        </w:numPr>
        <w:spacing w:before="60" w:beforeAutospacing="0" w:after="0" w:afterAutospacing="0"/>
        <w:textAlignment w:val="baseline"/>
        <w:rPr>
          <w:rFonts w:ascii="Arial" w:hAnsi="Arial" w:cs="Arial"/>
          <w:sz w:val="20"/>
          <w:szCs w:val="20"/>
        </w:rPr>
      </w:pPr>
      <w:r w:rsidRPr="000138C2">
        <w:rPr>
          <w:rStyle w:val="normaltextrun"/>
          <w:rFonts w:ascii="Arial" w:hAnsi="Arial" w:cs="Arial"/>
          <w:color w:val="000000"/>
          <w:sz w:val="20"/>
          <w:szCs w:val="20"/>
        </w:rPr>
        <w:t>Working collaboratively – Build a supportive and co-operative team environment; Engages other teams to share information to respond to issues; Support others in challenging situations.</w:t>
      </w:r>
    </w:p>
    <w:p w14:paraId="462642D6" w14:textId="75D6EF0B" w:rsidR="0003142E" w:rsidRPr="000138C2" w:rsidRDefault="0003142E" w:rsidP="000138C2">
      <w:pPr>
        <w:pStyle w:val="paragraph"/>
        <w:numPr>
          <w:ilvl w:val="0"/>
          <w:numId w:val="25"/>
        </w:numPr>
        <w:spacing w:before="60" w:beforeAutospacing="0" w:after="0" w:afterAutospacing="0"/>
        <w:textAlignment w:val="baseline"/>
        <w:rPr>
          <w:rFonts w:ascii="Arial" w:hAnsi="Arial" w:cs="Arial"/>
          <w:sz w:val="20"/>
          <w:szCs w:val="20"/>
        </w:rPr>
      </w:pPr>
      <w:r w:rsidRPr="000138C2">
        <w:rPr>
          <w:rStyle w:val="normaltextrun"/>
          <w:rFonts w:ascii="Arial" w:hAnsi="Arial" w:cs="Arial"/>
          <w:color w:val="000000"/>
          <w:sz w:val="20"/>
          <w:szCs w:val="20"/>
        </w:rPr>
        <w:t>Resilience – keeps self and others calm when under pressure; Is decisive and charts course of actions enabling teams to resolve a challenging situation.</w:t>
      </w:r>
    </w:p>
    <w:p w14:paraId="61CC39B4" w14:textId="25E4AA00" w:rsidR="00495B3B" w:rsidRPr="000138C2" w:rsidRDefault="0003142E" w:rsidP="000138C2">
      <w:pPr>
        <w:pStyle w:val="paragraph"/>
        <w:numPr>
          <w:ilvl w:val="0"/>
          <w:numId w:val="25"/>
        </w:numPr>
        <w:spacing w:before="60" w:beforeAutospacing="0" w:after="0" w:afterAutospacing="0"/>
        <w:textAlignment w:val="baseline"/>
        <w:rPr>
          <w:rFonts w:ascii="Arial" w:hAnsi="Arial" w:cs="Arial"/>
          <w:sz w:val="20"/>
          <w:szCs w:val="20"/>
        </w:rPr>
      </w:pPr>
      <w:r w:rsidRPr="000138C2">
        <w:rPr>
          <w:rStyle w:val="normaltextrun"/>
          <w:rFonts w:ascii="Arial" w:hAnsi="Arial" w:cs="Arial"/>
          <w:color w:val="000000"/>
          <w:sz w:val="20"/>
          <w:szCs w:val="20"/>
        </w:rPr>
        <w:t>Outcomes thinking – Establishes mechanisms to monitor impact of work on the community; Ensures team operating and delivery model is designed to ensure positive community impacts.</w:t>
      </w:r>
      <w:bookmarkStart w:id="2" w:name="_Hlk102550785"/>
    </w:p>
    <w:p w14:paraId="72CE8D2C" w14:textId="77777777" w:rsidR="00495B3B" w:rsidRPr="00223DC6" w:rsidRDefault="00495B3B" w:rsidP="006B7ADE">
      <w:pPr>
        <w:keepNext/>
        <w:spacing w:before="240" w:line="240" w:lineRule="auto"/>
        <w:rPr>
          <w:rFonts w:asciiTheme="majorHAnsi" w:hAnsiTheme="majorHAnsi" w:cstheme="majorHAnsi"/>
          <w:bCs/>
          <w:color w:val="442D97"/>
          <w:sz w:val="28"/>
          <w:szCs w:val="28"/>
          <w:lang w:eastAsia="zh-CN"/>
        </w:rPr>
      </w:pPr>
      <w:r w:rsidRPr="00223DC6">
        <w:rPr>
          <w:rFonts w:asciiTheme="majorHAnsi" w:hAnsiTheme="majorHAnsi" w:cstheme="majorHAnsi"/>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223DC6" w14:paraId="54F1AA36" w14:textId="77777777" w:rsidTr="002E650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223DC6" w:rsidRDefault="00495B3B" w:rsidP="00495B3B">
            <w:pPr>
              <w:rPr>
                <w:rFonts w:asciiTheme="majorHAnsi" w:hAnsiTheme="majorHAnsi" w:cstheme="majorHAnsi"/>
                <w:color w:val="auto"/>
                <w:sz w:val="20"/>
              </w:rPr>
            </w:pPr>
            <w:r w:rsidRPr="00223DC6">
              <w:rPr>
                <w:rFonts w:asciiTheme="majorHAnsi" w:hAnsiTheme="majorHAnsi" w:cstheme="majorHAnsi"/>
                <w:color w:val="auto"/>
                <w:sz w:val="20"/>
              </w:rPr>
              <w:t>Financial Delegation Value</w:t>
            </w:r>
          </w:p>
        </w:tc>
        <w:tc>
          <w:tcPr>
            <w:tcW w:w="6803" w:type="dxa"/>
            <w:shd w:val="clear" w:color="auto" w:fill="auto"/>
          </w:tcPr>
          <w:p w14:paraId="2DBD5EFC" w14:textId="1AF76A20" w:rsidR="00495B3B" w:rsidRPr="00223DC6" w:rsidRDefault="00495B3B" w:rsidP="00495B3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20"/>
              </w:rPr>
            </w:pPr>
            <w:r w:rsidRPr="00223DC6">
              <w:rPr>
                <w:rFonts w:asciiTheme="majorHAnsi" w:hAnsiTheme="majorHAnsi" w:cstheme="majorHAnsi"/>
                <w:color w:val="auto"/>
                <w:sz w:val="20"/>
              </w:rPr>
              <w:t>$</w:t>
            </w:r>
            <w:r w:rsidR="000E0FD5">
              <w:rPr>
                <w:rFonts w:asciiTheme="majorHAnsi" w:hAnsiTheme="majorHAnsi" w:cstheme="majorHAnsi"/>
                <w:color w:val="auto"/>
                <w:sz w:val="20"/>
              </w:rPr>
              <w:t>0</w:t>
            </w:r>
            <w:r w:rsidRPr="00223DC6">
              <w:rPr>
                <w:rFonts w:asciiTheme="majorHAnsi" w:hAnsiTheme="majorHAnsi" w:cstheme="majorHAnsi"/>
                <w:color w:val="auto"/>
                <w:sz w:val="20"/>
              </w:rPr>
              <w:t xml:space="preserve"> A declaration of Private Interests will be required for positions with financial delegations of &gt;$20,000</w:t>
            </w:r>
          </w:p>
        </w:tc>
      </w:tr>
      <w:tr w:rsidR="00495B3B" w:rsidRPr="00223DC6" w14:paraId="13112EBA" w14:textId="77777777" w:rsidTr="002E6504">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223DC6" w:rsidRDefault="00495B3B" w:rsidP="00495B3B">
            <w:pPr>
              <w:spacing w:line="240" w:lineRule="auto"/>
              <w:contextualSpacing/>
              <w:outlineLvl w:val="1"/>
              <w:rPr>
                <w:rFonts w:asciiTheme="majorHAnsi" w:hAnsiTheme="majorHAnsi" w:cstheme="majorHAnsi"/>
                <w:color w:val="auto"/>
                <w:sz w:val="20"/>
              </w:rPr>
            </w:pPr>
            <w:r w:rsidRPr="00223DC6">
              <w:rPr>
                <w:rFonts w:asciiTheme="majorHAnsi" w:hAnsiTheme="majorHAnsi" w:cstheme="majorHAnsi"/>
                <w:color w:val="auto"/>
                <w:sz w:val="20"/>
              </w:rPr>
              <w:t>The occupational health and safety    requirements of this position may include, but are not limited to:</w:t>
            </w:r>
          </w:p>
          <w:p w14:paraId="7E591157" w14:textId="77777777" w:rsidR="00495B3B" w:rsidRPr="00223DC6" w:rsidRDefault="00495B3B" w:rsidP="00495B3B">
            <w:pPr>
              <w:rPr>
                <w:rFonts w:asciiTheme="majorHAnsi" w:hAnsiTheme="majorHAnsi" w:cstheme="majorHAnsi"/>
                <w:color w:val="auto"/>
                <w:sz w:val="20"/>
              </w:rPr>
            </w:pPr>
          </w:p>
        </w:tc>
        <w:tc>
          <w:tcPr>
            <w:tcW w:w="6803" w:type="dxa"/>
            <w:shd w:val="clear" w:color="auto" w:fill="auto"/>
          </w:tcPr>
          <w:p w14:paraId="7216FB89" w14:textId="77777777" w:rsidR="00495B3B" w:rsidRPr="00223DC6" w:rsidRDefault="00495B3B" w:rsidP="00BA4EDA">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rPr>
            </w:pPr>
            <w:r w:rsidRPr="00223DC6">
              <w:rPr>
                <w:rFonts w:asciiTheme="majorHAnsi" w:hAnsiTheme="majorHAnsi" w:cstheme="majorHAnsi"/>
                <w:color w:val="auto"/>
                <w:sz w:val="20"/>
              </w:rPr>
              <w:t>Sedentary desk work</w:t>
            </w:r>
          </w:p>
          <w:p w14:paraId="76BCBB17" w14:textId="77777777" w:rsidR="00495B3B" w:rsidRPr="00223DC6" w:rsidRDefault="00495B3B" w:rsidP="00BA4EDA">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rPr>
            </w:pPr>
            <w:r w:rsidRPr="00223DC6">
              <w:rPr>
                <w:rFonts w:asciiTheme="majorHAnsi" w:hAnsiTheme="majorHAnsi" w:cstheme="majorHAnsi"/>
                <w:color w:val="auto"/>
                <w:sz w:val="20"/>
              </w:rPr>
              <w:t>Field work</w:t>
            </w:r>
          </w:p>
          <w:p w14:paraId="4162592B" w14:textId="77777777" w:rsidR="00495B3B" w:rsidRPr="00223DC6" w:rsidRDefault="00495B3B" w:rsidP="00BA4EDA">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rPr>
            </w:pPr>
            <w:r w:rsidRPr="00223DC6">
              <w:rPr>
                <w:rFonts w:asciiTheme="majorHAnsi" w:hAnsiTheme="majorHAnsi" w:cstheme="majorHAnsi"/>
                <w:color w:val="auto"/>
                <w:sz w:val="20"/>
              </w:rPr>
              <w:t>Manual handling</w:t>
            </w:r>
          </w:p>
          <w:p w14:paraId="23FF4545" w14:textId="77777777" w:rsidR="00495B3B" w:rsidRPr="00223DC6" w:rsidRDefault="00495B3B" w:rsidP="00BA4EDA">
            <w:pPr>
              <w:numPr>
                <w:ilvl w:val="0"/>
                <w:numId w:val="17"/>
              </w:numPr>
              <w:spacing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rPr>
            </w:pPr>
            <w:r w:rsidRPr="00223DC6">
              <w:rPr>
                <w:rFonts w:asciiTheme="majorHAnsi" w:hAnsiTheme="majorHAnsi" w:cstheme="majorHAnsi"/>
                <w:color w:val="auto"/>
                <w:sz w:val="20"/>
              </w:rPr>
              <w:t>Emergency response work</w:t>
            </w:r>
          </w:p>
        </w:tc>
      </w:tr>
      <w:tr w:rsidR="00495B3B" w:rsidRPr="00223DC6" w14:paraId="7CD2DEBC" w14:textId="77777777" w:rsidTr="002E65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77777777" w:rsidR="00495B3B" w:rsidRPr="006B7ADE" w:rsidRDefault="00495B3B" w:rsidP="00495B3B">
            <w:pPr>
              <w:rPr>
                <w:rFonts w:ascii="Arial" w:hAnsi="Arial" w:cs="Arial"/>
                <w:color w:val="auto"/>
                <w:sz w:val="20"/>
              </w:rPr>
            </w:pPr>
            <w:r w:rsidRPr="006B7ADE">
              <w:rPr>
                <w:rFonts w:ascii="Arial" w:hAnsi="Arial" w:cs="Arial"/>
                <w:color w:val="auto"/>
                <w:sz w:val="20"/>
              </w:rPr>
              <w:t xml:space="preserve">DEECA will conduct relevant checks about applicants and the information provided within an application. Checks will include but are not limited to: </w:t>
            </w:r>
          </w:p>
          <w:p w14:paraId="79B7B004" w14:textId="77777777" w:rsidR="00495B3B" w:rsidRPr="006B7ADE" w:rsidRDefault="00495B3B" w:rsidP="00495B3B">
            <w:pPr>
              <w:rPr>
                <w:rFonts w:ascii="Arial" w:hAnsi="Arial" w:cs="Arial"/>
                <w:color w:val="auto"/>
                <w:sz w:val="20"/>
              </w:rPr>
            </w:pPr>
          </w:p>
          <w:p w14:paraId="16E8913A" w14:textId="77777777" w:rsidR="00495B3B" w:rsidRPr="006B7ADE" w:rsidRDefault="00495B3B" w:rsidP="00495B3B">
            <w:pPr>
              <w:tabs>
                <w:tab w:val="left" w:pos="2500"/>
              </w:tabs>
              <w:rPr>
                <w:rFonts w:ascii="Arial" w:hAnsi="Arial" w:cs="Arial"/>
                <w:color w:val="auto"/>
                <w:sz w:val="20"/>
              </w:rPr>
            </w:pPr>
            <w:r w:rsidRPr="006B7ADE">
              <w:rPr>
                <w:rFonts w:ascii="Arial" w:hAnsi="Arial" w:cs="Arial"/>
                <w:color w:val="auto"/>
                <w:sz w:val="20"/>
              </w:rPr>
              <w:tab/>
            </w:r>
          </w:p>
        </w:tc>
        <w:tc>
          <w:tcPr>
            <w:tcW w:w="6803" w:type="dxa"/>
            <w:shd w:val="clear" w:color="auto" w:fill="auto"/>
          </w:tcPr>
          <w:p w14:paraId="731816A3" w14:textId="77777777" w:rsidR="00495B3B" w:rsidRPr="006B7ADE" w:rsidRDefault="00495B3B" w:rsidP="006B7ADE">
            <w:pPr>
              <w:ind w:left="360"/>
              <w:jc w:val="both"/>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6B7ADE">
              <w:rPr>
                <w:rFonts w:ascii="Arial" w:hAnsi="Arial" w:cs="Arial"/>
                <w:color w:val="auto"/>
                <w:sz w:val="20"/>
              </w:rPr>
              <w:t xml:space="preserve">A Declaration and Consent form consenting to DEECA contacting current and previous employer(s) to substantiate employment history, past conduct and performance is required. </w:t>
            </w:r>
          </w:p>
          <w:p w14:paraId="7E2970BC" w14:textId="77777777" w:rsidR="00495B3B" w:rsidRPr="006B7ADE" w:rsidRDefault="00495B3B" w:rsidP="006B7ADE">
            <w:pPr>
              <w:ind w:left="360"/>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6B7ADE">
              <w:rPr>
                <w:rFonts w:ascii="Arial" w:hAnsi="Arial" w:cs="Arial"/>
                <w:color w:val="auto"/>
                <w:sz w:val="20"/>
              </w:rPr>
              <w:t>A satisfactory National Police Check will be required (for all non-DEECA employees).</w:t>
            </w:r>
          </w:p>
          <w:p w14:paraId="4A0A00F0" w14:textId="5B2C8582" w:rsidR="00495B3B" w:rsidRPr="006B7ADE" w:rsidRDefault="00495B3B" w:rsidP="006B7ADE">
            <w:pPr>
              <w:ind w:left="360"/>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6B7ADE">
              <w:rPr>
                <w:rFonts w:ascii="Arial" w:hAnsi="Arial" w:cs="Arial"/>
                <w:color w:val="auto"/>
                <w:sz w:val="20"/>
              </w:rPr>
              <w:t>This position has a requirement to work shift work or out of hours work will be required that will involve evening or weekend work including occasional overnight travel.</w:t>
            </w:r>
          </w:p>
        </w:tc>
      </w:tr>
      <w:bookmarkEnd w:id="2"/>
      <w:tr w:rsidR="00495B3B" w:rsidRPr="00223DC6" w14:paraId="555B356F" w14:textId="77777777" w:rsidTr="002E6504">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6B7ADE" w:rsidRDefault="00495B3B" w:rsidP="00495B3B">
            <w:pPr>
              <w:spacing w:before="120" w:after="120"/>
              <w:rPr>
                <w:rFonts w:ascii="Arial" w:hAnsi="Arial" w:cs="Arial"/>
                <w:color w:val="auto"/>
                <w:sz w:val="20"/>
              </w:rPr>
            </w:pPr>
            <w:r w:rsidRPr="006B7ADE">
              <w:rPr>
                <w:rFonts w:ascii="Arial" w:hAnsi="Arial" w:cs="Arial"/>
                <w:color w:val="auto"/>
                <w:sz w:val="20"/>
              </w:rPr>
              <w:t>Employment terms and conditions</w:t>
            </w:r>
          </w:p>
          <w:p w14:paraId="673B886F" w14:textId="77777777" w:rsidR="00495B3B" w:rsidRPr="006B7ADE" w:rsidRDefault="00495B3B" w:rsidP="00495B3B">
            <w:pPr>
              <w:spacing w:before="120" w:after="120"/>
              <w:rPr>
                <w:rFonts w:ascii="Arial" w:hAnsi="Arial" w:cs="Arial"/>
                <w:color w:val="auto"/>
                <w:sz w:val="20"/>
              </w:rPr>
            </w:pPr>
          </w:p>
        </w:tc>
        <w:tc>
          <w:tcPr>
            <w:tcW w:w="6803" w:type="dxa"/>
            <w:shd w:val="clear" w:color="auto" w:fill="auto"/>
          </w:tcPr>
          <w:p w14:paraId="71EDFDB6" w14:textId="32A67779" w:rsidR="00495B3B" w:rsidRPr="006B7ADE" w:rsidRDefault="00495B3B" w:rsidP="006B7ADE">
            <w:pPr>
              <w:spacing w:line="240" w:lineRule="auto"/>
              <w:ind w:left="360"/>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auto"/>
                <w:sz w:val="20"/>
              </w:rPr>
            </w:pPr>
            <w:r w:rsidRPr="006B7ADE">
              <w:rPr>
                <w:rFonts w:ascii="Arial" w:hAnsi="Arial" w:cs="Arial"/>
                <w:color w:val="auto"/>
                <w:sz w:val="20"/>
              </w:rPr>
              <w:t xml:space="preserve">Are governed by the </w:t>
            </w:r>
            <w:r w:rsidRPr="006B7ADE">
              <w:rPr>
                <w:rFonts w:ascii="Arial" w:hAnsi="Arial" w:cs="Arial"/>
                <w:i/>
                <w:iCs/>
                <w:color w:val="auto"/>
                <w:sz w:val="20"/>
              </w:rPr>
              <w:t>Victorian Public Service Enterprise Agreement 202</w:t>
            </w:r>
            <w:r w:rsidR="00E74BF4" w:rsidRPr="006B7ADE">
              <w:rPr>
                <w:rFonts w:ascii="Arial" w:hAnsi="Arial" w:cs="Arial"/>
                <w:i/>
                <w:iCs/>
                <w:color w:val="auto"/>
                <w:sz w:val="20"/>
              </w:rPr>
              <w:t>4</w:t>
            </w:r>
            <w:r w:rsidRPr="006B7ADE">
              <w:rPr>
                <w:rFonts w:ascii="Arial" w:hAnsi="Arial" w:cs="Arial"/>
                <w:color w:val="auto"/>
                <w:sz w:val="20"/>
              </w:rPr>
              <w:t xml:space="preserve"> and the </w:t>
            </w:r>
            <w:r w:rsidRPr="006B7ADE">
              <w:rPr>
                <w:rFonts w:ascii="Arial" w:hAnsi="Arial" w:cs="Arial"/>
                <w:i/>
                <w:iCs/>
                <w:color w:val="auto"/>
                <w:sz w:val="20"/>
              </w:rPr>
              <w:t>Public Administration Act</w:t>
            </w:r>
            <w:r w:rsidRPr="006B7ADE">
              <w:rPr>
                <w:rFonts w:ascii="Arial" w:hAnsi="Arial" w:cs="Arial"/>
                <w:color w:val="auto"/>
                <w:sz w:val="20"/>
              </w:rPr>
              <w:t xml:space="preserve"> </w:t>
            </w:r>
            <w:r w:rsidRPr="006B7ADE">
              <w:rPr>
                <w:rFonts w:ascii="Arial" w:hAnsi="Arial" w:cs="Arial"/>
                <w:i/>
                <w:iCs/>
                <w:color w:val="auto"/>
                <w:sz w:val="20"/>
              </w:rPr>
              <w:t>2004.</w:t>
            </w:r>
          </w:p>
          <w:p w14:paraId="522B24D4" w14:textId="77777777" w:rsidR="00495B3B" w:rsidRPr="006B7ADE" w:rsidRDefault="00495B3B" w:rsidP="006B7ADE">
            <w:pPr>
              <w:tabs>
                <w:tab w:val="left" w:pos="360"/>
                <w:tab w:val="left" w:pos="720"/>
              </w:tabs>
              <w:autoSpaceDE w:val="0"/>
              <w:autoSpaceDN w:val="0"/>
              <w:adjustRightInd w:val="0"/>
              <w:spacing w:line="240" w:lineRule="auto"/>
              <w:ind w:left="36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6B7ADE">
              <w:rPr>
                <w:rFonts w:ascii="Arial" w:hAnsi="Arial" w:cs="Arial"/>
                <w:color w:val="auto"/>
                <w:sz w:val="20"/>
              </w:rPr>
              <w:t>Recipients of Victorian Public Service (VPS) voluntary departure packages should note that re-employment restrictions apply</w:t>
            </w:r>
          </w:p>
          <w:p w14:paraId="5C30C0A4" w14:textId="457A6F17" w:rsidR="00495B3B" w:rsidRPr="006B7ADE" w:rsidRDefault="00495B3B" w:rsidP="006B7ADE">
            <w:pPr>
              <w:tabs>
                <w:tab w:val="left" w:pos="360"/>
                <w:tab w:val="left" w:pos="720"/>
              </w:tabs>
              <w:autoSpaceDE w:val="0"/>
              <w:autoSpaceDN w:val="0"/>
              <w:adjustRightInd w:val="0"/>
              <w:spacing w:line="240" w:lineRule="auto"/>
              <w:ind w:left="36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6B7ADE">
              <w:rPr>
                <w:rFonts w:ascii="Arial" w:hAnsi="Arial" w:cs="Arial"/>
                <w:color w:val="auto"/>
                <w:sz w:val="20"/>
              </w:rPr>
              <w:t>Non-</w:t>
            </w:r>
            <w:smartTag w:uri="urn:schemas-microsoft-com:office:smarttags" w:element="stockticker">
              <w:r w:rsidRPr="006B7ADE">
                <w:rPr>
                  <w:rFonts w:ascii="Arial" w:hAnsi="Arial" w:cs="Arial"/>
                  <w:color w:val="auto"/>
                  <w:sz w:val="20"/>
                </w:rPr>
                <w:t>VPS</w:t>
              </w:r>
            </w:smartTag>
            <w:r w:rsidRPr="006B7ADE">
              <w:rPr>
                <w:rFonts w:ascii="Arial" w:hAnsi="Arial" w:cs="Arial"/>
                <w:color w:val="auto"/>
                <w:sz w:val="20"/>
              </w:rPr>
              <w:t xml:space="preserve"> applicants will be subject to a probation period of six months</w:t>
            </w:r>
          </w:p>
        </w:tc>
      </w:tr>
      <w:tr w:rsidR="00495B3B" w:rsidRPr="00223DC6" w14:paraId="10873C64" w14:textId="77777777" w:rsidTr="002E65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6B7ADE" w:rsidRDefault="00495B3B" w:rsidP="00495B3B">
            <w:pPr>
              <w:spacing w:before="120" w:after="120"/>
              <w:rPr>
                <w:rFonts w:ascii="Arial" w:hAnsi="Arial" w:cs="Arial"/>
                <w:color w:val="auto"/>
                <w:sz w:val="20"/>
              </w:rPr>
            </w:pPr>
            <w:r w:rsidRPr="006B7ADE">
              <w:rPr>
                <w:rFonts w:ascii="Arial" w:hAnsi="Arial" w:cs="Arial"/>
                <w:color w:val="auto"/>
                <w:sz w:val="20"/>
              </w:rPr>
              <w:t xml:space="preserve">Privacy </w:t>
            </w:r>
          </w:p>
        </w:tc>
        <w:tc>
          <w:tcPr>
            <w:tcW w:w="6803" w:type="dxa"/>
            <w:shd w:val="clear" w:color="auto" w:fill="auto"/>
          </w:tcPr>
          <w:p w14:paraId="3C367730" w14:textId="33845F6E" w:rsidR="00495B3B" w:rsidRPr="006B7ADE" w:rsidRDefault="00495B3B" w:rsidP="006B7ADE">
            <w:pPr>
              <w:tabs>
                <w:tab w:val="left" w:pos="360"/>
                <w:tab w:val="left" w:pos="720"/>
              </w:tabs>
              <w:autoSpaceDE w:val="0"/>
              <w:autoSpaceDN w:val="0"/>
              <w:adjustRightInd w:val="0"/>
              <w:spacing w:line="240" w:lineRule="auto"/>
              <w:ind w:left="360"/>
              <w:jc w:val="both"/>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6B7ADE">
              <w:rPr>
                <w:rFonts w:ascii="Arial" w:hAnsi="Arial" w:cs="Arial"/>
                <w:color w:val="auto"/>
                <w:sz w:val="20"/>
              </w:rPr>
              <w:t>The department affirms that the collection and handling of applications personal information will be consistent with the requirements of the Privacy and Data Protection Act 2014.</w:t>
            </w:r>
          </w:p>
        </w:tc>
      </w:tr>
    </w:tbl>
    <w:p w14:paraId="2F24748A" w14:textId="77777777" w:rsidR="00495B3B" w:rsidRPr="00223DC6" w:rsidRDefault="00495B3B" w:rsidP="006B7ADE">
      <w:pPr>
        <w:keepNext/>
        <w:spacing w:before="240" w:line="240" w:lineRule="auto"/>
        <w:rPr>
          <w:rFonts w:asciiTheme="majorHAnsi" w:hAnsiTheme="majorHAnsi" w:cstheme="majorHAnsi"/>
          <w:bCs/>
          <w:color w:val="442D97"/>
          <w:sz w:val="28"/>
          <w:szCs w:val="28"/>
          <w:lang w:eastAsia="zh-CN"/>
        </w:rPr>
      </w:pPr>
      <w:r w:rsidRPr="00223DC6">
        <w:rPr>
          <w:rFonts w:asciiTheme="majorHAnsi" w:hAnsiTheme="majorHAnsi" w:cstheme="majorHAnsi"/>
          <w:bCs/>
          <w:color w:val="442D97"/>
          <w:sz w:val="28"/>
          <w:szCs w:val="28"/>
          <w:lang w:eastAsia="zh-CN"/>
        </w:rPr>
        <w:t>About the Department</w:t>
      </w:r>
    </w:p>
    <w:p w14:paraId="201850E6" w14:textId="77777777" w:rsidR="00454423" w:rsidRPr="00223DC6" w:rsidRDefault="00454423" w:rsidP="00454423">
      <w:pPr>
        <w:spacing w:before="0" w:after="0"/>
        <w:rPr>
          <w:rFonts w:asciiTheme="majorHAnsi" w:hAnsiTheme="majorHAnsi" w:cstheme="majorHAnsi"/>
        </w:rPr>
      </w:pPr>
      <w:r w:rsidRPr="00223DC6">
        <w:rPr>
          <w:rFonts w:asciiTheme="majorHAnsi" w:hAnsiTheme="majorHAnsi" w:cstheme="majorHAnsi"/>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223DC6" w:rsidRDefault="00495B3B" w:rsidP="00495B3B">
      <w:pPr>
        <w:spacing w:before="0" w:after="0"/>
        <w:rPr>
          <w:rFonts w:asciiTheme="majorHAnsi" w:hAnsiTheme="majorHAnsi" w:cstheme="majorHAnsi"/>
        </w:rPr>
      </w:pPr>
      <w:r w:rsidRPr="00223DC6">
        <w:rPr>
          <w:rFonts w:asciiTheme="majorHAnsi" w:hAnsiTheme="majorHAnsi" w:cstheme="majorHAnsi"/>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223DC6" w:rsidRDefault="00495B3B" w:rsidP="00495B3B">
      <w:pPr>
        <w:spacing w:before="0" w:after="0"/>
        <w:rPr>
          <w:rFonts w:asciiTheme="majorHAnsi" w:hAnsiTheme="majorHAnsi" w:cstheme="majorHAnsi"/>
        </w:rPr>
      </w:pPr>
    </w:p>
    <w:p w14:paraId="357C32F5" w14:textId="4856A6E8" w:rsidR="00495B3B" w:rsidRPr="00223DC6" w:rsidRDefault="00495B3B" w:rsidP="00495B3B">
      <w:pPr>
        <w:spacing w:before="0" w:after="0" w:line="480" w:lineRule="auto"/>
        <w:rPr>
          <w:rFonts w:asciiTheme="majorHAnsi" w:hAnsiTheme="majorHAnsi" w:cstheme="majorHAnsi"/>
          <w:lang w:eastAsia="en-US"/>
        </w:rPr>
      </w:pPr>
      <w:r w:rsidRPr="00223DC6">
        <w:rPr>
          <w:rFonts w:asciiTheme="majorHAnsi" w:hAnsiTheme="majorHAnsi" w:cstheme="majorHAnsi"/>
          <w:lang w:eastAsia="en-US"/>
        </w:rPr>
        <w:t xml:space="preserve">For further information about the department, please visit our website </w:t>
      </w:r>
      <w:hyperlink r:id="rId23" w:history="1">
        <w:r w:rsidR="008243F7" w:rsidRPr="00223DC6">
          <w:rPr>
            <w:rStyle w:val="Hyperlink"/>
            <w:rFonts w:asciiTheme="majorHAnsi" w:hAnsiTheme="majorHAnsi" w:cstheme="majorHAnsi"/>
            <w:lang w:eastAsia="en-US"/>
          </w:rPr>
          <w:t>www.deeca.vic.gov.au</w:t>
        </w:r>
      </w:hyperlink>
    </w:p>
    <w:p w14:paraId="78BBA915" w14:textId="77777777" w:rsidR="00495B3B" w:rsidRPr="00223DC6" w:rsidRDefault="00495B3B" w:rsidP="006B7ADE">
      <w:pPr>
        <w:keepNext/>
        <w:spacing w:before="240" w:line="240" w:lineRule="auto"/>
        <w:rPr>
          <w:rFonts w:asciiTheme="majorHAnsi" w:eastAsia="Microsoft JhengHei" w:hAnsiTheme="majorHAnsi" w:cstheme="majorHAnsi"/>
          <w:iCs/>
          <w:color w:val="442D97"/>
          <w:spacing w:val="-2"/>
          <w:sz w:val="28"/>
          <w:szCs w:val="24"/>
        </w:rPr>
      </w:pPr>
      <w:r w:rsidRPr="00223DC6">
        <w:rPr>
          <w:rFonts w:asciiTheme="majorHAnsi" w:eastAsia="Microsoft JhengHei" w:hAnsiTheme="majorHAnsi" w:cstheme="majorHAnsi"/>
          <w:iCs/>
          <w:color w:val="442D97"/>
          <w:spacing w:val="-2"/>
          <w:sz w:val="28"/>
          <w:szCs w:val="24"/>
        </w:rPr>
        <w:t>Our values</w:t>
      </w:r>
    </w:p>
    <w:p w14:paraId="1521184B" w14:textId="79C712B7" w:rsidR="00495B3B" w:rsidRPr="006B7ADE" w:rsidRDefault="00C8238F" w:rsidP="006B7ADE">
      <w:pPr>
        <w:spacing w:before="0" w:after="0" w:line="240" w:lineRule="auto"/>
        <w:jc w:val="both"/>
        <w:rPr>
          <w:rFonts w:asciiTheme="majorHAnsi" w:hAnsiTheme="majorHAnsi" w:cstheme="majorHAnsi"/>
        </w:rPr>
      </w:pPr>
      <w:r w:rsidRPr="00223DC6">
        <w:rPr>
          <w:rFonts w:asciiTheme="majorHAnsi" w:hAnsiTheme="majorHAnsi" w:cstheme="majorHAnsi"/>
        </w:rPr>
        <w:t xml:space="preserve">Our values align with the core </w:t>
      </w:r>
      <w:hyperlink r:id="rId24" w:history="1">
        <w:r w:rsidRPr="00223DC6">
          <w:rPr>
            <w:rStyle w:val="Hyperlink"/>
            <w:rFonts w:asciiTheme="majorHAnsi" w:hAnsiTheme="majorHAnsi" w:cstheme="majorHAnsi"/>
            <w:color w:val="auto"/>
          </w:rPr>
          <w:t>Public Sector values</w:t>
        </w:r>
      </w:hyperlink>
      <w:r w:rsidRPr="00223DC6">
        <w:rPr>
          <w:rFonts w:asciiTheme="majorHAnsi" w:hAnsiTheme="majorHAnsi" w:cstheme="majorHAnsi"/>
        </w:rPr>
        <w:t xml:space="preserve"> – responsiveness, integrity, impartiality, accountability, respect, leadership and human rights. Additionally, we use our Leadership Model to shape the way we work. Using the principles of ‘Work Together’, ‘Do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AFDDD90" w14:textId="77777777" w:rsidR="00C8238F" w:rsidRPr="00223DC6" w:rsidRDefault="00C8238F" w:rsidP="006B7ADE">
      <w:pPr>
        <w:keepNext/>
        <w:spacing w:before="240" w:line="240" w:lineRule="auto"/>
        <w:rPr>
          <w:rFonts w:asciiTheme="majorHAnsi" w:eastAsia="Microsoft JhengHei" w:hAnsiTheme="majorHAnsi" w:cstheme="majorHAnsi"/>
          <w:color w:val="442D97"/>
          <w:sz w:val="28"/>
          <w:szCs w:val="28"/>
        </w:rPr>
      </w:pPr>
      <w:r w:rsidRPr="00223DC6">
        <w:rPr>
          <w:rFonts w:asciiTheme="majorHAnsi" w:eastAsia="Microsoft JhengHei" w:hAnsiTheme="majorHAnsi" w:cstheme="majorHAnsi"/>
          <w:color w:val="442D97"/>
          <w:sz w:val="28"/>
          <w:szCs w:val="28"/>
        </w:rPr>
        <w:t>Our Community Charter</w:t>
      </w:r>
    </w:p>
    <w:p w14:paraId="5829D2B9" w14:textId="77777777" w:rsidR="00C8238F" w:rsidRPr="00223DC6" w:rsidRDefault="00C8238F" w:rsidP="00C8238F">
      <w:pPr>
        <w:spacing w:before="0" w:after="0" w:line="240" w:lineRule="auto"/>
        <w:jc w:val="both"/>
        <w:rPr>
          <w:rFonts w:asciiTheme="majorHAnsi" w:hAnsiTheme="majorHAnsi" w:cstheme="majorHAnsi"/>
        </w:rPr>
      </w:pPr>
      <w:r w:rsidRPr="00223DC6">
        <w:rPr>
          <w:rFonts w:asciiTheme="majorHAnsi" w:hAnsiTheme="majorHAnsi" w:cstheme="majorHAnsi"/>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223DC6">
        <w:rPr>
          <w:rFonts w:asciiTheme="majorHAnsi" w:hAnsiTheme="majorHAnsi" w:cstheme="majorHAnsi"/>
        </w:rPr>
        <w:t>take action</w:t>
      </w:r>
      <w:proofErr w:type="gramEnd"/>
      <w:r w:rsidRPr="00223DC6">
        <w:rPr>
          <w:rFonts w:asciiTheme="majorHAnsi" w:hAnsiTheme="majorHAnsi" w:cstheme="majorHAnsi"/>
        </w:rPr>
        <w:t xml:space="preserve"> as we deliver services and create opportunities that supports thriving, productive, and sustainable communities, environments and industries. </w:t>
      </w:r>
    </w:p>
    <w:p w14:paraId="4223B075" w14:textId="77777777" w:rsidR="00495B3B" w:rsidRPr="00223DC6" w:rsidRDefault="00495B3B" w:rsidP="006B7ADE">
      <w:pPr>
        <w:keepNext/>
        <w:spacing w:before="240" w:line="240" w:lineRule="auto"/>
        <w:rPr>
          <w:rFonts w:asciiTheme="majorHAnsi" w:hAnsiTheme="majorHAnsi" w:cstheme="majorHAnsi"/>
          <w:bCs/>
          <w:color w:val="442D97"/>
          <w:sz w:val="28"/>
          <w:szCs w:val="28"/>
          <w:lang w:eastAsia="zh-CN"/>
        </w:rPr>
      </w:pPr>
      <w:r w:rsidRPr="00223DC6">
        <w:rPr>
          <w:rFonts w:asciiTheme="majorHAnsi" w:hAnsiTheme="majorHAnsi" w:cstheme="majorHAnsi"/>
          <w:bCs/>
          <w:color w:val="442D97"/>
          <w:sz w:val="28"/>
          <w:szCs w:val="28"/>
          <w:lang w:eastAsia="zh-CN"/>
        </w:rPr>
        <w:t>Emergency Response and Health and Safety Requirements</w:t>
      </w:r>
    </w:p>
    <w:p w14:paraId="6E3541A2" w14:textId="15B01AF9" w:rsidR="00495B3B" w:rsidRPr="00223DC6" w:rsidRDefault="00495B3B" w:rsidP="00C8238F">
      <w:pPr>
        <w:spacing w:line="240" w:lineRule="auto"/>
        <w:contextualSpacing/>
        <w:outlineLvl w:val="1"/>
        <w:rPr>
          <w:rFonts w:asciiTheme="majorHAnsi" w:hAnsiTheme="majorHAnsi" w:cstheme="majorHAnsi"/>
          <w:color w:val="363534"/>
        </w:rPr>
      </w:pPr>
      <w:r w:rsidRPr="00223DC6">
        <w:rPr>
          <w:rFonts w:asciiTheme="majorHAnsi" w:hAnsiTheme="majorHAnsi" w:cstheme="majorHAnsi"/>
          <w:color w:val="363534"/>
        </w:rPr>
        <w:t>The department</w:t>
      </w:r>
      <w:r w:rsidRPr="00223DC6">
        <w:rPr>
          <w:rFonts w:asciiTheme="majorHAnsi" w:hAnsiTheme="majorHAnsi" w:cstheme="majorHAnsi"/>
          <w:b/>
          <w:color w:val="363534"/>
        </w:rPr>
        <w:t xml:space="preserve"> </w:t>
      </w:r>
      <w:r w:rsidRPr="00223DC6">
        <w:rPr>
          <w:rFonts w:asciiTheme="majorHAnsi" w:hAnsiTheme="majorHAnsi" w:cstheme="majorHAnsi"/>
          <w:color w:val="363534"/>
        </w:rPr>
        <w:t>plays a major role in Victoria’s emergency response activities, through an all-haz</w:t>
      </w:r>
      <w:r w:rsidRPr="00223DC6">
        <w:rPr>
          <w:rFonts w:asciiTheme="majorHAnsi" w:hAnsiTheme="majorHAnsi" w:cstheme="majorHAnsi"/>
        </w:rPr>
        <w:t>ards, all-emergencies approach</w:t>
      </w:r>
      <w:r w:rsidRPr="00223DC6">
        <w:rPr>
          <w:rFonts w:asciiTheme="majorHAnsi" w:hAnsiTheme="majorHAnsi" w:cstheme="majorHAnsi"/>
          <w:color w:val="363534"/>
        </w:rPr>
        <w:t>. Staff may be directly employed for these roles or may be called upon to support these activities as required following the appropriate training and “fit for work” assessment.</w:t>
      </w:r>
    </w:p>
    <w:p w14:paraId="200783A6" w14:textId="77777777" w:rsidR="00C8238F" w:rsidRPr="00223DC6" w:rsidRDefault="00C8238F" w:rsidP="00C8238F">
      <w:pPr>
        <w:spacing w:line="240" w:lineRule="auto"/>
        <w:contextualSpacing/>
        <w:outlineLvl w:val="1"/>
        <w:rPr>
          <w:rFonts w:asciiTheme="majorHAnsi" w:hAnsiTheme="majorHAnsi" w:cstheme="majorHAnsi"/>
          <w:color w:val="363534"/>
        </w:rPr>
      </w:pPr>
    </w:p>
    <w:p w14:paraId="0C23C87C" w14:textId="0570F479" w:rsidR="00495B3B" w:rsidRPr="00223DC6" w:rsidRDefault="00495B3B" w:rsidP="006B7ADE">
      <w:pPr>
        <w:keepNext/>
        <w:spacing w:before="240" w:line="240" w:lineRule="auto"/>
        <w:rPr>
          <w:rFonts w:asciiTheme="majorHAnsi" w:hAnsiTheme="majorHAnsi" w:cstheme="majorHAnsi"/>
          <w:bCs/>
          <w:color w:val="442D97"/>
          <w:sz w:val="28"/>
          <w:szCs w:val="28"/>
          <w:lang w:eastAsia="zh-CN"/>
        </w:rPr>
      </w:pPr>
      <w:r w:rsidRPr="00223DC6">
        <w:rPr>
          <w:rFonts w:asciiTheme="majorHAnsi" w:hAnsiTheme="majorHAnsi" w:cstheme="majorHAnsi"/>
          <w:bCs/>
          <w:color w:val="442D97"/>
          <w:sz w:val="28"/>
          <w:szCs w:val="28"/>
          <w:lang w:eastAsia="zh-CN"/>
        </w:rPr>
        <w:t xml:space="preserve">A Diverse, Inclusive and Flexible Workplace </w:t>
      </w:r>
    </w:p>
    <w:p w14:paraId="53CEEE6C" w14:textId="77777777" w:rsidR="00495B3B" w:rsidRPr="00223DC6" w:rsidRDefault="00495B3B" w:rsidP="00495B3B">
      <w:pPr>
        <w:spacing w:before="0" w:after="100" w:afterAutospacing="1" w:line="240" w:lineRule="auto"/>
        <w:rPr>
          <w:rFonts w:asciiTheme="majorHAnsi" w:hAnsiTheme="majorHAnsi" w:cstheme="majorHAnsi"/>
          <w:bCs/>
          <w:color w:val="000000"/>
          <w:szCs w:val="22"/>
        </w:rPr>
      </w:pPr>
      <w:r w:rsidRPr="00223DC6">
        <w:rPr>
          <w:rFonts w:asciiTheme="majorHAnsi" w:hAnsiTheme="majorHAnsi" w:cstheme="majorHAnsi"/>
          <w:color w:val="363534"/>
          <w:szCs w:val="22"/>
        </w:rPr>
        <w:t xml:space="preserve">DEECA welcomes applicants from a diverse range of </w:t>
      </w:r>
      <w:proofErr w:type="gramStart"/>
      <w:r w:rsidRPr="00223DC6">
        <w:rPr>
          <w:rFonts w:asciiTheme="majorHAnsi" w:hAnsiTheme="majorHAnsi" w:cstheme="majorHAnsi"/>
          <w:color w:val="363534"/>
          <w:szCs w:val="22"/>
        </w:rPr>
        <w:t>backgrounds</w:t>
      </w:r>
      <w:proofErr w:type="gramEnd"/>
      <w:r w:rsidRPr="00223DC6">
        <w:rPr>
          <w:rFonts w:asciiTheme="majorHAnsi" w:hAnsiTheme="majorHAnsi" w:cstheme="majorHAnsi"/>
          <w:color w:val="363534"/>
          <w:szCs w:val="22"/>
        </w:rPr>
        <w:t xml:space="preserve"> </w:t>
      </w:r>
      <w:r w:rsidRPr="00223DC6">
        <w:rPr>
          <w:rFonts w:asciiTheme="majorHAnsi" w:eastAsia="Calibri" w:hAnsiTheme="majorHAnsi" w:cstheme="majorHAnsi"/>
          <w:color w:val="363534"/>
          <w:szCs w:val="22"/>
        </w:rPr>
        <w:t xml:space="preserve">and we focus on the essential requirements of the job and being consistent and fair in our treatment of all applicants. </w:t>
      </w:r>
      <w:r w:rsidRPr="00223DC6">
        <w:rPr>
          <w:rFonts w:asciiTheme="majorHAnsi" w:hAnsiTheme="majorHAnsi" w:cstheme="majorHAnsi"/>
          <w:bCs/>
          <w:color w:val="000000"/>
          <w:szCs w:val="22"/>
        </w:rPr>
        <w:t>Our diversity and inclusion outcome pillars:</w:t>
      </w:r>
    </w:p>
    <w:p w14:paraId="449D99F9" w14:textId="77777777" w:rsidR="00495B3B" w:rsidRPr="00223DC6" w:rsidRDefault="00495B3B" w:rsidP="00495B3B">
      <w:pPr>
        <w:spacing w:before="100" w:beforeAutospacing="1" w:after="100" w:afterAutospacing="1" w:line="240" w:lineRule="auto"/>
        <w:rPr>
          <w:rFonts w:asciiTheme="majorHAnsi" w:hAnsiTheme="majorHAnsi" w:cstheme="majorHAnsi"/>
          <w:color w:val="000000"/>
          <w:szCs w:val="22"/>
        </w:rPr>
      </w:pPr>
      <w:r w:rsidRPr="00223DC6">
        <w:rPr>
          <w:rFonts w:asciiTheme="majorHAnsi" w:hAnsiTheme="majorHAnsi" w:cstheme="majorHAnsi"/>
          <w:color w:val="000000"/>
          <w:szCs w:val="22"/>
        </w:rPr>
        <w:t>1. We are connected to liveable, inclusive, sustainable communities</w:t>
      </w:r>
      <w:r w:rsidRPr="00223DC6">
        <w:rPr>
          <w:rFonts w:asciiTheme="majorHAnsi" w:hAnsiTheme="majorHAnsi" w:cstheme="majorHAnsi"/>
          <w:color w:val="000000"/>
          <w:szCs w:val="22"/>
        </w:rPr>
        <w:br/>
        <w:t xml:space="preserve">2. We are diverse </w:t>
      </w:r>
      <w:r w:rsidRPr="00223DC6">
        <w:rPr>
          <w:rFonts w:asciiTheme="majorHAnsi" w:hAnsiTheme="majorHAnsi" w:cstheme="majorHAnsi"/>
          <w:color w:val="000000"/>
          <w:szCs w:val="22"/>
        </w:rPr>
        <w:br/>
        <w:t xml:space="preserve">3. We are inclusive and flexible </w:t>
      </w:r>
      <w:r w:rsidRPr="00223DC6">
        <w:rPr>
          <w:rFonts w:asciiTheme="majorHAnsi" w:hAnsiTheme="majorHAnsi" w:cstheme="majorHAnsi"/>
          <w:color w:val="000000"/>
          <w:szCs w:val="22"/>
        </w:rPr>
        <w:br/>
        <w:t>4. We are safe and respectful</w:t>
      </w:r>
    </w:p>
    <w:p w14:paraId="6D28BF25" w14:textId="77777777" w:rsidR="00495B3B" w:rsidRPr="00223DC6" w:rsidRDefault="00495B3B" w:rsidP="00495B3B">
      <w:pPr>
        <w:spacing w:before="0" w:after="0"/>
        <w:rPr>
          <w:rFonts w:asciiTheme="majorHAnsi" w:hAnsiTheme="majorHAnsi" w:cstheme="majorHAnsi"/>
          <w:color w:val="363534"/>
          <w:szCs w:val="22"/>
        </w:rPr>
      </w:pPr>
      <w:r w:rsidRPr="00223DC6">
        <w:rPr>
          <w:rFonts w:asciiTheme="majorHAnsi" w:eastAsia="Calibri" w:hAnsiTheme="majorHAnsi" w:cstheme="majorHAnsi"/>
          <w:color w:val="363534"/>
          <w:szCs w:val="22"/>
        </w:rPr>
        <w:t xml:space="preserve">DEECA </w:t>
      </w:r>
      <w:r w:rsidRPr="00223DC6">
        <w:rPr>
          <w:rFonts w:asciiTheme="majorHAnsi" w:hAnsiTheme="majorHAnsi" w:cstheme="majorHAnsi"/>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223DC6">
        <w:rPr>
          <w:rFonts w:asciiTheme="majorHAnsi" w:hAnsiTheme="majorHAnsi" w:cstheme="majorHAnsi"/>
          <w:b/>
          <w:bCs/>
          <w:color w:val="363534"/>
        </w:rPr>
        <w:t>Aboriginal Cul</w:t>
      </w:r>
      <w:r w:rsidRPr="00495B3B">
        <w:rPr>
          <w:rFonts w:ascii="Arial" w:hAnsi="Arial" w:cs="Arial"/>
          <w:b/>
          <w:bCs/>
          <w:color w:val="363534"/>
        </w:rPr>
        <w:t>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5"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6" w:history="1">
        <w:r w:rsidR="00D40EAF" w:rsidRPr="00220147">
          <w:rPr>
            <w:rStyle w:val="Hyperlink"/>
            <w:rFonts w:ascii="Arial" w:eastAsia="Microsoft JhengHei" w:hAnsi="Arial" w:cs="Arial"/>
            <w:sz w:val="22"/>
            <w:szCs w:val="24"/>
            <w:lang w:eastAsia="en-US"/>
          </w:rPr>
          <w:t>customer.service@deeca.vic.gov.au</w:t>
        </w:r>
      </w:hyperlink>
    </w:p>
    <w:sectPr w:rsidR="00495B3B" w:rsidRPr="00495B3B" w:rsidSect="00A03B5B">
      <w:headerReference w:type="default" r:id="rId2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27828" w14:textId="77777777" w:rsidR="00AD060E" w:rsidRDefault="00AD060E" w:rsidP="00CD157B">
      <w:pPr>
        <w:pStyle w:val="NoSpacing"/>
      </w:pPr>
    </w:p>
    <w:p w14:paraId="3C4855FF" w14:textId="77777777" w:rsidR="00AD060E" w:rsidRDefault="00AD060E"/>
  </w:endnote>
  <w:endnote w:type="continuationSeparator" w:id="0">
    <w:p w14:paraId="36BA50F3" w14:textId="77777777" w:rsidR="00AD060E" w:rsidRDefault="00AD060E" w:rsidP="00CD157B">
      <w:pPr>
        <w:pStyle w:val="NoSpacing"/>
      </w:pPr>
    </w:p>
    <w:p w14:paraId="24C05E15" w14:textId="77777777" w:rsidR="00AD060E" w:rsidRDefault="00AD060E"/>
  </w:endnote>
  <w:endnote w:type="continuationNotice" w:id="1">
    <w:p w14:paraId="51E7C1E3" w14:textId="77777777" w:rsidR="00AD060E" w:rsidRDefault="00AD060E" w:rsidP="00CD157B">
      <w:pPr>
        <w:pStyle w:val="NoSpacing"/>
      </w:pPr>
    </w:p>
    <w:p w14:paraId="4305FB28" w14:textId="77777777" w:rsidR="00AD060E" w:rsidRDefault="00AD06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77A24" w14:textId="77777777" w:rsidR="00AD060E" w:rsidRPr="0056073C" w:rsidRDefault="00AD060E" w:rsidP="005D764F">
      <w:pPr>
        <w:pStyle w:val="FootnoteSeparator"/>
      </w:pPr>
    </w:p>
    <w:p w14:paraId="67A57E68" w14:textId="77777777" w:rsidR="00AD060E" w:rsidRDefault="00AD060E"/>
  </w:footnote>
  <w:footnote w:type="continuationSeparator" w:id="0">
    <w:p w14:paraId="4335A964" w14:textId="77777777" w:rsidR="00AD060E" w:rsidRPr="00CA30B7" w:rsidRDefault="00AD060E" w:rsidP="006D5A90">
      <w:pPr>
        <w:rPr>
          <w:lang w:val="en-US"/>
        </w:rPr>
      </w:pPr>
      <w:r w:rsidRPr="00CA30B7">
        <w:rPr>
          <w:lang w:val="en-US"/>
        </w:rPr>
        <w:t>_______</w:t>
      </w:r>
    </w:p>
    <w:p w14:paraId="7CB0461A" w14:textId="77777777" w:rsidR="00AD060E" w:rsidRDefault="00AD060E"/>
  </w:footnote>
  <w:footnote w:type="continuationNotice" w:id="1">
    <w:p w14:paraId="381F24AC" w14:textId="77777777" w:rsidR="00AD060E" w:rsidRDefault="00AD060E" w:rsidP="006D5A90"/>
    <w:p w14:paraId="1DCEB90C" w14:textId="77777777" w:rsidR="00AD060E" w:rsidRDefault="00AD06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5CDE5391">
            <v:shape id="Hdr_Element6"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0F7381E3">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2F37D3A3">
            <v:shape id="Hdr_Element1"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0BF4B9D6">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178F2AB8">
            <v:shape id="Hdr_Element4"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2E6499B9">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5879C683">
            <v:shape id="Hdr_Element5"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53AE8F6A">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7721565F">
            <v:shape id="Hdr_Element2"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28E1BC20">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005E865">
            <v:shape id="Hdr_Element3"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06774352">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21E47688">
            <v:shape id="Hdr_Element6"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54EFDFE0">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481A71E9">
            <v:shape id="Hdr_Element1"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4519CB1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10F913B5">
            <v:shape id="Hdr_Element4"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7BF19428">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74CDCD2A">
            <v:shape id="Hdr_Element5"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16E20ADA">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7E6BDBBD">
            <v:shape id="Hdr_Element2"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03B256B0">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23BFE93C">
            <v:shape id="Hdr_Element3"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5734D0B9">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5CF08DC"/>
    <w:multiLevelType w:val="multilevel"/>
    <w:tmpl w:val="FBA47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E423E5"/>
    <w:multiLevelType w:val="hybridMultilevel"/>
    <w:tmpl w:val="753272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6EA758B"/>
    <w:multiLevelType w:val="hybridMultilevel"/>
    <w:tmpl w:val="1CA428E0"/>
    <w:lvl w:ilvl="0" w:tplc="BDD63A96">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4FC43F7"/>
    <w:multiLevelType w:val="hybridMultilevel"/>
    <w:tmpl w:val="1C2AEC12"/>
    <w:lvl w:ilvl="0" w:tplc="C1A8E344">
      <w:start w:val="1"/>
      <w:numFmt w:val="decimal"/>
      <w:pStyle w:val="normal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B8878D2"/>
    <w:multiLevelType w:val="multilevel"/>
    <w:tmpl w:val="C8BA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4" w15:restartNumberingAfterBreak="0">
    <w:nsid w:val="20464FF0"/>
    <w:multiLevelType w:val="multilevel"/>
    <w:tmpl w:val="C254B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823043E"/>
    <w:multiLevelType w:val="multilevel"/>
    <w:tmpl w:val="D848E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8"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2DC51849"/>
    <w:multiLevelType w:val="multilevel"/>
    <w:tmpl w:val="D40EA7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1"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3"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4"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B1424A5"/>
    <w:multiLevelType w:val="hybridMultilevel"/>
    <w:tmpl w:val="F0881CD8"/>
    <w:lvl w:ilvl="0" w:tplc="BDD63A96">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F042CA4"/>
    <w:multiLevelType w:val="multilevel"/>
    <w:tmpl w:val="7F5C7D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1" w15:restartNumberingAfterBreak="0">
    <w:nsid w:val="4274190C"/>
    <w:multiLevelType w:val="hybridMultilevel"/>
    <w:tmpl w:val="2CAE6B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3" w15:restartNumberingAfterBreak="0">
    <w:nsid w:val="48797DD7"/>
    <w:multiLevelType w:val="hybridMultilevel"/>
    <w:tmpl w:val="F10A8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9A75006"/>
    <w:multiLevelType w:val="hybridMultilevel"/>
    <w:tmpl w:val="C910E5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7"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8"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9" w15:restartNumberingAfterBreak="0">
    <w:nsid w:val="50830643"/>
    <w:multiLevelType w:val="hybridMultilevel"/>
    <w:tmpl w:val="C8D081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1"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2" w15:restartNumberingAfterBreak="0">
    <w:nsid w:val="54965527"/>
    <w:multiLevelType w:val="multilevel"/>
    <w:tmpl w:val="14C655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4"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5"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7"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8" w15:restartNumberingAfterBreak="0">
    <w:nsid w:val="5B7029FA"/>
    <w:multiLevelType w:val="hybridMultilevel"/>
    <w:tmpl w:val="33EE8E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50" w15:restartNumberingAfterBreak="0">
    <w:nsid w:val="5DAC5528"/>
    <w:multiLevelType w:val="hybridMultilevel"/>
    <w:tmpl w:val="347860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2"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3"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4" w15:restartNumberingAfterBreak="0">
    <w:nsid w:val="65E41FAE"/>
    <w:multiLevelType w:val="hybridMultilevel"/>
    <w:tmpl w:val="B958F2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690E16C3"/>
    <w:multiLevelType w:val="hybridMultilevel"/>
    <w:tmpl w:val="E33AB5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0222293"/>
    <w:multiLevelType w:val="multilevel"/>
    <w:tmpl w:val="1868A8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8"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9" w15:restartNumberingAfterBreak="0">
    <w:nsid w:val="7511546E"/>
    <w:multiLevelType w:val="multilevel"/>
    <w:tmpl w:val="78389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1"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62"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63" w15:restartNumberingAfterBreak="0">
    <w:nsid w:val="7E9A28A1"/>
    <w:multiLevelType w:val="hybridMultilevel"/>
    <w:tmpl w:val="31E0C900"/>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4" w15:restartNumberingAfterBreak="0">
    <w:nsid w:val="7FA36914"/>
    <w:multiLevelType w:val="multilevel"/>
    <w:tmpl w:val="EAE278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8745877">
    <w:abstractNumId w:val="15"/>
  </w:num>
  <w:num w:numId="2" w16cid:durableId="170411264">
    <w:abstractNumId w:val="49"/>
  </w:num>
  <w:num w:numId="3" w16cid:durableId="985085104">
    <w:abstractNumId w:val="13"/>
  </w:num>
  <w:num w:numId="4" w16cid:durableId="1872112631">
    <w:abstractNumId w:val="17"/>
  </w:num>
  <w:num w:numId="5" w16cid:durableId="336812815">
    <w:abstractNumId w:val="32"/>
  </w:num>
  <w:num w:numId="6" w16cid:durableId="155153463">
    <w:abstractNumId w:val="0"/>
  </w:num>
  <w:num w:numId="7" w16cid:durableId="1428236886">
    <w:abstractNumId w:val="36"/>
  </w:num>
  <w:num w:numId="8" w16cid:durableId="103154041">
    <w:abstractNumId w:val="38"/>
  </w:num>
  <w:num w:numId="9" w16cid:durableId="1308436166">
    <w:abstractNumId w:val="35"/>
  </w:num>
  <w:num w:numId="10" w16cid:durableId="1335643199">
    <w:abstractNumId w:val="46"/>
  </w:num>
  <w:num w:numId="11" w16cid:durableId="1160577431">
    <w:abstractNumId w:val="37"/>
  </w:num>
  <w:num w:numId="12" w16cid:durableId="1673139647">
    <w:abstractNumId w:val="22"/>
  </w:num>
  <w:num w:numId="13" w16cid:durableId="1742215375">
    <w:abstractNumId w:val="61"/>
  </w:num>
  <w:num w:numId="14" w16cid:durableId="664823544">
    <w:abstractNumId w:val="57"/>
  </w:num>
  <w:num w:numId="15" w16cid:durableId="979774751">
    <w:abstractNumId w:val="18"/>
  </w:num>
  <w:num w:numId="16" w16cid:durableId="729228463">
    <w:abstractNumId w:val="7"/>
  </w:num>
  <w:num w:numId="17" w16cid:durableId="322781625">
    <w:abstractNumId w:val="34"/>
  </w:num>
  <w:num w:numId="18" w16cid:durableId="1719931534">
    <w:abstractNumId w:val="10"/>
  </w:num>
  <w:num w:numId="19" w16cid:durableId="732043172">
    <w:abstractNumId w:val="39"/>
  </w:num>
  <w:num w:numId="20" w16cid:durableId="1794058517">
    <w:abstractNumId w:val="63"/>
  </w:num>
  <w:num w:numId="21" w16cid:durableId="71631837">
    <w:abstractNumId w:val="54"/>
  </w:num>
  <w:num w:numId="22" w16cid:durableId="414981318">
    <w:abstractNumId w:val="3"/>
  </w:num>
  <w:num w:numId="23" w16cid:durableId="1477642155">
    <w:abstractNumId w:val="55"/>
  </w:num>
  <w:num w:numId="24" w16cid:durableId="2146459779">
    <w:abstractNumId w:val="50"/>
  </w:num>
  <w:num w:numId="25" w16cid:durableId="1316684318">
    <w:abstractNumId w:val="48"/>
  </w:num>
  <w:num w:numId="26" w16cid:durableId="763186972">
    <w:abstractNumId w:val="14"/>
  </w:num>
  <w:num w:numId="27" w16cid:durableId="1191458859">
    <w:abstractNumId w:val="19"/>
  </w:num>
  <w:num w:numId="28" w16cid:durableId="1343168805">
    <w:abstractNumId w:val="64"/>
  </w:num>
  <w:num w:numId="29" w16cid:durableId="1665739780">
    <w:abstractNumId w:val="29"/>
  </w:num>
  <w:num w:numId="30" w16cid:durableId="469983981">
    <w:abstractNumId w:val="42"/>
  </w:num>
  <w:num w:numId="31" w16cid:durableId="489568221">
    <w:abstractNumId w:val="56"/>
  </w:num>
  <w:num w:numId="32" w16cid:durableId="1454666250">
    <w:abstractNumId w:val="31"/>
  </w:num>
  <w:num w:numId="33" w16cid:durableId="1203790">
    <w:abstractNumId w:val="16"/>
  </w:num>
  <w:num w:numId="34" w16cid:durableId="531187182">
    <w:abstractNumId w:val="12"/>
  </w:num>
  <w:num w:numId="35" w16cid:durableId="309598528">
    <w:abstractNumId w:val="2"/>
  </w:num>
  <w:num w:numId="36" w16cid:durableId="1207837185">
    <w:abstractNumId w:val="59"/>
  </w:num>
  <w:num w:numId="37" w16cid:durableId="698892213">
    <w:abstractNumId w:val="33"/>
  </w:num>
  <w:num w:numId="38" w16cid:durableId="2111077616">
    <w:abstractNumId w:val="4"/>
  </w:num>
  <w:num w:numId="39" w16cid:durableId="1194345407">
    <w:abstractNumId w:val="2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400"/>
    <w:rsid w:val="000138C2"/>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42E"/>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2E7"/>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5042"/>
    <w:rsid w:val="00066309"/>
    <w:rsid w:val="0006651D"/>
    <w:rsid w:val="00066A4B"/>
    <w:rsid w:val="00066BD0"/>
    <w:rsid w:val="00066D49"/>
    <w:rsid w:val="0006707D"/>
    <w:rsid w:val="000672C6"/>
    <w:rsid w:val="00067A55"/>
    <w:rsid w:val="00067B0C"/>
    <w:rsid w:val="00067EEC"/>
    <w:rsid w:val="000702EB"/>
    <w:rsid w:val="00070773"/>
    <w:rsid w:val="0007095A"/>
    <w:rsid w:val="00070B05"/>
    <w:rsid w:val="0007166A"/>
    <w:rsid w:val="00071FC0"/>
    <w:rsid w:val="00072080"/>
    <w:rsid w:val="0007232D"/>
    <w:rsid w:val="00072371"/>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1384"/>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5F38"/>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221"/>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5C09"/>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646"/>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8E"/>
    <w:rsid w:val="000D66AF"/>
    <w:rsid w:val="000D70E6"/>
    <w:rsid w:val="000D7227"/>
    <w:rsid w:val="000D73BF"/>
    <w:rsid w:val="000D73C9"/>
    <w:rsid w:val="000D7514"/>
    <w:rsid w:val="000D752F"/>
    <w:rsid w:val="000D7AF3"/>
    <w:rsid w:val="000D7DA8"/>
    <w:rsid w:val="000D7F5B"/>
    <w:rsid w:val="000E0068"/>
    <w:rsid w:val="000E0FD5"/>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2FE7"/>
    <w:rsid w:val="000F3362"/>
    <w:rsid w:val="000F39C2"/>
    <w:rsid w:val="000F3A78"/>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3E02"/>
    <w:rsid w:val="001042E1"/>
    <w:rsid w:val="0010455D"/>
    <w:rsid w:val="00104C22"/>
    <w:rsid w:val="0010532E"/>
    <w:rsid w:val="00105C15"/>
    <w:rsid w:val="00105FBE"/>
    <w:rsid w:val="00106A2D"/>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165"/>
    <w:rsid w:val="0012246B"/>
    <w:rsid w:val="001228AC"/>
    <w:rsid w:val="001230A0"/>
    <w:rsid w:val="00123111"/>
    <w:rsid w:val="00123633"/>
    <w:rsid w:val="001242E9"/>
    <w:rsid w:val="001244D8"/>
    <w:rsid w:val="00124782"/>
    <w:rsid w:val="001247C5"/>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1B52"/>
    <w:rsid w:val="001320DB"/>
    <w:rsid w:val="00132534"/>
    <w:rsid w:val="00132ECF"/>
    <w:rsid w:val="00133CEB"/>
    <w:rsid w:val="00133DA1"/>
    <w:rsid w:val="00133EF1"/>
    <w:rsid w:val="00133FBF"/>
    <w:rsid w:val="00134222"/>
    <w:rsid w:val="00134985"/>
    <w:rsid w:val="001359FC"/>
    <w:rsid w:val="00135A21"/>
    <w:rsid w:val="0013609B"/>
    <w:rsid w:val="00136961"/>
    <w:rsid w:val="001369F7"/>
    <w:rsid w:val="00136DBE"/>
    <w:rsid w:val="00137667"/>
    <w:rsid w:val="001378AA"/>
    <w:rsid w:val="00137A24"/>
    <w:rsid w:val="00137E68"/>
    <w:rsid w:val="001406CA"/>
    <w:rsid w:val="001417FF"/>
    <w:rsid w:val="00141FDF"/>
    <w:rsid w:val="00142793"/>
    <w:rsid w:val="00142974"/>
    <w:rsid w:val="00143CE6"/>
    <w:rsid w:val="0014423E"/>
    <w:rsid w:val="00144787"/>
    <w:rsid w:val="00145F74"/>
    <w:rsid w:val="0014604E"/>
    <w:rsid w:val="001467EB"/>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91D"/>
    <w:rsid w:val="00165E60"/>
    <w:rsid w:val="00166097"/>
    <w:rsid w:val="00166DAD"/>
    <w:rsid w:val="00166E6D"/>
    <w:rsid w:val="00166FB5"/>
    <w:rsid w:val="00167022"/>
    <w:rsid w:val="0016718E"/>
    <w:rsid w:val="0017060B"/>
    <w:rsid w:val="00170701"/>
    <w:rsid w:val="00170C28"/>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002"/>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55"/>
    <w:rsid w:val="001C2198"/>
    <w:rsid w:val="001C2489"/>
    <w:rsid w:val="001C2510"/>
    <w:rsid w:val="001C2788"/>
    <w:rsid w:val="001C2CCA"/>
    <w:rsid w:val="001C31C0"/>
    <w:rsid w:val="001C35C1"/>
    <w:rsid w:val="001C3788"/>
    <w:rsid w:val="001C40E3"/>
    <w:rsid w:val="001C4657"/>
    <w:rsid w:val="001C5162"/>
    <w:rsid w:val="001C5290"/>
    <w:rsid w:val="001C5E6E"/>
    <w:rsid w:val="001C6CFA"/>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8B"/>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899"/>
    <w:rsid w:val="001E3BB5"/>
    <w:rsid w:val="001E3E6C"/>
    <w:rsid w:val="001E43CC"/>
    <w:rsid w:val="001E48EA"/>
    <w:rsid w:val="001E51A2"/>
    <w:rsid w:val="001E57CA"/>
    <w:rsid w:val="001E59A1"/>
    <w:rsid w:val="001E5CD5"/>
    <w:rsid w:val="001E6421"/>
    <w:rsid w:val="001E6674"/>
    <w:rsid w:val="001E67C2"/>
    <w:rsid w:val="001E6CBE"/>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5FDE"/>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7C1"/>
    <w:rsid w:val="00222825"/>
    <w:rsid w:val="00222F2D"/>
    <w:rsid w:val="0022327F"/>
    <w:rsid w:val="0022339A"/>
    <w:rsid w:val="002239F4"/>
    <w:rsid w:val="00223DC6"/>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2DA5"/>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2F7"/>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B7E03"/>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41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9EC"/>
    <w:rsid w:val="002E2FF4"/>
    <w:rsid w:val="002E3000"/>
    <w:rsid w:val="002E34C5"/>
    <w:rsid w:val="002E3829"/>
    <w:rsid w:val="002E3B71"/>
    <w:rsid w:val="002E4E4D"/>
    <w:rsid w:val="002E5553"/>
    <w:rsid w:val="002E585E"/>
    <w:rsid w:val="002E5D2F"/>
    <w:rsid w:val="002E5D33"/>
    <w:rsid w:val="002E5E0C"/>
    <w:rsid w:val="002E6414"/>
    <w:rsid w:val="002E6504"/>
    <w:rsid w:val="002E6528"/>
    <w:rsid w:val="002E681F"/>
    <w:rsid w:val="002E738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CA2"/>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1A0"/>
    <w:rsid w:val="003214C0"/>
    <w:rsid w:val="00321517"/>
    <w:rsid w:val="00321A79"/>
    <w:rsid w:val="0032292D"/>
    <w:rsid w:val="0032315F"/>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0C8"/>
    <w:rsid w:val="003521D1"/>
    <w:rsid w:val="003527AD"/>
    <w:rsid w:val="00352E5F"/>
    <w:rsid w:val="00353F59"/>
    <w:rsid w:val="003541B7"/>
    <w:rsid w:val="00354A7F"/>
    <w:rsid w:val="00354F2C"/>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875"/>
    <w:rsid w:val="003A3ACA"/>
    <w:rsid w:val="003A3D15"/>
    <w:rsid w:val="003A3D8A"/>
    <w:rsid w:val="003A3E19"/>
    <w:rsid w:val="003A3E80"/>
    <w:rsid w:val="003A3F2F"/>
    <w:rsid w:val="003A414F"/>
    <w:rsid w:val="003A41D3"/>
    <w:rsid w:val="003A4400"/>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D7B03"/>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48D"/>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1EBB"/>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4C03"/>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BE3"/>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1ABD"/>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888"/>
    <w:rsid w:val="00495B3B"/>
    <w:rsid w:val="00495C62"/>
    <w:rsid w:val="004968A0"/>
    <w:rsid w:val="004969C9"/>
    <w:rsid w:val="00496AAB"/>
    <w:rsid w:val="004970E9"/>
    <w:rsid w:val="0049762C"/>
    <w:rsid w:val="00497A43"/>
    <w:rsid w:val="00497A91"/>
    <w:rsid w:val="00497DEA"/>
    <w:rsid w:val="00497F76"/>
    <w:rsid w:val="004A007B"/>
    <w:rsid w:val="004A0129"/>
    <w:rsid w:val="004A0190"/>
    <w:rsid w:val="004A0DF7"/>
    <w:rsid w:val="004A0EB5"/>
    <w:rsid w:val="004A0EBB"/>
    <w:rsid w:val="004A1389"/>
    <w:rsid w:val="004A167F"/>
    <w:rsid w:val="004A1828"/>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0277"/>
    <w:rsid w:val="004B1B8B"/>
    <w:rsid w:val="004B1E98"/>
    <w:rsid w:val="004B244E"/>
    <w:rsid w:val="004B253C"/>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A26"/>
    <w:rsid w:val="004C1BAC"/>
    <w:rsid w:val="004C1F02"/>
    <w:rsid w:val="004C2263"/>
    <w:rsid w:val="004C2DF8"/>
    <w:rsid w:val="004C2EC4"/>
    <w:rsid w:val="004C300E"/>
    <w:rsid w:val="004C4381"/>
    <w:rsid w:val="004C47E5"/>
    <w:rsid w:val="004C5059"/>
    <w:rsid w:val="004C5672"/>
    <w:rsid w:val="004C57AD"/>
    <w:rsid w:val="004C630B"/>
    <w:rsid w:val="004C631E"/>
    <w:rsid w:val="004C6494"/>
    <w:rsid w:val="004C66CE"/>
    <w:rsid w:val="004C66EB"/>
    <w:rsid w:val="004C6BD5"/>
    <w:rsid w:val="004C6E0D"/>
    <w:rsid w:val="004C72DA"/>
    <w:rsid w:val="004C734B"/>
    <w:rsid w:val="004C764A"/>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5CFE"/>
    <w:rsid w:val="004D6821"/>
    <w:rsid w:val="004D752C"/>
    <w:rsid w:val="004D7626"/>
    <w:rsid w:val="004D76BB"/>
    <w:rsid w:val="004D7A0D"/>
    <w:rsid w:val="004E0399"/>
    <w:rsid w:val="004E062C"/>
    <w:rsid w:val="004E08E2"/>
    <w:rsid w:val="004E0E3E"/>
    <w:rsid w:val="004E1CE0"/>
    <w:rsid w:val="004E22A8"/>
    <w:rsid w:val="004E2348"/>
    <w:rsid w:val="004E236D"/>
    <w:rsid w:val="004E283A"/>
    <w:rsid w:val="004E2E7E"/>
    <w:rsid w:val="004E3653"/>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05C"/>
    <w:rsid w:val="004F12E7"/>
    <w:rsid w:val="004F1C43"/>
    <w:rsid w:val="004F22E4"/>
    <w:rsid w:val="004F28B3"/>
    <w:rsid w:val="004F2B70"/>
    <w:rsid w:val="004F34DC"/>
    <w:rsid w:val="004F44A9"/>
    <w:rsid w:val="004F5359"/>
    <w:rsid w:val="004F5DB0"/>
    <w:rsid w:val="004F5F7F"/>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610"/>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54F"/>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5BD"/>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DFD"/>
    <w:rsid w:val="00566E04"/>
    <w:rsid w:val="00567685"/>
    <w:rsid w:val="0057019D"/>
    <w:rsid w:val="0057036C"/>
    <w:rsid w:val="00571E52"/>
    <w:rsid w:val="0057262E"/>
    <w:rsid w:val="00572853"/>
    <w:rsid w:val="00572D49"/>
    <w:rsid w:val="00573E71"/>
    <w:rsid w:val="005743C2"/>
    <w:rsid w:val="00574A0E"/>
    <w:rsid w:val="00574B82"/>
    <w:rsid w:val="00574EF0"/>
    <w:rsid w:val="0057545A"/>
    <w:rsid w:val="0057571F"/>
    <w:rsid w:val="005758B4"/>
    <w:rsid w:val="00575DAA"/>
    <w:rsid w:val="00575F87"/>
    <w:rsid w:val="005760CB"/>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1F2"/>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AB6"/>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3A63"/>
    <w:rsid w:val="005A3EBE"/>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773"/>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79"/>
    <w:rsid w:val="006131BC"/>
    <w:rsid w:val="0061394B"/>
    <w:rsid w:val="00613FA7"/>
    <w:rsid w:val="0061535D"/>
    <w:rsid w:val="00615673"/>
    <w:rsid w:val="00615BBF"/>
    <w:rsid w:val="006161E5"/>
    <w:rsid w:val="00616561"/>
    <w:rsid w:val="006167EF"/>
    <w:rsid w:val="00616D97"/>
    <w:rsid w:val="00617898"/>
    <w:rsid w:val="006202F7"/>
    <w:rsid w:val="00620776"/>
    <w:rsid w:val="006207FD"/>
    <w:rsid w:val="00620C48"/>
    <w:rsid w:val="00620CEE"/>
    <w:rsid w:val="00621E62"/>
    <w:rsid w:val="00622CE8"/>
    <w:rsid w:val="00622D8F"/>
    <w:rsid w:val="00622E29"/>
    <w:rsid w:val="00623492"/>
    <w:rsid w:val="00623786"/>
    <w:rsid w:val="00624360"/>
    <w:rsid w:val="0062488E"/>
    <w:rsid w:val="0062553A"/>
    <w:rsid w:val="0062575A"/>
    <w:rsid w:val="00625EF4"/>
    <w:rsid w:val="00626215"/>
    <w:rsid w:val="00627DAE"/>
    <w:rsid w:val="00627EF3"/>
    <w:rsid w:val="00630C13"/>
    <w:rsid w:val="006310C1"/>
    <w:rsid w:val="00631E3B"/>
    <w:rsid w:val="00631F4C"/>
    <w:rsid w:val="00631FAF"/>
    <w:rsid w:val="00632211"/>
    <w:rsid w:val="00632574"/>
    <w:rsid w:val="00632F36"/>
    <w:rsid w:val="00633405"/>
    <w:rsid w:val="006335A3"/>
    <w:rsid w:val="00633FDC"/>
    <w:rsid w:val="00634701"/>
    <w:rsid w:val="006349E8"/>
    <w:rsid w:val="00634A06"/>
    <w:rsid w:val="00634A69"/>
    <w:rsid w:val="00634DC0"/>
    <w:rsid w:val="00634E68"/>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047"/>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113"/>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B7ADE"/>
    <w:rsid w:val="006C137A"/>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237"/>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6E0A"/>
    <w:rsid w:val="006F7104"/>
    <w:rsid w:val="006F73FC"/>
    <w:rsid w:val="006F778D"/>
    <w:rsid w:val="00701020"/>
    <w:rsid w:val="007011CA"/>
    <w:rsid w:val="00701265"/>
    <w:rsid w:val="00701AFC"/>
    <w:rsid w:val="007022EC"/>
    <w:rsid w:val="007028F0"/>
    <w:rsid w:val="00703563"/>
    <w:rsid w:val="007039E6"/>
    <w:rsid w:val="00703CB5"/>
    <w:rsid w:val="00703CE8"/>
    <w:rsid w:val="00703E06"/>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5F2"/>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7A1"/>
    <w:rsid w:val="00797CC4"/>
    <w:rsid w:val="00797CDB"/>
    <w:rsid w:val="007A0180"/>
    <w:rsid w:val="007A1C6A"/>
    <w:rsid w:val="007A24E5"/>
    <w:rsid w:val="007A2523"/>
    <w:rsid w:val="007A2922"/>
    <w:rsid w:val="007A42F5"/>
    <w:rsid w:val="007A4C9E"/>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A59"/>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239C"/>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55E"/>
    <w:rsid w:val="007D68FC"/>
    <w:rsid w:val="007D6B92"/>
    <w:rsid w:val="007D7BA9"/>
    <w:rsid w:val="007D7F5B"/>
    <w:rsid w:val="007E051F"/>
    <w:rsid w:val="007E06EA"/>
    <w:rsid w:val="007E07DB"/>
    <w:rsid w:val="007E0A9F"/>
    <w:rsid w:val="007E0CF1"/>
    <w:rsid w:val="007E16E5"/>
    <w:rsid w:val="007E19A6"/>
    <w:rsid w:val="007E19E9"/>
    <w:rsid w:val="007E2946"/>
    <w:rsid w:val="007E2A6B"/>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15F"/>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A0C"/>
    <w:rsid w:val="00821C4C"/>
    <w:rsid w:val="00822943"/>
    <w:rsid w:val="0082304B"/>
    <w:rsid w:val="00823348"/>
    <w:rsid w:val="00823A4D"/>
    <w:rsid w:val="0082411F"/>
    <w:rsid w:val="008243F7"/>
    <w:rsid w:val="00824B95"/>
    <w:rsid w:val="00824C66"/>
    <w:rsid w:val="00824E09"/>
    <w:rsid w:val="0082621E"/>
    <w:rsid w:val="00826288"/>
    <w:rsid w:val="008263F2"/>
    <w:rsid w:val="00826B73"/>
    <w:rsid w:val="00827418"/>
    <w:rsid w:val="0082754A"/>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D2F"/>
    <w:rsid w:val="00837E9A"/>
    <w:rsid w:val="00837F11"/>
    <w:rsid w:val="0084009E"/>
    <w:rsid w:val="00840C91"/>
    <w:rsid w:val="00840F2D"/>
    <w:rsid w:val="0084171D"/>
    <w:rsid w:val="00841981"/>
    <w:rsid w:val="00842222"/>
    <w:rsid w:val="00842607"/>
    <w:rsid w:val="00842D9F"/>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798"/>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29AA"/>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3DE"/>
    <w:rsid w:val="008717E0"/>
    <w:rsid w:val="008719A5"/>
    <w:rsid w:val="00871FB4"/>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E9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890"/>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202"/>
    <w:rsid w:val="008F350F"/>
    <w:rsid w:val="008F37F3"/>
    <w:rsid w:val="008F50C1"/>
    <w:rsid w:val="008F52D8"/>
    <w:rsid w:val="008F58EA"/>
    <w:rsid w:val="008F6075"/>
    <w:rsid w:val="008F6E4D"/>
    <w:rsid w:val="008F6F72"/>
    <w:rsid w:val="008F744E"/>
    <w:rsid w:val="008F7726"/>
    <w:rsid w:val="008F79B2"/>
    <w:rsid w:val="008F7A4B"/>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1F3C"/>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858"/>
    <w:rsid w:val="0093292E"/>
    <w:rsid w:val="009337AC"/>
    <w:rsid w:val="0093393D"/>
    <w:rsid w:val="00933DB9"/>
    <w:rsid w:val="00933FA5"/>
    <w:rsid w:val="00934249"/>
    <w:rsid w:val="00934EA1"/>
    <w:rsid w:val="00934F00"/>
    <w:rsid w:val="009356DE"/>
    <w:rsid w:val="0093572F"/>
    <w:rsid w:val="00935A3E"/>
    <w:rsid w:val="00936145"/>
    <w:rsid w:val="009363D2"/>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8F4"/>
    <w:rsid w:val="0094698A"/>
    <w:rsid w:val="00947363"/>
    <w:rsid w:val="0094798C"/>
    <w:rsid w:val="0095024D"/>
    <w:rsid w:val="00950442"/>
    <w:rsid w:val="009507FC"/>
    <w:rsid w:val="00951D00"/>
    <w:rsid w:val="00952061"/>
    <w:rsid w:val="0095276B"/>
    <w:rsid w:val="00952E11"/>
    <w:rsid w:val="00953333"/>
    <w:rsid w:val="00953555"/>
    <w:rsid w:val="0095361C"/>
    <w:rsid w:val="009539B8"/>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CDF"/>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25A1"/>
    <w:rsid w:val="00983248"/>
    <w:rsid w:val="009832DC"/>
    <w:rsid w:val="00983740"/>
    <w:rsid w:val="00983A78"/>
    <w:rsid w:val="009840C0"/>
    <w:rsid w:val="00984322"/>
    <w:rsid w:val="00984372"/>
    <w:rsid w:val="00984674"/>
    <w:rsid w:val="009848DE"/>
    <w:rsid w:val="00985DB8"/>
    <w:rsid w:val="00986098"/>
    <w:rsid w:val="00986BE0"/>
    <w:rsid w:val="00990A9D"/>
    <w:rsid w:val="00990D01"/>
    <w:rsid w:val="00990EE2"/>
    <w:rsid w:val="00991C1B"/>
    <w:rsid w:val="009921E9"/>
    <w:rsid w:val="0099276A"/>
    <w:rsid w:val="00992C1A"/>
    <w:rsid w:val="00992D66"/>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9B8"/>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1305"/>
    <w:rsid w:val="009C1366"/>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9D9"/>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097"/>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062F"/>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4EA9"/>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6BF"/>
    <w:rsid w:val="00A6474D"/>
    <w:rsid w:val="00A647E4"/>
    <w:rsid w:val="00A648A0"/>
    <w:rsid w:val="00A648FE"/>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C3"/>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542"/>
    <w:rsid w:val="00AA670E"/>
    <w:rsid w:val="00AA676A"/>
    <w:rsid w:val="00AA69E3"/>
    <w:rsid w:val="00AA7BCB"/>
    <w:rsid w:val="00AA7DC2"/>
    <w:rsid w:val="00AA7FDC"/>
    <w:rsid w:val="00AB0123"/>
    <w:rsid w:val="00AB08D7"/>
    <w:rsid w:val="00AB1553"/>
    <w:rsid w:val="00AB2548"/>
    <w:rsid w:val="00AB2A52"/>
    <w:rsid w:val="00AB2C9C"/>
    <w:rsid w:val="00AB2EA4"/>
    <w:rsid w:val="00AB36A1"/>
    <w:rsid w:val="00AB40B1"/>
    <w:rsid w:val="00AB4111"/>
    <w:rsid w:val="00AB46D0"/>
    <w:rsid w:val="00AB4D60"/>
    <w:rsid w:val="00AB6BBD"/>
    <w:rsid w:val="00AB6E2A"/>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0E"/>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884"/>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1FB"/>
    <w:rsid w:val="00B0441A"/>
    <w:rsid w:val="00B04DFB"/>
    <w:rsid w:val="00B05017"/>
    <w:rsid w:val="00B05733"/>
    <w:rsid w:val="00B05998"/>
    <w:rsid w:val="00B05AB9"/>
    <w:rsid w:val="00B05B00"/>
    <w:rsid w:val="00B06077"/>
    <w:rsid w:val="00B0680D"/>
    <w:rsid w:val="00B072DC"/>
    <w:rsid w:val="00B10348"/>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1FB"/>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6C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5D4D"/>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77DB8"/>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4EDA"/>
    <w:rsid w:val="00BA5B65"/>
    <w:rsid w:val="00BA5B6C"/>
    <w:rsid w:val="00BA64BE"/>
    <w:rsid w:val="00BA6E77"/>
    <w:rsid w:val="00BA7064"/>
    <w:rsid w:val="00BA77B4"/>
    <w:rsid w:val="00BA7B37"/>
    <w:rsid w:val="00BB04E2"/>
    <w:rsid w:val="00BB0BB2"/>
    <w:rsid w:val="00BB1B2F"/>
    <w:rsid w:val="00BB1F66"/>
    <w:rsid w:val="00BB2BE3"/>
    <w:rsid w:val="00BB30CA"/>
    <w:rsid w:val="00BB31AC"/>
    <w:rsid w:val="00BB322B"/>
    <w:rsid w:val="00BB3A2F"/>
    <w:rsid w:val="00BB4958"/>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97A"/>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A12"/>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BDA"/>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74A"/>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377B"/>
    <w:rsid w:val="00C44908"/>
    <w:rsid w:val="00C450B6"/>
    <w:rsid w:val="00C4541E"/>
    <w:rsid w:val="00C4555D"/>
    <w:rsid w:val="00C45696"/>
    <w:rsid w:val="00C456FE"/>
    <w:rsid w:val="00C45C21"/>
    <w:rsid w:val="00C45C7E"/>
    <w:rsid w:val="00C45E20"/>
    <w:rsid w:val="00C4695B"/>
    <w:rsid w:val="00C47369"/>
    <w:rsid w:val="00C4752A"/>
    <w:rsid w:val="00C4780E"/>
    <w:rsid w:val="00C47920"/>
    <w:rsid w:val="00C47E51"/>
    <w:rsid w:val="00C503CB"/>
    <w:rsid w:val="00C506AA"/>
    <w:rsid w:val="00C50C02"/>
    <w:rsid w:val="00C5185F"/>
    <w:rsid w:val="00C51BF8"/>
    <w:rsid w:val="00C52AA9"/>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546"/>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1E0F"/>
    <w:rsid w:val="00CB2F0A"/>
    <w:rsid w:val="00CB3CB4"/>
    <w:rsid w:val="00CB3F22"/>
    <w:rsid w:val="00CB4ABF"/>
    <w:rsid w:val="00CB55FF"/>
    <w:rsid w:val="00CB5926"/>
    <w:rsid w:val="00CB6E35"/>
    <w:rsid w:val="00CB7C37"/>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09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2B0"/>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5498"/>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43C"/>
    <w:rsid w:val="00D50585"/>
    <w:rsid w:val="00D51337"/>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5EA"/>
    <w:rsid w:val="00D61FAE"/>
    <w:rsid w:val="00D6253D"/>
    <w:rsid w:val="00D6289B"/>
    <w:rsid w:val="00D62EEE"/>
    <w:rsid w:val="00D63133"/>
    <w:rsid w:val="00D6390E"/>
    <w:rsid w:val="00D6471F"/>
    <w:rsid w:val="00D64ADC"/>
    <w:rsid w:val="00D64B4D"/>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2A3"/>
    <w:rsid w:val="00DC13B6"/>
    <w:rsid w:val="00DC1556"/>
    <w:rsid w:val="00DC1FAB"/>
    <w:rsid w:val="00DC211C"/>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EF1"/>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052"/>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596"/>
    <w:rsid w:val="00E038CC"/>
    <w:rsid w:val="00E03FE1"/>
    <w:rsid w:val="00E04BF5"/>
    <w:rsid w:val="00E05291"/>
    <w:rsid w:val="00E05305"/>
    <w:rsid w:val="00E0568A"/>
    <w:rsid w:val="00E0581D"/>
    <w:rsid w:val="00E05826"/>
    <w:rsid w:val="00E05CB2"/>
    <w:rsid w:val="00E06083"/>
    <w:rsid w:val="00E06262"/>
    <w:rsid w:val="00E06A21"/>
    <w:rsid w:val="00E06A34"/>
    <w:rsid w:val="00E06BFB"/>
    <w:rsid w:val="00E06F07"/>
    <w:rsid w:val="00E07835"/>
    <w:rsid w:val="00E078D6"/>
    <w:rsid w:val="00E079AF"/>
    <w:rsid w:val="00E07AC8"/>
    <w:rsid w:val="00E07BDC"/>
    <w:rsid w:val="00E10DD1"/>
    <w:rsid w:val="00E11416"/>
    <w:rsid w:val="00E11662"/>
    <w:rsid w:val="00E118C7"/>
    <w:rsid w:val="00E11CC1"/>
    <w:rsid w:val="00E11CD4"/>
    <w:rsid w:val="00E124EB"/>
    <w:rsid w:val="00E12775"/>
    <w:rsid w:val="00E12937"/>
    <w:rsid w:val="00E12987"/>
    <w:rsid w:val="00E13039"/>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9B7"/>
    <w:rsid w:val="00E23AE7"/>
    <w:rsid w:val="00E23AF1"/>
    <w:rsid w:val="00E24CF0"/>
    <w:rsid w:val="00E24DB4"/>
    <w:rsid w:val="00E254C4"/>
    <w:rsid w:val="00E25B75"/>
    <w:rsid w:val="00E261C2"/>
    <w:rsid w:val="00E26215"/>
    <w:rsid w:val="00E2624C"/>
    <w:rsid w:val="00E26401"/>
    <w:rsid w:val="00E27914"/>
    <w:rsid w:val="00E279C6"/>
    <w:rsid w:val="00E27F2A"/>
    <w:rsid w:val="00E31516"/>
    <w:rsid w:val="00E316D8"/>
    <w:rsid w:val="00E31A52"/>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2D30"/>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6B2"/>
    <w:rsid w:val="00E50E19"/>
    <w:rsid w:val="00E50F38"/>
    <w:rsid w:val="00E514E3"/>
    <w:rsid w:val="00E5184B"/>
    <w:rsid w:val="00E51AF9"/>
    <w:rsid w:val="00E5234E"/>
    <w:rsid w:val="00E526EF"/>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495"/>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1078"/>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43E"/>
    <w:rsid w:val="00E909D6"/>
    <w:rsid w:val="00E91353"/>
    <w:rsid w:val="00E915C8"/>
    <w:rsid w:val="00E91E54"/>
    <w:rsid w:val="00E91F3D"/>
    <w:rsid w:val="00E91F54"/>
    <w:rsid w:val="00E92C80"/>
    <w:rsid w:val="00E92FBE"/>
    <w:rsid w:val="00E933D4"/>
    <w:rsid w:val="00E93454"/>
    <w:rsid w:val="00E93BB9"/>
    <w:rsid w:val="00E93CDD"/>
    <w:rsid w:val="00E9429E"/>
    <w:rsid w:val="00E94402"/>
    <w:rsid w:val="00E94CE2"/>
    <w:rsid w:val="00E955AC"/>
    <w:rsid w:val="00E958AF"/>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2DF7"/>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1C89"/>
    <w:rsid w:val="00EC245D"/>
    <w:rsid w:val="00EC288D"/>
    <w:rsid w:val="00EC2893"/>
    <w:rsid w:val="00EC2B7F"/>
    <w:rsid w:val="00EC32EA"/>
    <w:rsid w:val="00EC36FE"/>
    <w:rsid w:val="00EC3CF8"/>
    <w:rsid w:val="00EC3D62"/>
    <w:rsid w:val="00EC439D"/>
    <w:rsid w:val="00EC4617"/>
    <w:rsid w:val="00EC46FB"/>
    <w:rsid w:val="00EC488D"/>
    <w:rsid w:val="00EC49A0"/>
    <w:rsid w:val="00EC591E"/>
    <w:rsid w:val="00EC594C"/>
    <w:rsid w:val="00EC5F73"/>
    <w:rsid w:val="00EC6106"/>
    <w:rsid w:val="00EC61E0"/>
    <w:rsid w:val="00EC662D"/>
    <w:rsid w:val="00EC6CDA"/>
    <w:rsid w:val="00EC6E3B"/>
    <w:rsid w:val="00EC7696"/>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712"/>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549"/>
    <w:rsid w:val="00F05631"/>
    <w:rsid w:val="00F05929"/>
    <w:rsid w:val="00F0617F"/>
    <w:rsid w:val="00F064D6"/>
    <w:rsid w:val="00F0680F"/>
    <w:rsid w:val="00F0769A"/>
    <w:rsid w:val="00F07FCB"/>
    <w:rsid w:val="00F106C7"/>
    <w:rsid w:val="00F10911"/>
    <w:rsid w:val="00F10A2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7E"/>
    <w:rsid w:val="00F255FB"/>
    <w:rsid w:val="00F258D4"/>
    <w:rsid w:val="00F25D4F"/>
    <w:rsid w:val="00F25F30"/>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1F4"/>
    <w:rsid w:val="00F3722E"/>
    <w:rsid w:val="00F372C3"/>
    <w:rsid w:val="00F37498"/>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EF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58B7"/>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0EBF"/>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6E85"/>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998"/>
    <w:rsid w:val="00FA6C8A"/>
    <w:rsid w:val="00FA701F"/>
    <w:rsid w:val="00FA7886"/>
    <w:rsid w:val="00FB052F"/>
    <w:rsid w:val="00FB054C"/>
    <w:rsid w:val="00FB0D9F"/>
    <w:rsid w:val="00FB1C88"/>
    <w:rsid w:val="00FB2155"/>
    <w:rsid w:val="00FB2189"/>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10"/>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5BDD"/>
    <w:rsid w:val="00FE67E3"/>
    <w:rsid w:val="00FE6A61"/>
    <w:rsid w:val="00FE76B3"/>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23F9063"/>
    <w:rsid w:val="03BFC2F1"/>
    <w:rsid w:val="055E3D2B"/>
    <w:rsid w:val="06258027"/>
    <w:rsid w:val="0808268C"/>
    <w:rsid w:val="0850DC21"/>
    <w:rsid w:val="086B15F5"/>
    <w:rsid w:val="0FF1A399"/>
    <w:rsid w:val="1211ADFC"/>
    <w:rsid w:val="13813EE6"/>
    <w:rsid w:val="1611A088"/>
    <w:rsid w:val="195A73FD"/>
    <w:rsid w:val="19926F05"/>
    <w:rsid w:val="19E4F28B"/>
    <w:rsid w:val="1D577C8A"/>
    <w:rsid w:val="1FED7453"/>
    <w:rsid w:val="2AA1CC9D"/>
    <w:rsid w:val="35C0B977"/>
    <w:rsid w:val="36EA19EC"/>
    <w:rsid w:val="3F428F72"/>
    <w:rsid w:val="4080FAF0"/>
    <w:rsid w:val="43CE0C20"/>
    <w:rsid w:val="44548072"/>
    <w:rsid w:val="4854F5D3"/>
    <w:rsid w:val="4C65917D"/>
    <w:rsid w:val="4D950EBC"/>
    <w:rsid w:val="538BCEC6"/>
    <w:rsid w:val="64606CD2"/>
    <w:rsid w:val="66E46153"/>
    <w:rsid w:val="67B90362"/>
    <w:rsid w:val="686674E4"/>
    <w:rsid w:val="6DC0C8FB"/>
    <w:rsid w:val="6EEB04BE"/>
    <w:rsid w:val="6FF19C68"/>
    <w:rsid w:val="74FC23EA"/>
    <w:rsid w:val="750EED22"/>
    <w:rsid w:val="77085221"/>
    <w:rsid w:val="792E3C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769376B8-7EA0-41AB-BAB9-F5F88D708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normalnumbered">
    <w:name w:val="normal numbered"/>
    <w:basedOn w:val="Normal"/>
    <w:qFormat/>
    <w:rsid w:val="00575F87"/>
    <w:pPr>
      <w:numPr>
        <w:numId w:val="18"/>
      </w:numPr>
      <w:tabs>
        <w:tab w:val="left" w:pos="1134"/>
      </w:tabs>
      <w:suppressAutoHyphens/>
      <w:spacing w:before="0" w:after="240" w:line="240" w:lineRule="auto"/>
      <w:ind w:left="340" w:hanging="340"/>
    </w:pPr>
    <w:rPr>
      <w:rFonts w:ascii="Calibri" w:hAnsi="Calibri"/>
      <w:color w:val="000000"/>
      <w:szCs w:val="24"/>
      <w:lang w:eastAsia="zh-CN"/>
    </w:rPr>
  </w:style>
  <w:style w:type="paragraph" w:customStyle="1" w:styleId="paragraph">
    <w:name w:val="paragraph"/>
    <w:basedOn w:val="Normal"/>
    <w:rsid w:val="00621E62"/>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621E62"/>
  </w:style>
  <w:style w:type="character" w:customStyle="1" w:styleId="eop">
    <w:name w:val="eop"/>
    <w:basedOn w:val="DefaultParagraphFont"/>
    <w:rsid w:val="00621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mailto:customer.service@deeca.vic.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aboriginal.employment@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careers.vic.gov.au/victorian-public-sector/public-sector-values-integrity"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www.deeca.vic.gov.au"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joel.pike@agriculture.vic.gov.au" TargetMode="External"/><Relationship Id="rId27" Type="http://schemas.openxmlformats.org/officeDocument/2006/relationships/header" Target="header2.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mso-contentType ?>
<SharedContentType xmlns="Microsoft.SharePoint.Taxonomy.ContentTypeSync" SourceId="797aeec6-0273-40f2-ab3e-beee73212332" ContentTypeId="0x0101" PreviousValue="false" LastSyncTimeStamp="2018-05-31T04:53:04.507Z"/>
</file>

<file path=customXml/item5.xml><?xml version="1.0" encoding="utf-8"?>
<ct:contentTypeSchema xmlns:ct="http://schemas.microsoft.com/office/2006/metadata/contentType" xmlns:ma="http://schemas.microsoft.com/office/2006/metadata/properties/metaAttributes" ct:_="" ma:_="" ma:contentTypeName="DEDJTR Document" ma:contentTypeID="0x01010003D52C102F2AF24AAB5B6DCE8DCA341100CF65E251493EE447A2F318454B8E03A3" ma:contentTypeVersion="20" ma:contentTypeDescription="DEDJTR Document" ma:contentTypeScope="" ma:versionID="914b91da53db11ecb83ed43585a29eed">
  <xsd:schema xmlns:xsd="http://www.w3.org/2001/XMLSchema" xmlns:xs="http://www.w3.org/2001/XMLSchema" xmlns:p="http://schemas.microsoft.com/office/2006/metadata/properties" xmlns:ns2="887eca38-3000-431a-91c1-a3c0b60f7d3d" xmlns:ns3="3f0d01a2-855f-4ae3-8b31-52f31a551516" xmlns:ns4="a5f32de4-e402-4188-b034-e71ca7d22e54" targetNamespace="http://schemas.microsoft.com/office/2006/metadata/properties" ma:root="true" ma:fieldsID="fce2a5c674e765b31c20048eea1dfe2c" ns2:_="" ns3:_="" ns4:_="">
    <xsd:import namespace="887eca38-3000-431a-91c1-a3c0b60f7d3d"/>
    <xsd:import namespace="3f0d01a2-855f-4ae3-8b31-52f31a551516"/>
    <xsd:import namespace="a5f32de4-e402-4188-b034-e71ca7d22e54"/>
    <xsd:element name="properties">
      <xsd:complexType>
        <xsd:sequence>
          <xsd:element name="documentManagement">
            <xsd:complexType>
              <xsd:all>
                <xsd:element ref="ns2:g46a9f61d38540a784cfecbd3da27bca" minOccurs="0"/>
                <xsd:element ref="ns2:TaxCatchAll" minOccurs="0"/>
                <xsd:element ref="ns2:TaxCatchAllLabel" minOccurs="0"/>
                <xsd:element ref="ns2:b4605c5f9d584382a57fb8476d85f713" minOccurs="0"/>
                <xsd:element ref="ns2:p31afe295eb448f092f13ab8c2af2c33" minOccurs="0"/>
                <xsd:element ref="ns2:hcae176ec3a54dbeadeeec1b38baec58" minOccurs="0"/>
                <xsd:element ref="ns2:lf5681727d5b4cc1a5c417fcf66e2a7b" minOccurs="0"/>
                <xsd:element ref="ns3:MediaServiceMetadata" minOccurs="0"/>
                <xsd:element ref="ns3:MediaServiceFastMetadata" minOccurs="0"/>
                <xsd:element ref="ns3:MediaServiceDateTaken" minOccurs="0"/>
                <xsd:element ref="ns3:MediaServiceOCR" minOccurs="0"/>
                <xsd:element ref="ns3:MediaServiceGenerationTime" minOccurs="0"/>
                <xsd:element ref="ns3:MediaServiceEventHashCode" minOccurs="0"/>
                <xsd:element ref="ns3:lcf76f155ced4ddcb4097134ff3c332f" minOccurs="0"/>
                <xsd:element ref="ns3:MediaServiceLocation" minOccurs="0"/>
                <xsd:element ref="ns3:MediaServiceObjectDetectorVersions" minOccurs="0"/>
                <xsd:element ref="ns3:MediaServiceSearchPropertie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eca38-3000-431a-91c1-a3c0b60f7d3d" elementFormDefault="qualified">
    <xsd:import namespace="http://schemas.microsoft.com/office/2006/documentManagement/types"/>
    <xsd:import namespace="http://schemas.microsoft.com/office/infopath/2007/PartnerControls"/>
    <xsd:element name="g46a9f61d38540a784cfecbd3da27bca" ma:index="4" nillable="true" ma:displayName="Group_0" ma:hidden="true" ma:internalName="g46a9f61d38540a784cfecbd3da27bca" ma:readOnly="false">
      <xsd:simpleType>
        <xsd:restriction base="dms:Note"/>
      </xsd:simpleType>
    </xsd:element>
    <xsd:element name="TaxCatchAll" ma:index="5" nillable="true" ma:displayName="Taxonomy Catch All Column" ma:hidden="true" ma:list="{3e939099-7407-4bc1-9508-4ecf242d684a}" ma:internalName="TaxCatchAll" ma:readOnly="false" ma:showField="CatchAllData" ma:web="887eca38-3000-431a-91c1-a3c0b60f7d3d">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e939099-7407-4bc1-9508-4ecf242d684a}" ma:internalName="TaxCatchAllLabel" ma:readOnly="true" ma:showField="CatchAllDataLabel" ma:web="887eca38-3000-431a-91c1-a3c0b60f7d3d">
      <xsd:complexType>
        <xsd:complexContent>
          <xsd:extension base="dms:MultiChoiceLookup">
            <xsd:sequence>
              <xsd:element name="Value" type="dms:Lookup" maxOccurs="unbounded" minOccurs="0" nillable="true"/>
            </xsd:sequence>
          </xsd:extension>
        </xsd:complexContent>
      </xsd:complexType>
    </xsd:element>
    <xsd:element name="b4605c5f9d584382a57fb8476d85f713" ma:index="7" nillable="true" ma:displayName="Division_0" ma:hidden="true" ma:internalName="b4605c5f9d584382a57fb8476d85f713" ma:readOnly="false">
      <xsd:simpleType>
        <xsd:restriction base="dms:Note"/>
      </xsd:simpleType>
    </xsd:element>
    <xsd:element name="p31afe295eb448f092f13ab8c2af2c33" ma:index="8" nillable="true" ma:displayName="Branch_0" ma:hidden="true" ma:internalName="p31afe295eb448f092f13ab8c2af2c33" ma:readOnly="false">
      <xsd:simpleType>
        <xsd:restriction base="dms:Note"/>
      </xsd:simpleType>
    </xsd:element>
    <xsd:element name="hcae176ec3a54dbeadeeec1b38baec58" ma:index="9" nillable="true" ma:displayName="Section_0" ma:hidden="true" ma:internalName="hcae176ec3a54dbeadeeec1b38baec58" ma:readOnly="false">
      <xsd:simpleType>
        <xsd:restriction base="dms:Note"/>
      </xsd:simpleType>
    </xsd:element>
    <xsd:element name="lf5681727d5b4cc1a5c417fcf66e2a7b" ma:index="10" nillable="true" ma:displayName="Security Classification_0" ma:hidden="true" ma:internalName="lf5681727d5b4cc1a5c417fcf66e2a7b"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0d01a2-855f-4ae3-8b31-52f31a551516"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887eca38-3000-431a-91c1-a3c0b60f7d3d" xsi:nil="true"/>
    <g46a9f61d38540a784cfecbd3da27bca xmlns="887eca38-3000-431a-91c1-a3c0b60f7d3d" xsi:nil="true"/>
    <p31afe295eb448f092f13ab8c2af2c33 xmlns="887eca38-3000-431a-91c1-a3c0b60f7d3d" xsi:nil="true"/>
    <hcae176ec3a54dbeadeeec1b38baec58 xmlns="887eca38-3000-431a-91c1-a3c0b60f7d3d" xsi:nil="true"/>
    <b4605c5f9d584382a57fb8476d85f713 xmlns="887eca38-3000-431a-91c1-a3c0b60f7d3d" xsi:nil="true"/>
    <lf5681727d5b4cc1a5c417fcf66e2a7b xmlns="887eca38-3000-431a-91c1-a3c0b60f7d3d" xsi:nil="true"/>
    <lcf76f155ced4ddcb4097134ff3c332f xmlns="3f0d01a2-855f-4ae3-8b31-52f31a551516">
      <Terms xmlns="http://schemas.microsoft.com/office/infopath/2007/PartnerControls"/>
    </lcf76f155ced4ddcb4097134ff3c332f>
  </documentManagement>
</p:properties>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4.xml><?xml version="1.0" encoding="utf-8"?>
<ds:datastoreItem xmlns:ds="http://schemas.openxmlformats.org/officeDocument/2006/customXml" ds:itemID="{EB50FCB3-B793-483C-BF7B-6064FFD9BD34}">
  <ds:schemaRefs>
    <ds:schemaRef ds:uri="Microsoft.SharePoint.Taxonomy.ContentTypeSync"/>
  </ds:schemaRefs>
</ds:datastoreItem>
</file>

<file path=customXml/itemProps5.xml><?xml version="1.0" encoding="utf-8"?>
<ds:datastoreItem xmlns:ds="http://schemas.openxmlformats.org/officeDocument/2006/customXml" ds:itemID="{D874F5AE-3B6A-453C-AB7D-8A493E76BD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7eca38-3000-431a-91c1-a3c0b60f7d3d"/>
    <ds:schemaRef ds:uri="3f0d01a2-855f-4ae3-8b31-52f31a551516"/>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887eca38-3000-431a-91c1-a3c0b60f7d3d"/>
    <ds:schemaRef ds:uri="3f0d01a2-855f-4ae3-8b31-52f31a551516"/>
  </ds:schemaRefs>
</ds:datastoreItem>
</file>

<file path=customXml/itemProps7.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4</Pages>
  <Words>1910</Words>
  <Characters>10889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12774</CharactersWithSpaces>
  <SharedDoc>false</SharedDoc>
  <HLinks>
    <vt:vector size="24" baseType="variant">
      <vt:variant>
        <vt:i4>3997788</vt:i4>
      </vt:variant>
      <vt:variant>
        <vt:i4>19</vt:i4>
      </vt:variant>
      <vt:variant>
        <vt:i4>0</vt:i4>
      </vt:variant>
      <vt:variant>
        <vt:i4>5</vt:i4>
      </vt:variant>
      <vt:variant>
        <vt:lpwstr>mailto:customer.service@deeca.vic.gov.au</vt:lpwstr>
      </vt:variant>
      <vt:variant>
        <vt:lpwstr/>
      </vt:variant>
      <vt:variant>
        <vt:i4>5177384</vt:i4>
      </vt:variant>
      <vt:variant>
        <vt:i4>16</vt:i4>
      </vt:variant>
      <vt:variant>
        <vt:i4>0</vt:i4>
      </vt:variant>
      <vt:variant>
        <vt:i4>5</vt:i4>
      </vt:variant>
      <vt:variant>
        <vt:lpwstr>mailto:aboriginal.employment@deeca.vic.gov.au</vt:lpwstr>
      </vt:variant>
      <vt:variant>
        <vt:lpwstr/>
      </vt:variant>
      <vt:variant>
        <vt:i4>1572952</vt:i4>
      </vt:variant>
      <vt:variant>
        <vt:i4>13</vt:i4>
      </vt:variant>
      <vt:variant>
        <vt:i4>0</vt:i4>
      </vt:variant>
      <vt:variant>
        <vt:i4>5</vt:i4>
      </vt:variant>
      <vt:variant>
        <vt:lpwstr>https://careers.vic.gov.au/victorian-public-sector/public-sector-values-integrity</vt:lpwstr>
      </vt:variant>
      <vt:variant>
        <vt:lpwstr/>
      </vt:variant>
      <vt:variant>
        <vt:i4>65547</vt:i4>
      </vt:variant>
      <vt:variant>
        <vt:i4>10</vt:i4>
      </vt:variant>
      <vt:variant>
        <vt:i4>0</vt:i4>
      </vt:variant>
      <vt:variant>
        <vt:i4>5</vt:i4>
      </vt:variant>
      <vt:variant>
        <vt:lpwstr>http://www.deeca.vic.gov.au/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Martin Breheny (DEECA)</cp:lastModifiedBy>
  <cp:revision>135</cp:revision>
  <cp:lastPrinted>2022-06-18T12:14:00Z</cp:lastPrinted>
  <dcterms:created xsi:type="dcterms:W3CDTF">2026-05-13T15:29:00Z</dcterms:created>
  <dcterms:modified xsi:type="dcterms:W3CDTF">2026-09-04T06:25:00Z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0x01010003D52C102F2AF24AAB5B6DCE8DCA341100CF65E251493EE447A2F318454B8E03A3</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