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2298F" w14:textId="77777777" w:rsidR="000829FA" w:rsidRPr="00862057" w:rsidRDefault="00347AD8" w:rsidP="001806EE">
      <w:pPr>
        <w:pStyle w:val="Heading1"/>
        <w:framePr w:wrap="around"/>
      </w:pPr>
      <w:sdt>
        <w:sdtPr>
          <w:alias w:val="Document Title"/>
          <w:tag w:val=""/>
          <w:id w:val="-432211567"/>
          <w:placeholder>
            <w:docPart w:val="7C35E396A26E4B9F9B298CFCDDEC09F5"/>
          </w:placeholder>
          <w:dataBinding w:prefixMappings="xmlns:ns0='http://purl.org/dc/elements/1.1/' xmlns:ns1='http://schemas.openxmlformats.org/package/2006/metadata/core-properties' " w:xpath="/ns1:coreProperties[1]/ns0:title[1]" w:storeItemID="{6C3C8BC8-F283-45AE-878A-BAB7291924A1}"/>
          <w:text/>
        </w:sdtPr>
        <w:sdtEndPr/>
        <w:sdtContent>
          <w:r w:rsidR="000829FA">
            <w:t>Department of Energy, Environment and Climate Action</w:t>
          </w:r>
        </w:sdtContent>
      </w:sdt>
    </w:p>
    <w:sdt>
      <w:sdtPr>
        <w:alias w:val="Subtitle"/>
        <w:tag w:val=""/>
        <w:id w:val="328029620"/>
        <w:placeholder>
          <w:docPart w:val="F3D54138064942E296674FA56876B331"/>
        </w:placeholder>
        <w:dataBinding w:prefixMappings="xmlns:ns0='http://purl.org/dc/elements/1.1/' xmlns:ns1='http://schemas.openxmlformats.org/package/2006/metadata/core-properties' " w:xpath="/ns1:coreProperties[1]/ns0:subject[1]" w:storeItemID="{6C3C8BC8-F283-45AE-878A-BAB7291924A1}"/>
        <w:text/>
      </w:sdtPr>
      <w:sdtEndPr/>
      <w:sdtContent>
        <w:p w14:paraId="66911123" w14:textId="77777777" w:rsidR="000829FA" w:rsidRDefault="000829FA" w:rsidP="001806EE">
          <w:pPr>
            <w:pStyle w:val="Subtitle"/>
            <w:framePr w:wrap="around"/>
          </w:pPr>
          <w:r>
            <w:t>Position Description</w:t>
          </w:r>
        </w:p>
      </w:sdtContent>
    </w:sdt>
    <w:p w14:paraId="664B62C6" w14:textId="77777777" w:rsidR="000829FA" w:rsidRPr="004C1F02" w:rsidRDefault="000829FA" w:rsidP="004C1F02">
      <w:pPr>
        <w:pStyle w:val="xVicLogo"/>
        <w:framePr w:wrap="around"/>
      </w:pPr>
      <w:r w:rsidRPr="004C1F02">
        <w:rPr>
          <w:noProof/>
        </w:rPr>
        <w:drawing>
          <wp:inline distT="0" distB="0" distL="0" distR="0" wp14:anchorId="5985A5B0" wp14:editId="77323065">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751937D1" w14:textId="77777777" w:rsidR="000829FA" w:rsidRDefault="000829FA" w:rsidP="00FE7FB1">
      <w:pPr>
        <w:pStyle w:val="BodyText"/>
      </w:pPr>
      <w:r>
        <w:rPr>
          <w:noProof/>
        </w:rPr>
        <w:drawing>
          <wp:anchor distT="0" distB="0" distL="114300" distR="114300" simplePos="0" relativeHeight="251658240" behindDoc="0" locked="1" layoutInCell="1" allowOverlap="1" wp14:anchorId="5B777C44" wp14:editId="11E713FF">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68F6E890" wp14:editId="5FD17D8C">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Pr="00427560">
        <w:rPr>
          <w:noProof/>
        </w:rPr>
        <mc:AlternateContent>
          <mc:Choice Requires="wps">
            <w:drawing>
              <wp:anchor distT="0" distB="0" distL="114300" distR="114300" simplePos="0" relativeHeight="251658241" behindDoc="1" locked="1" layoutInCell="1" allowOverlap="1" wp14:anchorId="61BB9D6B" wp14:editId="759308A1">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318D843B">
              <v:shape id="Navy"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422B2D0F">
                <v:path arrowok="t"/>
                <w10:wrap anchorx="page" anchory="page"/>
                <w10:anchorlock/>
              </v:shape>
            </w:pict>
          </mc:Fallback>
        </mc:AlternateContent>
      </w:r>
      <w:r>
        <w:rPr>
          <w:noProof/>
        </w:rPr>
        <w:drawing>
          <wp:anchor distT="0" distB="0" distL="114300" distR="114300" simplePos="0" relativeHeight="251658249" behindDoc="0" locked="1" layoutInCell="1" allowOverlap="1" wp14:anchorId="24BF04DF" wp14:editId="751FCB91">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0" behindDoc="0" locked="1" layoutInCell="1" allowOverlap="1" wp14:anchorId="3244F46C" wp14:editId="590D7A75">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1" layoutInCell="1" allowOverlap="1" wp14:anchorId="315EB662" wp14:editId="287985C4">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0" locked="1" layoutInCell="1" allowOverlap="1" wp14:anchorId="045D69A8" wp14:editId="0EAB0FDA">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1" layoutInCell="1" allowOverlap="1" wp14:anchorId="538BCC0D" wp14:editId="0280F667">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1" locked="1" layoutInCell="1" allowOverlap="1" wp14:anchorId="251B231F" wp14:editId="1D1F34C1">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Pr="00267DD0">
        <w:rPr>
          <w:noProof/>
        </w:rPr>
        <mc:AlternateContent>
          <mc:Choice Requires="wps">
            <w:drawing>
              <wp:anchor distT="0" distB="0" distL="114300" distR="114300" simplePos="0" relativeHeight="251658244" behindDoc="0" locked="1" layoutInCell="1" allowOverlap="1" wp14:anchorId="51379772" wp14:editId="5CB9C741">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38D12B4D">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7206665B">
                <v:path arrowok="t"/>
                <w10:wrap anchorx="page" anchory="page"/>
                <w10:anchorlock/>
              </v:shape>
            </w:pict>
          </mc:Fallback>
        </mc:AlternateContent>
      </w:r>
      <w:r w:rsidRPr="00267DD0">
        <w:rPr>
          <w:noProof/>
        </w:rPr>
        <mc:AlternateContent>
          <mc:Choice Requires="wps">
            <w:drawing>
              <wp:anchor distT="0" distB="0" distL="114300" distR="114300" simplePos="0" relativeHeight="251658245" behindDoc="0" locked="1" layoutInCell="1" allowOverlap="1" wp14:anchorId="5E1DF675" wp14:editId="3E84CB48">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2F8807AD">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7757F8FF">
                <v:path arrowok="t"/>
                <w10:wrap anchorx="page" anchory="page"/>
                <w10:anchorlock/>
              </v:shape>
            </w:pict>
          </mc:Fallback>
        </mc:AlternateContent>
      </w:r>
      <w:r w:rsidRPr="00267DD0">
        <w:rPr>
          <w:noProof/>
        </w:rPr>
        <mc:AlternateContent>
          <mc:Choice Requires="wps">
            <w:drawing>
              <wp:anchor distT="0" distB="0" distL="114300" distR="114300" simplePos="0" relativeHeight="251658246" behindDoc="0" locked="1" layoutInCell="1" allowOverlap="1" wp14:anchorId="07776EC3" wp14:editId="0BE0EE02">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0C127888">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752AE6EB">
                <v:path arrowok="t"/>
                <w10:wrap anchorx="page" anchory="page"/>
                <w10:anchorlock/>
              </v:shape>
            </w:pict>
          </mc:Fallback>
        </mc:AlternateContent>
      </w:r>
      <w:r w:rsidRPr="00267DD0">
        <w:rPr>
          <w:noProof/>
        </w:rPr>
        <mc:AlternateContent>
          <mc:Choice Requires="wps">
            <w:drawing>
              <wp:anchor distT="0" distB="0" distL="114300" distR="114300" simplePos="0" relativeHeight="251658243" behindDoc="0" locked="1" layoutInCell="1" allowOverlap="1" wp14:anchorId="4F177AEC" wp14:editId="52D3926A">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2C13110D">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3AF8912C">
                <v:path arrowok="t"/>
                <w10:wrap anchorx="page" anchory="page"/>
                <w10:anchorlock/>
              </v:shape>
            </w:pict>
          </mc:Fallback>
        </mc:AlternateContent>
      </w:r>
      <w:r w:rsidRPr="004C1F02">
        <w:rPr>
          <w:noProof/>
        </w:rPr>
        <mc:AlternateContent>
          <mc:Choice Requires="wpc">
            <w:drawing>
              <wp:anchor distT="0" distB="0" distL="114300" distR="114300" simplePos="0" relativeHeight="251658242" behindDoc="0" locked="1" layoutInCell="1" allowOverlap="1" wp14:anchorId="19A4CED1" wp14:editId="629EE763">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7584C1CB" w14:textId="77777777" w:rsidR="000829FA" w:rsidRPr="00484CC4" w:rsidRDefault="000829FA"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19A4CED1"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7584C1CB" w14:textId="77777777" w:rsidR="000829FA" w:rsidRPr="00484CC4" w:rsidRDefault="000829FA" w:rsidP="00254F12">
                        <w:pPr>
                          <w:pStyle w:val="xWebCoverPage"/>
                        </w:pPr>
                        <w:hyperlink r:id="rId26" w:history="1">
                          <w:r w:rsidRPr="00484CC4">
                            <w:t>deeca.vic.gov.au</w:t>
                          </w:r>
                        </w:hyperlink>
                      </w:p>
                    </w:txbxContent>
                  </v:textbox>
                </v:shape>
                <w10:wrap anchorx="page" anchory="page"/>
                <w10:anchorlock/>
              </v:group>
            </w:pict>
          </mc:Fallback>
        </mc:AlternateContent>
      </w:r>
    </w:p>
    <w:p w14:paraId="637F50B9" w14:textId="77777777" w:rsidR="000829FA" w:rsidRDefault="000829FA" w:rsidP="004C1F02">
      <w:pPr>
        <w:sectPr w:rsidR="000829FA" w:rsidSect="000829FA">
          <w:headerReference w:type="even" r:id="rId27"/>
          <w:footerReference w:type="even" r:id="rId28"/>
          <w:footerReference w:type="default" r:id="rId29"/>
          <w:footerReference w:type="first" r:id="rId30"/>
          <w:pgSz w:w="11907" w:h="16839" w:code="9"/>
          <w:pgMar w:top="737" w:right="851" w:bottom="1701" w:left="851" w:header="284" w:footer="284" w:gutter="0"/>
          <w:pgNumType w:start="1"/>
          <w:cols w:space="454"/>
          <w:noEndnote/>
          <w:titlePg/>
          <w:docGrid w:linePitch="360"/>
        </w:sectPr>
      </w:pPr>
    </w:p>
    <w:p w14:paraId="35865FBC" w14:textId="77777777" w:rsidR="000829FA" w:rsidRPr="00862057" w:rsidRDefault="00347AD8" w:rsidP="001806EE">
      <w:pPr>
        <w:pStyle w:val="Heading1"/>
        <w:framePr w:wrap="around"/>
      </w:pPr>
      <w:sdt>
        <w:sdtPr>
          <w:alias w:val="Document Title"/>
          <w:tag w:val=""/>
          <w:id w:val="1520346569"/>
          <w:placeholder>
            <w:docPart w:val="45E015DE746E4D7EA194C49977A0975B"/>
          </w:placeholder>
          <w:dataBinding w:prefixMappings="xmlns:ns0='http://purl.org/dc/elements/1.1/' xmlns:ns1='http://schemas.openxmlformats.org/package/2006/metadata/core-properties' " w:xpath="/ns1:coreProperties[1]/ns0:title[1]" w:storeItemID="{6C3C8BC8-F283-45AE-878A-BAB7291924A1}"/>
          <w:text/>
        </w:sdtPr>
        <w:sdtEndPr/>
        <w:sdtContent>
          <w:r w:rsidR="000829FA">
            <w:t>Department of Energy, Environment and Climate Action</w:t>
          </w:r>
        </w:sdtContent>
      </w:sdt>
    </w:p>
    <w:sdt>
      <w:sdtPr>
        <w:alias w:val="Subtitle"/>
        <w:tag w:val=""/>
        <w:id w:val="2068681197"/>
        <w:placeholder>
          <w:docPart w:val="7A8CFBB7F16B471791433147E1706592"/>
        </w:placeholder>
        <w:dataBinding w:prefixMappings="xmlns:ns0='http://purl.org/dc/elements/1.1/' xmlns:ns1='http://schemas.openxmlformats.org/package/2006/metadata/core-properties' " w:xpath="/ns1:coreProperties[1]/ns0:subject[1]" w:storeItemID="{6C3C8BC8-F283-45AE-878A-BAB7291924A1}"/>
        <w:text/>
      </w:sdtPr>
      <w:sdtEndPr/>
      <w:sdtContent>
        <w:p w14:paraId="7F138E74" w14:textId="77777777" w:rsidR="000829FA" w:rsidRDefault="000829FA" w:rsidP="001806EE">
          <w:pPr>
            <w:pStyle w:val="Subtitle"/>
            <w:framePr w:wrap="around"/>
          </w:pPr>
          <w:r>
            <w:t>Position Description</w:t>
          </w:r>
        </w:p>
      </w:sdtContent>
    </w:sdt>
    <w:p w14:paraId="2C4CEC35" w14:textId="77777777" w:rsidR="000829FA" w:rsidRPr="004C1F02" w:rsidRDefault="000829FA" w:rsidP="004C1F02">
      <w:pPr>
        <w:pStyle w:val="xVicLogo"/>
        <w:framePr w:wrap="around"/>
      </w:pPr>
      <w:r w:rsidRPr="004C1F02">
        <w:rPr>
          <w:noProof/>
        </w:rPr>
        <w:drawing>
          <wp:inline distT="0" distB="0" distL="0" distR="0" wp14:anchorId="051FBB67" wp14:editId="2D650A41">
            <wp:extent cx="1738080" cy="444948"/>
            <wp:effectExtent l="0" t="0" r="0" b="0"/>
            <wp:docPr id="59"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7E367E5C" w14:textId="77777777" w:rsidR="000829FA" w:rsidRPr="008C06B8" w:rsidRDefault="000829FA"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0829FA" w:rsidRPr="00495B3B" w14:paraId="14213278" w14:textId="77777777" w:rsidTr="130E4042">
        <w:trPr>
          <w:trHeight w:val="399"/>
        </w:trPr>
        <w:tc>
          <w:tcPr>
            <w:tcW w:w="2580" w:type="dxa"/>
            <w:tcBorders>
              <w:top w:val="nil"/>
              <w:bottom w:val="nil"/>
              <w:right w:val="nil"/>
            </w:tcBorders>
            <w:vAlign w:val="center"/>
          </w:tcPr>
          <w:p w14:paraId="0B9A7CF8"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0B8FF26" w14:textId="57822A39" w:rsidR="000829FA" w:rsidRPr="00495B3B" w:rsidRDefault="009A7FD3" w:rsidP="00495B3B">
            <w:pPr>
              <w:spacing w:before="0" w:after="0"/>
              <w:ind w:left="57" w:right="-450"/>
              <w:rPr>
                <w:rFonts w:ascii="Arial" w:hAnsi="Arial" w:cs="Arial"/>
                <w:color w:val="363534"/>
                <w:szCs w:val="22"/>
              </w:rPr>
            </w:pPr>
            <w:r>
              <w:rPr>
                <w:rFonts w:ascii="Arial" w:hAnsi="Arial" w:cs="Arial"/>
                <w:noProof/>
                <w:color w:val="363534"/>
                <w:szCs w:val="22"/>
              </w:rPr>
              <w:t>Co-</w:t>
            </w:r>
            <w:r w:rsidR="000829FA" w:rsidRPr="00B71B45">
              <w:rPr>
                <w:rFonts w:ascii="Arial" w:hAnsi="Arial" w:cs="Arial"/>
                <w:noProof/>
                <w:color w:val="363534"/>
                <w:szCs w:val="22"/>
              </w:rPr>
              <w:t>Senior Manager, Water Licensing Policy</w:t>
            </w:r>
            <w:r w:rsidR="00667F5D">
              <w:rPr>
                <w:rFonts w:ascii="Arial" w:hAnsi="Arial" w:cs="Arial"/>
                <w:noProof/>
                <w:color w:val="363534"/>
                <w:szCs w:val="22"/>
              </w:rPr>
              <w:t xml:space="preserve"> </w:t>
            </w:r>
          </w:p>
        </w:tc>
      </w:tr>
      <w:tr w:rsidR="000829FA" w:rsidRPr="00495B3B" w14:paraId="7D770729" w14:textId="77777777" w:rsidTr="130E4042">
        <w:trPr>
          <w:trHeight w:val="399"/>
        </w:trPr>
        <w:tc>
          <w:tcPr>
            <w:tcW w:w="2580" w:type="dxa"/>
            <w:tcBorders>
              <w:top w:val="nil"/>
              <w:bottom w:val="nil"/>
              <w:right w:val="nil"/>
            </w:tcBorders>
            <w:vAlign w:val="center"/>
          </w:tcPr>
          <w:p w14:paraId="5899DB04"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17415DA" w14:textId="77777777" w:rsidR="000829FA" w:rsidRPr="00495B3B" w:rsidRDefault="000829FA" w:rsidP="00495B3B">
            <w:pPr>
              <w:spacing w:before="0" w:after="0"/>
              <w:ind w:left="57" w:right="-450"/>
              <w:rPr>
                <w:rFonts w:ascii="Arial" w:hAnsi="Arial" w:cs="Arial"/>
                <w:color w:val="363534"/>
                <w:szCs w:val="22"/>
              </w:rPr>
            </w:pPr>
            <w:r w:rsidRPr="00B71B45">
              <w:rPr>
                <w:rFonts w:ascii="Arial" w:hAnsi="Arial" w:cs="Arial"/>
                <w:noProof/>
                <w:color w:val="363534"/>
                <w:szCs w:val="22"/>
              </w:rPr>
              <w:t>50937612</w:t>
            </w:r>
          </w:p>
        </w:tc>
      </w:tr>
      <w:tr w:rsidR="000829FA" w:rsidRPr="00495B3B" w14:paraId="55D7ADFA" w14:textId="77777777" w:rsidTr="130E4042">
        <w:trPr>
          <w:trHeight w:val="399"/>
        </w:trPr>
        <w:tc>
          <w:tcPr>
            <w:tcW w:w="2580" w:type="dxa"/>
            <w:tcBorders>
              <w:top w:val="nil"/>
              <w:bottom w:val="nil"/>
              <w:right w:val="nil"/>
            </w:tcBorders>
            <w:vAlign w:val="center"/>
          </w:tcPr>
          <w:p w14:paraId="5A5AAE39"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3DAA423" w14:textId="4860FBAA" w:rsidR="000829FA" w:rsidRPr="00495B3B" w:rsidRDefault="000829FA" w:rsidP="00495B3B">
            <w:pPr>
              <w:spacing w:before="0" w:after="0"/>
              <w:ind w:left="57" w:right="-450"/>
              <w:rPr>
                <w:rFonts w:ascii="Arial" w:hAnsi="Arial" w:cs="Arial"/>
                <w:color w:val="363534"/>
                <w:szCs w:val="22"/>
              </w:rPr>
            </w:pPr>
            <w:r w:rsidRPr="00B71B45">
              <w:rPr>
                <w:rFonts w:ascii="Arial" w:hAnsi="Arial" w:cs="Arial"/>
                <w:noProof/>
                <w:color w:val="363534"/>
                <w:szCs w:val="22"/>
              </w:rPr>
              <w:t>VPS 6</w:t>
            </w:r>
          </w:p>
        </w:tc>
      </w:tr>
      <w:tr w:rsidR="000829FA" w:rsidRPr="00495B3B" w14:paraId="21E67E3A" w14:textId="77777777" w:rsidTr="130E4042">
        <w:trPr>
          <w:trHeight w:val="399"/>
        </w:trPr>
        <w:tc>
          <w:tcPr>
            <w:tcW w:w="2580" w:type="dxa"/>
            <w:tcBorders>
              <w:top w:val="nil"/>
              <w:bottom w:val="nil"/>
              <w:right w:val="nil"/>
            </w:tcBorders>
            <w:vAlign w:val="center"/>
          </w:tcPr>
          <w:p w14:paraId="4E3A32CD"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9BBBA4A" w14:textId="26141233" w:rsidR="000829FA" w:rsidRPr="00495B3B" w:rsidRDefault="00FE6C63" w:rsidP="00495B3B">
            <w:pPr>
              <w:spacing w:before="0" w:after="0"/>
              <w:ind w:left="57" w:right="-450"/>
              <w:rPr>
                <w:rFonts w:ascii="Arial" w:hAnsi="Arial" w:cs="Arial"/>
                <w:color w:val="363534"/>
                <w:szCs w:val="22"/>
              </w:rPr>
            </w:pPr>
            <w:r>
              <w:rPr>
                <w:rFonts w:ascii="Aptos" w:hAnsi="Aptos"/>
                <w:color w:val="000000"/>
                <w:sz w:val="22"/>
                <w:szCs w:val="22"/>
                <w:shd w:val="clear" w:color="auto" w:fill="FFFFFF"/>
              </w:rPr>
              <w:t>$</w:t>
            </w:r>
            <w:r w:rsidR="00043543" w:rsidRPr="00043543">
              <w:rPr>
                <w:rFonts w:ascii="Aptos" w:hAnsi="Aptos"/>
                <w:color w:val="000000"/>
                <w:sz w:val="22"/>
                <w:szCs w:val="22"/>
                <w:shd w:val="clear" w:color="auto" w:fill="FFFFFF"/>
              </w:rPr>
              <w:t>1</w:t>
            </w:r>
            <w:r w:rsidR="0071732B">
              <w:rPr>
                <w:rFonts w:ascii="Aptos" w:hAnsi="Aptos"/>
                <w:color w:val="000000"/>
                <w:sz w:val="22"/>
                <w:szCs w:val="22"/>
                <w:shd w:val="clear" w:color="auto" w:fill="FFFFFF"/>
              </w:rPr>
              <w:t>42</w:t>
            </w:r>
            <w:r w:rsidR="00043543" w:rsidRPr="00043543">
              <w:rPr>
                <w:rFonts w:ascii="Aptos" w:hAnsi="Aptos"/>
                <w:color w:val="000000"/>
                <w:sz w:val="22"/>
                <w:szCs w:val="22"/>
                <w:shd w:val="clear" w:color="auto" w:fill="FFFFFF"/>
              </w:rPr>
              <w:t>,</w:t>
            </w:r>
            <w:r w:rsidR="0071732B">
              <w:rPr>
                <w:rFonts w:ascii="Aptos" w:hAnsi="Aptos"/>
                <w:color w:val="000000"/>
                <w:sz w:val="22"/>
                <w:szCs w:val="22"/>
                <w:shd w:val="clear" w:color="auto" w:fill="FFFFFF"/>
              </w:rPr>
              <w:t>790</w:t>
            </w:r>
            <w:r w:rsidR="00043543">
              <w:rPr>
                <w:rFonts w:ascii="Aptos" w:hAnsi="Aptos"/>
                <w:color w:val="000000"/>
                <w:sz w:val="22"/>
                <w:szCs w:val="22"/>
                <w:shd w:val="clear" w:color="auto" w:fill="FFFFFF"/>
              </w:rPr>
              <w:t xml:space="preserve"> </w:t>
            </w:r>
            <w:r>
              <w:rPr>
                <w:rFonts w:ascii="Aptos" w:hAnsi="Aptos"/>
                <w:color w:val="000000"/>
                <w:sz w:val="22"/>
                <w:szCs w:val="22"/>
                <w:shd w:val="clear" w:color="auto" w:fill="FFFFFF"/>
              </w:rPr>
              <w:t xml:space="preserve">- </w:t>
            </w:r>
            <w:r w:rsidR="00043543" w:rsidRPr="00043543">
              <w:rPr>
                <w:rFonts w:ascii="Aptos" w:hAnsi="Aptos"/>
                <w:color w:val="000000"/>
                <w:sz w:val="22"/>
                <w:szCs w:val="22"/>
                <w:shd w:val="clear" w:color="auto" w:fill="FFFFFF"/>
              </w:rPr>
              <w:t>$</w:t>
            </w:r>
            <w:r w:rsidR="00924858">
              <w:rPr>
                <w:rFonts w:ascii="Aptos" w:hAnsi="Aptos"/>
                <w:color w:val="000000"/>
                <w:sz w:val="22"/>
                <w:szCs w:val="22"/>
                <w:shd w:val="clear" w:color="auto" w:fill="FFFFFF"/>
              </w:rPr>
              <w:t>191,084</w:t>
            </w:r>
            <w:r w:rsidR="00043543">
              <w:rPr>
                <w:rFonts w:ascii="Aptos" w:hAnsi="Aptos"/>
                <w:color w:val="000000"/>
                <w:sz w:val="22"/>
                <w:szCs w:val="22"/>
                <w:shd w:val="clear" w:color="auto" w:fill="FFFFFF"/>
              </w:rPr>
              <w:t xml:space="preserve"> </w:t>
            </w:r>
            <w:r w:rsidR="000829FA">
              <w:rPr>
                <w:rFonts w:ascii="Arial" w:hAnsi="Arial" w:cs="Arial"/>
                <w:color w:val="363534"/>
                <w:szCs w:val="22"/>
              </w:rPr>
              <w:t xml:space="preserve">+ super </w:t>
            </w:r>
          </w:p>
        </w:tc>
      </w:tr>
      <w:tr w:rsidR="000829FA" w:rsidRPr="00495B3B" w14:paraId="3A66850C" w14:textId="77777777" w:rsidTr="130E4042">
        <w:trPr>
          <w:trHeight w:val="399"/>
        </w:trPr>
        <w:tc>
          <w:tcPr>
            <w:tcW w:w="2580" w:type="dxa"/>
            <w:tcBorders>
              <w:top w:val="nil"/>
              <w:bottom w:val="nil"/>
              <w:right w:val="nil"/>
            </w:tcBorders>
            <w:vAlign w:val="center"/>
          </w:tcPr>
          <w:p w14:paraId="22854CA4"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8B81560" w14:textId="1E4E8C41" w:rsidR="000829FA" w:rsidRDefault="00306A2F" w:rsidP="00495B3B">
            <w:pPr>
              <w:tabs>
                <w:tab w:val="left" w:pos="3529"/>
              </w:tabs>
              <w:spacing w:before="0" w:after="0"/>
              <w:ind w:left="57" w:right="-450"/>
              <w:rPr>
                <w:rFonts w:ascii="Arial" w:hAnsi="Arial" w:cs="Arial"/>
                <w:noProof/>
                <w:color w:val="363534"/>
                <w:szCs w:val="22"/>
              </w:rPr>
            </w:pPr>
            <w:r>
              <w:rPr>
                <w:rFonts w:ascii="Arial" w:hAnsi="Arial" w:cs="Arial"/>
                <w:noProof/>
                <w:color w:val="363534"/>
                <w:szCs w:val="22"/>
              </w:rPr>
              <w:t>Fixed Term</w:t>
            </w:r>
            <w:r w:rsidR="009F114E">
              <w:rPr>
                <w:rFonts w:ascii="Arial" w:hAnsi="Arial" w:cs="Arial"/>
                <w:noProof/>
                <w:color w:val="363534"/>
                <w:szCs w:val="22"/>
              </w:rPr>
              <w:t xml:space="preserve"> until 12 November 2027</w:t>
            </w:r>
          </w:p>
          <w:p w14:paraId="6ED9F3AF" w14:textId="3752DBB7" w:rsidR="00F71EA7" w:rsidRPr="00495B3B" w:rsidRDefault="00F71EA7" w:rsidP="00495B3B">
            <w:pPr>
              <w:tabs>
                <w:tab w:val="left" w:pos="3529"/>
              </w:tabs>
              <w:spacing w:before="0" w:after="0"/>
              <w:ind w:left="57" w:right="-450"/>
              <w:rPr>
                <w:rFonts w:ascii="Arial" w:hAnsi="Arial" w:cs="Arial"/>
                <w:color w:val="363534"/>
                <w:szCs w:val="22"/>
              </w:rPr>
            </w:pPr>
            <w:r>
              <w:rPr>
                <w:rFonts w:ascii="Arial" w:hAnsi="Arial" w:cs="Arial"/>
                <w:noProof/>
                <w:color w:val="363534"/>
                <w:szCs w:val="22"/>
              </w:rPr>
              <w:t>0.</w:t>
            </w:r>
            <w:r w:rsidR="00306A2F">
              <w:rPr>
                <w:rFonts w:ascii="Arial" w:hAnsi="Arial" w:cs="Arial"/>
                <w:noProof/>
                <w:color w:val="363534"/>
                <w:szCs w:val="22"/>
              </w:rPr>
              <w:t>4</w:t>
            </w:r>
            <w:r>
              <w:rPr>
                <w:rFonts w:ascii="Arial" w:hAnsi="Arial" w:cs="Arial"/>
                <w:noProof/>
                <w:color w:val="363534"/>
                <w:szCs w:val="22"/>
              </w:rPr>
              <w:t xml:space="preserve"> FTE</w:t>
            </w:r>
            <w:r w:rsidR="00B02FD0">
              <w:rPr>
                <w:rFonts w:ascii="Arial" w:hAnsi="Arial" w:cs="Arial"/>
                <w:noProof/>
                <w:color w:val="363534"/>
                <w:szCs w:val="22"/>
              </w:rPr>
              <w:t xml:space="preserve"> (Job share)</w:t>
            </w:r>
          </w:p>
        </w:tc>
      </w:tr>
      <w:tr w:rsidR="000829FA" w:rsidRPr="00495B3B" w14:paraId="42CC130B" w14:textId="77777777" w:rsidTr="130E4042">
        <w:trPr>
          <w:trHeight w:val="399"/>
        </w:trPr>
        <w:tc>
          <w:tcPr>
            <w:tcW w:w="2580" w:type="dxa"/>
            <w:tcBorders>
              <w:top w:val="nil"/>
              <w:bottom w:val="nil"/>
              <w:right w:val="nil"/>
            </w:tcBorders>
            <w:vAlign w:val="center"/>
          </w:tcPr>
          <w:p w14:paraId="0A0AFC99"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28927E3" w14:textId="77777777" w:rsidR="000829FA" w:rsidRPr="00495B3B" w:rsidRDefault="000829FA" w:rsidP="00495B3B">
            <w:pPr>
              <w:spacing w:before="0" w:after="0"/>
              <w:ind w:left="57" w:right="-450"/>
              <w:rPr>
                <w:rFonts w:ascii="Arial" w:hAnsi="Arial" w:cs="Arial"/>
                <w:color w:val="363534"/>
                <w:szCs w:val="22"/>
              </w:rPr>
            </w:pPr>
            <w:r>
              <w:rPr>
                <w:rFonts w:ascii="Arial" w:hAnsi="Arial" w:cs="Arial"/>
                <w:color w:val="363534"/>
                <w:szCs w:val="22"/>
              </w:rPr>
              <w:t>Water and Catchments</w:t>
            </w:r>
            <w:r>
              <w:t xml:space="preserve"> </w:t>
            </w:r>
            <w:r w:rsidRPr="005430E4">
              <w:rPr>
                <w:rFonts w:ascii="Arial" w:hAnsi="Arial" w:cs="Arial"/>
                <w:color w:val="363534"/>
                <w:szCs w:val="22"/>
              </w:rPr>
              <w:t>Group</w:t>
            </w:r>
          </w:p>
        </w:tc>
      </w:tr>
      <w:tr w:rsidR="000829FA" w:rsidRPr="00495B3B" w14:paraId="0B79147D" w14:textId="77777777" w:rsidTr="130E4042">
        <w:trPr>
          <w:trHeight w:val="399"/>
        </w:trPr>
        <w:tc>
          <w:tcPr>
            <w:tcW w:w="2580" w:type="dxa"/>
            <w:tcBorders>
              <w:top w:val="nil"/>
              <w:bottom w:val="nil"/>
              <w:right w:val="nil"/>
            </w:tcBorders>
            <w:vAlign w:val="center"/>
          </w:tcPr>
          <w:p w14:paraId="2A037632"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1DA36E7" w14:textId="63FECC51" w:rsidR="000829FA" w:rsidRPr="00495B3B" w:rsidRDefault="000829FA" w:rsidP="00495B3B">
            <w:pPr>
              <w:spacing w:before="0" w:after="0"/>
              <w:ind w:left="57" w:right="-450"/>
              <w:rPr>
                <w:rFonts w:ascii="Arial" w:hAnsi="Arial" w:cs="Arial"/>
                <w:color w:val="363534"/>
                <w:szCs w:val="22"/>
              </w:rPr>
            </w:pPr>
            <w:r>
              <w:rPr>
                <w:rFonts w:ascii="Arial" w:hAnsi="Arial" w:cs="Arial"/>
                <w:color w:val="363534"/>
                <w:szCs w:val="22"/>
              </w:rPr>
              <w:t xml:space="preserve">Water Resource Strategy, </w:t>
            </w:r>
            <w:r w:rsidRPr="00B71B45">
              <w:rPr>
                <w:rFonts w:ascii="Arial" w:hAnsi="Arial" w:cs="Arial"/>
                <w:noProof/>
                <w:color w:val="363534"/>
                <w:szCs w:val="22"/>
              </w:rPr>
              <w:t xml:space="preserve">Water Entitlements, Licencing &amp; </w:t>
            </w:r>
            <w:r w:rsidR="009A7FD3">
              <w:rPr>
                <w:rFonts w:ascii="Arial" w:hAnsi="Arial" w:cs="Arial"/>
                <w:noProof/>
                <w:color w:val="363534"/>
                <w:szCs w:val="22"/>
              </w:rPr>
              <w:t>Groundwater</w:t>
            </w:r>
          </w:p>
        </w:tc>
      </w:tr>
      <w:tr w:rsidR="000829FA" w:rsidRPr="00495B3B" w14:paraId="0E81D2E3" w14:textId="77777777" w:rsidTr="130E4042">
        <w:trPr>
          <w:trHeight w:val="399"/>
        </w:trPr>
        <w:tc>
          <w:tcPr>
            <w:tcW w:w="2580" w:type="dxa"/>
            <w:tcBorders>
              <w:top w:val="nil"/>
              <w:bottom w:val="nil"/>
              <w:right w:val="nil"/>
            </w:tcBorders>
            <w:vAlign w:val="center"/>
          </w:tcPr>
          <w:p w14:paraId="3F13A759"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007D40D" w14:textId="77777777" w:rsidR="000829FA" w:rsidRPr="00495B3B" w:rsidRDefault="000829FA" w:rsidP="00495B3B">
            <w:pPr>
              <w:spacing w:before="0" w:after="0"/>
              <w:ind w:left="57" w:right="-450"/>
              <w:rPr>
                <w:rFonts w:ascii="Arial" w:hAnsi="Arial" w:cs="Arial"/>
                <w:color w:val="363534"/>
                <w:szCs w:val="22"/>
              </w:rPr>
            </w:pPr>
            <w:r w:rsidRPr="00495B3B">
              <w:rPr>
                <w:rFonts w:ascii="Arial" w:hAnsi="Arial" w:cs="Arial"/>
                <w:color w:val="363534"/>
                <w:szCs w:val="22"/>
              </w:rPr>
              <w:t>Flexible wi</w:t>
            </w:r>
            <w:r>
              <w:rPr>
                <w:rFonts w:ascii="Arial" w:hAnsi="Arial" w:cs="Arial"/>
                <w:color w:val="363534"/>
                <w:szCs w:val="22"/>
              </w:rPr>
              <w:t>thin Victoria</w:t>
            </w:r>
          </w:p>
          <w:p w14:paraId="775EE4F0" w14:textId="7BE7AE8C" w:rsidR="000829FA" w:rsidRPr="00495B3B" w:rsidRDefault="000829FA" w:rsidP="6D7CCC54">
            <w:pPr>
              <w:spacing w:before="0" w:after="0"/>
              <w:ind w:left="57" w:right="-450"/>
              <w:rPr>
                <w:rFonts w:ascii="Arial" w:hAnsi="Arial" w:cs="Arial"/>
                <w:color w:val="363534"/>
              </w:rPr>
            </w:pPr>
            <w:r w:rsidRPr="6D7CCC54">
              <w:rPr>
                <w:rFonts w:ascii="Arial" w:hAnsi="Arial" w:cs="Arial"/>
                <w:color w:val="363534"/>
              </w:rPr>
              <w:t xml:space="preserve">Hybrid work arrangement available: </w:t>
            </w:r>
            <w:r w:rsidRPr="6D7CCC54">
              <w:rPr>
                <w:rFonts w:ascii="Arial" w:hAnsi="Arial" w:cs="Arial"/>
                <w:color w:val="363534"/>
              </w:rPr>
              <w:fldChar w:fldCharType="begin">
                <w:ffData>
                  <w:name w:val=""/>
                  <w:enabled/>
                  <w:calcOnExit w:val="0"/>
                  <w:checkBox>
                    <w:size w:val="26"/>
                    <w:default w:val="1"/>
                  </w:checkBox>
                </w:ffData>
              </w:fldChar>
            </w:r>
            <w:r w:rsidRPr="6D7CCC54">
              <w:rPr>
                <w:rFonts w:ascii="Arial" w:hAnsi="Arial" w:cs="Arial"/>
                <w:color w:val="363534"/>
              </w:rPr>
              <w:instrText xml:space="preserve"> FORMCHECKBOX </w:instrText>
            </w:r>
            <w:r w:rsidRPr="6D7CCC54">
              <w:rPr>
                <w:rFonts w:ascii="Arial" w:hAnsi="Arial" w:cs="Arial"/>
                <w:color w:val="363534"/>
              </w:rPr>
            </w:r>
            <w:r w:rsidRPr="6D7CCC54">
              <w:rPr>
                <w:rFonts w:ascii="Arial" w:hAnsi="Arial" w:cs="Arial"/>
                <w:color w:val="363534"/>
              </w:rPr>
              <w:fldChar w:fldCharType="separate"/>
            </w:r>
            <w:r w:rsidRPr="6D7CCC54">
              <w:rPr>
                <w:rFonts w:ascii="Arial" w:hAnsi="Arial" w:cs="Arial"/>
                <w:color w:val="363534"/>
              </w:rPr>
              <w:fldChar w:fldCharType="end"/>
            </w:r>
            <w:r w:rsidRPr="6D7CCC54">
              <w:rPr>
                <w:rFonts w:ascii="Arial" w:hAnsi="Arial" w:cs="Arial"/>
                <w:color w:val="363534"/>
              </w:rPr>
              <w:t>Yes</w:t>
            </w:r>
            <w:r w:rsidRPr="00495B3B">
              <w:rPr>
                <w:rFonts w:ascii="Arial" w:hAnsi="Arial" w:cs="Arial"/>
                <w:color w:val="363534"/>
                <w:szCs w:val="22"/>
              </w:rPr>
              <w:tab/>
            </w:r>
            <w:r w:rsidRPr="6D7CCC54">
              <w:rPr>
                <w:rFonts w:ascii="Arial" w:hAnsi="Arial" w:cs="Arial"/>
                <w:color w:val="363534"/>
              </w:rPr>
              <w:fldChar w:fldCharType="begin">
                <w:ffData>
                  <w:name w:val=""/>
                  <w:enabled/>
                  <w:calcOnExit w:val="0"/>
                  <w:checkBox>
                    <w:size w:val="26"/>
                    <w:default w:val="0"/>
                    <w:checked w:val="0"/>
                  </w:checkBox>
                </w:ffData>
              </w:fldChar>
            </w:r>
            <w:r w:rsidRPr="6D7CCC54">
              <w:rPr>
                <w:rFonts w:ascii="Arial" w:hAnsi="Arial" w:cs="Arial"/>
                <w:color w:val="363534"/>
              </w:rPr>
              <w:instrText xml:space="preserve"> FORMCHECKBOX </w:instrText>
            </w:r>
            <w:r w:rsidRPr="6D7CCC54">
              <w:rPr>
                <w:rFonts w:ascii="Arial" w:hAnsi="Arial" w:cs="Arial"/>
                <w:color w:val="363534"/>
              </w:rPr>
            </w:r>
            <w:r w:rsidRPr="6D7CCC54">
              <w:rPr>
                <w:rFonts w:ascii="Arial" w:hAnsi="Arial" w:cs="Arial"/>
                <w:color w:val="363534"/>
              </w:rPr>
              <w:fldChar w:fldCharType="separate"/>
            </w:r>
            <w:r w:rsidRPr="6D7CCC54">
              <w:rPr>
                <w:rFonts w:ascii="Arial" w:hAnsi="Arial" w:cs="Arial"/>
                <w:color w:val="363534"/>
              </w:rPr>
              <w:fldChar w:fldCharType="end"/>
            </w:r>
            <w:r w:rsidRPr="6D7CCC54">
              <w:rPr>
                <w:rFonts w:ascii="Arial" w:hAnsi="Arial" w:cs="Arial"/>
                <w:color w:val="363534"/>
              </w:rPr>
              <w:t xml:space="preserve">                </w:t>
            </w:r>
          </w:p>
        </w:tc>
      </w:tr>
      <w:tr w:rsidR="000829FA" w:rsidRPr="00495B3B" w14:paraId="111E12B9" w14:textId="77777777" w:rsidTr="130E4042">
        <w:trPr>
          <w:trHeight w:val="399"/>
        </w:trPr>
        <w:tc>
          <w:tcPr>
            <w:tcW w:w="2580" w:type="dxa"/>
            <w:tcBorders>
              <w:top w:val="nil"/>
              <w:bottom w:val="nil"/>
              <w:right w:val="nil"/>
            </w:tcBorders>
            <w:vAlign w:val="center"/>
          </w:tcPr>
          <w:p w14:paraId="25840025" w14:textId="77777777" w:rsidR="000829FA" w:rsidRPr="00495B3B" w:rsidRDefault="000829FA"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4064F53" w14:textId="133C2C4C" w:rsidR="000829FA" w:rsidRPr="00495B3B" w:rsidRDefault="00FE6C6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w:t>
            </w:r>
            <w:r w:rsidR="00DB7678">
              <w:rPr>
                <w:rFonts w:ascii="Arial" w:hAnsi="Arial" w:cs="Arial"/>
                <w:color w:val="363534"/>
                <w:szCs w:val="22"/>
              </w:rPr>
              <w:t xml:space="preserve">, Water Entitlements, Licencing &amp; </w:t>
            </w:r>
            <w:r w:rsidR="008D6C27">
              <w:rPr>
                <w:rFonts w:ascii="Arial" w:hAnsi="Arial" w:cs="Arial"/>
                <w:color w:val="363534"/>
                <w:szCs w:val="22"/>
              </w:rPr>
              <w:t>Groundwater</w:t>
            </w:r>
          </w:p>
        </w:tc>
      </w:tr>
      <w:tr w:rsidR="000829FA" w:rsidRPr="00495B3B" w14:paraId="4336775D" w14:textId="77777777" w:rsidTr="130E4042">
        <w:trPr>
          <w:trHeight w:val="399"/>
        </w:trPr>
        <w:tc>
          <w:tcPr>
            <w:tcW w:w="2580" w:type="dxa"/>
            <w:tcBorders>
              <w:top w:val="nil"/>
              <w:bottom w:val="nil"/>
              <w:right w:val="nil"/>
            </w:tcBorders>
            <w:vAlign w:val="center"/>
          </w:tcPr>
          <w:p w14:paraId="49C10871" w14:textId="77777777" w:rsidR="000829FA" w:rsidRPr="00495B3B" w:rsidRDefault="000829FA"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D6DAA99" w14:textId="71F2CBAA" w:rsidR="000829FA" w:rsidRPr="00495B3B" w:rsidRDefault="00DB7678" w:rsidP="1F0AA614">
            <w:pPr>
              <w:tabs>
                <w:tab w:val="left" w:pos="469"/>
                <w:tab w:val="left" w:pos="1189"/>
              </w:tabs>
              <w:spacing w:before="0" w:after="0"/>
              <w:ind w:left="57" w:right="-450"/>
              <w:rPr>
                <w:rFonts w:ascii="Arial" w:hAnsi="Arial" w:cs="Arial"/>
                <w:color w:val="363534"/>
              </w:rPr>
            </w:pPr>
            <w:r w:rsidRPr="1F0AA614">
              <w:rPr>
                <w:rFonts w:ascii="Arial" w:hAnsi="Arial" w:cs="Arial"/>
                <w:color w:val="363534"/>
              </w:rPr>
              <w:fldChar w:fldCharType="begin">
                <w:ffData>
                  <w:name w:val=""/>
                  <w:enabled/>
                  <w:calcOnExit w:val="0"/>
                  <w:checkBox>
                    <w:size w:val="26"/>
                    <w:default w:val="1"/>
                  </w:checkBox>
                </w:ffData>
              </w:fldChar>
            </w:r>
            <w:r w:rsidRPr="1F0AA614">
              <w:rPr>
                <w:rFonts w:ascii="Arial" w:hAnsi="Arial" w:cs="Arial"/>
                <w:color w:val="363534"/>
              </w:rPr>
              <w:instrText xml:space="preserve"> FORMCHECKBOX </w:instrText>
            </w:r>
            <w:r w:rsidRPr="1F0AA614">
              <w:rPr>
                <w:rFonts w:ascii="Arial" w:hAnsi="Arial" w:cs="Arial"/>
                <w:color w:val="363534"/>
              </w:rPr>
            </w:r>
            <w:r w:rsidRPr="1F0AA614">
              <w:rPr>
                <w:rFonts w:ascii="Arial" w:hAnsi="Arial" w:cs="Arial"/>
                <w:color w:val="363534"/>
              </w:rPr>
              <w:fldChar w:fldCharType="separate"/>
            </w:r>
            <w:r w:rsidRPr="1F0AA614">
              <w:rPr>
                <w:rFonts w:ascii="Arial" w:hAnsi="Arial" w:cs="Arial"/>
                <w:color w:val="363534"/>
              </w:rPr>
              <w:fldChar w:fldCharType="end"/>
            </w:r>
            <w:r w:rsidR="000829FA" w:rsidRPr="00495B3B">
              <w:rPr>
                <w:rFonts w:ascii="Arial" w:hAnsi="Arial" w:cs="Arial"/>
                <w:color w:val="363534"/>
                <w:szCs w:val="22"/>
              </w:rPr>
              <w:tab/>
            </w:r>
            <w:r w:rsidR="43EB2F71" w:rsidRPr="1F0AA614">
              <w:rPr>
                <w:rFonts w:ascii="Arial" w:hAnsi="Arial" w:cs="Arial"/>
                <w:color w:val="363534"/>
              </w:rPr>
              <w:t>Yes</w:t>
            </w:r>
            <w:r w:rsidR="000829FA" w:rsidRPr="00495B3B">
              <w:rPr>
                <w:rFonts w:ascii="Arial" w:hAnsi="Arial" w:cs="Arial"/>
                <w:color w:val="363534"/>
                <w:szCs w:val="22"/>
              </w:rPr>
              <w:tab/>
            </w:r>
            <w:r w:rsidR="000829FA" w:rsidRPr="1F0AA614">
              <w:rPr>
                <w:rFonts w:ascii="Arial" w:hAnsi="Arial" w:cs="Arial"/>
                <w:color w:val="363534"/>
              </w:rPr>
              <w:fldChar w:fldCharType="begin">
                <w:ffData>
                  <w:name w:val=""/>
                  <w:enabled/>
                  <w:calcOnExit w:val="0"/>
                  <w:checkBox>
                    <w:size w:val="26"/>
                    <w:default w:val="0"/>
                    <w:checked w:val="0"/>
                  </w:checkBox>
                </w:ffData>
              </w:fldChar>
            </w:r>
            <w:r w:rsidR="000829FA" w:rsidRPr="1F0AA614">
              <w:rPr>
                <w:rFonts w:ascii="Arial" w:hAnsi="Arial" w:cs="Arial"/>
                <w:color w:val="363534"/>
              </w:rPr>
              <w:instrText xml:space="preserve"> FORMCHECKBOX </w:instrText>
            </w:r>
            <w:r w:rsidR="000829FA" w:rsidRPr="1F0AA614">
              <w:rPr>
                <w:rFonts w:ascii="Arial" w:hAnsi="Arial" w:cs="Arial"/>
                <w:color w:val="363534"/>
              </w:rPr>
            </w:r>
            <w:r w:rsidR="000829FA" w:rsidRPr="1F0AA614">
              <w:rPr>
                <w:rFonts w:ascii="Arial" w:hAnsi="Arial" w:cs="Arial"/>
                <w:color w:val="363534"/>
              </w:rPr>
              <w:fldChar w:fldCharType="separate"/>
            </w:r>
            <w:r w:rsidR="000829FA" w:rsidRPr="1F0AA614">
              <w:rPr>
                <w:rFonts w:ascii="Arial" w:hAnsi="Arial" w:cs="Arial"/>
                <w:color w:val="363534"/>
              </w:rPr>
              <w:fldChar w:fldCharType="end"/>
            </w:r>
            <w:r w:rsidR="43EB2F71" w:rsidRPr="1F0AA614">
              <w:rPr>
                <w:rFonts w:ascii="Arial" w:hAnsi="Arial" w:cs="Arial"/>
                <w:color w:val="363534"/>
              </w:rPr>
              <w:t xml:space="preserve">                 </w:t>
            </w:r>
            <w:r w:rsidR="171AD230" w:rsidRPr="6D7CCC54">
              <w:rPr>
                <w:rFonts w:ascii="Arial" w:hAnsi="Arial" w:cs="Arial"/>
                <w:color w:val="363534"/>
              </w:rPr>
              <w:t xml:space="preserve">How Many: </w:t>
            </w:r>
            <w:r w:rsidR="009A7FD3">
              <w:rPr>
                <w:rFonts w:ascii="Arial" w:hAnsi="Arial" w:cs="Arial"/>
                <w:color w:val="363534"/>
              </w:rPr>
              <w:t>5</w:t>
            </w:r>
            <w:r w:rsidR="00611FD4">
              <w:rPr>
                <w:rFonts w:ascii="Arial" w:hAnsi="Arial" w:cs="Arial"/>
                <w:color w:val="363534"/>
              </w:rPr>
              <w:t xml:space="preserve"> (shared)</w:t>
            </w:r>
          </w:p>
        </w:tc>
      </w:tr>
      <w:tr w:rsidR="000829FA" w:rsidRPr="00495B3B" w14:paraId="7AC6C9D7" w14:textId="77777777" w:rsidTr="130E4042">
        <w:trPr>
          <w:trHeight w:val="399"/>
        </w:trPr>
        <w:tc>
          <w:tcPr>
            <w:tcW w:w="2580" w:type="dxa"/>
            <w:tcBorders>
              <w:top w:val="nil"/>
              <w:bottom w:val="nil"/>
              <w:right w:val="nil"/>
            </w:tcBorders>
            <w:vAlign w:val="center"/>
          </w:tcPr>
          <w:p w14:paraId="1B8E0514" w14:textId="77777777" w:rsidR="000829FA" w:rsidRPr="00495B3B" w:rsidRDefault="000829FA"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2657F06" w14:textId="25D92D24" w:rsidR="000829FA" w:rsidRPr="00495B3B" w:rsidRDefault="00C14474" w:rsidP="00495B3B">
            <w:pPr>
              <w:spacing w:before="0" w:after="0"/>
              <w:ind w:left="57" w:right="-450"/>
              <w:rPr>
                <w:rFonts w:ascii="Arial" w:hAnsi="Arial" w:cs="Arial"/>
                <w:color w:val="363534"/>
                <w:szCs w:val="22"/>
              </w:rPr>
            </w:pPr>
            <w:r>
              <w:rPr>
                <w:rFonts w:ascii="Arial" w:hAnsi="Arial" w:cs="Arial"/>
                <w:color w:val="363534"/>
                <w:szCs w:val="22"/>
              </w:rPr>
              <w:t xml:space="preserve">Beth Ashworth, </w:t>
            </w:r>
            <w:r w:rsidR="00DB7678">
              <w:rPr>
                <w:rFonts w:ascii="Arial" w:hAnsi="Arial" w:cs="Arial"/>
                <w:color w:val="363534"/>
                <w:szCs w:val="22"/>
              </w:rPr>
              <w:t xml:space="preserve">Director, Water Entitlements, Licencing &amp; </w:t>
            </w:r>
            <w:r w:rsidR="008D6C27">
              <w:rPr>
                <w:rFonts w:ascii="Arial" w:hAnsi="Arial" w:cs="Arial"/>
                <w:color w:val="363534"/>
                <w:szCs w:val="22"/>
              </w:rPr>
              <w:t>Groundwater</w:t>
            </w:r>
          </w:p>
        </w:tc>
      </w:tr>
    </w:tbl>
    <w:p w14:paraId="373A33F1" w14:textId="3C682CA4" w:rsidR="000829FA" w:rsidRPr="00495B3B" w:rsidRDefault="000829FA" w:rsidP="00495B3B">
      <w:pPr>
        <w:keepNext/>
        <w:spacing w:before="0" w:after="0" w:line="240" w:lineRule="auto"/>
        <w:rPr>
          <w:rFonts w:ascii="Arial" w:hAnsi="Arial" w:cs="Arial"/>
          <w:color w:val="57A84C"/>
          <w:sz w:val="22"/>
          <w:szCs w:val="22"/>
        </w:rPr>
      </w:pPr>
    </w:p>
    <w:p w14:paraId="22670E50" w14:textId="77777777" w:rsidR="000829FA" w:rsidRPr="00495B3B" w:rsidRDefault="000829FA"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A75DC1E" w14:textId="1F80998C" w:rsidR="005919AF" w:rsidRPr="005919AF" w:rsidRDefault="005919AF" w:rsidP="005919AF">
      <w:pPr>
        <w:pStyle w:val="BodyText"/>
        <w:rPr>
          <w:noProof/>
          <w:lang w:eastAsia="zh-CN"/>
        </w:rPr>
      </w:pPr>
      <w:r w:rsidRPr="005919AF">
        <w:rPr>
          <w:noProof/>
          <w:lang w:eastAsia="zh-CN"/>
        </w:rPr>
        <w:t xml:space="preserve">The Water Licensing Policy team oversees the </w:t>
      </w:r>
      <w:r w:rsidR="00E54F74">
        <w:rPr>
          <w:noProof/>
          <w:lang w:eastAsia="zh-CN"/>
        </w:rPr>
        <w:t>framework</w:t>
      </w:r>
      <w:r w:rsidRPr="005919AF">
        <w:rPr>
          <w:noProof/>
          <w:lang w:eastAsia="zh-CN"/>
        </w:rPr>
        <w:t xml:space="preserve"> for granting licences to take and use groundwater and unregulated surface water, as well as associated works approvals</w:t>
      </w:r>
      <w:r w:rsidR="00E54F74">
        <w:rPr>
          <w:noProof/>
          <w:lang w:eastAsia="zh-CN"/>
        </w:rPr>
        <w:t xml:space="preserve"> and resourse management</w:t>
      </w:r>
      <w:r w:rsidRPr="005919AF">
        <w:rPr>
          <w:noProof/>
          <w:lang w:eastAsia="zh-CN"/>
        </w:rPr>
        <w:t>. The team provides timely, strategic and evidence-based policy advice to the Minister, senior executives</w:t>
      </w:r>
      <w:r w:rsidR="00E54F74">
        <w:rPr>
          <w:noProof/>
          <w:lang w:eastAsia="zh-CN"/>
        </w:rPr>
        <w:t>, licensing delegates</w:t>
      </w:r>
      <w:r w:rsidRPr="005919AF">
        <w:rPr>
          <w:noProof/>
          <w:lang w:eastAsia="zh-CN"/>
        </w:rPr>
        <w:t xml:space="preserve"> and external stakeholders on the planning, management and sustainable use of Victoria’s groundwater and unregulated surface water resources. A key focus of the role is driving improvements to licensing information, policy, systems and processes to support effective resource management and service delivery.</w:t>
      </w:r>
    </w:p>
    <w:p w14:paraId="068A444B" w14:textId="3E333957" w:rsidR="005919AF" w:rsidRPr="005919AF" w:rsidRDefault="005919AF" w:rsidP="005919AF">
      <w:pPr>
        <w:pStyle w:val="BodyText"/>
        <w:rPr>
          <w:noProof/>
          <w:lang w:eastAsia="zh-CN"/>
        </w:rPr>
      </w:pPr>
      <w:r w:rsidRPr="005919AF">
        <w:rPr>
          <w:noProof/>
          <w:lang w:eastAsia="zh-CN"/>
        </w:rPr>
        <w:t xml:space="preserve">The team’s strategic priorities include delivering the outcomes of </w:t>
      </w:r>
      <w:r w:rsidRPr="005919AF">
        <w:rPr>
          <w:i/>
          <w:iCs/>
          <w:noProof/>
          <w:lang w:eastAsia="zh-CN"/>
        </w:rPr>
        <w:t>Groundwater Management 2030</w:t>
      </w:r>
      <w:r w:rsidRPr="005919AF">
        <w:rPr>
          <w:noProof/>
          <w:lang w:eastAsia="zh-CN"/>
        </w:rPr>
        <w:t xml:space="preserve"> and implementing broader reforms to water resource management and the water entitlement framework. This includes supporting increased participation and partnership with Traditional Owners in </w:t>
      </w:r>
      <w:r w:rsidR="00E54F74">
        <w:rPr>
          <w:noProof/>
          <w:lang w:eastAsia="zh-CN"/>
        </w:rPr>
        <w:t xml:space="preserve">water access, </w:t>
      </w:r>
      <w:r w:rsidRPr="005919AF">
        <w:rPr>
          <w:noProof/>
          <w:lang w:eastAsia="zh-CN"/>
        </w:rPr>
        <w:t>water planning, management and decision-making. To achieve these outcomes, you</w:t>
      </w:r>
      <w:r w:rsidR="00B02FD0">
        <w:rPr>
          <w:noProof/>
          <w:lang w:eastAsia="zh-CN"/>
        </w:rPr>
        <w:t xml:space="preserve"> and your job share partner</w:t>
      </w:r>
      <w:r w:rsidRPr="005919AF">
        <w:rPr>
          <w:noProof/>
          <w:lang w:eastAsia="zh-CN"/>
        </w:rPr>
        <w:t xml:space="preserve"> will lead your team to work collaboratively across government and with key partners, including water corporations with licensing, planning and resource management responsibilities.</w:t>
      </w:r>
    </w:p>
    <w:p w14:paraId="016A991D" w14:textId="4D379705" w:rsidR="005919AF" w:rsidRPr="005919AF" w:rsidRDefault="005919AF" w:rsidP="005919AF">
      <w:pPr>
        <w:pStyle w:val="BodyText"/>
        <w:rPr>
          <w:noProof/>
          <w:lang w:eastAsia="zh-CN"/>
        </w:rPr>
      </w:pPr>
      <w:r w:rsidRPr="005919AF">
        <w:rPr>
          <w:noProof/>
          <w:lang w:eastAsia="zh-CN"/>
        </w:rPr>
        <w:t>This role requires a strategic and adaptable leader with demonstrated experience working across organisational boundaries to develop practical, collaborative solutions to complex policy and regulatory challenges. As an inclusive people leader</w:t>
      </w:r>
      <w:r w:rsidR="00B02FD0">
        <w:rPr>
          <w:noProof/>
          <w:lang w:eastAsia="zh-CN"/>
        </w:rPr>
        <w:t xml:space="preserve"> sharing leadership responsibilities</w:t>
      </w:r>
      <w:r w:rsidRPr="005919AF">
        <w:rPr>
          <w:noProof/>
          <w:lang w:eastAsia="zh-CN"/>
        </w:rPr>
        <w:t>, you will</w:t>
      </w:r>
      <w:r w:rsidR="00B02FD0">
        <w:rPr>
          <w:noProof/>
          <w:lang w:eastAsia="zh-CN"/>
        </w:rPr>
        <w:t xml:space="preserve"> work in partnership with your job share partner to</w:t>
      </w:r>
      <w:r w:rsidRPr="005919AF">
        <w:rPr>
          <w:noProof/>
          <w:lang w:eastAsia="zh-CN"/>
        </w:rPr>
        <w:t xml:space="preserve"> foster a positive and high-performing team culture, empower staff to achieve shared outcomes, and champion a One-DEECA approach to collaboration and delivery.</w:t>
      </w:r>
    </w:p>
    <w:p w14:paraId="264B942E" w14:textId="77777777" w:rsidR="005919AF" w:rsidRPr="00A076C6" w:rsidRDefault="005919AF" w:rsidP="00A076C6">
      <w:pPr>
        <w:pStyle w:val="BodyText"/>
        <w:rPr>
          <w:noProof/>
          <w:lang w:eastAsia="zh-CN"/>
        </w:rPr>
      </w:pPr>
    </w:p>
    <w:p w14:paraId="15370C44" w14:textId="77777777" w:rsidR="00D30503" w:rsidRDefault="00D30503">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78A4A6CE" w14:textId="2E01C6DE" w:rsidR="000829FA" w:rsidRPr="00B23225" w:rsidRDefault="000829FA" w:rsidP="00B23225">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5FA02039" w14:textId="77777777" w:rsidR="000829FA" w:rsidRDefault="000829FA" w:rsidP="006C3820">
      <w:pPr>
        <w:spacing w:before="160" w:line="360" w:lineRule="auto"/>
        <w:rPr>
          <w:rFonts w:ascii="Arial" w:hAnsi="Arial"/>
          <w:i/>
          <w:color w:val="000000"/>
          <w:szCs w:val="22"/>
        </w:rPr>
      </w:pPr>
      <w:r w:rsidRPr="001B1027">
        <w:rPr>
          <w:rFonts w:ascii="Arial" w:hAnsi="Arial"/>
          <w:i/>
          <w:color w:val="000000"/>
          <w:szCs w:val="22"/>
        </w:rPr>
        <w:t>The Group</w:t>
      </w:r>
    </w:p>
    <w:p w14:paraId="385AA23E" w14:textId="77777777" w:rsidR="00D30503" w:rsidRDefault="00D30503" w:rsidP="00D30503">
      <w:pPr>
        <w:spacing w:before="160"/>
        <w:rPr>
          <w:rFonts w:eastAsiaTheme="minorEastAsia"/>
          <w:color w:val="383737" w:themeColor="text1" w:themeTint="E6"/>
        </w:rPr>
      </w:pPr>
      <w:r w:rsidRPr="0050170B">
        <w:rPr>
          <w:rFonts w:eastAsiaTheme="minorEastAsia"/>
          <w:color w:val="383737" w:themeColor="text1" w:themeTint="E6"/>
        </w:rPr>
        <w:t>The Water and Catchments Group, in partnership with water corporations, catchment management authorities, Traditional Owners and the community, is responsible for managing Victoria’s water and catchment resources.</w:t>
      </w:r>
    </w:p>
    <w:p w14:paraId="4F45906C" w14:textId="77777777" w:rsidR="000829FA" w:rsidRDefault="000829FA" w:rsidP="006C3820">
      <w:pPr>
        <w:spacing w:before="160" w:line="360" w:lineRule="auto"/>
        <w:rPr>
          <w:rFonts w:ascii="Arial" w:hAnsi="Arial"/>
          <w:i/>
          <w:color w:val="000000"/>
          <w:szCs w:val="22"/>
        </w:rPr>
      </w:pPr>
      <w:r w:rsidRPr="001B1027">
        <w:rPr>
          <w:rFonts w:ascii="Arial" w:hAnsi="Arial"/>
          <w:i/>
          <w:color w:val="000000"/>
          <w:szCs w:val="22"/>
        </w:rPr>
        <w:t>The Division</w:t>
      </w:r>
    </w:p>
    <w:p w14:paraId="3AC25A1F" w14:textId="77777777" w:rsidR="000829FA" w:rsidRDefault="000829FA" w:rsidP="00A076C6">
      <w:pPr>
        <w:spacing w:before="0" w:line="240" w:lineRule="auto"/>
        <w:rPr>
          <w:rFonts w:cs="Arial"/>
          <w:color w:val="232222" w:themeColor="text1"/>
        </w:rPr>
      </w:pPr>
      <w:r w:rsidRPr="00B71B45">
        <w:rPr>
          <w:rFonts w:cs="Arial"/>
          <w:noProof/>
          <w:color w:val="232222" w:themeColor="text1"/>
        </w:rPr>
        <w:t>The Water Resource Strategy Division works with communities, Traditional Owners, and the water sector in knowing and sharing Victoria’s water resources. Our role is to maintain and reform policy, rules and frameworks to share water for all values and uses- towns &amp; cities, regional communities, industry, irrigated agriculture,  environment, Traditional Owner, and social values. We maintain integrity of the water management framework including water entitlements, Victorian Water Register, markets and compliance frameworks.​We monitor all water across the state and assess changes and risks including the impact of climate change . We facilitate consideration of use of and access to water for Traditional Owners, clean energy transition and to support mine rehabilitation​. We make available water data and best information and provide water accounting, management, trade and reporting services for Government and communities.</w:t>
      </w:r>
    </w:p>
    <w:p w14:paraId="4D083DC3" w14:textId="77777777" w:rsidR="000829FA" w:rsidRDefault="000829FA" w:rsidP="006C3820">
      <w:pPr>
        <w:spacing w:before="160" w:line="360" w:lineRule="auto"/>
        <w:rPr>
          <w:rFonts w:ascii="Arial" w:hAnsi="Arial"/>
          <w:i/>
          <w:color w:val="000000"/>
          <w:szCs w:val="22"/>
        </w:rPr>
      </w:pPr>
      <w:r w:rsidRPr="00F1630F">
        <w:rPr>
          <w:rFonts w:ascii="Arial" w:hAnsi="Arial"/>
          <w:i/>
          <w:color w:val="000000"/>
          <w:szCs w:val="22"/>
        </w:rPr>
        <w:t>The Branch</w:t>
      </w:r>
    </w:p>
    <w:p w14:paraId="20B51012" w14:textId="77777777" w:rsidR="00A408F1" w:rsidRPr="000C3A60" w:rsidRDefault="00A408F1" w:rsidP="00A408F1">
      <w:pPr>
        <w:tabs>
          <w:tab w:val="left" w:pos="10178"/>
        </w:tabs>
        <w:ind w:right="114"/>
        <w:rPr>
          <w:rFonts w:ascii="Arial" w:hAnsi="Arial"/>
          <w:noProof/>
          <w:color w:val="000000"/>
          <w:lang w:eastAsia="zh-CN"/>
        </w:rPr>
      </w:pPr>
      <w:r>
        <w:rPr>
          <w:rFonts w:ascii="Arial" w:hAnsi="Arial"/>
          <w:noProof/>
          <w:color w:val="000000"/>
          <w:lang w:eastAsia="zh-CN"/>
        </w:rPr>
        <w:t xml:space="preserve">The </w:t>
      </w:r>
      <w:r w:rsidRPr="000C3A60">
        <w:rPr>
          <w:rFonts w:ascii="Arial" w:hAnsi="Arial"/>
          <w:noProof/>
          <w:color w:val="000000"/>
          <w:lang w:eastAsia="zh-CN"/>
        </w:rPr>
        <w:t>Water Entitlements, Licensing and Groundwater (WELG) Branch provides strategic and technical analysis and oversees Victoria’s entitlement framework, including driving reforms in bulk entitlements and licensing policy to ensure the states’ surface and groundwater resources are managed sustainably and to address emerging challenges and demands and deliver on Traditional Owner access to water. The branch consists of four teams:</w:t>
      </w:r>
    </w:p>
    <w:p w14:paraId="5D36484C" w14:textId="77777777" w:rsidR="00A408F1" w:rsidRPr="000C3A60" w:rsidRDefault="00A408F1" w:rsidP="00A408F1">
      <w:pPr>
        <w:numPr>
          <w:ilvl w:val="0"/>
          <w:numId w:val="29"/>
        </w:numPr>
        <w:tabs>
          <w:tab w:val="left" w:pos="10178"/>
        </w:tabs>
        <w:ind w:right="114"/>
        <w:rPr>
          <w:rFonts w:ascii="Arial" w:hAnsi="Arial"/>
          <w:noProof/>
          <w:color w:val="000000"/>
          <w:lang w:eastAsia="zh-CN"/>
        </w:rPr>
      </w:pPr>
      <w:r w:rsidRPr="000C3A60">
        <w:rPr>
          <w:rFonts w:ascii="Arial" w:hAnsi="Arial"/>
          <w:noProof/>
          <w:color w:val="000000"/>
          <w:lang w:eastAsia="zh-CN"/>
        </w:rPr>
        <w:t>Bulk Entitlements &amp; Systems</w:t>
      </w:r>
    </w:p>
    <w:p w14:paraId="06806993" w14:textId="77777777" w:rsidR="00A408F1" w:rsidRPr="000C3A60" w:rsidRDefault="00A408F1" w:rsidP="00A408F1">
      <w:pPr>
        <w:numPr>
          <w:ilvl w:val="0"/>
          <w:numId w:val="29"/>
        </w:numPr>
        <w:tabs>
          <w:tab w:val="left" w:pos="10178"/>
        </w:tabs>
        <w:ind w:right="114"/>
        <w:rPr>
          <w:rFonts w:ascii="Arial" w:hAnsi="Arial"/>
          <w:noProof/>
          <w:color w:val="000000"/>
          <w:lang w:eastAsia="zh-CN"/>
        </w:rPr>
      </w:pPr>
      <w:r w:rsidRPr="000C3A60">
        <w:rPr>
          <w:rFonts w:ascii="Arial" w:hAnsi="Arial"/>
          <w:noProof/>
          <w:color w:val="000000"/>
          <w:lang w:eastAsia="zh-CN"/>
        </w:rPr>
        <w:t>Entitlement Framework Reform</w:t>
      </w:r>
    </w:p>
    <w:p w14:paraId="075ED757" w14:textId="77777777" w:rsidR="00A408F1" w:rsidRPr="000C3A60" w:rsidRDefault="00A408F1" w:rsidP="00A408F1">
      <w:pPr>
        <w:numPr>
          <w:ilvl w:val="0"/>
          <w:numId w:val="29"/>
        </w:numPr>
        <w:tabs>
          <w:tab w:val="left" w:pos="10178"/>
        </w:tabs>
        <w:ind w:right="114"/>
        <w:rPr>
          <w:rFonts w:ascii="Arial" w:hAnsi="Arial"/>
          <w:noProof/>
          <w:color w:val="000000"/>
          <w:lang w:eastAsia="zh-CN"/>
        </w:rPr>
      </w:pPr>
      <w:r w:rsidRPr="000C3A60">
        <w:rPr>
          <w:rFonts w:ascii="Arial" w:hAnsi="Arial"/>
          <w:noProof/>
          <w:color w:val="000000"/>
          <w:lang w:eastAsia="zh-CN"/>
        </w:rPr>
        <w:t>Groundwater Assessment &amp; Modelling</w:t>
      </w:r>
    </w:p>
    <w:p w14:paraId="5C77DB27" w14:textId="77777777" w:rsidR="00A408F1" w:rsidRDefault="00A408F1" w:rsidP="00A408F1">
      <w:pPr>
        <w:numPr>
          <w:ilvl w:val="0"/>
          <w:numId w:val="29"/>
        </w:numPr>
        <w:tabs>
          <w:tab w:val="left" w:pos="10178"/>
        </w:tabs>
        <w:ind w:right="114"/>
        <w:rPr>
          <w:rFonts w:ascii="Arial" w:hAnsi="Arial"/>
          <w:noProof/>
          <w:color w:val="000000"/>
          <w:lang w:eastAsia="zh-CN"/>
        </w:rPr>
      </w:pPr>
      <w:r w:rsidRPr="000C3A60">
        <w:rPr>
          <w:rFonts w:ascii="Arial" w:hAnsi="Arial"/>
          <w:noProof/>
          <w:color w:val="000000"/>
          <w:lang w:eastAsia="zh-CN"/>
        </w:rPr>
        <w:t>Water Licensing Policy</w:t>
      </w:r>
      <w:r>
        <w:rPr>
          <w:rFonts w:ascii="Arial" w:hAnsi="Arial"/>
          <w:noProof/>
          <w:color w:val="000000"/>
          <w:lang w:eastAsia="zh-CN"/>
        </w:rPr>
        <w:t>.</w:t>
      </w:r>
    </w:p>
    <w:p w14:paraId="385D0A76" w14:textId="77777777" w:rsidR="007F1CDF" w:rsidRPr="007F1CDF" w:rsidRDefault="007F1CDF" w:rsidP="007F1CDF">
      <w:pPr>
        <w:pStyle w:val="ListParagraph"/>
        <w:keepNext/>
        <w:spacing w:before="0" w:line="240" w:lineRule="auto"/>
        <w:ind w:left="1080"/>
        <w:rPr>
          <w:rFonts w:ascii="Arial" w:hAnsi="Arial"/>
          <w:iCs/>
          <w:color w:val="000000"/>
          <w:szCs w:val="22"/>
        </w:rPr>
      </w:pPr>
    </w:p>
    <w:p w14:paraId="1703095A" w14:textId="77777777" w:rsidR="000829FA" w:rsidRPr="00495B3B" w:rsidRDefault="000829FA"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08F3EAF" w14:textId="303BFE64" w:rsidR="000829FA" w:rsidRPr="00E2075B" w:rsidRDefault="43EB2F71" w:rsidP="130E4042">
      <w:pPr>
        <w:pStyle w:val="ListParagraph"/>
        <w:numPr>
          <w:ilvl w:val="0"/>
          <w:numId w:val="26"/>
        </w:numPr>
        <w:spacing w:before="0" w:line="240" w:lineRule="auto"/>
        <w:ind w:left="357" w:hanging="357"/>
        <w:contextualSpacing w:val="0"/>
        <w:rPr>
          <w:rFonts w:ascii="Arial" w:hAnsi="Arial" w:cs="Arial"/>
          <w:noProof/>
          <w:lang w:eastAsia="zh-CN"/>
        </w:rPr>
      </w:pPr>
      <w:r w:rsidRPr="130E4042">
        <w:rPr>
          <w:rFonts w:ascii="Arial" w:hAnsi="Arial" w:cs="Arial"/>
          <w:noProof/>
          <w:lang w:eastAsia="zh-CN"/>
        </w:rPr>
        <w:t>Provide timely and fit</w:t>
      </w:r>
      <w:r w:rsidR="274B6886" w:rsidRPr="130E4042">
        <w:rPr>
          <w:rFonts w:ascii="Arial" w:hAnsi="Arial" w:cs="Arial"/>
          <w:noProof/>
          <w:lang w:eastAsia="zh-CN"/>
        </w:rPr>
        <w:t>-</w:t>
      </w:r>
      <w:r w:rsidRPr="130E4042">
        <w:rPr>
          <w:rFonts w:ascii="Arial" w:hAnsi="Arial" w:cs="Arial"/>
          <w:noProof/>
          <w:lang w:eastAsia="zh-CN"/>
        </w:rPr>
        <w:t>for</w:t>
      </w:r>
      <w:r w:rsidR="274B6886" w:rsidRPr="130E4042">
        <w:rPr>
          <w:rFonts w:ascii="Arial" w:hAnsi="Arial" w:cs="Arial"/>
          <w:noProof/>
          <w:lang w:eastAsia="zh-CN"/>
        </w:rPr>
        <w:t>-</w:t>
      </w:r>
      <w:r w:rsidRPr="130E4042">
        <w:rPr>
          <w:rFonts w:ascii="Arial" w:hAnsi="Arial" w:cs="Arial"/>
          <w:noProof/>
          <w:lang w:eastAsia="zh-CN"/>
        </w:rPr>
        <w:t xml:space="preserve">purpose advice to the Minister for Water and senior executives on policy issues related to water licensing and management of groundwater and unregulated surface water resources in accordance with policy priorities for the Victorian water entitlements framework. </w:t>
      </w:r>
    </w:p>
    <w:p w14:paraId="1B0A6A67" w14:textId="78F75158" w:rsidR="000829FA" w:rsidRPr="00E2075B"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B71B45">
        <w:rPr>
          <w:rFonts w:ascii="Arial" w:hAnsi="Arial" w:cs="Arial"/>
          <w:noProof/>
          <w:lang w:eastAsia="zh-CN"/>
        </w:rPr>
        <w:t xml:space="preserve">Lead the development and implementation of projects and programs to improve management and access to groundwater and unregulated surface water resources, including developing policy guidance to enable Water Corporations to fulfil their responsibilities for licensing groundwater and unregulated surface water. </w:t>
      </w:r>
    </w:p>
    <w:p w14:paraId="254F9AEE" w14:textId="765BD9B6" w:rsidR="000829FA" w:rsidRPr="00E2075B"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B71B45">
        <w:rPr>
          <w:rFonts w:ascii="Arial" w:hAnsi="Arial" w:cs="Arial"/>
          <w:noProof/>
          <w:lang w:eastAsia="zh-CN"/>
        </w:rPr>
        <w:t xml:space="preserve">Establish and maintain strong collaborative relationships with senior internal and external stakeholders, including within </w:t>
      </w:r>
      <w:r w:rsidR="00EB3885">
        <w:rPr>
          <w:rFonts w:ascii="Arial" w:hAnsi="Arial" w:cs="Arial"/>
          <w:noProof/>
          <w:lang w:eastAsia="zh-CN"/>
        </w:rPr>
        <w:t>DEECA</w:t>
      </w:r>
      <w:r w:rsidRPr="00B71B45">
        <w:rPr>
          <w:rFonts w:ascii="Arial" w:hAnsi="Arial" w:cs="Arial"/>
          <w:noProof/>
          <w:lang w:eastAsia="zh-CN"/>
        </w:rPr>
        <w:t>, across Government, industry</w:t>
      </w:r>
      <w:r w:rsidR="00C63F52">
        <w:rPr>
          <w:rFonts w:ascii="Arial" w:hAnsi="Arial" w:cs="Arial"/>
          <w:noProof/>
          <w:lang w:eastAsia="zh-CN"/>
        </w:rPr>
        <w:t>, Traditional Owners</w:t>
      </w:r>
      <w:r w:rsidRPr="00B71B45">
        <w:rPr>
          <w:rFonts w:ascii="Arial" w:hAnsi="Arial" w:cs="Arial"/>
          <w:noProof/>
          <w:lang w:eastAsia="zh-CN"/>
        </w:rPr>
        <w:t xml:space="preserve"> and water corporations to predict and manage issues as they arise. </w:t>
      </w:r>
    </w:p>
    <w:p w14:paraId="244BC79D" w14:textId="0EC4FA75" w:rsidR="000829FA" w:rsidRPr="00E2075B" w:rsidRDefault="43EB2F71" w:rsidP="130E4042">
      <w:pPr>
        <w:pStyle w:val="ListParagraph"/>
        <w:numPr>
          <w:ilvl w:val="0"/>
          <w:numId w:val="26"/>
        </w:numPr>
        <w:spacing w:before="0" w:line="240" w:lineRule="auto"/>
        <w:ind w:left="357" w:hanging="357"/>
        <w:contextualSpacing w:val="0"/>
        <w:rPr>
          <w:rFonts w:ascii="Arial" w:hAnsi="Arial" w:cs="Arial"/>
          <w:noProof/>
          <w:lang w:eastAsia="zh-CN"/>
        </w:rPr>
      </w:pPr>
      <w:r w:rsidRPr="130E4042">
        <w:rPr>
          <w:rFonts w:ascii="Arial" w:hAnsi="Arial" w:cs="Arial"/>
          <w:noProof/>
          <w:lang w:eastAsia="zh-CN"/>
        </w:rPr>
        <w:t>Proactively collaborate with policy leads across the Water and Catchments group of DEECA</w:t>
      </w:r>
      <w:r w:rsidR="4C6C93D4" w:rsidRPr="130E4042">
        <w:rPr>
          <w:rFonts w:ascii="Arial" w:hAnsi="Arial" w:cs="Arial"/>
          <w:noProof/>
          <w:lang w:eastAsia="zh-CN"/>
        </w:rPr>
        <w:t>.</w:t>
      </w:r>
      <w:r w:rsidRPr="130E4042">
        <w:rPr>
          <w:rFonts w:ascii="Arial" w:hAnsi="Arial" w:cs="Arial"/>
          <w:noProof/>
          <w:lang w:eastAsia="zh-CN"/>
        </w:rPr>
        <w:t xml:space="preserve"> </w:t>
      </w:r>
    </w:p>
    <w:p w14:paraId="45B99CF2" w14:textId="24FB8B1F" w:rsidR="000829FA" w:rsidRPr="00E2075B"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B71B45">
        <w:rPr>
          <w:rFonts w:ascii="Arial" w:hAnsi="Arial" w:cs="Arial"/>
          <w:noProof/>
          <w:lang w:eastAsia="zh-CN"/>
        </w:rPr>
        <w:t xml:space="preserve">Lead the Water Licensing Policy team by actively modelling DEECA values and supporting staff to continuously improve and adapt to change. </w:t>
      </w:r>
    </w:p>
    <w:p w14:paraId="7CC6D67D" w14:textId="77777777" w:rsidR="000829FA" w:rsidRPr="00B71B45"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B71B45">
        <w:rPr>
          <w:rFonts w:ascii="Arial" w:hAnsi="Arial" w:cs="Arial"/>
          <w:noProof/>
          <w:lang w:eastAsia="zh-CN"/>
        </w:rPr>
        <w:t xml:space="preserve">Contribute to the leadership of the Branch and Division and deliver sound management approaches for the Water Licensing Policy team including budget oversight, resources, planning and recruitment. </w:t>
      </w:r>
    </w:p>
    <w:p w14:paraId="731F6CCC" w14:textId="77777777" w:rsidR="000829FA"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B71B45">
        <w:rPr>
          <w:rFonts w:ascii="Arial" w:hAnsi="Arial" w:cs="Arial"/>
          <w:noProof/>
          <w:lang w:eastAsia="zh-CN"/>
        </w:rPr>
        <w:t>To practice cultural safety by creating environments, relationships and systems free from racism and discrimination so that people can feel safe, valued and able to participate.</w:t>
      </w:r>
    </w:p>
    <w:p w14:paraId="179DC3D3" w14:textId="77777777" w:rsidR="000829FA" w:rsidRPr="00495B3B" w:rsidRDefault="000829FA" w:rsidP="00495B3B">
      <w:pPr>
        <w:spacing w:before="0" w:after="0" w:line="240" w:lineRule="auto"/>
        <w:ind w:left="360"/>
        <w:rPr>
          <w:rFonts w:ascii="Arial" w:hAnsi="Arial" w:cs="Arial"/>
          <w:lang w:eastAsia="zh-CN"/>
        </w:rPr>
      </w:pPr>
    </w:p>
    <w:p w14:paraId="19B56659" w14:textId="77777777" w:rsidR="00D30503" w:rsidRDefault="00D30503">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1A6E36EB" w14:textId="7BDE4977" w:rsidR="000829FA" w:rsidRPr="00495B3B" w:rsidRDefault="000829FA"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113D90DE" w14:textId="77777777" w:rsidR="000829FA" w:rsidRDefault="000829FA"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01EB50AC" w14:textId="77777777" w:rsidR="000829FA" w:rsidRDefault="000829FA" w:rsidP="00495B3B">
      <w:pPr>
        <w:spacing w:before="0" w:after="0"/>
        <w:rPr>
          <w:rFonts w:ascii="Arial" w:hAnsi="Arial" w:cs="Arial"/>
          <w:color w:val="363534"/>
          <w:szCs w:val="22"/>
        </w:rPr>
      </w:pPr>
    </w:p>
    <w:p w14:paraId="3B82768E" w14:textId="77777777" w:rsidR="000829FA" w:rsidRPr="00A076C6" w:rsidRDefault="000829FA" w:rsidP="00A076C6">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70AF58A"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652A10">
        <w:rPr>
          <w:rFonts w:ascii="Arial" w:hAnsi="Arial" w:cs="Arial"/>
          <w:noProof/>
          <w:lang w:eastAsia="zh-CN"/>
        </w:rPr>
        <w:t xml:space="preserve">An appropriate tertiary qualification in science, natural resource management or other relevant disciplines is highly desirable. </w:t>
      </w:r>
    </w:p>
    <w:p w14:paraId="1A7A7259"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652A10">
        <w:rPr>
          <w:rFonts w:ascii="Arial" w:hAnsi="Arial" w:cs="Arial"/>
          <w:noProof/>
          <w:lang w:eastAsia="zh-CN"/>
        </w:rPr>
        <w:t>Demonstrated experience in policy development and implementation within the water sector is highly desirable.</w:t>
      </w:r>
    </w:p>
    <w:p w14:paraId="6681712F" w14:textId="77777777" w:rsidR="000829FA" w:rsidRDefault="000829FA" w:rsidP="00495B3B">
      <w:pPr>
        <w:spacing w:before="0" w:after="0"/>
        <w:rPr>
          <w:rFonts w:ascii="Arial" w:hAnsi="Arial" w:cs="Arial"/>
          <w:color w:val="363534"/>
          <w:szCs w:val="22"/>
        </w:rPr>
      </w:pPr>
    </w:p>
    <w:p w14:paraId="0EE00267" w14:textId="77777777" w:rsidR="000829FA" w:rsidRPr="00A076C6" w:rsidRDefault="000829FA" w:rsidP="00A076C6">
      <w:pPr>
        <w:spacing w:before="0" w:after="0" w:line="276" w:lineRule="auto"/>
        <w:rPr>
          <w:rFonts w:ascii="Arial" w:hAnsi="Arial"/>
          <w:b/>
        </w:rPr>
      </w:pPr>
      <w:r>
        <w:rPr>
          <w:rFonts w:ascii="Arial" w:hAnsi="Arial"/>
          <w:b/>
        </w:rPr>
        <w:t>Capabilities</w:t>
      </w:r>
    </w:p>
    <w:p w14:paraId="42C8D33A"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C14474">
        <w:rPr>
          <w:rFonts w:ascii="Arial" w:hAnsi="Arial" w:cs="Arial"/>
          <w:b/>
          <w:bCs/>
          <w:noProof/>
          <w:lang w:eastAsia="zh-CN"/>
        </w:rPr>
        <w:t>Working Collaboratively</w:t>
      </w:r>
      <w:r w:rsidRPr="00652A10">
        <w:rPr>
          <w:rFonts w:ascii="Arial" w:hAnsi="Arial" w:cs="Arial"/>
          <w:noProof/>
          <w:lang w:eastAsia="zh-CN"/>
        </w:rPr>
        <w:t xml:space="preserve">: Builds trust and rapport with others, sets common goals through a high degree of empathy, displays willingness to share control and responsibility with peers, the service, external partners and the community in the delivery of work and outcomes. </w:t>
      </w:r>
    </w:p>
    <w:p w14:paraId="2D5C3F8C"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C14474">
        <w:rPr>
          <w:rFonts w:ascii="Arial" w:hAnsi="Arial" w:cs="Arial"/>
          <w:b/>
          <w:bCs/>
          <w:noProof/>
          <w:lang w:eastAsia="zh-CN"/>
        </w:rPr>
        <w:t>Political and Organisational Context:</w:t>
      </w:r>
      <w:r w:rsidRPr="00652A10">
        <w:rPr>
          <w:rFonts w:ascii="Arial" w:hAnsi="Arial" w:cs="Arial"/>
          <w:noProof/>
          <w:lang w:eastAsia="zh-CN"/>
        </w:rPr>
        <w:t xml:space="preserve"> Understands the relationship between political dynamics, regulatory or legislative requirements and diverse stakeholder perspectives to ensure service need solutions are fit for purpose. </w:t>
      </w:r>
    </w:p>
    <w:p w14:paraId="46FEB1C7"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C14474">
        <w:rPr>
          <w:rFonts w:ascii="Arial" w:hAnsi="Arial" w:cs="Arial"/>
          <w:b/>
          <w:bCs/>
          <w:noProof/>
          <w:lang w:eastAsia="zh-CN"/>
        </w:rPr>
        <w:t>Critical Thinking and Problem Solving:</w:t>
      </w:r>
      <w:r w:rsidRPr="00652A10">
        <w:rPr>
          <w:rFonts w:ascii="Arial" w:hAnsi="Arial" w:cs="Arial"/>
          <w:noProof/>
          <w:lang w:eastAsia="zh-CN"/>
        </w:rPr>
        <w:t xml:space="preserve"> Objectively analyses and evaluates data, points of view, needs of stakeholders and potential solutions before recommending relevant actions or decisions. </w:t>
      </w:r>
    </w:p>
    <w:p w14:paraId="33F709EB"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C14474">
        <w:rPr>
          <w:rFonts w:ascii="Arial" w:hAnsi="Arial" w:cs="Arial"/>
          <w:b/>
          <w:bCs/>
          <w:noProof/>
          <w:lang w:eastAsia="zh-CN"/>
        </w:rPr>
        <w:t>Communicate with Impact</w:t>
      </w:r>
      <w:r w:rsidRPr="00652A10">
        <w:rPr>
          <w:rFonts w:ascii="Arial" w:hAnsi="Arial" w:cs="Arial"/>
          <w:noProof/>
          <w:lang w:eastAsia="zh-CN"/>
        </w:rPr>
        <w:t xml:space="preserve">: Uses various communication media to convey information, ideas and insights in ways that maximises understanding of key messages, possesses good written and verbal communication skills.  </w:t>
      </w:r>
    </w:p>
    <w:p w14:paraId="2744420E" w14:textId="77777777" w:rsidR="000829FA" w:rsidRPr="00652A10" w:rsidRDefault="000829FA" w:rsidP="001675AF">
      <w:pPr>
        <w:pStyle w:val="ListParagraph"/>
        <w:numPr>
          <w:ilvl w:val="0"/>
          <w:numId w:val="26"/>
        </w:numPr>
        <w:spacing w:before="0" w:line="240" w:lineRule="auto"/>
        <w:ind w:left="357" w:hanging="357"/>
        <w:contextualSpacing w:val="0"/>
        <w:rPr>
          <w:rFonts w:ascii="Arial" w:hAnsi="Arial" w:cs="Arial"/>
          <w:noProof/>
          <w:lang w:eastAsia="zh-CN"/>
        </w:rPr>
      </w:pPr>
      <w:r w:rsidRPr="00C14474">
        <w:rPr>
          <w:rFonts w:ascii="Arial" w:hAnsi="Arial" w:cs="Arial"/>
          <w:b/>
          <w:bCs/>
          <w:noProof/>
          <w:lang w:eastAsia="zh-CN"/>
        </w:rPr>
        <w:t>Managing People</w:t>
      </w:r>
      <w:r w:rsidRPr="00652A10">
        <w:rPr>
          <w:rFonts w:ascii="Arial" w:hAnsi="Arial" w:cs="Arial"/>
          <w:noProof/>
          <w:lang w:eastAsia="zh-CN"/>
        </w:rPr>
        <w:t>: Builds an organisational culture in line with public sector values, Respects the dignity and rights of others, inspires commitment towards goal</w:t>
      </w:r>
    </w:p>
    <w:p w14:paraId="00A6EA15" w14:textId="77777777" w:rsidR="000829FA" w:rsidRPr="00495B3B" w:rsidRDefault="000829FA" w:rsidP="00495B3B">
      <w:pPr>
        <w:keepNext/>
        <w:spacing w:before="0" w:after="0" w:line="240" w:lineRule="auto"/>
        <w:rPr>
          <w:rFonts w:ascii="Arial" w:hAnsi="Arial" w:cs="Arial"/>
          <w:bCs/>
          <w:color w:val="442D97"/>
          <w:sz w:val="28"/>
          <w:szCs w:val="28"/>
          <w:lang w:eastAsia="zh-CN"/>
        </w:rPr>
      </w:pPr>
    </w:p>
    <w:p w14:paraId="1E6ED6B0" w14:textId="77777777" w:rsidR="000829FA" w:rsidRPr="00495B3B" w:rsidRDefault="000829FA"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0829FA" w:rsidRPr="00495B3B" w14:paraId="23E85B51" w14:textId="77777777" w:rsidTr="130E40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1D2ED41D" w14:textId="77777777" w:rsidR="000829FA" w:rsidRPr="00495B3B" w:rsidRDefault="000829FA"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628D6A2D" w14:textId="77777777" w:rsidR="00C64709" w:rsidRDefault="43EB2F71" w:rsidP="75B5C7F1">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130E4042">
              <w:rPr>
                <w:rFonts w:cs="Arial"/>
                <w:color w:val="1A1A1A"/>
                <w:sz w:val="20"/>
              </w:rPr>
              <w:t>$</w:t>
            </w:r>
            <w:r w:rsidR="7EDF81EC" w:rsidRPr="130E4042">
              <w:rPr>
                <w:rFonts w:cs="Arial"/>
                <w:color w:val="1A1A1A"/>
                <w:sz w:val="20"/>
              </w:rPr>
              <w:t>100,000</w:t>
            </w:r>
            <w:r w:rsidRPr="130E4042">
              <w:rPr>
                <w:rFonts w:cs="Arial"/>
                <w:color w:val="1A1A1A"/>
                <w:sz w:val="20"/>
              </w:rPr>
              <w:t xml:space="preserve"> </w:t>
            </w:r>
          </w:p>
          <w:p w14:paraId="288C2807" w14:textId="556E7E7C" w:rsidR="000829FA" w:rsidRPr="00747E15" w:rsidRDefault="00C64709" w:rsidP="75B5C7F1">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D</w:t>
            </w:r>
            <w:r w:rsidR="43EB2F71" w:rsidRPr="130E4042">
              <w:rPr>
                <w:rFonts w:cs="Arial"/>
                <w:color w:val="1A1A1A"/>
                <w:sz w:val="20"/>
              </w:rPr>
              <w:t>eclaration of Private Interests will be required for positions with financial delegations of &gt;$20,000</w:t>
            </w:r>
          </w:p>
        </w:tc>
      </w:tr>
      <w:tr w:rsidR="000829FA" w:rsidRPr="00495B3B" w14:paraId="64DB338F" w14:textId="77777777" w:rsidTr="130E404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403E830" w14:textId="77777777" w:rsidR="000829FA" w:rsidRPr="00495B3B" w:rsidRDefault="000829FA"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44EF4CA5" w14:textId="77777777" w:rsidR="000829FA" w:rsidRPr="00495B3B" w:rsidRDefault="000829FA" w:rsidP="00495B3B">
            <w:pPr>
              <w:rPr>
                <w:rFonts w:ascii="Arial" w:hAnsi="Arial" w:cs="Arial"/>
                <w:color w:val="1A1A1A"/>
                <w:sz w:val="20"/>
              </w:rPr>
            </w:pPr>
          </w:p>
        </w:tc>
        <w:tc>
          <w:tcPr>
            <w:tcW w:w="6803" w:type="dxa"/>
            <w:shd w:val="clear" w:color="auto" w:fill="auto"/>
          </w:tcPr>
          <w:p w14:paraId="2B5C37E9" w14:textId="77777777" w:rsidR="000829FA" w:rsidRPr="00747E15" w:rsidRDefault="000829FA" w:rsidP="001675AF">
            <w:pPr>
              <w:numPr>
                <w:ilvl w:val="0"/>
                <w:numId w:val="25"/>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24FC7F50">
              <w:rPr>
                <w:rFonts w:ascii="Arial" w:hAnsi="Arial" w:cs="Arial"/>
                <w:sz w:val="20"/>
              </w:rPr>
              <w:t>Sedentary desk work</w:t>
            </w:r>
          </w:p>
          <w:p w14:paraId="3B8B2A1B" w14:textId="16F49D29" w:rsidR="000829FA" w:rsidRPr="00747E15" w:rsidRDefault="000829FA" w:rsidP="24FC7F50">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829FA" w:rsidRPr="00495B3B" w14:paraId="48E30ECC" w14:textId="77777777" w:rsidTr="130E4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855E86A" w14:textId="77777777" w:rsidR="000829FA" w:rsidRPr="00495B3B" w:rsidRDefault="000829FA"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22C200D4" w14:textId="77777777" w:rsidR="000829FA" w:rsidRPr="00495B3B" w:rsidRDefault="000829FA" w:rsidP="00495B3B">
            <w:pPr>
              <w:rPr>
                <w:rFonts w:ascii="Arial" w:hAnsi="Arial" w:cs="Arial"/>
                <w:color w:val="1A1A1A"/>
                <w:sz w:val="20"/>
              </w:rPr>
            </w:pPr>
          </w:p>
          <w:p w14:paraId="07A68216" w14:textId="77777777" w:rsidR="000829FA" w:rsidRPr="00495B3B" w:rsidRDefault="000829FA"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19D93AE5" w14:textId="77777777" w:rsidR="000829FA" w:rsidRPr="00495B3B" w:rsidRDefault="000829FA"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3DB51FCF" w14:textId="77777777" w:rsidR="000829FA" w:rsidRDefault="000829FA" w:rsidP="00A373C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68922003" w14:textId="77777777" w:rsidR="000829FA" w:rsidRPr="00495B3B" w:rsidRDefault="000829FA" w:rsidP="00A373C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0829FA" w:rsidRPr="00495B3B" w14:paraId="3AC6D14E" w14:textId="77777777" w:rsidTr="130E404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9BB7DAD" w14:textId="77777777" w:rsidR="000829FA" w:rsidRPr="00495B3B" w:rsidRDefault="000829FA"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38D14052" w14:textId="77777777" w:rsidR="000829FA" w:rsidRPr="00495B3B" w:rsidRDefault="000829FA" w:rsidP="00495B3B">
            <w:pPr>
              <w:spacing w:before="120" w:after="120"/>
              <w:rPr>
                <w:rFonts w:ascii="Arial" w:hAnsi="Arial"/>
                <w:color w:val="1A1A1A"/>
                <w:sz w:val="20"/>
              </w:rPr>
            </w:pPr>
          </w:p>
        </w:tc>
        <w:tc>
          <w:tcPr>
            <w:tcW w:w="6803" w:type="dxa"/>
            <w:shd w:val="clear" w:color="auto" w:fill="auto"/>
          </w:tcPr>
          <w:p w14:paraId="4E9D67E6" w14:textId="73FE310E" w:rsidR="000829FA" w:rsidRPr="00495B3B" w:rsidRDefault="000829FA"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043543">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07A7C1CB" w14:textId="77777777" w:rsidR="000829FA" w:rsidRPr="00495B3B" w:rsidRDefault="000829FA"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9C2370D" w14:textId="77777777" w:rsidR="000829FA" w:rsidRPr="00495B3B" w:rsidRDefault="000829FA"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0829FA" w:rsidRPr="00495B3B" w14:paraId="30685BD9" w14:textId="77777777" w:rsidTr="130E40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858602B" w14:textId="77777777" w:rsidR="000829FA" w:rsidRPr="00495B3B" w:rsidRDefault="000829FA"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716E52B8" w14:textId="77777777" w:rsidR="000829FA" w:rsidRPr="00495B3B" w:rsidRDefault="000829FA"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12E8344" w14:textId="77777777" w:rsidR="00924858" w:rsidRPr="00495B3B" w:rsidRDefault="00924858" w:rsidP="00924858">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506EBB8B" w14:textId="77777777" w:rsidR="00924858" w:rsidRPr="00454423" w:rsidRDefault="00924858" w:rsidP="00924858">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31D964B" w14:textId="77777777" w:rsidR="00924858" w:rsidRPr="005763CD" w:rsidRDefault="00924858" w:rsidP="00924858">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11B8A12" w14:textId="77777777" w:rsidR="00924858" w:rsidRPr="005763CD" w:rsidRDefault="00924858" w:rsidP="00924858">
      <w:pPr>
        <w:spacing w:before="0" w:after="0"/>
        <w:rPr>
          <w:rFonts w:ascii="Arial" w:hAnsi="Arial" w:cs="Arial"/>
        </w:rPr>
      </w:pPr>
    </w:p>
    <w:p w14:paraId="788CB1AC" w14:textId="77777777" w:rsidR="00924858" w:rsidRPr="005763CD" w:rsidRDefault="00924858" w:rsidP="00924858">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48890B38" w14:textId="77777777" w:rsidR="00924858" w:rsidRPr="00495B3B" w:rsidRDefault="00924858" w:rsidP="00924858">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C80475F" w14:textId="77777777" w:rsidR="00924858" w:rsidRPr="002775A7" w:rsidRDefault="00924858" w:rsidP="00924858">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A298AE8" w14:textId="1BF78A4A" w:rsidR="00924858" w:rsidRPr="00AC1638" w:rsidRDefault="00924858" w:rsidP="00924858">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66C2C12B" w14:textId="77777777" w:rsidR="00924858" w:rsidRPr="00AC1638" w:rsidRDefault="00924858" w:rsidP="00924858">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879751F" w14:textId="77777777" w:rsidR="00924858" w:rsidRPr="00495B3B" w:rsidRDefault="00924858" w:rsidP="0092485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68F12AF" w14:textId="77777777" w:rsidR="00924858" w:rsidRDefault="00924858" w:rsidP="00924858">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9CC970B" w14:textId="77777777" w:rsidR="00924858" w:rsidRPr="00495B3B" w:rsidRDefault="00924858" w:rsidP="00924858">
      <w:pPr>
        <w:spacing w:line="240" w:lineRule="auto"/>
        <w:contextualSpacing/>
        <w:outlineLvl w:val="1"/>
        <w:rPr>
          <w:rFonts w:ascii="Arial" w:hAnsi="Arial" w:cs="Arial"/>
          <w:color w:val="363534"/>
        </w:rPr>
      </w:pPr>
    </w:p>
    <w:p w14:paraId="38CB682C" w14:textId="77777777" w:rsidR="00924858" w:rsidRPr="00495B3B" w:rsidRDefault="00924858" w:rsidP="0092485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E683E77" w14:textId="77777777" w:rsidR="00924858" w:rsidRPr="00495B3B" w:rsidRDefault="00924858" w:rsidP="00924858">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0315D4F" w14:textId="77777777" w:rsidR="00924858" w:rsidRPr="00495B3B" w:rsidRDefault="00924858" w:rsidP="00924858">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0D55FC3" w14:textId="77777777" w:rsidR="00924858" w:rsidRPr="00495B3B" w:rsidRDefault="00924858" w:rsidP="00924858">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4C7A14B" w14:textId="77777777" w:rsidR="00924858" w:rsidRPr="00495B3B" w:rsidRDefault="00924858" w:rsidP="00924858">
      <w:pPr>
        <w:rPr>
          <w:rFonts w:ascii="Arial" w:hAnsi="Arial" w:cs="Arial"/>
          <w:b/>
          <w:bCs/>
          <w:color w:val="363534"/>
        </w:rPr>
      </w:pPr>
      <w:r w:rsidRPr="00495B3B">
        <w:rPr>
          <w:rFonts w:ascii="Arial" w:hAnsi="Arial" w:cs="Arial"/>
          <w:b/>
          <w:bCs/>
          <w:color w:val="363534"/>
        </w:rPr>
        <w:t>Aboriginal Cultural Safety</w:t>
      </w:r>
    </w:p>
    <w:p w14:paraId="398391FD" w14:textId="77777777" w:rsidR="00924858" w:rsidRPr="00495B3B" w:rsidRDefault="00924858" w:rsidP="00924858">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0784654A" w14:textId="77777777" w:rsidR="00924858" w:rsidRPr="00495B3B" w:rsidRDefault="00924858" w:rsidP="00924858">
      <w:pPr>
        <w:rPr>
          <w:rFonts w:ascii="Arial" w:hAnsi="Arial" w:cs="Arial"/>
          <w:b/>
          <w:color w:val="363534"/>
          <w:szCs w:val="22"/>
        </w:rPr>
      </w:pPr>
      <w:r w:rsidRPr="00495B3B">
        <w:rPr>
          <w:rFonts w:ascii="Arial" w:hAnsi="Arial" w:cs="Arial"/>
          <w:b/>
          <w:color w:val="363534"/>
          <w:szCs w:val="22"/>
        </w:rPr>
        <w:t>Balancing your Life / Hybrid Working</w:t>
      </w:r>
    </w:p>
    <w:p w14:paraId="7D2E7B35" w14:textId="77777777" w:rsidR="00924858" w:rsidRPr="00495B3B" w:rsidRDefault="00924858" w:rsidP="00924858">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B398A59" w14:textId="77777777" w:rsidR="00924858" w:rsidRPr="00495B3B" w:rsidRDefault="00924858" w:rsidP="0092485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p w14:paraId="5C739771" w14:textId="57958834" w:rsidR="000829FA" w:rsidRPr="003816B5" w:rsidRDefault="000829FA" w:rsidP="003816B5">
      <w:pPr>
        <w:rPr>
          <w:rFonts w:ascii="Arial" w:eastAsia="Microsoft JhengHei" w:hAnsi="Arial" w:cs="Arial"/>
          <w:sz w:val="22"/>
          <w:szCs w:val="24"/>
          <w:u w:val="single"/>
          <w:lang w:eastAsia="en-US"/>
        </w:rPr>
      </w:pPr>
    </w:p>
    <w:sectPr w:rsidR="000829FA" w:rsidRPr="003816B5" w:rsidSect="000829FA">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71B72" w14:textId="77777777" w:rsidR="00347AD8" w:rsidRDefault="00347AD8" w:rsidP="00CD157B">
      <w:pPr>
        <w:pStyle w:val="NoSpacing"/>
      </w:pPr>
    </w:p>
    <w:p w14:paraId="33848B4E" w14:textId="77777777" w:rsidR="00347AD8" w:rsidRDefault="00347AD8"/>
  </w:endnote>
  <w:endnote w:type="continuationSeparator" w:id="0">
    <w:p w14:paraId="15F9A543" w14:textId="77777777" w:rsidR="00347AD8" w:rsidRDefault="00347AD8" w:rsidP="00CD157B">
      <w:pPr>
        <w:pStyle w:val="NoSpacing"/>
      </w:pPr>
    </w:p>
    <w:p w14:paraId="2545B111" w14:textId="77777777" w:rsidR="00347AD8" w:rsidRDefault="00347AD8"/>
  </w:endnote>
  <w:endnote w:type="continuationNotice" w:id="1">
    <w:p w14:paraId="7ACA84B0" w14:textId="77777777" w:rsidR="00347AD8" w:rsidRDefault="00347AD8" w:rsidP="00CD157B">
      <w:pPr>
        <w:pStyle w:val="NoSpacing"/>
      </w:pPr>
    </w:p>
    <w:p w14:paraId="465153D7" w14:textId="77777777" w:rsidR="00347AD8" w:rsidRDefault="00347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0829FA" w14:paraId="6C8B3679" w14:textId="77777777" w:rsidTr="00505430">
      <w:trPr>
        <w:trHeight w:val="397"/>
      </w:trPr>
      <w:tc>
        <w:tcPr>
          <w:tcW w:w="340" w:type="dxa"/>
        </w:tcPr>
        <w:p w14:paraId="30455C3C" w14:textId="77777777" w:rsidR="000829FA" w:rsidRPr="00D55628" w:rsidRDefault="000829FA" w:rsidP="00A60698">
          <w:pPr>
            <w:pStyle w:val="FooterEvenPageNumber"/>
            <w:framePr w:wrap="auto" w:vAnchor="margin" w:hAnchor="text" w:yAlign="inline"/>
          </w:pPr>
          <w:r>
            <w:rPr>
              <w:noProof/>
            </w:rPr>
            <mc:AlternateContent>
              <mc:Choice Requires="wps">
                <w:drawing>
                  <wp:anchor distT="0" distB="0" distL="114300" distR="114300" simplePos="0" relativeHeight="251658259" behindDoc="0" locked="0" layoutInCell="0" allowOverlap="1" wp14:anchorId="263E9B85" wp14:editId="4AE0F9A2">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25F5CC"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3E9B85"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4E25F5CC"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t>4</w:t>
          </w:r>
          <w:r w:rsidRPr="00D55628">
            <w:fldChar w:fldCharType="end"/>
          </w:r>
        </w:p>
      </w:tc>
      <w:tc>
        <w:tcPr>
          <w:tcW w:w="9071" w:type="dxa"/>
        </w:tcPr>
        <w:p w14:paraId="6FF030C0" w14:textId="0AF74347" w:rsidR="000829FA" w:rsidRPr="00810C40" w:rsidRDefault="006A64C2" w:rsidP="00495B3B">
          <w:pPr>
            <w:pStyle w:val="FooterEven"/>
            <w:jc w:val="right"/>
          </w:pPr>
          <w:r>
            <w:t>January 2025</w:t>
          </w:r>
        </w:p>
      </w:tc>
    </w:tr>
  </w:tbl>
  <w:p w14:paraId="33B5C28F" w14:textId="77777777" w:rsidR="000829FA" w:rsidRDefault="00082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0829FA" w14:paraId="4E042B56" w14:textId="77777777" w:rsidTr="00495B3B">
      <w:trPr>
        <w:trHeight w:val="397"/>
      </w:trPr>
      <w:tc>
        <w:tcPr>
          <w:tcW w:w="8931" w:type="dxa"/>
        </w:tcPr>
        <w:p w14:paraId="12CDCE71" w14:textId="77777777" w:rsidR="000829FA" w:rsidRPr="00CB1FB7" w:rsidRDefault="000829FA" w:rsidP="00495B3B">
          <w:pPr>
            <w:pStyle w:val="FooterOdd"/>
            <w:jc w:val="left"/>
            <w:rPr>
              <w:b/>
            </w:rPr>
          </w:pPr>
          <w:r>
            <w:rPr>
              <w:b/>
              <w:noProof/>
            </w:rPr>
            <mc:AlternateContent>
              <mc:Choice Requires="wps">
                <w:drawing>
                  <wp:anchor distT="0" distB="0" distL="114300" distR="114300" simplePos="0" relativeHeight="251658260" behindDoc="0" locked="0" layoutInCell="0" allowOverlap="1" wp14:anchorId="33D59E29" wp14:editId="25214A5C">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F4B30A"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D59E29"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18F4B30A"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C7574C7" w14:textId="77777777" w:rsidR="000829FA" w:rsidRDefault="000829FA" w:rsidP="00495B3B">
          <w:pPr>
            <w:pStyle w:val="FooterOddPageNumber"/>
            <w:ind w:left="-9070" w:firstLine="9070"/>
            <w:jc w:val="left"/>
          </w:pPr>
        </w:p>
      </w:tc>
      <w:tc>
        <w:tcPr>
          <w:tcW w:w="991" w:type="dxa"/>
        </w:tcPr>
        <w:p w14:paraId="410DEB2E" w14:textId="77777777" w:rsidR="000829FA" w:rsidRPr="00D55628" w:rsidRDefault="000829FA" w:rsidP="00495B3B">
          <w:pPr>
            <w:pStyle w:val="FooterOddPageNumber"/>
            <w:ind w:left="-9070" w:firstLine="9070"/>
            <w:jc w:val="left"/>
          </w:pPr>
          <w:r>
            <w:t>May 2024</w:t>
          </w:r>
        </w:p>
      </w:tc>
    </w:tr>
  </w:tbl>
  <w:p w14:paraId="10FF641A" w14:textId="77777777" w:rsidR="000829FA" w:rsidRDefault="000829FA"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9CA9" w14:textId="77777777" w:rsidR="000829FA" w:rsidRDefault="000829FA">
    <w:pPr>
      <w:pStyle w:val="Footer"/>
    </w:pPr>
    <w:r>
      <w:rPr>
        <w:noProof/>
      </w:rPr>
      <mc:AlternateContent>
        <mc:Choice Requires="wps">
          <w:drawing>
            <wp:anchor distT="0" distB="0" distL="114300" distR="114300" simplePos="0" relativeHeight="251658258" behindDoc="0" locked="0" layoutInCell="0" allowOverlap="1" wp14:anchorId="092E7F7F" wp14:editId="57DDD6F8">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891C0D"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2E7F7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57891C0D" w14:textId="77777777" w:rsidR="000829FA" w:rsidRPr="00020405" w:rsidRDefault="000829FA"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232A" w14:textId="77777777" w:rsidR="00347AD8" w:rsidRPr="0056073C" w:rsidRDefault="00347AD8" w:rsidP="005D764F">
      <w:pPr>
        <w:pStyle w:val="FootnoteSeparator"/>
      </w:pPr>
    </w:p>
    <w:p w14:paraId="12ACAE65" w14:textId="77777777" w:rsidR="00347AD8" w:rsidRDefault="00347AD8"/>
  </w:footnote>
  <w:footnote w:type="continuationSeparator" w:id="0">
    <w:p w14:paraId="0DEA8DDB" w14:textId="77777777" w:rsidR="00347AD8" w:rsidRPr="00CA30B7" w:rsidRDefault="00347AD8" w:rsidP="006D5A90">
      <w:pPr>
        <w:rPr>
          <w:lang w:val="en-US"/>
        </w:rPr>
      </w:pPr>
      <w:r w:rsidRPr="00CA30B7">
        <w:rPr>
          <w:lang w:val="en-US"/>
        </w:rPr>
        <w:t>_______</w:t>
      </w:r>
    </w:p>
    <w:p w14:paraId="7A50D4D4" w14:textId="77777777" w:rsidR="00347AD8" w:rsidRDefault="00347AD8"/>
  </w:footnote>
  <w:footnote w:type="continuationNotice" w:id="1">
    <w:p w14:paraId="006CC04F" w14:textId="77777777" w:rsidR="00347AD8" w:rsidRDefault="00347AD8" w:rsidP="006D5A90"/>
    <w:p w14:paraId="671A533D" w14:textId="77777777" w:rsidR="00347AD8" w:rsidRDefault="00347A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F121" w14:textId="77777777" w:rsidR="000829FA" w:rsidRPr="00CD157B" w:rsidRDefault="000829FA" w:rsidP="00DE2576">
    <w:pPr>
      <w:pStyle w:val="Header"/>
    </w:pPr>
    <w:r w:rsidRPr="00484CC4">
      <w:rPr>
        <w:noProof/>
      </w:rPr>
      <mc:AlternateContent>
        <mc:Choice Requires="wps">
          <w:drawing>
            <wp:anchor distT="0" distB="0" distL="114300" distR="114300" simplePos="0" relativeHeight="251658253" behindDoc="0" locked="1" layoutInCell="1" allowOverlap="1" wp14:anchorId="3DC7FC9C" wp14:editId="3C32C670">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1F788F7">
            <v:shape id="Hdr_Element6" style="position:absolute;margin-left:512.5pt;margin-top:0;width:83.05pt;height:35.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F4F755E">
              <v:path arrowok="t"/>
              <w10:wrap anchorx="page" anchory="page"/>
              <w10:anchorlock/>
            </v:shape>
          </w:pict>
        </mc:Fallback>
      </mc:AlternateContent>
    </w:r>
    <w:r w:rsidRPr="00484CC4">
      <w:rPr>
        <w:noProof/>
      </w:rPr>
      <mc:AlternateContent>
        <mc:Choice Requires="wps">
          <w:drawing>
            <wp:anchor distT="0" distB="0" distL="114300" distR="114300" simplePos="0" relativeHeight="251658252" behindDoc="0" locked="0" layoutInCell="1" allowOverlap="1" wp14:anchorId="02F38165" wp14:editId="52B7B6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6F5DDF3">
            <v:shape id="Hdr_Element1" style="position:absolute;margin-left:0;margin-top:0;width:595.3pt;height:35.15pt;z-index:2516582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1297CD7">
              <v:path arrowok="t"/>
              <w10:wrap anchorx="page" anchory="page"/>
            </v:shape>
          </w:pict>
        </mc:Fallback>
      </mc:AlternateContent>
    </w:r>
    <w:r w:rsidRPr="00484CC4">
      <w:rPr>
        <w:noProof/>
      </w:rPr>
      <mc:AlternateContent>
        <mc:Choice Requires="wps">
          <w:drawing>
            <wp:anchor distT="0" distB="0" distL="114300" distR="114300" simplePos="0" relativeHeight="251658254" behindDoc="0" locked="1" layoutInCell="1" allowOverlap="1" wp14:anchorId="6CEE23F5" wp14:editId="06E65449">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E3AF739">
            <v:shape id="Hdr_Element4" style="position:absolute;margin-left:363.9pt;margin-top:0;width:115.65pt;height:35.1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CD91080">
              <v:path arrowok="t"/>
              <w10:wrap anchorx="page" anchory="page"/>
              <w10:anchorlock/>
            </v:shape>
          </w:pict>
        </mc:Fallback>
      </mc:AlternateContent>
    </w:r>
    <w:r w:rsidRPr="00484CC4">
      <w:rPr>
        <w:noProof/>
      </w:rPr>
      <mc:AlternateContent>
        <mc:Choice Requires="wps">
          <w:drawing>
            <wp:anchor distT="0" distB="0" distL="114300" distR="114300" simplePos="0" relativeHeight="251658255" behindDoc="0" locked="1" layoutInCell="1" allowOverlap="1" wp14:anchorId="4D3C25BF" wp14:editId="1780F731">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83883A2">
            <v:shape id="Hdr_Element5" style="position:absolute;margin-left:463.3pt;margin-top:0;width:66.05pt;height:35.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AF352AF">
              <v:path arrowok="t"/>
              <w10:wrap anchorx="page" anchory="page"/>
              <w10:anchorlock/>
            </v:shape>
          </w:pict>
        </mc:Fallback>
      </mc:AlternateContent>
    </w:r>
    <w:r w:rsidRPr="00484CC4">
      <w:rPr>
        <w:noProof/>
      </w:rPr>
      <mc:AlternateContent>
        <mc:Choice Requires="wps">
          <w:drawing>
            <wp:anchor distT="0" distB="0" distL="114300" distR="114300" simplePos="0" relativeHeight="251658256" behindDoc="0" locked="1" layoutInCell="1" allowOverlap="1" wp14:anchorId="4997CE5E" wp14:editId="5FD4D57F">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DF2093D">
            <v:shape id="Hdr_Element2" style="position:absolute;margin-left:297.65pt;margin-top:0;width:82.75pt;height:35.1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167C2B0">
              <v:path arrowok="t"/>
              <w10:wrap anchorx="page" anchory="page"/>
              <w10:anchorlock/>
            </v:shape>
          </w:pict>
        </mc:Fallback>
      </mc:AlternateContent>
    </w:r>
    <w:r w:rsidRPr="00484CC4">
      <w:rPr>
        <w:noProof/>
      </w:rPr>
      <mc:AlternateContent>
        <mc:Choice Requires="wps">
          <w:drawing>
            <wp:anchor distT="0" distB="0" distL="114300" distR="114300" simplePos="0" relativeHeight="251658257" behindDoc="0" locked="1" layoutInCell="1" allowOverlap="1" wp14:anchorId="030F51D1" wp14:editId="7DC268E2">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E870BAA">
            <v:shape id="Hdr_Element3" style="position:absolute;margin-left:363.8pt;margin-top:0;width:33.15pt;height:35.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E1A48C5">
              <v:path arrowok="t"/>
              <w10:wrap anchorx="page" anchory="page"/>
              <w10:anchorlock/>
            </v:shape>
          </w:pict>
        </mc:Fallback>
      </mc:AlternateContent>
    </w:r>
  </w:p>
  <w:p w14:paraId="141A38B0" w14:textId="77777777" w:rsidR="000829FA" w:rsidRPr="00DE2576" w:rsidRDefault="000829FA"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1BFB"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76DA31A8" wp14:editId="2BB00181">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4E30D3B">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AF4254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1A3674ED" wp14:editId="36307161">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E07C47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768451B">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7B7A6270" wp14:editId="211F587A">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05EA2C4">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CC4E49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A92087A" wp14:editId="5F5C0716">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64DFD2A">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3E7140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888BDDE" wp14:editId="60E8D68C">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3BCAE1F4">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CA7F9D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5F7B9E16" wp14:editId="246C9B0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C152753">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E667211">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2F6F"/>
    <w:multiLevelType w:val="hybridMultilevel"/>
    <w:tmpl w:val="17C0A008"/>
    <w:lvl w:ilvl="0" w:tplc="FE06DBAA">
      <w:start w:val="1"/>
      <w:numFmt w:val="bullet"/>
      <w:lvlText w:val=""/>
      <w:lvlJc w:val="left"/>
      <w:pPr>
        <w:ind w:left="720" w:hanging="360"/>
      </w:pPr>
      <w:rPr>
        <w:rFonts w:ascii="Symbol" w:hAnsi="Symbol" w:hint="default"/>
      </w:rPr>
    </w:lvl>
    <w:lvl w:ilvl="1" w:tplc="B5B8CEFE">
      <w:start w:val="1"/>
      <w:numFmt w:val="bullet"/>
      <w:lvlText w:val="o"/>
      <w:lvlJc w:val="left"/>
      <w:pPr>
        <w:ind w:left="1440" w:hanging="360"/>
      </w:pPr>
      <w:rPr>
        <w:rFonts w:ascii="Courier New" w:hAnsi="Courier New" w:hint="default"/>
      </w:rPr>
    </w:lvl>
    <w:lvl w:ilvl="2" w:tplc="6A6661E4">
      <w:start w:val="1"/>
      <w:numFmt w:val="bullet"/>
      <w:lvlText w:val=""/>
      <w:lvlJc w:val="left"/>
      <w:pPr>
        <w:ind w:left="2160" w:hanging="360"/>
      </w:pPr>
      <w:rPr>
        <w:rFonts w:ascii="Wingdings" w:hAnsi="Wingdings" w:hint="default"/>
      </w:rPr>
    </w:lvl>
    <w:lvl w:ilvl="3" w:tplc="0164BD90">
      <w:start w:val="1"/>
      <w:numFmt w:val="bullet"/>
      <w:lvlText w:val=""/>
      <w:lvlJc w:val="left"/>
      <w:pPr>
        <w:ind w:left="2880" w:hanging="360"/>
      </w:pPr>
      <w:rPr>
        <w:rFonts w:ascii="Symbol" w:hAnsi="Symbol" w:hint="default"/>
      </w:rPr>
    </w:lvl>
    <w:lvl w:ilvl="4" w:tplc="C43E0494">
      <w:start w:val="1"/>
      <w:numFmt w:val="bullet"/>
      <w:lvlText w:val="o"/>
      <w:lvlJc w:val="left"/>
      <w:pPr>
        <w:ind w:left="3600" w:hanging="360"/>
      </w:pPr>
      <w:rPr>
        <w:rFonts w:ascii="Courier New" w:hAnsi="Courier New" w:hint="default"/>
      </w:rPr>
    </w:lvl>
    <w:lvl w:ilvl="5" w:tplc="04DCD316">
      <w:start w:val="1"/>
      <w:numFmt w:val="bullet"/>
      <w:lvlText w:val=""/>
      <w:lvlJc w:val="left"/>
      <w:pPr>
        <w:ind w:left="4320" w:hanging="360"/>
      </w:pPr>
      <w:rPr>
        <w:rFonts w:ascii="Wingdings" w:hAnsi="Wingdings" w:hint="default"/>
      </w:rPr>
    </w:lvl>
    <w:lvl w:ilvl="6" w:tplc="9C529DCE">
      <w:start w:val="1"/>
      <w:numFmt w:val="bullet"/>
      <w:lvlText w:val=""/>
      <w:lvlJc w:val="left"/>
      <w:pPr>
        <w:ind w:left="5040" w:hanging="360"/>
      </w:pPr>
      <w:rPr>
        <w:rFonts w:ascii="Symbol" w:hAnsi="Symbol" w:hint="default"/>
      </w:rPr>
    </w:lvl>
    <w:lvl w:ilvl="7" w:tplc="941EE980">
      <w:start w:val="1"/>
      <w:numFmt w:val="bullet"/>
      <w:lvlText w:val="o"/>
      <w:lvlJc w:val="left"/>
      <w:pPr>
        <w:ind w:left="5760" w:hanging="360"/>
      </w:pPr>
      <w:rPr>
        <w:rFonts w:ascii="Courier New" w:hAnsi="Courier New" w:hint="default"/>
      </w:rPr>
    </w:lvl>
    <w:lvl w:ilvl="8" w:tplc="95AC7438">
      <w:start w:val="1"/>
      <w:numFmt w:val="bullet"/>
      <w:lvlText w:val=""/>
      <w:lvlJc w:val="left"/>
      <w:pPr>
        <w:ind w:left="6480" w:hanging="360"/>
      </w:pPr>
      <w:rPr>
        <w:rFonts w:ascii="Wingdings" w:hAnsi="Wingdings" w:hint="default"/>
      </w:rPr>
    </w:lvl>
  </w:abstractNum>
  <w:abstractNum w:abstractNumId="1" w15:restartNumberingAfterBreak="0">
    <w:nsid w:val="0276DD39"/>
    <w:multiLevelType w:val="hybridMultilevel"/>
    <w:tmpl w:val="47D2BB28"/>
    <w:lvl w:ilvl="0" w:tplc="9A16AF20">
      <w:numFmt w:val="bullet"/>
      <w:lvlText w:val=""/>
      <w:lvlJc w:val="left"/>
      <w:pPr>
        <w:ind w:left="360" w:hanging="360"/>
      </w:pPr>
      <w:rPr>
        <w:rFonts w:ascii="Symbol" w:hAnsi="Symbol" w:hint="default"/>
      </w:rPr>
    </w:lvl>
    <w:lvl w:ilvl="1" w:tplc="10EC730E">
      <w:start w:val="1"/>
      <w:numFmt w:val="bullet"/>
      <w:lvlText w:val="o"/>
      <w:lvlJc w:val="left"/>
      <w:pPr>
        <w:ind w:left="1440" w:hanging="360"/>
      </w:pPr>
      <w:rPr>
        <w:rFonts w:ascii="Courier New" w:hAnsi="Courier New" w:hint="default"/>
      </w:rPr>
    </w:lvl>
    <w:lvl w:ilvl="2" w:tplc="4F90BD56">
      <w:start w:val="1"/>
      <w:numFmt w:val="bullet"/>
      <w:lvlText w:val=""/>
      <w:lvlJc w:val="left"/>
      <w:pPr>
        <w:ind w:left="2160" w:hanging="360"/>
      </w:pPr>
      <w:rPr>
        <w:rFonts w:ascii="Wingdings" w:hAnsi="Wingdings" w:hint="default"/>
      </w:rPr>
    </w:lvl>
    <w:lvl w:ilvl="3" w:tplc="02CEFA96">
      <w:start w:val="1"/>
      <w:numFmt w:val="bullet"/>
      <w:lvlText w:val=""/>
      <w:lvlJc w:val="left"/>
      <w:pPr>
        <w:ind w:left="2880" w:hanging="360"/>
      </w:pPr>
      <w:rPr>
        <w:rFonts w:ascii="Symbol" w:hAnsi="Symbol" w:hint="default"/>
      </w:rPr>
    </w:lvl>
    <w:lvl w:ilvl="4" w:tplc="FAECB418">
      <w:start w:val="1"/>
      <w:numFmt w:val="bullet"/>
      <w:lvlText w:val="o"/>
      <w:lvlJc w:val="left"/>
      <w:pPr>
        <w:ind w:left="3600" w:hanging="360"/>
      </w:pPr>
      <w:rPr>
        <w:rFonts w:ascii="Courier New" w:hAnsi="Courier New" w:hint="default"/>
      </w:rPr>
    </w:lvl>
    <w:lvl w:ilvl="5" w:tplc="7EF6416E">
      <w:start w:val="1"/>
      <w:numFmt w:val="bullet"/>
      <w:lvlText w:val=""/>
      <w:lvlJc w:val="left"/>
      <w:pPr>
        <w:ind w:left="4320" w:hanging="360"/>
      </w:pPr>
      <w:rPr>
        <w:rFonts w:ascii="Wingdings" w:hAnsi="Wingdings" w:hint="default"/>
      </w:rPr>
    </w:lvl>
    <w:lvl w:ilvl="6" w:tplc="99C47612">
      <w:start w:val="1"/>
      <w:numFmt w:val="bullet"/>
      <w:lvlText w:val=""/>
      <w:lvlJc w:val="left"/>
      <w:pPr>
        <w:ind w:left="5040" w:hanging="360"/>
      </w:pPr>
      <w:rPr>
        <w:rFonts w:ascii="Symbol" w:hAnsi="Symbol" w:hint="default"/>
      </w:rPr>
    </w:lvl>
    <w:lvl w:ilvl="7" w:tplc="0ED8F074">
      <w:start w:val="1"/>
      <w:numFmt w:val="bullet"/>
      <w:lvlText w:val="o"/>
      <w:lvlJc w:val="left"/>
      <w:pPr>
        <w:ind w:left="5760" w:hanging="360"/>
      </w:pPr>
      <w:rPr>
        <w:rFonts w:ascii="Courier New" w:hAnsi="Courier New" w:hint="default"/>
      </w:rPr>
    </w:lvl>
    <w:lvl w:ilvl="8" w:tplc="1FDA7028">
      <w:start w:val="1"/>
      <w:numFmt w:val="bullet"/>
      <w:lvlText w:val=""/>
      <w:lvlJc w:val="left"/>
      <w:pPr>
        <w:ind w:left="6480" w:hanging="360"/>
      </w:pPr>
      <w:rPr>
        <w:rFonts w:ascii="Wingdings" w:hAnsi="Wingdings" w:hint="default"/>
      </w:rPr>
    </w:lvl>
  </w:abstractNum>
  <w:abstractNum w:abstractNumId="2" w15:restartNumberingAfterBreak="1">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1">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7F24181"/>
    <w:multiLevelType w:val="hybridMultilevel"/>
    <w:tmpl w:val="3F003C66"/>
    <w:lvl w:ilvl="0" w:tplc="7E561BEC">
      <w:numFmt w:val="bullet"/>
      <w:lvlText w:val=""/>
      <w:lvlJc w:val="left"/>
      <w:pPr>
        <w:ind w:left="360" w:hanging="360"/>
      </w:pPr>
      <w:rPr>
        <w:rFonts w:ascii="Symbol" w:hAnsi="Symbol" w:hint="default"/>
      </w:rPr>
    </w:lvl>
    <w:lvl w:ilvl="1" w:tplc="9CBC604E">
      <w:start w:val="1"/>
      <w:numFmt w:val="bullet"/>
      <w:lvlText w:val="o"/>
      <w:lvlJc w:val="left"/>
      <w:pPr>
        <w:ind w:left="1440" w:hanging="360"/>
      </w:pPr>
      <w:rPr>
        <w:rFonts w:ascii="Courier New" w:hAnsi="Courier New" w:hint="default"/>
      </w:rPr>
    </w:lvl>
    <w:lvl w:ilvl="2" w:tplc="F9C20A2C">
      <w:start w:val="1"/>
      <w:numFmt w:val="bullet"/>
      <w:lvlText w:val=""/>
      <w:lvlJc w:val="left"/>
      <w:pPr>
        <w:ind w:left="2160" w:hanging="360"/>
      </w:pPr>
      <w:rPr>
        <w:rFonts w:ascii="Wingdings" w:hAnsi="Wingdings" w:hint="default"/>
      </w:rPr>
    </w:lvl>
    <w:lvl w:ilvl="3" w:tplc="AF7E0366">
      <w:start w:val="1"/>
      <w:numFmt w:val="bullet"/>
      <w:lvlText w:val=""/>
      <w:lvlJc w:val="left"/>
      <w:pPr>
        <w:ind w:left="2880" w:hanging="360"/>
      </w:pPr>
      <w:rPr>
        <w:rFonts w:ascii="Symbol" w:hAnsi="Symbol" w:hint="default"/>
      </w:rPr>
    </w:lvl>
    <w:lvl w:ilvl="4" w:tplc="DE867F3C">
      <w:start w:val="1"/>
      <w:numFmt w:val="bullet"/>
      <w:lvlText w:val="o"/>
      <w:lvlJc w:val="left"/>
      <w:pPr>
        <w:ind w:left="3600" w:hanging="360"/>
      </w:pPr>
      <w:rPr>
        <w:rFonts w:ascii="Courier New" w:hAnsi="Courier New" w:hint="default"/>
      </w:rPr>
    </w:lvl>
    <w:lvl w:ilvl="5" w:tplc="917A9B8C">
      <w:start w:val="1"/>
      <w:numFmt w:val="bullet"/>
      <w:lvlText w:val=""/>
      <w:lvlJc w:val="left"/>
      <w:pPr>
        <w:ind w:left="4320" w:hanging="360"/>
      </w:pPr>
      <w:rPr>
        <w:rFonts w:ascii="Wingdings" w:hAnsi="Wingdings" w:hint="default"/>
      </w:rPr>
    </w:lvl>
    <w:lvl w:ilvl="6" w:tplc="D2A0E51E">
      <w:start w:val="1"/>
      <w:numFmt w:val="bullet"/>
      <w:lvlText w:val=""/>
      <w:lvlJc w:val="left"/>
      <w:pPr>
        <w:ind w:left="5040" w:hanging="360"/>
      </w:pPr>
      <w:rPr>
        <w:rFonts w:ascii="Symbol" w:hAnsi="Symbol" w:hint="default"/>
      </w:rPr>
    </w:lvl>
    <w:lvl w:ilvl="7" w:tplc="688E6ABE">
      <w:start w:val="1"/>
      <w:numFmt w:val="bullet"/>
      <w:lvlText w:val="o"/>
      <w:lvlJc w:val="left"/>
      <w:pPr>
        <w:ind w:left="5760" w:hanging="360"/>
      </w:pPr>
      <w:rPr>
        <w:rFonts w:ascii="Courier New" w:hAnsi="Courier New" w:hint="default"/>
      </w:rPr>
    </w:lvl>
    <w:lvl w:ilvl="8" w:tplc="64AA2EA4">
      <w:start w:val="1"/>
      <w:numFmt w:val="bullet"/>
      <w:lvlText w:val=""/>
      <w:lvlJc w:val="left"/>
      <w:pPr>
        <w:ind w:left="6480" w:hanging="360"/>
      </w:pPr>
      <w:rPr>
        <w:rFonts w:ascii="Wingdings" w:hAnsi="Wingdings" w:hint="default"/>
      </w:rPr>
    </w:lvl>
  </w:abstractNum>
  <w:abstractNum w:abstractNumId="5" w15:restartNumberingAfterBreak="0">
    <w:nsid w:val="0A477EE5"/>
    <w:multiLevelType w:val="hybridMultilevel"/>
    <w:tmpl w:val="E0943F2A"/>
    <w:lvl w:ilvl="0" w:tplc="8BE674CA">
      <w:numFmt w:val="bullet"/>
      <w:lvlText w:val=""/>
      <w:lvlJc w:val="left"/>
      <w:pPr>
        <w:ind w:left="360" w:hanging="360"/>
      </w:pPr>
      <w:rPr>
        <w:rFonts w:ascii="Symbol" w:hAnsi="Symbol" w:hint="default"/>
      </w:rPr>
    </w:lvl>
    <w:lvl w:ilvl="1" w:tplc="D752DD66">
      <w:start w:val="1"/>
      <w:numFmt w:val="bullet"/>
      <w:lvlText w:val="o"/>
      <w:lvlJc w:val="left"/>
      <w:pPr>
        <w:ind w:left="1440" w:hanging="360"/>
      </w:pPr>
      <w:rPr>
        <w:rFonts w:ascii="Courier New" w:hAnsi="Courier New" w:hint="default"/>
      </w:rPr>
    </w:lvl>
    <w:lvl w:ilvl="2" w:tplc="228A68EC">
      <w:start w:val="1"/>
      <w:numFmt w:val="bullet"/>
      <w:lvlText w:val=""/>
      <w:lvlJc w:val="left"/>
      <w:pPr>
        <w:ind w:left="2160" w:hanging="360"/>
      </w:pPr>
      <w:rPr>
        <w:rFonts w:ascii="Wingdings" w:hAnsi="Wingdings" w:hint="default"/>
      </w:rPr>
    </w:lvl>
    <w:lvl w:ilvl="3" w:tplc="B13828F0">
      <w:start w:val="1"/>
      <w:numFmt w:val="bullet"/>
      <w:lvlText w:val=""/>
      <w:lvlJc w:val="left"/>
      <w:pPr>
        <w:ind w:left="2880" w:hanging="360"/>
      </w:pPr>
      <w:rPr>
        <w:rFonts w:ascii="Symbol" w:hAnsi="Symbol" w:hint="default"/>
      </w:rPr>
    </w:lvl>
    <w:lvl w:ilvl="4" w:tplc="D108D9F4">
      <w:start w:val="1"/>
      <w:numFmt w:val="bullet"/>
      <w:lvlText w:val="o"/>
      <w:lvlJc w:val="left"/>
      <w:pPr>
        <w:ind w:left="3600" w:hanging="360"/>
      </w:pPr>
      <w:rPr>
        <w:rFonts w:ascii="Courier New" w:hAnsi="Courier New" w:hint="default"/>
      </w:rPr>
    </w:lvl>
    <w:lvl w:ilvl="5" w:tplc="E93E74FC">
      <w:start w:val="1"/>
      <w:numFmt w:val="bullet"/>
      <w:lvlText w:val=""/>
      <w:lvlJc w:val="left"/>
      <w:pPr>
        <w:ind w:left="4320" w:hanging="360"/>
      </w:pPr>
      <w:rPr>
        <w:rFonts w:ascii="Wingdings" w:hAnsi="Wingdings" w:hint="default"/>
      </w:rPr>
    </w:lvl>
    <w:lvl w:ilvl="6" w:tplc="70783548">
      <w:start w:val="1"/>
      <w:numFmt w:val="bullet"/>
      <w:lvlText w:val=""/>
      <w:lvlJc w:val="left"/>
      <w:pPr>
        <w:ind w:left="5040" w:hanging="360"/>
      </w:pPr>
      <w:rPr>
        <w:rFonts w:ascii="Symbol" w:hAnsi="Symbol" w:hint="default"/>
      </w:rPr>
    </w:lvl>
    <w:lvl w:ilvl="7" w:tplc="8A9CEBB2">
      <w:start w:val="1"/>
      <w:numFmt w:val="bullet"/>
      <w:lvlText w:val="o"/>
      <w:lvlJc w:val="left"/>
      <w:pPr>
        <w:ind w:left="5760" w:hanging="360"/>
      </w:pPr>
      <w:rPr>
        <w:rFonts w:ascii="Courier New" w:hAnsi="Courier New" w:hint="default"/>
      </w:rPr>
    </w:lvl>
    <w:lvl w:ilvl="8" w:tplc="A91E7056">
      <w:start w:val="1"/>
      <w:numFmt w:val="bullet"/>
      <w:lvlText w:val=""/>
      <w:lvlJc w:val="left"/>
      <w:pPr>
        <w:ind w:left="6480" w:hanging="360"/>
      </w:pPr>
      <w:rPr>
        <w:rFonts w:ascii="Wingdings" w:hAnsi="Wingdings" w:hint="default"/>
      </w:rPr>
    </w:lvl>
  </w:abstractNum>
  <w:abstractNum w:abstractNumId="6" w15:restartNumberingAfterBreak="1">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1">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B44F0"/>
    <w:multiLevelType w:val="multilevel"/>
    <w:tmpl w:val="D6C0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1">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1">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97A8E5D"/>
    <w:multiLevelType w:val="hybridMultilevel"/>
    <w:tmpl w:val="F3BC190C"/>
    <w:lvl w:ilvl="0" w:tplc="37D2CAD8">
      <w:start w:val="1"/>
      <w:numFmt w:val="bullet"/>
      <w:lvlText w:val=""/>
      <w:lvlJc w:val="left"/>
      <w:pPr>
        <w:ind w:left="360" w:hanging="360"/>
      </w:pPr>
      <w:rPr>
        <w:rFonts w:ascii="Symbol" w:hAnsi="Symbol" w:hint="default"/>
      </w:rPr>
    </w:lvl>
    <w:lvl w:ilvl="1" w:tplc="462C87AA">
      <w:start w:val="1"/>
      <w:numFmt w:val="bullet"/>
      <w:lvlText w:val="o"/>
      <w:lvlJc w:val="left"/>
      <w:pPr>
        <w:ind w:left="1080" w:hanging="360"/>
      </w:pPr>
      <w:rPr>
        <w:rFonts w:ascii="Courier New" w:hAnsi="Courier New" w:hint="default"/>
      </w:rPr>
    </w:lvl>
    <w:lvl w:ilvl="2" w:tplc="F41C8C7A">
      <w:start w:val="1"/>
      <w:numFmt w:val="bullet"/>
      <w:lvlText w:val=""/>
      <w:lvlJc w:val="left"/>
      <w:pPr>
        <w:ind w:left="1800" w:hanging="360"/>
      </w:pPr>
      <w:rPr>
        <w:rFonts w:ascii="Wingdings" w:hAnsi="Wingdings" w:hint="default"/>
      </w:rPr>
    </w:lvl>
    <w:lvl w:ilvl="3" w:tplc="C4AECB20">
      <w:start w:val="1"/>
      <w:numFmt w:val="bullet"/>
      <w:lvlText w:val=""/>
      <w:lvlJc w:val="left"/>
      <w:pPr>
        <w:ind w:left="2520" w:hanging="360"/>
      </w:pPr>
      <w:rPr>
        <w:rFonts w:ascii="Symbol" w:hAnsi="Symbol" w:hint="default"/>
      </w:rPr>
    </w:lvl>
    <w:lvl w:ilvl="4" w:tplc="151E9D0A">
      <w:start w:val="1"/>
      <w:numFmt w:val="bullet"/>
      <w:lvlText w:val="o"/>
      <w:lvlJc w:val="left"/>
      <w:pPr>
        <w:ind w:left="3240" w:hanging="360"/>
      </w:pPr>
      <w:rPr>
        <w:rFonts w:ascii="Courier New" w:hAnsi="Courier New" w:hint="default"/>
      </w:rPr>
    </w:lvl>
    <w:lvl w:ilvl="5" w:tplc="105010C4">
      <w:start w:val="1"/>
      <w:numFmt w:val="bullet"/>
      <w:lvlText w:val=""/>
      <w:lvlJc w:val="left"/>
      <w:pPr>
        <w:ind w:left="3960" w:hanging="360"/>
      </w:pPr>
      <w:rPr>
        <w:rFonts w:ascii="Wingdings" w:hAnsi="Wingdings" w:hint="default"/>
      </w:rPr>
    </w:lvl>
    <w:lvl w:ilvl="6" w:tplc="88E0A0FE">
      <w:start w:val="1"/>
      <w:numFmt w:val="bullet"/>
      <w:lvlText w:val=""/>
      <w:lvlJc w:val="left"/>
      <w:pPr>
        <w:ind w:left="4680" w:hanging="360"/>
      </w:pPr>
      <w:rPr>
        <w:rFonts w:ascii="Symbol" w:hAnsi="Symbol" w:hint="default"/>
      </w:rPr>
    </w:lvl>
    <w:lvl w:ilvl="7" w:tplc="CE226CB4">
      <w:start w:val="1"/>
      <w:numFmt w:val="bullet"/>
      <w:lvlText w:val="o"/>
      <w:lvlJc w:val="left"/>
      <w:pPr>
        <w:ind w:left="5400" w:hanging="360"/>
      </w:pPr>
      <w:rPr>
        <w:rFonts w:ascii="Courier New" w:hAnsi="Courier New" w:hint="default"/>
      </w:rPr>
    </w:lvl>
    <w:lvl w:ilvl="8" w:tplc="95345EF8">
      <w:start w:val="1"/>
      <w:numFmt w:val="bullet"/>
      <w:lvlText w:val=""/>
      <w:lvlJc w:val="left"/>
      <w:pPr>
        <w:ind w:left="6120" w:hanging="360"/>
      </w:pPr>
      <w:rPr>
        <w:rFonts w:ascii="Wingdings" w:hAnsi="Wingdings" w:hint="default"/>
      </w:rPr>
    </w:lvl>
  </w:abstractNum>
  <w:abstractNum w:abstractNumId="12" w15:restartNumberingAfterBreak="1">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1">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1F4BD8EB"/>
    <w:multiLevelType w:val="hybridMultilevel"/>
    <w:tmpl w:val="1ECAB20C"/>
    <w:lvl w:ilvl="0" w:tplc="0F54902C">
      <w:start w:val="1"/>
      <w:numFmt w:val="bullet"/>
      <w:lvlText w:val=""/>
      <w:lvlJc w:val="left"/>
      <w:pPr>
        <w:ind w:left="720" w:hanging="360"/>
      </w:pPr>
      <w:rPr>
        <w:rFonts w:ascii="Symbol" w:hAnsi="Symbol" w:hint="default"/>
      </w:rPr>
    </w:lvl>
    <w:lvl w:ilvl="1" w:tplc="4A947F58">
      <w:start w:val="1"/>
      <w:numFmt w:val="bullet"/>
      <w:lvlText w:val="o"/>
      <w:lvlJc w:val="left"/>
      <w:pPr>
        <w:ind w:left="1440" w:hanging="360"/>
      </w:pPr>
      <w:rPr>
        <w:rFonts w:ascii="Courier New" w:hAnsi="Courier New" w:hint="default"/>
      </w:rPr>
    </w:lvl>
    <w:lvl w:ilvl="2" w:tplc="C4A2373C">
      <w:start w:val="1"/>
      <w:numFmt w:val="bullet"/>
      <w:lvlText w:val=""/>
      <w:lvlJc w:val="left"/>
      <w:pPr>
        <w:ind w:left="2160" w:hanging="360"/>
      </w:pPr>
      <w:rPr>
        <w:rFonts w:ascii="Wingdings" w:hAnsi="Wingdings" w:hint="default"/>
      </w:rPr>
    </w:lvl>
    <w:lvl w:ilvl="3" w:tplc="4A0AE220">
      <w:start w:val="1"/>
      <w:numFmt w:val="bullet"/>
      <w:lvlText w:val=""/>
      <w:lvlJc w:val="left"/>
      <w:pPr>
        <w:ind w:left="2880" w:hanging="360"/>
      </w:pPr>
      <w:rPr>
        <w:rFonts w:ascii="Symbol" w:hAnsi="Symbol" w:hint="default"/>
      </w:rPr>
    </w:lvl>
    <w:lvl w:ilvl="4" w:tplc="81E21882">
      <w:start w:val="1"/>
      <w:numFmt w:val="bullet"/>
      <w:lvlText w:val="o"/>
      <w:lvlJc w:val="left"/>
      <w:pPr>
        <w:ind w:left="3600" w:hanging="360"/>
      </w:pPr>
      <w:rPr>
        <w:rFonts w:ascii="Courier New" w:hAnsi="Courier New" w:hint="default"/>
      </w:rPr>
    </w:lvl>
    <w:lvl w:ilvl="5" w:tplc="AB9E6D12">
      <w:start w:val="1"/>
      <w:numFmt w:val="bullet"/>
      <w:lvlText w:val=""/>
      <w:lvlJc w:val="left"/>
      <w:pPr>
        <w:ind w:left="4320" w:hanging="360"/>
      </w:pPr>
      <w:rPr>
        <w:rFonts w:ascii="Wingdings" w:hAnsi="Wingdings" w:hint="default"/>
      </w:rPr>
    </w:lvl>
    <w:lvl w:ilvl="6" w:tplc="A98CDBFE">
      <w:start w:val="1"/>
      <w:numFmt w:val="bullet"/>
      <w:lvlText w:val=""/>
      <w:lvlJc w:val="left"/>
      <w:pPr>
        <w:ind w:left="5040" w:hanging="360"/>
      </w:pPr>
      <w:rPr>
        <w:rFonts w:ascii="Symbol" w:hAnsi="Symbol" w:hint="default"/>
      </w:rPr>
    </w:lvl>
    <w:lvl w:ilvl="7" w:tplc="5DCCDBC4">
      <w:start w:val="1"/>
      <w:numFmt w:val="bullet"/>
      <w:lvlText w:val="o"/>
      <w:lvlJc w:val="left"/>
      <w:pPr>
        <w:ind w:left="5760" w:hanging="360"/>
      </w:pPr>
      <w:rPr>
        <w:rFonts w:ascii="Courier New" w:hAnsi="Courier New" w:hint="default"/>
      </w:rPr>
    </w:lvl>
    <w:lvl w:ilvl="8" w:tplc="95E02C58">
      <w:start w:val="1"/>
      <w:numFmt w:val="bullet"/>
      <w:lvlText w:val=""/>
      <w:lvlJc w:val="left"/>
      <w:pPr>
        <w:ind w:left="6480" w:hanging="360"/>
      </w:pPr>
      <w:rPr>
        <w:rFonts w:ascii="Wingdings" w:hAnsi="Wingdings" w:hint="default"/>
      </w:rPr>
    </w:lvl>
  </w:abstractNum>
  <w:abstractNum w:abstractNumId="15" w15:restartNumberingAfterBreak="0">
    <w:nsid w:val="265BC913"/>
    <w:multiLevelType w:val="hybridMultilevel"/>
    <w:tmpl w:val="82EE7C10"/>
    <w:lvl w:ilvl="0" w:tplc="E9C613C8">
      <w:start w:val="1"/>
      <w:numFmt w:val="bullet"/>
      <w:lvlText w:val=""/>
      <w:lvlJc w:val="left"/>
      <w:pPr>
        <w:ind w:left="720" w:hanging="360"/>
      </w:pPr>
      <w:rPr>
        <w:rFonts w:ascii="Symbol" w:hAnsi="Symbol" w:hint="default"/>
      </w:rPr>
    </w:lvl>
    <w:lvl w:ilvl="1" w:tplc="406AA510">
      <w:start w:val="1"/>
      <w:numFmt w:val="bullet"/>
      <w:lvlText w:val="o"/>
      <w:lvlJc w:val="left"/>
      <w:pPr>
        <w:ind w:left="1440" w:hanging="360"/>
      </w:pPr>
      <w:rPr>
        <w:rFonts w:ascii="Courier New" w:hAnsi="Courier New" w:hint="default"/>
      </w:rPr>
    </w:lvl>
    <w:lvl w:ilvl="2" w:tplc="D67255BC">
      <w:start w:val="1"/>
      <w:numFmt w:val="bullet"/>
      <w:lvlText w:val=""/>
      <w:lvlJc w:val="left"/>
      <w:pPr>
        <w:ind w:left="2160" w:hanging="360"/>
      </w:pPr>
      <w:rPr>
        <w:rFonts w:ascii="Wingdings" w:hAnsi="Wingdings" w:hint="default"/>
      </w:rPr>
    </w:lvl>
    <w:lvl w:ilvl="3" w:tplc="6FEAF454">
      <w:start w:val="1"/>
      <w:numFmt w:val="bullet"/>
      <w:lvlText w:val=""/>
      <w:lvlJc w:val="left"/>
      <w:pPr>
        <w:ind w:left="2880" w:hanging="360"/>
      </w:pPr>
      <w:rPr>
        <w:rFonts w:ascii="Symbol" w:hAnsi="Symbol" w:hint="default"/>
      </w:rPr>
    </w:lvl>
    <w:lvl w:ilvl="4" w:tplc="D9181E14">
      <w:start w:val="1"/>
      <w:numFmt w:val="bullet"/>
      <w:lvlText w:val="o"/>
      <w:lvlJc w:val="left"/>
      <w:pPr>
        <w:ind w:left="3600" w:hanging="360"/>
      </w:pPr>
      <w:rPr>
        <w:rFonts w:ascii="Courier New" w:hAnsi="Courier New" w:hint="default"/>
      </w:rPr>
    </w:lvl>
    <w:lvl w:ilvl="5" w:tplc="3854537C">
      <w:start w:val="1"/>
      <w:numFmt w:val="bullet"/>
      <w:lvlText w:val=""/>
      <w:lvlJc w:val="left"/>
      <w:pPr>
        <w:ind w:left="4320" w:hanging="360"/>
      </w:pPr>
      <w:rPr>
        <w:rFonts w:ascii="Wingdings" w:hAnsi="Wingdings" w:hint="default"/>
      </w:rPr>
    </w:lvl>
    <w:lvl w:ilvl="6" w:tplc="1BE0ADBC">
      <w:start w:val="1"/>
      <w:numFmt w:val="bullet"/>
      <w:lvlText w:val=""/>
      <w:lvlJc w:val="left"/>
      <w:pPr>
        <w:ind w:left="5040" w:hanging="360"/>
      </w:pPr>
      <w:rPr>
        <w:rFonts w:ascii="Symbol" w:hAnsi="Symbol" w:hint="default"/>
      </w:rPr>
    </w:lvl>
    <w:lvl w:ilvl="7" w:tplc="B232C040">
      <w:start w:val="1"/>
      <w:numFmt w:val="bullet"/>
      <w:lvlText w:val="o"/>
      <w:lvlJc w:val="left"/>
      <w:pPr>
        <w:ind w:left="5760" w:hanging="360"/>
      </w:pPr>
      <w:rPr>
        <w:rFonts w:ascii="Courier New" w:hAnsi="Courier New" w:hint="default"/>
      </w:rPr>
    </w:lvl>
    <w:lvl w:ilvl="8" w:tplc="0DC234AC">
      <w:start w:val="1"/>
      <w:numFmt w:val="bullet"/>
      <w:lvlText w:val=""/>
      <w:lvlJc w:val="left"/>
      <w:pPr>
        <w:ind w:left="6480" w:hanging="360"/>
      </w:pPr>
      <w:rPr>
        <w:rFonts w:ascii="Wingdings" w:hAnsi="Wingdings" w:hint="default"/>
      </w:rPr>
    </w:lvl>
  </w:abstractNum>
  <w:abstractNum w:abstractNumId="16" w15:restartNumberingAfterBreak="1">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7C97613"/>
    <w:multiLevelType w:val="hybridMultilevel"/>
    <w:tmpl w:val="35C41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1">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1">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1">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1">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1">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1">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1">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1">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1">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C470550"/>
    <w:multiLevelType w:val="hybridMultilevel"/>
    <w:tmpl w:val="332ED38A"/>
    <w:lvl w:ilvl="0" w:tplc="FA8EA7C8">
      <w:start w:val="1"/>
      <w:numFmt w:val="upperRoman"/>
      <w:lvlText w:val="%1."/>
      <w:lvlJc w:val="right"/>
      <w:pPr>
        <w:ind w:left="720" w:hanging="360"/>
      </w:pPr>
      <w:rPr>
        <w:rFonts w:ascii="Arial" w:hAnsi="Arial" w:hint="default"/>
      </w:rPr>
    </w:lvl>
    <w:lvl w:ilvl="1" w:tplc="50949006">
      <w:start w:val="1"/>
      <w:numFmt w:val="lowerLetter"/>
      <w:lvlText w:val="%2."/>
      <w:lvlJc w:val="left"/>
      <w:pPr>
        <w:ind w:left="1440" w:hanging="360"/>
      </w:pPr>
    </w:lvl>
    <w:lvl w:ilvl="2" w:tplc="97C02552">
      <w:start w:val="1"/>
      <w:numFmt w:val="lowerRoman"/>
      <w:lvlText w:val="%3."/>
      <w:lvlJc w:val="right"/>
      <w:pPr>
        <w:ind w:left="2160" w:hanging="180"/>
      </w:pPr>
    </w:lvl>
    <w:lvl w:ilvl="3" w:tplc="10528084">
      <w:start w:val="1"/>
      <w:numFmt w:val="decimal"/>
      <w:lvlText w:val="%4."/>
      <w:lvlJc w:val="left"/>
      <w:pPr>
        <w:ind w:left="2880" w:hanging="360"/>
      </w:pPr>
    </w:lvl>
    <w:lvl w:ilvl="4" w:tplc="AB4C2236">
      <w:start w:val="1"/>
      <w:numFmt w:val="lowerLetter"/>
      <w:lvlText w:val="%5."/>
      <w:lvlJc w:val="left"/>
      <w:pPr>
        <w:ind w:left="3600" w:hanging="360"/>
      </w:pPr>
    </w:lvl>
    <w:lvl w:ilvl="5" w:tplc="CE2026FA">
      <w:start w:val="1"/>
      <w:numFmt w:val="lowerRoman"/>
      <w:lvlText w:val="%6."/>
      <w:lvlJc w:val="right"/>
      <w:pPr>
        <w:ind w:left="4320" w:hanging="180"/>
      </w:pPr>
    </w:lvl>
    <w:lvl w:ilvl="6" w:tplc="CE505EBC">
      <w:start w:val="1"/>
      <w:numFmt w:val="decimal"/>
      <w:lvlText w:val="%7."/>
      <w:lvlJc w:val="left"/>
      <w:pPr>
        <w:ind w:left="5040" w:hanging="360"/>
      </w:pPr>
    </w:lvl>
    <w:lvl w:ilvl="7" w:tplc="A826255E">
      <w:start w:val="1"/>
      <w:numFmt w:val="lowerLetter"/>
      <w:lvlText w:val="%8."/>
      <w:lvlJc w:val="left"/>
      <w:pPr>
        <w:ind w:left="5760" w:hanging="360"/>
      </w:pPr>
    </w:lvl>
    <w:lvl w:ilvl="8" w:tplc="F41C93E2">
      <w:start w:val="1"/>
      <w:numFmt w:val="lowerRoman"/>
      <w:lvlText w:val="%9."/>
      <w:lvlJc w:val="right"/>
      <w:pPr>
        <w:ind w:left="6480" w:hanging="180"/>
      </w:pPr>
    </w:lvl>
  </w:abstractNum>
  <w:abstractNum w:abstractNumId="29" w15:restartNumberingAfterBreak="1">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1">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1">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1">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1">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132AFD"/>
    <w:multiLevelType w:val="hybridMultilevel"/>
    <w:tmpl w:val="6DD4D6AE"/>
    <w:lvl w:ilvl="0" w:tplc="146E383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1">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1">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1">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1">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1">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3290EC"/>
    <w:multiLevelType w:val="hybridMultilevel"/>
    <w:tmpl w:val="B43CE21C"/>
    <w:lvl w:ilvl="0" w:tplc="E21CE06E">
      <w:start w:val="1"/>
      <w:numFmt w:val="bullet"/>
      <w:lvlText w:val=""/>
      <w:lvlJc w:val="left"/>
      <w:pPr>
        <w:ind w:left="720" w:hanging="360"/>
      </w:pPr>
      <w:rPr>
        <w:rFonts w:ascii="Symbol" w:hAnsi="Symbol" w:hint="default"/>
      </w:rPr>
    </w:lvl>
    <w:lvl w:ilvl="1" w:tplc="788884DA">
      <w:start w:val="1"/>
      <w:numFmt w:val="bullet"/>
      <w:lvlText w:val="o"/>
      <w:lvlJc w:val="left"/>
      <w:pPr>
        <w:ind w:left="1440" w:hanging="360"/>
      </w:pPr>
      <w:rPr>
        <w:rFonts w:ascii="Courier New" w:hAnsi="Courier New" w:hint="default"/>
      </w:rPr>
    </w:lvl>
    <w:lvl w:ilvl="2" w:tplc="FE9E95B2">
      <w:start w:val="1"/>
      <w:numFmt w:val="bullet"/>
      <w:lvlText w:val=""/>
      <w:lvlJc w:val="left"/>
      <w:pPr>
        <w:ind w:left="2160" w:hanging="360"/>
      </w:pPr>
      <w:rPr>
        <w:rFonts w:ascii="Wingdings" w:hAnsi="Wingdings" w:hint="default"/>
      </w:rPr>
    </w:lvl>
    <w:lvl w:ilvl="3" w:tplc="77F69696">
      <w:start w:val="1"/>
      <w:numFmt w:val="bullet"/>
      <w:lvlText w:val=""/>
      <w:lvlJc w:val="left"/>
      <w:pPr>
        <w:ind w:left="2880" w:hanging="360"/>
      </w:pPr>
      <w:rPr>
        <w:rFonts w:ascii="Symbol" w:hAnsi="Symbol" w:hint="default"/>
      </w:rPr>
    </w:lvl>
    <w:lvl w:ilvl="4" w:tplc="7C3EB8FC">
      <w:start w:val="1"/>
      <w:numFmt w:val="bullet"/>
      <w:lvlText w:val="o"/>
      <w:lvlJc w:val="left"/>
      <w:pPr>
        <w:ind w:left="3600" w:hanging="360"/>
      </w:pPr>
      <w:rPr>
        <w:rFonts w:ascii="Courier New" w:hAnsi="Courier New" w:hint="default"/>
      </w:rPr>
    </w:lvl>
    <w:lvl w:ilvl="5" w:tplc="40B025B6">
      <w:start w:val="1"/>
      <w:numFmt w:val="bullet"/>
      <w:lvlText w:val=""/>
      <w:lvlJc w:val="left"/>
      <w:pPr>
        <w:ind w:left="4320" w:hanging="360"/>
      </w:pPr>
      <w:rPr>
        <w:rFonts w:ascii="Wingdings" w:hAnsi="Wingdings" w:hint="default"/>
      </w:rPr>
    </w:lvl>
    <w:lvl w:ilvl="6" w:tplc="1382DF62">
      <w:start w:val="1"/>
      <w:numFmt w:val="bullet"/>
      <w:lvlText w:val=""/>
      <w:lvlJc w:val="left"/>
      <w:pPr>
        <w:ind w:left="5040" w:hanging="360"/>
      </w:pPr>
      <w:rPr>
        <w:rFonts w:ascii="Symbol" w:hAnsi="Symbol" w:hint="default"/>
      </w:rPr>
    </w:lvl>
    <w:lvl w:ilvl="7" w:tplc="2E9ED216">
      <w:start w:val="1"/>
      <w:numFmt w:val="bullet"/>
      <w:lvlText w:val="o"/>
      <w:lvlJc w:val="left"/>
      <w:pPr>
        <w:ind w:left="5760" w:hanging="360"/>
      </w:pPr>
      <w:rPr>
        <w:rFonts w:ascii="Courier New" w:hAnsi="Courier New" w:hint="default"/>
      </w:rPr>
    </w:lvl>
    <w:lvl w:ilvl="8" w:tplc="24F06620">
      <w:start w:val="1"/>
      <w:numFmt w:val="bullet"/>
      <w:lvlText w:val=""/>
      <w:lvlJc w:val="left"/>
      <w:pPr>
        <w:ind w:left="6480" w:hanging="360"/>
      </w:pPr>
      <w:rPr>
        <w:rFonts w:ascii="Wingdings" w:hAnsi="Wingdings" w:hint="default"/>
      </w:rPr>
    </w:lvl>
  </w:abstractNum>
  <w:abstractNum w:abstractNumId="42" w15:restartNumberingAfterBreak="1">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1">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1">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1">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1">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1">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1">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68100B6D"/>
    <w:multiLevelType w:val="hybridMultilevel"/>
    <w:tmpl w:val="296A4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1">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1">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1">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1">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1">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874390432">
    <w:abstractNumId w:val="11"/>
  </w:num>
  <w:num w:numId="2" w16cid:durableId="449321764">
    <w:abstractNumId w:val="4"/>
  </w:num>
  <w:num w:numId="3" w16cid:durableId="503860033">
    <w:abstractNumId w:val="28"/>
  </w:num>
  <w:num w:numId="4" w16cid:durableId="1560825664">
    <w:abstractNumId w:val="0"/>
  </w:num>
  <w:num w:numId="5" w16cid:durableId="876359312">
    <w:abstractNumId w:val="15"/>
  </w:num>
  <w:num w:numId="6" w16cid:durableId="1561480756">
    <w:abstractNumId w:val="41"/>
  </w:num>
  <w:num w:numId="7" w16cid:durableId="1310860596">
    <w:abstractNumId w:val="14"/>
  </w:num>
  <w:num w:numId="8" w16cid:durableId="1173185999">
    <w:abstractNumId w:val="5"/>
  </w:num>
  <w:num w:numId="9" w16cid:durableId="382291584">
    <w:abstractNumId w:val="1"/>
  </w:num>
  <w:num w:numId="10" w16cid:durableId="1128745877">
    <w:abstractNumId w:val="16"/>
  </w:num>
  <w:num w:numId="11" w16cid:durableId="170411264">
    <w:abstractNumId w:val="45"/>
  </w:num>
  <w:num w:numId="12" w16cid:durableId="985085104">
    <w:abstractNumId w:val="13"/>
  </w:num>
  <w:num w:numId="13" w16cid:durableId="1872112631">
    <w:abstractNumId w:val="18"/>
  </w:num>
  <w:num w:numId="14" w16cid:durableId="336812815">
    <w:abstractNumId w:val="30"/>
  </w:num>
  <w:num w:numId="15" w16cid:durableId="155153463">
    <w:abstractNumId w:val="2"/>
  </w:num>
  <w:num w:numId="16" w16cid:durableId="1428236886">
    <w:abstractNumId w:val="33"/>
  </w:num>
  <w:num w:numId="17" w16cid:durableId="103154041">
    <w:abstractNumId w:val="36"/>
  </w:num>
  <w:num w:numId="18" w16cid:durableId="1308436166">
    <w:abstractNumId w:val="32"/>
  </w:num>
  <w:num w:numId="19" w16cid:durableId="1335643199">
    <w:abstractNumId w:val="43"/>
  </w:num>
  <w:num w:numId="20" w16cid:durableId="1160577431">
    <w:abstractNumId w:val="35"/>
  </w:num>
  <w:num w:numId="21" w16cid:durableId="1673139647">
    <w:abstractNumId w:val="22"/>
  </w:num>
  <w:num w:numId="22" w16cid:durableId="1742215375">
    <w:abstractNumId w:val="53"/>
  </w:num>
  <w:num w:numId="23" w16cid:durableId="664823544">
    <w:abstractNumId w:val="50"/>
  </w:num>
  <w:num w:numId="24" w16cid:durableId="979774751">
    <w:abstractNumId w:val="19"/>
  </w:num>
  <w:num w:numId="25" w16cid:durableId="322781625">
    <w:abstractNumId w:val="31"/>
  </w:num>
  <w:num w:numId="26" w16cid:durableId="1200822042">
    <w:abstractNumId w:val="49"/>
  </w:num>
  <w:num w:numId="27" w16cid:durableId="177231501">
    <w:abstractNumId w:val="17"/>
  </w:num>
  <w:num w:numId="28" w16cid:durableId="745108607">
    <w:abstractNumId w:val="34"/>
  </w:num>
  <w:num w:numId="29" w16cid:durableId="194788451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1EDE"/>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20E"/>
    <w:rsid w:val="0003160B"/>
    <w:rsid w:val="0003300C"/>
    <w:rsid w:val="000332EC"/>
    <w:rsid w:val="000337A3"/>
    <w:rsid w:val="00034121"/>
    <w:rsid w:val="000343D3"/>
    <w:rsid w:val="000346D1"/>
    <w:rsid w:val="00034E7A"/>
    <w:rsid w:val="0003565D"/>
    <w:rsid w:val="00036064"/>
    <w:rsid w:val="000360F2"/>
    <w:rsid w:val="00036D45"/>
    <w:rsid w:val="0003726A"/>
    <w:rsid w:val="00037321"/>
    <w:rsid w:val="000374E9"/>
    <w:rsid w:val="00037830"/>
    <w:rsid w:val="00037F96"/>
    <w:rsid w:val="0004037C"/>
    <w:rsid w:val="000408B7"/>
    <w:rsid w:val="00040E63"/>
    <w:rsid w:val="00040EB4"/>
    <w:rsid w:val="000411A2"/>
    <w:rsid w:val="00041613"/>
    <w:rsid w:val="00041B06"/>
    <w:rsid w:val="00042903"/>
    <w:rsid w:val="00043543"/>
    <w:rsid w:val="00043F27"/>
    <w:rsid w:val="00043FEB"/>
    <w:rsid w:val="00044607"/>
    <w:rsid w:val="00044A5B"/>
    <w:rsid w:val="0004603D"/>
    <w:rsid w:val="0004675A"/>
    <w:rsid w:val="00046B5D"/>
    <w:rsid w:val="00046F44"/>
    <w:rsid w:val="000473F4"/>
    <w:rsid w:val="00050713"/>
    <w:rsid w:val="00050F0B"/>
    <w:rsid w:val="00051BFC"/>
    <w:rsid w:val="00051D5C"/>
    <w:rsid w:val="00052454"/>
    <w:rsid w:val="0005252A"/>
    <w:rsid w:val="000528CB"/>
    <w:rsid w:val="000531C8"/>
    <w:rsid w:val="000538E0"/>
    <w:rsid w:val="00053C58"/>
    <w:rsid w:val="00053CC3"/>
    <w:rsid w:val="00054A64"/>
    <w:rsid w:val="0005566D"/>
    <w:rsid w:val="0005578D"/>
    <w:rsid w:val="00055A62"/>
    <w:rsid w:val="00056024"/>
    <w:rsid w:val="0005614C"/>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9FA"/>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AD1"/>
    <w:rsid w:val="000B5AFB"/>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3E40"/>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BBE"/>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EA8"/>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5AF"/>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4E8A"/>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D2"/>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6DC"/>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B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37DB1"/>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0BC"/>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0F0"/>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413"/>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511"/>
    <w:rsid w:val="002D48D3"/>
    <w:rsid w:val="002D4B23"/>
    <w:rsid w:val="002D7AA5"/>
    <w:rsid w:val="002E03B0"/>
    <w:rsid w:val="002E0ED2"/>
    <w:rsid w:val="002E1054"/>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895"/>
    <w:rsid w:val="0030427C"/>
    <w:rsid w:val="003042D4"/>
    <w:rsid w:val="00304AC1"/>
    <w:rsid w:val="003055C4"/>
    <w:rsid w:val="00305B2B"/>
    <w:rsid w:val="003060A8"/>
    <w:rsid w:val="00306252"/>
    <w:rsid w:val="00306727"/>
    <w:rsid w:val="00306A2F"/>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CE8"/>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D02"/>
    <w:rsid w:val="003408F0"/>
    <w:rsid w:val="00340F88"/>
    <w:rsid w:val="0034114D"/>
    <w:rsid w:val="003411FE"/>
    <w:rsid w:val="00341D4C"/>
    <w:rsid w:val="00341F59"/>
    <w:rsid w:val="0034207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AD8"/>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1EEC"/>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20D"/>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6B5"/>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722"/>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1DB"/>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949"/>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A"/>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E45"/>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80"/>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292"/>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4C8"/>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1AB2"/>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463"/>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B4E"/>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E2A"/>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BEB"/>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0E4"/>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526"/>
    <w:rsid w:val="0057571F"/>
    <w:rsid w:val="005758B4"/>
    <w:rsid w:val="00575DAA"/>
    <w:rsid w:val="0057639F"/>
    <w:rsid w:val="00576577"/>
    <w:rsid w:val="005775E8"/>
    <w:rsid w:val="0057774E"/>
    <w:rsid w:val="00577A46"/>
    <w:rsid w:val="005808C1"/>
    <w:rsid w:val="00580D1B"/>
    <w:rsid w:val="005812C3"/>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9AF"/>
    <w:rsid w:val="00591BB6"/>
    <w:rsid w:val="00591BC1"/>
    <w:rsid w:val="00592C65"/>
    <w:rsid w:val="00593334"/>
    <w:rsid w:val="0059378B"/>
    <w:rsid w:val="00593EF8"/>
    <w:rsid w:val="00594B88"/>
    <w:rsid w:val="0059548C"/>
    <w:rsid w:val="005956F6"/>
    <w:rsid w:val="0059591D"/>
    <w:rsid w:val="00595A22"/>
    <w:rsid w:val="00595AFB"/>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532"/>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242"/>
    <w:rsid w:val="005D65AD"/>
    <w:rsid w:val="005D6763"/>
    <w:rsid w:val="005D72DA"/>
    <w:rsid w:val="005D73FF"/>
    <w:rsid w:val="005D764F"/>
    <w:rsid w:val="005D7F05"/>
    <w:rsid w:val="005E0EAB"/>
    <w:rsid w:val="005E0F39"/>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0F1"/>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289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1FD4"/>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213"/>
    <w:rsid w:val="00623492"/>
    <w:rsid w:val="00623786"/>
    <w:rsid w:val="00624360"/>
    <w:rsid w:val="0062488E"/>
    <w:rsid w:val="00624CE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A10"/>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55A"/>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F5D"/>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04D"/>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4F0"/>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4C2"/>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20"/>
    <w:rsid w:val="006C384B"/>
    <w:rsid w:val="006C3AF1"/>
    <w:rsid w:val="006C3BC5"/>
    <w:rsid w:val="006C44D4"/>
    <w:rsid w:val="006C4E89"/>
    <w:rsid w:val="006C520D"/>
    <w:rsid w:val="006C5FC0"/>
    <w:rsid w:val="006C60BE"/>
    <w:rsid w:val="006C67B9"/>
    <w:rsid w:val="006C6A9B"/>
    <w:rsid w:val="006C6F24"/>
    <w:rsid w:val="006C7559"/>
    <w:rsid w:val="006C778A"/>
    <w:rsid w:val="006C7867"/>
    <w:rsid w:val="006C7D04"/>
    <w:rsid w:val="006C7F3C"/>
    <w:rsid w:val="006D08FE"/>
    <w:rsid w:val="006D0C0F"/>
    <w:rsid w:val="006D1319"/>
    <w:rsid w:val="006D147C"/>
    <w:rsid w:val="006D1D76"/>
    <w:rsid w:val="006D1D98"/>
    <w:rsid w:val="006D1FB4"/>
    <w:rsid w:val="006D2896"/>
    <w:rsid w:val="006D2C01"/>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B2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32B"/>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2C1F"/>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47E15"/>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0F7"/>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A66"/>
    <w:rsid w:val="00791C97"/>
    <w:rsid w:val="00791E38"/>
    <w:rsid w:val="0079208F"/>
    <w:rsid w:val="007928DD"/>
    <w:rsid w:val="00792A60"/>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3CFA"/>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CF8"/>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1CDF"/>
    <w:rsid w:val="007F2A15"/>
    <w:rsid w:val="007F2AD9"/>
    <w:rsid w:val="007F30EA"/>
    <w:rsid w:val="007F3358"/>
    <w:rsid w:val="007F360E"/>
    <w:rsid w:val="007F3BE7"/>
    <w:rsid w:val="007F3D5B"/>
    <w:rsid w:val="007F4196"/>
    <w:rsid w:val="007F473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731"/>
    <w:rsid w:val="00814BDD"/>
    <w:rsid w:val="0081508A"/>
    <w:rsid w:val="008150CD"/>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528"/>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51"/>
    <w:rsid w:val="00881B71"/>
    <w:rsid w:val="00881D78"/>
    <w:rsid w:val="008821DA"/>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506"/>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02"/>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27"/>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93C"/>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858"/>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490"/>
    <w:rsid w:val="009507FC"/>
    <w:rsid w:val="00951D00"/>
    <w:rsid w:val="00952061"/>
    <w:rsid w:val="0095276B"/>
    <w:rsid w:val="00952E11"/>
    <w:rsid w:val="00953333"/>
    <w:rsid w:val="00953555"/>
    <w:rsid w:val="0095361C"/>
    <w:rsid w:val="00953A35"/>
    <w:rsid w:val="00953FEF"/>
    <w:rsid w:val="009549A8"/>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072"/>
    <w:rsid w:val="0099539D"/>
    <w:rsid w:val="009953CD"/>
    <w:rsid w:val="009960A1"/>
    <w:rsid w:val="009966AB"/>
    <w:rsid w:val="009978B7"/>
    <w:rsid w:val="009979D5"/>
    <w:rsid w:val="009A083C"/>
    <w:rsid w:val="009A0C75"/>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197"/>
    <w:rsid w:val="009A670D"/>
    <w:rsid w:val="009A6F0F"/>
    <w:rsid w:val="009A752A"/>
    <w:rsid w:val="009A757C"/>
    <w:rsid w:val="009A76A0"/>
    <w:rsid w:val="009A7701"/>
    <w:rsid w:val="009A780F"/>
    <w:rsid w:val="009A78D4"/>
    <w:rsid w:val="009A7E24"/>
    <w:rsid w:val="009A7FD3"/>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14E"/>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0F78"/>
    <w:rsid w:val="00A010A7"/>
    <w:rsid w:val="00A016AF"/>
    <w:rsid w:val="00A029F4"/>
    <w:rsid w:val="00A037E2"/>
    <w:rsid w:val="00A059B5"/>
    <w:rsid w:val="00A05B0B"/>
    <w:rsid w:val="00A06056"/>
    <w:rsid w:val="00A0688C"/>
    <w:rsid w:val="00A076C6"/>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06F"/>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3C5"/>
    <w:rsid w:val="00A3753E"/>
    <w:rsid w:val="00A37AE0"/>
    <w:rsid w:val="00A408F1"/>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9DF"/>
    <w:rsid w:val="00A51A13"/>
    <w:rsid w:val="00A51DA8"/>
    <w:rsid w:val="00A51E51"/>
    <w:rsid w:val="00A51ECF"/>
    <w:rsid w:val="00A52913"/>
    <w:rsid w:val="00A53210"/>
    <w:rsid w:val="00A536AF"/>
    <w:rsid w:val="00A547B3"/>
    <w:rsid w:val="00A54DE0"/>
    <w:rsid w:val="00A55AF8"/>
    <w:rsid w:val="00A564FC"/>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061"/>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D21"/>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AF6"/>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430"/>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2FD0"/>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225"/>
    <w:rsid w:val="00B23AED"/>
    <w:rsid w:val="00B23C36"/>
    <w:rsid w:val="00B2433C"/>
    <w:rsid w:val="00B246D4"/>
    <w:rsid w:val="00B263B3"/>
    <w:rsid w:val="00B26540"/>
    <w:rsid w:val="00B269AD"/>
    <w:rsid w:val="00B26D2C"/>
    <w:rsid w:val="00B26F9C"/>
    <w:rsid w:val="00B27393"/>
    <w:rsid w:val="00B27C39"/>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B78"/>
    <w:rsid w:val="00B43D8E"/>
    <w:rsid w:val="00B43FF7"/>
    <w:rsid w:val="00B4458D"/>
    <w:rsid w:val="00B44EB6"/>
    <w:rsid w:val="00B45695"/>
    <w:rsid w:val="00B45BB7"/>
    <w:rsid w:val="00B4601B"/>
    <w:rsid w:val="00B468DF"/>
    <w:rsid w:val="00B46913"/>
    <w:rsid w:val="00B46943"/>
    <w:rsid w:val="00B47309"/>
    <w:rsid w:val="00B47812"/>
    <w:rsid w:val="00B50B42"/>
    <w:rsid w:val="00B50E2F"/>
    <w:rsid w:val="00B517EA"/>
    <w:rsid w:val="00B51E7B"/>
    <w:rsid w:val="00B5220B"/>
    <w:rsid w:val="00B527AB"/>
    <w:rsid w:val="00B52A44"/>
    <w:rsid w:val="00B52A59"/>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C47"/>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823"/>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28A9"/>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474"/>
    <w:rsid w:val="00C14CC8"/>
    <w:rsid w:val="00C15406"/>
    <w:rsid w:val="00C15C6A"/>
    <w:rsid w:val="00C15ECF"/>
    <w:rsid w:val="00C162DB"/>
    <w:rsid w:val="00C16487"/>
    <w:rsid w:val="00C16AAC"/>
    <w:rsid w:val="00C16FC9"/>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417"/>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5E34"/>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3D1"/>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3F52"/>
    <w:rsid w:val="00C64709"/>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8CE"/>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53B"/>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57BB"/>
    <w:rsid w:val="00CD5C68"/>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51C"/>
    <w:rsid w:val="00D23787"/>
    <w:rsid w:val="00D2427A"/>
    <w:rsid w:val="00D251FD"/>
    <w:rsid w:val="00D25287"/>
    <w:rsid w:val="00D2618B"/>
    <w:rsid w:val="00D2641C"/>
    <w:rsid w:val="00D26E53"/>
    <w:rsid w:val="00D271E5"/>
    <w:rsid w:val="00D272B2"/>
    <w:rsid w:val="00D27319"/>
    <w:rsid w:val="00D30018"/>
    <w:rsid w:val="00D30268"/>
    <w:rsid w:val="00D30503"/>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260"/>
    <w:rsid w:val="00D41724"/>
    <w:rsid w:val="00D42208"/>
    <w:rsid w:val="00D42BBE"/>
    <w:rsid w:val="00D437EF"/>
    <w:rsid w:val="00D43D10"/>
    <w:rsid w:val="00D45815"/>
    <w:rsid w:val="00D45E0D"/>
    <w:rsid w:val="00D45FE2"/>
    <w:rsid w:val="00D46335"/>
    <w:rsid w:val="00D4671B"/>
    <w:rsid w:val="00D4710B"/>
    <w:rsid w:val="00D47E5F"/>
    <w:rsid w:val="00D50585"/>
    <w:rsid w:val="00D514A9"/>
    <w:rsid w:val="00D517A7"/>
    <w:rsid w:val="00D5184A"/>
    <w:rsid w:val="00D51C77"/>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64"/>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3C7F"/>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26A"/>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298"/>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462"/>
    <w:rsid w:val="00DB63E7"/>
    <w:rsid w:val="00DB675D"/>
    <w:rsid w:val="00DB7678"/>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4DCC"/>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075B"/>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4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4F74"/>
    <w:rsid w:val="00E56B40"/>
    <w:rsid w:val="00E56CE6"/>
    <w:rsid w:val="00E5717B"/>
    <w:rsid w:val="00E571CA"/>
    <w:rsid w:val="00E578E2"/>
    <w:rsid w:val="00E5799B"/>
    <w:rsid w:val="00E60556"/>
    <w:rsid w:val="00E605C9"/>
    <w:rsid w:val="00E60F93"/>
    <w:rsid w:val="00E61AEC"/>
    <w:rsid w:val="00E61BCF"/>
    <w:rsid w:val="00E62624"/>
    <w:rsid w:val="00E62733"/>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4E1C"/>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CB5"/>
    <w:rsid w:val="00EB1F8D"/>
    <w:rsid w:val="00EB2037"/>
    <w:rsid w:val="00EB2519"/>
    <w:rsid w:val="00EB2B4C"/>
    <w:rsid w:val="00EB2C1D"/>
    <w:rsid w:val="00EB33AE"/>
    <w:rsid w:val="00EB3885"/>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A6A"/>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DC7"/>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738"/>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4CB6"/>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3AA"/>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80E"/>
    <w:rsid w:val="00F71AB3"/>
    <w:rsid w:val="00F71C51"/>
    <w:rsid w:val="00F71EA7"/>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040"/>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E66"/>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489"/>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C63"/>
    <w:rsid w:val="00FE7768"/>
    <w:rsid w:val="00FE7E7E"/>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86929CD"/>
    <w:rsid w:val="09207257"/>
    <w:rsid w:val="09B92F91"/>
    <w:rsid w:val="0ACE2625"/>
    <w:rsid w:val="0DC6F58A"/>
    <w:rsid w:val="10651176"/>
    <w:rsid w:val="10A59DFB"/>
    <w:rsid w:val="130E4042"/>
    <w:rsid w:val="1379F4F1"/>
    <w:rsid w:val="15CCB407"/>
    <w:rsid w:val="15D60A67"/>
    <w:rsid w:val="171AD230"/>
    <w:rsid w:val="1968EDAF"/>
    <w:rsid w:val="1A6DB049"/>
    <w:rsid w:val="1BC8D31F"/>
    <w:rsid w:val="1C9915C9"/>
    <w:rsid w:val="1E41CDEA"/>
    <w:rsid w:val="1F0AA614"/>
    <w:rsid w:val="1F4ED74A"/>
    <w:rsid w:val="21F43229"/>
    <w:rsid w:val="2297F5F2"/>
    <w:rsid w:val="24FC7F50"/>
    <w:rsid w:val="274B6886"/>
    <w:rsid w:val="28C385FD"/>
    <w:rsid w:val="2D91D103"/>
    <w:rsid w:val="30943B00"/>
    <w:rsid w:val="31069DE6"/>
    <w:rsid w:val="32797BEB"/>
    <w:rsid w:val="3794B89C"/>
    <w:rsid w:val="3C72CAB0"/>
    <w:rsid w:val="3DF77457"/>
    <w:rsid w:val="40202268"/>
    <w:rsid w:val="41375F14"/>
    <w:rsid w:val="41E9477D"/>
    <w:rsid w:val="43EB2F71"/>
    <w:rsid w:val="44F76D10"/>
    <w:rsid w:val="49AB21F4"/>
    <w:rsid w:val="4B5FC023"/>
    <w:rsid w:val="4C6C93D4"/>
    <w:rsid w:val="4C7168E2"/>
    <w:rsid w:val="4DEC9652"/>
    <w:rsid w:val="4E830146"/>
    <w:rsid w:val="4FB23E4C"/>
    <w:rsid w:val="506CF75C"/>
    <w:rsid w:val="5370DCE3"/>
    <w:rsid w:val="5375DAA0"/>
    <w:rsid w:val="54A9F4FE"/>
    <w:rsid w:val="54B883E5"/>
    <w:rsid w:val="54BD967A"/>
    <w:rsid w:val="58E7EE3E"/>
    <w:rsid w:val="5AF1A9D2"/>
    <w:rsid w:val="5CF262B1"/>
    <w:rsid w:val="5D0B6D9F"/>
    <w:rsid w:val="5D7673DB"/>
    <w:rsid w:val="60056AFE"/>
    <w:rsid w:val="63924666"/>
    <w:rsid w:val="641086A4"/>
    <w:rsid w:val="653EBCF9"/>
    <w:rsid w:val="66328646"/>
    <w:rsid w:val="66C63FD8"/>
    <w:rsid w:val="6BD07F11"/>
    <w:rsid w:val="6D7CCC54"/>
    <w:rsid w:val="6E7CEB49"/>
    <w:rsid w:val="70238D45"/>
    <w:rsid w:val="70CF325F"/>
    <w:rsid w:val="7323F792"/>
    <w:rsid w:val="751774C4"/>
    <w:rsid w:val="75B5C7F1"/>
    <w:rsid w:val="7EDF81EC"/>
    <w:rsid w:val="7EEDD77D"/>
    <w:rsid w:val="7FA828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F8FBE72"/>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11"/>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0"/>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12"/>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16"/>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7"/>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15"/>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13"/>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14"/>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7"/>
      </w:numPr>
    </w:pPr>
  </w:style>
  <w:style w:type="paragraph" w:customStyle="1" w:styleId="Source">
    <w:name w:val="Source"/>
    <w:basedOn w:val="Normal"/>
    <w:next w:val="BodyText"/>
    <w:qFormat/>
    <w:rsid w:val="00853A46"/>
    <w:pPr>
      <w:numPr>
        <w:numId w:val="18"/>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7"/>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20"/>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9"/>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21"/>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22"/>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23"/>
      </w:numPr>
      <w:tabs>
        <w:tab w:val="left" w:pos="1134"/>
      </w:tabs>
      <w:spacing w:before="120" w:after="120"/>
    </w:pPr>
    <w:rPr>
      <w:rFonts w:cs="Arial"/>
    </w:rPr>
  </w:style>
  <w:style w:type="paragraph" w:customStyle="1" w:styleId="QuoteBullet2">
    <w:name w:val="Quote Bullet 2"/>
    <w:basedOn w:val="Quote"/>
    <w:qFormat/>
    <w:rsid w:val="00AC1C83"/>
    <w:pPr>
      <w:numPr>
        <w:ilvl w:val="1"/>
        <w:numId w:val="23"/>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24"/>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24"/>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24"/>
      </w:numPr>
      <w:tabs>
        <w:tab w:val="clear" w:pos="1219"/>
      </w:tabs>
      <w:ind w:left="1020" w:right="142" w:hanging="340"/>
    </w:pPr>
    <w:rPr>
      <w:rFonts w:cs="Arial"/>
      <w:color w:val="363534"/>
    </w:rPr>
  </w:style>
  <w:style w:type="paragraph" w:customStyle="1" w:styleId="DTPLIintrotext">
    <w:name w:val="DTPLI intro text"/>
    <w:basedOn w:val="Normal"/>
    <w:next w:val="DTPLIbodycopy"/>
    <w:qFormat/>
    <w:rsid w:val="00A373C5"/>
    <w:pPr>
      <w:spacing w:before="240" w:after="240" w:line="240" w:lineRule="auto"/>
      <w:ind w:right="-2"/>
    </w:pPr>
    <w:rPr>
      <w:rFonts w:ascii="Tahoma" w:hAnsi="Tahoma" w:cs="Arial"/>
      <w:b/>
      <w:color w:val="797166"/>
      <w:sz w:val="24"/>
    </w:rPr>
  </w:style>
  <w:style w:type="paragraph" w:customStyle="1" w:styleId="DTPLIbodycopy">
    <w:name w:val="DTPLI body copy"/>
    <w:basedOn w:val="Normal"/>
    <w:qFormat/>
    <w:rsid w:val="00A373C5"/>
    <w:pPr>
      <w:spacing w:before="0" w:line="240" w:lineRule="auto"/>
      <w:ind w:right="-2"/>
    </w:pPr>
    <w:rPr>
      <w:rFonts w:ascii="Tahoma" w:hAnsi="Tahoma" w:cs="Arial"/>
      <w:sz w:val="18"/>
    </w:rPr>
  </w:style>
  <w:style w:type="paragraph" w:customStyle="1" w:styleId="DTPLIheadinggreen">
    <w:name w:val="DTPLI heading green"/>
    <w:basedOn w:val="Normal"/>
    <w:next w:val="DTPLIintrotext"/>
    <w:qFormat/>
    <w:rsid w:val="00A373C5"/>
    <w:pPr>
      <w:keepNext/>
      <w:spacing w:before="480" w:line="240" w:lineRule="auto"/>
      <w:ind w:right="-2"/>
    </w:pPr>
    <w:rPr>
      <w:rFonts w:ascii="Tahoma" w:hAnsi="Tahoma" w:cs="Arial"/>
      <w:color w:val="57A84C"/>
      <w:sz w:val="30"/>
    </w:rPr>
  </w:style>
  <w:style w:type="character" w:styleId="Mention">
    <w:name w:val="Mention"/>
    <w:basedOn w:val="DefaultParagraphFont"/>
    <w:uiPriority w:val="99"/>
    <w:unhideWhenUsed/>
    <w:rsid w:val="005755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35E396A26E4B9F9B298CFCDDEC09F5"/>
        <w:category>
          <w:name w:val="General"/>
          <w:gallery w:val="placeholder"/>
        </w:category>
        <w:types>
          <w:type w:val="bbPlcHdr"/>
        </w:types>
        <w:behaviors>
          <w:behavior w:val="content"/>
        </w:behaviors>
        <w:guid w:val="{88D5F83A-7015-4106-A75B-762E54174465}"/>
      </w:docPartPr>
      <w:docPartBody>
        <w:p w:rsidR="007700F7" w:rsidRDefault="007700F7" w:rsidP="007700F7">
          <w:pPr>
            <w:pStyle w:val="7C35E396A26E4B9F9B298CFCDDEC09F5"/>
          </w:pPr>
          <w:r w:rsidRPr="000C4F86">
            <w:rPr>
              <w:rStyle w:val="PlaceholderText"/>
            </w:rPr>
            <w:t>[Title]</w:t>
          </w:r>
        </w:p>
      </w:docPartBody>
    </w:docPart>
    <w:docPart>
      <w:docPartPr>
        <w:name w:val="F3D54138064942E296674FA56876B331"/>
        <w:category>
          <w:name w:val="General"/>
          <w:gallery w:val="placeholder"/>
        </w:category>
        <w:types>
          <w:type w:val="bbPlcHdr"/>
        </w:types>
        <w:behaviors>
          <w:behavior w:val="content"/>
        </w:behaviors>
        <w:guid w:val="{147264D1-0C0B-444E-9C99-771DA855EAE6}"/>
      </w:docPartPr>
      <w:docPartBody>
        <w:p w:rsidR="007700F7" w:rsidRDefault="007700F7" w:rsidP="007700F7">
          <w:pPr>
            <w:pStyle w:val="F3D54138064942E296674FA56876B331"/>
          </w:pPr>
          <w:r>
            <w:rPr>
              <w:color w:val="156082" w:themeColor="accent1"/>
              <w:sz w:val="28"/>
              <w:szCs w:val="28"/>
            </w:rPr>
            <w:t>[Document subtitle]</w:t>
          </w:r>
        </w:p>
      </w:docPartBody>
    </w:docPart>
    <w:docPart>
      <w:docPartPr>
        <w:name w:val="45E015DE746E4D7EA194C49977A0975B"/>
        <w:category>
          <w:name w:val="General"/>
          <w:gallery w:val="placeholder"/>
        </w:category>
        <w:types>
          <w:type w:val="bbPlcHdr"/>
        </w:types>
        <w:behaviors>
          <w:behavior w:val="content"/>
        </w:behaviors>
        <w:guid w:val="{709E5A84-6E7C-4372-B603-E92F1FB38CF8}"/>
      </w:docPartPr>
      <w:docPartBody>
        <w:p w:rsidR="007700F7" w:rsidRDefault="007700F7" w:rsidP="007700F7">
          <w:pPr>
            <w:pStyle w:val="45E015DE746E4D7EA194C49977A0975B"/>
          </w:pPr>
          <w:r w:rsidRPr="000C4F86">
            <w:rPr>
              <w:rStyle w:val="PlaceholderText"/>
            </w:rPr>
            <w:t>[Title]</w:t>
          </w:r>
        </w:p>
      </w:docPartBody>
    </w:docPart>
    <w:docPart>
      <w:docPartPr>
        <w:name w:val="7A8CFBB7F16B471791433147E1706592"/>
        <w:category>
          <w:name w:val="General"/>
          <w:gallery w:val="placeholder"/>
        </w:category>
        <w:types>
          <w:type w:val="bbPlcHdr"/>
        </w:types>
        <w:behaviors>
          <w:behavior w:val="content"/>
        </w:behaviors>
        <w:guid w:val="{82AAFCFE-4EBA-4519-A385-2BE3E8761FCB}"/>
      </w:docPartPr>
      <w:docPartBody>
        <w:p w:rsidR="007700F7" w:rsidRDefault="007700F7" w:rsidP="007700F7">
          <w:pPr>
            <w:pStyle w:val="7A8CFBB7F16B471791433147E17065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F7"/>
    <w:rsid w:val="000B5AFB"/>
    <w:rsid w:val="00163914"/>
    <w:rsid w:val="003B2949"/>
    <w:rsid w:val="004E1343"/>
    <w:rsid w:val="00511B4E"/>
    <w:rsid w:val="007700F7"/>
    <w:rsid w:val="007F4736"/>
    <w:rsid w:val="00B27C39"/>
    <w:rsid w:val="00BB6624"/>
    <w:rsid w:val="00D2351C"/>
    <w:rsid w:val="00D43C24"/>
    <w:rsid w:val="00D9426B"/>
    <w:rsid w:val="00E32E4E"/>
    <w:rsid w:val="00F343FE"/>
    <w:rsid w:val="00FF12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700F7"/>
    <w:rPr>
      <w:color w:val="auto"/>
      <w:bdr w:val="none" w:sz="0" w:space="0" w:color="auto"/>
      <w:shd w:val="clear" w:color="auto" w:fill="FFFF00"/>
    </w:rPr>
  </w:style>
  <w:style w:type="paragraph" w:customStyle="1" w:styleId="7C35E396A26E4B9F9B298CFCDDEC09F5">
    <w:name w:val="7C35E396A26E4B9F9B298CFCDDEC09F5"/>
    <w:rsid w:val="007700F7"/>
  </w:style>
  <w:style w:type="paragraph" w:customStyle="1" w:styleId="F3D54138064942E296674FA56876B331">
    <w:name w:val="F3D54138064942E296674FA56876B331"/>
    <w:rsid w:val="007700F7"/>
  </w:style>
  <w:style w:type="paragraph" w:customStyle="1" w:styleId="45E015DE746E4D7EA194C49977A0975B">
    <w:name w:val="45E015DE746E4D7EA194C49977A0975B"/>
    <w:rsid w:val="007700F7"/>
  </w:style>
  <w:style w:type="paragraph" w:customStyle="1" w:styleId="7A8CFBB7F16B471791433147E1706592">
    <w:name w:val="7A8CFBB7F16B471791433147E1706592"/>
    <w:rsid w:val="00770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5D11AD2038FC0B4DBEC19AAD3EABBEA9" ma:contentTypeVersion="16" ma:contentTypeDescription="For use with ECM V2 HR Administration libraries. Documents relating to the hiring, on boarding, secondment, higher duties etc. of staff and contractors. &#10;!Note: Performance Management is in EPP " ma:contentTypeScope="" ma:versionID="8bf005040cb71799090287c0478626d1">
  <xsd:schema xmlns:xsd="http://www.w3.org/2001/XMLSchema" xmlns:xs="http://www.w3.org/2001/XMLSchema" xmlns:p="http://schemas.microsoft.com/office/2006/metadata/properties" xmlns:ns2="9fd47c19-1c4a-4d7d-b342-c10cef269344" xmlns:ns3="a5f32de4-e402-4188-b034-e71ca7d22e54" xmlns:ns4="2e9e3e77-a646-43d1-bdaf-6b3e882f85d2" xmlns:ns5="153f2783-1c70-4464-955e-85040a58200f" targetNamespace="http://schemas.microsoft.com/office/2006/metadata/properties" ma:root="true" ma:fieldsID="ff25e3e93454fc3789956a87734cad7a" ns2:_="" ns3:_="" ns4:_="" ns5:_="">
    <xsd:import namespace="9fd47c19-1c4a-4d7d-b342-c10cef269344"/>
    <xsd:import namespace="a5f32de4-e402-4188-b034-e71ca7d22e54"/>
    <xsd:import namespace="2e9e3e77-a646-43d1-bdaf-6b3e882f85d2"/>
    <xsd:import namespace="153f2783-1c70-4464-955e-85040a58200f"/>
    <xsd:element name="properties">
      <xsd:complexType>
        <xsd:sequence>
          <xsd:element name="documentManagement">
            <xsd:complexType>
              <xsd:all>
                <xsd:element ref="ns3:Financial_x0020_Year" minOccurs="0"/>
                <xsd:element ref="ns2:TaxCatchAll" minOccurs="0"/>
                <xsd:element ref="ns3:_dlc_DocId" minOccurs="0"/>
                <xsd:element ref="ns3:_dlc_DocIdUrl" minOccurs="0"/>
                <xsd:element ref="ns3:_dlc_DocIdPersistId" minOccurs="0"/>
                <xsd:element ref="ns2:pd01c257034b4e86b1f58279a3bd54c6" minOccurs="0"/>
                <xsd:element ref="ns2:TaxCatchAllLabel" minOccurs="0"/>
                <xsd:element ref="ns2:fb3179c379644f499d7166d0c985669b" minOccurs="0"/>
                <xsd:element ref="ns2:b9b43b809ea4445880dbf70bb9849525" minOccurs="0"/>
                <xsd:element ref="ns2:g91c59fb10974fa1a03160ad8386f0f4" minOccurs="0"/>
                <xsd:element ref="ns2:pb0badcc4c144703855597c78047301a" minOccurs="0"/>
                <xsd:element ref="ns4:MediaServiceMetadata" minOccurs="0"/>
                <xsd:element ref="ns4:MediaServiceFastMetadata" minOccurs="0"/>
                <xsd:element ref="ns4:MediaServiceSearchProperties" minOccurs="0"/>
                <xsd:element ref="ns4:MediaServiceObjectDetectorVersions" minOccurs="0"/>
                <xsd:element ref="ns5:SharedWithUsers" minOccurs="0"/>
                <xsd:element ref="ns5:SharedWithDetails" minOccurs="0"/>
                <xsd:element ref="ns4:Category" minOccurs="0"/>
                <xsd:element ref="ns4:New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528fa3e-5606-49c6-8f4d-79f929253b4b}"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pd01c257034b4e86b1f58279a3bd54c6" ma:index="18"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2528fa3e-5606-49c6-8f4d-79f929253b4b}"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20"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21" nillable="true" ma:taxonomy="true" ma:internalName="b9b43b809ea4445880dbf70bb9849525" ma:taxonomyFieldName="Department_x0020_Document_x0020_Type" ma:displayName="Department Document Type" ma:readOnly="false"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pb0badcc4c144703855597c78047301a" ma:index="23" ma:taxonomy="true" ma:internalName="pb0badcc4c144703855597c78047301a" ma:taxonomyFieldName="Records_x0020_Class_x0020_HR_x0020_Admin" ma:displayName="Classification" ma:readOnly="false"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9e3e77-a646-43d1-bdaf-6b3e882f85d2"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Category" ma:index="30" nillable="true" ma:displayName="Category" ma:format="Dropdown" ma:internalName="Category">
      <xsd:simpleType>
        <xsd:restriction base="dms:Choice">
          <xsd:enumeration value="SIRS"/>
          <xsd:enumeration value="CWCT"/>
          <xsd:enumeration value="WRS"/>
          <xsd:enumeration value="PSP"/>
          <xsd:enumeration value="ODS"/>
          <xsd:enumeration value="NEW PROPOSED"/>
          <xsd:enumeration value="MINOR CHANGES"/>
        </xsd:restriction>
      </xsd:simpleType>
    </xsd:element>
    <xsd:element name="NewCategory" ma:index="31" nillable="true" ma:displayName="New Category" ma:format="Dropdown" ma:internalName="NewCategory">
      <xsd:simpleType>
        <xsd:restriction base="dms:Choice">
          <xsd:enumeration value="WSR"/>
          <xsd:enumeration value="ODS"/>
          <xsd:enumeration value="WRS"/>
          <xsd:enumeration value="WCE"/>
          <xsd:enumeration value="SSGP"/>
        </xsd:restriction>
      </xsd:simpleType>
    </xsd:element>
  </xsd:schema>
  <xsd:schema xmlns:xsd="http://www.w3.org/2001/XMLSchema" xmlns:xs="http://www.w3.org/2001/XMLSchema" xmlns:dms="http://schemas.microsoft.com/office/2006/documentManagement/types" xmlns:pc="http://schemas.microsoft.com/office/infopath/2007/PartnerControls" targetNamespace="153f2783-1c70-4464-955e-85040a58200f"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345</Value>
      <Value>3</Value>
      <Value>121</Value>
      <Value>2</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DOCID136-1469586789-931</_dlc_DocId>
    <_dlc_DocIdUrl xmlns="a5f32de4-e402-4188-b034-e71ca7d22e54">
      <Url>https://delwpvicgovau.sharepoint.com/sites/ecm_136/_layouts/15/DocIdRedir.aspx?ID=DOCID136-1469586789-931</Url>
      <Description>DOCID136-1469586789-931</Description>
    </_dlc_DocIdUrl>
    <SharedWithUsers xmlns="153f2783-1c70-4464-955e-85040a58200f">
      <UserInfo>
        <DisplayName>Laurie Barker (DEECA)</DisplayName>
        <AccountId>1470</AccountId>
        <AccountType/>
      </UserInfo>
    </SharedWithUsers>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Financial_x0020_Year xmlns="a5f32de4-e402-4188-b034-e71ca7d22e54" xsi:nil="true"/>
    <Category xmlns="2e9e3e77-a646-43d1-bdaf-6b3e882f85d2">WRS</Category>
    <NewCategory xmlns="2e9e3e77-a646-43d1-bdaf-6b3e882f85d2">WRS</NewCategory>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0EEC6C-8CE4-4C34-88D9-B51C33735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2e9e3e77-a646-43d1-bdaf-6b3e882f85d2"/>
    <ds:schemaRef ds:uri="153f2783-1c70-4464-955e-85040a582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25252F43-3077-4375-8DF6-27AABE0389C4}">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153f2783-1c70-4464-955e-85040a58200f"/>
    <ds:schemaRef ds:uri="2e9e3e77-a646-43d1-bdaf-6b3e882f85d2"/>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359C3FF5-BA5A-4C4A-B8C8-35FE726E983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1924</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Department of Energy, Environment and Climate Action</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Patrick Warke (DEECA)</cp:lastModifiedBy>
  <cp:revision>3</cp:revision>
  <cp:lastPrinted>2024-04-22T02:54:00Z</cp:lastPrinted>
  <dcterms:created xsi:type="dcterms:W3CDTF">2026-08-27T23:12:00Z</dcterms:created>
  <dcterms:modified xsi:type="dcterms:W3CDTF">2026-08-28T00:46:00Z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0x0101009298E819CE1EBB4F8D2096B3E0F0C2910F005D11AD2038FC0B4DBEC19AAD3EABBEA9</vt:lpwstr>
  </property>
  <property fmtid="{D5CDD505-2E9C-101B-9397-08002B2CF9AE}" pid="5" name="MediaServiceImageTags">
    <vt:lpwstr/>
  </property>
  <property fmtid="{D5CDD505-2E9C-101B-9397-08002B2CF9AE}" pid="6" name="_dlc_DocIdItemGuid">
    <vt:lpwstr>24877800-90c5-43ac-a8fc-133f6e91c2c6</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121;#Template|ad5654aa-69da-4dc8-81ae-e984a44f2180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Project">
    <vt:lpwstr>293</vt:lpwstr>
  </property>
  <property fmtid="{D5CDD505-2E9C-101B-9397-08002B2CF9AE}" pid="25" name="_docset_NoMedatataSyncRequired">
    <vt:lpwstr>True</vt:lpwstr>
  </property>
  <property fmtid="{D5CDD505-2E9C-101B-9397-08002B2CF9AE}" pid="26" name="Records Class HR Admin">
    <vt:lpwstr>345;#Position Description|9b605b16-5ff4-4142-9815-57489365a519</vt:lpwstr>
  </property>
</Properties>
</file>