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6F8A7C"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CD470AC" w:rsidR="00495B3B" w:rsidRPr="00495B3B" w:rsidRDefault="004A30BC" w:rsidP="00495B3B">
            <w:pPr>
              <w:spacing w:before="0" w:after="0"/>
              <w:ind w:left="57" w:right="-450"/>
              <w:rPr>
                <w:rFonts w:ascii="Arial" w:hAnsi="Arial" w:cs="Arial"/>
                <w:color w:val="363534"/>
                <w:szCs w:val="22"/>
              </w:rPr>
            </w:pPr>
            <w:r>
              <w:t xml:space="preserve">Regional Disease Surveillance </w:t>
            </w:r>
            <w:r>
              <w:rPr>
                <w:rFonts w:ascii="Arial" w:hAnsi="Arial" w:cs="Arial"/>
                <w:color w:val="363534"/>
                <w:szCs w:val="22"/>
              </w:rPr>
              <w:t>Project Support Technical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81AEE24" w:rsidR="00495B3B" w:rsidRPr="00495B3B" w:rsidRDefault="004A30BC" w:rsidP="00495B3B">
            <w:pPr>
              <w:spacing w:before="0" w:after="0"/>
              <w:ind w:left="57" w:right="-450"/>
              <w:rPr>
                <w:rFonts w:ascii="Arial" w:hAnsi="Arial" w:cs="Arial"/>
                <w:color w:val="363534"/>
                <w:szCs w:val="22"/>
              </w:rPr>
            </w:pPr>
            <w:r>
              <w:rPr>
                <w:rFonts w:ascii="Arial" w:hAnsi="Arial" w:cs="Arial"/>
                <w:color w:val="363534"/>
                <w:szCs w:val="22"/>
              </w:rPr>
              <w:t>50970113</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5ADA34F" w:rsidR="00495B3B" w:rsidRPr="00495B3B" w:rsidRDefault="004A30BC" w:rsidP="00495B3B">
            <w:pPr>
              <w:spacing w:before="0" w:after="0"/>
              <w:ind w:left="57" w:right="-450"/>
              <w:rPr>
                <w:rFonts w:ascii="Arial" w:hAnsi="Arial" w:cs="Arial"/>
                <w:color w:val="363534"/>
                <w:szCs w:val="22"/>
              </w:rPr>
            </w:pPr>
            <w:r>
              <w:rPr>
                <w:rFonts w:ascii="Arial" w:hAnsi="Arial" w:cs="Arial"/>
                <w:color w:val="363534"/>
                <w:szCs w:val="22"/>
              </w:rPr>
              <w:t>VPS3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91E44B8" w:rsidR="00495B3B" w:rsidRPr="00495B3B" w:rsidRDefault="00D84F87" w:rsidP="00495B3B">
            <w:pPr>
              <w:spacing w:before="0" w:after="0"/>
              <w:ind w:left="57" w:right="-450"/>
              <w:rPr>
                <w:rFonts w:ascii="Arial" w:hAnsi="Arial" w:cs="Arial"/>
                <w:color w:val="363534"/>
                <w:szCs w:val="22"/>
              </w:rPr>
            </w:pPr>
            <w:r w:rsidRPr="00D84F87">
              <w:rPr>
                <w:rFonts w:ascii="Arial" w:hAnsi="Arial" w:cs="Arial"/>
                <w:color w:val="363534"/>
                <w:szCs w:val="22"/>
              </w:rPr>
              <w:t>$81,496 - $98,955</w:t>
            </w:r>
            <w:r w:rsidR="0053032F">
              <w:rPr>
                <w:rFonts w:ascii="Arial" w:hAnsi="Arial" w:cs="Arial"/>
                <w:color w:val="363534"/>
                <w:szCs w:val="22"/>
              </w:rPr>
              <w:t xml:space="preserve"> </w:t>
            </w:r>
            <w:proofErr w:type="spellStart"/>
            <w:r w:rsidR="0053032F">
              <w:rPr>
                <w:rFonts w:ascii="Arial" w:hAnsi="Arial" w:cs="Arial"/>
                <w:color w:val="363534"/>
                <w:szCs w:val="22"/>
              </w:rPr>
              <w:t>pa</w:t>
            </w:r>
            <w:proofErr w:type="spellEnd"/>
            <w:r w:rsidR="0053032F">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3D4D150"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w:t>
            </w:r>
            <w:r w:rsidR="00745E2E">
              <w:rPr>
                <w:rFonts w:ascii="Arial" w:hAnsi="Arial" w:cs="Arial"/>
                <w:color w:val="363534"/>
                <w:szCs w:val="22"/>
              </w:rPr>
              <w:t>for 3 years from date of appointment</w:t>
            </w:r>
            <w:r w:rsidRPr="00495B3B">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8591F5E" w:rsidR="00495B3B" w:rsidRPr="00495B3B" w:rsidRDefault="00C8676E" w:rsidP="00495B3B">
            <w:pPr>
              <w:spacing w:before="0" w:after="0"/>
              <w:ind w:left="57"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5F1D0D0A" w:rsidR="00495B3B" w:rsidRPr="00495B3B" w:rsidRDefault="0023498D" w:rsidP="00495B3B">
            <w:pPr>
              <w:spacing w:before="0" w:after="0"/>
              <w:ind w:left="57" w:right="-450"/>
              <w:rPr>
                <w:rFonts w:ascii="Arial" w:hAnsi="Arial" w:cs="Arial"/>
                <w:color w:val="363534"/>
                <w:szCs w:val="22"/>
              </w:rPr>
            </w:pPr>
            <w:r>
              <w:rPr>
                <w:rFonts w:ascii="Arial" w:hAnsi="Arial" w:cs="Arial"/>
                <w:color w:val="363534"/>
                <w:szCs w:val="22"/>
              </w:rPr>
              <w:t>Biosecurity and Agriculture Services / Animal Health and Welfare</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04C599EC" w:rsidR="00495B3B" w:rsidRPr="00495B3B" w:rsidRDefault="00495B3B" w:rsidP="009E6A99">
            <w:pPr>
              <w:spacing w:before="0" w:after="0"/>
              <w:ind w:left="57" w:right="6"/>
              <w:rPr>
                <w:rFonts w:ascii="Arial" w:hAnsi="Arial" w:cs="Arial"/>
                <w:color w:val="363534"/>
                <w:szCs w:val="22"/>
              </w:rPr>
            </w:pPr>
            <w:r w:rsidRPr="00495B3B">
              <w:rPr>
                <w:rFonts w:ascii="Arial" w:hAnsi="Arial" w:cs="Arial"/>
                <w:color w:val="363534"/>
                <w:szCs w:val="22"/>
              </w:rPr>
              <w:t xml:space="preserve">Flexible within </w:t>
            </w:r>
            <w:r w:rsidR="0023498D">
              <w:rPr>
                <w:rFonts w:ascii="Arial" w:hAnsi="Arial" w:cs="Arial"/>
                <w:color w:val="363534"/>
                <w:szCs w:val="22"/>
              </w:rPr>
              <w:t xml:space="preserve">Animal Health and Welfare’s </w:t>
            </w:r>
            <w:proofErr w:type="gramStart"/>
            <w:r w:rsidR="0023498D">
              <w:rPr>
                <w:rFonts w:ascii="Arial" w:hAnsi="Arial" w:cs="Arial"/>
                <w:color w:val="363534"/>
                <w:szCs w:val="22"/>
              </w:rPr>
              <w:t>South West</w:t>
            </w:r>
            <w:proofErr w:type="gramEnd"/>
            <w:r w:rsidR="0023498D">
              <w:rPr>
                <w:rFonts w:ascii="Arial" w:hAnsi="Arial" w:cs="Arial"/>
                <w:color w:val="363534"/>
                <w:szCs w:val="22"/>
              </w:rPr>
              <w:t xml:space="preserve"> </w:t>
            </w:r>
            <w:r w:rsidR="00D605C1">
              <w:rPr>
                <w:rFonts w:ascii="Arial" w:hAnsi="Arial" w:cs="Arial"/>
                <w:color w:val="363534"/>
                <w:szCs w:val="22"/>
              </w:rPr>
              <w:t xml:space="preserve">Region, comprising Grampians and Barwon </w:t>
            </w:r>
            <w:proofErr w:type="gramStart"/>
            <w:r w:rsidR="00D605C1">
              <w:rPr>
                <w:rFonts w:ascii="Arial" w:hAnsi="Arial" w:cs="Arial"/>
                <w:color w:val="363534"/>
                <w:szCs w:val="22"/>
              </w:rPr>
              <w:t>South West</w:t>
            </w:r>
            <w:proofErr w:type="gramEnd"/>
            <w:r w:rsidR="00D605C1">
              <w:rPr>
                <w:rFonts w:ascii="Arial" w:hAnsi="Arial" w:cs="Arial"/>
                <w:color w:val="363534"/>
                <w:szCs w:val="22"/>
              </w:rPr>
              <w:t>.</w:t>
            </w:r>
            <w:r w:rsidRPr="00495B3B">
              <w:rPr>
                <w:rFonts w:ascii="Arial" w:hAnsi="Arial" w:cs="Arial"/>
                <w:color w:val="363534"/>
                <w:szCs w:val="22"/>
              </w:rPr>
              <w:t xml:space="preserve"> </w:t>
            </w:r>
          </w:p>
          <w:p w14:paraId="3B7CA3B3" w14:textId="6472712B"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D605C1">
              <w:rPr>
                <w:rFonts w:ascii="Arial" w:hAnsi="Arial" w:cs="Arial"/>
                <w:color w:val="363534"/>
                <w:szCs w:val="22"/>
              </w:rPr>
              <w:fldChar w:fldCharType="begin">
                <w:ffData>
                  <w:name w:val=""/>
                  <w:enabled/>
                  <w:calcOnExit w:val="0"/>
                  <w:checkBox>
                    <w:size w:val="26"/>
                    <w:default w:val="1"/>
                  </w:checkBox>
                </w:ffData>
              </w:fldChar>
            </w:r>
            <w:r w:rsidR="00D605C1">
              <w:rPr>
                <w:rFonts w:ascii="Arial" w:hAnsi="Arial" w:cs="Arial"/>
                <w:color w:val="363534"/>
                <w:szCs w:val="22"/>
              </w:rPr>
              <w:instrText xml:space="preserve"> FORMCHECKBOX </w:instrText>
            </w:r>
            <w:r w:rsidR="00D605C1">
              <w:rPr>
                <w:rFonts w:ascii="Arial" w:hAnsi="Arial" w:cs="Arial"/>
                <w:color w:val="363534"/>
                <w:szCs w:val="22"/>
              </w:rPr>
            </w:r>
            <w:r w:rsidR="00D605C1">
              <w:rPr>
                <w:rFonts w:ascii="Arial" w:hAnsi="Arial" w:cs="Arial"/>
                <w:color w:val="363534"/>
                <w:szCs w:val="22"/>
              </w:rPr>
              <w:fldChar w:fldCharType="separate"/>
            </w:r>
            <w:r w:rsidR="00D605C1">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418B031" w:rsidR="00495B3B" w:rsidRPr="00495B3B" w:rsidRDefault="00CD7C2D"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Dr Paul Beltz – </w:t>
            </w:r>
            <w:proofErr w:type="gramStart"/>
            <w:r>
              <w:rPr>
                <w:rFonts w:ascii="Arial" w:hAnsi="Arial" w:cs="Arial"/>
                <w:color w:val="363534"/>
                <w:szCs w:val="22"/>
              </w:rPr>
              <w:t>South West</w:t>
            </w:r>
            <w:proofErr w:type="gramEnd"/>
            <w:r>
              <w:rPr>
                <w:rFonts w:ascii="Arial" w:hAnsi="Arial" w:cs="Arial"/>
                <w:color w:val="363534"/>
                <w:szCs w:val="22"/>
              </w:rPr>
              <w:t xml:space="preserve"> Region Senior Veterinary Officer</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75F7B89"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CD7C2D">
              <w:rPr>
                <w:rFonts w:ascii="Arial" w:hAnsi="Arial" w:cs="Arial"/>
                <w:color w:val="363534"/>
                <w:szCs w:val="22"/>
              </w:rPr>
              <w:fldChar w:fldCharType="begin">
                <w:ffData>
                  <w:name w:val=""/>
                  <w:enabled/>
                  <w:calcOnExit w:val="0"/>
                  <w:checkBox>
                    <w:size w:val="26"/>
                    <w:default w:val="1"/>
                  </w:checkBox>
                </w:ffData>
              </w:fldChar>
            </w:r>
            <w:r w:rsidR="00CD7C2D">
              <w:rPr>
                <w:rFonts w:ascii="Arial" w:hAnsi="Arial" w:cs="Arial"/>
                <w:color w:val="363534"/>
                <w:szCs w:val="22"/>
              </w:rPr>
              <w:instrText xml:space="preserve"> FORMCHECKBOX </w:instrText>
            </w:r>
            <w:r w:rsidR="00CD7C2D">
              <w:rPr>
                <w:rFonts w:ascii="Arial" w:hAnsi="Arial" w:cs="Arial"/>
                <w:color w:val="363534"/>
                <w:szCs w:val="22"/>
              </w:rPr>
            </w:r>
            <w:r w:rsidR="00CD7C2D">
              <w:rPr>
                <w:rFonts w:ascii="Arial" w:hAnsi="Arial" w:cs="Arial"/>
                <w:color w:val="363534"/>
                <w:szCs w:val="22"/>
              </w:rPr>
              <w:fldChar w:fldCharType="separate"/>
            </w:r>
            <w:r w:rsidR="00CD7C2D">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E7EF2FB" w:rsidR="00495B3B" w:rsidRPr="00495B3B" w:rsidRDefault="003F5705" w:rsidP="00495B3B">
            <w:pPr>
              <w:spacing w:before="0" w:after="0"/>
              <w:ind w:left="57" w:right="-450"/>
              <w:rPr>
                <w:rFonts w:ascii="Arial" w:hAnsi="Arial" w:cs="Arial"/>
                <w:color w:val="363534"/>
                <w:szCs w:val="22"/>
              </w:rPr>
            </w:pPr>
            <w:r>
              <w:rPr>
                <w:rFonts w:ascii="Arial" w:hAnsi="Arial" w:cs="Arial"/>
                <w:color w:val="363534"/>
                <w:szCs w:val="22"/>
              </w:rPr>
              <w:t xml:space="preserve">Dr Paul Beltz </w:t>
            </w:r>
            <w:r>
              <w:rPr>
                <w:rFonts w:ascii="Arial" w:hAnsi="Arial" w:cs="Arial"/>
                <w:color w:val="363534"/>
                <w:szCs w:val="22"/>
              </w:rPr>
              <w:t xml:space="preserve">- </w:t>
            </w:r>
            <w:proofErr w:type="gramStart"/>
            <w:r w:rsidRPr="003F5705">
              <w:rPr>
                <w:rFonts w:ascii="Arial" w:hAnsi="Arial" w:cs="Arial"/>
                <w:color w:val="363534"/>
                <w:szCs w:val="22"/>
              </w:rPr>
              <w:t>Paul.Beltz@agriculture.vic.gov.au</w:t>
            </w:r>
            <w:r>
              <w:rPr>
                <w:rFonts w:ascii="Arial" w:hAnsi="Arial" w:cs="Arial"/>
                <w:color w:val="363534"/>
                <w:szCs w:val="22"/>
              </w:rPr>
              <w:t xml:space="preserve"> ,</w:t>
            </w:r>
            <w:proofErr w:type="gramEnd"/>
            <w:r>
              <w:rPr>
                <w:rFonts w:ascii="Arial" w:hAnsi="Arial" w:cs="Arial"/>
                <w:color w:val="363534"/>
                <w:szCs w:val="22"/>
              </w:rPr>
              <w:t xml:space="preserve"> </w:t>
            </w:r>
            <w:r w:rsidRPr="003F5705">
              <w:rPr>
                <w:rFonts w:ascii="Arial" w:hAnsi="Arial" w:cs="Arial"/>
                <w:color w:val="363534"/>
                <w:szCs w:val="22"/>
              </w:rPr>
              <w:t>0427565643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0A7232A" w14:textId="77777777" w:rsidR="00670653" w:rsidRPr="00027F16" w:rsidRDefault="00670653" w:rsidP="00670653">
      <w:pPr>
        <w:pStyle w:val="infoheadings"/>
        <w:spacing w:after="120"/>
        <w:ind w:left="0" w:right="0"/>
        <w:jc w:val="both"/>
        <w:rPr>
          <w:rFonts w:asciiTheme="minorHAnsi" w:hAnsiTheme="minorHAnsi"/>
          <w:color w:val="auto"/>
          <w:lang w:eastAsia="en-AU"/>
        </w:rPr>
      </w:pPr>
      <w:r w:rsidRPr="6A9787F8">
        <w:rPr>
          <w:rFonts w:asciiTheme="minorHAnsi" w:hAnsiTheme="minorHAnsi"/>
          <w:color w:val="auto"/>
          <w:lang w:eastAsia="en-AU"/>
        </w:rPr>
        <w:t xml:space="preserve">The Regional Disease Surveillance Project Support Officer provides crucial support to the Animal Health and Welfare Team by delivering high-quality, timely disease surveillance project and program support in the </w:t>
      </w:r>
      <w:proofErr w:type="gramStart"/>
      <w:r w:rsidRPr="6A9787F8">
        <w:rPr>
          <w:rFonts w:asciiTheme="minorHAnsi" w:hAnsiTheme="minorHAnsi"/>
          <w:color w:val="auto"/>
          <w:lang w:eastAsia="en-AU"/>
        </w:rPr>
        <w:t>South West</w:t>
      </w:r>
      <w:proofErr w:type="gramEnd"/>
      <w:r w:rsidRPr="6A9787F8">
        <w:rPr>
          <w:rFonts w:asciiTheme="minorHAnsi" w:hAnsiTheme="minorHAnsi"/>
          <w:color w:val="auto"/>
          <w:lang w:eastAsia="en-AU"/>
        </w:rPr>
        <w:t xml:space="preserve"> region (encompassing the Grampians and Barwon </w:t>
      </w:r>
      <w:proofErr w:type="gramStart"/>
      <w:r w:rsidRPr="6A9787F8">
        <w:rPr>
          <w:rFonts w:asciiTheme="minorHAnsi" w:hAnsiTheme="minorHAnsi"/>
          <w:color w:val="auto"/>
          <w:lang w:eastAsia="en-AU"/>
        </w:rPr>
        <w:t>South West</w:t>
      </w:r>
      <w:proofErr w:type="gramEnd"/>
      <w:r w:rsidRPr="6A9787F8">
        <w:rPr>
          <w:rFonts w:asciiTheme="minorHAnsi" w:hAnsiTheme="minorHAnsi"/>
          <w:color w:val="auto"/>
          <w:lang w:eastAsia="en-AU"/>
        </w:rPr>
        <w:t xml:space="preserve"> Regions).  This position has a focus on cattle stakeholder management, and includes, but is not limited to: </w:t>
      </w:r>
    </w:p>
    <w:p w14:paraId="26FCA327" w14:textId="77777777" w:rsidR="00670653" w:rsidRDefault="00670653" w:rsidP="00670653">
      <w:pPr>
        <w:pStyle w:val="TableBody"/>
        <w:numPr>
          <w:ilvl w:val="0"/>
          <w:numId w:val="45"/>
        </w:numPr>
      </w:pPr>
      <w:r>
        <w:t>Project c</w:t>
      </w:r>
      <w:r w:rsidRPr="00027F16">
        <w:t xml:space="preserve">oordination </w:t>
      </w:r>
      <w:r>
        <w:t xml:space="preserve">and support of disease surveillance-related </w:t>
      </w:r>
      <w:r w:rsidRPr="00027F16">
        <w:t>projects</w:t>
      </w:r>
      <w:r>
        <w:t xml:space="preserve"> and programs </w:t>
      </w:r>
      <w:r w:rsidRPr="00027F16">
        <w:t>that support A</w:t>
      </w:r>
      <w:r>
        <w:t xml:space="preserve">nimal </w:t>
      </w:r>
      <w:r w:rsidRPr="00027F16">
        <w:t>H</w:t>
      </w:r>
      <w:r>
        <w:t xml:space="preserve">ealth and </w:t>
      </w:r>
      <w:r w:rsidRPr="00027F16">
        <w:t>W</w:t>
      </w:r>
      <w:r>
        <w:t>elfare</w:t>
      </w:r>
      <w:r w:rsidRPr="00027F16">
        <w:t xml:space="preserve"> objectives.</w:t>
      </w:r>
    </w:p>
    <w:p w14:paraId="450BDF0B" w14:textId="77777777" w:rsidR="00670653" w:rsidRDefault="00670653" w:rsidP="00670653">
      <w:pPr>
        <w:pStyle w:val="TableBody"/>
        <w:numPr>
          <w:ilvl w:val="0"/>
          <w:numId w:val="45"/>
        </w:numPr>
      </w:pPr>
      <w:proofErr w:type="gramStart"/>
      <w:r>
        <w:t>Providing assistance</w:t>
      </w:r>
      <w:proofErr w:type="gramEnd"/>
      <w:r>
        <w:t xml:space="preserve"> with the design, implementation and integration of improved data capture systems for management of disease surveillance and significant disease investigations (SDIs).</w:t>
      </w:r>
    </w:p>
    <w:p w14:paraId="73788019" w14:textId="77777777" w:rsidR="00670653" w:rsidRPr="00EC2D35" w:rsidRDefault="00670653" w:rsidP="00670653">
      <w:pPr>
        <w:pStyle w:val="Tabletext-10pt"/>
        <w:numPr>
          <w:ilvl w:val="0"/>
          <w:numId w:val="45"/>
        </w:numPr>
        <w:rPr>
          <w:rFonts w:asciiTheme="minorHAnsi" w:hAnsiTheme="minorHAnsi"/>
          <w:szCs w:val="20"/>
        </w:rPr>
      </w:pPr>
      <w:proofErr w:type="gramStart"/>
      <w:r w:rsidRPr="00EC2D35">
        <w:rPr>
          <w:rFonts w:asciiTheme="minorHAnsi" w:hAnsiTheme="minorHAnsi"/>
          <w:szCs w:val="20"/>
        </w:rPr>
        <w:t xml:space="preserve">Providing assistance </w:t>
      </w:r>
      <w:r>
        <w:rPr>
          <w:rFonts w:asciiTheme="minorHAnsi" w:hAnsiTheme="minorHAnsi"/>
          <w:szCs w:val="20"/>
        </w:rPr>
        <w:t>to</w:t>
      </w:r>
      <w:proofErr w:type="gramEnd"/>
      <w:r>
        <w:rPr>
          <w:rFonts w:asciiTheme="minorHAnsi" w:hAnsiTheme="minorHAnsi"/>
          <w:szCs w:val="20"/>
        </w:rPr>
        <w:t xml:space="preserve"> the district veterinary officers in their region </w:t>
      </w:r>
      <w:r w:rsidRPr="00EC2D35">
        <w:rPr>
          <w:rFonts w:asciiTheme="minorHAnsi" w:hAnsiTheme="minorHAnsi"/>
          <w:szCs w:val="20"/>
        </w:rPr>
        <w:t>with face-to-face meetings with veterinary practices</w:t>
      </w:r>
      <w:r>
        <w:rPr>
          <w:rFonts w:asciiTheme="minorHAnsi" w:hAnsiTheme="minorHAnsi"/>
          <w:szCs w:val="20"/>
        </w:rPr>
        <w:t>, especially those with a cattle focus,</w:t>
      </w:r>
      <w:r w:rsidRPr="00EC2D35">
        <w:rPr>
          <w:rFonts w:asciiTheme="minorHAnsi" w:hAnsiTheme="minorHAnsi"/>
          <w:szCs w:val="20"/>
        </w:rPr>
        <w:t xml:space="preserve"> and </w:t>
      </w:r>
      <w:r>
        <w:rPr>
          <w:rFonts w:asciiTheme="minorHAnsi" w:hAnsiTheme="minorHAnsi"/>
          <w:szCs w:val="20"/>
        </w:rPr>
        <w:t xml:space="preserve">provision of </w:t>
      </w:r>
      <w:r w:rsidRPr="00EC2D35">
        <w:rPr>
          <w:rFonts w:asciiTheme="minorHAnsi" w:hAnsiTheme="minorHAnsi"/>
          <w:szCs w:val="20"/>
        </w:rPr>
        <w:t xml:space="preserve">remote support to enhance use </w:t>
      </w:r>
      <w:r>
        <w:rPr>
          <w:rFonts w:asciiTheme="minorHAnsi" w:hAnsiTheme="minorHAnsi"/>
          <w:szCs w:val="20"/>
        </w:rPr>
        <w:t xml:space="preserve">and address barriers </w:t>
      </w:r>
      <w:r w:rsidRPr="00EC2D35">
        <w:rPr>
          <w:rFonts w:asciiTheme="minorHAnsi" w:hAnsiTheme="minorHAnsi"/>
          <w:szCs w:val="20"/>
        </w:rPr>
        <w:t xml:space="preserve">of the SDI program. </w:t>
      </w:r>
    </w:p>
    <w:p w14:paraId="70D7322B" w14:textId="77777777" w:rsidR="00670653" w:rsidRDefault="00670653" w:rsidP="00670653">
      <w:pPr>
        <w:pStyle w:val="Tabletext-10pt"/>
        <w:numPr>
          <w:ilvl w:val="0"/>
          <w:numId w:val="45"/>
        </w:numPr>
        <w:rPr>
          <w:rFonts w:asciiTheme="minorHAnsi" w:hAnsiTheme="minorHAnsi"/>
          <w:szCs w:val="20"/>
        </w:rPr>
      </w:pPr>
      <w:proofErr w:type="gramStart"/>
      <w:r>
        <w:rPr>
          <w:rFonts w:asciiTheme="minorHAnsi" w:hAnsiTheme="minorHAnsi"/>
          <w:szCs w:val="20"/>
        </w:rPr>
        <w:t>Providing a</w:t>
      </w:r>
      <w:r w:rsidRPr="00EC2D35">
        <w:rPr>
          <w:rFonts w:asciiTheme="minorHAnsi" w:hAnsiTheme="minorHAnsi"/>
          <w:szCs w:val="20"/>
        </w:rPr>
        <w:t>ssistance</w:t>
      </w:r>
      <w:proofErr w:type="gramEnd"/>
      <w:r w:rsidRPr="00EC2D35">
        <w:rPr>
          <w:rFonts w:asciiTheme="minorHAnsi" w:hAnsiTheme="minorHAnsi"/>
          <w:szCs w:val="20"/>
        </w:rPr>
        <w:t xml:space="preserve"> for clinics and vets</w:t>
      </w:r>
      <w:r>
        <w:rPr>
          <w:rFonts w:asciiTheme="minorHAnsi" w:hAnsiTheme="minorHAnsi"/>
          <w:szCs w:val="20"/>
        </w:rPr>
        <w:t>, especially those with a cattle focus,</w:t>
      </w:r>
      <w:r w:rsidRPr="00EC2D35">
        <w:rPr>
          <w:rFonts w:asciiTheme="minorHAnsi" w:hAnsiTheme="minorHAnsi"/>
          <w:szCs w:val="20"/>
        </w:rPr>
        <w:t xml:space="preserve"> with the implementation of </w:t>
      </w:r>
      <w:r>
        <w:rPr>
          <w:rFonts w:asciiTheme="minorHAnsi" w:hAnsiTheme="minorHAnsi"/>
          <w:szCs w:val="20"/>
        </w:rPr>
        <w:t xml:space="preserve">new </w:t>
      </w:r>
      <w:r w:rsidRPr="00EC2D35">
        <w:rPr>
          <w:rFonts w:asciiTheme="minorHAnsi" w:hAnsiTheme="minorHAnsi"/>
          <w:szCs w:val="20"/>
        </w:rPr>
        <w:t xml:space="preserve">online data entry portals, </w:t>
      </w:r>
    </w:p>
    <w:p w14:paraId="0AAC9BD4" w14:textId="77777777" w:rsidR="00670653" w:rsidRDefault="00670653" w:rsidP="00670653">
      <w:pPr>
        <w:pStyle w:val="Tabletext-10pt"/>
        <w:numPr>
          <w:ilvl w:val="0"/>
          <w:numId w:val="45"/>
        </w:numPr>
        <w:rPr>
          <w:rFonts w:asciiTheme="minorHAnsi" w:hAnsiTheme="minorHAnsi"/>
          <w:szCs w:val="20"/>
        </w:rPr>
      </w:pPr>
      <w:r>
        <w:rPr>
          <w:rFonts w:asciiTheme="minorHAnsi" w:hAnsiTheme="minorHAnsi"/>
          <w:szCs w:val="20"/>
        </w:rPr>
        <w:t>M</w:t>
      </w:r>
      <w:r w:rsidRPr="00EC2D35">
        <w:rPr>
          <w:rFonts w:asciiTheme="minorHAnsi" w:hAnsiTheme="minorHAnsi"/>
          <w:szCs w:val="20"/>
        </w:rPr>
        <w:t>anage</w:t>
      </w:r>
      <w:r>
        <w:rPr>
          <w:rFonts w:asciiTheme="minorHAnsi" w:hAnsiTheme="minorHAnsi"/>
          <w:szCs w:val="20"/>
        </w:rPr>
        <w:t>ment of</w:t>
      </w:r>
      <w:r w:rsidRPr="00EC2D35">
        <w:rPr>
          <w:rFonts w:asciiTheme="minorHAnsi" w:hAnsiTheme="minorHAnsi"/>
          <w:szCs w:val="20"/>
        </w:rPr>
        <w:t xml:space="preserve"> data entry and assist</w:t>
      </w:r>
      <w:r>
        <w:rPr>
          <w:rFonts w:asciiTheme="minorHAnsi" w:hAnsiTheme="minorHAnsi"/>
          <w:szCs w:val="20"/>
        </w:rPr>
        <w:t>ance</w:t>
      </w:r>
      <w:r w:rsidRPr="00EC2D35">
        <w:rPr>
          <w:rFonts w:asciiTheme="minorHAnsi" w:hAnsiTheme="minorHAnsi"/>
          <w:szCs w:val="20"/>
        </w:rPr>
        <w:t xml:space="preserve"> with reporting </w:t>
      </w:r>
      <w:r>
        <w:rPr>
          <w:rFonts w:asciiTheme="minorHAnsi" w:hAnsiTheme="minorHAnsi"/>
          <w:szCs w:val="20"/>
        </w:rPr>
        <w:t xml:space="preserve">information </w:t>
      </w:r>
      <w:r w:rsidRPr="00EC2D35">
        <w:rPr>
          <w:rFonts w:asciiTheme="minorHAnsi" w:hAnsiTheme="minorHAnsi"/>
          <w:szCs w:val="20"/>
        </w:rPr>
        <w:t>back to practitioners at a district and regional level.</w:t>
      </w:r>
    </w:p>
    <w:p w14:paraId="1AE2BF67" w14:textId="77777777" w:rsidR="00670653" w:rsidRDefault="00670653" w:rsidP="00670653">
      <w:pPr>
        <w:pStyle w:val="TableBody"/>
        <w:numPr>
          <w:ilvl w:val="0"/>
          <w:numId w:val="45"/>
        </w:numPr>
      </w:pPr>
      <w:proofErr w:type="gramStart"/>
      <w:r>
        <w:t>Providing assistance</w:t>
      </w:r>
      <w:proofErr w:type="gramEnd"/>
      <w:r>
        <w:t xml:space="preserve"> and c</w:t>
      </w:r>
      <w:r w:rsidRPr="00907429">
        <w:t xml:space="preserve">oordination </w:t>
      </w:r>
      <w:r>
        <w:t>in their region for the delivery of the</w:t>
      </w:r>
      <w:r w:rsidRPr="00907429">
        <w:t xml:space="preserve"> Animal Disease Investigation (ADI) </w:t>
      </w:r>
      <w:r>
        <w:t>and advanced ADI c</w:t>
      </w:r>
      <w:r w:rsidRPr="00907429">
        <w:t>ourse</w:t>
      </w:r>
      <w:r>
        <w:t xml:space="preserve"> deliverables, as well as other training (face-to-face or online) for p</w:t>
      </w:r>
      <w:r w:rsidRPr="00907429">
        <w:t xml:space="preserve">rivate </w:t>
      </w:r>
      <w:r>
        <w:t>p</w:t>
      </w:r>
      <w:r w:rsidRPr="00907429">
        <w:t xml:space="preserve">ractitioners and </w:t>
      </w:r>
      <w:r>
        <w:t xml:space="preserve">Animal Health and Welfare </w:t>
      </w:r>
      <w:r w:rsidRPr="00907429">
        <w:t xml:space="preserve">staff.  </w:t>
      </w:r>
    </w:p>
    <w:p w14:paraId="07D58C6B" w14:textId="77777777" w:rsidR="00670653" w:rsidRPr="00705720" w:rsidRDefault="00670653" w:rsidP="00670653">
      <w:pPr>
        <w:pStyle w:val="TableBody"/>
        <w:numPr>
          <w:ilvl w:val="0"/>
          <w:numId w:val="45"/>
        </w:numPr>
      </w:pPr>
      <w:r w:rsidRPr="00180833">
        <w:lastRenderedPageBreak/>
        <w:t xml:space="preserve">Processing of Significant Disease Investigations (SDIs) and </w:t>
      </w:r>
      <w:r>
        <w:t>a</w:t>
      </w:r>
      <w:r w:rsidRPr="00180833">
        <w:t xml:space="preserve">nthrax </w:t>
      </w:r>
      <w:r>
        <w:t>e</w:t>
      </w:r>
      <w:r w:rsidRPr="00180833">
        <w:t xml:space="preserve">xclusions </w:t>
      </w:r>
      <w:r>
        <w:t>by</w:t>
      </w:r>
      <w:r w:rsidRPr="00180833">
        <w:t xml:space="preserve"> liaising with </w:t>
      </w:r>
      <w:r>
        <w:t>p</w:t>
      </w:r>
      <w:r w:rsidRPr="00180833">
        <w:t xml:space="preserve">rivate </w:t>
      </w:r>
      <w:r>
        <w:t>p</w:t>
      </w:r>
      <w:r w:rsidRPr="00180833">
        <w:t>ractitioners to prepare documentation, seeking relevant approvals, arranging payments, and updating ADMIS and the SDI SharePoint page</w:t>
      </w:r>
      <w:r>
        <w:t>. Where relevant, c</w:t>
      </w:r>
      <w:r w:rsidRPr="00705720">
        <w:t>oordinat</w:t>
      </w:r>
      <w:r>
        <w:t>e</w:t>
      </w:r>
      <w:r w:rsidRPr="00705720">
        <w:t xml:space="preserve"> </w:t>
      </w:r>
      <w:r>
        <w:t>a</w:t>
      </w:r>
      <w:r w:rsidRPr="00705720">
        <w:t xml:space="preserve">nthrax </w:t>
      </w:r>
      <w:r>
        <w:t>v</w:t>
      </w:r>
      <w:r w:rsidRPr="00705720">
        <w:t xml:space="preserve">accinations </w:t>
      </w:r>
      <w:r>
        <w:t>by</w:t>
      </w:r>
      <w:r w:rsidRPr="00705720">
        <w:t xml:space="preserve"> liaising with </w:t>
      </w:r>
      <w:r>
        <w:t>p</w:t>
      </w:r>
      <w:r w:rsidRPr="00705720">
        <w:t xml:space="preserve">rivate </w:t>
      </w:r>
      <w:r>
        <w:t>p</w:t>
      </w:r>
      <w:r w:rsidRPr="00705720">
        <w:t>ractitioners</w:t>
      </w:r>
      <w:r>
        <w:t xml:space="preserve"> and</w:t>
      </w:r>
      <w:r w:rsidRPr="00705720">
        <w:t xml:space="preserve"> </w:t>
      </w:r>
      <w:r>
        <w:t xml:space="preserve">processing </w:t>
      </w:r>
      <w:r w:rsidRPr="00705720">
        <w:t>invoices.</w:t>
      </w:r>
    </w:p>
    <w:p w14:paraId="2678889D" w14:textId="77777777" w:rsidR="00670653" w:rsidRDefault="00670653" w:rsidP="00670653">
      <w:pPr>
        <w:pStyle w:val="TableBody"/>
        <w:numPr>
          <w:ilvl w:val="0"/>
          <w:numId w:val="45"/>
        </w:numPr>
      </w:pPr>
      <w:r>
        <w:t xml:space="preserve">Maintain and update information systems and improve external-facing online information. </w:t>
      </w:r>
    </w:p>
    <w:p w14:paraId="791DBB29" w14:textId="77777777" w:rsidR="00670653" w:rsidRDefault="00670653" w:rsidP="00670653">
      <w:pPr>
        <w:pStyle w:val="TableBody"/>
        <w:numPr>
          <w:ilvl w:val="0"/>
          <w:numId w:val="45"/>
        </w:numPr>
      </w:pPr>
      <w:r>
        <w:t>Digitise and log paper files onto the relevant database.</w:t>
      </w:r>
    </w:p>
    <w:p w14:paraId="04A202B8" w14:textId="77777777" w:rsidR="00670653" w:rsidRDefault="00670653" w:rsidP="00670653">
      <w:pPr>
        <w:pStyle w:val="TableBody"/>
        <w:numPr>
          <w:ilvl w:val="0"/>
          <w:numId w:val="45"/>
        </w:numPr>
      </w:pPr>
      <w:r w:rsidRPr="00027F16">
        <w:t>Actively participate in biosecurity and agricultural emergency responses as required.</w:t>
      </w:r>
    </w:p>
    <w:p w14:paraId="564EF2D5" w14:textId="77777777" w:rsidR="00670653" w:rsidRDefault="00670653" w:rsidP="00670653">
      <w:pPr>
        <w:spacing w:after="240"/>
      </w:pPr>
      <w:r w:rsidRPr="002B6A38">
        <w:rPr>
          <w:rFonts w:ascii="Arial" w:hAnsi="Arial" w:cs="Arial"/>
          <w:noProof/>
          <w:szCs w:val="22"/>
          <w:lang w:eastAsia="zh-CN"/>
        </w:rPr>
        <w:t>To perform effectively in this role, it is essential to have demonstrated skills in project management,</w:t>
      </w:r>
      <w:r>
        <w:rPr>
          <w:rFonts w:ascii="Arial" w:hAnsi="Arial" w:cs="Arial"/>
          <w:noProof/>
          <w:szCs w:val="22"/>
          <w:lang w:eastAsia="zh-CN"/>
        </w:rPr>
        <w:t xml:space="preserve"> IT systems and data management,</w:t>
      </w:r>
      <w:r w:rsidRPr="002B6A38">
        <w:rPr>
          <w:rFonts w:ascii="Arial" w:hAnsi="Arial" w:cs="Arial"/>
          <w:noProof/>
          <w:szCs w:val="22"/>
          <w:lang w:eastAsia="zh-CN"/>
        </w:rPr>
        <w:t xml:space="preserve"> </w:t>
      </w:r>
      <w:r>
        <w:rPr>
          <w:rFonts w:ascii="Arial" w:hAnsi="Arial" w:cs="Arial"/>
          <w:noProof/>
          <w:szCs w:val="22"/>
          <w:lang w:eastAsia="zh-CN"/>
        </w:rPr>
        <w:t>stakeholder engagement and education</w:t>
      </w:r>
      <w:r w:rsidRPr="002B6A38">
        <w:rPr>
          <w:rFonts w:ascii="Arial" w:hAnsi="Arial" w:cs="Arial"/>
          <w:noProof/>
          <w:szCs w:val="22"/>
          <w:lang w:eastAsia="zh-CN"/>
        </w:rPr>
        <w:t xml:space="preserve">. The successful applicant will have </w:t>
      </w:r>
      <w:r>
        <w:rPr>
          <w:rFonts w:ascii="Arial" w:hAnsi="Arial" w:cs="Arial"/>
          <w:noProof/>
          <w:szCs w:val="22"/>
          <w:lang w:eastAsia="zh-CN"/>
        </w:rPr>
        <w:t>familiarity with and operational understanding of animal disease surveillance, veterinary practices, and animal disease investigation; technical skills; communication skills; a collaborative mindset;</w:t>
      </w:r>
      <w:r w:rsidRPr="002B6A38">
        <w:rPr>
          <w:rFonts w:ascii="Arial" w:hAnsi="Arial" w:cs="Arial"/>
          <w:noProof/>
          <w:szCs w:val="22"/>
          <w:lang w:eastAsia="zh-CN"/>
        </w:rPr>
        <w:t xml:space="preserve"> and the ability to work seamlessly across various projects, teams, and units within Biosecurity Victoria and Agriculture Victoria.</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EFAA1CF" w14:textId="77777777" w:rsidR="0002176B" w:rsidRDefault="0002176B" w:rsidP="0002176B">
      <w:pPr>
        <w:tabs>
          <w:tab w:val="left" w:pos="720"/>
          <w:tab w:val="left" w:pos="1440"/>
          <w:tab w:val="left" w:pos="2160"/>
          <w:tab w:val="left" w:pos="2880"/>
          <w:tab w:val="left" w:pos="3600"/>
          <w:tab w:val="left" w:pos="4320"/>
        </w:tabs>
        <w:autoSpaceDE w:val="0"/>
        <w:autoSpaceDN w:val="0"/>
        <w:adjustRightInd w:val="0"/>
        <w:spacing w:after="0"/>
      </w:pPr>
      <w:r w:rsidRPr="00BA7C75">
        <w:rPr>
          <w:b/>
          <w:bCs/>
        </w:rPr>
        <w:t>Agriculture Victoria</w:t>
      </w:r>
      <w:r>
        <w:t xml:space="preserve"> works with industry and community stakeholders to support the agriculture, food and fibre sector to become more globally competitive, innovative and resilient. </w:t>
      </w:r>
    </w:p>
    <w:p w14:paraId="401E2A49" w14:textId="77777777" w:rsidR="0002176B" w:rsidRPr="00CF2410" w:rsidRDefault="0002176B" w:rsidP="0002176B">
      <w:pPr>
        <w:tabs>
          <w:tab w:val="left" w:pos="10178"/>
        </w:tabs>
        <w:ind w:right="114"/>
      </w:pPr>
      <w:r w:rsidRPr="00CF2410">
        <w:t xml:space="preserve">Agriculture Victoria consists of Agriculture Victoria Research, Biosecurity and Agriculture Services, Agriculture Policy, </w:t>
      </w:r>
      <w:r>
        <w:t xml:space="preserve">Regulatory </w:t>
      </w:r>
      <w:r w:rsidRPr="00CF2410">
        <w:t>Policy</w:t>
      </w:r>
      <w:r>
        <w:t xml:space="preserve"> and Programs, </w:t>
      </w:r>
      <w:r w:rsidRPr="00CF2410">
        <w:t xml:space="preserve">Animal Welfare Victoria, Agriculture Victoria Business and Finance Services, and Forestry Industry. </w:t>
      </w:r>
      <w:r>
        <w:t xml:space="preserve"> </w:t>
      </w:r>
      <w:r w:rsidRPr="00CF2410">
        <w:t>Across these areas</w:t>
      </w:r>
      <w:r>
        <w:t>,</w:t>
      </w:r>
      <w:r w:rsidRPr="00CF2410">
        <w:t xml:space="preserve"> Agriculture Victoria delivers:</w:t>
      </w:r>
    </w:p>
    <w:p w14:paraId="6049132D" w14:textId="77777777" w:rsidR="0002176B" w:rsidRPr="00BF1725"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Policy and program development for agriculture, food safety, food security, biosecurity, native timber and veterinary chemicals</w:t>
      </w:r>
    </w:p>
    <w:p w14:paraId="6E718B53" w14:textId="77777777" w:rsidR="0002176B" w:rsidRPr="00CF2410"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Domestic animal and animal welfare research, policy, education and compliance</w:t>
      </w:r>
    </w:p>
    <w:p w14:paraId="14FAD129" w14:textId="77777777" w:rsidR="0002176B" w:rsidRPr="00CF2410"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Emergency preparedness, response and recovery</w:t>
      </w:r>
    </w:p>
    <w:p w14:paraId="7536DBD9" w14:textId="77777777" w:rsidR="0002176B" w:rsidRPr="00CF2410"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Research in science and technology leading to innovative farming systems, products and services</w:t>
      </w:r>
    </w:p>
    <w:p w14:paraId="549CF863" w14:textId="77777777" w:rsidR="0002176B" w:rsidRPr="00CF2410"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Facilitation of development projects</w:t>
      </w:r>
    </w:p>
    <w:p w14:paraId="24F1BED0" w14:textId="77777777" w:rsidR="0002176B" w:rsidRPr="00CF2410"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Community and industry engagement, education, practice change and enforcement services</w:t>
      </w:r>
    </w:p>
    <w:p w14:paraId="69320B06" w14:textId="77777777" w:rsidR="0002176B" w:rsidRPr="00CF2410"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Supporting the transition of the native timber sector following the end of native timber harvesting</w:t>
      </w:r>
    </w:p>
    <w:p w14:paraId="3FDDE0BD" w14:textId="77777777" w:rsidR="0002176B" w:rsidRPr="00CF2410" w:rsidRDefault="0002176B" w:rsidP="0002176B">
      <w:pPr>
        <w:pStyle w:val="ListParagraph"/>
        <w:numPr>
          <w:ilvl w:val="0"/>
          <w:numId w:val="46"/>
        </w:numPr>
        <w:tabs>
          <w:tab w:val="left" w:pos="10178"/>
        </w:tabs>
        <w:spacing w:before="60" w:after="60" w:line="240" w:lineRule="auto"/>
        <w:ind w:left="714" w:right="113" w:hanging="357"/>
        <w:contextualSpacing w:val="0"/>
        <w:rPr>
          <w:rFonts w:cs="Calibri"/>
        </w:rPr>
      </w:pPr>
      <w:r w:rsidRPr="00CF2410">
        <w:rPr>
          <w:rFonts w:cs="Calibri"/>
        </w:rPr>
        <w:t>Regulation and oversight of statutory regulators</w:t>
      </w:r>
    </w:p>
    <w:p w14:paraId="3E037A4B" w14:textId="77777777" w:rsidR="0002176B" w:rsidRPr="00CF2410" w:rsidRDefault="0002176B" w:rsidP="0002176B">
      <w:pPr>
        <w:pStyle w:val="ListParagraph"/>
        <w:numPr>
          <w:ilvl w:val="0"/>
          <w:numId w:val="46"/>
        </w:numPr>
        <w:tabs>
          <w:tab w:val="left" w:pos="10178"/>
        </w:tabs>
        <w:spacing w:after="240" w:line="240" w:lineRule="auto"/>
        <w:ind w:left="714" w:right="113" w:hanging="357"/>
        <w:contextualSpacing w:val="0"/>
        <w:rPr>
          <w:rFonts w:cs="Calibri"/>
        </w:rPr>
      </w:pPr>
      <w:r w:rsidRPr="00CF2410">
        <w:rPr>
          <w:rFonts w:cs="Calibri"/>
        </w:rPr>
        <w:t>Assistance to drive export activity, market access and investment attraction.</w:t>
      </w:r>
    </w:p>
    <w:p w14:paraId="26775B9A" w14:textId="3A402A49" w:rsidR="0002176B" w:rsidRPr="00B52D5B" w:rsidRDefault="0002176B" w:rsidP="0002176B">
      <w:pPr>
        <w:tabs>
          <w:tab w:val="left" w:pos="10178"/>
        </w:tabs>
        <w:ind w:right="114"/>
        <w:rPr>
          <w:rFonts w:cs="Calibri"/>
        </w:rPr>
      </w:pPr>
      <w:r w:rsidRPr="00B52D5B">
        <w:rPr>
          <w:rFonts w:cs="Calibri"/>
          <w:b/>
          <w:bCs/>
        </w:rPr>
        <w:t xml:space="preserve">Biosecurity </w:t>
      </w:r>
      <w:r w:rsidR="00844DC8">
        <w:rPr>
          <w:rFonts w:cs="Calibri"/>
          <w:b/>
          <w:bCs/>
        </w:rPr>
        <w:t>Victoria</w:t>
      </w:r>
      <w:r w:rsidRPr="00B52D5B">
        <w:rPr>
          <w:rFonts w:cs="Calibri"/>
          <w:b/>
          <w:bCs/>
        </w:rPr>
        <w:t xml:space="preserve"> (B</w:t>
      </w:r>
      <w:r w:rsidR="00844DC8">
        <w:rPr>
          <w:rFonts w:cs="Calibri"/>
          <w:b/>
          <w:bCs/>
        </w:rPr>
        <w:t>V</w:t>
      </w:r>
      <w:r w:rsidRPr="00B52D5B">
        <w:rPr>
          <w:rFonts w:cs="Calibri"/>
          <w:b/>
          <w:bCs/>
        </w:rPr>
        <w:t xml:space="preserve">) </w:t>
      </w:r>
      <w:r>
        <w:rPr>
          <w:rFonts w:cs="Calibri"/>
          <w:b/>
          <w:bCs/>
        </w:rPr>
        <w:t>division</w:t>
      </w:r>
      <w:r w:rsidRPr="00B52D5B">
        <w:rPr>
          <w:rFonts w:cs="Calibri"/>
        </w:rPr>
        <w:t xml:space="preserve"> designs and delivers services, provides technical advice and influences policy to support the agriculture sector to achieve sustainable growth while managing risks and minimising adverse impacts to the economy, environment and public health and safety. </w:t>
      </w:r>
      <w:r>
        <w:rPr>
          <w:rFonts w:cs="Calibri"/>
        </w:rPr>
        <w:t xml:space="preserve"> </w:t>
      </w:r>
      <w:r w:rsidRPr="00B52D5B">
        <w:rPr>
          <w:rFonts w:cs="Calibri"/>
        </w:rPr>
        <w:t xml:space="preserve">Key services include:  </w:t>
      </w:r>
    </w:p>
    <w:p w14:paraId="4C01D9F1" w14:textId="77777777" w:rsidR="0002176B" w:rsidRPr="00B52D5B" w:rsidRDefault="0002176B" w:rsidP="0002176B">
      <w:pPr>
        <w:pStyle w:val="ListParagraph"/>
        <w:numPr>
          <w:ilvl w:val="0"/>
          <w:numId w:val="46"/>
        </w:numPr>
        <w:tabs>
          <w:tab w:val="left" w:pos="10178"/>
        </w:tabs>
        <w:spacing w:before="60" w:after="60"/>
        <w:ind w:left="714" w:right="113" w:hanging="357"/>
        <w:contextualSpacing w:val="0"/>
        <w:rPr>
          <w:rFonts w:cs="Calibri"/>
        </w:rPr>
      </w:pPr>
      <w:r w:rsidRPr="00B52D5B">
        <w:rPr>
          <w:rFonts w:cs="Calibri"/>
        </w:rPr>
        <w:t>maintaining and improving access to domestic and international markets for Victorian products</w:t>
      </w:r>
      <w:r>
        <w:rPr>
          <w:rFonts w:cs="Calibri"/>
        </w:rPr>
        <w:t>.</w:t>
      </w:r>
      <w:r w:rsidRPr="00B52D5B">
        <w:rPr>
          <w:rFonts w:cs="Calibri"/>
        </w:rPr>
        <w:t xml:space="preserve"> </w:t>
      </w:r>
    </w:p>
    <w:p w14:paraId="7E12D8D3" w14:textId="77777777" w:rsidR="0002176B" w:rsidRPr="00B52D5B" w:rsidRDefault="0002176B" w:rsidP="0002176B">
      <w:pPr>
        <w:pStyle w:val="ListParagraph"/>
        <w:numPr>
          <w:ilvl w:val="0"/>
          <w:numId w:val="46"/>
        </w:numPr>
        <w:tabs>
          <w:tab w:val="left" w:pos="10178"/>
        </w:tabs>
        <w:spacing w:before="60" w:after="60"/>
        <w:ind w:left="714" w:right="113" w:hanging="357"/>
        <w:contextualSpacing w:val="0"/>
        <w:rPr>
          <w:rFonts w:cs="Calibri"/>
        </w:rPr>
      </w:pPr>
      <w:r w:rsidRPr="00B52D5B">
        <w:rPr>
          <w:rFonts w:cs="Calibri"/>
        </w:rPr>
        <w:t xml:space="preserve">preparing for, responding to and facilitating recovery from biosecurity and natural disaster emergencies.  </w:t>
      </w:r>
    </w:p>
    <w:p w14:paraId="34151488" w14:textId="77777777" w:rsidR="0002176B" w:rsidRPr="00B52D5B" w:rsidRDefault="0002176B" w:rsidP="0002176B">
      <w:pPr>
        <w:pStyle w:val="ListParagraph"/>
        <w:numPr>
          <w:ilvl w:val="0"/>
          <w:numId w:val="46"/>
        </w:numPr>
        <w:tabs>
          <w:tab w:val="left" w:pos="10178"/>
        </w:tabs>
        <w:spacing w:before="60" w:after="60"/>
        <w:ind w:left="714" w:right="113" w:hanging="357"/>
        <w:contextualSpacing w:val="0"/>
        <w:rPr>
          <w:rFonts w:cs="Calibri"/>
        </w:rPr>
      </w:pPr>
      <w:r w:rsidRPr="00B52D5B">
        <w:rPr>
          <w:rFonts w:cs="Calibri"/>
        </w:rPr>
        <w:t>ensuring early detection and preventing the introduction and spread of plant and animal pests/diseases and invasive species.</w:t>
      </w:r>
    </w:p>
    <w:p w14:paraId="27C1853E" w14:textId="77777777" w:rsidR="0002176B" w:rsidRPr="00B52D5B" w:rsidRDefault="0002176B" w:rsidP="0002176B">
      <w:pPr>
        <w:pStyle w:val="ListParagraph"/>
        <w:numPr>
          <w:ilvl w:val="0"/>
          <w:numId w:val="46"/>
        </w:numPr>
        <w:tabs>
          <w:tab w:val="left" w:pos="10178"/>
        </w:tabs>
        <w:spacing w:before="60" w:after="60"/>
        <w:ind w:left="714" w:right="113" w:hanging="357"/>
        <w:contextualSpacing w:val="0"/>
        <w:rPr>
          <w:rFonts w:cs="Calibri"/>
        </w:rPr>
      </w:pPr>
      <w:r w:rsidRPr="00B52D5B">
        <w:rPr>
          <w:rFonts w:cs="Calibri"/>
        </w:rPr>
        <w:t xml:space="preserve">ensuring compliance with responsibilities associated with animal welfare, chemical use, invasive species, plant and animal </w:t>
      </w:r>
      <w:r>
        <w:rPr>
          <w:rFonts w:cs="Calibri"/>
        </w:rPr>
        <w:t>pests</w:t>
      </w:r>
      <w:r w:rsidRPr="00B52D5B">
        <w:rPr>
          <w:rFonts w:cs="Calibri"/>
        </w:rPr>
        <w:t xml:space="preserve"> and diseases. </w:t>
      </w:r>
    </w:p>
    <w:p w14:paraId="46215B36" w14:textId="77777777" w:rsidR="0002176B" w:rsidRDefault="0002176B" w:rsidP="0002176B">
      <w:pPr>
        <w:pStyle w:val="ListParagraph"/>
        <w:keepNext/>
        <w:numPr>
          <w:ilvl w:val="0"/>
          <w:numId w:val="46"/>
        </w:numPr>
        <w:spacing w:after="240" w:line="240" w:lineRule="auto"/>
        <w:ind w:left="714" w:hanging="357"/>
        <w:contextualSpacing w:val="0"/>
        <w:rPr>
          <w:rFonts w:cs="Calibri"/>
        </w:rPr>
      </w:pPr>
      <w:r w:rsidRPr="00B52D5B">
        <w:rPr>
          <w:rFonts w:cs="Calibri"/>
        </w:rPr>
        <w:t>designing and delivering targeted information, products and services that support the adoption of technology, innovation and new knowledge across the irrigation, livestock, dairy, grains and horticulture sectors.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FED71C7" w14:textId="77777777" w:rsidR="00381486" w:rsidRDefault="00381486" w:rsidP="00381486">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 xml:space="preserve">Provide </w:t>
      </w:r>
      <w:r>
        <w:rPr>
          <w:rFonts w:asciiTheme="minorHAnsi" w:hAnsiTheme="minorHAnsi" w:cs="Calibri"/>
          <w:color w:val="auto"/>
          <w:szCs w:val="20"/>
          <w:lang w:eastAsia="en-AU"/>
        </w:rPr>
        <w:t xml:space="preserve">efficient and timely </w:t>
      </w:r>
      <w:r w:rsidRPr="00505110">
        <w:rPr>
          <w:rFonts w:asciiTheme="minorHAnsi" w:hAnsiTheme="minorHAnsi" w:cs="Calibri"/>
          <w:color w:val="auto"/>
          <w:szCs w:val="20"/>
          <w:lang w:eastAsia="en-AU"/>
        </w:rPr>
        <w:t>project and program support to the A</w:t>
      </w:r>
      <w:r>
        <w:rPr>
          <w:rFonts w:asciiTheme="minorHAnsi" w:hAnsiTheme="minorHAnsi" w:cs="Calibri"/>
          <w:color w:val="auto"/>
          <w:szCs w:val="20"/>
          <w:lang w:eastAsia="en-AU"/>
        </w:rPr>
        <w:t xml:space="preserve">nimal </w:t>
      </w:r>
      <w:r w:rsidRPr="00505110">
        <w:rPr>
          <w:rFonts w:asciiTheme="minorHAnsi" w:hAnsiTheme="minorHAnsi" w:cs="Calibri"/>
          <w:color w:val="auto"/>
          <w:szCs w:val="20"/>
          <w:lang w:eastAsia="en-AU"/>
        </w:rPr>
        <w:t>H</w:t>
      </w:r>
      <w:r>
        <w:rPr>
          <w:rFonts w:asciiTheme="minorHAnsi" w:hAnsiTheme="minorHAnsi" w:cs="Calibri"/>
          <w:color w:val="auto"/>
          <w:szCs w:val="20"/>
          <w:lang w:eastAsia="en-AU"/>
        </w:rPr>
        <w:t xml:space="preserve">ealth and </w:t>
      </w:r>
      <w:r w:rsidRPr="00505110">
        <w:rPr>
          <w:rFonts w:asciiTheme="minorHAnsi" w:hAnsiTheme="minorHAnsi" w:cs="Calibri"/>
          <w:color w:val="auto"/>
          <w:szCs w:val="20"/>
          <w:lang w:eastAsia="en-AU"/>
        </w:rPr>
        <w:t>W</w:t>
      </w:r>
      <w:r>
        <w:rPr>
          <w:rFonts w:asciiTheme="minorHAnsi" w:hAnsiTheme="minorHAnsi" w:cs="Calibri"/>
          <w:color w:val="auto"/>
          <w:szCs w:val="20"/>
          <w:lang w:eastAsia="en-AU"/>
        </w:rPr>
        <w:t>elfare</w:t>
      </w:r>
      <w:r w:rsidRPr="00505110">
        <w:rPr>
          <w:rFonts w:asciiTheme="minorHAnsi" w:hAnsiTheme="minorHAnsi" w:cs="Calibri"/>
          <w:color w:val="auto"/>
          <w:szCs w:val="20"/>
          <w:lang w:eastAsia="en-AU"/>
        </w:rPr>
        <w:t xml:space="preserve"> Unit</w:t>
      </w:r>
      <w:r>
        <w:rPr>
          <w:rFonts w:asciiTheme="minorHAnsi" w:hAnsiTheme="minorHAnsi" w:cs="Calibri"/>
          <w:color w:val="auto"/>
          <w:szCs w:val="20"/>
          <w:lang w:eastAsia="en-AU"/>
        </w:rPr>
        <w:t xml:space="preserve"> and contribute to the development and delivery of effective systems and processes</w:t>
      </w:r>
      <w:r w:rsidRPr="00505110">
        <w:rPr>
          <w:rFonts w:asciiTheme="minorHAnsi" w:hAnsiTheme="minorHAnsi" w:cs="Calibri"/>
          <w:color w:val="auto"/>
          <w:szCs w:val="20"/>
          <w:lang w:eastAsia="en-AU"/>
        </w:rPr>
        <w:t>.</w:t>
      </w:r>
    </w:p>
    <w:p w14:paraId="4332A906" w14:textId="77777777" w:rsidR="00381486" w:rsidRDefault="00381486" w:rsidP="00381486">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Pr>
          <w:rFonts w:asciiTheme="minorHAnsi" w:hAnsiTheme="minorHAnsi" w:cs="Calibri"/>
          <w:color w:val="auto"/>
          <w:szCs w:val="20"/>
          <w:lang w:eastAsia="en-AU"/>
        </w:rPr>
        <w:t xml:space="preserve">Provide high-level technical support for the Disease Surveillance Program, including the coordination and processing of Significant Disease Investigations, anthrax exclusions and vaccinations, Animal Disease Investigation courses, and other training initiatives.  </w:t>
      </w:r>
    </w:p>
    <w:p w14:paraId="098B1AD5" w14:textId="77777777" w:rsidR="00381486" w:rsidRDefault="00381486" w:rsidP="00381486">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227BCB">
        <w:rPr>
          <w:rFonts w:asciiTheme="minorHAnsi" w:hAnsiTheme="minorHAnsi" w:cs="Calibri"/>
          <w:color w:val="auto"/>
          <w:szCs w:val="20"/>
          <w:lang w:eastAsia="en-AU"/>
        </w:rPr>
        <w:lastRenderedPageBreak/>
        <w:t xml:space="preserve">Contribute to the continuous improvement of program and project management, including the development of business rules, project management tools and systems, and the application of innovative thinking to resolve problems and improve processes.  </w:t>
      </w:r>
    </w:p>
    <w:p w14:paraId="38911414" w14:textId="77777777" w:rsidR="00381486" w:rsidRPr="00227BCB" w:rsidRDefault="00381486" w:rsidP="00381486">
      <w:pPr>
        <w:pStyle w:val="normalnumbered"/>
        <w:numPr>
          <w:ilvl w:val="0"/>
          <w:numId w:val="43"/>
        </w:numPr>
        <w:tabs>
          <w:tab w:val="clear" w:pos="1134"/>
          <w:tab w:val="left" w:pos="709"/>
        </w:tabs>
        <w:spacing w:before="60" w:after="60"/>
        <w:ind w:left="709" w:hanging="425"/>
        <w:rPr>
          <w:rFonts w:asciiTheme="minorHAnsi" w:hAnsiTheme="minorHAnsi" w:cs="Calibri"/>
          <w:color w:val="auto"/>
          <w:lang w:eastAsia="en-AU"/>
        </w:rPr>
      </w:pPr>
      <w:r w:rsidRPr="00227BCB">
        <w:rPr>
          <w:rFonts w:asciiTheme="minorHAnsi" w:hAnsiTheme="minorHAnsi" w:cs="Calibri"/>
          <w:color w:val="auto"/>
          <w:lang w:eastAsia="en-AU"/>
        </w:rPr>
        <w:t xml:space="preserve">Maintain and update </w:t>
      </w:r>
      <w:r>
        <w:rPr>
          <w:rFonts w:asciiTheme="minorHAnsi" w:hAnsiTheme="minorHAnsi" w:cs="Calibri"/>
          <w:color w:val="auto"/>
          <w:lang w:eastAsia="en-AU"/>
        </w:rPr>
        <w:t>data</w:t>
      </w:r>
      <w:r w:rsidRPr="00227BCB">
        <w:rPr>
          <w:rFonts w:asciiTheme="minorHAnsi" w:hAnsiTheme="minorHAnsi" w:cs="Calibri"/>
          <w:color w:val="auto"/>
          <w:lang w:eastAsia="en-AU"/>
        </w:rPr>
        <w:t xml:space="preserve"> management and </w:t>
      </w:r>
      <w:r>
        <w:rPr>
          <w:rFonts w:asciiTheme="minorHAnsi" w:hAnsiTheme="minorHAnsi" w:cs="Calibri"/>
          <w:color w:val="auto"/>
          <w:lang w:eastAsia="en-AU"/>
        </w:rPr>
        <w:t>invoicing</w:t>
      </w:r>
      <w:r w:rsidRPr="00227BCB">
        <w:rPr>
          <w:rFonts w:asciiTheme="minorHAnsi" w:hAnsiTheme="minorHAnsi" w:cs="Calibri"/>
          <w:color w:val="auto"/>
          <w:lang w:eastAsia="en-AU"/>
        </w:rPr>
        <w:t xml:space="preserve"> systems, including </w:t>
      </w:r>
      <w:proofErr w:type="spellStart"/>
      <w:r w:rsidRPr="00227BCB">
        <w:rPr>
          <w:rFonts w:asciiTheme="minorHAnsi" w:hAnsiTheme="minorHAnsi" w:cs="Calibri"/>
          <w:color w:val="auto"/>
          <w:lang w:eastAsia="en-AU"/>
        </w:rPr>
        <w:t>Bioweb</w:t>
      </w:r>
      <w:proofErr w:type="spellEnd"/>
      <w:r>
        <w:rPr>
          <w:rFonts w:asciiTheme="minorHAnsi" w:hAnsiTheme="minorHAnsi" w:cs="Calibri"/>
          <w:color w:val="auto"/>
          <w:lang w:eastAsia="en-AU"/>
        </w:rPr>
        <w:t xml:space="preserve">, </w:t>
      </w:r>
      <w:r w:rsidRPr="00227BCB">
        <w:rPr>
          <w:rFonts w:asciiTheme="minorHAnsi" w:hAnsiTheme="minorHAnsi" w:cs="Calibri"/>
          <w:color w:val="auto"/>
          <w:lang w:eastAsia="en-AU"/>
        </w:rPr>
        <w:t xml:space="preserve">SharePoint and </w:t>
      </w:r>
      <w:r>
        <w:rPr>
          <w:rFonts w:asciiTheme="minorHAnsi" w:hAnsiTheme="minorHAnsi" w:cs="Calibri"/>
          <w:color w:val="auto"/>
          <w:lang w:eastAsia="en-AU"/>
        </w:rPr>
        <w:t>veterinary practice</w:t>
      </w:r>
      <w:r w:rsidRPr="00227BCB">
        <w:rPr>
          <w:rFonts w:asciiTheme="minorHAnsi" w:hAnsiTheme="minorHAnsi" w:cs="Calibri"/>
          <w:color w:val="auto"/>
          <w:lang w:eastAsia="en-AU"/>
        </w:rPr>
        <w:t xml:space="preserve"> records. Initiate and recommend improvements to administrative procedures as they are identified. </w:t>
      </w:r>
    </w:p>
    <w:p w14:paraId="30BC0DAC" w14:textId="77777777" w:rsidR="00381486" w:rsidRPr="00505110" w:rsidRDefault="00381486" w:rsidP="00381486">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Develop and maintain effective networks</w:t>
      </w:r>
      <w:r>
        <w:rPr>
          <w:rFonts w:asciiTheme="minorHAnsi" w:hAnsiTheme="minorHAnsi" w:cs="Calibri"/>
          <w:color w:val="auto"/>
          <w:szCs w:val="20"/>
          <w:lang w:eastAsia="en-AU"/>
        </w:rPr>
        <w:t xml:space="preserve"> across</w:t>
      </w:r>
      <w:r w:rsidRPr="00505110">
        <w:rPr>
          <w:rFonts w:asciiTheme="minorHAnsi" w:hAnsiTheme="minorHAnsi" w:cs="Calibri"/>
          <w:color w:val="auto"/>
          <w:szCs w:val="20"/>
          <w:lang w:eastAsia="en-AU"/>
        </w:rPr>
        <w:t xml:space="preserve"> </w:t>
      </w:r>
      <w:r>
        <w:rPr>
          <w:rFonts w:asciiTheme="minorHAnsi" w:hAnsiTheme="minorHAnsi" w:cs="Calibri"/>
          <w:color w:val="auto"/>
          <w:szCs w:val="20"/>
          <w:lang w:eastAsia="en-AU"/>
        </w:rPr>
        <w:t xml:space="preserve">private veterinary practices, </w:t>
      </w:r>
      <w:r w:rsidRPr="00505110">
        <w:rPr>
          <w:rFonts w:asciiTheme="minorHAnsi" w:hAnsiTheme="minorHAnsi" w:cs="Calibri"/>
          <w:color w:val="auto"/>
          <w:szCs w:val="20"/>
          <w:lang w:eastAsia="en-AU"/>
        </w:rPr>
        <w:t xml:space="preserve">the Animal Health and Welfare </w:t>
      </w:r>
      <w:r>
        <w:rPr>
          <w:rFonts w:asciiTheme="minorHAnsi" w:hAnsiTheme="minorHAnsi" w:cs="Calibri"/>
          <w:color w:val="auto"/>
          <w:szCs w:val="20"/>
          <w:lang w:eastAsia="en-AU"/>
        </w:rPr>
        <w:t>Unit</w:t>
      </w:r>
      <w:r w:rsidRPr="00505110">
        <w:rPr>
          <w:rFonts w:asciiTheme="minorHAnsi" w:hAnsiTheme="minorHAnsi" w:cs="Calibri"/>
          <w:color w:val="auto"/>
          <w:szCs w:val="20"/>
          <w:lang w:eastAsia="en-AU"/>
        </w:rPr>
        <w:t xml:space="preserve">, </w:t>
      </w:r>
      <w:r>
        <w:rPr>
          <w:rFonts w:asciiTheme="minorHAnsi" w:hAnsiTheme="minorHAnsi" w:cs="Calibri"/>
          <w:color w:val="auto"/>
          <w:szCs w:val="20"/>
          <w:lang w:eastAsia="en-AU"/>
        </w:rPr>
        <w:t>Agriculture Victoria, DEECA</w:t>
      </w:r>
      <w:r w:rsidRPr="00505110">
        <w:rPr>
          <w:rFonts w:asciiTheme="minorHAnsi" w:hAnsiTheme="minorHAnsi" w:cs="Calibri"/>
          <w:color w:val="auto"/>
          <w:szCs w:val="20"/>
          <w:lang w:eastAsia="en-AU"/>
        </w:rPr>
        <w:t xml:space="preserve"> Divisions and other </w:t>
      </w:r>
      <w:r>
        <w:rPr>
          <w:rFonts w:asciiTheme="minorHAnsi" w:hAnsiTheme="minorHAnsi" w:cs="Calibri"/>
          <w:color w:val="auto"/>
          <w:szCs w:val="20"/>
          <w:lang w:eastAsia="en-AU"/>
        </w:rPr>
        <w:t>organisations</w:t>
      </w:r>
      <w:r w:rsidRPr="00505110">
        <w:rPr>
          <w:rFonts w:asciiTheme="minorHAnsi" w:hAnsiTheme="minorHAnsi" w:cs="Calibri"/>
          <w:color w:val="auto"/>
          <w:szCs w:val="20"/>
          <w:lang w:eastAsia="en-AU"/>
        </w:rPr>
        <w:t xml:space="preserve"> as required to effectively support A</w:t>
      </w:r>
      <w:r>
        <w:rPr>
          <w:rFonts w:asciiTheme="minorHAnsi" w:hAnsiTheme="minorHAnsi" w:cs="Calibri"/>
          <w:color w:val="auto"/>
          <w:szCs w:val="20"/>
          <w:lang w:eastAsia="en-AU"/>
        </w:rPr>
        <w:t xml:space="preserve">nimal </w:t>
      </w:r>
      <w:r w:rsidRPr="00505110">
        <w:rPr>
          <w:rFonts w:asciiTheme="minorHAnsi" w:hAnsiTheme="minorHAnsi" w:cs="Calibri"/>
          <w:color w:val="auto"/>
          <w:szCs w:val="20"/>
          <w:lang w:eastAsia="en-AU"/>
        </w:rPr>
        <w:t>H</w:t>
      </w:r>
      <w:r>
        <w:rPr>
          <w:rFonts w:asciiTheme="minorHAnsi" w:hAnsiTheme="minorHAnsi" w:cs="Calibri"/>
          <w:color w:val="auto"/>
          <w:szCs w:val="20"/>
          <w:lang w:eastAsia="en-AU"/>
        </w:rPr>
        <w:t xml:space="preserve">ealth and </w:t>
      </w:r>
      <w:r w:rsidRPr="00505110">
        <w:rPr>
          <w:rFonts w:asciiTheme="minorHAnsi" w:hAnsiTheme="minorHAnsi" w:cs="Calibri"/>
          <w:color w:val="auto"/>
          <w:szCs w:val="20"/>
          <w:lang w:eastAsia="en-AU"/>
        </w:rPr>
        <w:t>W</w:t>
      </w:r>
      <w:r>
        <w:rPr>
          <w:rFonts w:asciiTheme="minorHAnsi" w:hAnsiTheme="minorHAnsi" w:cs="Calibri"/>
          <w:color w:val="auto"/>
          <w:szCs w:val="20"/>
          <w:lang w:eastAsia="en-AU"/>
        </w:rPr>
        <w:t>elfare’s disease surveillance programs</w:t>
      </w:r>
      <w:r w:rsidRPr="00505110">
        <w:rPr>
          <w:rFonts w:asciiTheme="minorHAnsi" w:hAnsiTheme="minorHAnsi" w:cs="Calibri"/>
          <w:color w:val="auto"/>
          <w:szCs w:val="20"/>
          <w:lang w:eastAsia="en-AU"/>
        </w:rPr>
        <w:t xml:space="preserve">. </w:t>
      </w:r>
    </w:p>
    <w:p w14:paraId="3965411F" w14:textId="77777777" w:rsidR="00381486" w:rsidRPr="00505110" w:rsidRDefault="00381486" w:rsidP="00381486">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Participate in professional development to support the program objectives of the A</w:t>
      </w:r>
      <w:r>
        <w:rPr>
          <w:rFonts w:asciiTheme="minorHAnsi" w:hAnsiTheme="minorHAnsi" w:cs="Calibri"/>
          <w:color w:val="auto"/>
          <w:szCs w:val="20"/>
          <w:lang w:eastAsia="en-AU"/>
        </w:rPr>
        <w:t xml:space="preserve">nimal Health and </w:t>
      </w:r>
      <w:r w:rsidRPr="00505110">
        <w:rPr>
          <w:rFonts w:asciiTheme="minorHAnsi" w:hAnsiTheme="minorHAnsi" w:cs="Calibri"/>
          <w:color w:val="auto"/>
          <w:szCs w:val="20"/>
          <w:lang w:eastAsia="en-AU"/>
        </w:rPr>
        <w:t>W</w:t>
      </w:r>
      <w:r>
        <w:rPr>
          <w:rFonts w:asciiTheme="minorHAnsi" w:hAnsiTheme="minorHAnsi" w:cs="Calibri"/>
          <w:color w:val="auto"/>
          <w:szCs w:val="20"/>
          <w:lang w:eastAsia="en-AU"/>
        </w:rPr>
        <w:t>elfare</w:t>
      </w:r>
      <w:r w:rsidRPr="00505110">
        <w:rPr>
          <w:rFonts w:asciiTheme="minorHAnsi" w:hAnsiTheme="minorHAnsi" w:cs="Calibri"/>
          <w:color w:val="auto"/>
          <w:szCs w:val="20"/>
          <w:lang w:eastAsia="en-AU"/>
        </w:rPr>
        <w:t xml:space="preserve"> Unit </w:t>
      </w:r>
      <w:r>
        <w:rPr>
          <w:rFonts w:asciiTheme="minorHAnsi" w:hAnsiTheme="minorHAnsi" w:cs="Calibri"/>
          <w:color w:val="auto"/>
          <w:szCs w:val="20"/>
          <w:lang w:eastAsia="en-AU"/>
        </w:rPr>
        <w:t>and</w:t>
      </w:r>
      <w:r w:rsidRPr="00505110">
        <w:rPr>
          <w:rFonts w:asciiTheme="minorHAnsi" w:hAnsiTheme="minorHAnsi" w:cs="Calibri"/>
          <w:color w:val="auto"/>
          <w:szCs w:val="20"/>
          <w:lang w:eastAsia="en-AU"/>
        </w:rPr>
        <w:t xml:space="preserve"> participate in biosecurity and agricultural emergency responses.</w:t>
      </w:r>
    </w:p>
    <w:p w14:paraId="7C802098" w14:textId="77777777" w:rsidR="00381486" w:rsidRPr="000843D1" w:rsidRDefault="00381486" w:rsidP="00381486">
      <w:pPr>
        <w:numPr>
          <w:ilvl w:val="0"/>
          <w:numId w:val="43"/>
        </w:numPr>
        <w:tabs>
          <w:tab w:val="num" w:pos="709"/>
        </w:tabs>
        <w:spacing w:before="60" w:after="240" w:line="240" w:lineRule="auto"/>
        <w:ind w:left="709" w:hanging="425"/>
        <w:rPr>
          <w:rFonts w:cs="Calibri"/>
        </w:rPr>
      </w:pPr>
      <w:r>
        <w:rPr>
          <w:rFonts w:cs="Calibri"/>
        </w:rPr>
        <w:t>P</w:t>
      </w:r>
      <w:r w:rsidRPr="000843D1">
        <w:rPr>
          <w:rFonts w:cs="Calibri"/>
        </w:rPr>
        <w:t>ractice cultural safety by creating environments, relationships and systems free from racism and discrimination so that people can feel safe, valued and able to participate.</w:t>
      </w:r>
    </w:p>
    <w:p w14:paraId="1AEE2617" w14:textId="77777777" w:rsidR="00495B3B" w:rsidRPr="00381486" w:rsidRDefault="00495B3B" w:rsidP="00381486">
      <w:pPr>
        <w:spacing w:before="0" w:after="0" w:line="240" w:lineRule="auto"/>
        <w:ind w:left="357"/>
        <w:rPr>
          <w:rFonts w:ascii="Arial" w:hAnsi="Arial" w:cs="Arial"/>
          <w:color w:val="363534"/>
          <w:szCs w:val="22"/>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50996A0" w14:textId="77777777" w:rsidR="00FB0109" w:rsidRPr="004765AA" w:rsidRDefault="00FB0109" w:rsidP="00FB0109">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4765AA">
        <w:rPr>
          <w:rFonts w:asciiTheme="minorHAnsi" w:hAnsiTheme="minorHAnsi" w:cs="Calibri"/>
          <w:color w:val="auto"/>
          <w:szCs w:val="20"/>
          <w:lang w:eastAsia="en-AU"/>
        </w:rPr>
        <w:t xml:space="preserve">Demonstrated understanding of and experience in the protocols and accountabilities associated with providing </w:t>
      </w:r>
      <w:r>
        <w:rPr>
          <w:rFonts w:asciiTheme="minorHAnsi" w:hAnsiTheme="minorHAnsi" w:cs="Calibri"/>
          <w:color w:val="auto"/>
          <w:szCs w:val="20"/>
          <w:lang w:eastAsia="en-AU"/>
        </w:rPr>
        <w:t>high-level</w:t>
      </w:r>
      <w:r w:rsidRPr="004765AA">
        <w:rPr>
          <w:rFonts w:asciiTheme="minorHAnsi" w:hAnsiTheme="minorHAnsi" w:cs="Calibri"/>
          <w:color w:val="auto"/>
          <w:szCs w:val="20"/>
          <w:lang w:eastAsia="en-AU"/>
        </w:rPr>
        <w:t xml:space="preserve"> </w:t>
      </w:r>
      <w:r>
        <w:rPr>
          <w:rFonts w:asciiTheme="minorHAnsi" w:hAnsiTheme="minorHAnsi" w:cs="Calibri"/>
          <w:color w:val="auto"/>
          <w:szCs w:val="20"/>
          <w:lang w:eastAsia="en-AU"/>
        </w:rPr>
        <w:t>animal disease surveillance technical</w:t>
      </w:r>
      <w:r w:rsidRPr="004765AA">
        <w:rPr>
          <w:rFonts w:asciiTheme="minorHAnsi" w:hAnsiTheme="minorHAnsi" w:cs="Calibri"/>
          <w:color w:val="auto"/>
          <w:szCs w:val="20"/>
          <w:lang w:eastAsia="en-AU"/>
        </w:rPr>
        <w:t xml:space="preserve"> and support functions, particularly around handling sensitive material and sensitive issues within a regulatory agency</w:t>
      </w:r>
      <w:r>
        <w:rPr>
          <w:rFonts w:asciiTheme="minorHAnsi" w:hAnsiTheme="minorHAnsi" w:cs="Calibri"/>
          <w:color w:val="auto"/>
          <w:szCs w:val="20"/>
          <w:lang w:eastAsia="en-AU"/>
        </w:rPr>
        <w:t>, veterinary practices and their clients</w:t>
      </w:r>
      <w:r w:rsidRPr="004765AA">
        <w:rPr>
          <w:rFonts w:asciiTheme="minorHAnsi" w:hAnsiTheme="minorHAnsi" w:cs="Calibri"/>
          <w:color w:val="auto"/>
          <w:szCs w:val="20"/>
          <w:lang w:eastAsia="en-AU"/>
        </w:rPr>
        <w:t xml:space="preserve">. </w:t>
      </w:r>
    </w:p>
    <w:p w14:paraId="2BE43F4F" w14:textId="77777777" w:rsidR="00FB0109" w:rsidRPr="00C845C6" w:rsidRDefault="00FB0109" w:rsidP="00FB0109">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C845C6">
        <w:rPr>
          <w:rFonts w:asciiTheme="minorHAnsi" w:hAnsiTheme="minorHAnsi" w:cs="Calibri"/>
          <w:color w:val="auto"/>
          <w:szCs w:val="20"/>
          <w:lang w:eastAsia="en-AU"/>
        </w:rPr>
        <w:t xml:space="preserve">Possess initiative, strong organisational skills, ability to operate with minimal guidance and prioritise tasks with competing demands to achieve desired results and outcomes. </w:t>
      </w:r>
    </w:p>
    <w:p w14:paraId="6E5D829A" w14:textId="77777777" w:rsidR="00FB0109" w:rsidRDefault="00FB0109" w:rsidP="00FB0109">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C845C6">
        <w:rPr>
          <w:rFonts w:asciiTheme="minorHAnsi" w:hAnsiTheme="minorHAnsi" w:cs="Calibri"/>
          <w:color w:val="auto"/>
          <w:szCs w:val="20"/>
          <w:lang w:eastAsia="en-AU"/>
        </w:rPr>
        <w:t xml:space="preserve">High-level written and verbal communication and interpersonal skills, with proven ability to work within a multidisciplinary team and build effective working relationships with a range of stakeholders, including </w:t>
      </w:r>
      <w:r>
        <w:rPr>
          <w:rFonts w:asciiTheme="minorHAnsi" w:hAnsiTheme="minorHAnsi" w:cs="Calibri"/>
          <w:color w:val="auto"/>
          <w:szCs w:val="20"/>
          <w:lang w:eastAsia="en-AU"/>
        </w:rPr>
        <w:t xml:space="preserve">private practitioners, </w:t>
      </w:r>
      <w:r w:rsidRPr="00C845C6">
        <w:rPr>
          <w:rFonts w:asciiTheme="minorHAnsi" w:hAnsiTheme="minorHAnsi" w:cs="Calibri"/>
          <w:color w:val="auto"/>
          <w:szCs w:val="20"/>
          <w:lang w:eastAsia="en-AU"/>
        </w:rPr>
        <w:t xml:space="preserve">senior staff and </w:t>
      </w:r>
      <w:r>
        <w:rPr>
          <w:rFonts w:asciiTheme="minorHAnsi" w:hAnsiTheme="minorHAnsi" w:cs="Calibri"/>
          <w:color w:val="auto"/>
          <w:szCs w:val="20"/>
          <w:lang w:eastAsia="en-AU"/>
        </w:rPr>
        <w:t>district</w:t>
      </w:r>
      <w:r w:rsidRPr="00C845C6">
        <w:rPr>
          <w:rFonts w:asciiTheme="minorHAnsi" w:hAnsiTheme="minorHAnsi" w:cs="Calibri"/>
          <w:color w:val="auto"/>
          <w:szCs w:val="20"/>
          <w:lang w:eastAsia="en-AU"/>
        </w:rPr>
        <w:t xml:space="preserve"> managers.</w:t>
      </w:r>
    </w:p>
    <w:p w14:paraId="14684409" w14:textId="77777777" w:rsidR="00FB0109" w:rsidRPr="00C845C6" w:rsidRDefault="00FB0109" w:rsidP="00FB0109">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C845C6">
        <w:rPr>
          <w:rFonts w:asciiTheme="minorHAnsi" w:hAnsiTheme="minorHAnsi" w:cs="Calibri"/>
          <w:color w:val="auto"/>
          <w:szCs w:val="20"/>
          <w:lang w:eastAsia="en-AU"/>
        </w:rPr>
        <w:t>Well-developed conceptual and analytical skills with the ability to resolve operational issues to achieve agreed outcomes and identify issues and opportunities for improvement.</w:t>
      </w:r>
    </w:p>
    <w:p w14:paraId="7F06CAEF" w14:textId="77777777" w:rsidR="00FB0109" w:rsidRPr="004765AA" w:rsidRDefault="00FB0109" w:rsidP="00FB0109">
      <w:pPr>
        <w:pStyle w:val="normalnumbered"/>
        <w:numPr>
          <w:ilvl w:val="0"/>
          <w:numId w:val="43"/>
        </w:numPr>
        <w:tabs>
          <w:tab w:val="clear" w:pos="1134"/>
          <w:tab w:val="left" w:pos="709"/>
        </w:tabs>
        <w:spacing w:before="60" w:after="60"/>
        <w:ind w:left="709" w:hanging="425"/>
        <w:rPr>
          <w:rFonts w:asciiTheme="minorHAnsi" w:hAnsiTheme="minorHAnsi" w:cs="Calibri"/>
          <w:color w:val="auto"/>
          <w:szCs w:val="20"/>
          <w:lang w:eastAsia="en-AU"/>
        </w:rPr>
      </w:pPr>
      <w:r w:rsidRPr="004765AA">
        <w:rPr>
          <w:rFonts w:asciiTheme="minorHAnsi" w:hAnsiTheme="minorHAnsi" w:cs="Calibri"/>
          <w:color w:val="auto"/>
          <w:szCs w:val="20"/>
          <w:lang w:eastAsia="en-AU"/>
        </w:rPr>
        <w:t>Demonstrated ability to manage large volumes of information, including responding to enquiries, coordinating correspondence and document tracking within time constraints.</w:t>
      </w:r>
    </w:p>
    <w:p w14:paraId="57BC0373" w14:textId="42A41F78" w:rsidR="00495B3B" w:rsidRPr="009E6A99" w:rsidRDefault="00FB0109" w:rsidP="00FB0109">
      <w:pPr>
        <w:numPr>
          <w:ilvl w:val="0"/>
          <w:numId w:val="43"/>
        </w:numPr>
        <w:spacing w:before="0" w:after="0" w:line="276" w:lineRule="auto"/>
        <w:contextualSpacing/>
        <w:rPr>
          <w:rFonts w:ascii="Arial" w:hAnsi="Arial" w:cs="Arial"/>
          <w:b/>
          <w:color w:val="363534"/>
        </w:rPr>
      </w:pPr>
      <w:r w:rsidRPr="004765AA">
        <w:rPr>
          <w:rFonts w:cs="Calibri"/>
        </w:rPr>
        <w:t>Ability to prepare technical documents using clear, concise, and grammatically correct language; ensures written communications contain necessary information to achieve their purpose; uses appropriate style and formats</w:t>
      </w:r>
      <w:r w:rsidR="00495B3B" w:rsidRPr="00495B3B">
        <w:rPr>
          <w:rFonts w:ascii="Arial" w:hAnsi="Arial" w:cs="Arial"/>
          <w:color w:val="000000"/>
          <w:lang w:eastAsia="zh-CN"/>
        </w:rPr>
        <w:t>.</w:t>
      </w:r>
    </w:p>
    <w:p w14:paraId="54D8F715" w14:textId="228BBEE4" w:rsidR="009E6A99" w:rsidRPr="00495B3B" w:rsidRDefault="009E6A99" w:rsidP="00FB0109">
      <w:pPr>
        <w:numPr>
          <w:ilvl w:val="0"/>
          <w:numId w:val="43"/>
        </w:numPr>
        <w:spacing w:before="0" w:after="0" w:line="276" w:lineRule="auto"/>
        <w:contextualSpacing/>
        <w:rPr>
          <w:rFonts w:ascii="Arial" w:hAnsi="Arial" w:cs="Arial"/>
          <w:b/>
          <w:color w:val="363534"/>
        </w:rPr>
      </w:pPr>
      <w:r>
        <w:rPr>
          <w:rFonts w:cs="Arial"/>
          <w:color w:val="1A1A1A"/>
        </w:rPr>
        <w:t>Degree in Animal Science, Agriculture or similar is an advantage</w:t>
      </w:r>
    </w:p>
    <w:p w14:paraId="493A45B0" w14:textId="77777777" w:rsidR="0064668D" w:rsidRDefault="0064668D" w:rsidP="00495B3B">
      <w:pPr>
        <w:keepNext/>
        <w:spacing w:before="0" w:line="240" w:lineRule="auto"/>
        <w:rPr>
          <w:rFonts w:ascii="Arial" w:hAnsi="Arial" w:cs="Arial"/>
          <w:bCs/>
          <w:color w:val="442D97"/>
          <w:sz w:val="28"/>
          <w:szCs w:val="28"/>
          <w:lang w:eastAsia="zh-CN"/>
        </w:rPr>
      </w:pPr>
      <w:bookmarkStart w:id="2" w:name="_Hlk102550785"/>
    </w:p>
    <w:p w14:paraId="72CE8D2C" w14:textId="4FD21346"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B42318F" w:rsidR="00495B3B" w:rsidRPr="00495B3B" w:rsidRDefault="0064668D"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N/A</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6DF5B96F" w14:textId="77777777" w:rsid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p w14:paraId="23FF4545" w14:textId="4D758EA1" w:rsidR="00F62024" w:rsidRPr="00495B3B" w:rsidRDefault="00F62024"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Travel within the region and across the state</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5E85C22" w:rsidR="00495B3B" w:rsidRPr="00495B3B" w:rsidRDefault="00495B3B" w:rsidP="002B278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lastRenderedPageBreak/>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00349" w14:textId="77777777" w:rsidR="005216B9" w:rsidRDefault="005216B9" w:rsidP="00CD157B">
      <w:pPr>
        <w:pStyle w:val="NoSpacing"/>
      </w:pPr>
    </w:p>
    <w:p w14:paraId="74AAFF1A" w14:textId="77777777" w:rsidR="005216B9" w:rsidRDefault="005216B9"/>
  </w:endnote>
  <w:endnote w:type="continuationSeparator" w:id="0">
    <w:p w14:paraId="0B36A0C8" w14:textId="77777777" w:rsidR="005216B9" w:rsidRDefault="005216B9" w:rsidP="00CD157B">
      <w:pPr>
        <w:pStyle w:val="NoSpacing"/>
      </w:pPr>
    </w:p>
    <w:p w14:paraId="49C2C2C4" w14:textId="77777777" w:rsidR="005216B9" w:rsidRDefault="005216B9"/>
  </w:endnote>
  <w:endnote w:type="continuationNotice" w:id="1">
    <w:p w14:paraId="2F78393D" w14:textId="77777777" w:rsidR="005216B9" w:rsidRDefault="005216B9" w:rsidP="00CD157B">
      <w:pPr>
        <w:pStyle w:val="NoSpacing"/>
      </w:pPr>
    </w:p>
    <w:p w14:paraId="32389EEB" w14:textId="77777777" w:rsidR="005216B9" w:rsidRDefault="00521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IC">
    <w:panose1 w:val="00000500000000000000"/>
    <w:charset w:val="00"/>
    <w:family w:val="auto"/>
    <w:pitch w:val="variable"/>
    <w:sig w:usb0="00000007" w:usb1="00000000" w:usb2="00000000" w:usb3="00000000" w:csb0="00000093"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454EA" w14:textId="77777777" w:rsidR="005216B9" w:rsidRPr="0056073C" w:rsidRDefault="005216B9" w:rsidP="005D764F">
      <w:pPr>
        <w:pStyle w:val="FootnoteSeparator"/>
      </w:pPr>
    </w:p>
    <w:p w14:paraId="471A83FA" w14:textId="77777777" w:rsidR="005216B9" w:rsidRDefault="005216B9"/>
  </w:footnote>
  <w:footnote w:type="continuationSeparator" w:id="0">
    <w:p w14:paraId="17E64F4B" w14:textId="77777777" w:rsidR="005216B9" w:rsidRPr="00CA30B7" w:rsidRDefault="005216B9" w:rsidP="006D5A90">
      <w:pPr>
        <w:rPr>
          <w:lang w:val="en-US"/>
        </w:rPr>
      </w:pPr>
      <w:r w:rsidRPr="00CA30B7">
        <w:rPr>
          <w:lang w:val="en-US"/>
        </w:rPr>
        <w:t>_______</w:t>
      </w:r>
    </w:p>
    <w:p w14:paraId="797CB0E8" w14:textId="77777777" w:rsidR="005216B9" w:rsidRDefault="005216B9"/>
  </w:footnote>
  <w:footnote w:type="continuationNotice" w:id="1">
    <w:p w14:paraId="52007B09" w14:textId="77777777" w:rsidR="005216B9" w:rsidRDefault="005216B9" w:rsidP="006D5A90"/>
    <w:p w14:paraId="777CD9A3" w14:textId="77777777" w:rsidR="005216B9" w:rsidRDefault="005216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F53002"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E22CF72"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B36353"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245E9F"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C19664D"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F722F6"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53BDB7"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897491"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263FFE"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D16708"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9ABF2A"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00483EB"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644"/>
        </w:tabs>
        <w:ind w:left="644"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3E517315"/>
    <w:multiLevelType w:val="hybridMultilevel"/>
    <w:tmpl w:val="821A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8005EB1"/>
    <w:multiLevelType w:val="hybridMultilevel"/>
    <w:tmpl w:val="D244FE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7"/>
  </w:num>
  <w:num w:numId="4" w16cid:durableId="985085104">
    <w:abstractNumId w:val="12"/>
  </w:num>
  <w:num w:numId="5" w16cid:durableId="1872112631">
    <w:abstractNumId w:val="15"/>
  </w:num>
  <w:num w:numId="6" w16cid:durableId="336812815">
    <w:abstractNumId w:val="30"/>
  </w:num>
  <w:num w:numId="7" w16cid:durableId="155153463">
    <w:abstractNumId w:val="3"/>
  </w:num>
  <w:num w:numId="8" w16cid:durableId="1428236886">
    <w:abstractNumId w:val="35"/>
  </w:num>
  <w:num w:numId="9" w16cid:durableId="1644658156">
    <w:abstractNumId w:val="24"/>
  </w:num>
  <w:num w:numId="10" w16cid:durableId="103154041">
    <w:abstractNumId w:val="37"/>
  </w:num>
  <w:num w:numId="11" w16cid:durableId="2129203638">
    <w:abstractNumId w:val="41"/>
  </w:num>
  <w:num w:numId="12" w16cid:durableId="377365663">
    <w:abstractNumId w:val="31"/>
  </w:num>
  <w:num w:numId="13" w16cid:durableId="1308436166">
    <w:abstractNumId w:val="34"/>
  </w:num>
  <w:num w:numId="14" w16cid:durableId="1335643199">
    <w:abstractNumId w:val="45"/>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20"/>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7"/>
  </w:num>
  <w:num w:numId="44" w16cid:durableId="322781625">
    <w:abstractNumId w:val="33"/>
  </w:num>
  <w:num w:numId="45" w16cid:durableId="417794327">
    <w:abstractNumId w:val="32"/>
  </w:num>
  <w:num w:numId="46" w16cid:durableId="160436748">
    <w:abstractNumId w:val="28"/>
  </w:num>
  <w:num w:numId="47" w16cid:durableId="83750179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76B"/>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063"/>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C2D"/>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06A"/>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51C"/>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498D"/>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B5A"/>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2782"/>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486"/>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67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705"/>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0BC"/>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6B9"/>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032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2DC1"/>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603"/>
    <w:rsid w:val="005D2752"/>
    <w:rsid w:val="005D2A6E"/>
    <w:rsid w:val="005D2F7E"/>
    <w:rsid w:val="005D304E"/>
    <w:rsid w:val="005D3344"/>
    <w:rsid w:val="005D3479"/>
    <w:rsid w:val="005D3BC3"/>
    <w:rsid w:val="005D3BD5"/>
    <w:rsid w:val="005D4710"/>
    <w:rsid w:val="005D487D"/>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68D"/>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653"/>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E2E"/>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4DC8"/>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5B28"/>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A99"/>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0E3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76E"/>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C2D"/>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5C1"/>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4F87"/>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B3"/>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B75"/>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357"/>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97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024"/>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109"/>
    <w:rsid w:val="00FB052F"/>
    <w:rsid w:val="00FB054C"/>
    <w:rsid w:val="00FB0D9F"/>
    <w:rsid w:val="00FB1C88"/>
    <w:rsid w:val="00FB2155"/>
    <w:rsid w:val="00FB37D8"/>
    <w:rsid w:val="00FB37FF"/>
    <w:rsid w:val="00FB3FD2"/>
    <w:rsid w:val="00FB41C7"/>
    <w:rsid w:val="00FB4360"/>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infoheadings">
    <w:name w:val="info_headings"/>
    <w:basedOn w:val="BodyText2"/>
    <w:rsid w:val="00670653"/>
    <w:pPr>
      <w:suppressAutoHyphens/>
      <w:spacing w:before="0" w:after="240" w:line="240" w:lineRule="auto"/>
      <w:ind w:left="-561" w:right="-667"/>
    </w:pPr>
    <w:rPr>
      <w:rFonts w:ascii="Verdana" w:hAnsi="Verdana"/>
      <w:color w:val="333399"/>
      <w:lang w:eastAsia="zh-CN"/>
    </w:rPr>
  </w:style>
  <w:style w:type="paragraph" w:customStyle="1" w:styleId="TableBody">
    <w:name w:val="Table Body"/>
    <w:basedOn w:val="Normal"/>
    <w:qFormat/>
    <w:rsid w:val="00670653"/>
    <w:pPr>
      <w:keepLines/>
      <w:spacing w:before="60" w:after="60" w:line="240" w:lineRule="auto"/>
    </w:pPr>
  </w:style>
  <w:style w:type="paragraph" w:customStyle="1" w:styleId="Tabletext-10pt">
    <w:name w:val="Table text - 10pt"/>
    <w:basedOn w:val="Normal"/>
    <w:rsid w:val="00670653"/>
    <w:pPr>
      <w:spacing w:before="60" w:after="60" w:line="240" w:lineRule="auto"/>
    </w:pPr>
    <w:rPr>
      <w:rFonts w:ascii="VIC" w:hAnsi="VIC"/>
      <w:szCs w:val="24"/>
    </w:rPr>
  </w:style>
  <w:style w:type="paragraph" w:styleId="BodyText2">
    <w:name w:val="Body Text 2"/>
    <w:basedOn w:val="Normal"/>
    <w:link w:val="BodyText2Char"/>
    <w:semiHidden/>
    <w:unhideWhenUsed/>
    <w:rsid w:val="00670653"/>
    <w:pPr>
      <w:spacing w:line="480" w:lineRule="auto"/>
    </w:pPr>
  </w:style>
  <w:style w:type="character" w:customStyle="1" w:styleId="BodyText2Char">
    <w:name w:val="Body Text 2 Char"/>
    <w:basedOn w:val="DefaultParagraphFont"/>
    <w:link w:val="BodyText2"/>
    <w:semiHidden/>
    <w:rsid w:val="00670653"/>
  </w:style>
  <w:style w:type="paragraph" w:customStyle="1" w:styleId="normalnumbered">
    <w:name w:val="normal numbered"/>
    <w:basedOn w:val="Normal"/>
    <w:qFormat/>
    <w:rsid w:val="00381486"/>
    <w:pPr>
      <w:numPr>
        <w:numId w:val="47"/>
      </w:numPr>
      <w:tabs>
        <w:tab w:val="left" w:pos="1134"/>
      </w:tabs>
      <w:suppressAutoHyphens/>
      <w:spacing w:before="0" w:after="240" w:line="240" w:lineRule="auto"/>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 PreviousValue="true"/>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Rachelle Dowzer-Hayne (DEECA)</cp:lastModifiedBy>
  <cp:revision>25</cp:revision>
  <cp:lastPrinted>2022-06-17T02:14:00Z</cp:lastPrinted>
  <dcterms:created xsi:type="dcterms:W3CDTF">2026-08-21T06:21:00Z</dcterms:created>
  <dcterms:modified xsi:type="dcterms:W3CDTF">2026-08-25T03:58:00Z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