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DCFDF61"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9A7F67" w:rsidRPr="00495B3B" w14:paraId="441A35CE" w14:textId="77777777" w:rsidTr="00F637AE">
        <w:trPr>
          <w:trHeight w:val="399"/>
        </w:trPr>
        <w:tc>
          <w:tcPr>
            <w:tcW w:w="2580" w:type="dxa"/>
            <w:tcBorders>
              <w:top w:val="nil"/>
              <w:bottom w:val="nil"/>
              <w:right w:val="nil"/>
            </w:tcBorders>
            <w:vAlign w:val="center"/>
          </w:tcPr>
          <w:p w14:paraId="19E238C1" w14:textId="77777777" w:rsidR="009A7F67" w:rsidRPr="00495B3B" w:rsidRDefault="009A7F67" w:rsidP="009A7F67">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16A7F2CC" w14:textId="65DEFE87" w:rsidR="009A7F67" w:rsidRPr="00495B3B" w:rsidRDefault="009A7F67" w:rsidP="009A7F67">
            <w:pPr>
              <w:spacing w:before="0" w:after="0"/>
              <w:ind w:left="57" w:right="-450"/>
              <w:rPr>
                <w:rFonts w:ascii="Arial" w:hAnsi="Arial" w:cs="Arial"/>
                <w:color w:val="363534"/>
                <w:szCs w:val="22"/>
              </w:rPr>
            </w:pPr>
            <w:r w:rsidRPr="000F2694">
              <w:rPr>
                <w:rFonts w:cs="Calibri"/>
              </w:rPr>
              <w:t xml:space="preserve">Senior Policy </w:t>
            </w:r>
            <w:r w:rsidR="00344B51">
              <w:rPr>
                <w:rFonts w:cs="Calibri"/>
              </w:rPr>
              <w:t>Officer</w:t>
            </w:r>
            <w:r w:rsidRPr="008B0877">
              <w:rPr>
                <w:rFonts w:cs="Calibri"/>
              </w:rPr>
              <w:t>, Young Farmers and Rural Women</w:t>
            </w:r>
            <w:r>
              <w:rPr>
                <w:rFonts w:cs="Calibri"/>
              </w:rPr>
              <w:t xml:space="preserve"> </w:t>
            </w:r>
          </w:p>
        </w:tc>
      </w:tr>
      <w:tr w:rsidR="009A7F67" w:rsidRPr="00495B3B" w14:paraId="723D5A5B" w14:textId="77777777" w:rsidTr="00F637AE">
        <w:trPr>
          <w:trHeight w:val="399"/>
        </w:trPr>
        <w:tc>
          <w:tcPr>
            <w:tcW w:w="2580" w:type="dxa"/>
            <w:tcBorders>
              <w:top w:val="nil"/>
              <w:bottom w:val="nil"/>
              <w:right w:val="nil"/>
            </w:tcBorders>
            <w:vAlign w:val="center"/>
          </w:tcPr>
          <w:p w14:paraId="3C8EF46E" w14:textId="77777777" w:rsidR="009A7F67" w:rsidRPr="00495B3B" w:rsidRDefault="009A7F67" w:rsidP="009A7F67">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343FC92" w14:textId="52A3753C" w:rsidR="009A7F67" w:rsidRPr="00495B3B" w:rsidRDefault="009A7F67" w:rsidP="009A7F67">
            <w:pPr>
              <w:spacing w:before="0" w:after="0"/>
              <w:ind w:left="57" w:right="-450"/>
              <w:rPr>
                <w:rFonts w:ascii="Arial" w:hAnsi="Arial" w:cs="Arial"/>
                <w:color w:val="363534"/>
                <w:szCs w:val="22"/>
              </w:rPr>
            </w:pPr>
            <w:r>
              <w:rPr>
                <w:rFonts w:ascii="Arial" w:hAnsi="Arial"/>
                <w:szCs w:val="22"/>
              </w:rPr>
              <w:t>50959215</w:t>
            </w:r>
          </w:p>
        </w:tc>
      </w:tr>
      <w:tr w:rsidR="009A7F67" w:rsidRPr="00495B3B" w14:paraId="41B99A75" w14:textId="77777777" w:rsidTr="00F637AE">
        <w:trPr>
          <w:trHeight w:val="399"/>
        </w:trPr>
        <w:tc>
          <w:tcPr>
            <w:tcW w:w="2580" w:type="dxa"/>
            <w:tcBorders>
              <w:top w:val="nil"/>
              <w:bottom w:val="nil"/>
              <w:right w:val="nil"/>
            </w:tcBorders>
            <w:vAlign w:val="center"/>
          </w:tcPr>
          <w:p w14:paraId="36C055C9" w14:textId="77777777" w:rsidR="009A7F67" w:rsidRPr="00495B3B" w:rsidRDefault="009A7F67" w:rsidP="009A7F67">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0BA7DC43" w14:textId="34B9F492" w:rsidR="009A7F67" w:rsidRPr="00495B3B" w:rsidRDefault="009A7F67" w:rsidP="009A7F67">
            <w:pPr>
              <w:spacing w:before="0" w:after="0"/>
              <w:ind w:left="57" w:right="-450"/>
              <w:rPr>
                <w:rFonts w:ascii="Arial" w:hAnsi="Arial" w:cs="Arial"/>
                <w:color w:val="363534"/>
                <w:szCs w:val="22"/>
              </w:rPr>
            </w:pPr>
            <w:r>
              <w:rPr>
                <w:rFonts w:ascii="Arial" w:hAnsi="Arial"/>
                <w:szCs w:val="22"/>
              </w:rPr>
              <w:t>VPS</w:t>
            </w:r>
            <w:r w:rsidR="00B43A6B">
              <w:rPr>
                <w:rFonts w:ascii="Arial" w:hAnsi="Arial"/>
                <w:szCs w:val="22"/>
              </w:rPr>
              <w:t xml:space="preserve"> Grade </w:t>
            </w:r>
            <w:r>
              <w:rPr>
                <w:rFonts w:ascii="Arial" w:hAnsi="Arial"/>
                <w:szCs w:val="22"/>
              </w:rPr>
              <w:t>5</w:t>
            </w:r>
          </w:p>
        </w:tc>
      </w:tr>
      <w:tr w:rsidR="009A7F67" w:rsidRPr="00495B3B" w14:paraId="4A9F9B1D" w14:textId="77777777" w:rsidTr="00F637AE">
        <w:trPr>
          <w:trHeight w:val="399"/>
        </w:trPr>
        <w:tc>
          <w:tcPr>
            <w:tcW w:w="2580" w:type="dxa"/>
            <w:tcBorders>
              <w:top w:val="nil"/>
              <w:bottom w:val="nil"/>
              <w:right w:val="nil"/>
            </w:tcBorders>
            <w:vAlign w:val="center"/>
          </w:tcPr>
          <w:p w14:paraId="0867431D" w14:textId="77777777" w:rsidR="009A7F67" w:rsidRPr="00495B3B" w:rsidRDefault="009A7F67" w:rsidP="009A7F67">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7C866362" w14:textId="3D79F653" w:rsidR="009A7F67" w:rsidRPr="00495B3B" w:rsidRDefault="009A7F67" w:rsidP="009A7F67">
            <w:pPr>
              <w:spacing w:before="0" w:after="0"/>
              <w:ind w:left="57" w:right="-450"/>
              <w:rPr>
                <w:rFonts w:ascii="Arial" w:hAnsi="Arial" w:cs="Arial"/>
                <w:color w:val="363534"/>
                <w:szCs w:val="22"/>
              </w:rPr>
            </w:pPr>
            <w:r w:rsidRPr="00AF6882">
              <w:t>$11</w:t>
            </w:r>
            <w:r w:rsidR="00672AC0">
              <w:t>6</w:t>
            </w:r>
            <w:r w:rsidRPr="00AF6882">
              <w:t>,</w:t>
            </w:r>
            <w:r w:rsidR="00672AC0">
              <w:t>413</w:t>
            </w:r>
            <w:r w:rsidRPr="00AF6882">
              <w:t xml:space="preserve"> - $1</w:t>
            </w:r>
            <w:r w:rsidR="00672AC0">
              <w:t>40</w:t>
            </w:r>
            <w:r w:rsidRPr="00AF6882">
              <w:t>,</w:t>
            </w:r>
            <w:r w:rsidR="00672AC0">
              <w:t>849</w:t>
            </w:r>
            <w:r>
              <w:t xml:space="preserve"> plus superannuation</w:t>
            </w:r>
          </w:p>
        </w:tc>
      </w:tr>
      <w:tr w:rsidR="009A7F67" w:rsidRPr="00495B3B" w14:paraId="152BF7E3" w14:textId="77777777" w:rsidTr="00F637AE">
        <w:trPr>
          <w:trHeight w:val="399"/>
        </w:trPr>
        <w:tc>
          <w:tcPr>
            <w:tcW w:w="2580" w:type="dxa"/>
            <w:tcBorders>
              <w:top w:val="nil"/>
              <w:bottom w:val="nil"/>
              <w:right w:val="nil"/>
            </w:tcBorders>
            <w:vAlign w:val="center"/>
          </w:tcPr>
          <w:p w14:paraId="680E92C1" w14:textId="77777777" w:rsidR="009A7F67" w:rsidRPr="00495B3B" w:rsidRDefault="009A7F67" w:rsidP="009A7F67">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220F38C" w14:textId="62B2F353" w:rsidR="009A7F67" w:rsidRPr="00495B3B" w:rsidRDefault="009A7F67" w:rsidP="009A7F67">
            <w:pPr>
              <w:tabs>
                <w:tab w:val="left" w:pos="3529"/>
              </w:tabs>
              <w:spacing w:before="0" w:after="0"/>
              <w:ind w:left="57" w:right="-450"/>
              <w:rPr>
                <w:rFonts w:ascii="Arial" w:hAnsi="Arial" w:cs="Arial"/>
                <w:color w:val="363534"/>
                <w:szCs w:val="22"/>
              </w:rPr>
            </w:pPr>
            <w:r>
              <w:rPr>
                <w:rFonts w:ascii="Arial" w:hAnsi="Arial"/>
                <w:szCs w:val="22"/>
              </w:rPr>
              <w:t xml:space="preserve">Fixed term – </w:t>
            </w:r>
            <w:r w:rsidR="00344B51">
              <w:rPr>
                <w:rFonts w:ascii="Arial" w:hAnsi="Arial"/>
                <w:szCs w:val="22"/>
              </w:rPr>
              <w:t>3 years</w:t>
            </w:r>
          </w:p>
        </w:tc>
      </w:tr>
      <w:tr w:rsidR="009A7F67" w:rsidRPr="00495B3B" w14:paraId="45B8DD2D" w14:textId="77777777" w:rsidTr="00F637AE">
        <w:trPr>
          <w:trHeight w:val="399"/>
        </w:trPr>
        <w:tc>
          <w:tcPr>
            <w:tcW w:w="2580" w:type="dxa"/>
            <w:tcBorders>
              <w:top w:val="nil"/>
              <w:bottom w:val="nil"/>
              <w:right w:val="nil"/>
            </w:tcBorders>
            <w:vAlign w:val="center"/>
          </w:tcPr>
          <w:p w14:paraId="52D17184" w14:textId="77777777" w:rsidR="009A7F67" w:rsidRPr="00495B3B" w:rsidRDefault="009A7F67" w:rsidP="009A7F67">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47FCBBAE" w14:textId="77777777" w:rsidR="009A7F67" w:rsidRPr="00495B3B" w:rsidRDefault="009A7F67" w:rsidP="009A7F67">
            <w:pPr>
              <w:spacing w:before="0" w:after="0"/>
              <w:ind w:left="57" w:right="-450"/>
              <w:rPr>
                <w:rFonts w:ascii="Arial" w:hAnsi="Arial" w:cs="Arial"/>
                <w:color w:val="363534"/>
                <w:szCs w:val="22"/>
              </w:rPr>
            </w:pPr>
            <w:r>
              <w:rPr>
                <w:rFonts w:ascii="Arial" w:hAnsi="Arial"/>
                <w:szCs w:val="22"/>
              </w:rPr>
              <w:t>Agriculture Victoria</w:t>
            </w:r>
          </w:p>
        </w:tc>
      </w:tr>
      <w:tr w:rsidR="009A7F67" w:rsidRPr="00495B3B" w14:paraId="4AE362E5" w14:textId="77777777" w:rsidTr="00F637AE">
        <w:trPr>
          <w:trHeight w:val="399"/>
        </w:trPr>
        <w:tc>
          <w:tcPr>
            <w:tcW w:w="2580" w:type="dxa"/>
            <w:tcBorders>
              <w:top w:val="nil"/>
              <w:bottom w:val="nil"/>
              <w:right w:val="nil"/>
            </w:tcBorders>
            <w:vAlign w:val="center"/>
          </w:tcPr>
          <w:p w14:paraId="6009CE74" w14:textId="77777777" w:rsidR="009A7F67" w:rsidRPr="00495B3B" w:rsidRDefault="009A7F67" w:rsidP="009A7F67">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73422070" w14:textId="2B0AD9E5" w:rsidR="009A7F67" w:rsidRPr="00495B3B" w:rsidRDefault="009A7F67" w:rsidP="009A7F67">
            <w:pPr>
              <w:spacing w:before="0" w:after="0"/>
              <w:ind w:left="57" w:right="-450"/>
              <w:rPr>
                <w:rFonts w:ascii="Arial" w:hAnsi="Arial" w:cs="Arial"/>
                <w:color w:val="363534"/>
                <w:szCs w:val="22"/>
              </w:rPr>
            </w:pPr>
            <w:r>
              <w:rPr>
                <w:rFonts w:ascii="Arial" w:hAnsi="Arial"/>
                <w:szCs w:val="22"/>
              </w:rPr>
              <w:t xml:space="preserve">Agriculture Policy and Programs / </w:t>
            </w:r>
            <w:r w:rsidRPr="000F04E0">
              <w:rPr>
                <w:rFonts w:ascii="Arial" w:hAnsi="Arial"/>
                <w:szCs w:val="22"/>
              </w:rPr>
              <w:t>Transition, Development &amp; First Peoples</w:t>
            </w:r>
          </w:p>
        </w:tc>
      </w:tr>
      <w:tr w:rsidR="009A7F67" w:rsidRPr="00495B3B" w14:paraId="22B9AF86" w14:textId="77777777" w:rsidTr="00F637AE">
        <w:trPr>
          <w:trHeight w:val="399"/>
        </w:trPr>
        <w:tc>
          <w:tcPr>
            <w:tcW w:w="2580" w:type="dxa"/>
            <w:tcBorders>
              <w:top w:val="nil"/>
              <w:bottom w:val="nil"/>
              <w:right w:val="nil"/>
            </w:tcBorders>
            <w:vAlign w:val="center"/>
          </w:tcPr>
          <w:p w14:paraId="1055CEED" w14:textId="77777777" w:rsidR="009A7F67" w:rsidRPr="00495B3B" w:rsidRDefault="009A7F67" w:rsidP="009A7F67">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46F00482" w14:textId="27A2937E" w:rsidR="009A7F67" w:rsidRDefault="008908A2" w:rsidP="009A7F67">
            <w:pPr>
              <w:spacing w:before="0" w:after="0"/>
              <w:ind w:left="57" w:right="-450"/>
              <w:rPr>
                <w:rFonts w:ascii="Arial" w:hAnsi="Arial"/>
                <w:szCs w:val="22"/>
              </w:rPr>
            </w:pPr>
            <w:r>
              <w:rPr>
                <w:rFonts w:ascii="Arial" w:hAnsi="Arial"/>
                <w:szCs w:val="22"/>
              </w:rPr>
              <w:t>Flexib</w:t>
            </w:r>
            <w:r w:rsidR="00571915">
              <w:rPr>
                <w:rFonts w:ascii="Arial" w:hAnsi="Arial"/>
                <w:szCs w:val="22"/>
              </w:rPr>
              <w:t>le within Victoria</w:t>
            </w:r>
          </w:p>
          <w:p w14:paraId="00E9C1BA" w14:textId="77777777" w:rsidR="009A7F67" w:rsidRPr="00495B3B" w:rsidRDefault="009A7F67" w:rsidP="009A7F67">
            <w:pPr>
              <w:spacing w:before="0" w:after="0"/>
              <w:ind w:left="57" w:right="-450"/>
              <w:rPr>
                <w:rFonts w:ascii="Arial" w:hAnsi="Arial" w:cs="Arial"/>
                <w:color w:val="363534"/>
                <w:szCs w:val="22"/>
              </w:rPr>
            </w:pPr>
            <w:r w:rsidRPr="00124E20">
              <w:rPr>
                <w:rFonts w:ascii="Arial" w:hAnsi="Arial"/>
                <w:szCs w:val="22"/>
              </w:rPr>
              <w:t xml:space="preserve">Hybrid work arrangement available: </w:t>
            </w:r>
            <w:r>
              <w:rPr>
                <w:rFonts w:ascii="Arial" w:hAnsi="Arial"/>
                <w:szCs w:val="22"/>
              </w:rPr>
              <w:fldChar w:fldCharType="begin">
                <w:ffData>
                  <w:name w:val=""/>
                  <w:enabled/>
                  <w:calcOnExit w:val="0"/>
                  <w:checkBox>
                    <w:size w:val="26"/>
                    <w:default w:val="1"/>
                  </w:checkBox>
                </w:ffData>
              </w:fldChar>
            </w:r>
            <w:r>
              <w:rPr>
                <w:rFonts w:ascii="Arial" w:hAnsi="Arial"/>
                <w:szCs w:val="22"/>
              </w:rPr>
              <w:instrText xml:space="preserve"> FORMCHECKBOX </w:instrText>
            </w:r>
            <w:r>
              <w:rPr>
                <w:rFonts w:ascii="Arial" w:hAnsi="Arial"/>
                <w:szCs w:val="22"/>
              </w:rPr>
            </w:r>
            <w:r>
              <w:rPr>
                <w:rFonts w:ascii="Arial" w:hAnsi="Arial"/>
                <w:szCs w:val="22"/>
              </w:rPr>
              <w:fldChar w:fldCharType="separate"/>
            </w:r>
            <w:r>
              <w:rPr>
                <w:rFonts w:ascii="Arial" w:hAnsi="Arial"/>
                <w:szCs w:val="22"/>
              </w:rPr>
              <w:fldChar w:fldCharType="end"/>
            </w:r>
            <w:r w:rsidRPr="00124E20">
              <w:rPr>
                <w:rFonts w:ascii="Arial" w:hAnsi="Arial"/>
                <w:szCs w:val="22"/>
              </w:rPr>
              <w:t>Yes</w:t>
            </w:r>
            <w:r w:rsidRPr="00124E20">
              <w:rPr>
                <w:rFonts w:ascii="Arial" w:hAnsi="Arial"/>
                <w:szCs w:val="22"/>
              </w:rPr>
              <w:tab/>
            </w:r>
            <w:r w:rsidRPr="00124E20">
              <w:rPr>
                <w:rFonts w:ascii="Arial" w:hAnsi="Arial"/>
                <w:szCs w:val="22"/>
              </w:rPr>
              <w:fldChar w:fldCharType="begin">
                <w:ffData>
                  <w:name w:val=""/>
                  <w:enabled/>
                  <w:calcOnExit w:val="0"/>
                  <w:checkBox>
                    <w:size w:val="26"/>
                    <w:default w:val="0"/>
                    <w:checked w:val="0"/>
                  </w:checkBox>
                </w:ffData>
              </w:fldChar>
            </w:r>
            <w:r w:rsidRPr="00124E20">
              <w:rPr>
                <w:rFonts w:ascii="Arial" w:hAnsi="Arial"/>
                <w:szCs w:val="22"/>
              </w:rPr>
              <w:instrText xml:space="preserve"> FORMCHECKBOX </w:instrText>
            </w:r>
            <w:r w:rsidRPr="00124E20">
              <w:rPr>
                <w:rFonts w:ascii="Arial" w:hAnsi="Arial"/>
                <w:szCs w:val="22"/>
              </w:rPr>
            </w:r>
            <w:r w:rsidRPr="00124E20">
              <w:rPr>
                <w:rFonts w:ascii="Arial" w:hAnsi="Arial"/>
                <w:szCs w:val="22"/>
              </w:rPr>
              <w:fldChar w:fldCharType="separate"/>
            </w:r>
            <w:r w:rsidRPr="00124E20">
              <w:rPr>
                <w:rFonts w:ascii="Arial" w:hAnsi="Arial"/>
                <w:szCs w:val="22"/>
              </w:rPr>
              <w:fldChar w:fldCharType="end"/>
            </w:r>
            <w:r w:rsidRPr="00124E20">
              <w:rPr>
                <w:rFonts w:ascii="Arial" w:hAnsi="Arial"/>
                <w:szCs w:val="22"/>
              </w:rPr>
              <w:t xml:space="preserve">  No</w:t>
            </w:r>
            <w:r w:rsidRPr="001B1027">
              <w:rPr>
                <w:rFonts w:ascii="Arial" w:hAnsi="Arial"/>
                <w:szCs w:val="22"/>
              </w:rPr>
              <w:t xml:space="preserve">                </w:t>
            </w:r>
          </w:p>
        </w:tc>
      </w:tr>
      <w:tr w:rsidR="009A7F67" w:rsidRPr="00495B3B" w14:paraId="29DE1687" w14:textId="77777777" w:rsidTr="00F637AE">
        <w:trPr>
          <w:trHeight w:val="399"/>
        </w:trPr>
        <w:tc>
          <w:tcPr>
            <w:tcW w:w="2580" w:type="dxa"/>
            <w:tcBorders>
              <w:top w:val="nil"/>
              <w:bottom w:val="nil"/>
              <w:right w:val="nil"/>
            </w:tcBorders>
            <w:vAlign w:val="center"/>
          </w:tcPr>
          <w:p w14:paraId="488F6EF0" w14:textId="77777777" w:rsidR="009A7F67" w:rsidRPr="00495B3B" w:rsidRDefault="009A7F67" w:rsidP="009A7F67">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19FC890" w14:textId="66A823AF" w:rsidR="009A7F67" w:rsidRPr="00495B3B" w:rsidRDefault="00254D32" w:rsidP="009A7F67">
            <w:pPr>
              <w:tabs>
                <w:tab w:val="left" w:pos="469"/>
                <w:tab w:val="left" w:pos="1189"/>
              </w:tabs>
              <w:spacing w:before="0" w:after="0"/>
              <w:ind w:left="57" w:right="-450"/>
              <w:rPr>
                <w:rFonts w:ascii="Arial" w:hAnsi="Arial" w:cs="Arial"/>
                <w:color w:val="363534"/>
                <w:szCs w:val="22"/>
              </w:rPr>
            </w:pPr>
            <w:r>
              <w:rPr>
                <w:rFonts w:ascii="Arial" w:hAnsi="Arial"/>
                <w:szCs w:val="22"/>
              </w:rPr>
              <w:t>Policy Manager,</w:t>
            </w:r>
            <w:r w:rsidR="009A7F67" w:rsidRPr="00D051B4">
              <w:rPr>
                <w:rFonts w:ascii="Arial" w:hAnsi="Arial"/>
                <w:szCs w:val="22"/>
              </w:rPr>
              <w:t xml:space="preserve"> </w:t>
            </w:r>
            <w:r w:rsidR="009A7F67" w:rsidRPr="00AF6882">
              <w:rPr>
                <w:rFonts w:ascii="Arial" w:hAnsi="Arial"/>
                <w:szCs w:val="22"/>
              </w:rPr>
              <w:t>Workforce and Skills</w:t>
            </w:r>
            <w:r w:rsidR="001024B2">
              <w:rPr>
                <w:rFonts w:ascii="Arial" w:hAnsi="Arial"/>
                <w:szCs w:val="22"/>
              </w:rPr>
              <w:t xml:space="preserve"> </w:t>
            </w:r>
            <w:r w:rsidR="00FF7E21">
              <w:rPr>
                <w:rFonts w:ascii="Arial" w:hAnsi="Arial"/>
                <w:szCs w:val="22"/>
              </w:rPr>
              <w:t>Team</w:t>
            </w:r>
          </w:p>
        </w:tc>
      </w:tr>
      <w:tr w:rsidR="009A7F67" w:rsidRPr="00495B3B" w14:paraId="4F74B360" w14:textId="77777777" w:rsidTr="00F637AE">
        <w:trPr>
          <w:trHeight w:val="399"/>
        </w:trPr>
        <w:tc>
          <w:tcPr>
            <w:tcW w:w="2580" w:type="dxa"/>
            <w:tcBorders>
              <w:top w:val="nil"/>
              <w:bottom w:val="nil"/>
              <w:right w:val="nil"/>
            </w:tcBorders>
            <w:vAlign w:val="center"/>
          </w:tcPr>
          <w:p w14:paraId="48130731" w14:textId="77777777" w:rsidR="009A7F67" w:rsidRPr="00495B3B" w:rsidRDefault="009A7F67" w:rsidP="009A7F67">
            <w:pPr>
              <w:spacing w:before="0" w:after="0"/>
              <w:ind w:right="-450"/>
              <w:rPr>
                <w:rFonts w:ascii="Arial" w:hAnsi="Arial" w:cs="Arial"/>
                <w:b/>
                <w:bCs/>
                <w:color w:val="363534"/>
                <w:spacing w:val="-3"/>
                <w:szCs w:val="22"/>
              </w:rPr>
            </w:pPr>
            <w:r w:rsidRPr="003E7A1E">
              <w:rPr>
                <w:rFonts w:ascii="Arial" w:hAnsi="Arial" w:cs="Arial"/>
                <w:b/>
                <w:bCs/>
                <w:color w:val="363534"/>
                <w:spacing w:val="-3"/>
                <w:szCs w:val="22"/>
              </w:rPr>
              <w:t>Direct</w:t>
            </w:r>
            <w:r w:rsidRPr="00495B3B">
              <w:rPr>
                <w:rFonts w:ascii="Arial" w:hAnsi="Arial" w:cs="Arial"/>
                <w:b/>
                <w:bCs/>
                <w:color w:val="363534"/>
                <w:spacing w:val="-3"/>
                <w:szCs w:val="22"/>
              </w:rPr>
              <w:t xml:space="preserve"> reports:</w:t>
            </w:r>
          </w:p>
        </w:tc>
        <w:tc>
          <w:tcPr>
            <w:tcW w:w="7654" w:type="dxa"/>
            <w:tcBorders>
              <w:top w:val="single" w:sz="4" w:space="0" w:color="A6A6A6"/>
              <w:left w:val="nil"/>
              <w:bottom w:val="single" w:sz="4" w:space="0" w:color="A6A6A6"/>
              <w:right w:val="nil"/>
            </w:tcBorders>
            <w:vAlign w:val="center"/>
          </w:tcPr>
          <w:p w14:paraId="1D07CDF3" w14:textId="77777777" w:rsidR="009A7F67" w:rsidRPr="00495B3B" w:rsidRDefault="009A7F67" w:rsidP="009A7F67">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If yes, how many?</w:t>
            </w:r>
            <w:r>
              <w:rPr>
                <w:rFonts w:ascii="Arial" w:hAnsi="Arial" w:cs="Arial"/>
                <w:color w:val="363534"/>
                <w:szCs w:val="22"/>
              </w:rPr>
              <w:t xml:space="preserve"> </w:t>
            </w:r>
          </w:p>
        </w:tc>
      </w:tr>
      <w:tr w:rsidR="009A7F67" w:rsidRPr="007177F7" w14:paraId="322DA2D4" w14:textId="77777777" w:rsidTr="00F637AE">
        <w:trPr>
          <w:trHeight w:val="399"/>
        </w:trPr>
        <w:tc>
          <w:tcPr>
            <w:tcW w:w="2580" w:type="dxa"/>
            <w:tcBorders>
              <w:top w:val="nil"/>
              <w:bottom w:val="nil"/>
              <w:right w:val="nil"/>
            </w:tcBorders>
            <w:vAlign w:val="center"/>
          </w:tcPr>
          <w:p w14:paraId="4B124A62" w14:textId="77777777" w:rsidR="009A7F67" w:rsidRPr="00495B3B" w:rsidRDefault="009A7F67" w:rsidP="009A7F67">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17BC69A5" w14:textId="746556D2" w:rsidR="009A7F67" w:rsidRPr="007177F7" w:rsidRDefault="009A7F67" w:rsidP="009A7F67">
            <w:pPr>
              <w:spacing w:before="0" w:after="0"/>
              <w:ind w:left="57" w:right="-450"/>
              <w:rPr>
                <w:rFonts w:ascii="Arial" w:hAnsi="Arial"/>
                <w:szCs w:val="22"/>
              </w:rPr>
            </w:pPr>
            <w:r w:rsidRPr="009278AE">
              <w:rPr>
                <w:rFonts w:ascii="Arial" w:hAnsi="Arial"/>
                <w:szCs w:val="22"/>
              </w:rPr>
              <w:t xml:space="preserve">Lisa Cowan </w:t>
            </w:r>
            <w:r w:rsidR="00544766">
              <w:rPr>
                <w:rFonts w:ascii="Arial" w:hAnsi="Arial"/>
                <w:szCs w:val="22"/>
              </w:rPr>
              <w:t xml:space="preserve">- </w:t>
            </w:r>
            <w:r w:rsidRPr="009278AE">
              <w:rPr>
                <w:rFonts w:ascii="Arial" w:hAnsi="Arial"/>
                <w:szCs w:val="22"/>
              </w:rPr>
              <w:t>0400 377 728 </w:t>
            </w:r>
            <w:r w:rsidR="00544766">
              <w:rPr>
                <w:rFonts w:ascii="Arial" w:hAnsi="Arial"/>
                <w:szCs w:val="22"/>
              </w:rPr>
              <w:t xml:space="preserve">- </w:t>
            </w:r>
            <w:r w:rsidR="00544766" w:rsidRPr="00544766">
              <w:rPr>
                <w:rFonts w:ascii="Arial" w:hAnsi="Arial"/>
                <w:szCs w:val="22"/>
              </w:rPr>
              <w:t>lisa.cowan@agriculture.vic.gov.au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9C7D99">
      <w:pPr>
        <w:keepNext/>
        <w:spacing w:line="240" w:lineRule="auto"/>
        <w:ind w:right="-2"/>
        <w:jc w:val="both"/>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4B29182C" w14:textId="4BE65C4B" w:rsidR="008E2B5E" w:rsidRDefault="009A7F67" w:rsidP="00854929">
      <w:pPr>
        <w:spacing w:line="240" w:lineRule="auto"/>
        <w:rPr>
          <w:rFonts w:cs="Calibri"/>
        </w:rPr>
      </w:pPr>
      <w:r w:rsidRPr="00946363">
        <w:rPr>
          <w:rFonts w:cs="Calibri"/>
        </w:rPr>
        <w:t xml:space="preserve">Attracting new entrants and supporting diversity in leadership positions is crucial to address an ageing workforce, support the longevity of Victorian agriculture and ensure regional communities are vibrant, great places to live. </w:t>
      </w:r>
      <w:r w:rsidR="00D3192A">
        <w:rPr>
          <w:rFonts w:cs="Calibri"/>
        </w:rPr>
        <w:t xml:space="preserve">The Senior Policy Officer, Young Farmers and Rural Women </w:t>
      </w:r>
      <w:r w:rsidR="00851CBE">
        <w:rPr>
          <w:rFonts w:cs="Calibri"/>
        </w:rPr>
        <w:t>is responsible for</w:t>
      </w:r>
      <w:r w:rsidR="0098040E">
        <w:rPr>
          <w:rFonts w:cs="Calibri"/>
        </w:rPr>
        <w:t xml:space="preserve"> delivering a suite of policy and program priorit</w:t>
      </w:r>
      <w:r w:rsidR="0075464B">
        <w:rPr>
          <w:rFonts w:cs="Calibri"/>
        </w:rPr>
        <w:t xml:space="preserve">ies </w:t>
      </w:r>
      <w:r w:rsidR="006656C0">
        <w:rPr>
          <w:rFonts w:cs="Calibri"/>
        </w:rPr>
        <w:t>focusing on workforce a</w:t>
      </w:r>
      <w:r w:rsidR="00797F52">
        <w:rPr>
          <w:rFonts w:cs="Calibri"/>
        </w:rPr>
        <w:t>t</w:t>
      </w:r>
      <w:r w:rsidR="006656C0">
        <w:rPr>
          <w:rFonts w:cs="Calibri"/>
        </w:rPr>
        <w:t xml:space="preserve">traction and industry leadership development for </w:t>
      </w:r>
      <w:r w:rsidR="005F0C12">
        <w:rPr>
          <w:rFonts w:cs="Calibri"/>
        </w:rPr>
        <w:t>priority cohorts</w:t>
      </w:r>
      <w:r w:rsidR="009E19AF">
        <w:rPr>
          <w:rFonts w:cs="Calibri"/>
        </w:rPr>
        <w:t xml:space="preserve">, </w:t>
      </w:r>
      <w:r w:rsidR="003F4FB2">
        <w:rPr>
          <w:rFonts w:cs="Calibri"/>
        </w:rPr>
        <w:t>including</w:t>
      </w:r>
      <w:r w:rsidR="009E19AF">
        <w:rPr>
          <w:rFonts w:cs="Calibri"/>
        </w:rPr>
        <w:t xml:space="preserve"> </w:t>
      </w:r>
      <w:r w:rsidR="00031CF2" w:rsidRPr="00946363">
        <w:rPr>
          <w:rFonts w:cs="Calibri"/>
        </w:rPr>
        <w:t>young farmer</w:t>
      </w:r>
      <w:r w:rsidR="00031CF2">
        <w:rPr>
          <w:rFonts w:cs="Calibri"/>
        </w:rPr>
        <w:t xml:space="preserve">s </w:t>
      </w:r>
      <w:r w:rsidR="00031CF2" w:rsidRPr="00946363">
        <w:rPr>
          <w:rFonts w:cs="Calibri"/>
        </w:rPr>
        <w:t>and</w:t>
      </w:r>
      <w:r w:rsidR="00031CF2">
        <w:rPr>
          <w:rFonts w:cs="Calibri"/>
        </w:rPr>
        <w:t xml:space="preserve"> </w:t>
      </w:r>
      <w:r w:rsidR="009E19AF">
        <w:rPr>
          <w:rFonts w:cs="Calibri"/>
        </w:rPr>
        <w:t>r</w:t>
      </w:r>
      <w:r w:rsidR="00224073" w:rsidRPr="00946363">
        <w:rPr>
          <w:rFonts w:cs="Calibri"/>
        </w:rPr>
        <w:t>ural women</w:t>
      </w:r>
      <w:r w:rsidR="003C5E44">
        <w:rPr>
          <w:rFonts w:cs="Calibri"/>
        </w:rPr>
        <w:t>.</w:t>
      </w:r>
      <w:r w:rsidR="009E5263">
        <w:rPr>
          <w:rFonts w:cs="Calibri"/>
        </w:rPr>
        <w:t xml:space="preserve"> </w:t>
      </w:r>
    </w:p>
    <w:p w14:paraId="4AF2C88F" w14:textId="39EDA96D" w:rsidR="00E73EA0" w:rsidRDefault="009476C3" w:rsidP="00DE599A">
      <w:pPr>
        <w:spacing w:line="240" w:lineRule="auto"/>
        <w:rPr>
          <w:rFonts w:cs="Calibri"/>
        </w:rPr>
      </w:pPr>
      <w:r>
        <w:rPr>
          <w:rFonts w:cs="Calibri"/>
        </w:rPr>
        <w:t>The position will deliver</w:t>
      </w:r>
      <w:r w:rsidR="004E7135">
        <w:rPr>
          <w:rFonts w:cs="Calibri"/>
        </w:rPr>
        <w:t xml:space="preserve"> </w:t>
      </w:r>
      <w:r w:rsidRPr="00946363">
        <w:rPr>
          <w:rFonts w:cs="Calibri"/>
        </w:rPr>
        <w:t>programs that support the development of emerging leaders</w:t>
      </w:r>
      <w:r w:rsidR="00465D53">
        <w:rPr>
          <w:rFonts w:cs="Calibri"/>
        </w:rPr>
        <w:t xml:space="preserve">, </w:t>
      </w:r>
      <w:r w:rsidR="00111072">
        <w:rPr>
          <w:rFonts w:cs="Calibri"/>
        </w:rPr>
        <w:t xml:space="preserve">provide </w:t>
      </w:r>
      <w:r w:rsidRPr="00946363">
        <w:rPr>
          <w:rFonts w:cs="Calibri"/>
        </w:rPr>
        <w:t>secretariat support to high level advisory councils</w:t>
      </w:r>
      <w:r w:rsidR="00465D53">
        <w:rPr>
          <w:rFonts w:cs="Calibri"/>
        </w:rPr>
        <w:t xml:space="preserve">, </w:t>
      </w:r>
      <w:r w:rsidR="00F77385">
        <w:rPr>
          <w:rFonts w:cs="Calibri"/>
        </w:rPr>
        <w:t xml:space="preserve">and </w:t>
      </w:r>
      <w:r w:rsidR="00837FE5">
        <w:rPr>
          <w:rFonts w:cs="Calibri"/>
        </w:rPr>
        <w:t xml:space="preserve">conduct </w:t>
      </w:r>
      <w:r w:rsidR="00465D53">
        <w:rPr>
          <w:rFonts w:cs="Calibri"/>
        </w:rPr>
        <w:t>s</w:t>
      </w:r>
      <w:r w:rsidRPr="00946363">
        <w:rPr>
          <w:rFonts w:cs="Calibri"/>
        </w:rPr>
        <w:t xml:space="preserve">takeholder engagement and </w:t>
      </w:r>
      <w:r>
        <w:rPr>
          <w:rFonts w:cs="Calibri"/>
        </w:rPr>
        <w:t>other</w:t>
      </w:r>
      <w:r w:rsidRPr="00946363">
        <w:rPr>
          <w:rFonts w:cs="Calibri"/>
        </w:rPr>
        <w:t xml:space="preserve"> activities to increase the diversity of new entrants to agriculture</w:t>
      </w:r>
      <w:r w:rsidR="00F77385">
        <w:rPr>
          <w:rFonts w:cs="Calibri"/>
        </w:rPr>
        <w:t>. The position will also</w:t>
      </w:r>
      <w:r w:rsidR="009C2808">
        <w:rPr>
          <w:rFonts w:cs="Calibri"/>
        </w:rPr>
        <w:t xml:space="preserve"> </w:t>
      </w:r>
      <w:r w:rsidR="00DD3696">
        <w:rPr>
          <w:rFonts w:cs="Calibri"/>
        </w:rPr>
        <w:t xml:space="preserve">inform and influence </w:t>
      </w:r>
      <w:r w:rsidR="00E73EA0">
        <w:rPr>
          <w:rFonts w:cs="Calibri"/>
        </w:rPr>
        <w:t xml:space="preserve">relevant </w:t>
      </w:r>
      <w:r w:rsidR="00DD3696">
        <w:rPr>
          <w:rFonts w:cs="Calibri"/>
        </w:rPr>
        <w:t xml:space="preserve">government and industry policy </w:t>
      </w:r>
      <w:r w:rsidR="00C3698D">
        <w:rPr>
          <w:rFonts w:cs="Calibri"/>
        </w:rPr>
        <w:t xml:space="preserve">decisions </w:t>
      </w:r>
      <w:r w:rsidR="00DD3696">
        <w:rPr>
          <w:rFonts w:cs="Calibri"/>
        </w:rPr>
        <w:t xml:space="preserve">through </w:t>
      </w:r>
      <w:r w:rsidRPr="00861FDA">
        <w:rPr>
          <w:rFonts w:cs="Calibri"/>
        </w:rPr>
        <w:t>policy analysis</w:t>
      </w:r>
      <w:r w:rsidR="00E73EA0">
        <w:rPr>
          <w:rFonts w:cs="Calibri"/>
        </w:rPr>
        <w:t xml:space="preserve"> and collaboration across </w:t>
      </w:r>
      <w:r w:rsidR="00E73EA0" w:rsidRPr="00946363">
        <w:rPr>
          <w:rFonts w:cs="Calibri"/>
        </w:rPr>
        <w:t xml:space="preserve">Agriculture Victoria, DEECA and </w:t>
      </w:r>
      <w:r w:rsidR="00E73EA0">
        <w:rPr>
          <w:rFonts w:cs="Calibri"/>
        </w:rPr>
        <w:t xml:space="preserve">other </w:t>
      </w:r>
      <w:r w:rsidR="00E73EA0" w:rsidRPr="00946363">
        <w:rPr>
          <w:rFonts w:cs="Calibri"/>
        </w:rPr>
        <w:t>portfolios to leverage government programs</w:t>
      </w:r>
      <w:r w:rsidR="00E73EA0">
        <w:rPr>
          <w:rFonts w:cs="Calibri"/>
        </w:rPr>
        <w:t>.</w:t>
      </w:r>
    </w:p>
    <w:p w14:paraId="41C44954" w14:textId="1C957245" w:rsidR="00794E64" w:rsidRPr="003917E7" w:rsidRDefault="00C977E0" w:rsidP="003917E7">
      <w:pPr>
        <w:pStyle w:val="paragraph"/>
        <w:spacing w:before="0" w:beforeAutospacing="0" w:after="0" w:afterAutospacing="0"/>
        <w:ind w:right="105"/>
        <w:jc w:val="both"/>
        <w:textAlignment w:val="baseline"/>
        <w:rPr>
          <w:rFonts w:ascii="Arial" w:hAnsi="Arial" w:cs="Arial"/>
          <w:sz w:val="20"/>
          <w:szCs w:val="20"/>
        </w:rPr>
      </w:pPr>
      <w:r w:rsidRPr="003917E7">
        <w:rPr>
          <w:rStyle w:val="normaltextrun"/>
          <w:rFonts w:ascii="Arial" w:hAnsi="Arial" w:cs="Arial"/>
          <w:sz w:val="20"/>
          <w:szCs w:val="20"/>
        </w:rPr>
        <w:t xml:space="preserve">The position will </w:t>
      </w:r>
      <w:r w:rsidR="00332AA7">
        <w:rPr>
          <w:rStyle w:val="normaltextrun"/>
          <w:rFonts w:ascii="Arial" w:hAnsi="Arial" w:cs="Arial"/>
          <w:sz w:val="20"/>
          <w:szCs w:val="20"/>
        </w:rPr>
        <w:t xml:space="preserve">support a range </w:t>
      </w:r>
      <w:r w:rsidR="00007AEC">
        <w:rPr>
          <w:rStyle w:val="normaltextrun"/>
          <w:rFonts w:ascii="Arial" w:hAnsi="Arial" w:cs="Arial"/>
          <w:sz w:val="20"/>
          <w:szCs w:val="20"/>
        </w:rPr>
        <w:t>of</w:t>
      </w:r>
      <w:r w:rsidR="00D02E91">
        <w:rPr>
          <w:rStyle w:val="normaltextrun"/>
          <w:rFonts w:ascii="Arial" w:hAnsi="Arial" w:cs="Arial"/>
          <w:sz w:val="20"/>
          <w:szCs w:val="20"/>
        </w:rPr>
        <w:t xml:space="preserve"> </w:t>
      </w:r>
      <w:r w:rsidRPr="003917E7">
        <w:rPr>
          <w:rStyle w:val="normaltextrun"/>
          <w:rFonts w:ascii="Arial" w:hAnsi="Arial" w:cs="Arial"/>
          <w:sz w:val="20"/>
          <w:szCs w:val="20"/>
        </w:rPr>
        <w:t xml:space="preserve">Workforce and Skills </w:t>
      </w:r>
      <w:r w:rsidR="00123453">
        <w:rPr>
          <w:rStyle w:val="normaltextrun"/>
          <w:rFonts w:ascii="Arial" w:hAnsi="Arial" w:cs="Arial"/>
          <w:sz w:val="20"/>
          <w:szCs w:val="20"/>
        </w:rPr>
        <w:t>t</w:t>
      </w:r>
      <w:r w:rsidR="00B621B0">
        <w:rPr>
          <w:rStyle w:val="normaltextrun"/>
          <w:rFonts w:ascii="Arial" w:hAnsi="Arial" w:cs="Arial"/>
          <w:sz w:val="20"/>
          <w:szCs w:val="20"/>
        </w:rPr>
        <w:t>eam</w:t>
      </w:r>
      <w:r w:rsidR="00123453">
        <w:rPr>
          <w:rStyle w:val="normaltextrun"/>
          <w:rFonts w:ascii="Arial" w:hAnsi="Arial" w:cs="Arial"/>
          <w:sz w:val="20"/>
          <w:szCs w:val="20"/>
        </w:rPr>
        <w:t xml:space="preserve"> priorities</w:t>
      </w:r>
      <w:r w:rsidRPr="003917E7">
        <w:rPr>
          <w:rStyle w:val="normaltextrun"/>
          <w:rFonts w:ascii="Arial" w:hAnsi="Arial" w:cs="Arial"/>
          <w:sz w:val="20"/>
          <w:szCs w:val="20"/>
        </w:rPr>
        <w:t xml:space="preserve"> </w:t>
      </w:r>
      <w:r w:rsidR="001024B2" w:rsidRPr="003917E7">
        <w:rPr>
          <w:rStyle w:val="normaltextrun"/>
          <w:rFonts w:ascii="Arial" w:hAnsi="Arial" w:cs="Arial"/>
          <w:sz w:val="20"/>
          <w:szCs w:val="20"/>
        </w:rPr>
        <w:t xml:space="preserve">to deliver targeted activities </w:t>
      </w:r>
      <w:r w:rsidR="004E01F1">
        <w:rPr>
          <w:rStyle w:val="normaltextrun"/>
          <w:rFonts w:ascii="Arial" w:hAnsi="Arial" w:cs="Arial"/>
          <w:sz w:val="20"/>
          <w:szCs w:val="20"/>
        </w:rPr>
        <w:t>that</w:t>
      </w:r>
      <w:r w:rsidR="001024B2" w:rsidRPr="003917E7">
        <w:rPr>
          <w:rStyle w:val="normaltextrun"/>
          <w:rFonts w:ascii="Arial" w:hAnsi="Arial" w:cs="Arial"/>
          <w:sz w:val="20"/>
          <w:szCs w:val="20"/>
        </w:rPr>
        <w:t xml:space="preserve"> improve farm safety, skills and workforce engagement for Victoria’s agriculture sector.</w:t>
      </w:r>
    </w:p>
    <w:p w14:paraId="134566A1" w14:textId="1EC16408" w:rsidR="008004E8" w:rsidRDefault="008004E8" w:rsidP="008004E8">
      <w:pPr>
        <w:keepNext/>
        <w:spacing w:line="240" w:lineRule="auto"/>
        <w:rPr>
          <w:rFonts w:ascii="Arial" w:hAnsi="Arial" w:cs="Arial"/>
          <w:noProof/>
          <w:szCs w:val="22"/>
          <w:lang w:eastAsia="zh-CN"/>
        </w:rPr>
      </w:pPr>
      <w:r w:rsidRPr="00787CDC">
        <w:rPr>
          <w:rFonts w:ascii="Arial" w:hAnsi="Arial" w:cs="Arial"/>
          <w:noProof/>
          <w:szCs w:val="22"/>
          <w:lang w:eastAsia="zh-CN"/>
        </w:rPr>
        <w:t xml:space="preserve">The successful </w:t>
      </w:r>
      <w:r w:rsidR="00737BC2">
        <w:rPr>
          <w:rFonts w:ascii="Arial" w:hAnsi="Arial" w:cs="Arial"/>
          <w:noProof/>
          <w:szCs w:val="22"/>
          <w:lang w:eastAsia="zh-CN"/>
        </w:rPr>
        <w:t>candidate</w:t>
      </w:r>
      <w:r w:rsidRPr="00787CDC">
        <w:rPr>
          <w:rFonts w:ascii="Arial" w:hAnsi="Arial" w:cs="Arial"/>
          <w:noProof/>
          <w:szCs w:val="22"/>
          <w:lang w:eastAsia="zh-CN"/>
        </w:rPr>
        <w:t xml:space="preserve"> will have highly developed communication skills, both written </w:t>
      </w:r>
      <w:r w:rsidRPr="0002498C">
        <w:rPr>
          <w:rFonts w:ascii="Arial" w:hAnsi="Arial" w:cs="Arial"/>
          <w:noProof/>
          <w:szCs w:val="22"/>
          <w:lang w:eastAsia="zh-CN"/>
        </w:rPr>
        <w:t>and verbal, understanding of the needs of diverse cohorts, a strong sense of teamwork and collaboration to work across projects, teams, and within and across Agriculture Victoria, a high level of initiative and confidence when dealing with others and a high level of motivation to deliver project outcomes in a fast-paced environment.</w:t>
      </w:r>
    </w:p>
    <w:p w14:paraId="32736A85" w14:textId="687EE9AE" w:rsidR="00794E64" w:rsidRPr="00794E64" w:rsidRDefault="00794E64" w:rsidP="00794E64">
      <w:pPr>
        <w:spacing w:line="240" w:lineRule="auto"/>
        <w:rPr>
          <w:rFonts w:cs="Calibri"/>
        </w:rPr>
      </w:pPr>
    </w:p>
    <w:p w14:paraId="1B3F576A" w14:textId="04C39603" w:rsidR="00495B3B" w:rsidRDefault="00495B3B" w:rsidP="009C7D99">
      <w:pPr>
        <w:keepNext/>
        <w:spacing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Context</w:t>
      </w:r>
    </w:p>
    <w:p w14:paraId="71EDB75F" w14:textId="42035744" w:rsidR="00384231" w:rsidRPr="00384231" w:rsidRDefault="00384231" w:rsidP="009C7D99">
      <w:pPr>
        <w:keepNext/>
        <w:spacing w:before="0" w:after="0" w:line="240" w:lineRule="auto"/>
        <w:jc w:val="both"/>
        <w:rPr>
          <w:rFonts w:ascii="Arial" w:eastAsia="Arial" w:hAnsi="Arial" w:cs="Arial"/>
          <w:color w:val="000000"/>
        </w:rPr>
      </w:pPr>
      <w:r w:rsidRPr="005442AB">
        <w:rPr>
          <w:rFonts w:ascii="Arial" w:eastAsia="Arial" w:hAnsi="Arial" w:cs="Arial"/>
          <w:i/>
          <w:iCs/>
          <w:color w:val="000000"/>
        </w:rPr>
        <w:t xml:space="preserve">The </w:t>
      </w:r>
      <w:r>
        <w:rPr>
          <w:rFonts w:ascii="Arial" w:eastAsia="Arial" w:hAnsi="Arial" w:cs="Arial"/>
          <w:i/>
          <w:iCs/>
          <w:color w:val="000000"/>
        </w:rPr>
        <w:t>Group</w:t>
      </w:r>
    </w:p>
    <w:p w14:paraId="1506F797" w14:textId="77777777" w:rsidR="005442AB" w:rsidRPr="005442AB" w:rsidRDefault="005442AB" w:rsidP="009C7D99">
      <w:pPr>
        <w:pStyle w:val="BodyText"/>
        <w:spacing w:before="0" w:after="0"/>
        <w:jc w:val="both"/>
        <w:rPr>
          <w:rFonts w:ascii="Arial" w:eastAsia="Arial" w:hAnsi="Arial" w:cs="Arial"/>
          <w:color w:val="000000"/>
        </w:rPr>
      </w:pPr>
      <w:bookmarkStart w:id="2" w:name="_Hlk215223464"/>
      <w:r w:rsidRPr="005442AB">
        <w:rPr>
          <w:rFonts w:ascii="Arial" w:eastAsia="Arial" w:hAnsi="Arial" w:cs="Arial"/>
          <w:b/>
          <w:bCs/>
          <w:color w:val="000000"/>
        </w:rPr>
        <w:t xml:space="preserve">Agriculture Victoria </w:t>
      </w:r>
      <w:r w:rsidRPr="005442AB">
        <w:rPr>
          <w:rFonts w:ascii="Arial" w:eastAsia="Arial" w:hAnsi="Arial" w:cs="Arial"/>
          <w:color w:val="000000"/>
        </w:rPr>
        <w:t>consists of Agriculture Victoria Research, Biosecurity and Agriculture Services, Agriculture Policy and Programs, Regulatory Policy and Programs, and Animal Welfare Victoria, Agriculture Victoria Business and Finance Services, and Forestry Industry. Across these areas Agriculture Victoria delivers:</w:t>
      </w:r>
    </w:p>
    <w:p w14:paraId="47551D58" w14:textId="77777777" w:rsidR="005442AB" w:rsidRPr="005442AB" w:rsidRDefault="005442AB" w:rsidP="009C7D99">
      <w:pPr>
        <w:pStyle w:val="ListParagraph"/>
        <w:numPr>
          <w:ilvl w:val="0"/>
          <w:numId w:val="46"/>
        </w:numPr>
        <w:spacing w:before="0" w:after="0"/>
        <w:jc w:val="both"/>
        <w:rPr>
          <w:rFonts w:ascii="Arial" w:eastAsia="Arial" w:hAnsi="Arial" w:cs="Arial"/>
          <w:color w:val="000000"/>
          <w:lang w:val="en-US"/>
        </w:rPr>
      </w:pPr>
      <w:r w:rsidRPr="005442AB">
        <w:rPr>
          <w:rFonts w:ascii="Arial" w:eastAsia="Arial" w:hAnsi="Arial" w:cs="Arial"/>
          <w:color w:val="000000"/>
        </w:rPr>
        <w:t>Policy and program development for agriculture, food safety, food security, biosecurity, agriculture, native timber and veterinary chemicals</w:t>
      </w:r>
    </w:p>
    <w:p w14:paraId="2753895E" w14:textId="77777777" w:rsidR="005442AB" w:rsidRPr="005442AB" w:rsidRDefault="005442AB" w:rsidP="009C7D99">
      <w:pPr>
        <w:pStyle w:val="ListParagraph"/>
        <w:numPr>
          <w:ilvl w:val="0"/>
          <w:numId w:val="46"/>
        </w:numPr>
        <w:spacing w:before="0" w:after="0"/>
        <w:jc w:val="both"/>
        <w:rPr>
          <w:rFonts w:ascii="Arial" w:eastAsia="Arial" w:hAnsi="Arial" w:cs="Arial"/>
          <w:color w:val="000000"/>
          <w:lang w:val="en-US"/>
        </w:rPr>
      </w:pPr>
      <w:r w:rsidRPr="005442AB">
        <w:rPr>
          <w:rFonts w:ascii="Arial" w:eastAsia="Arial" w:hAnsi="Arial" w:cs="Arial"/>
          <w:color w:val="000000"/>
        </w:rPr>
        <w:t>Domestic animal and animal welfare research, policy, education and compliance</w:t>
      </w:r>
    </w:p>
    <w:p w14:paraId="4AC9B12A" w14:textId="77777777" w:rsidR="005442AB" w:rsidRPr="005442AB" w:rsidRDefault="005442AB" w:rsidP="009C7D99">
      <w:pPr>
        <w:pStyle w:val="ListParagraph"/>
        <w:numPr>
          <w:ilvl w:val="0"/>
          <w:numId w:val="46"/>
        </w:numPr>
        <w:spacing w:before="0" w:after="0"/>
        <w:jc w:val="both"/>
        <w:rPr>
          <w:rFonts w:ascii="Arial" w:eastAsia="Arial" w:hAnsi="Arial" w:cs="Arial"/>
          <w:color w:val="000000"/>
          <w:lang w:val="en-US"/>
        </w:rPr>
      </w:pPr>
      <w:r w:rsidRPr="005442AB">
        <w:rPr>
          <w:rFonts w:ascii="Arial" w:eastAsia="Arial" w:hAnsi="Arial" w:cs="Arial"/>
          <w:color w:val="000000"/>
        </w:rPr>
        <w:t>Emergency preparedness, response and recovery</w:t>
      </w:r>
    </w:p>
    <w:p w14:paraId="369E862E" w14:textId="77777777" w:rsidR="005442AB" w:rsidRPr="005442AB" w:rsidRDefault="005442AB" w:rsidP="009C7D99">
      <w:pPr>
        <w:pStyle w:val="ListParagraph"/>
        <w:numPr>
          <w:ilvl w:val="0"/>
          <w:numId w:val="46"/>
        </w:numPr>
        <w:spacing w:before="0" w:after="0"/>
        <w:jc w:val="both"/>
        <w:rPr>
          <w:rFonts w:ascii="Arial" w:eastAsia="Arial" w:hAnsi="Arial" w:cs="Arial"/>
          <w:color w:val="000000"/>
          <w:lang w:val="en-US"/>
        </w:rPr>
      </w:pPr>
      <w:r w:rsidRPr="005442AB">
        <w:rPr>
          <w:rFonts w:ascii="Arial" w:eastAsia="Arial" w:hAnsi="Arial" w:cs="Arial"/>
          <w:color w:val="000000"/>
        </w:rPr>
        <w:t>Research in science and technology leading to innovative farming systems, products and services</w:t>
      </w:r>
    </w:p>
    <w:p w14:paraId="7A8E5817" w14:textId="77777777" w:rsidR="005442AB" w:rsidRPr="005442AB" w:rsidRDefault="005442AB" w:rsidP="009C7D99">
      <w:pPr>
        <w:pStyle w:val="ListParagraph"/>
        <w:numPr>
          <w:ilvl w:val="0"/>
          <w:numId w:val="46"/>
        </w:numPr>
        <w:spacing w:before="0" w:after="0"/>
        <w:jc w:val="both"/>
        <w:rPr>
          <w:rFonts w:ascii="Arial" w:eastAsia="Arial" w:hAnsi="Arial" w:cs="Arial"/>
          <w:color w:val="000000"/>
          <w:lang w:val="en-US"/>
        </w:rPr>
      </w:pPr>
      <w:r w:rsidRPr="005442AB">
        <w:rPr>
          <w:rFonts w:ascii="Arial" w:eastAsia="Arial" w:hAnsi="Arial" w:cs="Arial"/>
          <w:color w:val="000000"/>
        </w:rPr>
        <w:t>Facilitation of development projects</w:t>
      </w:r>
    </w:p>
    <w:p w14:paraId="41D67233" w14:textId="77777777" w:rsidR="005442AB" w:rsidRPr="005442AB" w:rsidRDefault="005442AB" w:rsidP="009C7D99">
      <w:pPr>
        <w:pStyle w:val="ListParagraph"/>
        <w:numPr>
          <w:ilvl w:val="0"/>
          <w:numId w:val="46"/>
        </w:numPr>
        <w:spacing w:before="0" w:after="0"/>
        <w:jc w:val="both"/>
        <w:rPr>
          <w:rFonts w:ascii="Arial" w:eastAsia="Arial" w:hAnsi="Arial" w:cs="Arial"/>
          <w:color w:val="000000"/>
          <w:lang w:val="en-US"/>
        </w:rPr>
      </w:pPr>
      <w:r w:rsidRPr="005442AB">
        <w:rPr>
          <w:rFonts w:ascii="Arial" w:eastAsia="Arial" w:hAnsi="Arial" w:cs="Arial"/>
          <w:color w:val="000000"/>
        </w:rPr>
        <w:t>Community and industry engagement, education, practice change and enforcement services</w:t>
      </w:r>
    </w:p>
    <w:p w14:paraId="5AE7F481" w14:textId="77777777" w:rsidR="005442AB" w:rsidRPr="005442AB" w:rsidRDefault="005442AB" w:rsidP="009C7D99">
      <w:pPr>
        <w:pStyle w:val="ListParagraph"/>
        <w:numPr>
          <w:ilvl w:val="0"/>
          <w:numId w:val="46"/>
        </w:numPr>
        <w:spacing w:before="0" w:after="0"/>
        <w:jc w:val="both"/>
        <w:rPr>
          <w:rFonts w:ascii="Arial" w:eastAsia="Arial" w:hAnsi="Arial" w:cs="Arial"/>
          <w:color w:val="000000"/>
          <w:lang w:val="en-US"/>
        </w:rPr>
      </w:pPr>
      <w:r w:rsidRPr="005442AB">
        <w:rPr>
          <w:rFonts w:ascii="Arial" w:eastAsia="Arial" w:hAnsi="Arial" w:cs="Arial"/>
          <w:color w:val="000000"/>
        </w:rPr>
        <w:t>Supporting the transition of the native timber sector following the end of native timber harvesting</w:t>
      </w:r>
    </w:p>
    <w:p w14:paraId="0F9BDADF" w14:textId="77777777" w:rsidR="005442AB" w:rsidRPr="005442AB" w:rsidRDefault="005442AB" w:rsidP="009C7D99">
      <w:pPr>
        <w:pStyle w:val="ListParagraph"/>
        <w:numPr>
          <w:ilvl w:val="0"/>
          <w:numId w:val="46"/>
        </w:numPr>
        <w:spacing w:before="0" w:after="0"/>
        <w:jc w:val="both"/>
        <w:rPr>
          <w:rFonts w:ascii="Arial" w:eastAsia="Arial" w:hAnsi="Arial" w:cs="Arial"/>
          <w:color w:val="000000"/>
          <w:lang w:val="en-US"/>
        </w:rPr>
      </w:pPr>
      <w:r w:rsidRPr="005442AB">
        <w:rPr>
          <w:rFonts w:ascii="Arial" w:eastAsia="Arial" w:hAnsi="Arial" w:cs="Arial"/>
          <w:color w:val="000000"/>
        </w:rPr>
        <w:t>Regulation and oversight of statutory regulators</w:t>
      </w:r>
    </w:p>
    <w:p w14:paraId="692866F7" w14:textId="77777777" w:rsidR="005442AB" w:rsidRPr="005442AB" w:rsidRDefault="005442AB" w:rsidP="009C7D99">
      <w:pPr>
        <w:pStyle w:val="ListParagraph"/>
        <w:numPr>
          <w:ilvl w:val="0"/>
          <w:numId w:val="46"/>
        </w:numPr>
        <w:jc w:val="both"/>
        <w:rPr>
          <w:rFonts w:ascii="Arial" w:eastAsia="Arial" w:hAnsi="Arial" w:cs="Arial"/>
          <w:color w:val="000000"/>
          <w:lang w:val="en-US"/>
        </w:rPr>
      </w:pPr>
      <w:r w:rsidRPr="005442AB">
        <w:rPr>
          <w:rFonts w:ascii="Arial" w:eastAsia="Arial" w:hAnsi="Arial" w:cs="Arial"/>
          <w:color w:val="000000"/>
        </w:rPr>
        <w:t>Assistance to drive export activity, market access and investment attraction.</w:t>
      </w:r>
    </w:p>
    <w:p w14:paraId="4E02F649" w14:textId="24D68963" w:rsidR="005442AB" w:rsidRPr="005442AB" w:rsidRDefault="005442AB" w:rsidP="009C7D99">
      <w:pPr>
        <w:keepNext/>
        <w:spacing w:before="240" w:line="240" w:lineRule="auto"/>
        <w:jc w:val="both"/>
        <w:rPr>
          <w:rFonts w:ascii="Arial" w:eastAsia="Arial" w:hAnsi="Arial" w:cs="Arial"/>
          <w:color w:val="000000"/>
        </w:rPr>
      </w:pPr>
      <w:bookmarkStart w:id="3" w:name="_Hlk215223432"/>
      <w:r w:rsidRPr="005442AB">
        <w:rPr>
          <w:rFonts w:ascii="Arial" w:eastAsia="Arial" w:hAnsi="Arial" w:cs="Arial"/>
          <w:i/>
          <w:iCs/>
          <w:color w:val="000000"/>
        </w:rPr>
        <w:t>The Division</w:t>
      </w:r>
    </w:p>
    <w:bookmarkEnd w:id="3"/>
    <w:p w14:paraId="62AF1F37" w14:textId="65C5F550" w:rsidR="005442AB" w:rsidRPr="005442AB" w:rsidRDefault="005442AB" w:rsidP="009C7D99">
      <w:pPr>
        <w:pStyle w:val="BodyText"/>
        <w:jc w:val="both"/>
        <w:rPr>
          <w:rFonts w:ascii="Arial" w:eastAsia="Arial" w:hAnsi="Arial" w:cs="Arial"/>
          <w:color w:val="000000"/>
        </w:rPr>
      </w:pPr>
      <w:r w:rsidRPr="005442AB">
        <w:rPr>
          <w:rFonts w:ascii="Arial" w:eastAsia="Arial" w:hAnsi="Arial" w:cs="Arial"/>
          <w:b/>
          <w:bCs/>
          <w:color w:val="000000"/>
        </w:rPr>
        <w:t>Agriculture Policy and Programs</w:t>
      </w:r>
      <w:r w:rsidRPr="005442AB">
        <w:rPr>
          <w:rFonts w:ascii="Arial" w:eastAsia="Arial" w:hAnsi="Arial" w:cs="Arial"/>
          <w:color w:val="000000"/>
        </w:rPr>
        <w:t xml:space="preserve"> design and delivers evidence-based policy and programs, and provides advice to support agriculture industries grow, adapt to risks and respond to new opportunities. This includes:</w:t>
      </w:r>
    </w:p>
    <w:p w14:paraId="734D72DE" w14:textId="77777777" w:rsidR="005442AB" w:rsidRPr="005442AB" w:rsidRDefault="005442AB" w:rsidP="009C7D99">
      <w:pPr>
        <w:pStyle w:val="BodyText"/>
        <w:numPr>
          <w:ilvl w:val="0"/>
          <w:numId w:val="45"/>
        </w:numPr>
        <w:spacing w:before="0" w:after="0"/>
        <w:jc w:val="both"/>
        <w:rPr>
          <w:rFonts w:ascii="Arial" w:eastAsia="Arial" w:hAnsi="Arial" w:cs="Arial"/>
          <w:color w:val="000000"/>
        </w:rPr>
      </w:pPr>
      <w:r w:rsidRPr="005442AB">
        <w:rPr>
          <w:rFonts w:ascii="Arial" w:eastAsia="Arial" w:hAnsi="Arial" w:cs="Arial"/>
          <w:color w:val="000000"/>
        </w:rPr>
        <w:t>Initiatives to support the agriculture sector to grow through skills development, job creation, investment attraction and creation of export opportunities.</w:t>
      </w:r>
    </w:p>
    <w:p w14:paraId="7D3CB272" w14:textId="77777777" w:rsidR="005442AB" w:rsidRPr="005442AB" w:rsidRDefault="005442AB" w:rsidP="009C7D99">
      <w:pPr>
        <w:pStyle w:val="BodyText"/>
        <w:numPr>
          <w:ilvl w:val="0"/>
          <w:numId w:val="45"/>
        </w:numPr>
        <w:spacing w:before="0" w:after="0"/>
        <w:jc w:val="both"/>
        <w:rPr>
          <w:rFonts w:ascii="Arial" w:eastAsia="Arial" w:hAnsi="Arial" w:cs="Arial"/>
          <w:color w:val="000000"/>
        </w:rPr>
      </w:pPr>
      <w:r w:rsidRPr="005442AB">
        <w:rPr>
          <w:rFonts w:ascii="Arial" w:eastAsia="Arial" w:hAnsi="Arial" w:cs="Arial"/>
          <w:color w:val="000000"/>
        </w:rPr>
        <w:t>Industry development policy and codes of practice for animal, plant, intensive and emerging industries.</w:t>
      </w:r>
    </w:p>
    <w:p w14:paraId="1C96ACBD" w14:textId="77777777" w:rsidR="005442AB" w:rsidRPr="005442AB" w:rsidRDefault="005442AB" w:rsidP="009C7D99">
      <w:pPr>
        <w:pStyle w:val="BodyText"/>
        <w:numPr>
          <w:ilvl w:val="0"/>
          <w:numId w:val="45"/>
        </w:numPr>
        <w:spacing w:before="0" w:after="0"/>
        <w:jc w:val="both"/>
        <w:rPr>
          <w:rFonts w:ascii="Arial" w:eastAsia="Arial" w:hAnsi="Arial" w:cs="Arial"/>
          <w:color w:val="000000"/>
        </w:rPr>
      </w:pPr>
      <w:r w:rsidRPr="005442AB">
        <w:rPr>
          <w:rFonts w:ascii="Arial" w:eastAsia="Arial" w:hAnsi="Arial" w:cs="Arial"/>
          <w:color w:val="000000"/>
        </w:rPr>
        <w:t>Influencing policies on strategic land-use and structural adjustment, building resilience to economic and climatic volatility.</w:t>
      </w:r>
    </w:p>
    <w:p w14:paraId="5B6D82BC" w14:textId="77777777" w:rsidR="005442AB" w:rsidRPr="005442AB" w:rsidRDefault="005442AB" w:rsidP="009C7D99">
      <w:pPr>
        <w:pStyle w:val="BodyText"/>
        <w:numPr>
          <w:ilvl w:val="0"/>
          <w:numId w:val="45"/>
        </w:numPr>
        <w:spacing w:before="0" w:after="0"/>
        <w:jc w:val="both"/>
        <w:rPr>
          <w:rFonts w:ascii="Arial" w:eastAsia="Arial" w:hAnsi="Arial" w:cs="Arial"/>
          <w:color w:val="000000"/>
        </w:rPr>
      </w:pPr>
      <w:r w:rsidRPr="005442AB">
        <w:rPr>
          <w:rFonts w:ascii="Arial" w:eastAsia="Arial" w:hAnsi="Arial" w:cs="Arial"/>
          <w:color w:val="000000"/>
        </w:rPr>
        <w:t xml:space="preserve">Socio-economic evidence and agriculture sector intelligence to inform government responses. </w:t>
      </w:r>
    </w:p>
    <w:p w14:paraId="133D495B" w14:textId="77777777" w:rsidR="005442AB" w:rsidRPr="005442AB" w:rsidRDefault="005442AB" w:rsidP="009C7D99">
      <w:pPr>
        <w:pStyle w:val="BodyText"/>
        <w:keepNext/>
        <w:numPr>
          <w:ilvl w:val="0"/>
          <w:numId w:val="45"/>
        </w:numPr>
        <w:spacing w:before="0" w:after="0" w:line="240" w:lineRule="auto"/>
        <w:jc w:val="both"/>
        <w:rPr>
          <w:rFonts w:ascii="Arial" w:eastAsia="Arial" w:hAnsi="Arial" w:cs="Arial"/>
          <w:color w:val="000000"/>
        </w:rPr>
      </w:pPr>
      <w:r w:rsidRPr="005442AB">
        <w:rPr>
          <w:rFonts w:ascii="Arial" w:eastAsia="Arial" w:hAnsi="Arial" w:cs="Arial"/>
          <w:color w:val="000000"/>
        </w:rPr>
        <w:t>Activities to maintain and grow access to domestic and export markets.</w:t>
      </w:r>
    </w:p>
    <w:p w14:paraId="3133E07B" w14:textId="77777777" w:rsidR="005442AB" w:rsidRPr="005442AB" w:rsidRDefault="005442AB" w:rsidP="009C7D99">
      <w:pPr>
        <w:pStyle w:val="BodyText"/>
        <w:keepNext/>
        <w:numPr>
          <w:ilvl w:val="0"/>
          <w:numId w:val="45"/>
        </w:numPr>
        <w:spacing w:before="0" w:after="0" w:line="240" w:lineRule="auto"/>
        <w:jc w:val="both"/>
        <w:rPr>
          <w:rFonts w:ascii="Arial" w:eastAsia="Arial" w:hAnsi="Arial" w:cs="Arial"/>
          <w:color w:val="000000"/>
        </w:rPr>
      </w:pPr>
      <w:r w:rsidRPr="005442AB">
        <w:rPr>
          <w:rFonts w:ascii="Arial" w:eastAsia="Arial" w:hAnsi="Arial" w:cs="Arial"/>
          <w:color w:val="000000"/>
        </w:rPr>
        <w:t>Oversight of industry development committees and portfolio entities.</w:t>
      </w:r>
    </w:p>
    <w:bookmarkEnd w:id="2"/>
    <w:p w14:paraId="43D52AB6" w14:textId="77777777" w:rsidR="005442AB" w:rsidRPr="005442AB" w:rsidRDefault="005442AB" w:rsidP="009C7D99">
      <w:pPr>
        <w:keepNext/>
        <w:spacing w:line="240" w:lineRule="auto"/>
        <w:jc w:val="both"/>
        <w:rPr>
          <w:rFonts w:cstheme="minorBidi"/>
          <w:color w:val="333333"/>
          <w:highlight w:val="yellow"/>
        </w:rPr>
      </w:pPr>
    </w:p>
    <w:p w14:paraId="47A5774F" w14:textId="77777777" w:rsidR="00495B3B" w:rsidRPr="00495B3B" w:rsidRDefault="00495B3B" w:rsidP="009C7D99">
      <w:pPr>
        <w:keepNext/>
        <w:spacing w:line="240" w:lineRule="auto"/>
        <w:jc w:val="both"/>
        <w:rPr>
          <w:rFonts w:ascii="Arial" w:hAnsi="Arial" w:cs="Arial"/>
          <w:bCs/>
          <w:color w:val="442D97"/>
          <w:sz w:val="28"/>
          <w:szCs w:val="28"/>
          <w:lang w:eastAsia="zh-CN"/>
        </w:rPr>
      </w:pPr>
      <w:bookmarkStart w:id="4" w:name="_Hlk215223479"/>
      <w:r w:rsidRPr="00495B3B">
        <w:rPr>
          <w:rFonts w:ascii="Arial" w:hAnsi="Arial" w:cs="Arial"/>
          <w:bCs/>
          <w:color w:val="442D97"/>
          <w:sz w:val="28"/>
          <w:szCs w:val="28"/>
          <w:lang w:eastAsia="zh-CN"/>
        </w:rPr>
        <w:t>Accountabilities</w:t>
      </w:r>
    </w:p>
    <w:bookmarkEnd w:id="4"/>
    <w:p w14:paraId="621DBEDE" w14:textId="72C15B7C" w:rsidR="009A7F67" w:rsidRPr="003C2920" w:rsidRDefault="009A7F67" w:rsidP="009A7F67">
      <w:pPr>
        <w:numPr>
          <w:ilvl w:val="0"/>
          <w:numId w:val="43"/>
        </w:numPr>
        <w:spacing w:after="0" w:line="240" w:lineRule="auto"/>
        <w:rPr>
          <w:rFonts w:cstheme="minorHAnsi"/>
          <w:color w:val="000000"/>
          <w:lang w:eastAsia="zh-CN"/>
        </w:rPr>
      </w:pPr>
      <w:r w:rsidRPr="003C2920">
        <w:rPr>
          <w:rFonts w:cstheme="minorHAnsi"/>
          <w:color w:val="000000"/>
          <w:lang w:eastAsia="zh-CN"/>
        </w:rPr>
        <w:t xml:space="preserve">Provide authoritative and strategic policy advice </w:t>
      </w:r>
      <w:r w:rsidR="00466772" w:rsidRPr="003C2920">
        <w:rPr>
          <w:rFonts w:cstheme="minorHAnsi"/>
          <w:color w:val="000000"/>
          <w:lang w:eastAsia="zh-CN"/>
        </w:rPr>
        <w:t>across all mediums to facilitate effective decision making</w:t>
      </w:r>
      <w:r w:rsidR="00C80340">
        <w:rPr>
          <w:rFonts w:cstheme="minorHAnsi"/>
          <w:color w:val="000000"/>
          <w:lang w:eastAsia="zh-CN"/>
        </w:rPr>
        <w:t>; focused on</w:t>
      </w:r>
      <w:r w:rsidRPr="003C2920">
        <w:rPr>
          <w:rFonts w:cstheme="minorHAnsi"/>
          <w:color w:val="000000"/>
          <w:lang w:eastAsia="zh-CN"/>
        </w:rPr>
        <w:t xml:space="preserve"> issues relating to developing the leadership, future capability and diversity in the agriculture secto</w:t>
      </w:r>
      <w:r w:rsidR="00277D9B">
        <w:rPr>
          <w:rFonts w:cstheme="minorHAnsi"/>
          <w:color w:val="000000"/>
          <w:lang w:eastAsia="zh-CN"/>
        </w:rPr>
        <w:t>r</w:t>
      </w:r>
      <w:r w:rsidR="00776C9B">
        <w:rPr>
          <w:rFonts w:cstheme="minorHAnsi"/>
          <w:color w:val="000000"/>
          <w:lang w:eastAsia="zh-CN"/>
        </w:rPr>
        <w:t xml:space="preserve"> </w:t>
      </w:r>
    </w:p>
    <w:p w14:paraId="2A30302E" w14:textId="7A6DB932" w:rsidR="009A7F67" w:rsidRPr="003C2920" w:rsidRDefault="009A7F67" w:rsidP="009A7F67">
      <w:pPr>
        <w:numPr>
          <w:ilvl w:val="0"/>
          <w:numId w:val="43"/>
        </w:numPr>
        <w:spacing w:after="0" w:line="240" w:lineRule="auto"/>
        <w:rPr>
          <w:rFonts w:cstheme="minorHAnsi"/>
          <w:color w:val="000000"/>
          <w:lang w:eastAsia="zh-CN"/>
        </w:rPr>
      </w:pPr>
      <w:r w:rsidRPr="003C2920">
        <w:rPr>
          <w:rFonts w:cstheme="minorHAnsi"/>
          <w:color w:val="000000"/>
          <w:lang w:eastAsia="zh-CN"/>
        </w:rPr>
        <w:t>Provide secretariat support for Ministerial and/or Departmental Advisory Councils including supporting their effective administration</w:t>
      </w:r>
      <w:r w:rsidR="0099445F">
        <w:rPr>
          <w:rFonts w:cstheme="minorHAnsi"/>
          <w:color w:val="000000"/>
          <w:lang w:eastAsia="zh-CN"/>
        </w:rPr>
        <w:t>, governance</w:t>
      </w:r>
      <w:r w:rsidRPr="003C2920">
        <w:rPr>
          <w:rFonts w:cstheme="minorHAnsi"/>
          <w:color w:val="000000"/>
          <w:lang w:eastAsia="zh-CN"/>
        </w:rPr>
        <w:t xml:space="preserve"> and related appointments.   </w:t>
      </w:r>
    </w:p>
    <w:p w14:paraId="15B50CE9" w14:textId="79586AB4" w:rsidR="009A7F67" w:rsidRPr="003C2920" w:rsidRDefault="009A7F67" w:rsidP="009A7F67">
      <w:pPr>
        <w:numPr>
          <w:ilvl w:val="0"/>
          <w:numId w:val="43"/>
        </w:numPr>
        <w:spacing w:after="0" w:line="240" w:lineRule="auto"/>
        <w:rPr>
          <w:rFonts w:cstheme="minorHAnsi"/>
          <w:color w:val="000000"/>
          <w:lang w:eastAsia="zh-CN"/>
        </w:rPr>
      </w:pPr>
      <w:r w:rsidRPr="003C2920">
        <w:rPr>
          <w:rFonts w:cstheme="minorHAnsi"/>
          <w:color w:val="000000"/>
          <w:lang w:eastAsia="zh-CN"/>
        </w:rPr>
        <w:t xml:space="preserve">Effective and efficient design, establishment, delivery and administration of grant and support programs such as the Young Farmer Upskill and Invest </w:t>
      </w:r>
      <w:r w:rsidR="009F05AA">
        <w:rPr>
          <w:rFonts w:cstheme="minorHAnsi"/>
          <w:color w:val="000000"/>
          <w:lang w:eastAsia="zh-CN"/>
        </w:rPr>
        <w:t xml:space="preserve">Scholarship </w:t>
      </w:r>
      <w:r w:rsidRPr="003C2920">
        <w:rPr>
          <w:rFonts w:cstheme="minorHAnsi"/>
          <w:color w:val="000000"/>
          <w:lang w:eastAsia="zh-CN"/>
        </w:rPr>
        <w:t>Program.</w:t>
      </w:r>
    </w:p>
    <w:p w14:paraId="5DBD02F6" w14:textId="36DF1F1C" w:rsidR="009A7F67" w:rsidRPr="003C2920" w:rsidRDefault="009A7F67" w:rsidP="009A7F67">
      <w:pPr>
        <w:numPr>
          <w:ilvl w:val="0"/>
          <w:numId w:val="43"/>
        </w:numPr>
        <w:spacing w:after="0" w:line="240" w:lineRule="auto"/>
        <w:rPr>
          <w:rFonts w:cstheme="minorHAnsi"/>
          <w:color w:val="000000"/>
          <w:lang w:eastAsia="zh-CN"/>
        </w:rPr>
      </w:pPr>
      <w:r w:rsidRPr="003C2920">
        <w:rPr>
          <w:rFonts w:cstheme="minorHAnsi"/>
          <w:color w:val="000000"/>
          <w:lang w:eastAsia="zh-CN"/>
        </w:rPr>
        <w:t xml:space="preserve">Establish and manage stakeholder relationships to ensure the effective delivery of projects and engage with communities and the </w:t>
      </w:r>
      <w:r w:rsidR="000A0CB1">
        <w:rPr>
          <w:rFonts w:cstheme="minorHAnsi"/>
          <w:color w:val="000000"/>
          <w:lang w:eastAsia="zh-CN"/>
        </w:rPr>
        <w:t xml:space="preserve">Agriculture </w:t>
      </w:r>
      <w:r w:rsidRPr="003C2920">
        <w:rPr>
          <w:rFonts w:cstheme="minorHAnsi"/>
          <w:color w:val="000000"/>
          <w:lang w:eastAsia="zh-CN"/>
        </w:rPr>
        <w:t>Minister’s Office to promote programs</w:t>
      </w:r>
      <w:r w:rsidR="0056327A">
        <w:rPr>
          <w:rFonts w:cstheme="minorHAnsi"/>
          <w:color w:val="000000"/>
          <w:lang w:eastAsia="zh-CN"/>
        </w:rPr>
        <w:t xml:space="preserve"> and</w:t>
      </w:r>
      <w:r w:rsidRPr="003C2920">
        <w:rPr>
          <w:rFonts w:cstheme="minorHAnsi"/>
          <w:color w:val="000000"/>
          <w:lang w:eastAsia="zh-CN"/>
        </w:rPr>
        <w:t xml:space="preserve"> inform policy development.</w:t>
      </w:r>
    </w:p>
    <w:p w14:paraId="0073A151" w14:textId="6ADB2C44" w:rsidR="009A7F67" w:rsidRPr="003C2920" w:rsidRDefault="009A7F67" w:rsidP="008A7B48">
      <w:pPr>
        <w:numPr>
          <w:ilvl w:val="0"/>
          <w:numId w:val="43"/>
        </w:numPr>
        <w:spacing w:after="0" w:line="240" w:lineRule="auto"/>
        <w:rPr>
          <w:rFonts w:cstheme="minorHAnsi"/>
          <w:color w:val="000000"/>
          <w:lang w:eastAsia="zh-CN"/>
        </w:rPr>
      </w:pPr>
      <w:r w:rsidRPr="003C2920">
        <w:rPr>
          <w:rFonts w:cstheme="minorHAnsi"/>
          <w:color w:val="000000"/>
          <w:lang w:eastAsia="zh-CN"/>
        </w:rPr>
        <w:t xml:space="preserve">Support the work of the </w:t>
      </w:r>
      <w:r w:rsidR="009223A1">
        <w:rPr>
          <w:rFonts w:cstheme="minorHAnsi"/>
          <w:color w:val="000000"/>
          <w:lang w:eastAsia="zh-CN"/>
        </w:rPr>
        <w:t>Workforce and Skills</w:t>
      </w:r>
      <w:r w:rsidRPr="003C2920">
        <w:rPr>
          <w:rFonts w:cstheme="minorHAnsi"/>
          <w:color w:val="000000"/>
          <w:lang w:eastAsia="zh-CN"/>
        </w:rPr>
        <w:t xml:space="preserve"> </w:t>
      </w:r>
      <w:r w:rsidR="009223A1">
        <w:rPr>
          <w:rFonts w:cstheme="minorHAnsi"/>
          <w:color w:val="000000"/>
          <w:lang w:eastAsia="zh-CN"/>
        </w:rPr>
        <w:t>Team</w:t>
      </w:r>
      <w:r w:rsidR="009223A1" w:rsidRPr="003C2920">
        <w:rPr>
          <w:rFonts w:cstheme="minorHAnsi"/>
          <w:color w:val="000000"/>
          <w:lang w:eastAsia="zh-CN"/>
        </w:rPr>
        <w:t xml:space="preserve"> </w:t>
      </w:r>
      <w:r w:rsidRPr="003C2920">
        <w:rPr>
          <w:rFonts w:cstheme="minorHAnsi"/>
          <w:color w:val="000000"/>
          <w:lang w:eastAsia="zh-CN"/>
        </w:rPr>
        <w:t>and Agriculture Policy and Programs as required.</w:t>
      </w:r>
    </w:p>
    <w:p w14:paraId="6F004E21" w14:textId="77777777" w:rsidR="009A7F67" w:rsidRPr="005200AF" w:rsidRDefault="009A7F67" w:rsidP="008A7B48">
      <w:pPr>
        <w:numPr>
          <w:ilvl w:val="0"/>
          <w:numId w:val="43"/>
        </w:numPr>
        <w:spacing w:after="0" w:line="240" w:lineRule="auto"/>
        <w:rPr>
          <w:rFonts w:cstheme="minorHAnsi"/>
          <w:color w:val="000000"/>
          <w:lang w:eastAsia="zh-CN"/>
        </w:rPr>
      </w:pPr>
      <w:r w:rsidRPr="003C2920">
        <w:rPr>
          <w:rFonts w:cstheme="minorHAnsi"/>
          <w:color w:val="000000"/>
          <w:lang w:eastAsia="zh-CN"/>
        </w:rPr>
        <w:t>Adopt and apply OH&amp;S policies and procedures to ensure a safe work environment and practice cultural safety by creating environments, relationships and systems free from racism and discrimination so that people can feel safe, valued and able to participate</w:t>
      </w:r>
      <w:r w:rsidRPr="005200AF">
        <w:rPr>
          <w:rFonts w:cstheme="minorHAnsi"/>
          <w:color w:val="000000"/>
          <w:lang w:eastAsia="zh-CN"/>
        </w:rPr>
        <w:t>.</w:t>
      </w:r>
    </w:p>
    <w:p w14:paraId="1AEE2617" w14:textId="77777777" w:rsidR="00495B3B" w:rsidRPr="00495B3B" w:rsidRDefault="00495B3B" w:rsidP="009C7D99">
      <w:pPr>
        <w:spacing w:before="0" w:after="0" w:line="240" w:lineRule="auto"/>
        <w:ind w:left="360"/>
        <w:jc w:val="both"/>
        <w:rPr>
          <w:rFonts w:ascii="Arial" w:hAnsi="Arial" w:cs="Arial"/>
          <w:lang w:eastAsia="zh-CN"/>
        </w:rPr>
      </w:pPr>
    </w:p>
    <w:p w14:paraId="7AA2BF06" w14:textId="77777777" w:rsidR="009A7F67" w:rsidRPr="00495B3B" w:rsidRDefault="009A7F67" w:rsidP="009A7F67">
      <w:pPr>
        <w:keepNext/>
        <w:spacing w:before="0" w:line="240" w:lineRule="auto"/>
        <w:rPr>
          <w:rFonts w:ascii="Arial" w:hAnsi="Arial" w:cs="Arial"/>
          <w:bCs/>
          <w:color w:val="442D97"/>
          <w:sz w:val="28"/>
          <w:szCs w:val="28"/>
          <w:lang w:eastAsia="zh-CN"/>
        </w:rPr>
      </w:pPr>
      <w:bookmarkStart w:id="5" w:name="_Hlk102550785"/>
      <w:r w:rsidRPr="00495B3B">
        <w:rPr>
          <w:rFonts w:ascii="Arial" w:hAnsi="Arial" w:cs="Arial"/>
          <w:bCs/>
          <w:color w:val="442D97"/>
          <w:sz w:val="28"/>
          <w:szCs w:val="28"/>
          <w:lang w:eastAsia="zh-CN"/>
        </w:rPr>
        <w:t>Key Selection Criteria</w:t>
      </w:r>
    </w:p>
    <w:p w14:paraId="50874F60" w14:textId="77777777" w:rsidR="009A7F67" w:rsidRPr="00495B3B" w:rsidRDefault="009A7F67" w:rsidP="009A7F67">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FCFC00" w14:textId="77777777" w:rsidR="009A7F67" w:rsidRPr="00495B3B" w:rsidRDefault="009A7F67" w:rsidP="009A7F67">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115C7BF2" w14:textId="77777777" w:rsidR="009A7F67" w:rsidRPr="00FF4763" w:rsidRDefault="009A7F67" w:rsidP="009A7F67">
      <w:pPr>
        <w:pStyle w:val="ListParagraph"/>
        <w:numPr>
          <w:ilvl w:val="0"/>
          <w:numId w:val="43"/>
        </w:numPr>
        <w:rPr>
          <w:rFonts w:ascii="Arial" w:hAnsi="Arial" w:cs="Arial"/>
          <w:color w:val="000000"/>
          <w:lang w:eastAsia="zh-CN"/>
        </w:rPr>
      </w:pPr>
      <w:r w:rsidRPr="00FD1B3D">
        <w:rPr>
          <w:bCs/>
        </w:rPr>
        <w:t>A relevant tertiary degree would be well regarded</w:t>
      </w:r>
      <w:r>
        <w:rPr>
          <w:rFonts w:ascii="Arial" w:hAnsi="Arial" w:cs="Arial"/>
          <w:color w:val="000000"/>
          <w:lang w:eastAsia="zh-CN"/>
        </w:rPr>
        <w:t>.</w:t>
      </w:r>
    </w:p>
    <w:p w14:paraId="240BB4C7" w14:textId="77777777" w:rsidR="009A7F67" w:rsidRPr="00495B3B" w:rsidRDefault="009A7F67" w:rsidP="009A7F67">
      <w:pPr>
        <w:spacing w:before="160" w:after="0"/>
        <w:rPr>
          <w:rFonts w:ascii="Arial" w:hAnsi="Arial" w:cs="Arial"/>
          <w:b/>
          <w:color w:val="363534"/>
        </w:rPr>
      </w:pPr>
      <w:r w:rsidRPr="00495B3B">
        <w:rPr>
          <w:rFonts w:ascii="Arial" w:hAnsi="Arial" w:cs="Arial"/>
          <w:b/>
          <w:color w:val="363534"/>
        </w:rPr>
        <w:t>Capabilities</w:t>
      </w:r>
    </w:p>
    <w:p w14:paraId="79B446A1" w14:textId="2D144445" w:rsidR="00572BE6" w:rsidRPr="00CF6A10" w:rsidRDefault="00572BE6" w:rsidP="00D42905">
      <w:pPr>
        <w:numPr>
          <w:ilvl w:val="0"/>
          <w:numId w:val="43"/>
        </w:numPr>
        <w:spacing w:after="0" w:line="240" w:lineRule="auto"/>
        <w:rPr>
          <w:rFonts w:cstheme="minorHAnsi"/>
          <w:color w:val="000000"/>
          <w:lang w:eastAsia="zh-CN"/>
        </w:rPr>
      </w:pPr>
      <w:r w:rsidRPr="00CF6A10">
        <w:rPr>
          <w:rFonts w:cstheme="minorHAnsi"/>
          <w:color w:val="000000"/>
          <w:lang w:eastAsia="zh-CN"/>
        </w:rPr>
        <w:t xml:space="preserve">Well-developed policy analysis skills, including demonstrated ability to apply multi-disciplinary analysis, critical thinking, quickly assimilate new concepts and information, and deliver timely, coordinated and accurate reports, submissions and briefings in a fast-paced environment. </w:t>
      </w:r>
    </w:p>
    <w:p w14:paraId="2ECA73DF" w14:textId="3A974F11" w:rsidR="00E12721" w:rsidRPr="00CF6A10" w:rsidRDefault="00C24336" w:rsidP="00D42905">
      <w:pPr>
        <w:numPr>
          <w:ilvl w:val="0"/>
          <w:numId w:val="43"/>
        </w:numPr>
        <w:spacing w:after="0" w:line="240" w:lineRule="auto"/>
        <w:rPr>
          <w:rFonts w:cstheme="minorHAnsi"/>
          <w:color w:val="000000"/>
          <w:lang w:eastAsia="zh-CN"/>
        </w:rPr>
      </w:pPr>
      <w:r w:rsidRPr="00CF6A10">
        <w:rPr>
          <w:rFonts w:cstheme="minorHAnsi"/>
          <w:color w:val="000000"/>
          <w:lang w:eastAsia="zh-CN"/>
        </w:rPr>
        <w:t>Demonstrated capacity for initiative and accountability, including the ability to take responsibility for actions and proactively implement work plans and anticipate issues and risks.</w:t>
      </w:r>
    </w:p>
    <w:p w14:paraId="3081B423" w14:textId="5B6DEA2E" w:rsidR="00846A80" w:rsidRPr="00CF6A10" w:rsidRDefault="00BC1470" w:rsidP="00D42905">
      <w:pPr>
        <w:numPr>
          <w:ilvl w:val="0"/>
          <w:numId w:val="43"/>
        </w:numPr>
        <w:spacing w:after="0" w:line="240" w:lineRule="auto"/>
        <w:rPr>
          <w:rFonts w:cstheme="minorHAnsi"/>
          <w:color w:val="000000"/>
          <w:lang w:eastAsia="zh-CN"/>
        </w:rPr>
      </w:pPr>
      <w:r w:rsidRPr="00CF6A10">
        <w:rPr>
          <w:rFonts w:cstheme="minorHAnsi"/>
          <w:color w:val="000000"/>
          <w:lang w:eastAsia="zh-CN"/>
        </w:rPr>
        <w:t xml:space="preserve">Demonstrated </w:t>
      </w:r>
      <w:r w:rsidR="004015F1">
        <w:rPr>
          <w:rFonts w:cstheme="minorHAnsi"/>
          <w:color w:val="000000"/>
          <w:lang w:eastAsia="zh-CN"/>
        </w:rPr>
        <w:t>experience</w:t>
      </w:r>
      <w:r w:rsidRPr="00CF6A10">
        <w:rPr>
          <w:rFonts w:cstheme="minorHAnsi"/>
          <w:color w:val="000000"/>
          <w:lang w:eastAsia="zh-CN"/>
        </w:rPr>
        <w:t xml:space="preserve"> in designing and implementing </w:t>
      </w:r>
      <w:r w:rsidR="00DF0F53" w:rsidRPr="00CF6A10">
        <w:rPr>
          <w:rFonts w:cstheme="minorHAnsi"/>
          <w:color w:val="000000"/>
          <w:lang w:eastAsia="zh-CN"/>
        </w:rPr>
        <w:t>grant programs and procurement processes</w:t>
      </w:r>
      <w:r w:rsidR="00176FAD" w:rsidRPr="00CF6A10">
        <w:rPr>
          <w:rFonts w:cstheme="minorHAnsi"/>
          <w:color w:val="000000"/>
          <w:lang w:eastAsia="zh-CN"/>
        </w:rPr>
        <w:t>, with experience in a DEECA environment highly regarded.</w:t>
      </w:r>
    </w:p>
    <w:p w14:paraId="372B3065" w14:textId="77777777" w:rsidR="00D712F6" w:rsidRPr="00CF6A10" w:rsidRDefault="00D712F6" w:rsidP="00D42905">
      <w:pPr>
        <w:numPr>
          <w:ilvl w:val="0"/>
          <w:numId w:val="43"/>
        </w:numPr>
        <w:spacing w:after="0" w:line="240" w:lineRule="auto"/>
        <w:rPr>
          <w:rFonts w:cstheme="minorHAnsi"/>
          <w:color w:val="000000"/>
          <w:lang w:eastAsia="zh-CN"/>
        </w:rPr>
      </w:pPr>
      <w:r w:rsidRPr="00CF6A10">
        <w:rPr>
          <w:rFonts w:cstheme="minorHAnsi"/>
          <w:color w:val="000000"/>
          <w:lang w:eastAsia="zh-CN"/>
        </w:rPr>
        <w:t>Demonstrated stakeholder and relationship management skills to build trust, collaboration and consensus across a wide range of internal and external stakeholders, and to support community engagement outreach to target diverse cohorts.</w:t>
      </w:r>
    </w:p>
    <w:p w14:paraId="6FA03836" w14:textId="77777777" w:rsidR="009A7F67" w:rsidRPr="00D42905" w:rsidRDefault="009A7F67" w:rsidP="00D42905">
      <w:pPr>
        <w:numPr>
          <w:ilvl w:val="0"/>
          <w:numId w:val="43"/>
        </w:numPr>
        <w:spacing w:after="0" w:line="240" w:lineRule="auto"/>
        <w:rPr>
          <w:rFonts w:cstheme="minorHAnsi"/>
          <w:color w:val="000000"/>
          <w:lang w:eastAsia="zh-CN"/>
        </w:rPr>
      </w:pPr>
      <w:r w:rsidRPr="00CF6A10">
        <w:rPr>
          <w:rFonts w:cstheme="minorHAnsi"/>
          <w:color w:val="000000"/>
          <w:lang w:eastAsia="zh-CN"/>
        </w:rPr>
        <w:t>Ability to thrive and work in a fast-paced environment with high expectations, multiple priorities, tight deadlines, and a team culture of feedback, continuous development and supportiveness</w:t>
      </w:r>
      <w:r w:rsidRPr="00D42905">
        <w:rPr>
          <w:rFonts w:cstheme="minorHAnsi"/>
          <w:color w:val="000000"/>
          <w:lang w:eastAsia="zh-CN"/>
        </w:rPr>
        <w:t>.</w:t>
      </w:r>
    </w:p>
    <w:p w14:paraId="61CC39B4" w14:textId="77777777" w:rsidR="00495B3B" w:rsidRPr="00495B3B" w:rsidRDefault="00495B3B" w:rsidP="009C7D99">
      <w:pPr>
        <w:keepNext/>
        <w:spacing w:before="0" w:after="0" w:line="240" w:lineRule="auto"/>
        <w:jc w:val="both"/>
        <w:rPr>
          <w:rFonts w:ascii="Arial" w:hAnsi="Arial" w:cs="Arial"/>
          <w:bCs/>
          <w:color w:val="442D97"/>
          <w:sz w:val="28"/>
          <w:szCs w:val="28"/>
          <w:lang w:eastAsia="zh-CN"/>
        </w:rPr>
      </w:pPr>
    </w:p>
    <w:p w14:paraId="72CE8D2C" w14:textId="77777777" w:rsidR="00495B3B" w:rsidRPr="00495B3B" w:rsidRDefault="00495B3B" w:rsidP="009C7D99">
      <w:pPr>
        <w:keepNext/>
        <w:spacing w:before="0"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9C7D99">
            <w:pPr>
              <w:jc w:val="both"/>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48F738F0" w:rsidR="00495B3B" w:rsidRPr="00495B3B" w:rsidRDefault="005442AB" w:rsidP="009C7D99">
            <w:pPr>
              <w:jc w:val="both"/>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9C7D99">
              <w:rPr>
                <w:rFonts w:cs="Arial"/>
                <w:color w:val="1A1A1A"/>
                <w:sz w:val="20"/>
              </w:rPr>
              <w:t>NIL</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453921DC" w:rsidR="00495B3B" w:rsidRPr="005442AB" w:rsidRDefault="00495B3B" w:rsidP="009C7D99">
            <w:pPr>
              <w:spacing w:line="240" w:lineRule="auto"/>
              <w:contextualSpacing/>
              <w:jc w:val="both"/>
              <w:outlineLvl w:val="1"/>
              <w:rPr>
                <w:rFonts w:ascii="Arial" w:hAnsi="Arial" w:cs="Arial"/>
                <w:sz w:val="20"/>
              </w:rPr>
            </w:pPr>
            <w:r w:rsidRPr="00495B3B">
              <w:rPr>
                <w:rFonts w:ascii="Arial" w:hAnsi="Arial" w:cs="Arial"/>
                <w:sz w:val="20"/>
              </w:rPr>
              <w:t>The occupational health and safety    requirements of this position may include, but are not limited to:</w:t>
            </w:r>
          </w:p>
        </w:tc>
        <w:tc>
          <w:tcPr>
            <w:tcW w:w="6803" w:type="dxa"/>
            <w:shd w:val="clear" w:color="auto" w:fill="auto"/>
          </w:tcPr>
          <w:p w14:paraId="09452B31" w14:textId="77777777" w:rsidR="00B81A9C" w:rsidRPr="00495B3B" w:rsidRDefault="00B81A9C" w:rsidP="00B81A9C">
            <w:pPr>
              <w:numPr>
                <w:ilvl w:val="0"/>
                <w:numId w:val="44"/>
              </w:numPr>
              <w:spacing w:before="120" w:after="240" w:line="240" w:lineRule="auto"/>
              <w:ind w:right="0"/>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3D96B6CA" w:rsidR="00495B3B" w:rsidRPr="005442AB" w:rsidRDefault="00B81A9C" w:rsidP="00B81A9C">
            <w:pPr>
              <w:numPr>
                <w:ilvl w:val="0"/>
                <w:numId w:val="44"/>
              </w:numPr>
              <w:spacing w:after="240" w:line="240" w:lineRule="auto"/>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Emergency Response</w:t>
            </w:r>
            <w:r w:rsidRPr="00495B3B">
              <w:rPr>
                <w:rFonts w:ascii="Arial" w:hAnsi="Arial" w:cs="Arial"/>
                <w:sz w:val="20"/>
              </w:rPr>
              <w:t xml:space="preserv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189AFA02" w:rsidR="00495B3B" w:rsidRPr="005442AB" w:rsidRDefault="00495B3B" w:rsidP="009C7D99">
            <w:pPr>
              <w:jc w:val="both"/>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9C7D99">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43867749" w:rsidR="00495B3B" w:rsidRPr="00495B3B" w:rsidRDefault="00495B3B" w:rsidP="009C7D99">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r w:rsidR="005442AB">
              <w:rPr>
                <w:rFonts w:ascii="Arial" w:hAnsi="Arial" w:cs="Arial"/>
                <w:color w:val="1A1A1A"/>
                <w:sz w:val="20"/>
              </w:rPr>
              <w:t>.</w:t>
            </w:r>
          </w:p>
        </w:tc>
      </w:tr>
      <w:bookmarkEnd w:id="5"/>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9C7D99">
            <w:pPr>
              <w:spacing w:before="120" w:after="120"/>
              <w:jc w:val="both"/>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9C7D99">
            <w:pPr>
              <w:spacing w:before="120" w:after="120"/>
              <w:jc w:val="both"/>
              <w:rPr>
                <w:rFonts w:ascii="Arial" w:hAnsi="Arial"/>
                <w:color w:val="1A1A1A"/>
                <w:sz w:val="20"/>
              </w:rPr>
            </w:pPr>
          </w:p>
        </w:tc>
        <w:tc>
          <w:tcPr>
            <w:tcW w:w="6803" w:type="dxa"/>
            <w:shd w:val="clear" w:color="auto" w:fill="auto"/>
          </w:tcPr>
          <w:p w14:paraId="71EDFDB6" w14:textId="32A67779" w:rsidR="00495B3B" w:rsidRPr="00495B3B" w:rsidRDefault="00495B3B" w:rsidP="009C7D99">
            <w:pPr>
              <w:spacing w:line="240" w:lineRule="auto"/>
              <w:ind w:left="139"/>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9C7D99">
            <w:pPr>
              <w:tabs>
                <w:tab w:val="left" w:pos="360"/>
                <w:tab w:val="left" w:pos="720"/>
              </w:tabs>
              <w:autoSpaceDE w:val="0"/>
              <w:autoSpaceDN w:val="0"/>
              <w:adjustRightInd w:val="0"/>
              <w:spacing w:line="240" w:lineRule="auto"/>
              <w:ind w:left="139"/>
              <w:jc w:val="both"/>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9C7D99">
            <w:pPr>
              <w:tabs>
                <w:tab w:val="left" w:pos="360"/>
                <w:tab w:val="left" w:pos="720"/>
              </w:tabs>
              <w:autoSpaceDE w:val="0"/>
              <w:autoSpaceDN w:val="0"/>
              <w:adjustRightInd w:val="0"/>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9C7D99">
            <w:pPr>
              <w:spacing w:before="120" w:after="120"/>
              <w:jc w:val="both"/>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9C7D99">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9C7D99">
      <w:pPr>
        <w:keepNext/>
        <w:spacing w:before="360"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9C7D99">
      <w:pPr>
        <w:spacing w:before="0" w:after="0"/>
        <w:jc w:val="both"/>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1930F3E0" w:rsidR="00495B3B" w:rsidRPr="005763CD" w:rsidRDefault="00495B3B" w:rsidP="009C7D99">
      <w:pPr>
        <w:spacing w:before="0" w:after="0"/>
        <w:jc w:val="both"/>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w:t>
      </w:r>
      <w:r w:rsidR="009A7F67">
        <w:rPr>
          <w:rFonts w:ascii="Arial" w:hAnsi="Arial" w:cs="Arial"/>
        </w:rPr>
        <w:t>,</w:t>
      </w:r>
      <w:r w:rsidRPr="005763CD">
        <w:rPr>
          <w:rFonts w:ascii="Arial" w:hAnsi="Arial" w:cs="Arial"/>
        </w:rPr>
        <w:t xml:space="preserve"> and we collaborate across our portfolios to design and deliver services and programs.</w:t>
      </w:r>
    </w:p>
    <w:p w14:paraId="64E4B838" w14:textId="77777777" w:rsidR="00495B3B" w:rsidRPr="005763CD" w:rsidRDefault="00495B3B" w:rsidP="009C7D99">
      <w:pPr>
        <w:spacing w:before="0" w:after="0"/>
        <w:jc w:val="both"/>
        <w:rPr>
          <w:rFonts w:ascii="Arial" w:hAnsi="Arial" w:cs="Arial"/>
        </w:rPr>
      </w:pPr>
    </w:p>
    <w:p w14:paraId="357C32F5" w14:textId="4856A6E8" w:rsidR="00495B3B" w:rsidRPr="005763CD" w:rsidRDefault="00495B3B" w:rsidP="009C7D99">
      <w:pPr>
        <w:spacing w:before="0" w:after="0" w:line="480" w:lineRule="auto"/>
        <w:jc w:val="both"/>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9C7D99">
      <w:pPr>
        <w:keepNext/>
        <w:spacing w:before="0" w:line="240" w:lineRule="auto"/>
        <w:jc w:val="both"/>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9C7D99">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4A2B4554" w:rsidR="00C8238F" w:rsidRPr="005442AB" w:rsidRDefault="00C8238F" w:rsidP="009C7D99">
      <w:pPr>
        <w:jc w:val="both"/>
        <w:rPr>
          <w:rFonts w:ascii="Arial" w:hAnsi="Arial" w:cs="Arial"/>
          <w:color w:val="000000"/>
          <w:szCs w:val="22"/>
        </w:rPr>
      </w:pPr>
      <w:r w:rsidRPr="00AC1638">
        <w:rPr>
          <w:rFonts w:ascii="Arial" w:eastAsia="Microsoft JhengHei" w:hAnsi="Arial"/>
          <w:color w:val="442D97"/>
          <w:sz w:val="28"/>
          <w:szCs w:val="28"/>
        </w:rPr>
        <w:t>Our Community Charter</w:t>
      </w:r>
    </w:p>
    <w:p w14:paraId="5829D2B9" w14:textId="77777777" w:rsidR="00C8238F" w:rsidRPr="00AC1638" w:rsidRDefault="00C8238F" w:rsidP="009C7D99">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9C7D99">
      <w:pPr>
        <w:keepNext/>
        <w:spacing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9C7D99">
      <w:pPr>
        <w:spacing w:line="240" w:lineRule="auto"/>
        <w:contextualSpacing/>
        <w:jc w:val="both"/>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9C7D99">
      <w:pPr>
        <w:spacing w:line="240" w:lineRule="auto"/>
        <w:contextualSpacing/>
        <w:jc w:val="both"/>
        <w:outlineLvl w:val="1"/>
        <w:rPr>
          <w:rFonts w:ascii="Arial" w:hAnsi="Arial" w:cs="Arial"/>
          <w:color w:val="363534"/>
        </w:rPr>
      </w:pPr>
    </w:p>
    <w:p w14:paraId="0C23C87C" w14:textId="0570F479" w:rsidR="00495B3B" w:rsidRPr="00495B3B" w:rsidRDefault="00495B3B" w:rsidP="009C7D99">
      <w:pPr>
        <w:keepNext/>
        <w:spacing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11DA6160" w:rsidR="00495B3B" w:rsidRPr="00495B3B" w:rsidRDefault="00495B3B" w:rsidP="009C7D99">
      <w:pPr>
        <w:spacing w:before="0" w:after="100" w:afterAutospacing="1" w:line="240" w:lineRule="auto"/>
        <w:rPr>
          <w:rFonts w:ascii="Arial" w:hAnsi="Arial" w:cs="Arial"/>
          <w:bCs/>
          <w:color w:val="000000"/>
          <w:szCs w:val="22"/>
        </w:rPr>
      </w:pPr>
      <w:r w:rsidRPr="00495B3B">
        <w:rPr>
          <w:rFonts w:ascii="Arial" w:hAnsi="Arial" w:cs="Arial"/>
          <w:color w:val="363534"/>
          <w:szCs w:val="22"/>
        </w:rPr>
        <w:t>DEECA welcomes applicants from a diverse range of backgrounds</w:t>
      </w:r>
      <w:r w:rsidR="009A7F67">
        <w:rPr>
          <w:rFonts w:ascii="Arial" w:hAnsi="Arial" w:cs="Arial"/>
          <w:color w:val="363534"/>
          <w:szCs w:val="22"/>
        </w:rPr>
        <w:t>,</w:t>
      </w:r>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9C7D99">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9C7D99">
      <w:pPr>
        <w:spacing w:before="0" w:after="0"/>
        <w:jc w:val="both"/>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9C7D99">
      <w:pPr>
        <w:jc w:val="both"/>
        <w:rPr>
          <w:rFonts w:ascii="Arial" w:hAnsi="Arial" w:cs="Arial"/>
          <w:b/>
          <w:bCs/>
          <w:color w:val="363534"/>
        </w:rPr>
      </w:pPr>
      <w:r w:rsidRPr="00495B3B">
        <w:rPr>
          <w:rFonts w:ascii="Arial" w:hAnsi="Arial" w:cs="Arial"/>
          <w:b/>
          <w:bCs/>
          <w:color w:val="363534"/>
        </w:rPr>
        <w:t>Aboriginal Cultural Safety</w:t>
      </w:r>
    </w:p>
    <w:p w14:paraId="793507C3" w14:textId="28F55A76" w:rsidR="00495B3B" w:rsidRPr="00495B3B" w:rsidRDefault="00495B3B" w:rsidP="009C7D99">
      <w:pPr>
        <w:spacing w:before="0" w:after="0"/>
        <w:jc w:val="both"/>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40EAF" w:rsidRPr="00220147">
          <w:rPr>
            <w:rStyle w:val="Hyperlink"/>
            <w:rFonts w:ascii="Arial" w:hAnsi="Arial" w:cs="Arial"/>
          </w:rPr>
          <w:t>self.determination@deeca.vic.gov.au</w:t>
        </w:r>
      </w:hyperlink>
      <w:r w:rsidRPr="00495B3B">
        <w:rPr>
          <w:rFonts w:ascii="Arial" w:hAnsi="Arial" w:cs="Arial"/>
          <w:color w:val="363534"/>
        </w:rPr>
        <w:t>.</w:t>
      </w:r>
    </w:p>
    <w:p w14:paraId="0277B7AF" w14:textId="77777777" w:rsidR="00495B3B" w:rsidRPr="00495B3B" w:rsidRDefault="00495B3B" w:rsidP="009C7D99">
      <w:pPr>
        <w:jc w:val="both"/>
        <w:rPr>
          <w:rFonts w:ascii="Arial" w:hAnsi="Arial" w:cs="Arial"/>
          <w:b/>
          <w:color w:val="363534"/>
          <w:szCs w:val="22"/>
        </w:rPr>
      </w:pPr>
      <w:r w:rsidRPr="00495B3B">
        <w:rPr>
          <w:rFonts w:ascii="Arial" w:hAnsi="Arial" w:cs="Arial"/>
          <w:b/>
          <w:color w:val="363534"/>
          <w:szCs w:val="22"/>
        </w:rPr>
        <w:t>Balancing your Life / Hybrid Working</w:t>
      </w:r>
    </w:p>
    <w:p w14:paraId="45CE6128" w14:textId="01D666C3" w:rsidR="00495B3B" w:rsidRPr="00495B3B" w:rsidRDefault="00495B3B" w:rsidP="009C7D99">
      <w:pPr>
        <w:jc w:val="both"/>
        <w:rPr>
          <w:rFonts w:ascii="Arial" w:eastAsia="Calibri" w:hAnsi="Arial" w:cs="Arial"/>
          <w:color w:val="363534"/>
          <w:szCs w:val="22"/>
        </w:rPr>
      </w:pPr>
      <w:r w:rsidRPr="00495B3B">
        <w:rPr>
          <w:rFonts w:ascii="Arial" w:eastAsia="Calibri" w:hAnsi="Arial" w:cs="Arial"/>
          <w:color w:val="363534"/>
          <w:szCs w:val="22"/>
        </w:rPr>
        <w:t>We understand that a balanced life is important to our employees</w:t>
      </w:r>
      <w:r w:rsidR="009A7F67">
        <w:rPr>
          <w:rFonts w:ascii="Arial" w:eastAsia="Calibri" w:hAnsi="Arial" w:cs="Arial"/>
          <w:color w:val="363534"/>
          <w:szCs w:val="22"/>
        </w:rPr>
        <w:t>,</w:t>
      </w:r>
      <w:r w:rsidRPr="00495B3B">
        <w:rPr>
          <w:rFonts w:ascii="Arial" w:eastAsia="Calibri" w:hAnsi="Arial" w:cs="Arial"/>
          <w:color w:val="363534"/>
          <w:szCs w:val="22"/>
        </w:rPr>
        <w:t xml:space="preserve">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9C7D99">
      <w:pPr>
        <w:spacing w:line="240" w:lineRule="auto"/>
        <w:jc w:val="both"/>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44044" w14:textId="77777777" w:rsidR="00337143" w:rsidRDefault="00337143" w:rsidP="00CD157B">
      <w:pPr>
        <w:pStyle w:val="NoSpacing"/>
      </w:pPr>
    </w:p>
    <w:p w14:paraId="75524FEF" w14:textId="77777777" w:rsidR="00337143" w:rsidRDefault="00337143"/>
  </w:endnote>
  <w:endnote w:type="continuationSeparator" w:id="0">
    <w:p w14:paraId="0CFC7B4B" w14:textId="77777777" w:rsidR="00337143" w:rsidRDefault="00337143" w:rsidP="00CD157B">
      <w:pPr>
        <w:pStyle w:val="NoSpacing"/>
      </w:pPr>
    </w:p>
    <w:p w14:paraId="4D1296BB" w14:textId="77777777" w:rsidR="00337143" w:rsidRDefault="00337143"/>
  </w:endnote>
  <w:endnote w:type="continuationNotice" w:id="1">
    <w:p w14:paraId="3064E740" w14:textId="77777777" w:rsidR="00337143" w:rsidRDefault="00337143" w:rsidP="00CD157B">
      <w:pPr>
        <w:pStyle w:val="NoSpacing"/>
      </w:pPr>
    </w:p>
    <w:p w14:paraId="2A0849E2" w14:textId="77777777" w:rsidR="00337143" w:rsidRDefault="003371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FD0BB" w14:textId="77777777" w:rsidR="00337143" w:rsidRPr="0056073C" w:rsidRDefault="00337143" w:rsidP="005D764F">
      <w:pPr>
        <w:pStyle w:val="FootnoteSeparator"/>
      </w:pPr>
    </w:p>
    <w:p w14:paraId="40176E20" w14:textId="77777777" w:rsidR="00337143" w:rsidRDefault="00337143"/>
  </w:footnote>
  <w:footnote w:type="continuationSeparator" w:id="0">
    <w:p w14:paraId="3E6D63BE" w14:textId="77777777" w:rsidR="00337143" w:rsidRPr="00CA30B7" w:rsidRDefault="00337143" w:rsidP="006D5A90">
      <w:pPr>
        <w:rPr>
          <w:lang w:val="en-US"/>
        </w:rPr>
      </w:pPr>
      <w:r w:rsidRPr="00CA30B7">
        <w:rPr>
          <w:lang w:val="en-US"/>
        </w:rPr>
        <w:t>_______</w:t>
      </w:r>
    </w:p>
    <w:p w14:paraId="05983603" w14:textId="77777777" w:rsidR="00337143" w:rsidRDefault="00337143"/>
  </w:footnote>
  <w:footnote w:type="continuationNotice" w:id="1">
    <w:p w14:paraId="6EEE175D" w14:textId="77777777" w:rsidR="00337143" w:rsidRDefault="00337143" w:rsidP="006D5A90"/>
    <w:p w14:paraId="3F034F2F" w14:textId="77777777" w:rsidR="00337143" w:rsidRDefault="003371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73168AF"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089B542"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4DF6B54"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B95BBCF"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7A3B458"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05B9507"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B6B5203"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79FD2B4"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8A19042"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F82619D"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7EE9073"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78E01C0"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18E2577"/>
    <w:multiLevelType w:val="hybridMultilevel"/>
    <w:tmpl w:val="39389F4A"/>
    <w:lvl w:ilvl="0" w:tplc="C49E8802">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6FE51A"/>
    <w:multiLevelType w:val="hybridMultilevel"/>
    <w:tmpl w:val="C1707E54"/>
    <w:lvl w:ilvl="0" w:tplc="D94A8ED8">
      <w:start w:val="1"/>
      <w:numFmt w:val="bullet"/>
      <w:lvlText w:val=""/>
      <w:lvlJc w:val="left"/>
      <w:pPr>
        <w:ind w:left="720" w:hanging="360"/>
      </w:pPr>
      <w:rPr>
        <w:rFonts w:ascii="Symbol" w:hAnsi="Symbol" w:hint="default"/>
      </w:rPr>
    </w:lvl>
    <w:lvl w:ilvl="1" w:tplc="8F16E4FA">
      <w:start w:val="1"/>
      <w:numFmt w:val="bullet"/>
      <w:lvlText w:val="o"/>
      <w:lvlJc w:val="left"/>
      <w:pPr>
        <w:ind w:left="1440" w:hanging="360"/>
      </w:pPr>
      <w:rPr>
        <w:rFonts w:ascii="Courier New" w:hAnsi="Courier New" w:hint="default"/>
      </w:rPr>
    </w:lvl>
    <w:lvl w:ilvl="2" w:tplc="EF66DA38">
      <w:start w:val="1"/>
      <w:numFmt w:val="bullet"/>
      <w:lvlText w:val=""/>
      <w:lvlJc w:val="left"/>
      <w:pPr>
        <w:ind w:left="2160" w:hanging="360"/>
      </w:pPr>
      <w:rPr>
        <w:rFonts w:ascii="Wingdings" w:hAnsi="Wingdings" w:hint="default"/>
      </w:rPr>
    </w:lvl>
    <w:lvl w:ilvl="3" w:tplc="195C23C0">
      <w:start w:val="1"/>
      <w:numFmt w:val="bullet"/>
      <w:lvlText w:val=""/>
      <w:lvlJc w:val="left"/>
      <w:pPr>
        <w:ind w:left="2880" w:hanging="360"/>
      </w:pPr>
      <w:rPr>
        <w:rFonts w:ascii="Symbol" w:hAnsi="Symbol" w:hint="default"/>
      </w:rPr>
    </w:lvl>
    <w:lvl w:ilvl="4" w:tplc="E09ED2D4">
      <w:start w:val="1"/>
      <w:numFmt w:val="bullet"/>
      <w:lvlText w:val="o"/>
      <w:lvlJc w:val="left"/>
      <w:pPr>
        <w:ind w:left="3600" w:hanging="360"/>
      </w:pPr>
      <w:rPr>
        <w:rFonts w:ascii="Courier New" w:hAnsi="Courier New" w:hint="default"/>
      </w:rPr>
    </w:lvl>
    <w:lvl w:ilvl="5" w:tplc="AF36365C">
      <w:start w:val="1"/>
      <w:numFmt w:val="bullet"/>
      <w:lvlText w:val=""/>
      <w:lvlJc w:val="left"/>
      <w:pPr>
        <w:ind w:left="4320" w:hanging="360"/>
      </w:pPr>
      <w:rPr>
        <w:rFonts w:ascii="Wingdings" w:hAnsi="Wingdings" w:hint="default"/>
      </w:rPr>
    </w:lvl>
    <w:lvl w:ilvl="6" w:tplc="F7448A02">
      <w:start w:val="1"/>
      <w:numFmt w:val="bullet"/>
      <w:lvlText w:val=""/>
      <w:lvlJc w:val="left"/>
      <w:pPr>
        <w:ind w:left="5040" w:hanging="360"/>
      </w:pPr>
      <w:rPr>
        <w:rFonts w:ascii="Symbol" w:hAnsi="Symbol" w:hint="default"/>
      </w:rPr>
    </w:lvl>
    <w:lvl w:ilvl="7" w:tplc="F258BCE4">
      <w:start w:val="1"/>
      <w:numFmt w:val="bullet"/>
      <w:lvlText w:val="o"/>
      <w:lvlJc w:val="left"/>
      <w:pPr>
        <w:ind w:left="5760" w:hanging="360"/>
      </w:pPr>
      <w:rPr>
        <w:rFonts w:ascii="Courier New" w:hAnsi="Courier New" w:hint="default"/>
      </w:rPr>
    </w:lvl>
    <w:lvl w:ilvl="8" w:tplc="ED50B7AA">
      <w:start w:val="1"/>
      <w:numFmt w:val="bullet"/>
      <w:lvlText w:val=""/>
      <w:lvlJc w:val="left"/>
      <w:pPr>
        <w:ind w:left="6480" w:hanging="360"/>
      </w:pPr>
      <w:rPr>
        <w:rFonts w:ascii="Wingdings" w:hAnsi="Wingdings" w:hint="default"/>
      </w:rPr>
    </w:lvl>
  </w:abstractNum>
  <w:abstractNum w:abstractNumId="12"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6A901EEF"/>
    <w:multiLevelType w:val="hybridMultilevel"/>
    <w:tmpl w:val="7BBEBAEA"/>
    <w:lvl w:ilvl="0" w:tplc="309A06A2">
      <w:start w:val="1"/>
      <w:numFmt w:val="bullet"/>
      <w:lvlText w:val=""/>
      <w:lvlJc w:val="left"/>
      <w:pPr>
        <w:ind w:left="720" w:hanging="360"/>
      </w:pPr>
      <w:rPr>
        <w:rFonts w:ascii="Symbol" w:hAnsi="Symbol" w:hint="default"/>
      </w:rPr>
    </w:lvl>
    <w:lvl w:ilvl="1" w:tplc="B21EC064">
      <w:start w:val="1"/>
      <w:numFmt w:val="bullet"/>
      <w:lvlText w:val="o"/>
      <w:lvlJc w:val="left"/>
      <w:pPr>
        <w:ind w:left="1440" w:hanging="360"/>
      </w:pPr>
      <w:rPr>
        <w:rFonts w:ascii="Courier New" w:hAnsi="Courier New" w:hint="default"/>
      </w:rPr>
    </w:lvl>
    <w:lvl w:ilvl="2" w:tplc="43B042BE">
      <w:start w:val="1"/>
      <w:numFmt w:val="bullet"/>
      <w:lvlText w:val=""/>
      <w:lvlJc w:val="left"/>
      <w:pPr>
        <w:ind w:left="2160" w:hanging="360"/>
      </w:pPr>
      <w:rPr>
        <w:rFonts w:ascii="Wingdings" w:hAnsi="Wingdings" w:hint="default"/>
      </w:rPr>
    </w:lvl>
    <w:lvl w:ilvl="3" w:tplc="C48E0DEA">
      <w:start w:val="1"/>
      <w:numFmt w:val="bullet"/>
      <w:lvlText w:val=""/>
      <w:lvlJc w:val="left"/>
      <w:pPr>
        <w:ind w:left="2880" w:hanging="360"/>
      </w:pPr>
      <w:rPr>
        <w:rFonts w:ascii="Symbol" w:hAnsi="Symbol" w:hint="default"/>
      </w:rPr>
    </w:lvl>
    <w:lvl w:ilvl="4" w:tplc="05607CBE">
      <w:start w:val="1"/>
      <w:numFmt w:val="bullet"/>
      <w:lvlText w:val="o"/>
      <w:lvlJc w:val="left"/>
      <w:pPr>
        <w:ind w:left="3600" w:hanging="360"/>
      </w:pPr>
      <w:rPr>
        <w:rFonts w:ascii="Courier New" w:hAnsi="Courier New" w:hint="default"/>
      </w:rPr>
    </w:lvl>
    <w:lvl w:ilvl="5" w:tplc="1108CCD2">
      <w:start w:val="1"/>
      <w:numFmt w:val="bullet"/>
      <w:lvlText w:val=""/>
      <w:lvlJc w:val="left"/>
      <w:pPr>
        <w:ind w:left="4320" w:hanging="360"/>
      </w:pPr>
      <w:rPr>
        <w:rFonts w:ascii="Wingdings" w:hAnsi="Wingdings" w:hint="default"/>
      </w:rPr>
    </w:lvl>
    <w:lvl w:ilvl="6" w:tplc="37B802E0">
      <w:start w:val="1"/>
      <w:numFmt w:val="bullet"/>
      <w:lvlText w:val=""/>
      <w:lvlJc w:val="left"/>
      <w:pPr>
        <w:ind w:left="5040" w:hanging="360"/>
      </w:pPr>
      <w:rPr>
        <w:rFonts w:ascii="Symbol" w:hAnsi="Symbol" w:hint="default"/>
      </w:rPr>
    </w:lvl>
    <w:lvl w:ilvl="7" w:tplc="A75AA06C">
      <w:start w:val="1"/>
      <w:numFmt w:val="bullet"/>
      <w:lvlText w:val="o"/>
      <w:lvlJc w:val="left"/>
      <w:pPr>
        <w:ind w:left="5760" w:hanging="360"/>
      </w:pPr>
      <w:rPr>
        <w:rFonts w:ascii="Courier New" w:hAnsi="Courier New" w:hint="default"/>
      </w:rPr>
    </w:lvl>
    <w:lvl w:ilvl="8" w:tplc="DAC66FE6">
      <w:start w:val="1"/>
      <w:numFmt w:val="bullet"/>
      <w:lvlText w:val=""/>
      <w:lvlJc w:val="left"/>
      <w:pPr>
        <w:ind w:left="6480" w:hanging="360"/>
      </w:pPr>
      <w:rPr>
        <w:rFonts w:ascii="Wingdings" w:hAnsi="Wingdings" w:hint="default"/>
      </w:rPr>
    </w:lvl>
  </w:abstractNum>
  <w:abstractNum w:abstractNumId="51" w15:restartNumberingAfterBreak="0">
    <w:nsid w:val="6F735BF2"/>
    <w:multiLevelType w:val="hybridMultilevel"/>
    <w:tmpl w:val="5B88C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6"/>
  </w:num>
  <w:num w:numId="4" w16cid:durableId="985085104">
    <w:abstractNumId w:val="13"/>
  </w:num>
  <w:num w:numId="5" w16cid:durableId="1872112631">
    <w:abstractNumId w:val="16"/>
  </w:num>
  <w:num w:numId="6" w16cid:durableId="336812815">
    <w:abstractNumId w:val="30"/>
  </w:num>
  <w:num w:numId="7" w16cid:durableId="155153463">
    <w:abstractNumId w:val="3"/>
  </w:num>
  <w:num w:numId="8" w16cid:durableId="1428236886">
    <w:abstractNumId w:val="34"/>
  </w:num>
  <w:num w:numId="9" w16cid:durableId="1644658156">
    <w:abstractNumId w:val="25"/>
  </w:num>
  <w:num w:numId="10" w16cid:durableId="103154041">
    <w:abstractNumId w:val="36"/>
  </w:num>
  <w:num w:numId="11" w16cid:durableId="2129203638">
    <w:abstractNumId w:val="40"/>
  </w:num>
  <w:num w:numId="12" w16cid:durableId="377365663">
    <w:abstractNumId w:val="31"/>
  </w:num>
  <w:num w:numId="13" w16cid:durableId="1308436166">
    <w:abstractNumId w:val="33"/>
  </w:num>
  <w:num w:numId="14" w16cid:durableId="1335643199">
    <w:abstractNumId w:val="44"/>
  </w:num>
  <w:num w:numId="15" w16cid:durableId="384449836">
    <w:abstractNumId w:val="9"/>
  </w:num>
  <w:num w:numId="16" w16cid:durableId="1160577431">
    <w:abstractNumId w:val="35"/>
  </w:num>
  <w:num w:numId="17" w16cid:durableId="27071314">
    <w:abstractNumId w:val="8"/>
  </w:num>
  <w:num w:numId="18" w16cid:durableId="338120444">
    <w:abstractNumId w:val="5"/>
  </w:num>
  <w:num w:numId="19" w16cid:durableId="1673139647">
    <w:abstractNumId w:val="21"/>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2"/>
  </w:num>
  <w:num w:numId="34" w16cid:durableId="196283207">
    <w:abstractNumId w:val="45"/>
  </w:num>
  <w:num w:numId="35" w16cid:durableId="1742215375">
    <w:abstractNumId w:val="56"/>
  </w:num>
  <w:num w:numId="36" w16cid:durableId="664823544">
    <w:abstractNumId w:val="52"/>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39"/>
  </w:num>
  <w:num w:numId="43" w16cid:durableId="729228463">
    <w:abstractNumId w:val="7"/>
  </w:num>
  <w:num w:numId="44" w16cid:durableId="322781625">
    <w:abstractNumId w:val="32"/>
  </w:num>
  <w:num w:numId="45" w16cid:durableId="2130468340">
    <w:abstractNumId w:val="50"/>
  </w:num>
  <w:num w:numId="46" w16cid:durableId="1451238015">
    <w:abstractNumId w:val="11"/>
  </w:num>
  <w:num w:numId="47" w16cid:durableId="418794476">
    <w:abstractNumId w:val="10"/>
  </w:num>
  <w:num w:numId="48" w16cid:durableId="408312390">
    <w:abstractNumId w:val="5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07AEC"/>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B01"/>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1CF2"/>
    <w:rsid w:val="0003300C"/>
    <w:rsid w:val="000332EC"/>
    <w:rsid w:val="000337A3"/>
    <w:rsid w:val="000343D3"/>
    <w:rsid w:val="000346D1"/>
    <w:rsid w:val="00034E7A"/>
    <w:rsid w:val="0003565D"/>
    <w:rsid w:val="00036064"/>
    <w:rsid w:val="000360F2"/>
    <w:rsid w:val="00036131"/>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47C9A"/>
    <w:rsid w:val="00050713"/>
    <w:rsid w:val="00050F0B"/>
    <w:rsid w:val="00051BFC"/>
    <w:rsid w:val="00051D5C"/>
    <w:rsid w:val="00052454"/>
    <w:rsid w:val="0005252A"/>
    <w:rsid w:val="000528CB"/>
    <w:rsid w:val="000531C8"/>
    <w:rsid w:val="00053C58"/>
    <w:rsid w:val="00053CC3"/>
    <w:rsid w:val="00054A64"/>
    <w:rsid w:val="0005566D"/>
    <w:rsid w:val="0005578D"/>
    <w:rsid w:val="00055931"/>
    <w:rsid w:val="00055A62"/>
    <w:rsid w:val="00056024"/>
    <w:rsid w:val="000574CC"/>
    <w:rsid w:val="000574DD"/>
    <w:rsid w:val="00057EB4"/>
    <w:rsid w:val="00060B9F"/>
    <w:rsid w:val="000610DD"/>
    <w:rsid w:val="0006141F"/>
    <w:rsid w:val="0006303C"/>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0E7"/>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0DD"/>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CB1"/>
    <w:rsid w:val="000A0D39"/>
    <w:rsid w:val="000A0ECF"/>
    <w:rsid w:val="000A10AE"/>
    <w:rsid w:val="000A13C1"/>
    <w:rsid w:val="000A1A10"/>
    <w:rsid w:val="000A23EF"/>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B7DFE"/>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CE6"/>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63"/>
    <w:rsid w:val="000E57A7"/>
    <w:rsid w:val="000E60F1"/>
    <w:rsid w:val="000E6D73"/>
    <w:rsid w:val="000E7420"/>
    <w:rsid w:val="000E79F7"/>
    <w:rsid w:val="000E7E4A"/>
    <w:rsid w:val="000E7F29"/>
    <w:rsid w:val="000F0977"/>
    <w:rsid w:val="000F0AB0"/>
    <w:rsid w:val="000F1017"/>
    <w:rsid w:val="000F1954"/>
    <w:rsid w:val="000F1B2C"/>
    <w:rsid w:val="000F1E52"/>
    <w:rsid w:val="000F24F1"/>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CDF"/>
    <w:rsid w:val="00101FF8"/>
    <w:rsid w:val="001023F4"/>
    <w:rsid w:val="001024B2"/>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072"/>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453"/>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15"/>
    <w:rsid w:val="001274AA"/>
    <w:rsid w:val="001278BC"/>
    <w:rsid w:val="001301E1"/>
    <w:rsid w:val="001302AB"/>
    <w:rsid w:val="0013044E"/>
    <w:rsid w:val="00130471"/>
    <w:rsid w:val="00130735"/>
    <w:rsid w:val="00130B14"/>
    <w:rsid w:val="0013134A"/>
    <w:rsid w:val="00131BD3"/>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07AC"/>
    <w:rsid w:val="001417FF"/>
    <w:rsid w:val="00141FDF"/>
    <w:rsid w:val="00142793"/>
    <w:rsid w:val="00142974"/>
    <w:rsid w:val="00143CE6"/>
    <w:rsid w:val="0014423E"/>
    <w:rsid w:val="00144787"/>
    <w:rsid w:val="00145D5B"/>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0FF"/>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6FAD"/>
    <w:rsid w:val="00177179"/>
    <w:rsid w:val="0017749D"/>
    <w:rsid w:val="001778A7"/>
    <w:rsid w:val="00177C29"/>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4F"/>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A7EC0"/>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053"/>
    <w:rsid w:val="001D6139"/>
    <w:rsid w:val="001D6167"/>
    <w:rsid w:val="001D63D0"/>
    <w:rsid w:val="001D64D3"/>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3655"/>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073"/>
    <w:rsid w:val="002247B9"/>
    <w:rsid w:val="0022483C"/>
    <w:rsid w:val="00226225"/>
    <w:rsid w:val="0022661F"/>
    <w:rsid w:val="00226A73"/>
    <w:rsid w:val="00226BF6"/>
    <w:rsid w:val="00227018"/>
    <w:rsid w:val="00230259"/>
    <w:rsid w:val="002308E5"/>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D32"/>
    <w:rsid w:val="00254F12"/>
    <w:rsid w:val="0025562D"/>
    <w:rsid w:val="00255632"/>
    <w:rsid w:val="0025626D"/>
    <w:rsid w:val="00256560"/>
    <w:rsid w:val="00256624"/>
    <w:rsid w:val="00257F30"/>
    <w:rsid w:val="00257FED"/>
    <w:rsid w:val="002600A1"/>
    <w:rsid w:val="0026099A"/>
    <w:rsid w:val="00260CB3"/>
    <w:rsid w:val="00260DE0"/>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6C21"/>
    <w:rsid w:val="0027709F"/>
    <w:rsid w:val="0027759D"/>
    <w:rsid w:val="00277CC4"/>
    <w:rsid w:val="00277D9B"/>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136"/>
    <w:rsid w:val="002A4E2C"/>
    <w:rsid w:val="002A4F2A"/>
    <w:rsid w:val="002A5F7A"/>
    <w:rsid w:val="002A738D"/>
    <w:rsid w:val="002A73A1"/>
    <w:rsid w:val="002A7ACA"/>
    <w:rsid w:val="002A7D81"/>
    <w:rsid w:val="002B075F"/>
    <w:rsid w:val="002B0874"/>
    <w:rsid w:val="002B0881"/>
    <w:rsid w:val="002B0D60"/>
    <w:rsid w:val="002B118F"/>
    <w:rsid w:val="002B1D36"/>
    <w:rsid w:val="002B23F8"/>
    <w:rsid w:val="002B270E"/>
    <w:rsid w:val="002B3F94"/>
    <w:rsid w:val="002B4A7C"/>
    <w:rsid w:val="002B59DE"/>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2C7"/>
    <w:rsid w:val="002C273C"/>
    <w:rsid w:val="002C2A75"/>
    <w:rsid w:val="002C2E41"/>
    <w:rsid w:val="002C35FF"/>
    <w:rsid w:val="002C37A5"/>
    <w:rsid w:val="002C446F"/>
    <w:rsid w:val="002C55A7"/>
    <w:rsid w:val="002C5D9A"/>
    <w:rsid w:val="002C67BA"/>
    <w:rsid w:val="002C6858"/>
    <w:rsid w:val="002C687F"/>
    <w:rsid w:val="002C6BBF"/>
    <w:rsid w:val="002C7140"/>
    <w:rsid w:val="002C72B4"/>
    <w:rsid w:val="002C76FE"/>
    <w:rsid w:val="002D078E"/>
    <w:rsid w:val="002D09DA"/>
    <w:rsid w:val="002D10C1"/>
    <w:rsid w:val="002D1123"/>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B99"/>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91D"/>
    <w:rsid w:val="00316DFD"/>
    <w:rsid w:val="00316E1E"/>
    <w:rsid w:val="00316EE4"/>
    <w:rsid w:val="003172A7"/>
    <w:rsid w:val="003178C3"/>
    <w:rsid w:val="00317D2D"/>
    <w:rsid w:val="00317F17"/>
    <w:rsid w:val="00320BBE"/>
    <w:rsid w:val="003214C0"/>
    <w:rsid w:val="00321517"/>
    <w:rsid w:val="00321A79"/>
    <w:rsid w:val="0032292D"/>
    <w:rsid w:val="00323612"/>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AFC"/>
    <w:rsid w:val="00330D46"/>
    <w:rsid w:val="00330F1F"/>
    <w:rsid w:val="00331625"/>
    <w:rsid w:val="00331931"/>
    <w:rsid w:val="00331C3A"/>
    <w:rsid w:val="00332AA7"/>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143"/>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B51"/>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57F3F"/>
    <w:rsid w:val="0036096A"/>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231"/>
    <w:rsid w:val="00384ADF"/>
    <w:rsid w:val="00384E94"/>
    <w:rsid w:val="00384FF4"/>
    <w:rsid w:val="0038559E"/>
    <w:rsid w:val="00386B09"/>
    <w:rsid w:val="00386CBD"/>
    <w:rsid w:val="00386D61"/>
    <w:rsid w:val="00387193"/>
    <w:rsid w:val="003911E0"/>
    <w:rsid w:val="003912A1"/>
    <w:rsid w:val="003917E7"/>
    <w:rsid w:val="00392593"/>
    <w:rsid w:val="00392B47"/>
    <w:rsid w:val="00392F4B"/>
    <w:rsid w:val="00393FAA"/>
    <w:rsid w:val="0039415F"/>
    <w:rsid w:val="00394307"/>
    <w:rsid w:val="0039477E"/>
    <w:rsid w:val="00394873"/>
    <w:rsid w:val="003948BD"/>
    <w:rsid w:val="00395144"/>
    <w:rsid w:val="003954A4"/>
    <w:rsid w:val="0039593B"/>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2D2"/>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1F7"/>
    <w:rsid w:val="003C337B"/>
    <w:rsid w:val="003C390B"/>
    <w:rsid w:val="003C3B57"/>
    <w:rsid w:val="003C5140"/>
    <w:rsid w:val="003C5E44"/>
    <w:rsid w:val="003C6914"/>
    <w:rsid w:val="003C6ECF"/>
    <w:rsid w:val="003C75D1"/>
    <w:rsid w:val="003C7903"/>
    <w:rsid w:val="003C7A8F"/>
    <w:rsid w:val="003C7D07"/>
    <w:rsid w:val="003D1B95"/>
    <w:rsid w:val="003D25E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A1E"/>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4FB2"/>
    <w:rsid w:val="003F5080"/>
    <w:rsid w:val="003F5238"/>
    <w:rsid w:val="003F596E"/>
    <w:rsid w:val="003F5A35"/>
    <w:rsid w:val="003F5B7D"/>
    <w:rsid w:val="003F5E44"/>
    <w:rsid w:val="003F62BD"/>
    <w:rsid w:val="003F6637"/>
    <w:rsid w:val="003F6BDD"/>
    <w:rsid w:val="003F71AF"/>
    <w:rsid w:val="003F76DF"/>
    <w:rsid w:val="003F774D"/>
    <w:rsid w:val="003F782D"/>
    <w:rsid w:val="003F7C1A"/>
    <w:rsid w:val="003F7EFB"/>
    <w:rsid w:val="00400258"/>
    <w:rsid w:val="00400F59"/>
    <w:rsid w:val="004012A4"/>
    <w:rsid w:val="004015F1"/>
    <w:rsid w:val="00401BF0"/>
    <w:rsid w:val="00401E3D"/>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9BD"/>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33A"/>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27B48"/>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4BF6"/>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145"/>
    <w:rsid w:val="00463436"/>
    <w:rsid w:val="00463E1E"/>
    <w:rsid w:val="0046413C"/>
    <w:rsid w:val="004646F8"/>
    <w:rsid w:val="00464A44"/>
    <w:rsid w:val="0046505F"/>
    <w:rsid w:val="00465844"/>
    <w:rsid w:val="004658A0"/>
    <w:rsid w:val="00465D53"/>
    <w:rsid w:val="00465F13"/>
    <w:rsid w:val="00466199"/>
    <w:rsid w:val="004664F8"/>
    <w:rsid w:val="00466772"/>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5A9"/>
    <w:rsid w:val="004A167F"/>
    <w:rsid w:val="004A1C1F"/>
    <w:rsid w:val="004A226C"/>
    <w:rsid w:val="004A246B"/>
    <w:rsid w:val="004A2AD0"/>
    <w:rsid w:val="004A2F73"/>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2A3A"/>
    <w:rsid w:val="004B314F"/>
    <w:rsid w:val="004B40AB"/>
    <w:rsid w:val="004B444C"/>
    <w:rsid w:val="004B4954"/>
    <w:rsid w:val="004B4CE1"/>
    <w:rsid w:val="004B5154"/>
    <w:rsid w:val="004B5875"/>
    <w:rsid w:val="004B66AE"/>
    <w:rsid w:val="004B72CE"/>
    <w:rsid w:val="004B7D09"/>
    <w:rsid w:val="004B7ED6"/>
    <w:rsid w:val="004C04E3"/>
    <w:rsid w:val="004C0527"/>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1F1"/>
    <w:rsid w:val="004E0399"/>
    <w:rsid w:val="004E062C"/>
    <w:rsid w:val="004E08E2"/>
    <w:rsid w:val="004E0E3E"/>
    <w:rsid w:val="004E1CE0"/>
    <w:rsid w:val="004E22A8"/>
    <w:rsid w:val="004E236D"/>
    <w:rsid w:val="004E27B5"/>
    <w:rsid w:val="004E283A"/>
    <w:rsid w:val="004E2E7E"/>
    <w:rsid w:val="004E3F1F"/>
    <w:rsid w:val="004E4BF3"/>
    <w:rsid w:val="004E5182"/>
    <w:rsid w:val="004E60F4"/>
    <w:rsid w:val="004E6C3A"/>
    <w:rsid w:val="004E6D2C"/>
    <w:rsid w:val="004E6DDB"/>
    <w:rsid w:val="004E6EDB"/>
    <w:rsid w:val="004E7000"/>
    <w:rsid w:val="004E7135"/>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4F7ED4"/>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1E18"/>
    <w:rsid w:val="0051335C"/>
    <w:rsid w:val="00513D22"/>
    <w:rsid w:val="00514C53"/>
    <w:rsid w:val="00514EDF"/>
    <w:rsid w:val="00516437"/>
    <w:rsid w:val="00517156"/>
    <w:rsid w:val="00517176"/>
    <w:rsid w:val="005172CF"/>
    <w:rsid w:val="0051780B"/>
    <w:rsid w:val="005200AF"/>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2AB"/>
    <w:rsid w:val="00544766"/>
    <w:rsid w:val="00544D97"/>
    <w:rsid w:val="00544E32"/>
    <w:rsid w:val="00544F32"/>
    <w:rsid w:val="00546234"/>
    <w:rsid w:val="00546313"/>
    <w:rsid w:val="005464A9"/>
    <w:rsid w:val="00546BB4"/>
    <w:rsid w:val="005471ED"/>
    <w:rsid w:val="005473A1"/>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DE"/>
    <w:rsid w:val="00561AE9"/>
    <w:rsid w:val="00561B79"/>
    <w:rsid w:val="00562641"/>
    <w:rsid w:val="00562823"/>
    <w:rsid w:val="00562927"/>
    <w:rsid w:val="00562BEE"/>
    <w:rsid w:val="00562C57"/>
    <w:rsid w:val="0056327A"/>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1915"/>
    <w:rsid w:val="0057262E"/>
    <w:rsid w:val="00572853"/>
    <w:rsid w:val="00572BE6"/>
    <w:rsid w:val="00572D49"/>
    <w:rsid w:val="00573E71"/>
    <w:rsid w:val="005740C7"/>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6A65"/>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19A0"/>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E96"/>
    <w:rsid w:val="005C5F79"/>
    <w:rsid w:val="005C62F6"/>
    <w:rsid w:val="005C7C99"/>
    <w:rsid w:val="005D010C"/>
    <w:rsid w:val="005D0130"/>
    <w:rsid w:val="005D0BE9"/>
    <w:rsid w:val="005D0C4E"/>
    <w:rsid w:val="005D1AC1"/>
    <w:rsid w:val="005D20C2"/>
    <w:rsid w:val="005D21B8"/>
    <w:rsid w:val="005D2752"/>
    <w:rsid w:val="005D2A6E"/>
    <w:rsid w:val="005D2F7E"/>
    <w:rsid w:val="005D304E"/>
    <w:rsid w:val="005D3344"/>
    <w:rsid w:val="005D3479"/>
    <w:rsid w:val="005D3BC3"/>
    <w:rsid w:val="005D3BD5"/>
    <w:rsid w:val="005D411E"/>
    <w:rsid w:val="005D4301"/>
    <w:rsid w:val="005D4710"/>
    <w:rsid w:val="005D5F39"/>
    <w:rsid w:val="005D65AD"/>
    <w:rsid w:val="005D6763"/>
    <w:rsid w:val="005D72DA"/>
    <w:rsid w:val="005D73FF"/>
    <w:rsid w:val="005D764F"/>
    <w:rsid w:val="005D7F05"/>
    <w:rsid w:val="005E0EAB"/>
    <w:rsid w:val="005E2165"/>
    <w:rsid w:val="005E22F3"/>
    <w:rsid w:val="005E2E74"/>
    <w:rsid w:val="005E380B"/>
    <w:rsid w:val="005E3C28"/>
    <w:rsid w:val="005E3F3A"/>
    <w:rsid w:val="005E4EEA"/>
    <w:rsid w:val="005E6040"/>
    <w:rsid w:val="005E69D4"/>
    <w:rsid w:val="005E7A2A"/>
    <w:rsid w:val="005E7E31"/>
    <w:rsid w:val="005F0A4C"/>
    <w:rsid w:val="005F0C12"/>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7A2"/>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974"/>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6B2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637A"/>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AFB"/>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6C0"/>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AC0"/>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6F74"/>
    <w:rsid w:val="006B71CF"/>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03F"/>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4242"/>
    <w:rsid w:val="006F69F6"/>
    <w:rsid w:val="006F6BCB"/>
    <w:rsid w:val="006F7104"/>
    <w:rsid w:val="006F73FC"/>
    <w:rsid w:val="006F778D"/>
    <w:rsid w:val="00700E06"/>
    <w:rsid w:val="00701020"/>
    <w:rsid w:val="007011CA"/>
    <w:rsid w:val="00701265"/>
    <w:rsid w:val="00701AFC"/>
    <w:rsid w:val="007022EC"/>
    <w:rsid w:val="007028F0"/>
    <w:rsid w:val="00703563"/>
    <w:rsid w:val="007039E6"/>
    <w:rsid w:val="00703CB5"/>
    <w:rsid w:val="00703CE8"/>
    <w:rsid w:val="00704737"/>
    <w:rsid w:val="00704C1B"/>
    <w:rsid w:val="0070548B"/>
    <w:rsid w:val="00705734"/>
    <w:rsid w:val="007059EA"/>
    <w:rsid w:val="00705C2C"/>
    <w:rsid w:val="00705D34"/>
    <w:rsid w:val="00706311"/>
    <w:rsid w:val="00706362"/>
    <w:rsid w:val="0070638A"/>
    <w:rsid w:val="007066EA"/>
    <w:rsid w:val="00706753"/>
    <w:rsid w:val="0070708F"/>
    <w:rsid w:val="00707769"/>
    <w:rsid w:val="007077B6"/>
    <w:rsid w:val="0071015D"/>
    <w:rsid w:val="00710906"/>
    <w:rsid w:val="007113ED"/>
    <w:rsid w:val="007117A9"/>
    <w:rsid w:val="00712157"/>
    <w:rsid w:val="00712433"/>
    <w:rsid w:val="00712590"/>
    <w:rsid w:val="00712A3F"/>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BC2"/>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2FA6"/>
    <w:rsid w:val="0075327D"/>
    <w:rsid w:val="00753CBF"/>
    <w:rsid w:val="00753E3C"/>
    <w:rsid w:val="0075464B"/>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81B"/>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6C9B"/>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2B0"/>
    <w:rsid w:val="007928DD"/>
    <w:rsid w:val="00792D28"/>
    <w:rsid w:val="00792D31"/>
    <w:rsid w:val="00793391"/>
    <w:rsid w:val="007934ED"/>
    <w:rsid w:val="00793D51"/>
    <w:rsid w:val="00794E09"/>
    <w:rsid w:val="00794E64"/>
    <w:rsid w:val="007950C9"/>
    <w:rsid w:val="007950E0"/>
    <w:rsid w:val="00795DB4"/>
    <w:rsid w:val="0079673D"/>
    <w:rsid w:val="007967C5"/>
    <w:rsid w:val="00797016"/>
    <w:rsid w:val="00797573"/>
    <w:rsid w:val="00797622"/>
    <w:rsid w:val="00797CC4"/>
    <w:rsid w:val="00797CDB"/>
    <w:rsid w:val="00797F52"/>
    <w:rsid w:val="007A1C6A"/>
    <w:rsid w:val="007A2523"/>
    <w:rsid w:val="007A2922"/>
    <w:rsid w:val="007A42F5"/>
    <w:rsid w:val="007A5309"/>
    <w:rsid w:val="007A5338"/>
    <w:rsid w:val="007A559C"/>
    <w:rsid w:val="007A55C4"/>
    <w:rsid w:val="007A56AC"/>
    <w:rsid w:val="007A6232"/>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331"/>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04E8"/>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37FE5"/>
    <w:rsid w:val="0084009E"/>
    <w:rsid w:val="00840C91"/>
    <w:rsid w:val="00840F2D"/>
    <w:rsid w:val="0084171D"/>
    <w:rsid w:val="00841981"/>
    <w:rsid w:val="00841D9B"/>
    <w:rsid w:val="00842222"/>
    <w:rsid w:val="00842607"/>
    <w:rsid w:val="00842E33"/>
    <w:rsid w:val="008436A5"/>
    <w:rsid w:val="008440AA"/>
    <w:rsid w:val="00844805"/>
    <w:rsid w:val="0084597A"/>
    <w:rsid w:val="00845A1D"/>
    <w:rsid w:val="00846597"/>
    <w:rsid w:val="008468B6"/>
    <w:rsid w:val="00846A80"/>
    <w:rsid w:val="00846B00"/>
    <w:rsid w:val="00846D14"/>
    <w:rsid w:val="008473E4"/>
    <w:rsid w:val="0084799E"/>
    <w:rsid w:val="008501F6"/>
    <w:rsid w:val="008505BB"/>
    <w:rsid w:val="008511B9"/>
    <w:rsid w:val="00851A7F"/>
    <w:rsid w:val="00851CBE"/>
    <w:rsid w:val="0085219D"/>
    <w:rsid w:val="00852497"/>
    <w:rsid w:val="00852905"/>
    <w:rsid w:val="00852D2C"/>
    <w:rsid w:val="00852DF1"/>
    <w:rsid w:val="008531CC"/>
    <w:rsid w:val="00853988"/>
    <w:rsid w:val="00853A46"/>
    <w:rsid w:val="00853F2C"/>
    <w:rsid w:val="00854929"/>
    <w:rsid w:val="00854A0F"/>
    <w:rsid w:val="00854B2A"/>
    <w:rsid w:val="00856573"/>
    <w:rsid w:val="008565AA"/>
    <w:rsid w:val="00856845"/>
    <w:rsid w:val="00857361"/>
    <w:rsid w:val="008579CB"/>
    <w:rsid w:val="0086023E"/>
    <w:rsid w:val="00860DDF"/>
    <w:rsid w:val="0086172F"/>
    <w:rsid w:val="00861EA4"/>
    <w:rsid w:val="00861FDA"/>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094"/>
    <w:rsid w:val="008857B7"/>
    <w:rsid w:val="008862EE"/>
    <w:rsid w:val="00887033"/>
    <w:rsid w:val="0088791E"/>
    <w:rsid w:val="00887CAE"/>
    <w:rsid w:val="00890263"/>
    <w:rsid w:val="00890781"/>
    <w:rsid w:val="008908A2"/>
    <w:rsid w:val="008908C9"/>
    <w:rsid w:val="00890E56"/>
    <w:rsid w:val="008912A8"/>
    <w:rsid w:val="00891369"/>
    <w:rsid w:val="0089136F"/>
    <w:rsid w:val="008920BD"/>
    <w:rsid w:val="00892153"/>
    <w:rsid w:val="00893404"/>
    <w:rsid w:val="00893A65"/>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B48"/>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D7BE4"/>
    <w:rsid w:val="008E051A"/>
    <w:rsid w:val="008E05B3"/>
    <w:rsid w:val="008E0899"/>
    <w:rsid w:val="008E0AAD"/>
    <w:rsid w:val="008E14C9"/>
    <w:rsid w:val="008E1714"/>
    <w:rsid w:val="008E1A05"/>
    <w:rsid w:val="008E1A5F"/>
    <w:rsid w:val="008E2B5E"/>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4F"/>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7DE"/>
    <w:rsid w:val="00913EA4"/>
    <w:rsid w:val="00915910"/>
    <w:rsid w:val="009160C5"/>
    <w:rsid w:val="0091646A"/>
    <w:rsid w:val="00920056"/>
    <w:rsid w:val="009207FE"/>
    <w:rsid w:val="00921438"/>
    <w:rsid w:val="00922232"/>
    <w:rsid w:val="009223A1"/>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5A"/>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CD6"/>
    <w:rsid w:val="00945D93"/>
    <w:rsid w:val="00945EB7"/>
    <w:rsid w:val="00946416"/>
    <w:rsid w:val="0094658C"/>
    <w:rsid w:val="0094698A"/>
    <w:rsid w:val="00947363"/>
    <w:rsid w:val="009476C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40E"/>
    <w:rsid w:val="00980559"/>
    <w:rsid w:val="00980B72"/>
    <w:rsid w:val="0098155E"/>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86D51"/>
    <w:rsid w:val="00990D01"/>
    <w:rsid w:val="00990EE2"/>
    <w:rsid w:val="00991C1B"/>
    <w:rsid w:val="009921E9"/>
    <w:rsid w:val="0099276A"/>
    <w:rsid w:val="00992C1A"/>
    <w:rsid w:val="00993D33"/>
    <w:rsid w:val="00993E4A"/>
    <w:rsid w:val="00993EF6"/>
    <w:rsid w:val="0099409A"/>
    <w:rsid w:val="0099445F"/>
    <w:rsid w:val="0099487F"/>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A7F67"/>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808"/>
    <w:rsid w:val="009C2EED"/>
    <w:rsid w:val="009C3064"/>
    <w:rsid w:val="009C33A3"/>
    <w:rsid w:val="009C46F8"/>
    <w:rsid w:val="009C4885"/>
    <w:rsid w:val="009C5D3E"/>
    <w:rsid w:val="009C6B5A"/>
    <w:rsid w:val="009C76BC"/>
    <w:rsid w:val="009C7877"/>
    <w:rsid w:val="009C795A"/>
    <w:rsid w:val="009C79FA"/>
    <w:rsid w:val="009C7BFA"/>
    <w:rsid w:val="009C7D99"/>
    <w:rsid w:val="009C7E16"/>
    <w:rsid w:val="009D01DD"/>
    <w:rsid w:val="009D02F5"/>
    <w:rsid w:val="009D11B3"/>
    <w:rsid w:val="009D11DB"/>
    <w:rsid w:val="009D155C"/>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9AF"/>
    <w:rsid w:val="009E1A8E"/>
    <w:rsid w:val="009E248A"/>
    <w:rsid w:val="009E24CA"/>
    <w:rsid w:val="009E2BC0"/>
    <w:rsid w:val="009E2C0A"/>
    <w:rsid w:val="009E2D0B"/>
    <w:rsid w:val="009E2EA2"/>
    <w:rsid w:val="009E3419"/>
    <w:rsid w:val="009E4719"/>
    <w:rsid w:val="009E487B"/>
    <w:rsid w:val="009E51E9"/>
    <w:rsid w:val="009E5263"/>
    <w:rsid w:val="009E52B3"/>
    <w:rsid w:val="009E560A"/>
    <w:rsid w:val="009E5920"/>
    <w:rsid w:val="009E606F"/>
    <w:rsid w:val="009E6553"/>
    <w:rsid w:val="009E6F06"/>
    <w:rsid w:val="009E7348"/>
    <w:rsid w:val="009E783F"/>
    <w:rsid w:val="009E7A4A"/>
    <w:rsid w:val="009F05A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68FF"/>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5D0"/>
    <w:rsid w:val="00A81609"/>
    <w:rsid w:val="00A817E5"/>
    <w:rsid w:val="00A82130"/>
    <w:rsid w:val="00A82200"/>
    <w:rsid w:val="00A82495"/>
    <w:rsid w:val="00A82567"/>
    <w:rsid w:val="00A826AE"/>
    <w:rsid w:val="00A82B27"/>
    <w:rsid w:val="00A82C9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C7DC7"/>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53B"/>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3E14"/>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49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A6B"/>
    <w:rsid w:val="00B43D8E"/>
    <w:rsid w:val="00B43FF7"/>
    <w:rsid w:val="00B4458D"/>
    <w:rsid w:val="00B44EB6"/>
    <w:rsid w:val="00B45695"/>
    <w:rsid w:val="00B45BB7"/>
    <w:rsid w:val="00B4601B"/>
    <w:rsid w:val="00B46913"/>
    <w:rsid w:val="00B46943"/>
    <w:rsid w:val="00B47309"/>
    <w:rsid w:val="00B47812"/>
    <w:rsid w:val="00B50670"/>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1B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1A9C"/>
    <w:rsid w:val="00B82331"/>
    <w:rsid w:val="00B8373D"/>
    <w:rsid w:val="00B839BC"/>
    <w:rsid w:val="00B84C25"/>
    <w:rsid w:val="00B84D6E"/>
    <w:rsid w:val="00B84FDB"/>
    <w:rsid w:val="00B8541F"/>
    <w:rsid w:val="00B8564B"/>
    <w:rsid w:val="00B85CCA"/>
    <w:rsid w:val="00B85D6C"/>
    <w:rsid w:val="00B85E1F"/>
    <w:rsid w:val="00B868FE"/>
    <w:rsid w:val="00B873E0"/>
    <w:rsid w:val="00B876E2"/>
    <w:rsid w:val="00B87951"/>
    <w:rsid w:val="00B9005B"/>
    <w:rsid w:val="00B90BD0"/>
    <w:rsid w:val="00B91320"/>
    <w:rsid w:val="00B91935"/>
    <w:rsid w:val="00B9201D"/>
    <w:rsid w:val="00B92352"/>
    <w:rsid w:val="00B9275C"/>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32D"/>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470"/>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CB5"/>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190F"/>
    <w:rsid w:val="00BF2581"/>
    <w:rsid w:val="00BF3C8D"/>
    <w:rsid w:val="00BF4168"/>
    <w:rsid w:val="00BF424D"/>
    <w:rsid w:val="00BF5416"/>
    <w:rsid w:val="00BF55FE"/>
    <w:rsid w:val="00BF56F0"/>
    <w:rsid w:val="00BF5A0E"/>
    <w:rsid w:val="00BF5E3B"/>
    <w:rsid w:val="00BF63B2"/>
    <w:rsid w:val="00BF6B7F"/>
    <w:rsid w:val="00BF71F2"/>
    <w:rsid w:val="00BF7304"/>
    <w:rsid w:val="00BF78E9"/>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A27"/>
    <w:rsid w:val="00C22C3C"/>
    <w:rsid w:val="00C238E7"/>
    <w:rsid w:val="00C23914"/>
    <w:rsid w:val="00C2398B"/>
    <w:rsid w:val="00C239AC"/>
    <w:rsid w:val="00C239E1"/>
    <w:rsid w:val="00C23E3A"/>
    <w:rsid w:val="00C24336"/>
    <w:rsid w:val="00C243DC"/>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698D"/>
    <w:rsid w:val="00C37DCF"/>
    <w:rsid w:val="00C41448"/>
    <w:rsid w:val="00C41C5D"/>
    <w:rsid w:val="00C41E93"/>
    <w:rsid w:val="00C42C29"/>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77C"/>
    <w:rsid w:val="00C61945"/>
    <w:rsid w:val="00C6207A"/>
    <w:rsid w:val="00C62099"/>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340"/>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7E0"/>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183"/>
    <w:rsid w:val="00CA558D"/>
    <w:rsid w:val="00CA6782"/>
    <w:rsid w:val="00CA68B4"/>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175"/>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350"/>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10"/>
    <w:rsid w:val="00CF6A35"/>
    <w:rsid w:val="00CF6A86"/>
    <w:rsid w:val="00CF7BB2"/>
    <w:rsid w:val="00CF7DA3"/>
    <w:rsid w:val="00D009C0"/>
    <w:rsid w:val="00D00BD4"/>
    <w:rsid w:val="00D00FD6"/>
    <w:rsid w:val="00D01627"/>
    <w:rsid w:val="00D01FA6"/>
    <w:rsid w:val="00D0206E"/>
    <w:rsid w:val="00D0210F"/>
    <w:rsid w:val="00D02608"/>
    <w:rsid w:val="00D02C69"/>
    <w:rsid w:val="00D02D95"/>
    <w:rsid w:val="00D02E91"/>
    <w:rsid w:val="00D02F55"/>
    <w:rsid w:val="00D0304D"/>
    <w:rsid w:val="00D031C6"/>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275B9"/>
    <w:rsid w:val="00D30018"/>
    <w:rsid w:val="00D30268"/>
    <w:rsid w:val="00D30F2D"/>
    <w:rsid w:val="00D3192A"/>
    <w:rsid w:val="00D32450"/>
    <w:rsid w:val="00D3295B"/>
    <w:rsid w:val="00D33055"/>
    <w:rsid w:val="00D3329C"/>
    <w:rsid w:val="00D333B0"/>
    <w:rsid w:val="00D3342F"/>
    <w:rsid w:val="00D33449"/>
    <w:rsid w:val="00D338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905"/>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5ADC"/>
    <w:rsid w:val="00D561F6"/>
    <w:rsid w:val="00D56211"/>
    <w:rsid w:val="00D56B9A"/>
    <w:rsid w:val="00D56DC3"/>
    <w:rsid w:val="00D570AD"/>
    <w:rsid w:val="00D57128"/>
    <w:rsid w:val="00D57425"/>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2F6"/>
    <w:rsid w:val="00D713BF"/>
    <w:rsid w:val="00D716F8"/>
    <w:rsid w:val="00D719F8"/>
    <w:rsid w:val="00D71DCF"/>
    <w:rsid w:val="00D725F5"/>
    <w:rsid w:val="00D7293C"/>
    <w:rsid w:val="00D72CD7"/>
    <w:rsid w:val="00D72DAB"/>
    <w:rsid w:val="00D739C2"/>
    <w:rsid w:val="00D741BC"/>
    <w:rsid w:val="00D7477B"/>
    <w:rsid w:val="00D7487A"/>
    <w:rsid w:val="00D74AE4"/>
    <w:rsid w:val="00D752EF"/>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990"/>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517"/>
    <w:rsid w:val="00D96A44"/>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2F52"/>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696"/>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63C"/>
    <w:rsid w:val="00DE2ACB"/>
    <w:rsid w:val="00DE33D8"/>
    <w:rsid w:val="00DE3403"/>
    <w:rsid w:val="00DE3576"/>
    <w:rsid w:val="00DE3C95"/>
    <w:rsid w:val="00DE3E27"/>
    <w:rsid w:val="00DE4070"/>
    <w:rsid w:val="00DE44C8"/>
    <w:rsid w:val="00DE4CB0"/>
    <w:rsid w:val="00DE52AC"/>
    <w:rsid w:val="00DE599A"/>
    <w:rsid w:val="00DE5CE2"/>
    <w:rsid w:val="00DE5EEB"/>
    <w:rsid w:val="00DE657F"/>
    <w:rsid w:val="00DE6A15"/>
    <w:rsid w:val="00DE734F"/>
    <w:rsid w:val="00DF0883"/>
    <w:rsid w:val="00DF0A0D"/>
    <w:rsid w:val="00DF0E92"/>
    <w:rsid w:val="00DF0F53"/>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21"/>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0C6E"/>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6D58"/>
    <w:rsid w:val="00E37D35"/>
    <w:rsid w:val="00E40750"/>
    <w:rsid w:val="00E40AD2"/>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B0"/>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3EA0"/>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1853"/>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97B79"/>
    <w:rsid w:val="00EA0030"/>
    <w:rsid w:val="00EA0725"/>
    <w:rsid w:val="00EA09CB"/>
    <w:rsid w:val="00EA0BEE"/>
    <w:rsid w:val="00EA101C"/>
    <w:rsid w:val="00EA109C"/>
    <w:rsid w:val="00EA116F"/>
    <w:rsid w:val="00EA1366"/>
    <w:rsid w:val="00EA1FF3"/>
    <w:rsid w:val="00EA2529"/>
    <w:rsid w:val="00EA329B"/>
    <w:rsid w:val="00EA3D43"/>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6660"/>
    <w:rsid w:val="00EB6A4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99E"/>
    <w:rsid w:val="00F01C62"/>
    <w:rsid w:val="00F0250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2795D"/>
    <w:rsid w:val="00F30735"/>
    <w:rsid w:val="00F31664"/>
    <w:rsid w:val="00F31719"/>
    <w:rsid w:val="00F31CD7"/>
    <w:rsid w:val="00F32A71"/>
    <w:rsid w:val="00F32D4C"/>
    <w:rsid w:val="00F33144"/>
    <w:rsid w:val="00F3336D"/>
    <w:rsid w:val="00F33891"/>
    <w:rsid w:val="00F340C4"/>
    <w:rsid w:val="00F34BD3"/>
    <w:rsid w:val="00F35301"/>
    <w:rsid w:val="00F3542B"/>
    <w:rsid w:val="00F3573D"/>
    <w:rsid w:val="00F359B0"/>
    <w:rsid w:val="00F36343"/>
    <w:rsid w:val="00F36586"/>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4F7"/>
    <w:rsid w:val="00F51B4B"/>
    <w:rsid w:val="00F5238B"/>
    <w:rsid w:val="00F52808"/>
    <w:rsid w:val="00F53AB5"/>
    <w:rsid w:val="00F53F40"/>
    <w:rsid w:val="00F542CE"/>
    <w:rsid w:val="00F549BC"/>
    <w:rsid w:val="00F54A26"/>
    <w:rsid w:val="00F555C1"/>
    <w:rsid w:val="00F555F1"/>
    <w:rsid w:val="00F55B92"/>
    <w:rsid w:val="00F565B0"/>
    <w:rsid w:val="00F57D76"/>
    <w:rsid w:val="00F57EB3"/>
    <w:rsid w:val="00F600CB"/>
    <w:rsid w:val="00F602AC"/>
    <w:rsid w:val="00F60717"/>
    <w:rsid w:val="00F61065"/>
    <w:rsid w:val="00F6107F"/>
    <w:rsid w:val="00F61839"/>
    <w:rsid w:val="00F625B2"/>
    <w:rsid w:val="00F628EA"/>
    <w:rsid w:val="00F62CF9"/>
    <w:rsid w:val="00F62F9F"/>
    <w:rsid w:val="00F636BD"/>
    <w:rsid w:val="00F63BA5"/>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385"/>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269"/>
    <w:rsid w:val="00F846AE"/>
    <w:rsid w:val="00F84D40"/>
    <w:rsid w:val="00F851EF"/>
    <w:rsid w:val="00F85DA4"/>
    <w:rsid w:val="00F85F94"/>
    <w:rsid w:val="00F86448"/>
    <w:rsid w:val="00F870D7"/>
    <w:rsid w:val="00F874AD"/>
    <w:rsid w:val="00F90047"/>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2F64"/>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536"/>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78"/>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8DD"/>
    <w:rsid w:val="00FF7D96"/>
    <w:rsid w:val="00FF7E21"/>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paragraph">
    <w:name w:val="paragraph"/>
    <w:basedOn w:val="Normal"/>
    <w:rsid w:val="00794E6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794E64"/>
  </w:style>
  <w:style w:type="character" w:customStyle="1" w:styleId="eop">
    <w:name w:val="eop"/>
    <w:basedOn w:val="DefaultParagraphFont"/>
    <w:rsid w:val="00A2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self.determination@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0F4FFC7D82D04AA101CB995C423224" ma:contentTypeVersion="14" ma:contentTypeDescription="Create a new document." ma:contentTypeScope="" ma:versionID="b7f78f50a166ee52cc9cdfbd06e65506">
  <xsd:schema xmlns:xsd="http://www.w3.org/2001/XMLSchema" xmlns:xs="http://www.w3.org/2001/XMLSchema" xmlns:p="http://schemas.microsoft.com/office/2006/metadata/properties" xmlns:ns2="5acb01d3-d5f0-4394-8768-db6cb051b3b9" xmlns:ns3="49c9612e-17c2-464c-97bf-8fe5922c55bc" xmlns:ns4="a5f32de4-e402-4188-b034-e71ca7d22e54" xmlns:ns5="bb1bfb3e-34cd-4f85-b58e-e049b87b1edc" xmlns:ns6="81a28c5c-4a9b-45ca-a05c-a49fff50d7c3" targetNamespace="http://schemas.microsoft.com/office/2006/metadata/properties" ma:root="true" ma:fieldsID="08c8ea76080fa4174a93975c18ab1393" ns2:_="" ns3:_="" ns4:_="" ns5:_="" ns6:_="">
    <xsd:import namespace="5acb01d3-d5f0-4394-8768-db6cb051b3b9"/>
    <xsd:import namespace="49c9612e-17c2-464c-97bf-8fe5922c55bc"/>
    <xsd:import namespace="a5f32de4-e402-4188-b034-e71ca7d22e54"/>
    <xsd:import namespace="bb1bfb3e-34cd-4f85-b58e-e049b87b1edc"/>
    <xsd:import namespace="81a28c5c-4a9b-45ca-a05c-a49fff50d7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4:_dlc_DocId" minOccurs="0"/>
                <xsd:element ref="ns4:_dlc_DocIdUrl" minOccurs="0"/>
                <xsd:element ref="ns4:_dlc_DocIdPersistId" minOccurs="0"/>
                <xsd:element ref="ns5:lcf76f155ced4ddcb4097134ff3c332f" minOccurs="0"/>
                <xsd:element ref="ns6: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b01d3-d5f0-4394-8768-db6cb051b3b9"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9612e-17c2-464c-97bf-8fe5922c55b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b1bfb3e-34cd-4f85-b58e-e049b87b1edc" elementFormDefault="qualified">
    <xsd:import namespace="http://schemas.microsoft.com/office/2006/documentManagement/types"/>
    <xsd:import namespace="http://schemas.microsoft.com/office/infopath/2007/PartnerControls"/>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a28c5c-4a9b-45ca-a05c-a49fff50d7c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5573828c-cb3a-42a6-bbbf-cead6dde9ead}" ma:internalName="TaxCatchAll" ma:showField="CatchAllData" ma:web="81a28c5c-4a9b-45ca-a05c-a49fff50d7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97aeec6-0273-40f2-ab3e-beee73212332" ContentTypeId="0x0101" PreviousValue="false" LastSyncTimeStamp="2018-05-31T04:53:04.507Z"/>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p:properties xmlns:p="http://schemas.microsoft.com/office/2006/metadata/properties" xmlns:xsi="http://www.w3.org/2001/XMLSchema-instance" xmlns:pc="http://schemas.microsoft.com/office/infopath/2007/PartnerControls">
  <documentManagement>
    <_dlc_DocId xmlns="a5f32de4-e402-4188-b034-e71ca7d22e54">DOCID1125-165532598-306</_dlc_DocId>
    <_dlc_DocIdUrl xmlns="a5f32de4-e402-4188-b034-e71ca7d22e54">
      <Url>https://delwpvicgovau.sharepoint.com/sites/ecm_1125/_layouts/15/DocIdRedir.aspx?ID=DOCID1125-165532598-306</Url>
      <Description>DOCID1125-165532598-306</Description>
    </_dlc_DocIdUrl>
    <TaxCatchAll xmlns="81a28c5c-4a9b-45ca-a05c-a49fff50d7c3" xsi:nil="true"/>
    <lcf76f155ced4ddcb4097134ff3c332f xmlns="bb1bfb3e-34cd-4f85-b58e-e049b87b1edc">
      <Terms xmlns="http://schemas.microsoft.com/office/infopath/2007/PartnerControls"/>
    </lcf76f155ced4ddcb4097134ff3c332f>
    <_dlc_DocIdPersistId xmlns="a5f32de4-e402-4188-b034-e71ca7d22e54">false</_dlc_DocIdPersistId>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CA849A-BC0C-4B67-9668-D16BBDE9A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b01d3-d5f0-4394-8768-db6cb051b3b9"/>
    <ds:schemaRef ds:uri="49c9612e-17c2-464c-97bf-8fe5922c55bc"/>
    <ds:schemaRef ds:uri="a5f32de4-e402-4188-b034-e71ca7d22e54"/>
    <ds:schemaRef ds:uri="bb1bfb3e-34cd-4f85-b58e-e049b87b1edc"/>
    <ds:schemaRef ds:uri="81a28c5c-4a9b-45ca-a05c-a49fff50d7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1552B1-0001-4980-A217-329A9775B03B}">
  <ds:schemaRefs>
    <ds:schemaRef ds:uri="Microsoft.SharePoint.Taxonomy.ContentTypeSync"/>
  </ds:schemaRefs>
</ds:datastoreItem>
</file>

<file path=customXml/itemProps4.xml><?xml version="1.0" encoding="utf-8"?>
<ds:datastoreItem xmlns:ds="http://schemas.openxmlformats.org/officeDocument/2006/customXml" ds:itemID="{F265A93C-0754-4AB4-BE7A-18BFEAE43BA8}">
  <ds:schemaRefs>
    <ds:schemaRef ds:uri="http://schemas.microsoft.com/sharepoint/events"/>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a5f32de4-e402-4188-b034-e71ca7d22e54"/>
    <ds:schemaRef ds:uri="81a28c5c-4a9b-45ca-a05c-a49fff50d7c3"/>
    <ds:schemaRef ds:uri="bb1bfb3e-34cd-4f85-b58e-e049b87b1edc"/>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2772</TotalTime>
  <Pages>4</Pages>
  <Words>1810</Words>
  <Characters>10320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12106</CharactersWithSpaces>
  <SharedDoc>false</SharedDoc>
  <HLinks>
    <vt:vector size="24" baseType="variant">
      <vt:variant>
        <vt:i4>3997788</vt:i4>
      </vt:variant>
      <vt:variant>
        <vt:i4>21</vt:i4>
      </vt:variant>
      <vt:variant>
        <vt:i4>0</vt:i4>
      </vt:variant>
      <vt:variant>
        <vt:i4>5</vt:i4>
      </vt:variant>
      <vt:variant>
        <vt:lpwstr>mailto:customer.service@deeca.vic.gov.au</vt:lpwstr>
      </vt:variant>
      <vt:variant>
        <vt:lpwstr/>
      </vt:variant>
      <vt:variant>
        <vt:i4>5242913</vt:i4>
      </vt:variant>
      <vt:variant>
        <vt:i4>18</vt:i4>
      </vt:variant>
      <vt:variant>
        <vt:i4>0</vt:i4>
      </vt:variant>
      <vt:variant>
        <vt:i4>5</vt:i4>
      </vt:variant>
      <vt:variant>
        <vt:lpwstr>mailto:self.determination@deeca.vic.gov.au</vt:lpwstr>
      </vt:variant>
      <vt:variant>
        <vt:lpwstr/>
      </vt:variant>
      <vt:variant>
        <vt:i4>1572952</vt:i4>
      </vt:variant>
      <vt:variant>
        <vt:i4>15</vt:i4>
      </vt:variant>
      <vt:variant>
        <vt:i4>0</vt:i4>
      </vt:variant>
      <vt:variant>
        <vt:i4>5</vt:i4>
      </vt:variant>
      <vt:variant>
        <vt:lpwstr>https://careers.vic.gov.au/victorian-public-sector/public-sector-values-integrity</vt:lpwstr>
      </vt:variant>
      <vt:variant>
        <vt:lpwstr/>
      </vt:variant>
      <vt:variant>
        <vt:i4>65547</vt:i4>
      </vt:variant>
      <vt:variant>
        <vt:i4>12</vt:i4>
      </vt:variant>
      <vt:variant>
        <vt:i4>0</vt:i4>
      </vt:variant>
      <vt:variant>
        <vt:i4>5</vt:i4>
      </vt:variant>
      <vt:variant>
        <vt:lpwstr>http://www.deeca.vic.gov.au/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Martin Breheny (DEECA)</cp:lastModifiedBy>
  <cp:revision>190</cp:revision>
  <cp:lastPrinted>2022-06-17T02:14:00Z</cp:lastPrinted>
  <dcterms:created xsi:type="dcterms:W3CDTF">2026-07-22T02:59:00Z</dcterms:created>
  <dcterms:modified xsi:type="dcterms:W3CDTF">2026-08-14T07:11:00Z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0x0101005C0F4FFC7D82D04AA101CB995C423224</vt:lpwstr>
  </property>
  <property fmtid="{D5CDD505-2E9C-101B-9397-08002B2CF9AE}" pid="5" name="MediaServiceImageTags">
    <vt:lpwstr/>
  </property>
  <property fmtid="{D5CDD505-2E9C-101B-9397-08002B2CF9AE}" pid="6" name="_dlc_DocIdItemGuid">
    <vt:lpwstr>c67162c3-ec3d-4bf3-822d-d4c32d4cdd8e</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16;#HR|2a009282-884e-4acc-8df1-5ab901443665</vt:lpwstr>
  </property>
  <property fmtid="{D5CDD505-2E9C-101B-9397-08002B2CF9AE}" pid="11" name="Department Document Type">
    <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Security_x0020_Classification">
    <vt:lpwstr>2;#Unclassified|7fa379f4-4aba-4692-ab80-7d39d3a23cf4</vt:lpwstr>
  </property>
  <property fmtid="{D5CDD505-2E9C-101B-9397-08002B2CF9AE}" pid="26" name="Department_x0020_Document_x0020_Type">
    <vt:lpwstr/>
  </property>
  <property fmtid="{D5CDD505-2E9C-101B-9397-08002B2CF9AE}" pid="27" name="Records_x0020_Class_x0020_Team_x0020_Admin">
    <vt:lpwstr>16;#HR|2a009282-884e-4acc-8df1-5ab901443665</vt:lpwstr>
  </property>
  <property fmtid="{D5CDD505-2E9C-101B-9397-08002B2CF9AE}" pid="28" name="Dissemination_x0020_Limiting_x0020_Marker">
    <vt:lpwstr>1;#FOUO|955eb6fc-b35a-4808-8aa5-31e514fa3f26</vt:lpwstr>
  </property>
  <property fmtid="{D5CDD505-2E9C-101B-9397-08002B2CF9AE}" pid="29" name="Order">
    <vt:r8>30600</vt:r8>
  </property>
  <property fmtid="{D5CDD505-2E9C-101B-9397-08002B2CF9AE}" pid="30" name="d25512bccefe4fa083801fcb78c24163">
    <vt:lpwstr>HR|2a009282-884e-4acc-8df1-5ab901443665</vt:lpwstr>
  </property>
  <property fmtid="{D5CDD505-2E9C-101B-9397-08002B2CF9AE}" pid="31" name="pd01c257034b4e86b1f58279a3bd54c6">
    <vt:lpwstr>Unclassified|7fa379f4-4aba-4692-ab80-7d39d3a23cf4</vt:lpwstr>
  </property>
  <property fmtid="{D5CDD505-2E9C-101B-9397-08002B2CF9AE}" pid="32" name="xd_Signature">
    <vt:bool>false</vt:bool>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DLCPolicyLabelValue">
    <vt:lpwstr>Version 0.1</vt:lpwstr>
  </property>
  <property fmtid="{D5CDD505-2E9C-101B-9397-08002B2CF9AE}" pid="37" name="_ExtendedDescription">
    <vt:lpwstr/>
  </property>
  <property fmtid="{D5CDD505-2E9C-101B-9397-08002B2CF9AE}" pid="38" name="DLCPolicyLabelClientValue">
    <vt:lpwstr>Version {_UIVersionString}</vt:lpwstr>
  </property>
  <property fmtid="{D5CDD505-2E9C-101B-9397-08002B2CF9AE}" pid="39" name="TriggerFlowInfo">
    <vt:lpwstr/>
  </property>
  <property fmtid="{D5CDD505-2E9C-101B-9397-08002B2CF9AE}" pid="40" name="fb3179c379644f499d7166d0c985669b">
    <vt:lpwstr>FOUO|955eb6fc-b35a-4808-8aa5-31e514fa3f26</vt:lpwstr>
  </property>
</Properties>
</file>