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3C284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80EF7A3" w:rsidR="00495B3B" w:rsidRPr="00495B3B" w:rsidRDefault="001D4546" w:rsidP="00495B3B">
            <w:pPr>
              <w:spacing w:before="0" w:after="0"/>
              <w:ind w:left="57" w:right="-450"/>
              <w:rPr>
                <w:rFonts w:ascii="Arial" w:hAnsi="Arial" w:cs="Arial"/>
                <w:color w:val="363534"/>
                <w:szCs w:val="22"/>
              </w:rPr>
            </w:pPr>
            <w:r w:rsidRPr="001D4546">
              <w:rPr>
                <w:rFonts w:ascii="Arial" w:hAnsi="Arial" w:cs="Arial"/>
                <w:color w:val="363534"/>
                <w:szCs w:val="22"/>
              </w:rPr>
              <w:t>Program Manager Strategy and Stakeholder Partnerships</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80D4F1B" w:rsidR="00495B3B" w:rsidRPr="00495B3B" w:rsidRDefault="00004D54" w:rsidP="00495B3B">
            <w:pPr>
              <w:spacing w:before="0" w:after="0"/>
              <w:ind w:left="57" w:right="-450"/>
              <w:rPr>
                <w:rFonts w:ascii="Arial" w:hAnsi="Arial" w:cs="Arial"/>
                <w:color w:val="363534"/>
                <w:szCs w:val="22"/>
              </w:rPr>
            </w:pPr>
            <w:r w:rsidRPr="00004D54">
              <w:rPr>
                <w:rFonts w:ascii="Arial" w:hAnsi="Arial" w:cs="Arial"/>
                <w:color w:val="363534"/>
                <w:szCs w:val="22"/>
              </w:rPr>
              <w:t>50968286</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402765A" w:rsidR="00495B3B" w:rsidRPr="00495B3B" w:rsidRDefault="00005F92" w:rsidP="00495B3B">
            <w:pPr>
              <w:spacing w:before="0" w:after="0"/>
              <w:ind w:left="57" w:right="-450"/>
              <w:rPr>
                <w:rFonts w:ascii="Arial" w:hAnsi="Arial" w:cs="Arial"/>
                <w:color w:val="363534"/>
                <w:szCs w:val="22"/>
              </w:rPr>
            </w:pPr>
            <w:r>
              <w:rPr>
                <w:rFonts w:ascii="Arial" w:hAnsi="Arial" w:cs="Arial"/>
                <w:color w:val="363534"/>
                <w:szCs w:val="22"/>
              </w:rPr>
              <w:t>VPS5</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9360F5A" w:rsidR="00495B3B" w:rsidRPr="00495B3B" w:rsidRDefault="00345AA3" w:rsidP="00495B3B">
            <w:pPr>
              <w:spacing w:before="0" w:after="0"/>
              <w:ind w:left="57" w:right="-450"/>
              <w:rPr>
                <w:rFonts w:ascii="Arial" w:hAnsi="Arial" w:cs="Arial"/>
                <w:color w:val="363534"/>
                <w:szCs w:val="22"/>
              </w:rPr>
            </w:pPr>
            <w:r w:rsidRPr="00E20A05">
              <w:rPr>
                <w:rFonts w:ascii="Arial" w:hAnsi="Arial" w:cs="Arial"/>
                <w:color w:val="363534"/>
                <w:szCs w:val="22"/>
              </w:rPr>
              <w:t>$116,413 - $140,849</w:t>
            </w:r>
            <w:r w:rsidR="00F53B58">
              <w:rPr>
                <w:rFonts w:ascii="Arial" w:hAnsi="Arial" w:cs="Arial"/>
                <w:color w:val="363534"/>
                <w:szCs w:val="22"/>
              </w:rPr>
              <w:t xml:space="preserve"> </w:t>
            </w:r>
            <w:proofErr w:type="spellStart"/>
            <w:r w:rsidR="00F53B58">
              <w:rPr>
                <w:rFonts w:ascii="Arial" w:hAnsi="Arial" w:cs="Arial"/>
                <w:color w:val="363534"/>
                <w:szCs w:val="22"/>
              </w:rPr>
              <w:t>pa</w:t>
            </w:r>
            <w:proofErr w:type="spellEnd"/>
            <w:r w:rsidR="00F53B58">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4A7D345"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w:t>
            </w:r>
            <w:r w:rsidR="00345AA3">
              <w:rPr>
                <w:rFonts w:ascii="Arial" w:hAnsi="Arial" w:cs="Arial"/>
                <w:color w:val="363534"/>
                <w:szCs w:val="22"/>
              </w:rPr>
              <w:t>g</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5945FEE" w:rsidR="00495B3B" w:rsidRPr="00495B3B" w:rsidRDefault="000868D5" w:rsidP="00495B3B">
            <w:pPr>
              <w:spacing w:before="0" w:after="0"/>
              <w:ind w:left="57" w:right="-450"/>
              <w:rPr>
                <w:rFonts w:ascii="Arial" w:hAnsi="Arial" w:cs="Arial"/>
                <w:color w:val="363534"/>
                <w:szCs w:val="22"/>
              </w:rPr>
            </w:pPr>
            <w:r w:rsidRPr="000868D5">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229DA013" w:rsidR="00495B3B" w:rsidRPr="00495B3B" w:rsidRDefault="002A0B2A" w:rsidP="00495B3B">
            <w:pPr>
              <w:spacing w:before="0" w:after="0"/>
              <w:ind w:left="57" w:right="-450"/>
              <w:rPr>
                <w:rFonts w:ascii="Arial" w:hAnsi="Arial" w:cs="Arial"/>
                <w:color w:val="363534"/>
                <w:szCs w:val="22"/>
              </w:rPr>
            </w:pPr>
            <w:r w:rsidRPr="002A0B2A">
              <w:rPr>
                <w:rFonts w:ascii="Arial" w:hAnsi="Arial" w:cs="Arial"/>
                <w:color w:val="363534"/>
                <w:szCs w:val="22"/>
              </w:rPr>
              <w:t>DEECA Regions / Loddon Mallee Region / Strategy and Stakeholder Partnerships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67ADE2E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2A0B2A">
              <w:rPr>
                <w:rFonts w:ascii="Arial" w:hAnsi="Arial" w:cs="Arial"/>
                <w:color w:val="363534"/>
                <w:szCs w:val="22"/>
              </w:rPr>
              <w:t>Loddon Mallee Region</w:t>
            </w:r>
            <w:r w:rsidRPr="00495B3B">
              <w:rPr>
                <w:rFonts w:ascii="Arial" w:hAnsi="Arial" w:cs="Arial"/>
                <w:color w:val="363534"/>
                <w:szCs w:val="22"/>
              </w:rPr>
              <w:t xml:space="preserve"> </w:t>
            </w:r>
          </w:p>
          <w:p w14:paraId="3B7CA3B3" w14:textId="2CBF268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2A0B2A">
              <w:rPr>
                <w:rFonts w:ascii="Arial" w:hAnsi="Arial" w:cs="Arial"/>
                <w:color w:val="363534"/>
                <w:szCs w:val="22"/>
              </w:rPr>
              <w:fldChar w:fldCharType="begin">
                <w:ffData>
                  <w:name w:val=""/>
                  <w:enabled/>
                  <w:calcOnExit w:val="0"/>
                  <w:checkBox>
                    <w:size w:val="26"/>
                    <w:default w:val="1"/>
                  </w:checkBox>
                </w:ffData>
              </w:fldChar>
            </w:r>
            <w:r w:rsidR="002A0B2A">
              <w:rPr>
                <w:rFonts w:ascii="Arial" w:hAnsi="Arial" w:cs="Arial"/>
                <w:color w:val="363534"/>
                <w:szCs w:val="22"/>
              </w:rPr>
              <w:instrText xml:space="preserve"> FORMCHECKBOX </w:instrText>
            </w:r>
            <w:r w:rsidR="002A0B2A">
              <w:rPr>
                <w:rFonts w:ascii="Arial" w:hAnsi="Arial" w:cs="Arial"/>
                <w:color w:val="363534"/>
                <w:szCs w:val="22"/>
              </w:rPr>
            </w:r>
            <w:r w:rsidR="002A0B2A">
              <w:rPr>
                <w:rFonts w:ascii="Arial" w:hAnsi="Arial" w:cs="Arial"/>
                <w:color w:val="363534"/>
                <w:szCs w:val="22"/>
              </w:rPr>
              <w:fldChar w:fldCharType="separate"/>
            </w:r>
            <w:r w:rsidR="002A0B2A">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05061686" w:rsidR="00495B3B" w:rsidRPr="00495B3B" w:rsidRDefault="00D46CB3" w:rsidP="00495B3B">
            <w:pPr>
              <w:tabs>
                <w:tab w:val="left" w:pos="469"/>
                <w:tab w:val="left" w:pos="1189"/>
              </w:tabs>
              <w:spacing w:before="0" w:after="0"/>
              <w:ind w:left="57" w:right="-450"/>
              <w:rPr>
                <w:rFonts w:ascii="Arial" w:hAnsi="Arial" w:cs="Arial"/>
                <w:color w:val="363534"/>
                <w:szCs w:val="22"/>
              </w:rPr>
            </w:pPr>
            <w:r w:rsidRPr="00D46CB3">
              <w:rPr>
                <w:rFonts w:ascii="Arial" w:hAnsi="Arial" w:cs="Arial"/>
                <w:color w:val="363534"/>
                <w:szCs w:val="22"/>
              </w:rPr>
              <w:t>Regional Manager Strategy and Stakeholder Partnership</w:t>
            </w:r>
            <w:r>
              <w:rPr>
                <w:rFonts w:ascii="Arial" w:hAnsi="Arial" w:cs="Arial"/>
                <w:color w:val="363534"/>
                <w:szCs w:val="22"/>
              </w:rPr>
              <w:t>s</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17F3584" w:rsidR="00495B3B" w:rsidRPr="00495B3B" w:rsidRDefault="00D46CB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1 - 2</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594DC300" w14:textId="77777777" w:rsidR="00656AC8" w:rsidRPr="00656AC8" w:rsidRDefault="00656AC8" w:rsidP="00656AC8">
            <w:pPr>
              <w:spacing w:before="0" w:after="0"/>
              <w:ind w:left="57" w:right="-450"/>
              <w:rPr>
                <w:rFonts w:ascii="Arial" w:hAnsi="Arial" w:cs="Arial"/>
                <w:color w:val="363534"/>
                <w:szCs w:val="22"/>
              </w:rPr>
            </w:pPr>
            <w:r w:rsidRPr="00656AC8">
              <w:rPr>
                <w:rFonts w:ascii="Arial" w:hAnsi="Arial" w:cs="Arial"/>
                <w:color w:val="363534"/>
                <w:szCs w:val="22"/>
              </w:rPr>
              <w:t>Sophie Hines, Senior Advisor Loddon Mallee Region</w:t>
            </w:r>
          </w:p>
          <w:p w14:paraId="723EDD97" w14:textId="173ECE24" w:rsidR="00495B3B" w:rsidRPr="00495B3B" w:rsidRDefault="00656AC8" w:rsidP="00656AC8">
            <w:pPr>
              <w:spacing w:before="0" w:after="0"/>
              <w:ind w:left="57" w:right="-450"/>
              <w:rPr>
                <w:rFonts w:ascii="Arial" w:hAnsi="Arial" w:cs="Arial"/>
                <w:color w:val="363534"/>
                <w:szCs w:val="22"/>
              </w:rPr>
            </w:pPr>
            <w:r w:rsidRPr="00656AC8">
              <w:rPr>
                <w:rFonts w:ascii="Arial" w:hAnsi="Arial" w:cs="Arial"/>
                <w:color w:val="363534"/>
                <w:szCs w:val="22"/>
              </w:rPr>
              <w:t>M: 0437 753 298</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3BA448D" w14:textId="77777777" w:rsidR="00954D82" w:rsidRPr="00954D82" w:rsidRDefault="00954D82" w:rsidP="00954D82">
      <w:pPr>
        <w:keepNext/>
        <w:spacing w:line="240" w:lineRule="auto"/>
        <w:rPr>
          <w:rFonts w:ascii="Arial" w:hAnsi="Arial" w:cs="Arial"/>
          <w:noProof/>
          <w:color w:val="363534"/>
          <w:szCs w:val="22"/>
          <w:lang w:eastAsia="zh-CN"/>
        </w:rPr>
      </w:pPr>
      <w:r w:rsidRPr="00954D82">
        <w:rPr>
          <w:rFonts w:ascii="Arial" w:hAnsi="Arial" w:cs="Arial"/>
          <w:noProof/>
          <w:color w:val="363534"/>
          <w:szCs w:val="22"/>
          <w:lang w:eastAsia="zh-CN"/>
        </w:rPr>
        <w:t>The Program Manager, Strategy and Stakeholder Partnerships plays a key role in delivering the Region’s strategic stakeholder partnerships approach and supporting the integrated, place-based delivery of DEECA priorities.</w:t>
      </w:r>
    </w:p>
    <w:p w14:paraId="5BE4B953" w14:textId="77777777" w:rsidR="00954D82" w:rsidRPr="00954D82" w:rsidRDefault="00954D82" w:rsidP="00954D82">
      <w:pPr>
        <w:keepNext/>
        <w:spacing w:line="240" w:lineRule="auto"/>
        <w:rPr>
          <w:rFonts w:ascii="Arial" w:hAnsi="Arial" w:cs="Arial"/>
          <w:noProof/>
          <w:color w:val="363534"/>
          <w:szCs w:val="22"/>
          <w:lang w:eastAsia="zh-CN"/>
        </w:rPr>
      </w:pPr>
      <w:r w:rsidRPr="00954D82">
        <w:rPr>
          <w:rFonts w:ascii="Arial" w:hAnsi="Arial" w:cs="Arial"/>
          <w:noProof/>
          <w:color w:val="363534"/>
          <w:szCs w:val="22"/>
          <w:lang w:eastAsia="zh-CN"/>
        </w:rPr>
        <w:t>The role works with the Regional Manager to translate strategy into action, providing stakeholder, program and issues management support across regional teams, statewide portfolios and DEECA Groups. This includes building effective relationships with Traditional Owner Corporations, local government, land managers, industry and community stakeholders, and supporting meaningful two-way engagement aligned to the DEECA Community Charter.</w:t>
      </w:r>
    </w:p>
    <w:p w14:paraId="70A698C4" w14:textId="77777777" w:rsidR="00954D82" w:rsidRPr="00954D82" w:rsidRDefault="00954D82" w:rsidP="00954D82">
      <w:pPr>
        <w:keepNext/>
        <w:spacing w:line="240" w:lineRule="auto"/>
        <w:rPr>
          <w:rFonts w:ascii="Arial" w:hAnsi="Arial" w:cs="Arial"/>
          <w:noProof/>
          <w:color w:val="363534"/>
          <w:szCs w:val="22"/>
          <w:lang w:eastAsia="zh-CN"/>
        </w:rPr>
      </w:pPr>
      <w:r w:rsidRPr="00954D82">
        <w:rPr>
          <w:rFonts w:ascii="Arial" w:hAnsi="Arial" w:cs="Arial"/>
          <w:noProof/>
          <w:color w:val="363534"/>
          <w:szCs w:val="22"/>
          <w:lang w:eastAsia="zh-CN"/>
        </w:rPr>
        <w:t>The role is responsible for leading and delivering projects and programs with significant stakeholder interface, ensuring that stakeholder insights, regional context and emerging issues are identified, understood and incorporated into engagement approaches, advice and delivery.</w:t>
      </w:r>
    </w:p>
    <w:p w14:paraId="4DF61252" w14:textId="77777777" w:rsidR="00954D82" w:rsidRDefault="00954D82" w:rsidP="00954D82">
      <w:pPr>
        <w:keepNext/>
        <w:spacing w:line="240" w:lineRule="auto"/>
        <w:rPr>
          <w:rFonts w:ascii="Arial" w:hAnsi="Arial" w:cs="Arial"/>
          <w:noProof/>
          <w:color w:val="363534"/>
          <w:szCs w:val="22"/>
          <w:lang w:eastAsia="zh-CN"/>
        </w:rPr>
      </w:pPr>
      <w:r w:rsidRPr="00954D82">
        <w:rPr>
          <w:rFonts w:ascii="Arial" w:hAnsi="Arial" w:cs="Arial"/>
          <w:noProof/>
          <w:color w:val="363534"/>
          <w:szCs w:val="22"/>
          <w:lang w:eastAsia="zh-CN"/>
        </w:rPr>
        <w:t>Working with a high degree of autonomy, the Program Manager contributes to the development of engagement strategies, prepares high-quality briefings and materials, and supports the proactive management of stakeholder issues and risks to enable coordinated and effective delivery of government priorities in the region.</w:t>
      </w:r>
    </w:p>
    <w:p w14:paraId="1B3F576A" w14:textId="38667728" w:rsidR="00495B3B" w:rsidRDefault="00495B3B" w:rsidP="00954D8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37A7B5AE" w14:textId="77777777" w:rsidR="001C58CF" w:rsidRPr="00F00D50" w:rsidRDefault="001C58CF" w:rsidP="001C58CF">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37F19852" w14:textId="77777777" w:rsidR="001C58CF" w:rsidRDefault="001C58CF" w:rsidP="001C58CF">
      <w:pPr>
        <w:jc w:val="both"/>
      </w:pPr>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w:t>
      </w:r>
      <w:r>
        <w:lastRenderedPageBreak/>
        <w:t xml:space="preserve">programs and initiatives which will further the implementation of DEECA’s state-wide objectives in the environment and climate action portfolios. </w:t>
      </w:r>
    </w:p>
    <w:p w14:paraId="4A6D5FE6" w14:textId="77777777" w:rsidR="001C58CF" w:rsidRDefault="001C58CF" w:rsidP="001C58CF">
      <w:pPr>
        <w:jc w:val="both"/>
      </w:pPr>
      <w:r>
        <w:t xml:space="preserve">Through its network of regions,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7D22B5DC" w14:textId="79D77977" w:rsidR="001C58CF" w:rsidRDefault="001C58CF" w:rsidP="001C58CF">
      <w:pPr>
        <w:jc w:val="both"/>
      </w:pPr>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50293675" w14:textId="77777777" w:rsidR="008A776C" w:rsidRDefault="008A776C" w:rsidP="008A776C">
      <w:pPr>
        <w:rPr>
          <w:b/>
          <w:bCs/>
        </w:rPr>
      </w:pPr>
    </w:p>
    <w:p w14:paraId="1318B638" w14:textId="75080809" w:rsidR="008A776C" w:rsidRDefault="008A776C" w:rsidP="008A776C">
      <w:pPr>
        <w:rPr>
          <w:b/>
          <w:bCs/>
          <w:color w:val="FF0000"/>
        </w:rPr>
      </w:pPr>
      <w:r w:rsidRPr="00F00D50">
        <w:rPr>
          <w:b/>
          <w:bCs/>
        </w:rPr>
        <w:t>The Division</w:t>
      </w:r>
      <w:r>
        <w:rPr>
          <w:b/>
          <w:bCs/>
        </w:rPr>
        <w:t xml:space="preserve"> </w:t>
      </w:r>
    </w:p>
    <w:p w14:paraId="36132C28" w14:textId="77777777" w:rsidR="008A776C" w:rsidRPr="00CD02C8" w:rsidRDefault="008A776C" w:rsidP="008A776C">
      <w:pPr>
        <w:spacing w:before="160"/>
        <w:jc w:val="both"/>
        <w:rPr>
          <w:rFonts w:ascii="Arial" w:hAnsi="Arial"/>
          <w:i/>
          <w:iCs/>
          <w:color w:val="000000"/>
        </w:rPr>
      </w:pPr>
      <w:r w:rsidRPr="513AA824">
        <w:rPr>
          <w:rFonts w:ascii="Arial" w:hAnsi="Arial"/>
          <w:i/>
          <w:iCs/>
          <w:color w:val="000000"/>
        </w:rPr>
        <w:t>DEECA Regions </w:t>
      </w:r>
    </w:p>
    <w:p w14:paraId="1891BBA6" w14:textId="77777777" w:rsidR="008A776C" w:rsidRPr="00932E30" w:rsidRDefault="008A776C" w:rsidP="008A776C">
      <w:pPr>
        <w:spacing w:before="160"/>
        <w:jc w:val="both"/>
        <w:rPr>
          <w:rFonts w:ascii="Arial" w:eastAsia="Arial" w:hAnsi="Arial" w:cs="Arial"/>
        </w:rPr>
      </w:pPr>
      <w:r w:rsidRPr="00932E30">
        <w:rPr>
          <w:rFonts w:ascii="Arial" w:eastAsia="Arial" w:hAnsi="Arial" w:cs="Arial"/>
        </w:rPr>
        <w:t xml:space="preserve">DEECA Regions Division enables government priorities by delivering integrated, place-based programs, projects and regional services to stakeholders and community on behalf of DEECA.  </w:t>
      </w:r>
    </w:p>
    <w:p w14:paraId="29D87CDD" w14:textId="77777777" w:rsidR="008A776C" w:rsidRPr="00932E30" w:rsidRDefault="008A776C" w:rsidP="008A776C">
      <w:pPr>
        <w:spacing w:before="160"/>
        <w:jc w:val="both"/>
        <w:rPr>
          <w:rFonts w:ascii="Arial" w:eastAsia="Arial" w:hAnsi="Arial" w:cs="Arial"/>
        </w:rPr>
      </w:pPr>
      <w:r w:rsidRPr="00932E30">
        <w:rPr>
          <w:rFonts w:ascii="Arial" w:eastAsia="Arial" w:hAnsi="Arial" w:cs="Arial"/>
        </w:rPr>
        <w:t xml:space="preserve">The Division delivers across six regions - Port Phillip, Barwon </w:t>
      </w:r>
      <w:proofErr w:type="gramStart"/>
      <w:r w:rsidRPr="00932E30">
        <w:rPr>
          <w:rFonts w:ascii="Arial" w:eastAsia="Arial" w:hAnsi="Arial" w:cs="Arial"/>
        </w:rPr>
        <w:t>South</w:t>
      </w:r>
      <w:r>
        <w:rPr>
          <w:rFonts w:ascii="Arial" w:eastAsia="Arial" w:hAnsi="Arial" w:cs="Arial"/>
        </w:rPr>
        <w:t xml:space="preserve"> W</w:t>
      </w:r>
      <w:r w:rsidRPr="00932E30">
        <w:rPr>
          <w:rFonts w:ascii="Arial" w:eastAsia="Arial" w:hAnsi="Arial" w:cs="Arial"/>
        </w:rPr>
        <w:t>est</w:t>
      </w:r>
      <w:proofErr w:type="gramEnd"/>
      <w:r w:rsidRPr="00932E30">
        <w:rPr>
          <w:rFonts w:ascii="Arial" w:eastAsia="Arial" w:hAnsi="Arial" w:cs="Arial"/>
        </w:rPr>
        <w:t xml:space="preserve">, Grampians, Loddon Mallee, Hume and Gippsland, each led by a Regional Director. The Executive Director, DEECA Regions provides strategic and operational oversight to the six regions, supporting a one-DEECA, coordinated approach to planning and delivery.  </w:t>
      </w:r>
    </w:p>
    <w:p w14:paraId="713AEE8B" w14:textId="77777777" w:rsidR="008A776C" w:rsidRPr="00932E30" w:rsidRDefault="008A776C" w:rsidP="008A776C">
      <w:pPr>
        <w:spacing w:before="160"/>
        <w:jc w:val="both"/>
        <w:rPr>
          <w:rFonts w:ascii="Arial" w:eastAsia="Arial" w:hAnsi="Arial" w:cs="Arial"/>
        </w:rPr>
      </w:pPr>
      <w:r w:rsidRPr="00932E30">
        <w:rPr>
          <w:rFonts w:ascii="Arial" w:eastAsia="Arial" w:hAnsi="Arial" w:cs="Arial"/>
        </w:rPr>
        <w:t>The Division includes two core teams in each region overseeing public land services and strategic stakeholder partnerships at place and seven statewide portfolios:</w:t>
      </w:r>
    </w:p>
    <w:p w14:paraId="7CDE368A"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Wildlife and Landscape Protection (led by Gippsland Region) </w:t>
      </w:r>
    </w:p>
    <w:p w14:paraId="73DF49A3"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Biodiversity Impact Assessment (led by Loddon Mallee Region)</w:t>
      </w:r>
    </w:p>
    <w:p w14:paraId="5818D5A5"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Land Management (led by Hume Region) </w:t>
      </w:r>
    </w:p>
    <w:p w14:paraId="4BC8F647"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Planning and Environmental Assessment (led by Port Phillip Region) </w:t>
      </w:r>
    </w:p>
    <w:p w14:paraId="779CEBBD"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Environmental Investments and Programs (led by Grampians Region) </w:t>
      </w:r>
    </w:p>
    <w:p w14:paraId="5A0CABB8" w14:textId="77777777" w:rsidR="008A776C" w:rsidRPr="00932E30"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DEECA Recovery Coordination and Coastal Operations (led by Barwon </w:t>
      </w:r>
      <w:proofErr w:type="gramStart"/>
      <w:r w:rsidRPr="00932E30">
        <w:rPr>
          <w:rFonts w:ascii="Arial" w:eastAsia="Arial" w:hAnsi="Arial" w:cs="Arial"/>
        </w:rPr>
        <w:t>South West</w:t>
      </w:r>
      <w:proofErr w:type="gramEnd"/>
      <w:r w:rsidRPr="00932E30">
        <w:rPr>
          <w:rFonts w:ascii="Arial" w:eastAsia="Arial" w:hAnsi="Arial" w:cs="Arial"/>
        </w:rPr>
        <w:t xml:space="preserve"> Region) </w:t>
      </w:r>
    </w:p>
    <w:p w14:paraId="1B74513B" w14:textId="5FDE7A55" w:rsidR="008A776C" w:rsidRPr="008A776C" w:rsidRDefault="008A776C" w:rsidP="008A776C">
      <w:pPr>
        <w:pStyle w:val="ListParagraph"/>
        <w:numPr>
          <w:ilvl w:val="0"/>
          <w:numId w:val="45"/>
        </w:numPr>
        <w:spacing w:before="160"/>
        <w:jc w:val="both"/>
        <w:rPr>
          <w:rFonts w:ascii="Arial" w:eastAsia="Arial" w:hAnsi="Arial" w:cs="Arial"/>
        </w:rPr>
      </w:pPr>
      <w:r w:rsidRPr="00932E30">
        <w:rPr>
          <w:rFonts w:ascii="Arial" w:eastAsia="Arial" w:hAnsi="Arial" w:cs="Arial"/>
        </w:rPr>
        <w:t xml:space="preserve">Strategy and Service Delivery (led by the Office of the Executive Director DEECA Regions)  </w:t>
      </w:r>
    </w:p>
    <w:p w14:paraId="1F677BF4" w14:textId="77777777" w:rsidR="008A776C" w:rsidRDefault="008A776C" w:rsidP="008A776C">
      <w:pPr>
        <w:spacing w:before="160"/>
        <w:rPr>
          <w:rFonts w:ascii="Arial" w:eastAsia="Arial" w:hAnsi="Arial" w:cs="Arial"/>
          <w:b/>
          <w:bCs/>
        </w:rPr>
      </w:pPr>
    </w:p>
    <w:p w14:paraId="585D162E" w14:textId="581B03A3" w:rsidR="008A776C" w:rsidRPr="00932E30" w:rsidRDefault="008A776C" w:rsidP="008A776C">
      <w:pPr>
        <w:spacing w:before="160"/>
        <w:rPr>
          <w:rFonts w:ascii="Arial" w:eastAsia="Arial" w:hAnsi="Arial" w:cs="Arial"/>
          <w:b/>
          <w:bCs/>
        </w:rPr>
      </w:pPr>
      <w:r w:rsidRPr="00932E30">
        <w:rPr>
          <w:rFonts w:ascii="Arial" w:eastAsia="Arial" w:hAnsi="Arial" w:cs="Arial"/>
          <w:b/>
          <w:bCs/>
        </w:rPr>
        <w:t>The Branch</w:t>
      </w:r>
    </w:p>
    <w:p w14:paraId="0628C313" w14:textId="77777777" w:rsidR="008A776C" w:rsidRPr="00932E30" w:rsidRDefault="008A776C" w:rsidP="008A776C">
      <w:pPr>
        <w:jc w:val="both"/>
        <w:rPr>
          <w:rFonts w:ascii="Arial" w:eastAsia="Arial" w:hAnsi="Arial" w:cs="Arial"/>
        </w:rPr>
      </w:pPr>
      <w:r w:rsidRPr="00932E30">
        <w:rPr>
          <w:rFonts w:ascii="Arial" w:eastAsia="Arial" w:hAnsi="Arial" w:cs="Arial"/>
        </w:rPr>
        <w:t>Strategy and Stakeholder Partnerships place-based teams have a sound knowledge of regional context, strategic priorities and stakeholder engagement needs for each region. The teams ensure DEECA is connected and responsive to the region, with capability and agility to support delivery of government priorities, provide coordinated decision making and proactively manage reputational risk to enable positive outcomes. </w:t>
      </w:r>
    </w:p>
    <w:p w14:paraId="47A5774F" w14:textId="585DE7F6" w:rsidR="00495B3B" w:rsidRPr="00495B3B" w:rsidRDefault="0053104A" w:rsidP="00495B3B">
      <w:pPr>
        <w:keepNext/>
        <w:spacing w:line="240" w:lineRule="auto"/>
        <w:rPr>
          <w:rFonts w:ascii="Arial" w:hAnsi="Arial" w:cs="Arial"/>
          <w:bCs/>
          <w:color w:val="442D97"/>
          <w:sz w:val="28"/>
          <w:szCs w:val="28"/>
          <w:lang w:eastAsia="zh-CN"/>
        </w:rPr>
      </w:pPr>
      <w:r>
        <w:rPr>
          <w:rFonts w:ascii="Arial" w:hAnsi="Arial" w:cs="Arial"/>
          <w:bCs/>
          <w:color w:val="442D97"/>
          <w:sz w:val="28"/>
          <w:szCs w:val="28"/>
          <w:lang w:eastAsia="zh-CN"/>
        </w:rPr>
        <w:lastRenderedPageBreak/>
        <w:t>A</w:t>
      </w:r>
      <w:r w:rsidR="00495B3B" w:rsidRPr="00495B3B">
        <w:rPr>
          <w:rFonts w:ascii="Arial" w:hAnsi="Arial" w:cs="Arial"/>
          <w:bCs/>
          <w:color w:val="442D97"/>
          <w:sz w:val="28"/>
          <w:szCs w:val="28"/>
          <w:lang w:eastAsia="zh-CN"/>
        </w:rPr>
        <w:t>ccountabilities</w:t>
      </w:r>
    </w:p>
    <w:p w14:paraId="3051644C" w14:textId="77777777" w:rsidR="009014F5" w:rsidRDefault="009014F5" w:rsidP="009014F5">
      <w:pPr>
        <w:keepNext/>
        <w:numPr>
          <w:ilvl w:val="0"/>
          <w:numId w:val="43"/>
        </w:numPr>
        <w:spacing w:line="240" w:lineRule="auto"/>
        <w:rPr>
          <w:rFonts w:ascii="Arial" w:hAnsi="Arial" w:cs="Arial"/>
          <w:color w:val="000000"/>
          <w:szCs w:val="22"/>
          <w:lang w:eastAsia="zh-CN"/>
        </w:rPr>
      </w:pPr>
      <w:r w:rsidRPr="004F62CC">
        <w:rPr>
          <w:rFonts w:ascii="Arial" w:hAnsi="Arial" w:cs="Arial"/>
          <w:color w:val="000000"/>
          <w:szCs w:val="22"/>
          <w:lang w:eastAsia="zh-CN"/>
        </w:rPr>
        <w:t>Provide strategic stakeholder and issues management support to funded DEECA projects in the region, working with regional teams, statewide portfolios and DEECA Groups.​</w:t>
      </w:r>
    </w:p>
    <w:p w14:paraId="3D8191F9" w14:textId="77777777" w:rsidR="009014F5" w:rsidRPr="004F62CC" w:rsidRDefault="009014F5" w:rsidP="009014F5">
      <w:pPr>
        <w:keepNext/>
        <w:numPr>
          <w:ilvl w:val="0"/>
          <w:numId w:val="43"/>
        </w:numPr>
        <w:spacing w:line="240" w:lineRule="auto"/>
        <w:rPr>
          <w:rFonts w:ascii="Arial" w:hAnsi="Arial" w:cs="Arial"/>
          <w:color w:val="000000"/>
          <w:szCs w:val="22"/>
          <w:lang w:eastAsia="zh-CN"/>
        </w:rPr>
      </w:pPr>
      <w:r w:rsidRPr="004F62CC">
        <w:rPr>
          <w:rFonts w:ascii="Arial" w:hAnsi="Arial" w:cs="Arial"/>
          <w:color w:val="000000"/>
          <w:szCs w:val="22"/>
          <w:lang w:eastAsia="zh-CN"/>
        </w:rPr>
        <w:t>Support the design and delivery of a strategic stakeholder partnerships plan for the region aligned to the DEECA Community Charter that supports regional communities to connect with and contribute to government priorities, anticipating and mitigating stakeholder issues at place. ​</w:t>
      </w:r>
    </w:p>
    <w:p w14:paraId="2EC9D98C" w14:textId="77777777" w:rsidR="009014F5" w:rsidRPr="004F62CC" w:rsidRDefault="009014F5" w:rsidP="009014F5">
      <w:pPr>
        <w:keepNext/>
        <w:numPr>
          <w:ilvl w:val="0"/>
          <w:numId w:val="43"/>
        </w:numPr>
        <w:spacing w:line="240" w:lineRule="auto"/>
        <w:rPr>
          <w:rFonts w:ascii="Arial" w:hAnsi="Arial" w:cs="Arial"/>
          <w:color w:val="000000"/>
          <w:szCs w:val="22"/>
          <w:lang w:val="en-US" w:eastAsia="zh-CN"/>
        </w:rPr>
      </w:pPr>
      <w:r w:rsidRPr="004F62CC">
        <w:rPr>
          <w:rFonts w:ascii="Arial" w:hAnsi="Arial" w:cs="Arial"/>
          <w:color w:val="000000"/>
          <w:szCs w:val="22"/>
          <w:lang w:eastAsia="zh-CN"/>
        </w:rPr>
        <w:t xml:space="preserve">Working closely with the Regional Manager, build and maintain trusted regional stakeholder partnerships, including with Traditional Owner Corporations, local government, land managers and key community stakeholders, to ensure DEECA is connected and responsive to local needs. </w:t>
      </w:r>
      <w:r w:rsidRPr="004F62CC">
        <w:rPr>
          <w:rFonts w:ascii="Arial" w:hAnsi="Arial" w:cs="Arial"/>
          <w:color w:val="000000"/>
          <w:szCs w:val="22"/>
          <w:lang w:val="en-US" w:eastAsia="zh-CN"/>
        </w:rPr>
        <w:t>​</w:t>
      </w:r>
    </w:p>
    <w:p w14:paraId="10AB8C68" w14:textId="77777777" w:rsidR="009014F5" w:rsidRPr="004F62CC" w:rsidRDefault="009014F5" w:rsidP="009014F5">
      <w:pPr>
        <w:keepNext/>
        <w:numPr>
          <w:ilvl w:val="0"/>
          <w:numId w:val="43"/>
        </w:numPr>
        <w:spacing w:line="240" w:lineRule="auto"/>
        <w:rPr>
          <w:rFonts w:ascii="Arial" w:hAnsi="Arial" w:cs="Arial"/>
          <w:color w:val="000000"/>
          <w:szCs w:val="22"/>
          <w:lang w:val="en-US" w:eastAsia="zh-CN"/>
        </w:rPr>
      </w:pPr>
      <w:r w:rsidRPr="004F62CC">
        <w:rPr>
          <w:rFonts w:ascii="Arial" w:hAnsi="Arial" w:cs="Arial"/>
          <w:color w:val="000000"/>
          <w:szCs w:val="22"/>
          <w:lang w:eastAsia="zh-CN"/>
        </w:rPr>
        <w:t>Provide advice to regional teams, statewide portfolios and DEECA Groups on regional stakeholder engagement planning and work proactively and collaboratively with DEECA Groups to ensure delivery of DEECA objectives in line with partner, stakeholder and community needs in the region.</w:t>
      </w:r>
      <w:r w:rsidRPr="004F62CC">
        <w:rPr>
          <w:rFonts w:ascii="Arial" w:hAnsi="Arial" w:cs="Arial"/>
          <w:color w:val="000000"/>
          <w:szCs w:val="22"/>
          <w:lang w:val="en-US" w:eastAsia="zh-CN"/>
        </w:rPr>
        <w:t>​</w:t>
      </w:r>
    </w:p>
    <w:p w14:paraId="20361C45" w14:textId="77777777" w:rsidR="009014F5" w:rsidRPr="007B4A29" w:rsidRDefault="009014F5" w:rsidP="009014F5">
      <w:pPr>
        <w:keepNext/>
        <w:numPr>
          <w:ilvl w:val="0"/>
          <w:numId w:val="43"/>
        </w:numPr>
        <w:spacing w:line="240" w:lineRule="auto"/>
        <w:rPr>
          <w:rFonts w:ascii="Arial" w:hAnsi="Arial" w:cs="Arial"/>
          <w:szCs w:val="22"/>
          <w:lang w:val="en-US" w:eastAsia="zh-CN"/>
        </w:rPr>
      </w:pPr>
      <w:r w:rsidRPr="007B4A29">
        <w:rPr>
          <w:rFonts w:ascii="Arial" w:eastAsia="Arial" w:hAnsi="Arial" w:cs="Arial"/>
        </w:rPr>
        <w:t>Delivers high</w:t>
      </w:r>
      <w:r>
        <w:rPr>
          <w:rFonts w:ascii="Arial" w:eastAsia="Arial" w:hAnsi="Arial" w:cs="Arial"/>
        </w:rPr>
        <w:t>-</w:t>
      </w:r>
      <w:r w:rsidRPr="007B4A29">
        <w:rPr>
          <w:rFonts w:ascii="Arial" w:eastAsia="Arial" w:hAnsi="Arial" w:cs="Arial"/>
        </w:rPr>
        <w:t xml:space="preserve">quality reports, briefings and correspondence on complex matters for a range of audiences. </w:t>
      </w:r>
      <w:r w:rsidRPr="007B4A29">
        <w:t xml:space="preserve"> </w:t>
      </w:r>
    </w:p>
    <w:p w14:paraId="56E7362B" w14:textId="77777777" w:rsidR="009014F5" w:rsidRPr="004F62CC" w:rsidRDefault="009014F5" w:rsidP="009014F5">
      <w:pPr>
        <w:keepNext/>
        <w:numPr>
          <w:ilvl w:val="0"/>
          <w:numId w:val="43"/>
        </w:numPr>
        <w:spacing w:line="240" w:lineRule="auto"/>
        <w:rPr>
          <w:rFonts w:ascii="Arial" w:hAnsi="Arial" w:cs="Arial"/>
          <w:color w:val="000000"/>
          <w:szCs w:val="22"/>
          <w:lang w:val="en-US" w:eastAsia="zh-CN"/>
        </w:rPr>
      </w:pPr>
      <w:r w:rsidRPr="004F62CC">
        <w:rPr>
          <w:rFonts w:ascii="Arial" w:hAnsi="Arial" w:cs="Arial"/>
          <w:color w:val="000000"/>
          <w:szCs w:val="22"/>
          <w:lang w:eastAsia="zh-CN"/>
        </w:rPr>
        <w:t xml:space="preserve">Support the delivery of Traditional </w:t>
      </w:r>
      <w:r>
        <w:rPr>
          <w:rFonts w:ascii="Arial" w:hAnsi="Arial" w:cs="Arial"/>
          <w:color w:val="000000"/>
          <w:szCs w:val="22"/>
          <w:lang w:eastAsia="zh-CN"/>
        </w:rPr>
        <w:t>O</w:t>
      </w:r>
      <w:r w:rsidRPr="004F62CC">
        <w:rPr>
          <w:rFonts w:ascii="Arial" w:hAnsi="Arial" w:cs="Arial"/>
          <w:color w:val="000000"/>
          <w:szCs w:val="22"/>
          <w:lang w:eastAsia="zh-CN"/>
        </w:rPr>
        <w:t xml:space="preserve">wner agreements in the region and the regional implementation of </w:t>
      </w:r>
      <w:proofErr w:type="spellStart"/>
      <w:r w:rsidRPr="004F62CC">
        <w:rPr>
          <w:rFonts w:ascii="Arial" w:hAnsi="Arial" w:cs="Arial"/>
          <w:color w:val="000000"/>
          <w:szCs w:val="22"/>
          <w:lang w:eastAsia="zh-CN"/>
        </w:rPr>
        <w:t>Pupangarli</w:t>
      </w:r>
      <w:proofErr w:type="spellEnd"/>
      <w:r w:rsidRPr="004F62CC">
        <w:rPr>
          <w:rFonts w:ascii="Arial" w:hAnsi="Arial" w:cs="Arial"/>
          <w:color w:val="000000"/>
          <w:szCs w:val="22"/>
          <w:lang w:eastAsia="zh-CN"/>
        </w:rPr>
        <w:t xml:space="preserve"> </w:t>
      </w:r>
      <w:proofErr w:type="spellStart"/>
      <w:r w:rsidRPr="004F62CC">
        <w:rPr>
          <w:rFonts w:ascii="Arial" w:hAnsi="Arial" w:cs="Arial"/>
          <w:color w:val="000000"/>
          <w:szCs w:val="22"/>
          <w:lang w:eastAsia="zh-CN"/>
        </w:rPr>
        <w:t>Marnmarnepu</w:t>
      </w:r>
      <w:proofErr w:type="spellEnd"/>
      <w:r w:rsidRPr="004F62CC">
        <w:rPr>
          <w:rFonts w:ascii="Arial" w:hAnsi="Arial" w:cs="Arial"/>
          <w:color w:val="000000"/>
          <w:szCs w:val="22"/>
          <w:lang w:eastAsia="zh-CN"/>
        </w:rPr>
        <w:t xml:space="preserve">, working collaboratively with First Peoples Self-Determination Division. </w:t>
      </w:r>
      <w:r w:rsidRPr="004F62CC">
        <w:rPr>
          <w:rFonts w:ascii="Arial" w:hAnsi="Arial" w:cs="Arial"/>
          <w:color w:val="000000"/>
          <w:szCs w:val="22"/>
          <w:lang w:val="en-US" w:eastAsia="zh-CN"/>
        </w:rPr>
        <w:t>​</w:t>
      </w:r>
    </w:p>
    <w:p w14:paraId="7F15E4D0" w14:textId="77777777" w:rsidR="009014F5" w:rsidRPr="004F62CC" w:rsidRDefault="009014F5" w:rsidP="009014F5">
      <w:pPr>
        <w:keepNext/>
        <w:numPr>
          <w:ilvl w:val="0"/>
          <w:numId w:val="43"/>
        </w:numPr>
        <w:spacing w:line="240" w:lineRule="auto"/>
        <w:rPr>
          <w:rFonts w:ascii="Arial" w:hAnsi="Arial" w:cs="Arial"/>
          <w:color w:val="000000"/>
          <w:szCs w:val="22"/>
          <w:lang w:eastAsia="zh-CN"/>
        </w:rPr>
      </w:pPr>
      <w:r w:rsidRPr="004F62CC">
        <w:rPr>
          <w:rFonts w:ascii="Arial" w:hAnsi="Arial" w:cs="Arial"/>
          <w:color w:val="000000"/>
          <w:szCs w:val="22"/>
          <w:lang w:eastAsia="zh-CN"/>
        </w:rPr>
        <w:t>Identify emerging complex or highly sensitive issues, risks and trends impacting the region and work across DEECA to manage and resolve cross-portfolio issues in the region. ​</w:t>
      </w:r>
    </w:p>
    <w:p w14:paraId="05F7ED90" w14:textId="77777777" w:rsidR="009014F5" w:rsidRPr="004F62CC" w:rsidRDefault="009014F5" w:rsidP="009014F5">
      <w:pPr>
        <w:keepNext/>
        <w:numPr>
          <w:ilvl w:val="0"/>
          <w:numId w:val="43"/>
        </w:numPr>
        <w:spacing w:line="240" w:lineRule="auto"/>
        <w:rPr>
          <w:rFonts w:ascii="Arial" w:hAnsi="Arial" w:cs="Arial"/>
          <w:color w:val="000000"/>
          <w:lang w:eastAsia="zh-CN"/>
        </w:rPr>
      </w:pPr>
      <w:r w:rsidRPr="38354A2A">
        <w:rPr>
          <w:rFonts w:ascii="Arial" w:hAnsi="Arial" w:cs="Arial"/>
          <w:color w:val="000000"/>
          <w:lang w:eastAsia="zh-CN"/>
        </w:rPr>
        <w:t>As an active member of the Strategy and Stakeholder Partnerships team, contribute to building an inclusive and high performing culture of service to internal and external stakeholders. ​</w:t>
      </w:r>
    </w:p>
    <w:p w14:paraId="4F274881" w14:textId="42E7210B" w:rsidR="00495B3B" w:rsidRPr="009014F5" w:rsidRDefault="009014F5" w:rsidP="009014F5">
      <w:pPr>
        <w:keepNext/>
        <w:numPr>
          <w:ilvl w:val="0"/>
          <w:numId w:val="43"/>
        </w:numPr>
        <w:spacing w:line="240" w:lineRule="auto"/>
        <w:rPr>
          <w:rFonts w:ascii="Arial" w:hAnsi="Arial" w:cs="Arial"/>
          <w:color w:val="000000"/>
          <w:lang w:val="en-US" w:eastAsia="zh-CN"/>
        </w:rPr>
      </w:pPr>
      <w:r w:rsidRPr="6FDABC3B">
        <w:rPr>
          <w:rFonts w:ascii="Arial" w:hAnsi="Arial" w:cs="Arial"/>
          <w:color w:val="000000"/>
          <w:lang w:val="en-US" w:eastAsia="zh-CN"/>
        </w:rPr>
        <w:t xml:space="preserve">Actively </w:t>
      </w:r>
      <w:proofErr w:type="gramStart"/>
      <w:r w:rsidRPr="6FDABC3B">
        <w:rPr>
          <w:rFonts w:ascii="Arial" w:hAnsi="Arial" w:cs="Arial"/>
          <w:color w:val="000000"/>
          <w:lang w:val="en-US" w:eastAsia="zh-CN"/>
        </w:rPr>
        <w:t>contribute</w:t>
      </w:r>
      <w:proofErr w:type="gramEnd"/>
      <w:r w:rsidRPr="6FDABC3B">
        <w:rPr>
          <w:rFonts w:ascii="Arial" w:hAnsi="Arial" w:cs="Arial"/>
          <w:color w:val="000000"/>
          <w:lang w:val="en-US" w:eastAsia="zh-CN"/>
        </w:rPr>
        <w:t xml:space="preserve"> to a safe, respectful and productive workplace by modelling the VPS Values and DEECA Leadership Model, supporting team members to manage workloads within available resources, and engaging effectively across locations to support the delivery of group priorities and foster individual and team success.  </w:t>
      </w:r>
    </w:p>
    <w:p w14:paraId="3115586D" w14:textId="623F9D97"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3B5B059" w14:textId="77777777" w:rsidR="00317E61" w:rsidRPr="00495B3B" w:rsidRDefault="00317E61" w:rsidP="00317E61">
      <w:pPr>
        <w:spacing w:before="0" w:after="0"/>
        <w:rPr>
          <w:rFonts w:ascii="Arial" w:hAnsi="Arial" w:cs="Arial"/>
          <w:color w:val="363534"/>
          <w:szCs w:val="22"/>
        </w:rPr>
      </w:pPr>
      <w:bookmarkStart w:id="2" w:name="_Hlk102550785"/>
      <w:r w:rsidRPr="00495B3B">
        <w:rPr>
          <w:rFonts w:ascii="Arial" w:hAnsi="Arial" w:cs="Arial"/>
          <w:color w:val="363534"/>
          <w:szCs w:val="22"/>
        </w:rPr>
        <w:t>The key selection criteria specified below outline the capabilities required for the position.</w:t>
      </w:r>
    </w:p>
    <w:p w14:paraId="0C3B044D" w14:textId="77777777" w:rsidR="00317E61" w:rsidRPr="00495B3B" w:rsidRDefault="00317E61" w:rsidP="00317E61">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F20B9C4" w14:textId="77777777" w:rsidR="00317E61" w:rsidRDefault="00317E61" w:rsidP="00317E61">
      <w:pPr>
        <w:spacing w:before="160" w:after="0"/>
        <w:rPr>
          <w:rFonts w:ascii="Arial" w:hAnsi="Arial" w:cs="Arial"/>
          <w:b/>
          <w:bCs/>
          <w:color w:val="000000"/>
          <w:lang w:eastAsia="zh-CN"/>
        </w:rPr>
      </w:pPr>
      <w:r>
        <w:rPr>
          <w:rFonts w:ascii="Arial" w:hAnsi="Arial" w:cs="Arial"/>
          <w:b/>
          <w:bCs/>
          <w:color w:val="000000"/>
          <w:lang w:eastAsia="zh-CN"/>
        </w:rPr>
        <w:t>Essential</w:t>
      </w:r>
    </w:p>
    <w:p w14:paraId="35836C18" w14:textId="77777777" w:rsidR="00317E61" w:rsidRPr="00F21D4B" w:rsidRDefault="00317E61" w:rsidP="00317E61">
      <w:pPr>
        <w:pStyle w:val="ListParagraph"/>
        <w:numPr>
          <w:ilvl w:val="0"/>
          <w:numId w:val="46"/>
        </w:numPr>
        <w:spacing w:before="160" w:after="0"/>
        <w:jc w:val="both"/>
        <w:rPr>
          <w:rFonts w:ascii="Arial" w:hAnsi="Arial" w:cs="Arial"/>
          <w:color w:val="000000"/>
          <w:lang w:eastAsia="zh-CN"/>
        </w:rPr>
      </w:pPr>
      <w:r w:rsidRPr="00F21D4B">
        <w:rPr>
          <w:rFonts w:ascii="Arial" w:hAnsi="Arial" w:cs="Arial"/>
          <w:color w:val="000000"/>
          <w:lang w:eastAsia="zh-CN"/>
        </w:rPr>
        <w:t xml:space="preserve">Demonstrated experience </w:t>
      </w:r>
      <w:r>
        <w:rPr>
          <w:rFonts w:ascii="Arial" w:hAnsi="Arial" w:cs="Arial"/>
          <w:color w:val="000000"/>
          <w:lang w:eastAsia="zh-CN"/>
        </w:rPr>
        <w:t xml:space="preserve">leading and </w:t>
      </w:r>
      <w:r w:rsidRPr="00F21D4B">
        <w:rPr>
          <w:rFonts w:ascii="Arial" w:hAnsi="Arial" w:cs="Arial"/>
          <w:color w:val="000000"/>
          <w:lang w:eastAsia="zh-CN"/>
        </w:rPr>
        <w:t>delivering projects or programs with multiple stakeholders</w:t>
      </w:r>
      <w:r>
        <w:rPr>
          <w:rFonts w:ascii="Arial" w:hAnsi="Arial" w:cs="Arial"/>
          <w:color w:val="000000"/>
          <w:lang w:eastAsia="zh-CN"/>
        </w:rPr>
        <w:t xml:space="preserve"> and partnerships</w:t>
      </w:r>
      <w:r w:rsidRPr="00F21D4B">
        <w:rPr>
          <w:rFonts w:ascii="Arial" w:hAnsi="Arial" w:cs="Arial"/>
          <w:color w:val="000000"/>
          <w:lang w:eastAsia="zh-CN"/>
        </w:rPr>
        <w:t>, including managing timelines, priorities and outcomes.</w:t>
      </w:r>
    </w:p>
    <w:p w14:paraId="0DD6B109" w14:textId="77777777" w:rsidR="00317E61" w:rsidRDefault="00317E61" w:rsidP="00317E61">
      <w:pPr>
        <w:pStyle w:val="ListParagraph"/>
        <w:numPr>
          <w:ilvl w:val="0"/>
          <w:numId w:val="46"/>
        </w:numPr>
        <w:spacing w:before="160" w:after="0"/>
        <w:jc w:val="both"/>
        <w:rPr>
          <w:rFonts w:ascii="Arial" w:hAnsi="Arial" w:cs="Arial"/>
          <w:color w:val="000000"/>
          <w:lang w:eastAsia="zh-CN"/>
        </w:rPr>
      </w:pPr>
      <w:r w:rsidRPr="00F21D4B">
        <w:rPr>
          <w:rFonts w:ascii="Arial" w:hAnsi="Arial" w:cs="Arial"/>
          <w:color w:val="000000"/>
          <w:lang w:eastAsia="zh-CN"/>
        </w:rPr>
        <w:t>Proven ability to translate strategy into practical actions, including implementing stakeholder engagement or partnership approaches.</w:t>
      </w:r>
    </w:p>
    <w:p w14:paraId="0052515C" w14:textId="77777777" w:rsidR="00317E61" w:rsidRDefault="00317E61" w:rsidP="00317E61">
      <w:pPr>
        <w:pStyle w:val="ListParagraph"/>
        <w:numPr>
          <w:ilvl w:val="0"/>
          <w:numId w:val="46"/>
        </w:numPr>
        <w:spacing w:before="160" w:after="0"/>
        <w:jc w:val="both"/>
        <w:rPr>
          <w:rFonts w:ascii="Arial" w:hAnsi="Arial" w:cs="Arial"/>
          <w:color w:val="000000"/>
          <w:lang w:eastAsia="zh-CN"/>
        </w:rPr>
      </w:pPr>
      <w:r w:rsidRPr="00F224BC">
        <w:rPr>
          <w:rFonts w:ascii="Arial" w:hAnsi="Arial" w:cs="Arial"/>
          <w:color w:val="000000"/>
          <w:lang w:eastAsia="zh-CN"/>
        </w:rPr>
        <w:t>Well-developed written and verbal strategic communication skills.</w:t>
      </w:r>
      <w:r w:rsidRPr="007D5D5E">
        <w:rPr>
          <w:rFonts w:ascii="Arial" w:hAnsi="Arial" w:cs="Arial"/>
          <w:color w:val="000000"/>
          <w:lang w:eastAsia="zh-CN"/>
        </w:rPr>
        <w:t>​</w:t>
      </w:r>
    </w:p>
    <w:p w14:paraId="7107D48A" w14:textId="77777777" w:rsidR="00317E61" w:rsidRPr="007D5D5E" w:rsidRDefault="00317E61" w:rsidP="00317E61">
      <w:pPr>
        <w:pStyle w:val="ListParagraph"/>
        <w:numPr>
          <w:ilvl w:val="0"/>
          <w:numId w:val="46"/>
        </w:numPr>
        <w:spacing w:before="160" w:after="0"/>
        <w:jc w:val="both"/>
        <w:rPr>
          <w:rFonts w:ascii="Arial" w:hAnsi="Arial" w:cs="Arial"/>
          <w:color w:val="000000"/>
          <w:lang w:eastAsia="zh-CN"/>
        </w:rPr>
      </w:pPr>
      <w:r w:rsidRPr="007D5D5E">
        <w:rPr>
          <w:rFonts w:ascii="Arial" w:hAnsi="Arial" w:cs="Arial"/>
          <w:color w:val="000000"/>
          <w:lang w:eastAsia="zh-CN"/>
        </w:rPr>
        <w:t>Demonstrated ability to build and maintain effective stakeholder relationships and apply stakeholder insights to improve delivery and outcomes.</w:t>
      </w:r>
    </w:p>
    <w:p w14:paraId="5471B316" w14:textId="77777777" w:rsidR="00317E61" w:rsidRPr="00F21D4B" w:rsidRDefault="00317E61" w:rsidP="00317E61">
      <w:pPr>
        <w:pStyle w:val="ListParagraph"/>
        <w:numPr>
          <w:ilvl w:val="0"/>
          <w:numId w:val="46"/>
        </w:numPr>
        <w:spacing w:before="160" w:after="0"/>
        <w:jc w:val="both"/>
        <w:rPr>
          <w:rFonts w:ascii="Arial" w:hAnsi="Arial" w:cs="Arial"/>
          <w:color w:val="000000"/>
          <w:lang w:eastAsia="zh-CN"/>
        </w:rPr>
      </w:pPr>
      <w:r w:rsidRPr="00F21D4B">
        <w:rPr>
          <w:rFonts w:ascii="Arial" w:hAnsi="Arial" w:cs="Arial"/>
          <w:color w:val="000000"/>
          <w:lang w:eastAsia="zh-CN"/>
        </w:rPr>
        <w:t>Experience working within a government or public sector environment, or a strong understanding of how government priorities and processes influence delivery.</w:t>
      </w:r>
    </w:p>
    <w:p w14:paraId="28F02C15" w14:textId="77777777" w:rsidR="00317E61" w:rsidRDefault="00317E61" w:rsidP="00317E61">
      <w:pPr>
        <w:pStyle w:val="ListParagraph"/>
        <w:numPr>
          <w:ilvl w:val="0"/>
          <w:numId w:val="46"/>
        </w:numPr>
        <w:spacing w:before="160" w:after="0"/>
        <w:jc w:val="both"/>
        <w:rPr>
          <w:rFonts w:ascii="Arial" w:hAnsi="Arial" w:cs="Arial"/>
          <w:color w:val="000000"/>
          <w:lang w:eastAsia="zh-CN"/>
        </w:rPr>
      </w:pPr>
      <w:r w:rsidRPr="00F21D4B">
        <w:rPr>
          <w:rFonts w:ascii="Arial" w:hAnsi="Arial" w:cs="Arial"/>
          <w:color w:val="000000"/>
          <w:lang w:eastAsia="zh-CN"/>
        </w:rPr>
        <w:t>Strong analytical and problem-solving skills, including the ability to synthesise complex information into clear, practical advice and outputs.</w:t>
      </w:r>
    </w:p>
    <w:p w14:paraId="20D7FA59" w14:textId="77777777" w:rsidR="00317E61" w:rsidRPr="00F21D4B" w:rsidRDefault="00317E61" w:rsidP="00317E61">
      <w:pPr>
        <w:pStyle w:val="ListParagraph"/>
        <w:numPr>
          <w:ilvl w:val="0"/>
          <w:numId w:val="46"/>
        </w:numPr>
        <w:spacing w:before="160" w:after="0"/>
        <w:jc w:val="both"/>
        <w:rPr>
          <w:rFonts w:ascii="Arial" w:hAnsi="Arial" w:cs="Arial"/>
          <w:color w:val="000000"/>
          <w:lang w:eastAsia="zh-CN"/>
        </w:rPr>
      </w:pPr>
      <w:r>
        <w:rPr>
          <w:rFonts w:ascii="Arial" w:hAnsi="Arial" w:cs="Arial"/>
          <w:color w:val="000000"/>
          <w:lang w:eastAsia="zh-CN"/>
        </w:rPr>
        <w:t xml:space="preserve">Ability to work collaboratively and effectively across teams, functions and stakeholders to deliver shared outcomes. </w:t>
      </w:r>
    </w:p>
    <w:p w14:paraId="18ABDE35" w14:textId="77777777" w:rsidR="00317E61" w:rsidRPr="00932E30" w:rsidRDefault="00317E61" w:rsidP="00317E61">
      <w:pPr>
        <w:spacing w:before="160" w:after="0"/>
        <w:rPr>
          <w:rFonts w:ascii="Arial" w:hAnsi="Arial" w:cs="Arial"/>
          <w:b/>
          <w:bCs/>
          <w:color w:val="000000"/>
          <w:lang w:val="en-US" w:eastAsia="zh-CN"/>
        </w:rPr>
      </w:pPr>
      <w:r w:rsidRPr="00932E30">
        <w:rPr>
          <w:rFonts w:ascii="Arial" w:hAnsi="Arial" w:cs="Arial"/>
          <w:b/>
          <w:bCs/>
          <w:color w:val="000000"/>
          <w:lang w:eastAsia="zh-CN"/>
        </w:rPr>
        <w:t xml:space="preserve">Desirable </w:t>
      </w:r>
      <w:r w:rsidRPr="00932E30">
        <w:rPr>
          <w:rFonts w:ascii="Arial" w:hAnsi="Arial" w:cs="Arial"/>
          <w:b/>
          <w:bCs/>
          <w:color w:val="000000"/>
          <w:lang w:val="en-US" w:eastAsia="zh-CN"/>
        </w:rPr>
        <w:t>​</w:t>
      </w:r>
    </w:p>
    <w:p w14:paraId="147861BC" w14:textId="77777777" w:rsidR="00317E61" w:rsidRPr="00F22B37" w:rsidRDefault="00317E61" w:rsidP="00317E61">
      <w:pPr>
        <w:numPr>
          <w:ilvl w:val="0"/>
          <w:numId w:val="47"/>
        </w:numPr>
        <w:spacing w:before="0" w:after="0"/>
        <w:jc w:val="both"/>
        <w:rPr>
          <w:rFonts w:ascii="Arial" w:hAnsi="Arial" w:cs="Arial"/>
          <w:color w:val="000000"/>
          <w:lang w:val="en-US" w:eastAsia="zh-CN"/>
        </w:rPr>
      </w:pPr>
      <w:r>
        <w:rPr>
          <w:rFonts w:ascii="Arial" w:hAnsi="Arial" w:cs="Arial"/>
          <w:color w:val="000000"/>
          <w:lang w:eastAsia="zh-CN"/>
        </w:rPr>
        <w:t>Tertiary qualification in a relevant discipline</w:t>
      </w:r>
    </w:p>
    <w:p w14:paraId="694A31E6" w14:textId="77777777" w:rsidR="00317E61" w:rsidRPr="00F224BC" w:rsidRDefault="00317E61" w:rsidP="00317E61">
      <w:pPr>
        <w:numPr>
          <w:ilvl w:val="0"/>
          <w:numId w:val="47"/>
        </w:numPr>
        <w:spacing w:before="0" w:after="0"/>
        <w:jc w:val="both"/>
        <w:rPr>
          <w:rFonts w:ascii="Arial" w:hAnsi="Arial" w:cs="Arial"/>
          <w:color w:val="000000"/>
          <w:lang w:val="en-US" w:eastAsia="zh-CN"/>
        </w:rPr>
      </w:pPr>
      <w:r w:rsidRPr="00F224BC">
        <w:rPr>
          <w:rFonts w:ascii="Arial" w:hAnsi="Arial" w:cs="Arial"/>
          <w:color w:val="000000"/>
          <w:lang w:eastAsia="zh-CN"/>
        </w:rPr>
        <w:t>Knowledge of the regional context and opportunities.</w:t>
      </w:r>
      <w:r w:rsidRPr="00F224BC">
        <w:rPr>
          <w:rFonts w:ascii="Arial" w:hAnsi="Arial" w:cs="Arial"/>
          <w:color w:val="000000"/>
          <w:lang w:val="en-US" w:eastAsia="zh-CN"/>
        </w:rPr>
        <w:t>​</w:t>
      </w:r>
    </w:p>
    <w:p w14:paraId="19896F3F" w14:textId="77777777" w:rsidR="001C2854" w:rsidRDefault="00317E61" w:rsidP="001C2854">
      <w:pPr>
        <w:numPr>
          <w:ilvl w:val="0"/>
          <w:numId w:val="47"/>
        </w:numPr>
        <w:spacing w:before="0" w:after="0"/>
        <w:jc w:val="both"/>
        <w:rPr>
          <w:rFonts w:ascii="Arial" w:hAnsi="Arial" w:cs="Arial"/>
          <w:color w:val="000000"/>
          <w:lang w:val="en-US" w:eastAsia="zh-CN"/>
        </w:rPr>
      </w:pPr>
      <w:r w:rsidRPr="00F22B37">
        <w:rPr>
          <w:rFonts w:ascii="Arial" w:hAnsi="Arial" w:cs="Arial"/>
          <w:color w:val="000000"/>
          <w:lang w:eastAsia="zh-CN"/>
        </w:rPr>
        <w:t>Experience working in regional or place-based contexts, including understanding stakeholder dynamics.</w:t>
      </w:r>
    </w:p>
    <w:p w14:paraId="7140EE07" w14:textId="77777777" w:rsidR="001C2854" w:rsidRDefault="00317E61" w:rsidP="001C2854">
      <w:pPr>
        <w:numPr>
          <w:ilvl w:val="0"/>
          <w:numId w:val="47"/>
        </w:numPr>
        <w:spacing w:before="0" w:after="0"/>
        <w:jc w:val="both"/>
        <w:rPr>
          <w:rFonts w:ascii="Arial" w:hAnsi="Arial" w:cs="Arial"/>
          <w:color w:val="000000"/>
          <w:lang w:val="en-US" w:eastAsia="zh-CN"/>
        </w:rPr>
      </w:pPr>
      <w:r w:rsidRPr="001C2854">
        <w:rPr>
          <w:rFonts w:ascii="Arial" w:hAnsi="Arial" w:cs="Arial"/>
          <w:color w:val="000000"/>
          <w:lang w:eastAsia="zh-CN"/>
        </w:rPr>
        <w:t>Understanding of policy development and implementation, and its interaction with stakeholder engagement and delivery.</w:t>
      </w:r>
      <w:r w:rsidR="001C2854" w:rsidRPr="001C2854">
        <w:rPr>
          <w:rFonts w:ascii="Arial" w:hAnsi="Arial" w:cs="Arial"/>
          <w:color w:val="000000"/>
          <w:lang w:eastAsia="zh-CN"/>
        </w:rPr>
        <w:t xml:space="preserve"> </w:t>
      </w:r>
    </w:p>
    <w:p w14:paraId="568231F5" w14:textId="4E4CBECF" w:rsidR="001C2854" w:rsidRPr="0053104A" w:rsidRDefault="001C2854" w:rsidP="001C2854">
      <w:pPr>
        <w:numPr>
          <w:ilvl w:val="0"/>
          <w:numId w:val="47"/>
        </w:numPr>
        <w:spacing w:before="0" w:after="0"/>
        <w:jc w:val="both"/>
        <w:rPr>
          <w:rFonts w:ascii="Arial" w:hAnsi="Arial" w:cs="Arial"/>
          <w:color w:val="000000"/>
          <w:lang w:val="en-US" w:eastAsia="zh-CN"/>
        </w:rPr>
      </w:pPr>
      <w:r w:rsidRPr="001C2854">
        <w:rPr>
          <w:rFonts w:ascii="Arial" w:hAnsi="Arial" w:cs="Arial"/>
          <w:color w:val="000000"/>
          <w:lang w:eastAsia="zh-CN"/>
        </w:rPr>
        <w:t>Experience supporting or coordinating high-profile stakeholder engagements or forums.</w:t>
      </w:r>
    </w:p>
    <w:p w14:paraId="20B324FB" w14:textId="77777777" w:rsidR="0053104A" w:rsidRPr="001C2854" w:rsidRDefault="0053104A" w:rsidP="001C2854">
      <w:pPr>
        <w:numPr>
          <w:ilvl w:val="0"/>
          <w:numId w:val="47"/>
        </w:numPr>
        <w:spacing w:before="0" w:after="0"/>
        <w:jc w:val="both"/>
        <w:rPr>
          <w:rFonts w:ascii="Arial" w:hAnsi="Arial" w:cs="Arial"/>
          <w:color w:val="000000"/>
          <w:lang w:val="en-US" w:eastAsia="zh-CN"/>
        </w:rPr>
      </w:pPr>
    </w:p>
    <w:p w14:paraId="5BC36077" w14:textId="77777777" w:rsidR="001C2854" w:rsidRPr="00495B3B" w:rsidRDefault="001C2854" w:rsidP="001C2854">
      <w:pPr>
        <w:spacing w:before="160" w:after="60"/>
        <w:rPr>
          <w:rFonts w:ascii="Arial" w:hAnsi="Arial" w:cs="Arial"/>
          <w:b/>
          <w:color w:val="363534"/>
        </w:rPr>
      </w:pPr>
      <w:r w:rsidRPr="00495B3B">
        <w:rPr>
          <w:rFonts w:ascii="Arial" w:hAnsi="Arial" w:cs="Arial"/>
          <w:b/>
          <w:color w:val="363534"/>
        </w:rPr>
        <w:lastRenderedPageBreak/>
        <w:t>Capabilities</w:t>
      </w:r>
    </w:p>
    <w:p w14:paraId="7158949D" w14:textId="77777777" w:rsidR="001C2854" w:rsidRPr="0045570F" w:rsidRDefault="001C2854" w:rsidP="001C2854">
      <w:pPr>
        <w:keepNext/>
        <w:numPr>
          <w:ilvl w:val="0"/>
          <w:numId w:val="48"/>
        </w:numPr>
        <w:spacing w:before="0" w:after="0" w:line="240" w:lineRule="auto"/>
        <w:jc w:val="both"/>
        <w:rPr>
          <w:rFonts w:ascii="Arial" w:hAnsi="Arial" w:cs="Arial"/>
          <w:color w:val="000000"/>
          <w:lang w:val="en-US" w:eastAsia="zh-CN"/>
        </w:rPr>
      </w:pPr>
      <w:r w:rsidRPr="0045570F">
        <w:rPr>
          <w:rFonts w:ascii="Arial" w:hAnsi="Arial" w:cs="Arial"/>
          <w:b/>
          <w:bCs/>
          <w:color w:val="000000"/>
          <w:lang w:eastAsia="zh-CN"/>
        </w:rPr>
        <w:t>Stakeholder Management:</w:t>
      </w:r>
      <w:r w:rsidRPr="0045570F">
        <w:rPr>
          <w:rFonts w:ascii="Arial" w:hAnsi="Arial" w:cs="Arial"/>
          <w:color w:val="000000"/>
          <w:lang w:eastAsia="zh-CN"/>
        </w:rPr>
        <w:t xml:space="preserve"> Identifies issues in common for one or more clients or stakeholders and uses them to build mutually beneficial partnerships; Identifies and responds to stakeholders</w:t>
      </w:r>
      <w:r>
        <w:rPr>
          <w:rFonts w:ascii="Arial" w:hAnsi="Arial" w:cs="Arial"/>
          <w:color w:val="000000"/>
          <w:lang w:eastAsia="zh-CN"/>
        </w:rPr>
        <w:t>’</w:t>
      </w:r>
      <w:r w:rsidRPr="0045570F">
        <w:rPr>
          <w:rFonts w:ascii="Arial" w:hAnsi="Arial" w:cs="Arial"/>
          <w:color w:val="000000"/>
          <w:lang w:eastAsia="zh-CN"/>
        </w:rPr>
        <w:t xml:space="preserve"> underlying needs; Uses understanding of the stakeholder’s organisational context to ensure outcomes are achieved.</w:t>
      </w:r>
      <w:r w:rsidRPr="0045570F">
        <w:rPr>
          <w:rFonts w:ascii="Arial" w:hAnsi="Arial" w:cs="Arial"/>
          <w:color w:val="000000"/>
          <w:lang w:val="en-US" w:eastAsia="zh-CN"/>
        </w:rPr>
        <w:t>​</w:t>
      </w:r>
    </w:p>
    <w:p w14:paraId="6E4A2DA3" w14:textId="77777777" w:rsidR="001C2854" w:rsidRDefault="001C2854" w:rsidP="001C2854">
      <w:pPr>
        <w:keepNext/>
        <w:numPr>
          <w:ilvl w:val="0"/>
          <w:numId w:val="48"/>
        </w:numPr>
        <w:spacing w:before="0" w:after="0" w:line="240" w:lineRule="auto"/>
        <w:jc w:val="both"/>
        <w:rPr>
          <w:rFonts w:ascii="Arial" w:hAnsi="Arial" w:cs="Arial"/>
          <w:color w:val="000000"/>
          <w:lang w:eastAsia="zh-CN"/>
        </w:rPr>
      </w:pPr>
      <w:r w:rsidRPr="0045570F">
        <w:rPr>
          <w:rFonts w:ascii="Arial" w:hAnsi="Arial" w:cs="Arial"/>
          <w:b/>
          <w:bCs/>
          <w:color w:val="000000"/>
          <w:lang w:eastAsia="zh-CN"/>
        </w:rPr>
        <w:t>Strategic Planning:</w:t>
      </w:r>
      <w:r w:rsidRPr="0045570F">
        <w:rPr>
          <w:rFonts w:ascii="Arial" w:hAnsi="Arial" w:cs="Arial"/>
          <w:color w:val="000000"/>
          <w:lang w:eastAsia="zh-CN"/>
        </w:rPr>
        <w:t xml:space="preserve"> Coaches others and engages key stakeholders in strategic planning processes. Thinks at the whole of system level and undertakes internal and external scanning, considering wide-ranging possibilities in developing a vision for the future; Translates strategic direction into team and individual plans and daily activities for self and others.​</w:t>
      </w:r>
    </w:p>
    <w:p w14:paraId="2EC5C7EB" w14:textId="77777777" w:rsidR="001C2854" w:rsidRPr="005D7042" w:rsidRDefault="001C2854" w:rsidP="001C2854">
      <w:pPr>
        <w:keepNext/>
        <w:numPr>
          <w:ilvl w:val="0"/>
          <w:numId w:val="48"/>
        </w:numPr>
        <w:spacing w:before="0" w:after="0" w:line="240" w:lineRule="auto"/>
        <w:jc w:val="both"/>
        <w:rPr>
          <w:rFonts w:ascii="Arial" w:hAnsi="Arial" w:cs="Arial"/>
          <w:color w:val="000000"/>
          <w:lang w:eastAsia="zh-CN"/>
        </w:rPr>
      </w:pPr>
      <w:r>
        <w:rPr>
          <w:rFonts w:ascii="Arial" w:hAnsi="Arial" w:cs="Arial"/>
          <w:b/>
          <w:bCs/>
          <w:color w:val="000000"/>
          <w:lang w:eastAsia="zh-CN"/>
        </w:rPr>
        <w:t>Critical Thinking and Problem Solving:</w:t>
      </w:r>
      <w:r>
        <w:rPr>
          <w:rFonts w:ascii="Arial" w:hAnsi="Arial" w:cs="Arial"/>
          <w:color w:val="000000"/>
          <w:lang w:eastAsia="zh-CN"/>
        </w:rPr>
        <w:t xml:space="preserve"> </w:t>
      </w:r>
      <w:r w:rsidRPr="005D7042">
        <w:rPr>
          <w:rFonts w:ascii="Arial" w:hAnsi="Arial" w:cs="Arial"/>
          <w:color w:val="000000"/>
          <w:lang w:eastAsia="zh-CN"/>
        </w:rPr>
        <w:t>Analyses complex information and identifies key issues, risks and opportunities</w:t>
      </w:r>
      <w:r>
        <w:rPr>
          <w:rFonts w:ascii="Arial" w:hAnsi="Arial" w:cs="Arial"/>
          <w:color w:val="000000"/>
          <w:lang w:eastAsia="zh-CN"/>
        </w:rPr>
        <w:t xml:space="preserve">; </w:t>
      </w:r>
      <w:r w:rsidRPr="005D7042">
        <w:rPr>
          <w:rFonts w:ascii="Arial" w:hAnsi="Arial" w:cs="Arial"/>
          <w:color w:val="000000"/>
          <w:lang w:eastAsia="zh-CN"/>
        </w:rPr>
        <w:t>Develops practical, well-reasoned solutions to issues in a stakeholder and delivery context</w:t>
      </w:r>
      <w:r>
        <w:rPr>
          <w:rFonts w:ascii="Arial" w:hAnsi="Arial" w:cs="Arial"/>
          <w:color w:val="000000"/>
          <w:lang w:eastAsia="zh-CN"/>
        </w:rPr>
        <w:t xml:space="preserve">; </w:t>
      </w:r>
      <w:r w:rsidRPr="005D7042">
        <w:rPr>
          <w:rFonts w:ascii="Arial" w:hAnsi="Arial" w:cs="Arial"/>
          <w:color w:val="000000"/>
          <w:lang w:eastAsia="zh-CN"/>
        </w:rPr>
        <w:t>Applies sound judgement in managing competing priorities and responding to emerging issues.</w:t>
      </w:r>
    </w:p>
    <w:p w14:paraId="74934607" w14:textId="77777777" w:rsidR="001C2854" w:rsidRPr="0045570F" w:rsidRDefault="001C2854" w:rsidP="001C2854">
      <w:pPr>
        <w:keepNext/>
        <w:numPr>
          <w:ilvl w:val="0"/>
          <w:numId w:val="48"/>
        </w:numPr>
        <w:spacing w:before="0" w:after="0" w:line="240" w:lineRule="auto"/>
        <w:jc w:val="both"/>
        <w:rPr>
          <w:rFonts w:ascii="Arial" w:hAnsi="Arial" w:cs="Arial"/>
          <w:color w:val="000000"/>
          <w:lang w:val="en-US" w:eastAsia="zh-CN"/>
        </w:rPr>
      </w:pPr>
      <w:r w:rsidRPr="0045570F">
        <w:rPr>
          <w:rFonts w:ascii="Arial" w:hAnsi="Arial" w:cs="Arial"/>
          <w:b/>
          <w:bCs/>
          <w:color w:val="000000"/>
          <w:lang w:eastAsia="zh-CN"/>
        </w:rPr>
        <w:t>Political and Organisational Context:</w:t>
      </w:r>
      <w:r w:rsidRPr="0045570F">
        <w:rPr>
          <w:rFonts w:ascii="Arial" w:hAnsi="Arial" w:cs="Arial"/>
          <w:color w:val="000000"/>
          <w:lang w:eastAsia="zh-CN"/>
        </w:rPr>
        <w:t xml:space="preserve"> Uses formal &amp; informal influencing relationships &amp; decision-making processes; Ensure</w:t>
      </w:r>
      <w:r>
        <w:rPr>
          <w:rFonts w:ascii="Arial" w:hAnsi="Arial" w:cs="Arial"/>
          <w:color w:val="000000"/>
          <w:lang w:eastAsia="zh-CN"/>
        </w:rPr>
        <w:t>s</w:t>
      </w:r>
      <w:r w:rsidRPr="0045570F">
        <w:rPr>
          <w:rFonts w:ascii="Arial" w:hAnsi="Arial" w:cs="Arial"/>
          <w:color w:val="000000"/>
          <w:lang w:eastAsia="zh-CN"/>
        </w:rPr>
        <w:t xml:space="preserve"> solutions or actions adhere to values, ethics, responsibilities, legal obligations and limits that apply to an organisation; Considers priorities and interests of various groups &amp; key individuals.</w:t>
      </w:r>
      <w:r w:rsidRPr="0045570F">
        <w:rPr>
          <w:rFonts w:ascii="Arial" w:hAnsi="Arial" w:cs="Arial"/>
          <w:color w:val="000000"/>
          <w:lang w:val="en-US" w:eastAsia="zh-CN"/>
        </w:rPr>
        <w:t>​</w:t>
      </w:r>
    </w:p>
    <w:p w14:paraId="078DF781" w14:textId="52749088" w:rsidR="00317E61" w:rsidRPr="001C2854" w:rsidRDefault="001C2854" w:rsidP="001C2854">
      <w:pPr>
        <w:keepNext/>
        <w:numPr>
          <w:ilvl w:val="0"/>
          <w:numId w:val="48"/>
        </w:numPr>
        <w:spacing w:before="0" w:after="0" w:line="240" w:lineRule="auto"/>
        <w:jc w:val="both"/>
        <w:rPr>
          <w:rFonts w:ascii="Arial" w:hAnsi="Arial" w:cs="Arial"/>
          <w:color w:val="000000"/>
          <w:lang w:eastAsia="zh-CN"/>
        </w:rPr>
      </w:pPr>
      <w:r w:rsidRPr="0045570F">
        <w:rPr>
          <w:rFonts w:ascii="Arial" w:hAnsi="Arial" w:cs="Arial"/>
          <w:b/>
          <w:bCs/>
          <w:color w:val="000000"/>
          <w:lang w:eastAsia="zh-CN"/>
        </w:rPr>
        <w:t>Project Delivery:</w:t>
      </w:r>
      <w:r w:rsidRPr="0045570F">
        <w:rPr>
          <w:rFonts w:ascii="Arial" w:hAnsi="Arial" w:cs="Arial"/>
          <w:color w:val="000000"/>
          <w:lang w:eastAsia="zh-CN"/>
        </w:rPr>
        <w:t xml:space="preserve"> Translates strategies into programs or projects that enable achievement of required outcomes. Defines governance e.g. success measures, roles and responsibilities, progress monitoring required to manage risks and maximise probability of success.​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C4E9466"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1C2854">
              <w:rPr>
                <w:rFonts w:cs="Arial"/>
                <w:color w:val="1A1A1A"/>
                <w:sz w:val="20"/>
              </w:rPr>
              <w:t>TBD</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08806071" w:rsidR="00495B3B" w:rsidRPr="001C2854" w:rsidRDefault="00495B3B" w:rsidP="001C2854">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001F2FB" w:rsidR="00495B3B" w:rsidRPr="00495B3B" w:rsidRDefault="00495B3B" w:rsidP="001C2854">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2170BC3" w:rsidR="00495B3B" w:rsidRPr="00495B3B" w:rsidRDefault="00495B3B" w:rsidP="001C285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45307AB" w14:textId="77777777" w:rsidR="004B121F" w:rsidRPr="00495B3B" w:rsidRDefault="004B121F" w:rsidP="004B121F">
      <w:pPr>
        <w:spacing w:before="0" w:after="0"/>
        <w:rPr>
          <w:rFonts w:ascii="Arial" w:hAnsi="Arial" w:cs="Arial"/>
          <w:color w:val="333333"/>
        </w:rPr>
      </w:pPr>
      <w:r w:rsidRPr="00495B3B">
        <w:rPr>
          <w:rFonts w:ascii="Arial" w:hAnsi="Arial" w:cs="Arial"/>
          <w:color w:val="333333"/>
        </w:rPr>
        <w:t xml:space="preserve">We employ more than </w:t>
      </w:r>
      <w:r>
        <w:rPr>
          <w:rFonts w:ascii="Arial" w:hAnsi="Arial" w:cs="Arial"/>
          <w:color w:val="333333"/>
        </w:rPr>
        <w:t>6</w:t>
      </w:r>
      <w:r w:rsidRPr="00495B3B">
        <w:rPr>
          <w:rFonts w:ascii="Arial" w:hAnsi="Arial" w:cs="Arial"/>
          <w:color w:val="333333"/>
        </w:rPr>
        <w:t>,000 staff, who work from more than 82 locations throughout Victoria, across the portfolios of energy, environment, climate action, water, agriculture and resources. 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059E797" w14:textId="77777777" w:rsidR="004B121F" w:rsidRPr="00495B3B" w:rsidRDefault="004B121F" w:rsidP="004B121F">
      <w:pPr>
        <w:spacing w:before="0" w:after="0"/>
        <w:rPr>
          <w:rFonts w:ascii="Arial" w:hAnsi="Arial" w:cs="Arial"/>
          <w:color w:val="333333"/>
        </w:rPr>
      </w:pPr>
    </w:p>
    <w:p w14:paraId="341655BC" w14:textId="77777777" w:rsidR="004B121F" w:rsidRPr="00495B3B" w:rsidRDefault="004B121F" w:rsidP="004B121F">
      <w:pPr>
        <w:spacing w:before="0" w:after="0" w:line="480" w:lineRule="auto"/>
        <w:rPr>
          <w:rFonts w:ascii="Arial" w:hAnsi="Arial" w:cs="Arial"/>
          <w:color w:val="000000"/>
          <w:lang w:eastAsia="en-US"/>
        </w:rPr>
      </w:pPr>
      <w:r w:rsidRPr="00495B3B">
        <w:rPr>
          <w:rFonts w:ascii="Arial" w:hAnsi="Arial" w:cs="Arial"/>
          <w:color w:val="363534"/>
          <w:lang w:eastAsia="en-US"/>
        </w:rPr>
        <w:t xml:space="preserve">For further information about the department, please visit our website </w:t>
      </w:r>
      <w:hyperlink r:id="rId22" w:history="1">
        <w:r w:rsidRPr="00561C8A">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967D37" w14:textId="77777777" w:rsidR="000B0B73" w:rsidRDefault="000B0B73" w:rsidP="000B0B73">
      <w:pPr>
        <w:spacing w:before="0" w:after="0" w:line="240" w:lineRule="auto"/>
        <w:jc w:val="both"/>
        <w:rPr>
          <w:rFonts w:ascii="Arial" w:hAnsi="Arial" w:cs="Arial"/>
          <w:color w:val="000000"/>
          <w:szCs w:val="22"/>
        </w:rPr>
      </w:pPr>
      <w:r w:rsidRPr="00495B3B">
        <w:rPr>
          <w:rFonts w:ascii="Arial" w:hAnsi="Arial" w:cs="Arial"/>
          <w:color w:val="1A1A1A"/>
          <w:szCs w:val="22"/>
        </w:rPr>
        <w:t>Our values are the foundation of our culture and guide how we work together, with our ministers, stakeholders, partners and the community. The department</w:t>
      </w:r>
      <w:r>
        <w:rPr>
          <w:rFonts w:ascii="Arial" w:hAnsi="Arial" w:cs="Arial"/>
          <w:color w:val="1A1A1A"/>
          <w:szCs w:val="22"/>
        </w:rPr>
        <w:t>’</w:t>
      </w:r>
      <w:r w:rsidRPr="00495B3B">
        <w:rPr>
          <w:rFonts w:ascii="Arial" w:hAnsi="Arial" w:cs="Arial"/>
          <w:color w:val="1A1A1A"/>
          <w:szCs w:val="22"/>
        </w:rPr>
        <w:t xml:space="preserve">s values are </w:t>
      </w:r>
      <w:r w:rsidRPr="00495B3B">
        <w:rPr>
          <w:rFonts w:ascii="Arial" w:hAnsi="Arial" w:cs="Arial"/>
          <w:b/>
          <w:color w:val="000000"/>
          <w:szCs w:val="22"/>
        </w:rPr>
        <w:t>Teamwork</w:t>
      </w:r>
      <w:r w:rsidRPr="00495B3B">
        <w:rPr>
          <w:rFonts w:ascii="Arial" w:hAnsi="Arial" w:cs="Arial"/>
          <w:color w:val="000000"/>
          <w:szCs w:val="22"/>
        </w:rPr>
        <w:t xml:space="preserve">, </w:t>
      </w:r>
      <w:r w:rsidRPr="00495B3B">
        <w:rPr>
          <w:rFonts w:ascii="Arial" w:hAnsi="Arial" w:cs="Arial"/>
          <w:b/>
          <w:color w:val="000000"/>
          <w:szCs w:val="22"/>
        </w:rPr>
        <w:t>Service Excellence</w:t>
      </w:r>
      <w:r w:rsidRPr="00495B3B">
        <w:rPr>
          <w:rFonts w:ascii="Arial" w:hAnsi="Arial" w:cs="Arial"/>
          <w:color w:val="000000"/>
          <w:szCs w:val="22"/>
        </w:rPr>
        <w:t xml:space="preserve">, </w:t>
      </w:r>
      <w:r w:rsidRPr="00495B3B">
        <w:rPr>
          <w:rFonts w:ascii="Arial" w:hAnsi="Arial" w:cs="Arial"/>
          <w:b/>
          <w:color w:val="000000"/>
          <w:szCs w:val="22"/>
        </w:rPr>
        <w:t>Ownership</w:t>
      </w:r>
      <w:r w:rsidRPr="00495B3B">
        <w:rPr>
          <w:rFonts w:ascii="Arial" w:hAnsi="Arial" w:cs="Arial"/>
          <w:color w:val="000000"/>
          <w:szCs w:val="22"/>
        </w:rPr>
        <w:t xml:space="preserve"> and </w:t>
      </w:r>
      <w:r w:rsidRPr="00495B3B">
        <w:rPr>
          <w:rFonts w:ascii="Arial" w:hAnsi="Arial" w:cs="Arial"/>
          <w:b/>
          <w:color w:val="000000"/>
          <w:szCs w:val="22"/>
        </w:rPr>
        <w:t>Wellbeing &amp; Safety</w:t>
      </w:r>
      <w:r w:rsidRPr="00495B3B">
        <w:rPr>
          <w:rFonts w:ascii="Arial" w:hAnsi="Arial" w:cs="Arial"/>
          <w:color w:val="000000"/>
          <w:szCs w:val="22"/>
        </w:rPr>
        <w:t xml:space="preserve">. </w:t>
      </w:r>
    </w:p>
    <w:p w14:paraId="4223B075" w14:textId="3A1287F5" w:rsidR="00495B3B" w:rsidRPr="00495B3B" w:rsidRDefault="00495B3B" w:rsidP="0053104A">
      <w:pPr>
        <w:rPr>
          <w:rFonts w:ascii="Arial" w:hAnsi="Arial" w:cs="Arial"/>
          <w:bCs/>
          <w:color w:val="442D97"/>
          <w:sz w:val="28"/>
          <w:szCs w:val="28"/>
          <w:lang w:eastAsia="zh-CN"/>
        </w:rPr>
      </w:pPr>
      <w:r>
        <w:rPr>
          <w:rFonts w:ascii="Arial" w:hAnsi="Arial" w:cs="Arial"/>
          <w:color w:val="000000"/>
          <w:szCs w:val="22"/>
        </w:rPr>
        <w:br w:type="page"/>
      </w:r>
      <w:r w:rsidRPr="00495B3B">
        <w:rPr>
          <w:rFonts w:ascii="Arial" w:hAnsi="Arial" w:cs="Arial"/>
          <w:bCs/>
          <w:color w:val="442D97"/>
          <w:sz w:val="28"/>
          <w:szCs w:val="28"/>
          <w:lang w:eastAsia="zh-CN"/>
        </w:rPr>
        <w:lastRenderedPageBreak/>
        <w:t>Emergency Response and Health and Safety Requirements</w:t>
      </w:r>
    </w:p>
    <w:p w14:paraId="3C480E6A" w14:textId="77777777" w:rsidR="00DC72E7" w:rsidRPr="00495B3B" w:rsidRDefault="00DC72E7" w:rsidP="00DC72E7">
      <w:pPr>
        <w:spacing w:before="0" w:after="240"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7C2D93A" w14:textId="77777777" w:rsidR="00F70403" w:rsidRPr="00495B3B" w:rsidRDefault="00F70403" w:rsidP="00F70403">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914823B" w14:textId="77777777" w:rsidR="00F70403" w:rsidRPr="00495B3B" w:rsidRDefault="00F70403" w:rsidP="00F70403">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2D4C428" w14:textId="77777777" w:rsidR="00F70403" w:rsidRPr="00495B3B" w:rsidRDefault="00F70403" w:rsidP="00F70403">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776319C" w14:textId="77777777" w:rsidR="00F70403" w:rsidRPr="00495B3B" w:rsidRDefault="00F70403" w:rsidP="00F70403">
      <w:pPr>
        <w:rPr>
          <w:rFonts w:ascii="Arial" w:hAnsi="Arial" w:cs="Arial"/>
          <w:b/>
          <w:bCs/>
          <w:color w:val="363534"/>
        </w:rPr>
      </w:pPr>
      <w:r w:rsidRPr="00495B3B">
        <w:rPr>
          <w:rFonts w:ascii="Arial" w:hAnsi="Arial" w:cs="Arial"/>
          <w:b/>
          <w:bCs/>
          <w:color w:val="363534"/>
        </w:rPr>
        <w:t>Aboriginal Cultural Safety</w:t>
      </w:r>
    </w:p>
    <w:p w14:paraId="2A5DCE69" w14:textId="77777777" w:rsidR="00C63276" w:rsidRPr="00495B3B" w:rsidRDefault="00C63276" w:rsidP="00C6327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3" w:history="1">
        <w:r w:rsidRPr="00561C8A">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8106600" w14:textId="77777777" w:rsidR="00591C75" w:rsidRPr="00495B3B" w:rsidRDefault="00591C75" w:rsidP="00591C75">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3825F88D" w14:textId="77777777" w:rsidR="00591C75" w:rsidRPr="00495B3B" w:rsidRDefault="00591C75" w:rsidP="00591C75">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4" w:history="1">
        <w:r w:rsidRPr="00561C8A">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731E" w14:textId="77777777" w:rsidR="007F7D28" w:rsidRDefault="007F7D28" w:rsidP="00CD157B">
      <w:pPr>
        <w:pStyle w:val="NoSpacing"/>
      </w:pPr>
    </w:p>
    <w:p w14:paraId="506D09DC" w14:textId="77777777" w:rsidR="007F7D28" w:rsidRDefault="007F7D28"/>
  </w:endnote>
  <w:endnote w:type="continuationSeparator" w:id="0">
    <w:p w14:paraId="22A33932" w14:textId="77777777" w:rsidR="007F7D28" w:rsidRDefault="007F7D28" w:rsidP="00CD157B">
      <w:pPr>
        <w:pStyle w:val="NoSpacing"/>
      </w:pPr>
    </w:p>
    <w:p w14:paraId="6AD60715" w14:textId="77777777" w:rsidR="007F7D28" w:rsidRDefault="007F7D28"/>
  </w:endnote>
  <w:endnote w:type="continuationNotice" w:id="1">
    <w:p w14:paraId="73F54ABE" w14:textId="77777777" w:rsidR="007F7D28" w:rsidRDefault="007F7D28" w:rsidP="00CD157B">
      <w:pPr>
        <w:pStyle w:val="NoSpacing"/>
      </w:pPr>
    </w:p>
    <w:p w14:paraId="244140C7" w14:textId="77777777" w:rsidR="007F7D28" w:rsidRDefault="007F7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3C7AB5EE"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855B" w14:textId="77777777" w:rsidR="007F7D28" w:rsidRPr="0056073C" w:rsidRDefault="007F7D28" w:rsidP="005D764F">
      <w:pPr>
        <w:pStyle w:val="FootnoteSeparator"/>
      </w:pPr>
    </w:p>
    <w:p w14:paraId="3DB3A9EF" w14:textId="77777777" w:rsidR="007F7D28" w:rsidRDefault="007F7D28"/>
  </w:footnote>
  <w:footnote w:type="continuationSeparator" w:id="0">
    <w:p w14:paraId="5F9778F1" w14:textId="77777777" w:rsidR="007F7D28" w:rsidRPr="00CA30B7" w:rsidRDefault="007F7D28" w:rsidP="006D5A90">
      <w:pPr>
        <w:rPr>
          <w:lang w:val="en-US"/>
        </w:rPr>
      </w:pPr>
      <w:r w:rsidRPr="00CA30B7">
        <w:rPr>
          <w:lang w:val="en-US"/>
        </w:rPr>
        <w:t>_______</w:t>
      </w:r>
    </w:p>
    <w:p w14:paraId="51078FC4" w14:textId="77777777" w:rsidR="007F7D28" w:rsidRDefault="007F7D28"/>
  </w:footnote>
  <w:footnote w:type="continuationNotice" w:id="1">
    <w:p w14:paraId="209D07D8" w14:textId="77777777" w:rsidR="007F7D28" w:rsidRDefault="007F7D28" w:rsidP="006D5A90"/>
    <w:p w14:paraId="4342B991" w14:textId="77777777" w:rsidR="007F7D28" w:rsidRDefault="007F7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372C87"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E87286"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230CC1"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63AF5C"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0FA016"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B8D9532"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76E191"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E6C655"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DB8C32"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5E3A64"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F77061"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385F3E"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0F8C32D7"/>
    <w:multiLevelType w:val="multilevel"/>
    <w:tmpl w:val="51A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81632B2"/>
    <w:multiLevelType w:val="multilevel"/>
    <w:tmpl w:val="3EE6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681830FC"/>
    <w:multiLevelType w:val="multilevel"/>
    <w:tmpl w:val="E86C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09F5831"/>
    <w:multiLevelType w:val="hybridMultilevel"/>
    <w:tmpl w:val="22080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2"/>
  </w:num>
  <w:num w:numId="5" w16cid:durableId="1872112631">
    <w:abstractNumId w:val="15"/>
  </w:num>
  <w:num w:numId="6" w16cid:durableId="336812815">
    <w:abstractNumId w:val="29"/>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0"/>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8"/>
  </w:num>
  <w:num w:numId="18" w16cid:durableId="338120444">
    <w:abstractNumId w:val="5"/>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6"/>
  </w:num>
  <w:num w:numId="36" w16cid:durableId="664823544">
    <w:abstractNumId w:val="51"/>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7"/>
  </w:num>
  <w:num w:numId="44" w16cid:durableId="322781625">
    <w:abstractNumId w:val="32"/>
  </w:num>
  <w:num w:numId="45" w16cid:durableId="2053458581">
    <w:abstractNumId w:val="52"/>
  </w:num>
  <w:num w:numId="46" w16cid:durableId="259458509">
    <w:abstractNumId w:val="31"/>
  </w:num>
  <w:num w:numId="47" w16cid:durableId="1906335947">
    <w:abstractNumId w:val="50"/>
  </w:num>
  <w:num w:numId="48" w16cid:durableId="1825971809">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D54"/>
    <w:rsid w:val="00004EEE"/>
    <w:rsid w:val="000058A9"/>
    <w:rsid w:val="00005CCD"/>
    <w:rsid w:val="00005F92"/>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8D5"/>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C2D"/>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0B73"/>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854"/>
    <w:rsid w:val="001C2CCA"/>
    <w:rsid w:val="001C31C0"/>
    <w:rsid w:val="001C35C1"/>
    <w:rsid w:val="001C3788"/>
    <w:rsid w:val="001C40E3"/>
    <w:rsid w:val="001C4657"/>
    <w:rsid w:val="001C5162"/>
    <w:rsid w:val="001C5290"/>
    <w:rsid w:val="001C58CF"/>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546"/>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0B2A"/>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E61"/>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AA3"/>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BB1"/>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21F"/>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4A"/>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1C7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6AC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B05"/>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16D"/>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7F7D28"/>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7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4F5"/>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4D5A"/>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4D82"/>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2FEB"/>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76"/>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98B"/>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18E"/>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6CB3"/>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2E7"/>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B58"/>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403"/>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self.determination@deeca.vic.gov.au" TargetMode="Externa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xsi:nil="true"/>
    <lcf76f155ced4ddcb4097134ff3c332f xmlns="7b92ec64-5d6b-41d0-b4e1-94890fee6add">
      <Terms xmlns="http://schemas.microsoft.com/office/infopath/2007/PartnerControls"/>
    </lcf76f155ced4ddcb4097134ff3c332f>
    <_dlc_DocId xmlns="a5f32de4-e402-4188-b034-e71ca7d22e54">DOCID61-1157670000-112</_dlc_DocId>
    <_dlc_DocIdUrl xmlns="a5f32de4-e402-4188-b034-e71ca7d22e54">
      <Url>https://delwpvicgovau.sharepoint.com/sites/ecm_61/_layouts/15/DocIdRedir.aspx?ID=DOCID61-1157670000-112</Url>
      <Description>DOCID61-1157670000-112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EA228D588543844B2445DF08C2D713E" ma:contentTypeVersion="10" ma:contentTypeDescription="Create a new document." ma:contentTypeScope="" ma:versionID="d240a9dc3ed8d60d55e74a7e1da9f081">
  <xsd:schema xmlns:xsd="http://www.w3.org/2001/XMLSchema" xmlns:xs="http://www.w3.org/2001/XMLSchema" xmlns:p="http://schemas.microsoft.com/office/2006/metadata/properties" xmlns:ns2="a5f32de4-e402-4188-b034-e71ca7d22e54" xmlns:ns3="7b92ec64-5d6b-41d0-b4e1-94890fee6add" xmlns:ns4="9fd47c19-1c4a-4d7d-b342-c10cef269344" targetNamespace="http://schemas.microsoft.com/office/2006/metadata/properties" ma:root="true" ma:fieldsID="4206a25f121ac2783137422a98e15802" ns2:_="" ns3:_="" ns4:_="">
    <xsd:import namespace="a5f32de4-e402-4188-b034-e71ca7d22e54"/>
    <xsd:import namespace="7b92ec64-5d6b-41d0-b4e1-94890fee6add"/>
    <xsd:import namespace="9fd47c19-1c4a-4d7d-b342-c10cef2693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92ec64-5d6b-41d0-b4e1-94890fee6a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d11e951-340c-4db9-9cb7-b7db534a6b59}" ma:internalName="TaxCatchAll" ma:showField="CatchAllData" ma:web="9cc3c8e2-75a2-4d2f-afa7-e04c5627c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797aeec6-0273-40f2-ab3e-beee73212332" ContentTypeId="0x0101" PreviousValue="false" LastSyncTimeStamp="2018-05-31T04:53:04.507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7b92ec64-5d6b-41d0-b4e1-94890fee6add"/>
    <ds:schemaRef ds:uri="a5f32de4-e402-4188-b034-e71ca7d22e54"/>
  </ds:schemaRefs>
</ds:datastoreItem>
</file>

<file path=customXml/itemProps3.xml><?xml version="1.0" encoding="utf-8"?>
<ds:datastoreItem xmlns:ds="http://schemas.openxmlformats.org/officeDocument/2006/customXml" ds:itemID="{1EA91F2F-249A-4A39-8FC2-6DE7FA32A45F}">
  <ds:schemaRefs>
    <ds:schemaRef ds:uri="http://schemas.microsoft.com/sharepoint/events"/>
  </ds:schemaRefs>
</ds:datastoreItem>
</file>

<file path=customXml/itemProps4.xml><?xml version="1.0" encoding="utf-8"?>
<ds:datastoreItem xmlns:ds="http://schemas.openxmlformats.org/officeDocument/2006/customXml" ds:itemID="{463E7849-E99A-47E6-8EEB-7DDA1927B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7b92ec64-5d6b-41d0-b4e1-94890fee6add"/>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8F57103A-4566-4DB0-BFC0-6A550C3E467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26</cp:revision>
  <cp:lastPrinted>2022-06-17T02:14:00Z</cp:lastPrinted>
  <dcterms:created xsi:type="dcterms:W3CDTF">2026-08-26T03:31:00Z</dcterms:created>
  <dcterms:modified xsi:type="dcterms:W3CDTF">2026-08-26T04:25:00Z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0x0101002EA228D588543844B2445DF08C2D713E</vt:lpwstr>
  </property>
  <property fmtid="{D5CDD505-2E9C-101B-9397-08002B2CF9AE}" pid="5" name="MediaServiceImageTags">
    <vt:lpwstr/>
  </property>
  <property fmtid="{D5CDD505-2E9C-101B-9397-08002B2CF9AE}" pid="6" name="_dlc_DocIdItemGuid">
    <vt:lpwstr>6a52abb2-1924-4460-82d0-a833e03ac734</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