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4E827" w14:textId="77777777" w:rsidR="00A123CA" w:rsidRPr="00A123CA" w:rsidRDefault="00A123CA" w:rsidP="00A123CA">
      <w:pPr>
        <w:keepNext/>
        <w:framePr w:w="7655" w:h="2722" w:hRule="exact" w:hSpace="5670" w:wrap="around" w:vAnchor="page" w:hAnchor="page" w:x="852" w:y="738" w:anchorLock="1"/>
        <w:shd w:val="clear" w:color="auto" w:fill="201547" w:themeFill="text2"/>
        <w:spacing w:before="0" w:after="0" w:line="240" w:lineRule="auto"/>
        <w:outlineLvl w:val="0"/>
        <w:rPr>
          <w:rFonts w:asciiTheme="majorHAnsi" w:eastAsiaTheme="majorEastAsia" w:hAnsiTheme="majorHAnsi" w:cstheme="majorBidi"/>
          <w:b/>
          <w:bCs/>
          <w:color w:val="FFFFFF" w:themeColor="background1"/>
          <w:spacing w:val="-4"/>
          <w:sz w:val="41"/>
          <w:szCs w:val="40"/>
        </w:rPr>
      </w:pPr>
      <w:bookmarkStart w:id="0" w:name="_Toc106305998"/>
      <w:r w:rsidRPr="00A123CA">
        <w:rPr>
          <w:rFonts w:asciiTheme="majorHAnsi" w:eastAsiaTheme="majorEastAsia" w:hAnsiTheme="majorHAnsi" w:cstheme="majorBidi"/>
          <w:b/>
          <w:bCs/>
          <w:color w:val="FFFFFF" w:themeColor="background1"/>
          <w:spacing w:val="-4"/>
          <w:sz w:val="41"/>
          <w:szCs w:val="40"/>
        </w:rPr>
        <w:t>Department of Energy, Environment and Climate Action</w:t>
      </w:r>
    </w:p>
    <w:p w14:paraId="7D6AD451" w14:textId="77777777" w:rsidR="00A123CA" w:rsidRPr="00A123CA" w:rsidRDefault="00A123CA" w:rsidP="00A123CA">
      <w:pPr>
        <w:keepNext/>
        <w:framePr w:w="7655" w:h="2722" w:hRule="exact" w:hSpace="5670" w:wrap="around" w:vAnchor="page" w:hAnchor="page" w:x="852" w:y="738" w:anchorLock="1"/>
        <w:shd w:val="clear" w:color="auto" w:fill="201547" w:themeFill="text2"/>
        <w:spacing w:before="200" w:after="0" w:line="240" w:lineRule="auto"/>
        <w:rPr>
          <w:rFonts w:asciiTheme="majorHAnsi" w:eastAsiaTheme="majorEastAsia" w:hAnsiTheme="majorHAnsi" w:cstheme="majorBidi"/>
          <w:bCs/>
          <w:color w:val="FFFFFF" w:themeColor="background1"/>
          <w:spacing w:val="-4"/>
          <w:sz w:val="24"/>
          <w:szCs w:val="40"/>
        </w:rPr>
      </w:pPr>
      <w:r w:rsidRPr="00A123CA">
        <w:rPr>
          <w:rFonts w:asciiTheme="majorHAnsi" w:eastAsiaTheme="majorEastAsia" w:hAnsiTheme="majorHAnsi" w:cstheme="majorBidi"/>
          <w:bCs/>
          <w:color w:val="FFFFFF" w:themeColor="background1"/>
          <w:spacing w:val="-4"/>
          <w:sz w:val="24"/>
          <w:szCs w:val="40"/>
        </w:rPr>
        <w:t>Position Description</w:t>
      </w:r>
    </w:p>
    <w:p w14:paraId="7665CF80" w14:textId="77777777" w:rsidR="00254F12" w:rsidRPr="004C1F02" w:rsidRDefault="00254F12" w:rsidP="004C1F02">
      <w:pPr>
        <w:pStyle w:val="xVicLogo"/>
        <w:framePr w:wrap="around"/>
      </w:pPr>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6643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1" layoutInCell="1" allowOverlap="1" wp14:anchorId="537CDFA3" wp14:editId="7D912113">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67455"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FA1405" id="Navy" o:spid="_x0000_s1026" alt="&quot;&quot;" style="position:absolute;margin-left:0;margin-top:0;width:538.3pt;height:175.45pt;z-index:-2516490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81792" behindDoc="0" locked="1" layoutInCell="1" allowOverlap="1" wp14:anchorId="14560734" wp14:editId="4321AA5A">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2816" behindDoc="0" locked="1" layoutInCell="1" allowOverlap="1" wp14:anchorId="3252D1AA" wp14:editId="3198848C">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4864" behindDoc="0" locked="1" layoutInCell="1" allowOverlap="1" wp14:anchorId="3B6DA505" wp14:editId="359F0BE8">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5888"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80768" behindDoc="0" locked="1" layoutInCell="1" allowOverlap="1" wp14:anchorId="047BCDF9" wp14:editId="12327AD6">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79744"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76672"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EF781C" id="RibbonElement2" o:spid="_x0000_s1026" alt="&quot;&quot;" style="position:absolute;margin-left:413.8pt;margin-top:105.25pt;width:98.95pt;height:70.3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7696"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E8B4A0" id="RibbonElement3" o:spid="_x0000_s1026" alt="&quot;&quot;" style="position:absolute;margin-left:380.55pt;margin-top:140.05pt;width:82.5pt;height:35.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8720"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72A8F0" id="RibbonElement4Grp" o:spid="_x0000_s1026" alt="&quot;&quot;" style="position:absolute;margin-left:446.25pt;margin-top:105.25pt;width:83.05pt;height:70.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72576"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C37E78" id="RibbonElement1" o:spid="_x0000_s1026" alt="&quot;&quot;" style="position:absolute;margin-left:463.65pt;margin-top:0;width:132.1pt;height:140.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68480"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6CDEE008"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68480;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6CDEE008"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8B1682" w:rsidRPr="00495B3B" w14:paraId="7C7EDD09" w14:textId="77777777" w:rsidTr="00495B3B">
        <w:trPr>
          <w:trHeight w:val="399"/>
        </w:trPr>
        <w:tc>
          <w:tcPr>
            <w:tcW w:w="2580" w:type="dxa"/>
            <w:tcBorders>
              <w:top w:val="nil"/>
              <w:bottom w:val="nil"/>
              <w:right w:val="nil"/>
            </w:tcBorders>
            <w:vAlign w:val="center"/>
          </w:tcPr>
          <w:p w14:paraId="2A0E891F" w14:textId="5280FE5E"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Position title:</w:t>
            </w:r>
          </w:p>
        </w:tc>
        <w:tc>
          <w:tcPr>
            <w:tcW w:w="7654" w:type="dxa"/>
            <w:tcBorders>
              <w:top w:val="single" w:sz="4" w:space="0" w:color="A6A6A6"/>
              <w:left w:val="nil"/>
              <w:bottom w:val="single" w:sz="4" w:space="0" w:color="A6A6A6"/>
              <w:right w:val="nil"/>
            </w:tcBorders>
            <w:vAlign w:val="center"/>
          </w:tcPr>
          <w:p w14:paraId="0AAF272F" w14:textId="5079735C" w:rsidR="008B1682" w:rsidRPr="00495B3B" w:rsidRDefault="00091478" w:rsidP="008B1682">
            <w:pPr>
              <w:spacing w:before="0" w:after="0"/>
              <w:ind w:left="57" w:right="-450"/>
              <w:rPr>
                <w:rFonts w:ascii="Arial" w:hAnsi="Arial" w:cs="Arial"/>
                <w:color w:val="363534"/>
                <w:szCs w:val="22"/>
              </w:rPr>
            </w:pPr>
            <w:r w:rsidRPr="000E56DB">
              <w:rPr>
                <w:rFonts w:ascii="Arial" w:hAnsi="Arial"/>
              </w:rPr>
              <w:t>P</w:t>
            </w:r>
            <w:r w:rsidR="000E56DB" w:rsidRPr="000E56DB">
              <w:rPr>
                <w:rFonts w:ascii="Arial" w:hAnsi="Arial"/>
              </w:rPr>
              <w:t>olicy</w:t>
            </w:r>
            <w:r w:rsidRPr="000E56DB">
              <w:rPr>
                <w:rFonts w:ascii="Arial" w:hAnsi="Arial"/>
              </w:rPr>
              <w:t xml:space="preserve"> </w:t>
            </w:r>
            <w:r w:rsidR="0005064F" w:rsidRPr="000E56DB">
              <w:rPr>
                <w:rFonts w:ascii="Arial" w:hAnsi="Arial"/>
              </w:rPr>
              <w:t>and</w:t>
            </w:r>
            <w:r w:rsidR="00E4392E" w:rsidRPr="000E56DB">
              <w:rPr>
                <w:rFonts w:ascii="Arial" w:hAnsi="Arial"/>
              </w:rPr>
              <w:t xml:space="preserve"> </w:t>
            </w:r>
            <w:r w:rsidR="0005064F" w:rsidRPr="000E56DB">
              <w:rPr>
                <w:rFonts w:ascii="Arial" w:hAnsi="Arial"/>
              </w:rPr>
              <w:t xml:space="preserve">Communications </w:t>
            </w:r>
            <w:r w:rsidRPr="000E56DB">
              <w:rPr>
                <w:rFonts w:ascii="Arial" w:hAnsi="Arial"/>
              </w:rPr>
              <w:t>Officer</w:t>
            </w:r>
          </w:p>
        </w:tc>
      </w:tr>
      <w:tr w:rsidR="008B1682" w:rsidRPr="00495B3B" w14:paraId="5F8F815C" w14:textId="77777777" w:rsidTr="00495B3B">
        <w:trPr>
          <w:trHeight w:val="399"/>
        </w:trPr>
        <w:tc>
          <w:tcPr>
            <w:tcW w:w="2580" w:type="dxa"/>
            <w:tcBorders>
              <w:top w:val="nil"/>
              <w:bottom w:val="nil"/>
              <w:right w:val="nil"/>
            </w:tcBorders>
            <w:vAlign w:val="center"/>
          </w:tcPr>
          <w:p w14:paraId="29F28D7E" w14:textId="23EC1210"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Position number:</w:t>
            </w:r>
          </w:p>
        </w:tc>
        <w:tc>
          <w:tcPr>
            <w:tcW w:w="7654" w:type="dxa"/>
            <w:tcBorders>
              <w:top w:val="single" w:sz="4" w:space="0" w:color="A6A6A6"/>
              <w:left w:val="nil"/>
              <w:bottom w:val="single" w:sz="4" w:space="0" w:color="A6A6A6"/>
              <w:right w:val="nil"/>
            </w:tcBorders>
            <w:vAlign w:val="center"/>
          </w:tcPr>
          <w:p w14:paraId="592AF1EA" w14:textId="3EFA1514" w:rsidR="008B1682" w:rsidRPr="00495B3B" w:rsidRDefault="008A4EE5" w:rsidP="008B1682">
            <w:pPr>
              <w:spacing w:before="0" w:after="0"/>
              <w:ind w:left="57" w:right="-450"/>
              <w:rPr>
                <w:rFonts w:ascii="Arial" w:hAnsi="Arial" w:cs="Arial"/>
                <w:color w:val="363534"/>
                <w:szCs w:val="22"/>
              </w:rPr>
            </w:pPr>
            <w:r>
              <w:rPr>
                <w:iCs/>
                <w:spacing w:val="-2"/>
              </w:rPr>
              <w:t>50970011</w:t>
            </w:r>
          </w:p>
        </w:tc>
      </w:tr>
      <w:tr w:rsidR="008B1682" w:rsidRPr="00495B3B" w14:paraId="6052E497" w14:textId="77777777" w:rsidTr="00495B3B">
        <w:trPr>
          <w:trHeight w:val="399"/>
        </w:trPr>
        <w:tc>
          <w:tcPr>
            <w:tcW w:w="2580" w:type="dxa"/>
            <w:tcBorders>
              <w:top w:val="nil"/>
              <w:bottom w:val="nil"/>
              <w:right w:val="nil"/>
            </w:tcBorders>
            <w:vAlign w:val="center"/>
          </w:tcPr>
          <w:p w14:paraId="1F62A115" w14:textId="5E919939"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Classification:</w:t>
            </w:r>
          </w:p>
        </w:tc>
        <w:tc>
          <w:tcPr>
            <w:tcW w:w="7654" w:type="dxa"/>
            <w:tcBorders>
              <w:top w:val="single" w:sz="4" w:space="0" w:color="A6A6A6"/>
              <w:left w:val="nil"/>
              <w:bottom w:val="single" w:sz="4" w:space="0" w:color="A6A6A6"/>
              <w:right w:val="nil"/>
            </w:tcBorders>
            <w:vAlign w:val="center"/>
          </w:tcPr>
          <w:p w14:paraId="25CA635E" w14:textId="35C1147E" w:rsidR="008B1682" w:rsidRPr="00495B3B" w:rsidRDefault="008B1682" w:rsidP="008B1682">
            <w:pPr>
              <w:spacing w:before="0" w:after="0"/>
              <w:ind w:left="57" w:right="-450"/>
              <w:rPr>
                <w:rFonts w:ascii="Arial" w:hAnsi="Arial" w:cs="Arial"/>
                <w:color w:val="363534"/>
                <w:szCs w:val="22"/>
              </w:rPr>
            </w:pPr>
            <w:r>
              <w:rPr>
                <w:rFonts w:ascii="Arial" w:hAnsi="Arial"/>
                <w:szCs w:val="22"/>
              </w:rPr>
              <w:t>VPS</w:t>
            </w:r>
            <w:r w:rsidR="00A123CA">
              <w:rPr>
                <w:rFonts w:ascii="Arial" w:hAnsi="Arial"/>
                <w:szCs w:val="22"/>
              </w:rPr>
              <w:t xml:space="preserve"> Grade </w:t>
            </w:r>
            <w:r w:rsidR="0005064F">
              <w:rPr>
                <w:rFonts w:ascii="Arial" w:hAnsi="Arial"/>
                <w:szCs w:val="22"/>
              </w:rPr>
              <w:t>4</w:t>
            </w:r>
          </w:p>
        </w:tc>
      </w:tr>
      <w:tr w:rsidR="008B1682" w:rsidRPr="00495B3B" w14:paraId="513E600D" w14:textId="77777777" w:rsidTr="00495B3B">
        <w:trPr>
          <w:trHeight w:val="399"/>
        </w:trPr>
        <w:tc>
          <w:tcPr>
            <w:tcW w:w="2580" w:type="dxa"/>
            <w:tcBorders>
              <w:top w:val="nil"/>
              <w:bottom w:val="nil"/>
              <w:right w:val="nil"/>
            </w:tcBorders>
            <w:vAlign w:val="center"/>
          </w:tcPr>
          <w:p w14:paraId="67184DB8" w14:textId="100E4CEA" w:rsidR="008B1682" w:rsidRPr="006D69A7" w:rsidRDefault="008B1682" w:rsidP="008B1682">
            <w:pPr>
              <w:spacing w:before="0" w:after="0"/>
              <w:ind w:right="-450"/>
              <w:rPr>
                <w:rFonts w:ascii="Arial" w:hAnsi="Arial" w:cs="Arial"/>
                <w:b/>
                <w:color w:val="363534"/>
                <w:szCs w:val="22"/>
              </w:rPr>
            </w:pPr>
            <w:r w:rsidRPr="006D69A7">
              <w:rPr>
                <w:rFonts w:ascii="Arial" w:hAnsi="Arial"/>
                <w:b/>
                <w:szCs w:val="22"/>
              </w:rPr>
              <w:t>Salary range:</w:t>
            </w:r>
          </w:p>
        </w:tc>
        <w:tc>
          <w:tcPr>
            <w:tcW w:w="7654" w:type="dxa"/>
            <w:tcBorders>
              <w:top w:val="single" w:sz="4" w:space="0" w:color="A6A6A6"/>
              <w:left w:val="nil"/>
              <w:bottom w:val="single" w:sz="4" w:space="0" w:color="A6A6A6"/>
              <w:right w:val="nil"/>
            </w:tcBorders>
            <w:vAlign w:val="center"/>
          </w:tcPr>
          <w:p w14:paraId="2A6A7605" w14:textId="363A3D71" w:rsidR="008B1682" w:rsidRPr="006D69A7" w:rsidRDefault="008B1682" w:rsidP="008B1682">
            <w:pPr>
              <w:spacing w:before="0" w:after="0"/>
              <w:ind w:left="57" w:right="-450"/>
              <w:rPr>
                <w:rFonts w:ascii="Arial" w:hAnsi="Arial" w:cs="Arial"/>
                <w:color w:val="363534"/>
                <w:szCs w:val="22"/>
              </w:rPr>
            </w:pPr>
            <w:r w:rsidRPr="006D69A7">
              <w:rPr>
                <w:rFonts w:ascii="Arial" w:hAnsi="Arial"/>
                <w:szCs w:val="22"/>
              </w:rPr>
              <w:t>$</w:t>
            </w:r>
            <w:r w:rsidR="006D69A7" w:rsidRPr="006D69A7">
              <w:rPr>
                <w:rFonts w:ascii="Arial" w:hAnsi="Arial"/>
                <w:szCs w:val="22"/>
              </w:rPr>
              <w:t>100,894</w:t>
            </w:r>
            <w:r w:rsidR="00251EDC" w:rsidRPr="006D69A7">
              <w:rPr>
                <w:rFonts w:ascii="Arial" w:hAnsi="Arial"/>
                <w:szCs w:val="22"/>
              </w:rPr>
              <w:t xml:space="preserve"> </w:t>
            </w:r>
            <w:r w:rsidRPr="006D69A7">
              <w:rPr>
                <w:rFonts w:ascii="Arial" w:hAnsi="Arial"/>
                <w:szCs w:val="22"/>
              </w:rPr>
              <w:t>-</w:t>
            </w:r>
            <w:r w:rsidR="00251EDC" w:rsidRPr="006D69A7">
              <w:rPr>
                <w:rFonts w:ascii="Arial" w:hAnsi="Arial"/>
                <w:szCs w:val="22"/>
              </w:rPr>
              <w:t xml:space="preserve"> </w:t>
            </w:r>
            <w:r w:rsidRPr="006D69A7">
              <w:rPr>
                <w:rFonts w:ascii="Arial" w:hAnsi="Arial"/>
                <w:szCs w:val="22"/>
              </w:rPr>
              <w:t>$</w:t>
            </w:r>
            <w:r w:rsidR="006D69A7" w:rsidRPr="006D69A7">
              <w:rPr>
                <w:rFonts w:ascii="Arial" w:hAnsi="Arial"/>
                <w:szCs w:val="22"/>
              </w:rPr>
              <w:t>114,476</w:t>
            </w:r>
            <w:r w:rsidRPr="006D69A7">
              <w:rPr>
                <w:rFonts w:ascii="Arial" w:hAnsi="Arial"/>
                <w:szCs w:val="22"/>
              </w:rPr>
              <w:t xml:space="preserve"> plus superannuation </w:t>
            </w:r>
          </w:p>
        </w:tc>
      </w:tr>
      <w:tr w:rsidR="008B1682" w:rsidRPr="00495B3B" w14:paraId="2A722203" w14:textId="77777777" w:rsidTr="00495B3B">
        <w:trPr>
          <w:trHeight w:val="399"/>
        </w:trPr>
        <w:tc>
          <w:tcPr>
            <w:tcW w:w="2580" w:type="dxa"/>
            <w:tcBorders>
              <w:top w:val="nil"/>
              <w:bottom w:val="nil"/>
              <w:right w:val="nil"/>
            </w:tcBorders>
            <w:vAlign w:val="center"/>
          </w:tcPr>
          <w:p w14:paraId="60F7C270" w14:textId="7825A029"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Employment type:</w:t>
            </w:r>
          </w:p>
        </w:tc>
        <w:tc>
          <w:tcPr>
            <w:tcW w:w="7654" w:type="dxa"/>
            <w:tcBorders>
              <w:top w:val="single" w:sz="4" w:space="0" w:color="A6A6A6"/>
              <w:left w:val="nil"/>
              <w:bottom w:val="single" w:sz="4" w:space="0" w:color="A6A6A6"/>
              <w:right w:val="nil"/>
            </w:tcBorders>
            <w:vAlign w:val="center"/>
          </w:tcPr>
          <w:p w14:paraId="1BEB3C39" w14:textId="31125038" w:rsidR="008B1682" w:rsidRPr="00B70912" w:rsidRDefault="00D56935" w:rsidP="008B1682">
            <w:pPr>
              <w:tabs>
                <w:tab w:val="left" w:pos="3529"/>
              </w:tabs>
              <w:spacing w:before="0" w:after="0"/>
              <w:ind w:left="57" w:right="-450"/>
              <w:rPr>
                <w:rFonts w:ascii="Arial" w:hAnsi="Arial" w:cs="Arial"/>
                <w:color w:val="363534"/>
                <w:szCs w:val="22"/>
              </w:rPr>
            </w:pPr>
            <w:r w:rsidRPr="00B70912">
              <w:rPr>
                <w:rFonts w:ascii="Arial" w:hAnsi="Arial"/>
                <w:szCs w:val="22"/>
              </w:rPr>
              <w:t xml:space="preserve">Fixed term – </w:t>
            </w:r>
            <w:r w:rsidR="00E4392E" w:rsidRPr="00B70912">
              <w:rPr>
                <w:rFonts w:ascii="Arial" w:hAnsi="Arial"/>
                <w:szCs w:val="22"/>
              </w:rPr>
              <w:t xml:space="preserve">up to </w:t>
            </w:r>
            <w:r w:rsidRPr="00B70912">
              <w:rPr>
                <w:rFonts w:ascii="Arial" w:hAnsi="Arial"/>
                <w:szCs w:val="22"/>
              </w:rPr>
              <w:t>12 months</w:t>
            </w:r>
          </w:p>
        </w:tc>
      </w:tr>
      <w:tr w:rsidR="008B1682" w:rsidRPr="00495B3B" w14:paraId="73E4C712" w14:textId="77777777" w:rsidTr="00495B3B">
        <w:trPr>
          <w:trHeight w:val="399"/>
        </w:trPr>
        <w:tc>
          <w:tcPr>
            <w:tcW w:w="2580" w:type="dxa"/>
            <w:tcBorders>
              <w:top w:val="nil"/>
              <w:bottom w:val="nil"/>
              <w:right w:val="nil"/>
            </w:tcBorders>
            <w:vAlign w:val="center"/>
          </w:tcPr>
          <w:p w14:paraId="778F959E" w14:textId="3C18681F"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Group:</w:t>
            </w:r>
          </w:p>
        </w:tc>
        <w:tc>
          <w:tcPr>
            <w:tcW w:w="7654" w:type="dxa"/>
            <w:tcBorders>
              <w:top w:val="single" w:sz="4" w:space="0" w:color="A6A6A6"/>
              <w:left w:val="nil"/>
              <w:bottom w:val="single" w:sz="4" w:space="0" w:color="A6A6A6"/>
              <w:right w:val="nil"/>
            </w:tcBorders>
            <w:vAlign w:val="center"/>
          </w:tcPr>
          <w:p w14:paraId="5A6BC801" w14:textId="55CCFB64" w:rsidR="008B1682" w:rsidRPr="00B70912" w:rsidRDefault="008B1682" w:rsidP="008B1682">
            <w:pPr>
              <w:spacing w:before="0" w:after="0"/>
              <w:ind w:left="57" w:right="-450"/>
              <w:rPr>
                <w:rFonts w:ascii="Arial" w:hAnsi="Arial" w:cs="Arial"/>
                <w:color w:val="363534"/>
                <w:szCs w:val="22"/>
              </w:rPr>
            </w:pPr>
            <w:r w:rsidRPr="00B70912">
              <w:t>Agriculture Victoria</w:t>
            </w:r>
          </w:p>
        </w:tc>
      </w:tr>
      <w:tr w:rsidR="008B1682" w:rsidRPr="00495B3B" w14:paraId="1EBFF7E6" w14:textId="77777777" w:rsidTr="00495B3B">
        <w:trPr>
          <w:trHeight w:val="399"/>
        </w:trPr>
        <w:tc>
          <w:tcPr>
            <w:tcW w:w="2580" w:type="dxa"/>
            <w:tcBorders>
              <w:top w:val="nil"/>
              <w:bottom w:val="nil"/>
              <w:right w:val="nil"/>
            </w:tcBorders>
            <w:vAlign w:val="center"/>
          </w:tcPr>
          <w:p w14:paraId="2AB5EF48" w14:textId="108439A8"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Division &amp; Branch:</w:t>
            </w:r>
          </w:p>
        </w:tc>
        <w:tc>
          <w:tcPr>
            <w:tcW w:w="7654" w:type="dxa"/>
            <w:tcBorders>
              <w:top w:val="single" w:sz="4" w:space="0" w:color="A6A6A6"/>
              <w:left w:val="nil"/>
              <w:bottom w:val="single" w:sz="4" w:space="0" w:color="A6A6A6"/>
              <w:right w:val="nil"/>
            </w:tcBorders>
            <w:vAlign w:val="center"/>
          </w:tcPr>
          <w:p w14:paraId="20A96CCF" w14:textId="37CD6F4C" w:rsidR="008B1682" w:rsidRPr="00495B3B" w:rsidRDefault="008B1682" w:rsidP="008B1682">
            <w:pPr>
              <w:spacing w:before="0" w:after="0"/>
              <w:ind w:left="57" w:right="-450"/>
              <w:rPr>
                <w:rFonts w:ascii="Arial" w:hAnsi="Arial" w:cs="Arial"/>
                <w:color w:val="363534"/>
                <w:szCs w:val="22"/>
              </w:rPr>
            </w:pPr>
            <w:r>
              <w:t>Agriculture Policy and Programs/</w:t>
            </w:r>
            <w:r w:rsidR="00091478" w:rsidRPr="00091478">
              <w:t>Transition</w:t>
            </w:r>
            <w:r w:rsidR="00091478">
              <w:t>,</w:t>
            </w:r>
            <w:r w:rsidR="00091478" w:rsidRPr="00091478">
              <w:t xml:space="preserve"> Development &amp; First Peoples</w:t>
            </w:r>
          </w:p>
        </w:tc>
      </w:tr>
      <w:tr w:rsidR="008B1682" w:rsidRPr="00495B3B" w14:paraId="37A0D7CE" w14:textId="77777777" w:rsidTr="00495B3B">
        <w:trPr>
          <w:trHeight w:val="399"/>
        </w:trPr>
        <w:tc>
          <w:tcPr>
            <w:tcW w:w="2580" w:type="dxa"/>
            <w:tcBorders>
              <w:top w:val="nil"/>
              <w:bottom w:val="nil"/>
              <w:right w:val="nil"/>
            </w:tcBorders>
            <w:vAlign w:val="center"/>
          </w:tcPr>
          <w:p w14:paraId="4595FCF5" w14:textId="79E12889"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Work location:</w:t>
            </w:r>
          </w:p>
        </w:tc>
        <w:tc>
          <w:tcPr>
            <w:tcW w:w="7654" w:type="dxa"/>
            <w:tcBorders>
              <w:top w:val="single" w:sz="4" w:space="0" w:color="A6A6A6"/>
              <w:left w:val="nil"/>
              <w:bottom w:val="single" w:sz="4" w:space="0" w:color="A6A6A6"/>
              <w:right w:val="nil"/>
            </w:tcBorders>
            <w:vAlign w:val="center"/>
          </w:tcPr>
          <w:p w14:paraId="361F052B" w14:textId="283AA03D" w:rsidR="008B1682" w:rsidRPr="003D6767" w:rsidRDefault="008B1682" w:rsidP="008B1682">
            <w:pPr>
              <w:ind w:left="57" w:right="-450"/>
            </w:pPr>
            <w:r>
              <w:t>Flexible within Victoria</w:t>
            </w:r>
          </w:p>
          <w:p w14:paraId="3B7CA3B3" w14:textId="5F1616B0" w:rsidR="008B1682" w:rsidRPr="00495B3B" w:rsidRDefault="008B1682" w:rsidP="008B1682">
            <w:pPr>
              <w:spacing w:before="0" w:after="0"/>
              <w:ind w:left="57" w:right="-450"/>
              <w:rPr>
                <w:rFonts w:ascii="Arial" w:hAnsi="Arial" w:cs="Arial"/>
                <w:color w:val="363534"/>
                <w:szCs w:val="22"/>
              </w:rPr>
            </w:pPr>
            <w:r w:rsidRPr="00124E20">
              <w:rPr>
                <w:rFonts w:ascii="Arial" w:hAnsi="Arial"/>
                <w:szCs w:val="22"/>
              </w:rPr>
              <w:t xml:space="preserve">Hybrid work arrangement available: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24E20">
              <w:rPr>
                <w:rFonts w:ascii="Arial" w:hAnsi="Arial"/>
                <w:szCs w:val="22"/>
              </w:rPr>
              <w:t>Yes</w:t>
            </w:r>
            <w:r w:rsidRPr="00124E20">
              <w:rPr>
                <w:rFonts w:ascii="Arial" w:hAnsi="Arial"/>
                <w:szCs w:val="22"/>
              </w:rPr>
              <w:tab/>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8B1682" w:rsidRPr="00495B3B" w14:paraId="4352AE4A" w14:textId="77777777" w:rsidTr="00495B3B">
        <w:trPr>
          <w:trHeight w:val="399"/>
        </w:trPr>
        <w:tc>
          <w:tcPr>
            <w:tcW w:w="2580" w:type="dxa"/>
            <w:tcBorders>
              <w:top w:val="nil"/>
              <w:bottom w:val="nil"/>
              <w:right w:val="nil"/>
            </w:tcBorders>
            <w:vAlign w:val="center"/>
          </w:tcPr>
          <w:p w14:paraId="3083C225" w14:textId="301029F1" w:rsidR="008B1682" w:rsidRPr="00495B3B" w:rsidRDefault="008B1682" w:rsidP="008B1682">
            <w:pPr>
              <w:spacing w:before="0" w:after="0"/>
              <w:ind w:right="-450"/>
              <w:rPr>
                <w:rFonts w:ascii="Arial" w:hAnsi="Arial" w:cs="Arial"/>
                <w:b/>
                <w:bCs/>
                <w:color w:val="363534"/>
                <w:spacing w:val="-3"/>
                <w:szCs w:val="22"/>
              </w:rPr>
            </w:pPr>
            <w:r w:rsidRPr="001B1027">
              <w:rPr>
                <w:rFonts w:ascii="Arial" w:hAnsi="Arial"/>
                <w:b/>
                <w:bCs/>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D293247" w:rsidR="008B1682" w:rsidRPr="00495B3B" w:rsidRDefault="00896DC1" w:rsidP="008B1682">
            <w:pPr>
              <w:tabs>
                <w:tab w:val="left" w:pos="469"/>
                <w:tab w:val="left" w:pos="1189"/>
              </w:tabs>
              <w:spacing w:before="0" w:after="0"/>
              <w:ind w:left="57" w:right="-450"/>
              <w:rPr>
                <w:rFonts w:ascii="Arial" w:hAnsi="Arial" w:cs="Arial"/>
                <w:color w:val="363534"/>
                <w:szCs w:val="22"/>
              </w:rPr>
            </w:pPr>
            <w:r>
              <w:rPr>
                <w:rFonts w:ascii="Arial" w:hAnsi="Arial"/>
                <w:szCs w:val="22"/>
              </w:rPr>
              <w:t xml:space="preserve">Claire Ouna, </w:t>
            </w:r>
            <w:r w:rsidR="00FC7262">
              <w:rPr>
                <w:rFonts w:ascii="Arial" w:hAnsi="Arial"/>
                <w:szCs w:val="22"/>
              </w:rPr>
              <w:t>Senior</w:t>
            </w:r>
            <w:r w:rsidR="008B1682">
              <w:rPr>
                <w:rFonts w:ascii="Arial" w:hAnsi="Arial"/>
                <w:szCs w:val="22"/>
              </w:rPr>
              <w:t xml:space="preserve"> Policy </w:t>
            </w:r>
            <w:r>
              <w:rPr>
                <w:rFonts w:ascii="Arial" w:hAnsi="Arial"/>
                <w:szCs w:val="22"/>
              </w:rPr>
              <w:t>Officer,</w:t>
            </w:r>
            <w:r w:rsidR="00FC7262">
              <w:rPr>
                <w:rFonts w:ascii="Arial" w:hAnsi="Arial"/>
                <w:szCs w:val="22"/>
              </w:rPr>
              <w:t xml:space="preserve"> </w:t>
            </w:r>
            <w:r w:rsidR="00091478">
              <w:rPr>
                <w:rFonts w:ascii="Arial" w:hAnsi="Arial"/>
                <w:szCs w:val="22"/>
              </w:rPr>
              <w:t>Workforce and Skills</w:t>
            </w:r>
            <w:r w:rsidR="00ED1AE3">
              <w:rPr>
                <w:rFonts w:ascii="Arial" w:hAnsi="Arial"/>
                <w:szCs w:val="22"/>
              </w:rPr>
              <w:t xml:space="preserve"> Unit</w:t>
            </w:r>
          </w:p>
        </w:tc>
      </w:tr>
      <w:tr w:rsidR="008B1682" w:rsidRPr="00495B3B" w14:paraId="35F6D00F" w14:textId="77777777" w:rsidTr="00495B3B">
        <w:trPr>
          <w:trHeight w:val="399"/>
        </w:trPr>
        <w:tc>
          <w:tcPr>
            <w:tcW w:w="2580" w:type="dxa"/>
            <w:tcBorders>
              <w:top w:val="nil"/>
              <w:bottom w:val="nil"/>
              <w:right w:val="nil"/>
            </w:tcBorders>
            <w:vAlign w:val="center"/>
          </w:tcPr>
          <w:p w14:paraId="55F53688" w14:textId="3831A39F" w:rsidR="008B1682" w:rsidRPr="00495B3B" w:rsidRDefault="008B1682" w:rsidP="008B1682">
            <w:pPr>
              <w:spacing w:before="0" w:after="0"/>
              <w:ind w:right="-450"/>
              <w:rPr>
                <w:rFonts w:ascii="Arial" w:hAnsi="Arial" w:cs="Arial"/>
                <w:b/>
                <w:bCs/>
                <w:color w:val="363534"/>
                <w:spacing w:val="-3"/>
                <w:szCs w:val="22"/>
              </w:rPr>
            </w:pPr>
            <w:r w:rsidRPr="001B1027">
              <w:rPr>
                <w:rFonts w:ascii="Arial" w:hAnsi="Arial"/>
                <w:b/>
                <w:bCs/>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49C9B4A" w:rsidR="008B1682" w:rsidRPr="00495B3B" w:rsidRDefault="008B1682" w:rsidP="008B1682">
            <w:pPr>
              <w:tabs>
                <w:tab w:val="left" w:pos="469"/>
                <w:tab w:val="left" w:pos="1189"/>
              </w:tabs>
              <w:spacing w:before="0" w:after="0"/>
              <w:ind w:left="57" w:right="-450"/>
              <w:rPr>
                <w:rFonts w:ascii="Arial" w:hAnsi="Arial" w:cs="Arial"/>
                <w:color w:val="363534"/>
                <w:szCs w:val="22"/>
              </w:rPr>
            </w:pPr>
            <w:r w:rsidRPr="001B1027">
              <w:rPr>
                <w:rFonts w:ascii="Arial" w:hAnsi="Arial"/>
                <w:szCs w:val="22"/>
              </w:rPr>
              <w:fldChar w:fldCharType="begin">
                <w:ffData>
                  <w:name w:val=""/>
                  <w:enabled/>
                  <w:calcOnExit w:val="0"/>
                  <w:checkBox>
                    <w:size w:val="26"/>
                    <w:default w:val="0"/>
                    <w:checked w:val="0"/>
                  </w:checkBox>
                </w:ffData>
              </w:fldChar>
            </w:r>
            <w:r w:rsidRPr="001B1027">
              <w:rPr>
                <w:rFonts w:ascii="Arial" w:hAnsi="Arial"/>
                <w:szCs w:val="22"/>
              </w:rPr>
              <w:instrText xml:space="preserve"> FORMCHECKBOX </w:instrText>
            </w:r>
            <w:r w:rsidRPr="001B1027">
              <w:rPr>
                <w:rFonts w:ascii="Arial" w:hAnsi="Arial"/>
                <w:szCs w:val="22"/>
              </w:rPr>
            </w:r>
            <w:r w:rsidRPr="001B1027">
              <w:rPr>
                <w:rFonts w:ascii="Arial" w:hAnsi="Arial"/>
                <w:szCs w:val="22"/>
              </w:rPr>
              <w:fldChar w:fldCharType="separate"/>
            </w:r>
            <w:r w:rsidRPr="001B1027">
              <w:rPr>
                <w:rFonts w:ascii="Arial" w:hAnsi="Arial"/>
                <w:szCs w:val="22"/>
              </w:rPr>
              <w:fldChar w:fldCharType="end"/>
            </w:r>
            <w:r w:rsidRPr="001B1027">
              <w:rPr>
                <w:rFonts w:ascii="Arial" w:hAnsi="Arial"/>
                <w:szCs w:val="22"/>
              </w:rPr>
              <w:tab/>
              <w:t>Yes</w:t>
            </w:r>
            <w:r w:rsidRPr="001B1027">
              <w:rPr>
                <w:rFonts w:ascii="Arial" w:hAnsi="Arial"/>
                <w:szCs w:val="22"/>
              </w:rPr>
              <w:tab/>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B1027">
              <w:rPr>
                <w:rFonts w:ascii="Arial" w:hAnsi="Arial"/>
                <w:szCs w:val="22"/>
              </w:rPr>
              <w:t xml:space="preserve">  No                </w:t>
            </w:r>
          </w:p>
        </w:tc>
      </w:tr>
      <w:tr w:rsidR="008B1682" w:rsidRPr="00495B3B" w14:paraId="70C7CF88" w14:textId="77777777" w:rsidTr="00495B3B">
        <w:trPr>
          <w:trHeight w:val="399"/>
        </w:trPr>
        <w:tc>
          <w:tcPr>
            <w:tcW w:w="2580" w:type="dxa"/>
            <w:tcBorders>
              <w:top w:val="nil"/>
              <w:bottom w:val="nil"/>
              <w:right w:val="nil"/>
            </w:tcBorders>
            <w:vAlign w:val="center"/>
          </w:tcPr>
          <w:p w14:paraId="58989FFF" w14:textId="54A7E7D3" w:rsidR="008B1682" w:rsidRPr="00495B3B" w:rsidRDefault="008B1682" w:rsidP="008B1682">
            <w:pPr>
              <w:spacing w:before="0" w:after="0"/>
              <w:ind w:right="-450"/>
              <w:rPr>
                <w:rFonts w:ascii="Arial" w:hAnsi="Arial" w:cs="Arial"/>
                <w:b/>
                <w:color w:val="363534"/>
                <w:szCs w:val="22"/>
              </w:rPr>
            </w:pPr>
            <w:r w:rsidRPr="001B1027">
              <w:rPr>
                <w:rFonts w:ascii="Arial" w:hAnsi="Arial"/>
                <w:b/>
                <w:szCs w:val="22"/>
              </w:rPr>
              <w:t>Further information:</w:t>
            </w:r>
          </w:p>
        </w:tc>
        <w:tc>
          <w:tcPr>
            <w:tcW w:w="7654" w:type="dxa"/>
            <w:tcBorders>
              <w:top w:val="single" w:sz="4" w:space="0" w:color="A6A6A6"/>
              <w:left w:val="nil"/>
              <w:bottom w:val="single" w:sz="4" w:space="0" w:color="A6A6A6"/>
              <w:right w:val="nil"/>
            </w:tcBorders>
            <w:vAlign w:val="center"/>
          </w:tcPr>
          <w:p w14:paraId="723EDD97" w14:textId="4DDE1A6B" w:rsidR="008B1682" w:rsidRPr="00495B3B" w:rsidRDefault="0017462C" w:rsidP="008B1682">
            <w:pPr>
              <w:spacing w:before="0" w:after="0"/>
              <w:ind w:left="57" w:right="-450"/>
              <w:rPr>
                <w:rFonts w:ascii="Arial" w:hAnsi="Arial" w:cs="Arial"/>
                <w:color w:val="363534"/>
                <w:szCs w:val="22"/>
              </w:rPr>
            </w:pPr>
            <w:r w:rsidRPr="0017462C">
              <w:t>Claire Ouna</w:t>
            </w:r>
            <w:r w:rsidR="008B1682">
              <w:t xml:space="preserve">, </w:t>
            </w:r>
            <w:r w:rsidRPr="0017462C">
              <w:t>0459 873 757</w:t>
            </w:r>
            <w:r>
              <w:t xml:space="preserve"> </w:t>
            </w:r>
            <w:r w:rsidR="008B1682">
              <w:t xml:space="preserve">or </w:t>
            </w:r>
            <w:r w:rsidRPr="0017462C">
              <w:t>claire.ouna@agriculture.vic.gov.au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4CA72530" w14:textId="77777777" w:rsidR="00A14073" w:rsidRPr="00495B3B" w:rsidRDefault="00A14073" w:rsidP="00A14073">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3F12B0A" w14:textId="06DF49B1" w:rsidR="00B241DC" w:rsidRPr="00107077" w:rsidRDefault="006E5722" w:rsidP="00107077">
      <w:pPr>
        <w:pStyle w:val="paragraph"/>
        <w:spacing w:before="0" w:beforeAutospacing="0" w:after="0" w:afterAutospacing="0"/>
        <w:ind w:right="105"/>
        <w:jc w:val="both"/>
        <w:textAlignment w:val="baseline"/>
        <w:rPr>
          <w:rStyle w:val="normaltextrun"/>
          <w:rFonts w:ascii="Arial" w:hAnsi="Arial" w:cs="Arial"/>
          <w:sz w:val="20"/>
          <w:szCs w:val="20"/>
        </w:rPr>
      </w:pPr>
      <w:r w:rsidRPr="006E5722">
        <w:rPr>
          <w:rStyle w:val="normaltextrun"/>
          <w:rFonts w:ascii="Arial" w:hAnsi="Arial" w:cs="Arial"/>
          <w:sz w:val="20"/>
          <w:szCs w:val="20"/>
        </w:rPr>
        <w:t xml:space="preserve">The </w:t>
      </w:r>
      <w:r w:rsidR="000E56DB" w:rsidRPr="000E56DB">
        <w:rPr>
          <w:rStyle w:val="normaltextrun"/>
          <w:rFonts w:ascii="Arial" w:hAnsi="Arial" w:cs="Arial"/>
          <w:sz w:val="20"/>
          <w:szCs w:val="20"/>
        </w:rPr>
        <w:t xml:space="preserve">Policy and </w:t>
      </w:r>
      <w:r w:rsidRPr="000E56DB">
        <w:rPr>
          <w:rStyle w:val="normaltextrun"/>
          <w:rFonts w:ascii="Arial" w:hAnsi="Arial" w:cs="Arial"/>
          <w:sz w:val="20"/>
          <w:szCs w:val="20"/>
        </w:rPr>
        <w:t xml:space="preserve">Communications </w:t>
      </w:r>
      <w:r w:rsidRPr="006E5722">
        <w:rPr>
          <w:rStyle w:val="normaltextrun"/>
          <w:rFonts w:ascii="Arial" w:hAnsi="Arial" w:cs="Arial"/>
          <w:sz w:val="20"/>
          <w:szCs w:val="20"/>
        </w:rPr>
        <w:t xml:space="preserve">Officer </w:t>
      </w:r>
      <w:proofErr w:type="gramStart"/>
      <w:r w:rsidRPr="006E5722">
        <w:rPr>
          <w:rStyle w:val="normaltextrun"/>
          <w:rFonts w:ascii="Arial" w:hAnsi="Arial" w:cs="Arial"/>
          <w:sz w:val="20"/>
          <w:szCs w:val="20"/>
        </w:rPr>
        <w:t>plays</w:t>
      </w:r>
      <w:proofErr w:type="gramEnd"/>
      <w:r w:rsidRPr="006E5722">
        <w:rPr>
          <w:rStyle w:val="normaltextrun"/>
          <w:rFonts w:ascii="Arial" w:hAnsi="Arial" w:cs="Arial"/>
          <w:sz w:val="20"/>
          <w:szCs w:val="20"/>
        </w:rPr>
        <w:t xml:space="preserve"> a key role in supporting </w:t>
      </w:r>
      <w:r>
        <w:rPr>
          <w:rStyle w:val="normaltextrun"/>
          <w:rFonts w:ascii="Arial" w:hAnsi="Arial" w:cs="Arial"/>
          <w:sz w:val="20"/>
          <w:szCs w:val="20"/>
        </w:rPr>
        <w:t xml:space="preserve">the Workforce &amp; Skills Unit </w:t>
      </w:r>
      <w:r w:rsidRPr="006E5722">
        <w:rPr>
          <w:rStyle w:val="normaltextrun"/>
          <w:rFonts w:ascii="Arial" w:hAnsi="Arial" w:cs="Arial"/>
          <w:sz w:val="20"/>
          <w:szCs w:val="20"/>
        </w:rPr>
        <w:t xml:space="preserve">to </w:t>
      </w:r>
      <w:r>
        <w:rPr>
          <w:rStyle w:val="normaltextrun"/>
          <w:rFonts w:ascii="Arial" w:hAnsi="Arial" w:cs="Arial"/>
          <w:sz w:val="20"/>
          <w:szCs w:val="20"/>
        </w:rPr>
        <w:t>design and deliver targeted strategies</w:t>
      </w:r>
      <w:r w:rsidR="0070409F">
        <w:rPr>
          <w:rStyle w:val="normaltextrun"/>
          <w:rFonts w:ascii="Arial" w:hAnsi="Arial" w:cs="Arial"/>
          <w:sz w:val="20"/>
          <w:szCs w:val="20"/>
        </w:rPr>
        <w:t xml:space="preserve"> and activities to </w:t>
      </w:r>
      <w:r>
        <w:rPr>
          <w:rStyle w:val="normaltextrun"/>
          <w:rFonts w:ascii="Arial" w:hAnsi="Arial" w:cs="Arial"/>
          <w:sz w:val="20"/>
          <w:szCs w:val="20"/>
        </w:rPr>
        <w:t>improve farm safety</w:t>
      </w:r>
      <w:r w:rsidR="0005064F">
        <w:rPr>
          <w:rStyle w:val="normaltextrun"/>
          <w:rFonts w:ascii="Arial" w:hAnsi="Arial" w:cs="Arial"/>
          <w:sz w:val="20"/>
          <w:szCs w:val="20"/>
        </w:rPr>
        <w:t>, skills a</w:t>
      </w:r>
      <w:r>
        <w:rPr>
          <w:rStyle w:val="normaltextrun"/>
          <w:rFonts w:ascii="Arial" w:hAnsi="Arial" w:cs="Arial"/>
          <w:sz w:val="20"/>
          <w:szCs w:val="20"/>
        </w:rPr>
        <w:t xml:space="preserve">nd workforce engagement for </w:t>
      </w:r>
      <w:r w:rsidR="00FC7262">
        <w:rPr>
          <w:rStyle w:val="normaltextrun"/>
          <w:rFonts w:ascii="Arial" w:hAnsi="Arial" w:cs="Arial"/>
          <w:sz w:val="20"/>
          <w:szCs w:val="20"/>
        </w:rPr>
        <w:t xml:space="preserve">Victoria’s </w:t>
      </w:r>
      <w:r>
        <w:rPr>
          <w:rStyle w:val="normaltextrun"/>
          <w:rFonts w:ascii="Arial" w:hAnsi="Arial" w:cs="Arial"/>
          <w:sz w:val="20"/>
          <w:szCs w:val="20"/>
        </w:rPr>
        <w:t>agriculture sector</w:t>
      </w:r>
      <w:r w:rsidR="00D81923">
        <w:rPr>
          <w:rStyle w:val="normaltextrun"/>
          <w:rFonts w:ascii="Arial" w:hAnsi="Arial" w:cs="Arial"/>
          <w:sz w:val="20"/>
          <w:szCs w:val="20"/>
        </w:rPr>
        <w:t xml:space="preserve">. </w:t>
      </w:r>
      <w:r w:rsidR="00CA120E" w:rsidRPr="00107077">
        <w:rPr>
          <w:rStyle w:val="normaltextrun"/>
          <w:rFonts w:ascii="Arial" w:hAnsi="Arial" w:cs="Arial"/>
          <w:sz w:val="20"/>
          <w:szCs w:val="20"/>
        </w:rPr>
        <w:t xml:space="preserve">A key focus for this position is </w:t>
      </w:r>
      <w:r w:rsidR="00247A01" w:rsidRPr="00771BCC">
        <w:rPr>
          <w:rStyle w:val="normaltextrun"/>
          <w:rFonts w:ascii="Arial" w:hAnsi="Arial" w:cs="Arial"/>
          <w:sz w:val="20"/>
          <w:szCs w:val="20"/>
        </w:rPr>
        <w:t>developing, facilitating and delivering communication and engagement activities</w:t>
      </w:r>
      <w:r w:rsidR="00C81DB9" w:rsidRPr="00771BCC">
        <w:rPr>
          <w:rStyle w:val="normaltextrun"/>
          <w:rFonts w:ascii="Arial" w:hAnsi="Arial" w:cs="Arial"/>
          <w:sz w:val="20"/>
          <w:szCs w:val="20"/>
        </w:rPr>
        <w:t>,</w:t>
      </w:r>
      <w:r w:rsidR="004010D5">
        <w:rPr>
          <w:rStyle w:val="normaltextrun"/>
          <w:rFonts w:ascii="Arial" w:hAnsi="Arial" w:cs="Arial"/>
          <w:sz w:val="20"/>
          <w:szCs w:val="20"/>
        </w:rPr>
        <w:t xml:space="preserve"> </w:t>
      </w:r>
      <w:r w:rsidR="009E36CA" w:rsidRPr="00771BCC">
        <w:rPr>
          <w:rStyle w:val="normaltextrun"/>
          <w:rFonts w:ascii="Arial" w:hAnsi="Arial" w:cs="Arial"/>
          <w:sz w:val="20"/>
          <w:szCs w:val="20"/>
        </w:rPr>
        <w:t>maintaining</w:t>
      </w:r>
      <w:r w:rsidR="009E36CA" w:rsidRPr="00107077">
        <w:rPr>
          <w:rStyle w:val="normaltextrun"/>
          <w:rFonts w:ascii="Arial" w:hAnsi="Arial" w:cs="Arial"/>
          <w:sz w:val="20"/>
          <w:szCs w:val="20"/>
        </w:rPr>
        <w:t xml:space="preserve"> </w:t>
      </w:r>
      <w:r w:rsidR="00CA120E" w:rsidRPr="00107077">
        <w:rPr>
          <w:rStyle w:val="normaltextrun"/>
          <w:rFonts w:ascii="Arial" w:hAnsi="Arial" w:cs="Arial"/>
          <w:sz w:val="20"/>
          <w:szCs w:val="20"/>
        </w:rPr>
        <w:t>collaborative relationships with farm safety communications partners and managing the tracking and reporting of</w:t>
      </w:r>
      <w:r w:rsidR="00050AC4" w:rsidRPr="00771BCC">
        <w:rPr>
          <w:rStyle w:val="normaltextrun"/>
          <w:rFonts w:ascii="Arial" w:hAnsi="Arial" w:cs="Arial"/>
          <w:sz w:val="20"/>
          <w:szCs w:val="20"/>
        </w:rPr>
        <w:t xml:space="preserve"> projects for</w:t>
      </w:r>
      <w:r w:rsidR="00CA120E" w:rsidRPr="00107077">
        <w:rPr>
          <w:rStyle w:val="normaltextrun"/>
          <w:rFonts w:ascii="Arial" w:hAnsi="Arial" w:cs="Arial"/>
          <w:sz w:val="20"/>
          <w:szCs w:val="20"/>
        </w:rPr>
        <w:t xml:space="preserve"> </w:t>
      </w:r>
      <w:r w:rsidR="00171189" w:rsidRPr="00771BCC">
        <w:rPr>
          <w:rStyle w:val="normaltextrun"/>
          <w:rFonts w:ascii="Arial" w:hAnsi="Arial" w:cs="Arial"/>
          <w:sz w:val="20"/>
          <w:szCs w:val="20"/>
        </w:rPr>
        <w:t xml:space="preserve">the </w:t>
      </w:r>
      <w:r w:rsidR="00CA120E" w:rsidRPr="00107077">
        <w:rPr>
          <w:rStyle w:val="normaltextrun"/>
          <w:rFonts w:ascii="Arial" w:hAnsi="Arial" w:cs="Arial"/>
          <w:sz w:val="20"/>
          <w:szCs w:val="20"/>
        </w:rPr>
        <w:t xml:space="preserve">Farming Safe and Well </w:t>
      </w:r>
      <w:r w:rsidR="00171189" w:rsidRPr="00771BCC">
        <w:rPr>
          <w:rStyle w:val="normaltextrun"/>
          <w:rFonts w:ascii="Arial" w:hAnsi="Arial" w:cs="Arial"/>
          <w:sz w:val="20"/>
          <w:szCs w:val="20"/>
        </w:rPr>
        <w:t>Program</w:t>
      </w:r>
      <w:r w:rsidR="00CA120E" w:rsidRPr="00107077">
        <w:rPr>
          <w:rStyle w:val="normaltextrun"/>
          <w:rFonts w:ascii="Arial" w:hAnsi="Arial" w:cs="Arial"/>
          <w:sz w:val="20"/>
          <w:szCs w:val="20"/>
        </w:rPr>
        <w:t>.</w:t>
      </w:r>
      <w:r w:rsidR="00283B90" w:rsidRPr="00107077">
        <w:rPr>
          <w:rStyle w:val="normaltextrun"/>
          <w:rFonts w:ascii="Arial" w:hAnsi="Arial" w:cs="Arial"/>
          <w:sz w:val="20"/>
          <w:szCs w:val="20"/>
        </w:rPr>
        <w:t xml:space="preserve"> The position will also </w:t>
      </w:r>
      <w:r w:rsidR="001C1E9A" w:rsidRPr="00107077">
        <w:rPr>
          <w:rStyle w:val="normaltextrun"/>
          <w:rFonts w:ascii="Arial" w:hAnsi="Arial" w:cs="Arial"/>
          <w:sz w:val="20"/>
          <w:szCs w:val="20"/>
        </w:rPr>
        <w:t>support delivery of other priorities for the Workforce and Skills Unit</w:t>
      </w:r>
      <w:r w:rsidR="00C1006A" w:rsidRPr="00107077">
        <w:rPr>
          <w:rStyle w:val="normaltextrun"/>
          <w:rFonts w:ascii="Arial" w:hAnsi="Arial" w:cs="Arial"/>
          <w:sz w:val="20"/>
          <w:szCs w:val="20"/>
        </w:rPr>
        <w:t xml:space="preserve"> including </w:t>
      </w:r>
      <w:r w:rsidR="00717EA4" w:rsidRPr="00771BCC">
        <w:rPr>
          <w:rStyle w:val="normaltextrun"/>
          <w:rFonts w:ascii="Arial" w:hAnsi="Arial" w:cs="Arial"/>
          <w:sz w:val="20"/>
          <w:szCs w:val="20"/>
        </w:rPr>
        <w:t>policy analysis</w:t>
      </w:r>
      <w:r w:rsidR="00FD6FD4" w:rsidRPr="00771BCC">
        <w:rPr>
          <w:rStyle w:val="normaltextrun"/>
          <w:rFonts w:ascii="Arial" w:hAnsi="Arial" w:cs="Arial"/>
          <w:sz w:val="20"/>
          <w:szCs w:val="20"/>
        </w:rPr>
        <w:t xml:space="preserve">, </w:t>
      </w:r>
      <w:r w:rsidR="00D50D0C" w:rsidRPr="00771BCC">
        <w:rPr>
          <w:rStyle w:val="normaltextrun"/>
          <w:rFonts w:ascii="Arial" w:hAnsi="Arial" w:cs="Arial"/>
          <w:sz w:val="20"/>
          <w:szCs w:val="20"/>
        </w:rPr>
        <w:t xml:space="preserve">communications, </w:t>
      </w:r>
      <w:r w:rsidR="00B241DC" w:rsidRPr="00107077">
        <w:rPr>
          <w:rStyle w:val="normaltextrun"/>
          <w:rFonts w:ascii="Arial" w:hAnsi="Arial" w:cs="Arial"/>
          <w:sz w:val="20"/>
          <w:szCs w:val="20"/>
        </w:rPr>
        <w:t>project management,</w:t>
      </w:r>
      <w:r w:rsidR="00FE52C8" w:rsidRPr="00107077">
        <w:rPr>
          <w:rStyle w:val="normaltextrun"/>
          <w:rFonts w:ascii="Arial" w:hAnsi="Arial" w:cs="Arial"/>
          <w:sz w:val="20"/>
          <w:szCs w:val="20"/>
        </w:rPr>
        <w:t xml:space="preserve"> </w:t>
      </w:r>
      <w:r w:rsidR="004D0B66" w:rsidRPr="00107077">
        <w:rPr>
          <w:rStyle w:val="normaltextrun"/>
          <w:rFonts w:ascii="Arial" w:hAnsi="Arial" w:cs="Arial"/>
          <w:sz w:val="20"/>
          <w:szCs w:val="20"/>
        </w:rPr>
        <w:t>stakeholder engagement</w:t>
      </w:r>
      <w:r w:rsidR="002910E0" w:rsidRPr="00107077">
        <w:rPr>
          <w:rStyle w:val="normaltextrun"/>
          <w:rFonts w:ascii="Arial" w:hAnsi="Arial" w:cs="Arial"/>
          <w:sz w:val="20"/>
          <w:szCs w:val="20"/>
        </w:rPr>
        <w:t xml:space="preserve"> </w:t>
      </w:r>
      <w:r w:rsidR="00FE52C8" w:rsidRPr="00107077">
        <w:rPr>
          <w:rStyle w:val="normaltextrun"/>
          <w:rFonts w:ascii="Arial" w:hAnsi="Arial" w:cs="Arial"/>
          <w:sz w:val="20"/>
          <w:szCs w:val="20"/>
        </w:rPr>
        <w:t xml:space="preserve">and </w:t>
      </w:r>
      <w:r w:rsidR="00B241DC" w:rsidRPr="00107077">
        <w:rPr>
          <w:rStyle w:val="normaltextrun"/>
          <w:rFonts w:ascii="Arial" w:hAnsi="Arial" w:cs="Arial"/>
          <w:sz w:val="20"/>
          <w:szCs w:val="20"/>
        </w:rPr>
        <w:t xml:space="preserve">secretariat support </w:t>
      </w:r>
      <w:r w:rsidR="00FD6FD4" w:rsidRPr="00771BCC">
        <w:rPr>
          <w:rStyle w:val="normaltextrun"/>
          <w:rFonts w:ascii="Arial" w:hAnsi="Arial" w:cs="Arial"/>
          <w:sz w:val="20"/>
          <w:szCs w:val="20"/>
        </w:rPr>
        <w:t>for</w:t>
      </w:r>
      <w:r w:rsidR="00B241DC" w:rsidRPr="00107077">
        <w:rPr>
          <w:rStyle w:val="normaltextrun"/>
          <w:rFonts w:ascii="Arial" w:hAnsi="Arial" w:cs="Arial"/>
          <w:sz w:val="20"/>
          <w:szCs w:val="20"/>
        </w:rPr>
        <w:t>:</w:t>
      </w:r>
    </w:p>
    <w:p w14:paraId="460CEC7C" w14:textId="77777777" w:rsidR="00B241DC" w:rsidRPr="00D57D7D" w:rsidRDefault="00B241DC" w:rsidP="00D57D7D">
      <w:pPr>
        <w:pStyle w:val="paragraph"/>
        <w:numPr>
          <w:ilvl w:val="0"/>
          <w:numId w:val="22"/>
        </w:numPr>
        <w:spacing w:before="0" w:beforeAutospacing="0" w:after="0" w:afterAutospacing="0"/>
        <w:ind w:right="105"/>
        <w:jc w:val="both"/>
        <w:textAlignment w:val="baseline"/>
        <w:rPr>
          <w:rStyle w:val="normaltextrun"/>
          <w:rFonts w:ascii="Arial" w:hAnsi="Arial" w:cs="Arial"/>
          <w:sz w:val="20"/>
          <w:szCs w:val="20"/>
        </w:rPr>
      </w:pPr>
      <w:r w:rsidRPr="00D57D7D">
        <w:rPr>
          <w:rStyle w:val="normaltextrun"/>
          <w:rFonts w:ascii="Arial" w:hAnsi="Arial" w:cs="Arial"/>
          <w:sz w:val="20"/>
          <w:szCs w:val="20"/>
        </w:rPr>
        <w:t>Young Farmers Advisory Council</w:t>
      </w:r>
    </w:p>
    <w:p w14:paraId="3CB9CA5F" w14:textId="77777777" w:rsidR="00B241DC" w:rsidRDefault="00B241DC" w:rsidP="00A321F3">
      <w:pPr>
        <w:pStyle w:val="paragraph"/>
        <w:numPr>
          <w:ilvl w:val="0"/>
          <w:numId w:val="22"/>
        </w:numPr>
        <w:spacing w:before="0" w:beforeAutospacing="0" w:after="0" w:afterAutospacing="0"/>
        <w:ind w:right="105"/>
        <w:jc w:val="both"/>
        <w:textAlignment w:val="baseline"/>
        <w:rPr>
          <w:rStyle w:val="normaltextrun"/>
          <w:rFonts w:ascii="Arial" w:hAnsi="Arial" w:cs="Arial"/>
          <w:sz w:val="20"/>
          <w:szCs w:val="20"/>
        </w:rPr>
      </w:pPr>
      <w:r>
        <w:rPr>
          <w:rStyle w:val="normaltextrun"/>
          <w:rFonts w:ascii="Arial" w:hAnsi="Arial" w:cs="Arial"/>
          <w:sz w:val="20"/>
          <w:szCs w:val="20"/>
        </w:rPr>
        <w:t xml:space="preserve">Rural </w:t>
      </w:r>
      <w:proofErr w:type="spellStart"/>
      <w:r>
        <w:rPr>
          <w:rStyle w:val="normaltextrun"/>
          <w:rFonts w:ascii="Arial" w:hAnsi="Arial" w:cs="Arial"/>
          <w:sz w:val="20"/>
          <w:szCs w:val="20"/>
        </w:rPr>
        <w:t>Womens</w:t>
      </w:r>
      <w:proofErr w:type="spellEnd"/>
      <w:r>
        <w:rPr>
          <w:rStyle w:val="normaltextrun"/>
          <w:rFonts w:ascii="Arial" w:hAnsi="Arial" w:cs="Arial"/>
          <w:sz w:val="20"/>
          <w:szCs w:val="20"/>
        </w:rPr>
        <w:t xml:space="preserve"> Network </w:t>
      </w:r>
    </w:p>
    <w:p w14:paraId="3E957D99" w14:textId="77777777" w:rsidR="00B241DC" w:rsidRDefault="00B241DC" w:rsidP="00A321F3">
      <w:pPr>
        <w:pStyle w:val="paragraph"/>
        <w:numPr>
          <w:ilvl w:val="0"/>
          <w:numId w:val="22"/>
        </w:numPr>
        <w:spacing w:before="0" w:beforeAutospacing="0" w:after="0" w:afterAutospacing="0"/>
        <w:ind w:right="105"/>
        <w:jc w:val="both"/>
        <w:textAlignment w:val="baseline"/>
        <w:rPr>
          <w:rStyle w:val="normaltextrun"/>
          <w:rFonts w:ascii="Arial" w:hAnsi="Arial" w:cs="Arial"/>
          <w:sz w:val="20"/>
          <w:szCs w:val="20"/>
        </w:rPr>
      </w:pPr>
      <w:r>
        <w:rPr>
          <w:rStyle w:val="normaltextrun"/>
          <w:rFonts w:ascii="Arial" w:hAnsi="Arial" w:cs="Arial"/>
          <w:sz w:val="20"/>
          <w:szCs w:val="20"/>
        </w:rPr>
        <w:t>Young Farmers Scholarships</w:t>
      </w:r>
    </w:p>
    <w:p w14:paraId="08001D51" w14:textId="12DCA1D6" w:rsidR="00B241DC" w:rsidRPr="006E5722" w:rsidRDefault="00B241DC" w:rsidP="00A321F3">
      <w:pPr>
        <w:pStyle w:val="paragraph"/>
        <w:numPr>
          <w:ilvl w:val="0"/>
          <w:numId w:val="22"/>
        </w:numPr>
        <w:spacing w:before="0" w:beforeAutospacing="0" w:after="0" w:afterAutospacing="0"/>
        <w:ind w:right="105"/>
        <w:jc w:val="both"/>
        <w:textAlignment w:val="baseline"/>
        <w:rPr>
          <w:rStyle w:val="normaltextrun"/>
          <w:rFonts w:ascii="Arial" w:hAnsi="Arial" w:cs="Arial"/>
          <w:sz w:val="20"/>
          <w:szCs w:val="20"/>
        </w:rPr>
      </w:pPr>
      <w:r>
        <w:rPr>
          <w:rStyle w:val="normaltextrun"/>
          <w:rFonts w:ascii="Arial" w:hAnsi="Arial" w:cs="Arial"/>
          <w:sz w:val="20"/>
          <w:szCs w:val="20"/>
        </w:rPr>
        <w:t>Other agriculture workforce projects and initiatives.</w:t>
      </w:r>
    </w:p>
    <w:p w14:paraId="077171E3" w14:textId="77777777" w:rsidR="00B241DC" w:rsidRDefault="00B241DC" w:rsidP="00B241DC">
      <w:pPr>
        <w:pStyle w:val="paragraph"/>
        <w:spacing w:before="0" w:beforeAutospacing="0" w:after="0" w:afterAutospacing="0"/>
        <w:ind w:right="105"/>
        <w:jc w:val="both"/>
        <w:textAlignment w:val="baseline"/>
        <w:rPr>
          <w:rStyle w:val="normaltextrun"/>
          <w:rFonts w:ascii="Arial" w:hAnsi="Arial" w:cs="Arial"/>
          <w:sz w:val="20"/>
          <w:szCs w:val="20"/>
        </w:rPr>
      </w:pPr>
    </w:p>
    <w:p w14:paraId="7028D649" w14:textId="5B4AE5F8" w:rsidR="003816CE" w:rsidRDefault="006C5D1F" w:rsidP="003816CE">
      <w:pPr>
        <w:pStyle w:val="paragraph"/>
        <w:spacing w:before="0" w:beforeAutospacing="0" w:after="0" w:afterAutospacing="0"/>
        <w:ind w:right="105"/>
        <w:jc w:val="both"/>
        <w:textAlignment w:val="baseline"/>
        <w:rPr>
          <w:rStyle w:val="eop"/>
          <w:rFonts w:ascii="Arial" w:hAnsi="Arial" w:cs="Arial"/>
          <w:color w:val="FF0000"/>
          <w:sz w:val="20"/>
          <w:szCs w:val="20"/>
        </w:rPr>
      </w:pPr>
      <w:r>
        <w:rPr>
          <w:rStyle w:val="normaltextrun"/>
          <w:rFonts w:ascii="Arial" w:hAnsi="Arial" w:cs="Arial"/>
          <w:sz w:val="20"/>
          <w:szCs w:val="20"/>
        </w:rPr>
        <w:t xml:space="preserve">The position works </w:t>
      </w:r>
      <w:r w:rsidR="0005064F" w:rsidRPr="006E5722">
        <w:rPr>
          <w:rStyle w:val="normaltextrun"/>
          <w:rFonts w:ascii="Arial" w:hAnsi="Arial" w:cs="Arial"/>
          <w:sz w:val="20"/>
          <w:szCs w:val="20"/>
        </w:rPr>
        <w:t>collaboratively across</w:t>
      </w:r>
      <w:r w:rsidR="0005064F">
        <w:rPr>
          <w:rStyle w:val="normaltextrun"/>
          <w:rFonts w:ascii="Arial" w:hAnsi="Arial" w:cs="Arial"/>
          <w:sz w:val="20"/>
          <w:szCs w:val="20"/>
        </w:rPr>
        <w:t xml:space="preserve"> Agriculture Policy and Programs and government engagement channels</w:t>
      </w:r>
      <w:r>
        <w:rPr>
          <w:rStyle w:val="normaltextrun"/>
          <w:rFonts w:ascii="Arial" w:hAnsi="Arial" w:cs="Arial"/>
          <w:sz w:val="20"/>
          <w:szCs w:val="20"/>
        </w:rPr>
        <w:t xml:space="preserve"> </w:t>
      </w:r>
      <w:r w:rsidR="003816CE">
        <w:rPr>
          <w:rStyle w:val="normaltextrun"/>
          <w:rFonts w:ascii="Arial" w:hAnsi="Arial" w:cs="Arial"/>
          <w:sz w:val="20"/>
          <w:szCs w:val="20"/>
        </w:rPr>
        <w:t>to deliver on objectives.</w:t>
      </w:r>
      <w:r w:rsidR="003816CE" w:rsidRPr="003816CE">
        <w:rPr>
          <w:rStyle w:val="normaltextrun"/>
          <w:rFonts w:ascii="Arial" w:hAnsi="Arial" w:cs="Arial"/>
          <w:sz w:val="20"/>
          <w:szCs w:val="20"/>
        </w:rPr>
        <w:t xml:space="preserve"> </w:t>
      </w:r>
      <w:r w:rsidR="003816CE">
        <w:rPr>
          <w:rStyle w:val="normaltextrun"/>
          <w:rFonts w:ascii="Arial" w:hAnsi="Arial" w:cs="Arial"/>
          <w:sz w:val="20"/>
          <w:szCs w:val="20"/>
        </w:rPr>
        <w:t xml:space="preserve">The </w:t>
      </w:r>
      <w:r w:rsidR="00747509">
        <w:rPr>
          <w:rStyle w:val="normaltextrun"/>
          <w:rFonts w:ascii="Arial" w:hAnsi="Arial" w:cs="Arial"/>
          <w:sz w:val="20"/>
          <w:szCs w:val="20"/>
        </w:rPr>
        <w:t xml:space="preserve">position also </w:t>
      </w:r>
      <w:r w:rsidR="003816CE">
        <w:rPr>
          <w:rStyle w:val="normaltextrun"/>
          <w:rFonts w:ascii="Arial" w:hAnsi="Arial" w:cs="Arial"/>
          <w:sz w:val="20"/>
          <w:szCs w:val="20"/>
        </w:rPr>
        <w:t>support</w:t>
      </w:r>
      <w:r w:rsidR="00747509">
        <w:rPr>
          <w:rStyle w:val="normaltextrun"/>
          <w:rFonts w:ascii="Arial" w:hAnsi="Arial" w:cs="Arial"/>
          <w:sz w:val="20"/>
          <w:szCs w:val="20"/>
        </w:rPr>
        <w:t>s</w:t>
      </w:r>
      <w:r w:rsidR="003816CE">
        <w:rPr>
          <w:rStyle w:val="normaltextrun"/>
          <w:rFonts w:ascii="Arial" w:hAnsi="Arial" w:cs="Arial"/>
          <w:sz w:val="20"/>
          <w:szCs w:val="20"/>
        </w:rPr>
        <w:t xml:space="preserve"> the Manager and Senior Policy Officer with research and analysis to formulate strategic policy advice to the Director of Transition, Development &amp; First Peoples and to the Minister, Secretary and the DEECA Executive on a range of agriculture policy issues, with a focus on workforce, farm safety and skills in agriculture</w:t>
      </w:r>
      <w:r w:rsidR="003816CE">
        <w:rPr>
          <w:rStyle w:val="normaltextrun"/>
          <w:rFonts w:ascii="Arial" w:hAnsi="Arial" w:cs="Arial"/>
          <w:color w:val="FF0000"/>
          <w:sz w:val="20"/>
          <w:szCs w:val="20"/>
        </w:rPr>
        <w:t>.</w:t>
      </w:r>
      <w:r w:rsidR="003816CE">
        <w:rPr>
          <w:rStyle w:val="eop"/>
          <w:rFonts w:ascii="Arial" w:hAnsi="Arial" w:cs="Arial"/>
          <w:color w:val="FF0000"/>
          <w:sz w:val="20"/>
          <w:szCs w:val="20"/>
        </w:rPr>
        <w:t> </w:t>
      </w:r>
    </w:p>
    <w:p w14:paraId="42A54337" w14:textId="69B1ADF8" w:rsidR="003816CE" w:rsidRDefault="003816CE" w:rsidP="0005064F">
      <w:pPr>
        <w:pStyle w:val="paragraph"/>
        <w:spacing w:before="0" w:beforeAutospacing="0" w:after="0" w:afterAutospacing="0"/>
        <w:ind w:right="105"/>
        <w:jc w:val="both"/>
        <w:textAlignment w:val="baseline"/>
        <w:rPr>
          <w:rStyle w:val="normaltextrun"/>
          <w:rFonts w:ascii="Arial" w:hAnsi="Arial" w:cs="Arial"/>
          <w:sz w:val="20"/>
          <w:szCs w:val="20"/>
        </w:rPr>
      </w:pPr>
    </w:p>
    <w:p w14:paraId="485BC9FE" w14:textId="26FE8250" w:rsidR="0005064F" w:rsidRPr="0005064F" w:rsidRDefault="00B27FC5" w:rsidP="0005064F">
      <w:pPr>
        <w:pStyle w:val="paragraph"/>
        <w:spacing w:before="0" w:beforeAutospacing="0" w:after="0" w:afterAutospacing="0"/>
        <w:ind w:right="105"/>
        <w:jc w:val="both"/>
        <w:textAlignment w:val="baseline"/>
        <w:rPr>
          <w:rFonts w:ascii="Segoe UI" w:hAnsi="Segoe UI" w:cs="Segoe UI"/>
          <w:color w:val="363534"/>
          <w:sz w:val="18"/>
          <w:szCs w:val="18"/>
        </w:rPr>
      </w:pPr>
      <w:r w:rsidRPr="006E5722">
        <w:rPr>
          <w:rStyle w:val="normaltextrun"/>
          <w:rFonts w:ascii="Arial" w:hAnsi="Arial" w:cs="Arial"/>
          <w:sz w:val="20"/>
          <w:szCs w:val="20"/>
        </w:rPr>
        <w:t>The successful candidate will be highly organised, an excellent writer,</w:t>
      </w:r>
      <w:r>
        <w:rPr>
          <w:rStyle w:val="normaltextrun"/>
          <w:rFonts w:ascii="Arial" w:hAnsi="Arial" w:cs="Arial"/>
          <w:sz w:val="20"/>
          <w:szCs w:val="20"/>
        </w:rPr>
        <w:t xml:space="preserve"> have strong interpersonal stakeholder engagement skills</w:t>
      </w:r>
      <w:r w:rsidRPr="006E5722">
        <w:rPr>
          <w:rStyle w:val="normaltextrun"/>
          <w:rFonts w:ascii="Arial" w:hAnsi="Arial" w:cs="Arial"/>
          <w:sz w:val="20"/>
          <w:szCs w:val="20"/>
        </w:rPr>
        <w:t xml:space="preserve"> and capable of managing multiple priorities while maintaining strong attention to detail.</w:t>
      </w:r>
      <w:r w:rsidR="00A4336B">
        <w:rPr>
          <w:rStyle w:val="normaltextrun"/>
          <w:rFonts w:ascii="Arial" w:hAnsi="Arial" w:cs="Arial"/>
          <w:sz w:val="20"/>
          <w:szCs w:val="20"/>
        </w:rPr>
        <w:t xml:space="preserve"> </w:t>
      </w:r>
      <w:r w:rsidR="00A14073">
        <w:rPr>
          <w:rStyle w:val="normaltextrun"/>
          <w:rFonts w:ascii="Arial" w:hAnsi="Arial" w:cs="Arial"/>
          <w:sz w:val="20"/>
          <w:szCs w:val="20"/>
        </w:rPr>
        <w:t xml:space="preserve">This position is well suited to highly motivated professionals with a strong track record in project management, </w:t>
      </w:r>
      <w:r w:rsidR="007B257A">
        <w:rPr>
          <w:rStyle w:val="normaltextrun"/>
          <w:rFonts w:ascii="Arial" w:hAnsi="Arial" w:cs="Arial"/>
          <w:sz w:val="20"/>
          <w:szCs w:val="20"/>
        </w:rPr>
        <w:lastRenderedPageBreak/>
        <w:t xml:space="preserve">implementing targeted </w:t>
      </w:r>
      <w:r w:rsidR="00B66BEC">
        <w:rPr>
          <w:rStyle w:val="normaltextrun"/>
          <w:rFonts w:ascii="Arial" w:hAnsi="Arial" w:cs="Arial"/>
          <w:sz w:val="20"/>
          <w:szCs w:val="20"/>
        </w:rPr>
        <w:t xml:space="preserve">communications and engagement </w:t>
      </w:r>
      <w:r w:rsidR="007B257A">
        <w:rPr>
          <w:rStyle w:val="normaltextrun"/>
          <w:rFonts w:ascii="Arial" w:hAnsi="Arial" w:cs="Arial"/>
          <w:sz w:val="20"/>
          <w:szCs w:val="20"/>
        </w:rPr>
        <w:t>strategies that utilise</w:t>
      </w:r>
      <w:r w:rsidR="00FC7262">
        <w:rPr>
          <w:rStyle w:val="normaltextrun"/>
          <w:rFonts w:ascii="Arial" w:hAnsi="Arial" w:cs="Arial"/>
          <w:sz w:val="20"/>
          <w:szCs w:val="20"/>
        </w:rPr>
        <w:t xml:space="preserve"> appropriate formats and communication</w:t>
      </w:r>
      <w:r w:rsidR="007B257A">
        <w:rPr>
          <w:rStyle w:val="normaltextrun"/>
          <w:rFonts w:ascii="Arial" w:hAnsi="Arial" w:cs="Arial"/>
          <w:sz w:val="20"/>
          <w:szCs w:val="20"/>
        </w:rPr>
        <w:t xml:space="preserve"> style</w:t>
      </w:r>
      <w:r w:rsidR="00FC7262">
        <w:rPr>
          <w:rStyle w:val="normaltextrun"/>
          <w:rFonts w:ascii="Arial" w:hAnsi="Arial" w:cs="Arial"/>
          <w:sz w:val="20"/>
          <w:szCs w:val="20"/>
        </w:rPr>
        <w:t>s</w:t>
      </w:r>
      <w:r w:rsidR="00A14073">
        <w:rPr>
          <w:rStyle w:val="normaltextrun"/>
          <w:rFonts w:ascii="Arial" w:hAnsi="Arial" w:cs="Arial"/>
          <w:sz w:val="20"/>
          <w:szCs w:val="20"/>
        </w:rPr>
        <w:t>. Strong communication and stakeholder management skills and high level conceptual and analytical skills are essential.</w:t>
      </w:r>
      <w:r w:rsidR="00A14073">
        <w:rPr>
          <w:rStyle w:val="eop"/>
          <w:rFonts w:ascii="Arial" w:hAnsi="Arial" w:cs="Arial"/>
          <w:sz w:val="20"/>
          <w:szCs w:val="20"/>
        </w:rPr>
        <w:t> </w:t>
      </w:r>
      <w:r w:rsidR="00FC7262">
        <w:rPr>
          <w:rStyle w:val="eop"/>
          <w:rFonts w:ascii="Arial" w:hAnsi="Arial" w:cs="Arial"/>
          <w:sz w:val="20"/>
          <w:szCs w:val="20"/>
        </w:rPr>
        <w:t xml:space="preserve"> Knowledge of Victoria’s agriculture sector</w:t>
      </w:r>
      <w:r w:rsidR="00880D82">
        <w:rPr>
          <w:rStyle w:val="eop"/>
          <w:rFonts w:ascii="Arial" w:hAnsi="Arial" w:cs="Arial"/>
          <w:sz w:val="20"/>
          <w:szCs w:val="20"/>
        </w:rPr>
        <w:t xml:space="preserve"> and</w:t>
      </w:r>
      <w:r w:rsidR="00130B03">
        <w:rPr>
          <w:rStyle w:val="eop"/>
          <w:rFonts w:ascii="Arial" w:hAnsi="Arial" w:cs="Arial"/>
          <w:sz w:val="20"/>
          <w:szCs w:val="20"/>
        </w:rPr>
        <w:t xml:space="preserve"> experience with</w:t>
      </w:r>
      <w:r w:rsidR="00880D82">
        <w:rPr>
          <w:rStyle w:val="eop"/>
          <w:rFonts w:ascii="Arial" w:hAnsi="Arial" w:cs="Arial"/>
          <w:sz w:val="20"/>
          <w:szCs w:val="20"/>
        </w:rPr>
        <w:t xml:space="preserve"> </w:t>
      </w:r>
      <w:r w:rsidR="0087280C">
        <w:rPr>
          <w:rStyle w:val="eop"/>
          <w:rFonts w:ascii="Arial" w:hAnsi="Arial" w:cs="Arial"/>
          <w:sz w:val="20"/>
          <w:szCs w:val="20"/>
        </w:rPr>
        <w:t xml:space="preserve">the </w:t>
      </w:r>
      <w:r w:rsidR="00CB6BF5">
        <w:rPr>
          <w:rStyle w:val="eop"/>
          <w:rFonts w:ascii="Arial" w:hAnsi="Arial" w:cs="Arial"/>
          <w:sz w:val="20"/>
          <w:szCs w:val="20"/>
        </w:rPr>
        <w:t xml:space="preserve">workings of </w:t>
      </w:r>
      <w:r w:rsidR="0087280C">
        <w:rPr>
          <w:rStyle w:val="eop"/>
          <w:rFonts w:ascii="Arial" w:hAnsi="Arial" w:cs="Arial"/>
          <w:sz w:val="20"/>
          <w:szCs w:val="20"/>
        </w:rPr>
        <w:t xml:space="preserve">government </w:t>
      </w:r>
      <w:r w:rsidR="00CB6BF5">
        <w:rPr>
          <w:rStyle w:val="eop"/>
          <w:rFonts w:ascii="Arial" w:hAnsi="Arial" w:cs="Arial"/>
          <w:sz w:val="20"/>
          <w:szCs w:val="20"/>
        </w:rPr>
        <w:t>is</w:t>
      </w:r>
      <w:r w:rsidR="00FC7262">
        <w:rPr>
          <w:rStyle w:val="eop"/>
          <w:rFonts w:ascii="Arial" w:hAnsi="Arial" w:cs="Arial"/>
          <w:sz w:val="20"/>
          <w:szCs w:val="20"/>
        </w:rPr>
        <w:t xml:space="preserve"> not essential but would be highly regarded.</w:t>
      </w:r>
    </w:p>
    <w:p w14:paraId="43A59BD9" w14:textId="77777777" w:rsidR="008B1682" w:rsidRPr="00E33A00" w:rsidRDefault="008B1682" w:rsidP="008B1682">
      <w:pPr>
        <w:pStyle w:val="DTPLIheadinggreen"/>
        <w:spacing w:before="120"/>
        <w:ind w:right="0"/>
        <w:rPr>
          <w:rFonts w:ascii="Arial" w:hAnsi="Arial"/>
          <w:bCs/>
          <w:i/>
          <w:color w:val="0078F1" w:themeColor="accent1" w:themeTint="BF"/>
          <w:szCs w:val="22"/>
        </w:rPr>
      </w:pPr>
      <w:r w:rsidRPr="008B1682">
        <w:rPr>
          <w:rFonts w:ascii="Arial" w:hAnsi="Arial"/>
          <w:bCs/>
          <w:color w:val="442D97"/>
          <w:sz w:val="28"/>
          <w:szCs w:val="28"/>
          <w:lang w:eastAsia="zh-CN"/>
        </w:rPr>
        <w:t>Context</w:t>
      </w:r>
    </w:p>
    <w:p w14:paraId="4358A714" w14:textId="77777777" w:rsidR="008B1682" w:rsidRDefault="008B1682" w:rsidP="008B1682">
      <w:pPr>
        <w:tabs>
          <w:tab w:val="left" w:pos="-720"/>
          <w:tab w:val="left" w:pos="0"/>
          <w:tab w:val="left" w:pos="720"/>
          <w:tab w:val="left" w:pos="1440"/>
          <w:tab w:val="left" w:pos="2160"/>
          <w:tab w:val="left" w:pos="2880"/>
          <w:tab w:val="left" w:pos="3600"/>
          <w:tab w:val="left" w:pos="4320"/>
        </w:tabs>
        <w:autoSpaceDE w:val="0"/>
        <w:autoSpaceDN w:val="0"/>
        <w:adjustRightInd w:val="0"/>
      </w:pPr>
      <w:r w:rsidRPr="00BA7C75">
        <w:rPr>
          <w:b/>
          <w:bCs/>
        </w:rPr>
        <w:t>Agriculture Victoria</w:t>
      </w:r>
      <w:r>
        <w:t xml:space="preserve"> works with industry and community stakeholders to support the agriculture, food and fibre sector to become more globally competitive, innovative and resilient. </w:t>
      </w:r>
    </w:p>
    <w:p w14:paraId="3B0E7C8A" w14:textId="77777777" w:rsidR="008B1682" w:rsidRDefault="008B1682" w:rsidP="008B1682">
      <w:pPr>
        <w:tabs>
          <w:tab w:val="left" w:pos="-720"/>
          <w:tab w:val="left" w:pos="0"/>
          <w:tab w:val="left" w:pos="720"/>
          <w:tab w:val="left" w:pos="1440"/>
          <w:tab w:val="left" w:pos="2160"/>
          <w:tab w:val="left" w:pos="2880"/>
          <w:tab w:val="left" w:pos="3600"/>
          <w:tab w:val="left" w:pos="4320"/>
        </w:tabs>
        <w:autoSpaceDE w:val="0"/>
        <w:autoSpaceDN w:val="0"/>
        <w:adjustRightInd w:val="0"/>
      </w:pPr>
      <w:r>
        <w:t>Agriculture Victoria consists of Agriculture Victoria Research, Biosecurity and Agriculture Services, Agriculture Policy, Animal Welfare Victoria and Agriculture Regulatory Policy, and Agriculture Victoria Business and Finance Services.  Across these areas Agriculture Victoria delivers:</w:t>
      </w:r>
    </w:p>
    <w:p w14:paraId="35CC7E8B" w14:textId="77777777" w:rsidR="008B1682"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t>Policy and program development for agriculture, food safety, food security, biosecurity, agriculture and veterinary chemicals</w:t>
      </w:r>
    </w:p>
    <w:p w14:paraId="011F6E1F"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Domestic animal and animal welfare research, policy, education and compliance</w:t>
      </w:r>
    </w:p>
    <w:p w14:paraId="2DD043A6"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Emergency preparedness, response and recovery</w:t>
      </w:r>
    </w:p>
    <w:p w14:paraId="29C00D7A"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Research in science and technology leading to innovative farming systems, products and services</w:t>
      </w:r>
    </w:p>
    <w:p w14:paraId="47D1BBF4"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Facilitation of development projects</w:t>
      </w:r>
    </w:p>
    <w:p w14:paraId="54244B6E"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Community and industry engagement, education, practice change and enforcement services</w:t>
      </w:r>
    </w:p>
    <w:p w14:paraId="0F6E9D92"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Regulation and oversight of statutory regulators</w:t>
      </w:r>
    </w:p>
    <w:p w14:paraId="219F9F04" w14:textId="77777777" w:rsidR="008B1682" w:rsidRDefault="008B1682" w:rsidP="00A321F3">
      <w:pPr>
        <w:pStyle w:val="ListParagraph"/>
        <w:numPr>
          <w:ilvl w:val="0"/>
          <w:numId w:val="18"/>
        </w:numPr>
        <w:tabs>
          <w:tab w:val="left" w:pos="-720"/>
          <w:tab w:val="left" w:pos="0"/>
          <w:tab w:val="left" w:pos="1440"/>
          <w:tab w:val="left" w:pos="2127"/>
          <w:tab w:val="left" w:pos="2160"/>
          <w:tab w:val="left" w:pos="2880"/>
          <w:tab w:val="left" w:pos="3600"/>
          <w:tab w:val="left" w:pos="4320"/>
        </w:tabs>
        <w:autoSpaceDE w:val="0"/>
        <w:autoSpaceDN w:val="0"/>
        <w:adjustRightInd w:val="0"/>
        <w:spacing w:before="60" w:after="0" w:line="240" w:lineRule="auto"/>
      </w:pPr>
      <w:r>
        <w:t>Assistance to drive export activity, market access and investment attraction</w:t>
      </w:r>
    </w:p>
    <w:p w14:paraId="03A4200B" w14:textId="77777777" w:rsidR="008B1682" w:rsidRDefault="008B1682" w:rsidP="008B1682">
      <w:pPr>
        <w:pStyle w:val="paragraph"/>
        <w:spacing w:before="0" w:beforeAutospacing="0" w:after="0" w:afterAutospacing="0"/>
        <w:jc w:val="both"/>
        <w:textAlignment w:val="baseline"/>
        <w:rPr>
          <w:rFonts w:asciiTheme="minorHAnsi" w:hAnsiTheme="minorHAnsi" w:cs="Arial"/>
          <w:b/>
          <w:bCs/>
          <w:color w:val="232222" w:themeColor="text1"/>
          <w:sz w:val="20"/>
          <w:szCs w:val="20"/>
        </w:rPr>
      </w:pPr>
    </w:p>
    <w:p w14:paraId="4A6DF354" w14:textId="77777777" w:rsidR="008B1682" w:rsidRPr="00A57AE5" w:rsidRDefault="008B1682" w:rsidP="008B1682">
      <w:pPr>
        <w:pStyle w:val="paragraph"/>
        <w:spacing w:before="0" w:beforeAutospacing="0" w:after="0" w:afterAutospacing="0"/>
        <w:jc w:val="both"/>
        <w:textAlignment w:val="baseline"/>
        <w:rPr>
          <w:rFonts w:asciiTheme="minorHAnsi" w:hAnsiTheme="minorHAnsi" w:cs="Arial"/>
          <w:color w:val="232222" w:themeColor="text1"/>
          <w:sz w:val="20"/>
          <w:szCs w:val="20"/>
        </w:rPr>
      </w:pPr>
      <w:r w:rsidRPr="00A57AE5">
        <w:rPr>
          <w:rFonts w:asciiTheme="minorHAnsi" w:hAnsiTheme="minorHAnsi" w:cs="Arial"/>
          <w:b/>
          <w:bCs/>
          <w:color w:val="232222" w:themeColor="text1"/>
          <w:sz w:val="20"/>
          <w:szCs w:val="20"/>
        </w:rPr>
        <w:t xml:space="preserve">Agriculture Policy and Programs </w:t>
      </w:r>
      <w:r>
        <w:rPr>
          <w:rFonts w:asciiTheme="minorHAnsi" w:hAnsiTheme="minorHAnsi" w:cs="Arial"/>
          <w:color w:val="232222" w:themeColor="text1"/>
          <w:sz w:val="20"/>
          <w:szCs w:val="20"/>
        </w:rPr>
        <w:t xml:space="preserve">designs </w:t>
      </w:r>
      <w:r w:rsidRPr="00A57AE5">
        <w:rPr>
          <w:rFonts w:asciiTheme="minorHAnsi" w:hAnsiTheme="minorHAnsi" w:cs="Arial"/>
          <w:color w:val="232222" w:themeColor="text1"/>
          <w:sz w:val="20"/>
          <w:szCs w:val="20"/>
        </w:rPr>
        <w:t>and delivers evidence-based policy and programs, and provides advice to support agriculture industries grow, adapt to risks and respond to new opportunities. This includes:  </w:t>
      </w:r>
    </w:p>
    <w:p w14:paraId="771CB33B" w14:textId="77777777" w:rsidR="008B1682" w:rsidRPr="00A57AE5"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Initiatives to support the agriculture sector to grow through job creation, investment attraction and creation of export opportunities. </w:t>
      </w:r>
    </w:p>
    <w:p w14:paraId="2314D6D8" w14:textId="77777777" w:rsidR="008B1682" w:rsidRPr="00A57AE5"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Industry development policy and codes of practice for animal, plant, intensive and emerging industries. </w:t>
      </w:r>
    </w:p>
    <w:p w14:paraId="7182F269" w14:textId="77777777" w:rsidR="008B1682" w:rsidRPr="00A57AE5"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Influencing policies on strategic land-use and structural adjustment, building resilience to economic and climatic volatility. </w:t>
      </w:r>
    </w:p>
    <w:p w14:paraId="479A8D19" w14:textId="77777777" w:rsidR="008B1682" w:rsidRPr="00A57AE5"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Socio-economic evidence and agriculture sector intelligence to inform government responses.  </w:t>
      </w:r>
    </w:p>
    <w:p w14:paraId="0F23C1BD" w14:textId="77777777" w:rsidR="008B1682" w:rsidRPr="00A57AE5"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Activities to maintain and grow access to domestic and export markets. </w:t>
      </w:r>
    </w:p>
    <w:p w14:paraId="5A9A42C9" w14:textId="0FE3B399" w:rsidR="008B1682" w:rsidRPr="00E136C2" w:rsidRDefault="008B1682" w:rsidP="00A321F3">
      <w:pPr>
        <w:pStyle w:val="ListParagraph"/>
        <w:numPr>
          <w:ilvl w:val="0"/>
          <w:numId w:val="18"/>
        </w:numPr>
        <w:tabs>
          <w:tab w:val="left" w:pos="-720"/>
          <w:tab w:val="left" w:pos="0"/>
          <w:tab w:val="left" w:pos="1440"/>
          <w:tab w:val="left" w:pos="1843"/>
          <w:tab w:val="left" w:pos="2160"/>
          <w:tab w:val="left" w:pos="2880"/>
          <w:tab w:val="left" w:pos="3600"/>
          <w:tab w:val="left" w:pos="4320"/>
        </w:tabs>
        <w:autoSpaceDE w:val="0"/>
        <w:autoSpaceDN w:val="0"/>
        <w:adjustRightInd w:val="0"/>
        <w:spacing w:before="60" w:after="0" w:line="240" w:lineRule="auto"/>
      </w:pPr>
      <w:r w:rsidRPr="00A57AE5">
        <w:t>Oversight of industry development committees and portfolio entities. </w:t>
      </w:r>
    </w:p>
    <w:p w14:paraId="6B010969" w14:textId="10F0D0F2" w:rsidR="008B1682" w:rsidRDefault="00684BBB" w:rsidP="008B1682">
      <w:pPr>
        <w:jc w:val="both"/>
      </w:pPr>
      <w:r>
        <w:rPr>
          <w:b/>
          <w:bCs/>
        </w:rPr>
        <w:t>The Workforce and Skills Unit</w:t>
      </w:r>
      <w:r w:rsidR="008B1682">
        <w:t xml:space="preserve"> delivers key </w:t>
      </w:r>
      <w:r>
        <w:t>policy advice for the Minister and</w:t>
      </w:r>
      <w:r w:rsidR="008B1682">
        <w:t xml:space="preserve"> projects around farm safety, skills</w:t>
      </w:r>
      <w:r w:rsidR="003735FE">
        <w:t xml:space="preserve"> and</w:t>
      </w:r>
      <w:r>
        <w:t xml:space="preserve"> workforce</w:t>
      </w:r>
      <w:r w:rsidR="008B1682">
        <w:t xml:space="preserve">. </w:t>
      </w:r>
      <w:r w:rsidR="0008391E">
        <w:t>It also delivers l</w:t>
      </w:r>
      <w:r w:rsidR="008B1682">
        <w:t>eadership, networking</w:t>
      </w:r>
      <w:r w:rsidR="0008391E">
        <w:t xml:space="preserve"> and </w:t>
      </w:r>
      <w:r w:rsidR="008B1682">
        <w:t>scholarship programs for priority cohorts, and policy aimed at attracting and retaining new entrants to agriculture and developing emerging leaders and increasing diversity.</w:t>
      </w:r>
    </w:p>
    <w:p w14:paraId="558CB7D0" w14:textId="4400BE59" w:rsidR="00B33CF3" w:rsidRPr="00684BBB" w:rsidRDefault="008B1682" w:rsidP="00684BBB">
      <w:pPr>
        <w:pStyle w:val="DTPLIheadinggreen"/>
        <w:spacing w:before="120"/>
        <w:rPr>
          <w:rFonts w:ascii="Arial" w:hAnsi="Arial"/>
          <w:bCs/>
          <w:color w:val="442D97"/>
          <w:sz w:val="28"/>
          <w:szCs w:val="28"/>
          <w:lang w:eastAsia="zh-CN"/>
        </w:rPr>
      </w:pPr>
      <w:r w:rsidRPr="008B1682">
        <w:rPr>
          <w:rFonts w:ascii="Arial" w:hAnsi="Arial"/>
          <w:bCs/>
          <w:color w:val="442D97"/>
          <w:sz w:val="28"/>
          <w:szCs w:val="28"/>
          <w:lang w:eastAsia="zh-CN"/>
        </w:rPr>
        <w:t>Accountabilities</w:t>
      </w:r>
    </w:p>
    <w:p w14:paraId="00B4BC45" w14:textId="77D294B9" w:rsidR="008B1682" w:rsidRDefault="008B1682" w:rsidP="008B1682">
      <w:pPr>
        <w:spacing w:after="80"/>
        <w:jc w:val="both"/>
      </w:pPr>
      <w:r>
        <w:t xml:space="preserve">The </w:t>
      </w:r>
      <w:r w:rsidR="00B33CF3">
        <w:t>P</w:t>
      </w:r>
      <w:r w:rsidR="003735FE">
        <w:t>olicy</w:t>
      </w:r>
      <w:r w:rsidR="00B33CF3">
        <w:t xml:space="preserve"> and Communications Officer</w:t>
      </w:r>
      <w:r>
        <w:t xml:space="preserve"> will:</w:t>
      </w:r>
    </w:p>
    <w:p w14:paraId="1CD02848" w14:textId="4F81307F" w:rsidR="00837505" w:rsidRDefault="00837505" w:rsidP="00F92895">
      <w:pPr>
        <w:numPr>
          <w:ilvl w:val="0"/>
          <w:numId w:val="26"/>
        </w:numPr>
        <w:spacing w:after="80"/>
        <w:jc w:val="both"/>
      </w:pPr>
      <w:r w:rsidRPr="00837505">
        <w:t xml:space="preserve">Coordinate and support the delivery of programs within Agriculture Victoria, </w:t>
      </w:r>
      <w:r w:rsidR="00EC2FE1">
        <w:t xml:space="preserve">through contributing to briefs, </w:t>
      </w:r>
      <w:r w:rsidR="00FF68A5">
        <w:t xml:space="preserve">assessment </w:t>
      </w:r>
      <w:r w:rsidR="001568D2">
        <w:t xml:space="preserve">processes, </w:t>
      </w:r>
      <w:r w:rsidRPr="00837505">
        <w:t>reporting</w:t>
      </w:r>
      <w:r w:rsidR="0064695C">
        <w:t xml:space="preserve">, </w:t>
      </w:r>
      <w:r w:rsidR="00626E44">
        <w:t>secretariate duties</w:t>
      </w:r>
      <w:r w:rsidR="00F92895">
        <w:t>,</w:t>
      </w:r>
      <w:r w:rsidR="00A85FCD">
        <w:t xml:space="preserve"> </w:t>
      </w:r>
      <w:r w:rsidR="00F92895">
        <w:t>organisation of stakeholder events</w:t>
      </w:r>
      <w:r w:rsidR="009E3374">
        <w:t xml:space="preserve"> and </w:t>
      </w:r>
      <w:r w:rsidRPr="00837505">
        <w:t>other tasks necessary to support effective delivery.  </w:t>
      </w:r>
    </w:p>
    <w:p w14:paraId="21D07050" w14:textId="2935D9CD" w:rsidR="00EF2663" w:rsidRDefault="00C506B4" w:rsidP="004F2198">
      <w:pPr>
        <w:numPr>
          <w:ilvl w:val="0"/>
          <w:numId w:val="26"/>
        </w:numPr>
        <w:spacing w:before="0" w:after="80"/>
        <w:jc w:val="both"/>
      </w:pPr>
      <w:r>
        <w:t xml:space="preserve">Deliver </w:t>
      </w:r>
      <w:r w:rsidR="00DA3A98">
        <w:t xml:space="preserve">high quality </w:t>
      </w:r>
      <w:r>
        <w:t xml:space="preserve">communications products </w:t>
      </w:r>
      <w:r w:rsidR="009865BB">
        <w:t xml:space="preserve">across multiple platforms and mediums </w:t>
      </w:r>
      <w:r w:rsidR="00DA3A98">
        <w:t>that support</w:t>
      </w:r>
      <w:r w:rsidR="006459B8">
        <w:t xml:space="preserve"> </w:t>
      </w:r>
      <w:r w:rsidR="00424825">
        <w:t>identified</w:t>
      </w:r>
      <w:r w:rsidR="006459B8">
        <w:t xml:space="preserve"> outcomes</w:t>
      </w:r>
      <w:r w:rsidR="00FD4EF0">
        <w:t>. This includes</w:t>
      </w:r>
      <w:r w:rsidR="004F2198">
        <w:t xml:space="preserve"> </w:t>
      </w:r>
      <w:r w:rsidR="00425181">
        <w:t xml:space="preserve">concise and compelling reports, briefs and submissions to facilitate effective </w:t>
      </w:r>
      <w:r w:rsidR="00FD4EF0">
        <w:t xml:space="preserve">government </w:t>
      </w:r>
      <w:r w:rsidR="00425181">
        <w:t>decision making</w:t>
      </w:r>
      <w:r w:rsidR="00742339">
        <w:t xml:space="preserve"> </w:t>
      </w:r>
      <w:r w:rsidR="00D56B34">
        <w:t xml:space="preserve">and content to support stakeholder relationships and </w:t>
      </w:r>
      <w:r w:rsidR="004F2198">
        <w:t>engagement activities.</w:t>
      </w:r>
      <w:r w:rsidR="00EF2663">
        <w:tab/>
      </w:r>
    </w:p>
    <w:p w14:paraId="186C6B99" w14:textId="67DDE9D5" w:rsidR="00C72E08" w:rsidRDefault="00C72E08" w:rsidP="00E82499">
      <w:pPr>
        <w:pStyle w:val="ListParagraph"/>
        <w:numPr>
          <w:ilvl w:val="0"/>
          <w:numId w:val="26"/>
        </w:numPr>
        <w:spacing w:before="0" w:after="80"/>
        <w:contextualSpacing w:val="0"/>
        <w:jc w:val="both"/>
      </w:pPr>
      <w:r>
        <w:t>Establish and manage stakeholder relationships</w:t>
      </w:r>
      <w:r w:rsidR="00F0737F">
        <w:t>, liaising</w:t>
      </w:r>
      <w:r w:rsidR="00316833" w:rsidRPr="00837505">
        <w:t xml:space="preserve"> with a range of key internal and external stakeholders to support program delivery</w:t>
      </w:r>
      <w:r w:rsidR="00E301FA">
        <w:t>.</w:t>
      </w:r>
      <w:r w:rsidR="004839F1">
        <w:t xml:space="preserve"> Engage</w:t>
      </w:r>
      <w:r>
        <w:t xml:space="preserve"> with communities and the Minister’s Office to promote programs, inform policy development and build relationships with </w:t>
      </w:r>
      <w:r w:rsidR="00F85DB8">
        <w:t xml:space="preserve">key cohorts including </w:t>
      </w:r>
      <w:r>
        <w:t>potential new entrants and women in agriculture.</w:t>
      </w:r>
    </w:p>
    <w:p w14:paraId="35479B95" w14:textId="19063FC9" w:rsidR="00C72E08" w:rsidRPr="00833D14" w:rsidRDefault="002E07A8" w:rsidP="00B141BC">
      <w:pPr>
        <w:numPr>
          <w:ilvl w:val="0"/>
          <w:numId w:val="26"/>
        </w:numPr>
        <w:spacing w:before="0" w:after="80"/>
        <w:jc w:val="both"/>
      </w:pPr>
      <w:r>
        <w:t>Contribute to the identification of issues</w:t>
      </w:r>
      <w:r w:rsidR="0079317F">
        <w:t>, issues management</w:t>
      </w:r>
      <w:r>
        <w:t xml:space="preserve"> and </w:t>
      </w:r>
      <w:r w:rsidR="003E58C9">
        <w:t xml:space="preserve">development of </w:t>
      </w:r>
      <w:r w:rsidR="0079317F">
        <w:t xml:space="preserve">opportunities </w:t>
      </w:r>
      <w:r w:rsidR="00833D14">
        <w:t xml:space="preserve">or </w:t>
      </w:r>
      <w:r w:rsidR="003E58C9">
        <w:t xml:space="preserve">solutions for </w:t>
      </w:r>
      <w:r w:rsidR="00C90B38">
        <w:t xml:space="preserve">achieving </w:t>
      </w:r>
      <w:r w:rsidR="008C20FC">
        <w:t>policy outcomes</w:t>
      </w:r>
      <w:r w:rsidR="0079317F">
        <w:t>.</w:t>
      </w:r>
      <w:r w:rsidR="00833D14">
        <w:t xml:space="preserve"> </w:t>
      </w:r>
      <w:r w:rsidR="00C72E08">
        <w:t>Support the work of the broader business unit and Agriculture Policy and Programs as required</w:t>
      </w:r>
      <w:r w:rsidR="006173EF">
        <w:t>.</w:t>
      </w:r>
      <w:r w:rsidR="00FD0368">
        <w:t xml:space="preserve"> </w:t>
      </w:r>
    </w:p>
    <w:p w14:paraId="7B4D82FE" w14:textId="579FC94F" w:rsidR="00A123CA" w:rsidRDefault="00743B36" w:rsidP="00A123CA">
      <w:pPr>
        <w:numPr>
          <w:ilvl w:val="0"/>
          <w:numId w:val="26"/>
        </w:numPr>
        <w:spacing w:before="0" w:after="80"/>
        <w:jc w:val="both"/>
      </w:pPr>
      <w:r>
        <w:t>To</w:t>
      </w:r>
      <w:r w:rsidR="004414F8">
        <w:t xml:space="preserve"> </w:t>
      </w:r>
      <w:r w:rsidR="00611390">
        <w:t>practice cultural safety by creating environments, relationships and systems free from racism and discrimination so that people can feel safe, valued and able to participate.</w:t>
      </w:r>
    </w:p>
    <w:p w14:paraId="58807BE4" w14:textId="77777777" w:rsidR="00A123CA" w:rsidRPr="00A123CA" w:rsidRDefault="00A123CA" w:rsidP="00A123CA">
      <w:pPr>
        <w:spacing w:before="0" w:after="80"/>
        <w:jc w:val="both"/>
      </w:pPr>
    </w:p>
    <w:p w14:paraId="12931968" w14:textId="25BE91F8" w:rsidR="008B1682" w:rsidRDefault="008B1682" w:rsidP="0088316A">
      <w:pPr>
        <w:pStyle w:val="DTPLIheadinggreen"/>
        <w:spacing w:before="240"/>
        <w:ind w:right="0"/>
        <w:rPr>
          <w:rFonts w:ascii="Arial" w:hAnsi="Arial"/>
          <w:bCs/>
          <w:color w:val="442D97"/>
          <w:sz w:val="28"/>
          <w:szCs w:val="28"/>
          <w:lang w:eastAsia="zh-CN"/>
        </w:rPr>
      </w:pPr>
      <w:r w:rsidRPr="008B1682">
        <w:rPr>
          <w:rFonts w:ascii="Arial" w:hAnsi="Arial"/>
          <w:bCs/>
          <w:color w:val="442D97"/>
          <w:sz w:val="28"/>
          <w:szCs w:val="28"/>
          <w:lang w:eastAsia="zh-CN"/>
        </w:rPr>
        <w:t>Key Selection Criteria</w:t>
      </w:r>
    </w:p>
    <w:p w14:paraId="7B9012AC" w14:textId="77777777" w:rsidR="00AC3744" w:rsidRPr="00AC3744" w:rsidRDefault="00AC3744" w:rsidP="00AC3744">
      <w:pPr>
        <w:rPr>
          <w:lang w:eastAsia="zh-CN"/>
        </w:rPr>
      </w:pPr>
      <w:r w:rsidRPr="00AC3744">
        <w:rPr>
          <w:lang w:eastAsia="zh-CN"/>
        </w:rPr>
        <w:t>The key selection criteria specified below outline the capabilities required for the position.</w:t>
      </w:r>
    </w:p>
    <w:p w14:paraId="61295C73" w14:textId="77777777" w:rsidR="00AC3744" w:rsidRPr="00AC3744" w:rsidRDefault="00AC3744" w:rsidP="00AC3744">
      <w:pPr>
        <w:rPr>
          <w:lang w:eastAsia="zh-CN"/>
        </w:rPr>
      </w:pPr>
    </w:p>
    <w:p w14:paraId="0ACC8D4F" w14:textId="77777777" w:rsidR="00AC3744" w:rsidRPr="00AC3744" w:rsidRDefault="00AC3744" w:rsidP="00AC3744">
      <w:pPr>
        <w:rPr>
          <w:b/>
          <w:lang w:eastAsia="zh-CN"/>
        </w:rPr>
      </w:pPr>
      <w:r w:rsidRPr="00AC3744">
        <w:rPr>
          <w:b/>
          <w:lang w:eastAsia="zh-CN"/>
        </w:rPr>
        <w:t>Specialist/Technical Expertise/Qualifications</w:t>
      </w:r>
    </w:p>
    <w:p w14:paraId="6455C7E5" w14:textId="42E0F320" w:rsidR="00AC3744" w:rsidRPr="00762976" w:rsidRDefault="00AC3744" w:rsidP="00762976">
      <w:pPr>
        <w:pStyle w:val="Body"/>
        <w:numPr>
          <w:ilvl w:val="0"/>
          <w:numId w:val="20"/>
        </w:numPr>
        <w:spacing w:line="276" w:lineRule="auto"/>
        <w:rPr>
          <w:rFonts w:asciiTheme="minorHAnsi" w:eastAsia="Times New Roman" w:hAnsiTheme="minorHAnsi"/>
          <w:sz w:val="20"/>
          <w:lang w:eastAsia="en-AU"/>
        </w:rPr>
      </w:pPr>
      <w:r w:rsidRPr="00762976">
        <w:rPr>
          <w:rFonts w:asciiTheme="minorHAnsi" w:eastAsia="Times New Roman" w:hAnsiTheme="minorHAnsi"/>
          <w:sz w:val="20"/>
          <w:lang w:eastAsia="en-AU"/>
        </w:rPr>
        <w:t>A relevant tertiary degree would be well regarded</w:t>
      </w:r>
      <w:r w:rsidR="00762976" w:rsidRPr="00762976">
        <w:rPr>
          <w:rFonts w:asciiTheme="minorHAnsi" w:eastAsia="Times New Roman" w:hAnsiTheme="minorHAnsi"/>
          <w:sz w:val="20"/>
          <w:lang w:eastAsia="en-AU"/>
        </w:rPr>
        <w:t>.</w:t>
      </w:r>
    </w:p>
    <w:p w14:paraId="0E5D165C" w14:textId="77777777" w:rsidR="00AC3744" w:rsidRDefault="00AC3744" w:rsidP="00AC3744">
      <w:pPr>
        <w:rPr>
          <w:lang w:eastAsia="zh-CN"/>
        </w:rPr>
      </w:pPr>
    </w:p>
    <w:p w14:paraId="7A4F30E4" w14:textId="114A5C45" w:rsidR="0082023C" w:rsidRPr="0088316A" w:rsidRDefault="0082023C" w:rsidP="00AC3744">
      <w:pPr>
        <w:rPr>
          <w:b/>
          <w:bCs/>
          <w:lang w:eastAsia="zh-CN"/>
        </w:rPr>
      </w:pPr>
      <w:r w:rsidRPr="0088316A">
        <w:rPr>
          <w:b/>
          <w:bCs/>
          <w:lang w:eastAsia="zh-CN"/>
        </w:rPr>
        <w:t>Capabilities</w:t>
      </w:r>
    </w:p>
    <w:p w14:paraId="077F8D84" w14:textId="1723DBBE" w:rsidR="00B65872" w:rsidRPr="00A123CA" w:rsidRDefault="00B65872" w:rsidP="00A06382">
      <w:pPr>
        <w:pStyle w:val="Body"/>
        <w:numPr>
          <w:ilvl w:val="0"/>
          <w:numId w:val="29"/>
        </w:numPr>
        <w:spacing w:line="276" w:lineRule="auto"/>
        <w:ind w:left="426"/>
        <w:rPr>
          <w:rFonts w:asciiTheme="minorHAnsi" w:eastAsia="Times New Roman" w:hAnsiTheme="minorHAnsi"/>
          <w:sz w:val="20"/>
          <w:lang w:eastAsia="en-AU"/>
        </w:rPr>
      </w:pPr>
      <w:r w:rsidRPr="00A123CA">
        <w:rPr>
          <w:rFonts w:asciiTheme="minorHAnsi" w:eastAsia="Times New Roman" w:hAnsiTheme="minorHAnsi"/>
          <w:sz w:val="20"/>
          <w:lang w:eastAsia="en-AU"/>
        </w:rPr>
        <w:t xml:space="preserve">Proven ability to develop and deliver programs and projects to achieve stated outcomes. </w:t>
      </w:r>
    </w:p>
    <w:p w14:paraId="7072FA57" w14:textId="2914FAD2" w:rsidR="002E128B" w:rsidRPr="00A123CA" w:rsidRDefault="002E128B" w:rsidP="00A06382">
      <w:pPr>
        <w:pStyle w:val="Body"/>
        <w:numPr>
          <w:ilvl w:val="0"/>
          <w:numId w:val="29"/>
        </w:numPr>
        <w:spacing w:line="276" w:lineRule="auto"/>
        <w:ind w:left="426"/>
        <w:rPr>
          <w:rFonts w:asciiTheme="minorHAnsi" w:eastAsia="Times New Roman" w:hAnsiTheme="minorHAnsi"/>
          <w:sz w:val="20"/>
          <w:lang w:eastAsia="en-AU"/>
        </w:rPr>
      </w:pPr>
      <w:r w:rsidRPr="00A123CA">
        <w:rPr>
          <w:rFonts w:asciiTheme="minorHAnsi" w:eastAsia="Times New Roman" w:hAnsiTheme="minorHAnsi"/>
          <w:sz w:val="20"/>
          <w:lang w:eastAsia="en-AU"/>
        </w:rPr>
        <w:t xml:space="preserve">Excellent communication skills and the ability to confidently convey ideas and information in a clear and interesting way. </w:t>
      </w:r>
      <w:r w:rsidR="00FD79BF" w:rsidRPr="00A123CA">
        <w:rPr>
          <w:rFonts w:asciiTheme="minorHAnsi" w:eastAsia="Times New Roman" w:hAnsiTheme="minorHAnsi"/>
          <w:sz w:val="20"/>
          <w:lang w:eastAsia="en-AU"/>
        </w:rPr>
        <w:t>This includes a d</w:t>
      </w:r>
      <w:r w:rsidRPr="00A123CA">
        <w:rPr>
          <w:rFonts w:asciiTheme="minorHAnsi" w:eastAsia="Times New Roman" w:hAnsiTheme="minorHAnsi"/>
          <w:sz w:val="20"/>
          <w:lang w:eastAsia="en-AU"/>
        </w:rPr>
        <w:t>emonstrated ability to prepare briefs, letters, emails and reports using clear, concise and grammatically correct language</w:t>
      </w:r>
      <w:r w:rsidR="005B08E9" w:rsidRPr="00A123CA">
        <w:rPr>
          <w:rFonts w:asciiTheme="minorHAnsi" w:eastAsia="Times New Roman" w:hAnsiTheme="minorHAnsi"/>
          <w:sz w:val="20"/>
          <w:lang w:eastAsia="en-AU"/>
        </w:rPr>
        <w:t xml:space="preserve"> as well as a d</w:t>
      </w:r>
      <w:r w:rsidR="003E2040" w:rsidRPr="00A123CA">
        <w:rPr>
          <w:rFonts w:asciiTheme="minorHAnsi" w:eastAsia="Times New Roman" w:hAnsiTheme="minorHAnsi"/>
          <w:sz w:val="20"/>
          <w:lang w:eastAsia="en-AU"/>
        </w:rPr>
        <w:t xml:space="preserve">emonstrated ability to develop social media </w:t>
      </w:r>
      <w:r w:rsidR="00A153D1" w:rsidRPr="00A123CA">
        <w:rPr>
          <w:rFonts w:asciiTheme="minorHAnsi" w:eastAsia="Times New Roman" w:hAnsiTheme="minorHAnsi"/>
          <w:sz w:val="20"/>
          <w:lang w:eastAsia="en-AU"/>
        </w:rPr>
        <w:t xml:space="preserve">content </w:t>
      </w:r>
      <w:r w:rsidR="00380AEE" w:rsidRPr="00A123CA">
        <w:rPr>
          <w:rFonts w:asciiTheme="minorHAnsi" w:eastAsia="Times New Roman" w:hAnsiTheme="minorHAnsi"/>
          <w:sz w:val="20"/>
          <w:lang w:eastAsia="en-AU"/>
        </w:rPr>
        <w:t>that influence outcomes.</w:t>
      </w:r>
    </w:p>
    <w:p w14:paraId="4CA13CEC" w14:textId="39B2309D" w:rsidR="008B7D17" w:rsidRPr="00A123CA" w:rsidRDefault="0051114E" w:rsidP="0087409A">
      <w:pPr>
        <w:pStyle w:val="Body"/>
        <w:numPr>
          <w:ilvl w:val="0"/>
          <w:numId w:val="29"/>
        </w:numPr>
        <w:spacing w:line="276" w:lineRule="auto"/>
        <w:ind w:left="426"/>
        <w:rPr>
          <w:rFonts w:asciiTheme="minorHAnsi" w:eastAsia="Times New Roman" w:hAnsiTheme="minorHAnsi"/>
          <w:sz w:val="20"/>
          <w:lang w:eastAsia="en-AU"/>
        </w:rPr>
      </w:pPr>
      <w:r w:rsidRPr="00A123CA">
        <w:rPr>
          <w:sz w:val="20"/>
        </w:rPr>
        <w:t xml:space="preserve">Strong interpersonal and communications skills to </w:t>
      </w:r>
      <w:r w:rsidR="00EB5A46" w:rsidRPr="00A123CA">
        <w:rPr>
          <w:sz w:val="20"/>
        </w:rPr>
        <w:t xml:space="preserve">support </w:t>
      </w:r>
      <w:r w:rsidR="001D16D6" w:rsidRPr="00A123CA">
        <w:rPr>
          <w:sz w:val="20"/>
        </w:rPr>
        <w:t xml:space="preserve">stakeholder </w:t>
      </w:r>
      <w:r w:rsidR="00EB5A46" w:rsidRPr="00A123CA">
        <w:rPr>
          <w:sz w:val="20"/>
        </w:rPr>
        <w:t xml:space="preserve">engagement with a range of priority cohorts. </w:t>
      </w:r>
      <w:r w:rsidRPr="00A123CA">
        <w:rPr>
          <w:sz w:val="20"/>
        </w:rPr>
        <w:t xml:space="preserve"> </w:t>
      </w:r>
      <w:r w:rsidR="001C6FC8" w:rsidRPr="00A123CA">
        <w:rPr>
          <w:sz w:val="20"/>
        </w:rPr>
        <w:t>This includes an a</w:t>
      </w:r>
      <w:r w:rsidR="0075215D" w:rsidRPr="00A123CA">
        <w:rPr>
          <w:sz w:val="20"/>
        </w:rPr>
        <w:t>bility to manage</w:t>
      </w:r>
      <w:r w:rsidR="008F4A38" w:rsidRPr="00A123CA">
        <w:rPr>
          <w:sz w:val="20"/>
        </w:rPr>
        <w:t xml:space="preserve"> relationships with peers, partners, industry and other stakeholders to effectively address key policy challenges. </w:t>
      </w:r>
    </w:p>
    <w:p w14:paraId="5454FB15" w14:textId="03FFBDD9" w:rsidR="008E4600" w:rsidRPr="00A123CA" w:rsidRDefault="00D81A1A" w:rsidP="00153DA9">
      <w:pPr>
        <w:pStyle w:val="Body"/>
        <w:numPr>
          <w:ilvl w:val="0"/>
          <w:numId w:val="29"/>
        </w:numPr>
        <w:spacing w:line="276" w:lineRule="auto"/>
        <w:ind w:left="426"/>
        <w:rPr>
          <w:rFonts w:asciiTheme="minorHAnsi" w:eastAsia="Times New Roman" w:hAnsiTheme="minorHAnsi"/>
          <w:sz w:val="20"/>
          <w:lang w:eastAsia="en-AU"/>
        </w:rPr>
      </w:pPr>
      <w:r w:rsidRPr="00A123CA">
        <w:rPr>
          <w:rFonts w:asciiTheme="minorHAnsi" w:eastAsia="Times New Roman" w:hAnsiTheme="minorHAnsi"/>
          <w:sz w:val="20"/>
          <w:lang w:eastAsia="en-AU"/>
        </w:rPr>
        <w:t>P</w:t>
      </w:r>
      <w:r w:rsidR="00830F13" w:rsidRPr="00A123CA">
        <w:rPr>
          <w:rFonts w:asciiTheme="minorHAnsi" w:eastAsia="Times New Roman" w:hAnsiTheme="minorHAnsi"/>
          <w:sz w:val="20"/>
          <w:lang w:eastAsia="en-AU"/>
        </w:rPr>
        <w:t xml:space="preserve">olicy skills, including </w:t>
      </w:r>
      <w:r w:rsidR="00661A4B" w:rsidRPr="00A123CA">
        <w:rPr>
          <w:rFonts w:asciiTheme="minorHAnsi" w:eastAsia="Times New Roman" w:hAnsiTheme="minorHAnsi"/>
          <w:sz w:val="20"/>
          <w:lang w:eastAsia="en-AU"/>
        </w:rPr>
        <w:t xml:space="preserve">ability </w:t>
      </w:r>
      <w:r w:rsidR="00CF7FB8" w:rsidRPr="00A123CA">
        <w:rPr>
          <w:rFonts w:asciiTheme="minorHAnsi" w:eastAsia="Times New Roman" w:hAnsiTheme="minorHAnsi"/>
          <w:sz w:val="20"/>
          <w:lang w:eastAsia="en-AU"/>
        </w:rPr>
        <w:t>to apply</w:t>
      </w:r>
      <w:r w:rsidR="00661A4B" w:rsidRPr="00A123CA">
        <w:rPr>
          <w:rFonts w:asciiTheme="minorHAnsi" w:eastAsia="Times New Roman" w:hAnsiTheme="minorHAnsi"/>
          <w:sz w:val="20"/>
          <w:lang w:eastAsia="en-AU"/>
        </w:rPr>
        <w:t xml:space="preserve"> critical thinking</w:t>
      </w:r>
      <w:r w:rsidR="00CF7FB8" w:rsidRPr="00A123CA">
        <w:rPr>
          <w:rFonts w:asciiTheme="minorHAnsi" w:eastAsia="Times New Roman" w:hAnsiTheme="minorHAnsi"/>
          <w:sz w:val="20"/>
          <w:lang w:eastAsia="en-AU"/>
        </w:rPr>
        <w:t xml:space="preserve"> and analysis approaches</w:t>
      </w:r>
      <w:r w:rsidR="00BB36C6" w:rsidRPr="00A123CA">
        <w:rPr>
          <w:rFonts w:asciiTheme="minorHAnsi" w:eastAsia="Times New Roman" w:hAnsiTheme="minorHAnsi"/>
          <w:sz w:val="20"/>
          <w:lang w:eastAsia="en-AU"/>
        </w:rPr>
        <w:t xml:space="preserve"> to a</w:t>
      </w:r>
      <w:r w:rsidR="00DD1D55" w:rsidRPr="00A123CA">
        <w:rPr>
          <w:rFonts w:asciiTheme="minorHAnsi" w:eastAsia="Times New Roman" w:hAnsiTheme="minorHAnsi"/>
          <w:sz w:val="20"/>
          <w:lang w:eastAsia="en-AU"/>
        </w:rPr>
        <w:t xml:space="preserve"> topic</w:t>
      </w:r>
      <w:r w:rsidR="00830F13" w:rsidRPr="00A123CA">
        <w:rPr>
          <w:rFonts w:asciiTheme="minorHAnsi" w:eastAsia="Times New Roman" w:hAnsiTheme="minorHAnsi"/>
          <w:sz w:val="20"/>
          <w:lang w:eastAsia="en-AU"/>
        </w:rPr>
        <w:t xml:space="preserve">, quickly assimilate new concepts and information, and </w:t>
      </w:r>
      <w:r w:rsidR="005E4AC8" w:rsidRPr="00A123CA">
        <w:rPr>
          <w:rFonts w:asciiTheme="minorHAnsi" w:eastAsia="Times New Roman" w:hAnsiTheme="minorHAnsi"/>
          <w:sz w:val="20"/>
          <w:lang w:eastAsia="en-AU"/>
        </w:rPr>
        <w:t xml:space="preserve">propose </w:t>
      </w:r>
      <w:r w:rsidR="00AE2E27" w:rsidRPr="00A123CA">
        <w:rPr>
          <w:rFonts w:asciiTheme="minorHAnsi" w:eastAsia="Times New Roman" w:hAnsiTheme="minorHAnsi"/>
          <w:sz w:val="20"/>
          <w:lang w:eastAsia="en-AU"/>
        </w:rPr>
        <w:t xml:space="preserve">workable </w:t>
      </w:r>
      <w:r w:rsidR="005E4AC8" w:rsidRPr="00A123CA">
        <w:rPr>
          <w:rFonts w:asciiTheme="minorHAnsi" w:eastAsia="Times New Roman" w:hAnsiTheme="minorHAnsi"/>
          <w:sz w:val="20"/>
          <w:lang w:eastAsia="en-AU"/>
        </w:rPr>
        <w:t>solutions</w:t>
      </w:r>
      <w:r w:rsidR="00AE2E27" w:rsidRPr="00A123CA">
        <w:rPr>
          <w:rFonts w:asciiTheme="minorHAnsi" w:eastAsia="Times New Roman" w:hAnsiTheme="minorHAnsi"/>
          <w:sz w:val="20"/>
          <w:lang w:eastAsia="en-AU"/>
        </w:rPr>
        <w:t xml:space="preserve"> to decision</w:t>
      </w:r>
      <w:r w:rsidR="00EB6D88" w:rsidRPr="00A123CA">
        <w:rPr>
          <w:rFonts w:asciiTheme="minorHAnsi" w:eastAsia="Times New Roman" w:hAnsiTheme="minorHAnsi"/>
          <w:sz w:val="20"/>
          <w:lang w:eastAsia="en-AU"/>
        </w:rPr>
        <w:t xml:space="preserve">-makers </w:t>
      </w:r>
      <w:r w:rsidR="00AE2E27" w:rsidRPr="00A123CA">
        <w:rPr>
          <w:rFonts w:asciiTheme="minorHAnsi" w:eastAsia="Times New Roman" w:hAnsiTheme="minorHAnsi"/>
          <w:sz w:val="20"/>
          <w:lang w:eastAsia="en-AU"/>
        </w:rPr>
        <w:t>in usable format</w:t>
      </w:r>
      <w:r w:rsidR="00EB6D88" w:rsidRPr="00A123CA">
        <w:rPr>
          <w:rFonts w:asciiTheme="minorHAnsi" w:eastAsia="Times New Roman" w:hAnsiTheme="minorHAnsi"/>
          <w:sz w:val="20"/>
          <w:lang w:eastAsia="en-AU"/>
        </w:rPr>
        <w:t>s</w:t>
      </w:r>
      <w:r w:rsidR="00DD1D55" w:rsidRPr="00A123CA">
        <w:rPr>
          <w:rFonts w:asciiTheme="minorHAnsi" w:eastAsia="Times New Roman" w:hAnsiTheme="minorHAnsi"/>
          <w:sz w:val="20"/>
          <w:lang w:eastAsia="en-AU"/>
        </w:rPr>
        <w:t xml:space="preserve">; </w:t>
      </w:r>
      <w:r w:rsidR="00A55907" w:rsidRPr="00A123CA">
        <w:rPr>
          <w:rFonts w:asciiTheme="minorHAnsi" w:eastAsia="Times New Roman" w:hAnsiTheme="minorHAnsi"/>
          <w:sz w:val="20"/>
          <w:lang w:eastAsia="en-AU"/>
        </w:rPr>
        <w:t xml:space="preserve">preferably </w:t>
      </w:r>
      <w:r w:rsidR="00127D28" w:rsidRPr="00A123CA">
        <w:rPr>
          <w:rFonts w:asciiTheme="minorHAnsi" w:eastAsia="Times New Roman" w:hAnsiTheme="minorHAnsi"/>
          <w:sz w:val="20"/>
          <w:lang w:eastAsia="en-AU"/>
        </w:rPr>
        <w:t xml:space="preserve">grounded in </w:t>
      </w:r>
      <w:r w:rsidR="002F5192" w:rsidRPr="00A123CA">
        <w:rPr>
          <w:rFonts w:asciiTheme="minorHAnsi" w:eastAsia="Times New Roman" w:hAnsiTheme="minorHAnsi"/>
          <w:sz w:val="20"/>
          <w:lang w:eastAsia="en-AU"/>
        </w:rPr>
        <w:t>an</w:t>
      </w:r>
      <w:r w:rsidR="00127D28" w:rsidRPr="00A123CA">
        <w:rPr>
          <w:rFonts w:asciiTheme="minorHAnsi" w:eastAsia="Times New Roman" w:hAnsiTheme="minorHAnsi"/>
          <w:sz w:val="20"/>
          <w:lang w:eastAsia="en-AU"/>
        </w:rPr>
        <w:t xml:space="preserve"> u</w:t>
      </w:r>
      <w:r w:rsidR="00EB6D88" w:rsidRPr="00A123CA">
        <w:rPr>
          <w:rFonts w:asciiTheme="minorHAnsi" w:eastAsia="Times New Roman" w:hAnsiTheme="minorHAnsi"/>
          <w:sz w:val="20"/>
          <w:lang w:eastAsia="en-AU"/>
        </w:rPr>
        <w:t xml:space="preserve">nderstanding </w:t>
      </w:r>
      <w:r w:rsidR="008E4600" w:rsidRPr="00A123CA">
        <w:rPr>
          <w:rFonts w:asciiTheme="minorHAnsi" w:eastAsia="Times New Roman" w:hAnsiTheme="minorHAnsi"/>
          <w:sz w:val="20"/>
          <w:lang w:eastAsia="en-AU"/>
        </w:rPr>
        <w:t>of policy challenges</w:t>
      </w:r>
      <w:r w:rsidR="004067FF" w:rsidRPr="00A123CA">
        <w:rPr>
          <w:rFonts w:asciiTheme="minorHAnsi" w:eastAsia="Times New Roman" w:hAnsiTheme="minorHAnsi"/>
          <w:sz w:val="20"/>
          <w:lang w:eastAsia="en-AU"/>
        </w:rPr>
        <w:t xml:space="preserve"> relevant to the role</w:t>
      </w:r>
      <w:r w:rsidR="009706E9" w:rsidRPr="00A123CA">
        <w:rPr>
          <w:rFonts w:asciiTheme="minorHAnsi" w:eastAsia="Times New Roman" w:hAnsiTheme="minorHAnsi"/>
          <w:sz w:val="20"/>
          <w:lang w:eastAsia="en-AU"/>
        </w:rPr>
        <w:t xml:space="preserve">, </w:t>
      </w:r>
      <w:r w:rsidR="00A86144" w:rsidRPr="00A123CA">
        <w:rPr>
          <w:rFonts w:asciiTheme="minorHAnsi" w:eastAsia="Times New Roman" w:hAnsiTheme="minorHAnsi"/>
          <w:sz w:val="20"/>
          <w:lang w:eastAsia="en-AU"/>
        </w:rPr>
        <w:t xml:space="preserve">in the context of </w:t>
      </w:r>
      <w:r w:rsidR="009706E9" w:rsidRPr="00A123CA">
        <w:rPr>
          <w:rFonts w:asciiTheme="minorHAnsi" w:eastAsia="Times New Roman" w:hAnsiTheme="minorHAnsi"/>
          <w:sz w:val="20"/>
          <w:lang w:eastAsia="en-AU"/>
        </w:rPr>
        <w:t xml:space="preserve">the effective role of </w:t>
      </w:r>
      <w:r w:rsidR="00A86144" w:rsidRPr="00A123CA">
        <w:rPr>
          <w:rFonts w:asciiTheme="minorHAnsi" w:eastAsia="Times New Roman" w:hAnsiTheme="minorHAnsi"/>
          <w:sz w:val="20"/>
          <w:lang w:eastAsia="en-AU"/>
        </w:rPr>
        <w:t>government</w:t>
      </w:r>
      <w:r w:rsidR="004067FF" w:rsidRPr="00A123CA">
        <w:rPr>
          <w:rFonts w:asciiTheme="minorHAnsi" w:eastAsia="Times New Roman" w:hAnsiTheme="minorHAnsi"/>
          <w:sz w:val="20"/>
          <w:lang w:eastAsia="en-AU"/>
        </w:rPr>
        <w:t>.</w:t>
      </w:r>
      <w:r w:rsidR="008E4600" w:rsidRPr="00A123CA">
        <w:rPr>
          <w:rFonts w:asciiTheme="minorHAnsi" w:eastAsia="Times New Roman" w:hAnsiTheme="minorHAnsi"/>
          <w:sz w:val="20"/>
          <w:lang w:eastAsia="en-AU"/>
        </w:rPr>
        <w:t> </w:t>
      </w:r>
    </w:p>
    <w:p w14:paraId="653AA7A0" w14:textId="5BBD0C5E" w:rsidR="00573BCD" w:rsidRPr="00A123CA" w:rsidRDefault="00695201" w:rsidP="004067FF">
      <w:pPr>
        <w:pStyle w:val="Body"/>
        <w:numPr>
          <w:ilvl w:val="0"/>
          <w:numId w:val="29"/>
        </w:numPr>
        <w:spacing w:line="276" w:lineRule="auto"/>
        <w:ind w:left="426"/>
        <w:rPr>
          <w:rFonts w:asciiTheme="minorHAnsi" w:eastAsia="Times New Roman" w:hAnsiTheme="minorHAnsi"/>
          <w:sz w:val="20"/>
          <w:lang w:eastAsia="en-AU"/>
        </w:rPr>
      </w:pPr>
      <w:r w:rsidRPr="00A123CA">
        <w:rPr>
          <w:rFonts w:asciiTheme="minorHAnsi" w:eastAsia="Times New Roman" w:hAnsiTheme="minorHAnsi"/>
          <w:sz w:val="20"/>
          <w:lang w:eastAsia="en-AU"/>
        </w:rPr>
        <w:t xml:space="preserve">Ability to </w:t>
      </w:r>
      <w:r w:rsidR="00A20F74" w:rsidRPr="00A123CA">
        <w:rPr>
          <w:rFonts w:asciiTheme="minorHAnsi" w:eastAsia="Times New Roman" w:hAnsiTheme="minorHAnsi"/>
          <w:sz w:val="20"/>
          <w:lang w:eastAsia="en-AU"/>
        </w:rPr>
        <w:t xml:space="preserve">be a flexible team player, </w:t>
      </w:r>
      <w:r w:rsidR="00573BCD" w:rsidRPr="00A123CA">
        <w:rPr>
          <w:rFonts w:asciiTheme="minorHAnsi" w:eastAsia="Times New Roman" w:hAnsiTheme="minorHAnsi"/>
          <w:sz w:val="20"/>
          <w:lang w:eastAsia="en-AU"/>
        </w:rPr>
        <w:t xml:space="preserve">prioritise </w:t>
      </w:r>
      <w:r w:rsidR="00A20F74" w:rsidRPr="00A123CA">
        <w:rPr>
          <w:rFonts w:asciiTheme="minorHAnsi" w:eastAsia="Times New Roman" w:hAnsiTheme="minorHAnsi"/>
          <w:sz w:val="20"/>
          <w:lang w:eastAsia="en-AU"/>
        </w:rPr>
        <w:t>and switch between tasks</w:t>
      </w:r>
      <w:r w:rsidR="00573BCD" w:rsidRPr="00A123CA">
        <w:rPr>
          <w:rFonts w:asciiTheme="minorHAnsi" w:eastAsia="Times New Roman" w:hAnsiTheme="minorHAnsi"/>
          <w:sz w:val="20"/>
          <w:lang w:eastAsia="en-AU"/>
        </w:rPr>
        <w:t xml:space="preserve"> responsively</w:t>
      </w:r>
      <w:r w:rsidR="00D8482A" w:rsidRPr="00A123CA">
        <w:rPr>
          <w:rFonts w:asciiTheme="minorHAnsi" w:eastAsia="Times New Roman" w:hAnsiTheme="minorHAnsi"/>
          <w:sz w:val="20"/>
          <w:lang w:eastAsia="en-AU"/>
        </w:rPr>
        <w:t xml:space="preserve"> </w:t>
      </w:r>
      <w:proofErr w:type="gramStart"/>
      <w:r w:rsidR="00D8482A" w:rsidRPr="00A123CA">
        <w:rPr>
          <w:rFonts w:asciiTheme="minorHAnsi" w:eastAsia="Times New Roman" w:hAnsiTheme="minorHAnsi"/>
          <w:sz w:val="20"/>
          <w:lang w:eastAsia="en-AU"/>
        </w:rPr>
        <w:t>in order</w:t>
      </w:r>
      <w:r w:rsidR="00573BCD" w:rsidRPr="00A123CA">
        <w:rPr>
          <w:rFonts w:asciiTheme="minorHAnsi" w:eastAsia="Times New Roman" w:hAnsiTheme="minorHAnsi"/>
          <w:sz w:val="20"/>
          <w:lang w:eastAsia="en-AU"/>
        </w:rPr>
        <w:t xml:space="preserve"> </w:t>
      </w:r>
      <w:r w:rsidR="00A20F74" w:rsidRPr="00A123CA">
        <w:rPr>
          <w:rFonts w:asciiTheme="minorHAnsi" w:eastAsia="Times New Roman" w:hAnsiTheme="minorHAnsi"/>
          <w:sz w:val="20"/>
          <w:lang w:eastAsia="en-AU"/>
        </w:rPr>
        <w:t>to</w:t>
      </w:r>
      <w:proofErr w:type="gramEnd"/>
      <w:r w:rsidR="00A20F74" w:rsidRPr="00A123CA">
        <w:rPr>
          <w:rFonts w:asciiTheme="minorHAnsi" w:eastAsia="Times New Roman" w:hAnsiTheme="minorHAnsi"/>
          <w:sz w:val="20"/>
          <w:lang w:eastAsia="en-AU"/>
        </w:rPr>
        <w:t xml:space="preserve"> meet deadlines </w:t>
      </w:r>
      <w:r w:rsidR="00D8482A" w:rsidRPr="00A123CA">
        <w:rPr>
          <w:rFonts w:asciiTheme="minorHAnsi" w:eastAsia="Times New Roman" w:hAnsiTheme="minorHAnsi"/>
          <w:sz w:val="20"/>
          <w:lang w:eastAsia="en-AU"/>
        </w:rPr>
        <w:t>to support</w:t>
      </w:r>
      <w:r w:rsidR="004414F8" w:rsidRPr="00A123CA">
        <w:rPr>
          <w:rFonts w:asciiTheme="minorHAnsi" w:eastAsia="Times New Roman" w:hAnsiTheme="minorHAnsi"/>
          <w:sz w:val="20"/>
          <w:lang w:eastAsia="en-AU"/>
        </w:rPr>
        <w:t xml:space="preserve"> team, division and portfolio requirements</w:t>
      </w:r>
      <w:r w:rsidR="005D0179" w:rsidRPr="00A123CA">
        <w:rPr>
          <w:rFonts w:asciiTheme="minorHAnsi" w:eastAsia="Times New Roman" w:hAnsiTheme="minorHAnsi"/>
          <w:sz w:val="20"/>
          <w:lang w:eastAsia="en-AU"/>
        </w:rPr>
        <w: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1"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44B524B6" w14:textId="77777777" w:rsidR="00495B3B" w:rsidRDefault="0068615F"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n/a</w:t>
            </w:r>
          </w:p>
          <w:p w14:paraId="2DBD5EFC" w14:textId="09C5B45D" w:rsidR="00A123CA" w:rsidRPr="00495B3B" w:rsidRDefault="00A123CA"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A123CA">
              <w:rPr>
                <w:rFonts w:cs="Arial"/>
                <w:color w:val="1A1A1A"/>
                <w:sz w:val="20"/>
              </w:rPr>
              <w:t>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41803847" w:rsidR="00495B3B" w:rsidRPr="008A4444" w:rsidRDefault="00495B3B" w:rsidP="008A4444">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A321F3">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4AB20C4E" w:rsidR="008A4444" w:rsidRPr="008A4444" w:rsidRDefault="0068615F" w:rsidP="00A321F3">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Travel throughout Victoria (including occasional overnight travel)</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A123CA">
            <w:pPr>
              <w:spacing w:before="80" w:after="80" w:line="24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A123CA">
            <w:pPr>
              <w:spacing w:before="80" w:after="8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74549668" w:rsidR="00495B3B" w:rsidRPr="00495B3B" w:rsidRDefault="00495B3B" w:rsidP="00A123CA">
            <w:pPr>
              <w:spacing w:before="80" w:after="80" w:line="240" w:lineRule="auto"/>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that will involve evening or weekend work including occasional overnight travel.</w:t>
            </w:r>
          </w:p>
        </w:tc>
      </w:tr>
      <w:bookmarkEnd w:id="1"/>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  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1B9607B0" w14:textId="77777777" w:rsidR="00A123CA" w:rsidRPr="00495B3B" w:rsidRDefault="00A123CA" w:rsidP="00A123CA">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65B1BCD5" w14:textId="77777777" w:rsidR="00A123CA" w:rsidRPr="00495B3B" w:rsidRDefault="00A123CA" w:rsidP="00A123CA">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6EA6334F" w:rsidR="00495B3B" w:rsidRPr="00495B3B" w:rsidRDefault="00A123CA" w:rsidP="00A123CA">
            <w:pPr>
              <w:tabs>
                <w:tab w:val="left" w:pos="360"/>
                <w:tab w:val="left" w:pos="720"/>
              </w:tabs>
              <w:autoSpaceDE w:val="0"/>
              <w:autoSpaceDN w:val="0"/>
              <w:adjustRightInd w:val="0"/>
              <w:spacing w:before="80" w:after="8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32AE375" w14:textId="77777777" w:rsidR="00A123CA" w:rsidRPr="00495B3B" w:rsidRDefault="00A123CA" w:rsidP="00A123CA">
      <w:pPr>
        <w:keepNext/>
        <w:spacing w:before="360" w:line="240" w:lineRule="auto"/>
        <w:rPr>
          <w:rFonts w:ascii="Arial" w:hAnsi="Arial" w:cs="Arial"/>
          <w:bCs/>
          <w:color w:val="442D97"/>
          <w:sz w:val="28"/>
          <w:szCs w:val="28"/>
          <w:lang w:eastAsia="zh-CN"/>
        </w:rPr>
      </w:pPr>
      <w:bookmarkStart w:id="2" w:name="_Hlk218699969"/>
      <w:r w:rsidRPr="00495B3B">
        <w:rPr>
          <w:rFonts w:ascii="Arial" w:hAnsi="Arial" w:cs="Arial"/>
          <w:bCs/>
          <w:color w:val="442D97"/>
          <w:sz w:val="28"/>
          <w:szCs w:val="28"/>
          <w:lang w:eastAsia="zh-CN"/>
        </w:rPr>
        <w:t>About the Department</w:t>
      </w:r>
    </w:p>
    <w:p w14:paraId="5F64DF56" w14:textId="77777777" w:rsidR="00A123CA" w:rsidRPr="00454423" w:rsidRDefault="00A123CA" w:rsidP="00A123CA">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BD8CC4C" w14:textId="77777777" w:rsidR="00A123CA" w:rsidRPr="005763CD" w:rsidRDefault="00A123CA" w:rsidP="00A123CA">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7224239" w14:textId="77777777" w:rsidR="00A123CA" w:rsidRPr="005763CD" w:rsidRDefault="00A123CA" w:rsidP="00A123CA">
      <w:pPr>
        <w:spacing w:before="0" w:after="0"/>
        <w:rPr>
          <w:rFonts w:ascii="Arial" w:hAnsi="Arial" w:cs="Arial"/>
        </w:rPr>
      </w:pPr>
    </w:p>
    <w:p w14:paraId="48534A8A" w14:textId="77777777" w:rsidR="00A123CA" w:rsidRPr="005763CD" w:rsidRDefault="00A123CA" w:rsidP="00A123CA">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3E5F7510" w14:textId="77777777" w:rsidR="00A123CA" w:rsidRPr="00495B3B" w:rsidRDefault="00A123CA" w:rsidP="00A123CA">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F1AB3FC" w14:textId="77777777" w:rsidR="00A123CA" w:rsidRPr="007246B5" w:rsidRDefault="00A123CA" w:rsidP="00A123CA">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E77CE32" w14:textId="77777777" w:rsidR="00A123CA" w:rsidRPr="00AC1638" w:rsidRDefault="00A123CA" w:rsidP="00A123CA">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52E338D" w14:textId="77777777" w:rsidR="00A123CA" w:rsidRPr="00AC1638" w:rsidRDefault="00A123CA" w:rsidP="00A123CA">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587C648A" w14:textId="77777777" w:rsidR="00A123CA" w:rsidRPr="00495B3B" w:rsidRDefault="00A123CA" w:rsidP="00A123C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729E471" w14:textId="77777777" w:rsidR="00A123CA" w:rsidRPr="00495B3B" w:rsidRDefault="00A123CA" w:rsidP="00A123CA">
      <w:pPr>
        <w:spacing w:line="240" w:lineRule="auto"/>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D2D8283" w14:textId="77777777" w:rsidR="00A123CA" w:rsidRPr="00495B3B" w:rsidRDefault="00A123CA" w:rsidP="00A123C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5F4D606" w14:textId="77777777" w:rsidR="00A123CA" w:rsidRPr="00495B3B" w:rsidRDefault="00A123CA" w:rsidP="00A123CA">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CC37661" w14:textId="77777777" w:rsidR="00A123CA" w:rsidRPr="00495B3B" w:rsidRDefault="00A123CA" w:rsidP="00A123CA">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1A124AE" w14:textId="77777777" w:rsidR="00A123CA" w:rsidRPr="00495B3B" w:rsidRDefault="00A123CA" w:rsidP="00A123CA">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E08FEF3" w14:textId="77777777" w:rsidR="00A123CA" w:rsidRPr="00495B3B" w:rsidRDefault="00A123CA" w:rsidP="00A123CA">
      <w:pPr>
        <w:rPr>
          <w:rFonts w:ascii="Arial" w:hAnsi="Arial" w:cs="Arial"/>
          <w:b/>
          <w:bCs/>
          <w:color w:val="363534"/>
        </w:rPr>
      </w:pPr>
      <w:r w:rsidRPr="00495B3B">
        <w:rPr>
          <w:rFonts w:ascii="Arial" w:hAnsi="Arial" w:cs="Arial"/>
          <w:b/>
          <w:bCs/>
          <w:color w:val="363534"/>
        </w:rPr>
        <w:t>Aboriginal Cultural Safety</w:t>
      </w:r>
    </w:p>
    <w:p w14:paraId="1A29A505" w14:textId="77777777" w:rsidR="00A123CA" w:rsidRPr="00495B3B" w:rsidRDefault="00A123CA" w:rsidP="00A123CA">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Pr>
            <w:rStyle w:val="Hyperlink"/>
            <w:rFonts w:ascii="Arial" w:hAnsi="Arial" w:cs="Arial"/>
          </w:rPr>
          <w:t>aboriginal.employment@deeca.vic.gov.au</w:t>
        </w:r>
      </w:hyperlink>
      <w:r w:rsidRPr="00495B3B">
        <w:rPr>
          <w:rFonts w:ascii="Arial" w:hAnsi="Arial" w:cs="Arial"/>
          <w:color w:val="363534"/>
        </w:rPr>
        <w:t>.</w:t>
      </w:r>
    </w:p>
    <w:p w14:paraId="4AAC6424" w14:textId="77777777" w:rsidR="00A123CA" w:rsidRPr="00495B3B" w:rsidRDefault="00A123CA" w:rsidP="00A123CA">
      <w:pPr>
        <w:rPr>
          <w:rFonts w:ascii="Arial" w:hAnsi="Arial" w:cs="Arial"/>
          <w:b/>
          <w:color w:val="363534"/>
          <w:szCs w:val="22"/>
        </w:rPr>
      </w:pPr>
      <w:r w:rsidRPr="00495B3B">
        <w:rPr>
          <w:rFonts w:ascii="Arial" w:hAnsi="Arial" w:cs="Arial"/>
          <w:b/>
          <w:color w:val="363534"/>
          <w:szCs w:val="22"/>
        </w:rPr>
        <w:t>Balancing your Life / Hybrid Working</w:t>
      </w:r>
    </w:p>
    <w:p w14:paraId="528AA32D" w14:textId="77777777" w:rsidR="00A123CA" w:rsidRPr="00495B3B" w:rsidRDefault="00A123CA" w:rsidP="00A123CA">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BA2D6FB" w14:textId="77777777" w:rsidR="00A123CA" w:rsidRPr="00495B3B" w:rsidRDefault="00A123CA" w:rsidP="00A123CA">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bookmarkEnd w:id="2"/>
    </w:p>
    <w:sectPr w:rsidR="00A123CA" w:rsidRPr="00495B3B" w:rsidSect="007425C9">
      <w:headerReference w:type="even" r:id="rId37"/>
      <w:headerReference w:type="default" r:id="rId38"/>
      <w:footerReference w:type="even" r:id="rId39"/>
      <w:footerReference w:type="default" r:id="rId40"/>
      <w:headerReference w:type="first" r:id="rId41"/>
      <w:footerReference w:type="first" r:id="rId42"/>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CB46" w14:textId="77777777" w:rsidR="003F47E0" w:rsidRDefault="003F47E0" w:rsidP="00CD157B">
      <w:pPr>
        <w:pStyle w:val="NoSpacing"/>
      </w:pPr>
    </w:p>
    <w:p w14:paraId="53140F4D" w14:textId="77777777" w:rsidR="003F47E0" w:rsidRDefault="003F47E0"/>
  </w:endnote>
  <w:endnote w:type="continuationSeparator" w:id="0">
    <w:p w14:paraId="4BF18238" w14:textId="77777777" w:rsidR="003F47E0" w:rsidRDefault="003F47E0" w:rsidP="00CD157B">
      <w:pPr>
        <w:pStyle w:val="NoSpacing"/>
      </w:pPr>
    </w:p>
    <w:p w14:paraId="0B1D7018" w14:textId="77777777" w:rsidR="003F47E0" w:rsidRDefault="003F47E0"/>
  </w:endnote>
  <w:endnote w:type="continuationNotice" w:id="1">
    <w:p w14:paraId="620EF095" w14:textId="77777777" w:rsidR="003F47E0" w:rsidRDefault="003F47E0" w:rsidP="00CD157B">
      <w:pPr>
        <w:pStyle w:val="NoSpacing"/>
      </w:pPr>
    </w:p>
    <w:p w14:paraId="7230769E" w14:textId="77777777" w:rsidR="003F47E0" w:rsidRDefault="003F4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33D66F33" w:rsidR="00A60698" w:rsidRPr="00D55628" w:rsidRDefault="008B1682" w:rsidP="00A60698">
          <w:pPr>
            <w:pStyle w:val="FooterEvenPageNumber"/>
            <w:framePr w:wrap="auto" w:vAnchor="margin" w:hAnchor="text" w:yAlign="inline"/>
          </w:pPr>
          <w:r>
            <w:rPr>
              <w:noProof/>
            </w:rPr>
            <mc:AlternateContent>
              <mc:Choice Requires="wps">
                <w:drawing>
                  <wp:anchor distT="0" distB="0" distL="0" distR="0" simplePos="0" relativeHeight="251687936" behindDoc="0" locked="0" layoutInCell="1" allowOverlap="1" wp14:anchorId="4474B8DD" wp14:editId="10227666">
                    <wp:simplePos x="545910" y="10263116"/>
                    <wp:positionH relativeFrom="page">
                      <wp:align>center</wp:align>
                    </wp:positionH>
                    <wp:positionV relativeFrom="page">
                      <wp:align>bottom</wp:align>
                    </wp:positionV>
                    <wp:extent cx="443865" cy="443865"/>
                    <wp:effectExtent l="0" t="0" r="12700" b="0"/>
                    <wp:wrapNone/>
                    <wp:docPr id="49" name="Text Box 4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01370" w14:textId="32065022"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74B8DD" id="_x0000_t202" coordsize="21600,21600" o:spt="202" path="m,l,21600r21600,l21600,xe">
                    <v:stroke joinstyle="miter"/>
                    <v:path gradientshapeok="t" o:connecttype="rect"/>
                  </v:shapetype>
                  <v:shape id="Text Box 49" o:spid="_x0000_s1031" type="#_x0000_t202" alt="OFFICIAL: Sensitive" style="position:absolute;margin-left:0;margin-top:0;width:34.95pt;height:34.9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3501370" w14:textId="32065022"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1B23608" w:rsidR="00A60698" w:rsidRPr="00810C40" w:rsidRDefault="00495B3B" w:rsidP="00495B3B">
          <w:pPr>
            <w:pStyle w:val="FooterEven"/>
            <w:jc w:val="right"/>
          </w:pPr>
          <w:r>
            <w:t>May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450B009C" w:rsidR="00495B3B" w:rsidRPr="00CB1FB7" w:rsidRDefault="008B1682" w:rsidP="00495B3B">
          <w:pPr>
            <w:pStyle w:val="FooterOdd"/>
            <w:jc w:val="left"/>
            <w:rPr>
              <w:b/>
            </w:rPr>
          </w:pPr>
          <w:r>
            <w:rPr>
              <w:b/>
              <w:noProof/>
            </w:rPr>
            <mc:AlternateContent>
              <mc:Choice Requires="wps">
                <w:drawing>
                  <wp:anchor distT="0" distB="0" distL="0" distR="0" simplePos="0" relativeHeight="251688960" behindDoc="0" locked="0" layoutInCell="1" allowOverlap="1" wp14:anchorId="52232ED2" wp14:editId="6B00148D">
                    <wp:simplePos x="436728" y="10263116"/>
                    <wp:positionH relativeFrom="page">
                      <wp:align>center</wp:align>
                    </wp:positionH>
                    <wp:positionV relativeFrom="page">
                      <wp:align>bottom</wp:align>
                    </wp:positionV>
                    <wp:extent cx="443865" cy="443865"/>
                    <wp:effectExtent l="0" t="0" r="1270" b="0"/>
                    <wp:wrapNone/>
                    <wp:docPr id="50" name="Text Box 5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4ADC9" w14:textId="520BD887"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232ED2" id="_x0000_t202" coordsize="21600,21600" o:spt="202" path="m,l,21600r21600,l21600,xe">
                    <v:stroke joinstyle="miter"/>
                    <v:path gradientshapeok="t" o:connecttype="rect"/>
                  </v:shapetype>
                  <v:shape id="Text Box 50" o:spid="_x0000_s1032" type="#_x0000_t202" alt="OFFICIAL: Sensitive" style="position:absolute;margin-left:0;margin-top:0;width:34.95pt;height:34.9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984ADC9" w14:textId="520BD887"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38D5987F" w:rsidR="00495B3B" w:rsidRPr="00D55628" w:rsidRDefault="00495B3B" w:rsidP="00495B3B">
          <w:pPr>
            <w:pStyle w:val="FooterOddPageNumber"/>
            <w:ind w:left="-9070" w:firstLine="9070"/>
            <w:jc w:val="left"/>
          </w:pPr>
          <w:r>
            <w:t>May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4DA9E46B" w:rsidR="00364C9A" w:rsidRDefault="008B1682">
    <w:pPr>
      <w:pStyle w:val="Footer"/>
    </w:pPr>
    <w:r>
      <w:rPr>
        <w:noProof/>
      </w:rPr>
      <mc:AlternateContent>
        <mc:Choice Requires="wps">
          <w:drawing>
            <wp:anchor distT="0" distB="0" distL="0" distR="0" simplePos="0" relativeHeight="251686912" behindDoc="0" locked="0" layoutInCell="1" allowOverlap="1" wp14:anchorId="09ACC46D" wp14:editId="4A1371CA">
              <wp:simplePos x="545910" y="10385946"/>
              <wp:positionH relativeFrom="page">
                <wp:align>center</wp:align>
              </wp:positionH>
              <wp:positionV relativeFrom="page">
                <wp:align>bottom</wp:align>
              </wp:positionV>
              <wp:extent cx="443865" cy="443865"/>
              <wp:effectExtent l="0" t="0" r="1270" b="0"/>
              <wp:wrapNone/>
              <wp:docPr id="48" name="Text Box 4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7411C4" w14:textId="43E65B40"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ACC46D" id="_x0000_t202" coordsize="21600,21600" o:spt="202" path="m,l,21600r21600,l21600,xe">
              <v:stroke joinstyle="miter"/>
              <v:path gradientshapeok="t" o:connecttype="rect"/>
            </v:shapetype>
            <v:shape id="Text Box 48" o:spid="_x0000_s1034" type="#_x0000_t202" alt="OFFICIAL: Sensitive" style="position:absolute;margin-left:0;margin-top:0;width:34.95pt;height:34.95pt;z-index:2516869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257411C4" w14:textId="43E65B40"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FDEC" w14:textId="71129C4E" w:rsidR="008B1682" w:rsidRDefault="008B1682">
    <w:pPr>
      <w:pStyle w:val="Footer"/>
    </w:pPr>
    <w:r>
      <w:rPr>
        <w:noProof/>
      </w:rPr>
      <mc:AlternateContent>
        <mc:Choice Requires="wps">
          <w:drawing>
            <wp:anchor distT="0" distB="0" distL="0" distR="0" simplePos="0" relativeHeight="251691008" behindDoc="0" locked="0" layoutInCell="1" allowOverlap="1" wp14:anchorId="72035006" wp14:editId="6EABF327">
              <wp:simplePos x="545910" y="10385946"/>
              <wp:positionH relativeFrom="page">
                <wp:align>center</wp:align>
              </wp:positionH>
              <wp:positionV relativeFrom="page">
                <wp:align>bottom</wp:align>
              </wp:positionV>
              <wp:extent cx="443865" cy="443865"/>
              <wp:effectExtent l="0" t="0" r="1270" b="0"/>
              <wp:wrapNone/>
              <wp:docPr id="52" name="Text Box 5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82684E" w14:textId="052D0263"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035006" id="_x0000_t202" coordsize="21600,21600" o:spt="202" path="m,l,21600r21600,l21600,xe">
              <v:stroke joinstyle="miter"/>
              <v:path gradientshapeok="t" o:connecttype="rect"/>
            </v:shapetype>
            <v:shape id="Text Box 52" o:spid="_x0000_s1037" type="#_x0000_t202" alt="OFFICIAL: Sensitive" style="position:absolute;margin-left:0;margin-top:0;width:34.95pt;height:34.95pt;z-index:2516910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4782684E" w14:textId="052D0263"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B7C7" w14:textId="21D5161E" w:rsidR="008B1682" w:rsidRDefault="008B1682">
    <w:pPr>
      <w:pStyle w:val="Footer"/>
    </w:pPr>
    <w:r>
      <w:rPr>
        <w:noProof/>
      </w:rPr>
      <mc:AlternateContent>
        <mc:Choice Requires="wps">
          <w:drawing>
            <wp:anchor distT="0" distB="0" distL="0" distR="0" simplePos="0" relativeHeight="251692032" behindDoc="0" locked="0" layoutInCell="1" allowOverlap="1" wp14:anchorId="06BE3C71" wp14:editId="28DB3C34">
              <wp:simplePos x="545910" y="10385946"/>
              <wp:positionH relativeFrom="page">
                <wp:align>center</wp:align>
              </wp:positionH>
              <wp:positionV relativeFrom="page">
                <wp:align>bottom</wp:align>
              </wp:positionV>
              <wp:extent cx="443865" cy="443865"/>
              <wp:effectExtent l="0" t="0" r="1270" b="0"/>
              <wp:wrapNone/>
              <wp:docPr id="53" name="Text Box 5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CD9E1E" w14:textId="7E590BA9"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BE3C71" id="_x0000_t202" coordsize="21600,21600" o:spt="202" path="m,l,21600r21600,l21600,xe">
              <v:stroke joinstyle="miter"/>
              <v:path gradientshapeok="t" o:connecttype="rect"/>
            </v:shapetype>
            <v:shape id="Text Box 53" o:spid="_x0000_s1038" type="#_x0000_t202" alt="OFFICIAL: Sensitive" style="position:absolute;margin-left:0;margin-top:0;width:34.95pt;height:34.9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7FCD9E1E" w14:textId="7E590BA9"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ADD6" w14:textId="1E5AAEA4" w:rsidR="008B1682" w:rsidRDefault="008B1682">
    <w:pPr>
      <w:pStyle w:val="Footer"/>
    </w:pPr>
    <w:r>
      <w:rPr>
        <w:noProof/>
      </w:rPr>
      <mc:AlternateContent>
        <mc:Choice Requires="wps">
          <w:drawing>
            <wp:anchor distT="0" distB="0" distL="0" distR="0" simplePos="0" relativeHeight="251689984" behindDoc="0" locked="0" layoutInCell="1" allowOverlap="1" wp14:anchorId="17EA9A17" wp14:editId="258C6621">
              <wp:simplePos x="635" y="635"/>
              <wp:positionH relativeFrom="page">
                <wp:align>center</wp:align>
              </wp:positionH>
              <wp:positionV relativeFrom="page">
                <wp:align>bottom</wp:align>
              </wp:positionV>
              <wp:extent cx="443865" cy="443865"/>
              <wp:effectExtent l="0" t="0" r="1270" b="0"/>
              <wp:wrapNone/>
              <wp:docPr id="51" name="Text Box 5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020371" w14:textId="004B0895"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A9A17" id="_x0000_t202" coordsize="21600,21600" o:spt="202" path="m,l,21600r21600,l21600,xe">
              <v:stroke joinstyle="miter"/>
              <v:path gradientshapeok="t" o:connecttype="rect"/>
            </v:shapetype>
            <v:shape id="Text Box 51" o:spid="_x0000_s1040" type="#_x0000_t202" alt="OFFICIAL: Sensitive" style="position:absolute;margin-left:0;margin-top:0;width:34.95pt;height:34.9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78020371" w14:textId="004B0895"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BA76B" w14:textId="77777777" w:rsidR="003F47E0" w:rsidRPr="0056073C" w:rsidRDefault="003F47E0" w:rsidP="005D764F">
      <w:pPr>
        <w:pStyle w:val="FootnoteSeparator"/>
      </w:pPr>
    </w:p>
    <w:p w14:paraId="2A226301" w14:textId="77777777" w:rsidR="003F47E0" w:rsidRDefault="003F47E0"/>
  </w:footnote>
  <w:footnote w:type="continuationSeparator" w:id="0">
    <w:p w14:paraId="2D976919" w14:textId="77777777" w:rsidR="003F47E0" w:rsidRPr="00CA30B7" w:rsidRDefault="003F47E0" w:rsidP="006D5A90">
      <w:pPr>
        <w:rPr>
          <w:lang w:val="en-US"/>
        </w:rPr>
      </w:pPr>
      <w:r w:rsidRPr="00CA30B7">
        <w:rPr>
          <w:lang w:val="en-US"/>
        </w:rPr>
        <w:t>_______</w:t>
      </w:r>
    </w:p>
    <w:p w14:paraId="24A79C94" w14:textId="77777777" w:rsidR="003F47E0" w:rsidRDefault="003F47E0"/>
  </w:footnote>
  <w:footnote w:type="continuationNotice" w:id="1">
    <w:p w14:paraId="136DD5D4" w14:textId="77777777" w:rsidR="003F47E0" w:rsidRDefault="003F47E0" w:rsidP="006D5A90"/>
    <w:p w14:paraId="77B0E6FA" w14:textId="77777777" w:rsidR="003F47E0" w:rsidRDefault="003F4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48BA17B4" w:rsidR="00DE2576" w:rsidRPr="00CD157B" w:rsidRDefault="008B1682" w:rsidP="00DE2576">
    <w:pPr>
      <w:pStyle w:val="Header"/>
    </w:pPr>
    <w:r>
      <w:rPr>
        <w:noProof/>
      </w:rPr>
      <mc:AlternateContent>
        <mc:Choice Requires="wps">
          <w:drawing>
            <wp:anchor distT="0" distB="0" distL="0" distR="0" simplePos="0" relativeHeight="251681792" behindDoc="0" locked="0" layoutInCell="1" allowOverlap="1" wp14:anchorId="262C3307" wp14:editId="6185624C">
              <wp:simplePos x="545910" y="177421"/>
              <wp:positionH relativeFrom="page">
                <wp:align>center</wp:align>
              </wp:positionH>
              <wp:positionV relativeFrom="page">
                <wp:align>top</wp:align>
              </wp:positionV>
              <wp:extent cx="443865" cy="443865"/>
              <wp:effectExtent l="0" t="0" r="1270" b="15240"/>
              <wp:wrapNone/>
              <wp:docPr id="43" name="Text Box 4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D47BB" w14:textId="2615A17C"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2C3307" id="_x0000_t202" coordsize="21600,21600" o:spt="202" path="m,l,21600r21600,l21600,xe">
              <v:stroke joinstyle="miter"/>
              <v:path gradientshapeok="t" o:connecttype="rect"/>
            </v:shapetype>
            <v:shape id="Text Box 43" o:spid="_x0000_s1029" type="#_x0000_t202" alt="OFFICIAL: Sensitive" style="position:absolute;margin-left:0;margin-top:0;width:34.95pt;height:34.9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ADD47BB" w14:textId="2615A17C"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FDC90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193A75"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DE2576"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D9A5FB"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CEC323"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70395E"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FB15DE"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A96" w14:textId="38E53C38" w:rsidR="00020405" w:rsidRDefault="008B1682">
    <w:pPr>
      <w:pStyle w:val="Header"/>
    </w:pPr>
    <w:r>
      <w:rPr>
        <w:noProof/>
      </w:rPr>
      <mc:AlternateContent>
        <mc:Choice Requires="wps">
          <w:drawing>
            <wp:anchor distT="0" distB="0" distL="0" distR="0" simplePos="0" relativeHeight="251682816" behindDoc="0" locked="0" layoutInCell="1" allowOverlap="1" wp14:anchorId="4D4413C6" wp14:editId="6516E61A">
              <wp:simplePos x="635" y="635"/>
              <wp:positionH relativeFrom="page">
                <wp:align>center</wp:align>
              </wp:positionH>
              <wp:positionV relativeFrom="page">
                <wp:align>top</wp:align>
              </wp:positionV>
              <wp:extent cx="443865" cy="443865"/>
              <wp:effectExtent l="0" t="0" r="1270" b="15240"/>
              <wp:wrapNone/>
              <wp:docPr id="44" name="Text Box 4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5B4079" w14:textId="2AC5374D"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4413C6" id="_x0000_t202" coordsize="21600,21600" o:spt="202" path="m,l,21600r21600,l21600,xe">
              <v:stroke joinstyle="miter"/>
              <v:path gradientshapeok="t" o:connecttype="rect"/>
            </v:shapetype>
            <v:shape id="Text Box 44" o:spid="_x0000_s1030" type="#_x0000_t202" alt="OFFICIAL: Sensitive" style="position:absolute;margin-left:0;margin-top:0;width:34.95pt;height:34.9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F5B4079" w14:textId="2AC5374D"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8AE3" w14:textId="26085D48" w:rsidR="00020405" w:rsidRDefault="008B1682">
    <w:pPr>
      <w:pStyle w:val="Header"/>
    </w:pPr>
    <w:r>
      <w:rPr>
        <w:noProof/>
      </w:rPr>
      <mc:AlternateContent>
        <mc:Choice Requires="wps">
          <w:drawing>
            <wp:anchor distT="0" distB="0" distL="0" distR="0" simplePos="0" relativeHeight="251680768" behindDoc="0" locked="0" layoutInCell="1" allowOverlap="1" wp14:anchorId="29EF47C2" wp14:editId="14C884E4">
              <wp:simplePos x="545910" y="177421"/>
              <wp:positionH relativeFrom="page">
                <wp:align>center</wp:align>
              </wp:positionH>
              <wp:positionV relativeFrom="page">
                <wp:align>top</wp:align>
              </wp:positionV>
              <wp:extent cx="443865" cy="443865"/>
              <wp:effectExtent l="0" t="0" r="1270" b="15240"/>
              <wp:wrapNone/>
              <wp:docPr id="42" name="Text Box 4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3F5DFC" w14:textId="15056CAF"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EF47C2" id="_x0000_t202" coordsize="21600,21600" o:spt="202" path="m,l,21600r21600,l21600,xe">
              <v:stroke joinstyle="miter"/>
              <v:path gradientshapeok="t" o:connecttype="rect"/>
            </v:shapetype>
            <v:shape id="Text Box 42" o:spid="_x0000_s1033" type="#_x0000_t202" alt="OFFICIAL: Sensitive" style="position:absolute;margin-left:0;margin-top:0;width:34.95pt;height:34.9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73F5DFC" w14:textId="15056CAF"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00F2" w14:textId="4673FEC4" w:rsidR="008B1682" w:rsidRDefault="0017462C">
    <w:pPr>
      <w:pStyle w:val="Header"/>
    </w:pPr>
    <w:r w:rsidRPr="00484CC4">
      <w:rPr>
        <w:noProof/>
      </w:rPr>
      <mc:AlternateContent>
        <mc:Choice Requires="wps">
          <w:drawing>
            <wp:anchor distT="0" distB="0" distL="114300" distR="114300" simplePos="0" relativeHeight="251694080" behindDoc="0" locked="0" layoutInCell="1" allowOverlap="1" wp14:anchorId="6B016D22" wp14:editId="2D9800FD">
              <wp:simplePos x="0" y="0"/>
              <wp:positionH relativeFrom="page">
                <wp:posOffset>16510</wp:posOffset>
              </wp:positionH>
              <wp:positionV relativeFrom="page">
                <wp:posOffset>5715</wp:posOffset>
              </wp:positionV>
              <wp:extent cx="7560000" cy="446400"/>
              <wp:effectExtent l="0" t="0" r="3175" b="0"/>
              <wp:wrapNone/>
              <wp:docPr id="1201830399"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A95F50" id="Hdr_Element1" o:spid="_x0000_s1026" alt="&quot;&quot;" style="position:absolute;margin-left:1.3pt;margin-top:.45pt;width:595.3pt;height:35.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" path="m5250116,l127,,,445516r5040109,l5250116,xe" fillcolor="#201547" stroked="f">
              <v:path arrowok="t"/>
              <w10:wrap anchorx="page" anchory="page"/>
            </v:shape>
          </w:pict>
        </mc:Fallback>
      </mc:AlternateContent>
    </w:r>
    <w:r w:rsidRPr="00484CC4">
      <w:rPr>
        <w:noProof/>
      </w:rPr>
      <mc:AlternateContent>
        <mc:Choice Requires="wps">
          <w:drawing>
            <wp:anchor distT="0" distB="0" distL="114300" distR="114300" simplePos="0" relativeHeight="251695104" behindDoc="0" locked="1" layoutInCell="1" allowOverlap="1" wp14:anchorId="01448FB9" wp14:editId="1D94C2BE">
              <wp:simplePos x="0" y="0"/>
              <wp:positionH relativeFrom="page">
                <wp:posOffset>6525260</wp:posOffset>
              </wp:positionH>
              <wp:positionV relativeFrom="page">
                <wp:posOffset>5715</wp:posOffset>
              </wp:positionV>
              <wp:extent cx="1054735" cy="445770"/>
              <wp:effectExtent l="0" t="0" r="0" b="0"/>
              <wp:wrapNone/>
              <wp:docPr id="813707860"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735" cy="44577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rgbClr val="004C9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D4A1C4" id="Hdr_Element6" o:spid="_x0000_s1026" alt="&quot;&quot;" style="position:absolute;margin-left:513.8pt;margin-top:.45pt;width:83.05pt;height:35.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" path="m1052207,l,,212255,445516r839952,l1052207,xe" fillcolor="#004c97"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96128" behindDoc="0" locked="1" layoutInCell="1" allowOverlap="1" wp14:anchorId="43A7CC61" wp14:editId="6EFFC1B2">
              <wp:simplePos x="0" y="0"/>
              <wp:positionH relativeFrom="page">
                <wp:posOffset>4638040</wp:posOffset>
              </wp:positionH>
              <wp:positionV relativeFrom="page">
                <wp:posOffset>5715</wp:posOffset>
              </wp:positionV>
              <wp:extent cx="1468755" cy="445770"/>
              <wp:effectExtent l="0" t="0" r="0" b="0"/>
              <wp:wrapNone/>
              <wp:docPr id="567307568"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755" cy="44577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rgbClr val="00B2A9"/>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996DBB" id="Hdr_Element4" o:spid="_x0000_s1026" alt="&quot;&quot;" style="position:absolute;margin-left:365.2pt;margin-top:.45pt;width:115.65pt;height:35.1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" path="m1467726,l210019,,,445516r1257731,l1467726,xe" fillcolor="#00b2a9"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97152" behindDoc="0" locked="1" layoutInCell="1" allowOverlap="1" wp14:anchorId="3AE19EFD" wp14:editId="64B6BF3A">
              <wp:simplePos x="0" y="0"/>
              <wp:positionH relativeFrom="page">
                <wp:posOffset>5900420</wp:posOffset>
              </wp:positionH>
              <wp:positionV relativeFrom="page">
                <wp:posOffset>5715</wp:posOffset>
              </wp:positionV>
              <wp:extent cx="838200" cy="445770"/>
              <wp:effectExtent l="0" t="0" r="0" b="0"/>
              <wp:wrapNone/>
              <wp:docPr id="80795735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200" cy="44577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5EB263" id="Hdr_Element5" o:spid="_x0000_s1026" alt="&quot;&quot;" style="position:absolute;margin-left:464.6pt;margin-top:.45pt;width:66pt;height:35.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" path="m627608,l205397,,,445516r839863,l627608,xe" fillcolor="#201547"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98176" behindDoc="0" locked="1" layoutInCell="1" allowOverlap="1" wp14:anchorId="31F617D7" wp14:editId="51D2EDC2">
              <wp:simplePos x="0" y="0"/>
              <wp:positionH relativeFrom="page">
                <wp:posOffset>3796665</wp:posOffset>
              </wp:positionH>
              <wp:positionV relativeFrom="page">
                <wp:posOffset>5715</wp:posOffset>
              </wp:positionV>
              <wp:extent cx="1050925" cy="445770"/>
              <wp:effectExtent l="0" t="0" r="0" b="0"/>
              <wp:wrapNone/>
              <wp:docPr id="1167646384"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0925" cy="44577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rgbClr val="88DBD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147486" id="Hdr_Element2" o:spid="_x0000_s1026" alt="&quot;&quot;" style="position:absolute;margin-left:298.95pt;margin-top:.45pt;width:82.75pt;height:35.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" path="m1050048,l210007,,,445516r840028,l1050048,xe" fillcolor="#88dbdf"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99200" behindDoc="0" locked="1" layoutInCell="1" allowOverlap="1" wp14:anchorId="3BF0611B" wp14:editId="23F81594">
              <wp:simplePos x="0" y="0"/>
              <wp:positionH relativeFrom="page">
                <wp:posOffset>4636770</wp:posOffset>
              </wp:positionH>
              <wp:positionV relativeFrom="page">
                <wp:posOffset>5715</wp:posOffset>
              </wp:positionV>
              <wp:extent cx="421005" cy="445770"/>
              <wp:effectExtent l="0" t="0" r="0" b="0"/>
              <wp:wrapNone/>
              <wp:docPr id="368725015"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005" cy="445770"/>
                      </a:xfrm>
                      <a:custGeom>
                        <a:avLst/>
                        <a:gdLst/>
                        <a:ahLst/>
                        <a:cxnLst/>
                        <a:rect l="l" t="t" r="r" b="b"/>
                        <a:pathLst>
                          <a:path w="420370" h="445770">
                            <a:moveTo>
                              <a:pt x="210019" y="0"/>
                            </a:moveTo>
                            <a:lnTo>
                              <a:pt x="0" y="445516"/>
                            </a:lnTo>
                            <a:lnTo>
                              <a:pt x="420027" y="445516"/>
                            </a:lnTo>
                            <a:lnTo>
                              <a:pt x="210019" y="0"/>
                            </a:lnTo>
                            <a:close/>
                          </a:path>
                        </a:pathLst>
                      </a:custGeom>
                      <a:solidFill>
                        <a:srgbClr val="201547"/>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200877" id="Hdr_Element3" o:spid="_x0000_s1026" alt="&quot;&quot;" style="position:absolute;margin-left:365.1pt;margin-top:.45pt;width:33.15pt;height:35.1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" path="m210019,l,445516r420027,l210019,xe" fillcolor="#201547" stroked="f">
              <v:path arrowok="t"/>
              <w10:wrap anchorx="page" anchory="page"/>
              <w10:anchorlock/>
            </v:shape>
          </w:pict>
        </mc:Fallback>
      </mc:AlternateContent>
    </w:r>
    <w:r w:rsidR="008B1682">
      <w:rPr>
        <w:noProof/>
      </w:rPr>
      <mc:AlternateContent>
        <mc:Choice Requires="wps">
          <w:drawing>
            <wp:anchor distT="0" distB="0" distL="0" distR="0" simplePos="0" relativeHeight="251684864" behindDoc="0" locked="0" layoutInCell="1" allowOverlap="1" wp14:anchorId="43A7BCE8" wp14:editId="3C47490B">
              <wp:simplePos x="545910" y="177421"/>
              <wp:positionH relativeFrom="page">
                <wp:align>center</wp:align>
              </wp:positionH>
              <wp:positionV relativeFrom="page">
                <wp:align>top</wp:align>
              </wp:positionV>
              <wp:extent cx="443865" cy="443865"/>
              <wp:effectExtent l="0" t="0" r="1270" b="15240"/>
              <wp:wrapNone/>
              <wp:docPr id="46" name="Text Box 4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D145AD" w14:textId="02DA52CF"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A7BCE8" id="_x0000_t202" coordsize="21600,21600" o:spt="202" path="m,l,21600r21600,l21600,xe">
              <v:stroke joinstyle="miter"/>
              <v:path gradientshapeok="t" o:connecttype="rect"/>
            </v:shapetype>
            <v:shape id="Text Box 46" o:spid="_x0000_s1035" type="#_x0000_t202" alt="OFFICIAL: Sensitive" style="position:absolute;margin-left:0;margin-top:0;width:34.95pt;height:34.9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05D145AD" w14:textId="02DA52CF"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00E38608" w:rsidR="00CD157B" w:rsidRPr="00CD157B" w:rsidRDefault="008B1682" w:rsidP="00CD157B">
    <w:pPr>
      <w:pStyle w:val="Header"/>
    </w:pPr>
    <w:r>
      <w:rPr>
        <w:noProof/>
      </w:rPr>
      <mc:AlternateContent>
        <mc:Choice Requires="wps">
          <w:drawing>
            <wp:anchor distT="0" distB="0" distL="0" distR="0" simplePos="0" relativeHeight="251685888" behindDoc="0" locked="0" layoutInCell="1" allowOverlap="1" wp14:anchorId="33999941" wp14:editId="43F1F07A">
              <wp:simplePos x="545910" y="177421"/>
              <wp:positionH relativeFrom="page">
                <wp:align>center</wp:align>
              </wp:positionH>
              <wp:positionV relativeFrom="page">
                <wp:align>top</wp:align>
              </wp:positionV>
              <wp:extent cx="443865" cy="443865"/>
              <wp:effectExtent l="0" t="0" r="1270" b="15240"/>
              <wp:wrapNone/>
              <wp:docPr id="47" name="Text Box 4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F94AD8" w14:textId="58206E3B"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999941" id="_x0000_t202" coordsize="21600,21600" o:spt="202" path="m,l,21600r21600,l21600,xe">
              <v:stroke joinstyle="miter"/>
              <v:path gradientshapeok="t" o:connecttype="rect"/>
            </v:shapetype>
            <v:shape id="Text Box 47" o:spid="_x0000_s1036" type="#_x0000_t202" alt="OFFICIAL: Sensitive" style="position:absolute;margin-left:0;margin-top:0;width:34.95pt;height:34.9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10F94AD8" w14:textId="58206E3B" w:rsidR="008B1682" w:rsidRPr="00A123CA" w:rsidRDefault="008B1682" w:rsidP="008B1682">
                    <w:pPr>
                      <w:spacing w:after="0"/>
                      <w:rPr>
                        <w:rFonts w:ascii="Calibri" w:eastAsia="Arial" w:hAnsi="Calibri" w:cs="Calibri"/>
                        <w:noProof/>
                        <w:color w:val="000000"/>
                        <w:sz w:val="24"/>
                        <w:szCs w:val="24"/>
                      </w:rPr>
                    </w:pPr>
                    <w:r w:rsidRPr="00A123CA">
                      <w:rPr>
                        <w:rFonts w:ascii="Calibri" w:eastAsia="Arial" w:hAnsi="Calibri" w:cs="Calibri"/>
                        <w:noProof/>
                        <w:color w:val="000000"/>
                        <w:sz w:val="24"/>
                        <w:szCs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AF96DA1"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F6197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66D080"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5FEF35"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410746"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499425"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E6C2" w14:textId="0F724611" w:rsidR="008B1682" w:rsidRDefault="008B1682">
    <w:pPr>
      <w:pStyle w:val="Header"/>
    </w:pPr>
    <w:r>
      <w:rPr>
        <w:noProof/>
      </w:rPr>
      <mc:AlternateContent>
        <mc:Choice Requires="wps">
          <w:drawing>
            <wp:anchor distT="0" distB="0" distL="0" distR="0" simplePos="0" relativeHeight="251683840" behindDoc="0" locked="0" layoutInCell="1" allowOverlap="1" wp14:anchorId="2DF6B299" wp14:editId="401AA8A9">
              <wp:simplePos x="635" y="635"/>
              <wp:positionH relativeFrom="page">
                <wp:align>center</wp:align>
              </wp:positionH>
              <wp:positionV relativeFrom="page">
                <wp:align>top</wp:align>
              </wp:positionV>
              <wp:extent cx="443865" cy="443865"/>
              <wp:effectExtent l="0" t="0" r="1270" b="15240"/>
              <wp:wrapNone/>
              <wp:docPr id="45" name="Text Box 4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FAC552" w14:textId="4C70AB43"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F6B299" id="_x0000_t202" coordsize="21600,21600" o:spt="202" path="m,l,21600r21600,l21600,xe">
              <v:stroke joinstyle="miter"/>
              <v:path gradientshapeok="t" o:connecttype="rect"/>
            </v:shapetype>
            <v:shape id="Text Box 45" o:spid="_x0000_s1039" type="#_x0000_t202" alt="OFFICIAL: Sensitive" style="position:absolute;margin-left:0;margin-top:0;width:34.95pt;height:34.9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41FAC552" w14:textId="4C70AB43" w:rsidR="008B1682" w:rsidRPr="008B1682" w:rsidRDefault="008B1682" w:rsidP="008B1682">
                    <w:pPr>
                      <w:spacing w:after="0"/>
                      <w:rPr>
                        <w:rFonts w:ascii="Arial" w:eastAsia="Arial" w:hAnsi="Arial" w:cs="Arial"/>
                        <w:noProof/>
                        <w:color w:val="000000"/>
                        <w:sz w:val="24"/>
                        <w:szCs w:val="24"/>
                      </w:rPr>
                    </w:pPr>
                    <w:r w:rsidRPr="008B1682">
                      <w:rPr>
                        <w:rFonts w:ascii="Arial" w:eastAsia="Arial" w:hAnsi="Arial" w:cs="Arial"/>
                        <w:noProof/>
                        <w:color w:val="00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59702CC"/>
    <w:multiLevelType w:val="hybridMultilevel"/>
    <w:tmpl w:val="3E5A88F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097B3E"/>
    <w:multiLevelType w:val="hybridMultilevel"/>
    <w:tmpl w:val="5246D50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7C8179C"/>
    <w:multiLevelType w:val="hybridMultilevel"/>
    <w:tmpl w:val="C47691A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1D2F5D07"/>
    <w:multiLevelType w:val="hybridMultilevel"/>
    <w:tmpl w:val="482894B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1C03FA6"/>
    <w:multiLevelType w:val="hybridMultilevel"/>
    <w:tmpl w:val="03203BBA"/>
    <w:lvl w:ilvl="0" w:tplc="AA9C0986">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8"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CD00861"/>
    <w:multiLevelType w:val="hybridMultilevel"/>
    <w:tmpl w:val="0D6895C8"/>
    <w:lvl w:ilvl="0" w:tplc="FFFFFFFF">
      <w:start w:val="1"/>
      <w:numFmt w:val="decimal"/>
      <w:lvlText w:val="%1."/>
      <w:lvlJc w:val="left"/>
      <w:pPr>
        <w:tabs>
          <w:tab w:val="num" w:pos="360"/>
        </w:tabs>
        <w:ind w:left="360" w:hanging="360"/>
      </w:pPr>
      <w:rPr>
        <w:rFonts w:asciiTheme="minorHAnsi" w:eastAsia="Times New Roman" w:hAnsiTheme="minorHAnsi" w:cs="Aria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5" w15:restartNumberingAfterBreak="0">
    <w:nsid w:val="526064B6"/>
    <w:multiLevelType w:val="hybridMultilevel"/>
    <w:tmpl w:val="143E0A2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6" w15:restartNumberingAfterBreak="0">
    <w:nsid w:val="69D43FBA"/>
    <w:multiLevelType w:val="hybridMultilevel"/>
    <w:tmpl w:val="2BFA8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735BF2"/>
    <w:multiLevelType w:val="hybridMultilevel"/>
    <w:tmpl w:val="5B88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4"/>
  </w:num>
  <w:num w:numId="2" w16cid:durableId="170411264">
    <w:abstractNumId w:val="42"/>
  </w:num>
  <w:num w:numId="3" w16cid:durableId="985085104">
    <w:abstractNumId w:val="12"/>
  </w:num>
  <w:num w:numId="4" w16cid:durableId="1872112631">
    <w:abstractNumId w:val="15"/>
  </w:num>
  <w:num w:numId="5" w16cid:durableId="336812815">
    <w:abstractNumId w:val="27"/>
  </w:num>
  <w:num w:numId="6" w16cid:durableId="155153463">
    <w:abstractNumId w:val="0"/>
  </w:num>
  <w:num w:numId="7" w16cid:durableId="1428236886">
    <w:abstractNumId w:val="30"/>
  </w:num>
  <w:num w:numId="8" w16cid:durableId="103154041">
    <w:abstractNumId w:val="33"/>
  </w:num>
  <w:num w:numId="9" w16cid:durableId="1308436166">
    <w:abstractNumId w:val="29"/>
  </w:num>
  <w:num w:numId="10" w16cid:durableId="1335643199">
    <w:abstractNumId w:val="40"/>
  </w:num>
  <w:num w:numId="11" w16cid:durableId="1160577431">
    <w:abstractNumId w:val="31"/>
  </w:num>
  <w:num w:numId="12" w16cid:durableId="1673139647">
    <w:abstractNumId w:val="20"/>
  </w:num>
  <w:num w:numId="13" w16cid:durableId="1742215375">
    <w:abstractNumId w:val="51"/>
  </w:num>
  <w:num w:numId="14" w16cid:durableId="664823544">
    <w:abstractNumId w:val="48"/>
  </w:num>
  <w:num w:numId="15" w16cid:durableId="979774751">
    <w:abstractNumId w:val="16"/>
  </w:num>
  <w:num w:numId="16" w16cid:durableId="729228463">
    <w:abstractNumId w:val="4"/>
  </w:num>
  <w:num w:numId="17" w16cid:durableId="322781625">
    <w:abstractNumId w:val="28"/>
  </w:num>
  <w:num w:numId="18" w16cid:durableId="1283196436">
    <w:abstractNumId w:val="18"/>
  </w:num>
  <w:num w:numId="19" w16cid:durableId="902331923">
    <w:abstractNumId w:val="32"/>
  </w:num>
  <w:num w:numId="20" w16cid:durableId="1501919964">
    <w:abstractNumId w:val="35"/>
  </w:num>
  <w:num w:numId="21" w16cid:durableId="1075008304">
    <w:abstractNumId w:val="9"/>
  </w:num>
  <w:num w:numId="22" w16cid:durableId="408312390">
    <w:abstractNumId w:val="47"/>
  </w:num>
  <w:num w:numId="23" w16cid:durableId="962151035">
    <w:abstractNumId w:val="10"/>
  </w:num>
  <w:num w:numId="24" w16cid:durableId="389302417">
    <w:abstractNumId w:val="10"/>
  </w:num>
  <w:num w:numId="25" w16cid:durableId="648679697">
    <w:abstractNumId w:val="46"/>
  </w:num>
  <w:num w:numId="26" w16cid:durableId="1578515006">
    <w:abstractNumId w:val="4"/>
  </w:num>
  <w:num w:numId="27" w16cid:durableId="1326469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08157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751380">
    <w:abstractNumId w:val="13"/>
  </w:num>
  <w:num w:numId="30" w16cid:durableId="1873497957">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26A2"/>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05"/>
    <w:rsid w:val="00020425"/>
    <w:rsid w:val="0002048A"/>
    <w:rsid w:val="00020A83"/>
    <w:rsid w:val="00020D21"/>
    <w:rsid w:val="00022FC9"/>
    <w:rsid w:val="0002313E"/>
    <w:rsid w:val="00023619"/>
    <w:rsid w:val="000244BB"/>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292"/>
    <w:rsid w:val="000473F4"/>
    <w:rsid w:val="0005064F"/>
    <w:rsid w:val="00050713"/>
    <w:rsid w:val="00050AC4"/>
    <w:rsid w:val="00050F0B"/>
    <w:rsid w:val="00051BFC"/>
    <w:rsid w:val="00051D5C"/>
    <w:rsid w:val="00052454"/>
    <w:rsid w:val="0005252A"/>
    <w:rsid w:val="000528CB"/>
    <w:rsid w:val="000531C8"/>
    <w:rsid w:val="00053C58"/>
    <w:rsid w:val="00053CC3"/>
    <w:rsid w:val="00054A64"/>
    <w:rsid w:val="00054B80"/>
    <w:rsid w:val="0005566D"/>
    <w:rsid w:val="0005578D"/>
    <w:rsid w:val="00055A62"/>
    <w:rsid w:val="00055BC7"/>
    <w:rsid w:val="00056024"/>
    <w:rsid w:val="000574CC"/>
    <w:rsid w:val="000574DD"/>
    <w:rsid w:val="00057EB4"/>
    <w:rsid w:val="00060B9F"/>
    <w:rsid w:val="000610DD"/>
    <w:rsid w:val="0006141F"/>
    <w:rsid w:val="0006182D"/>
    <w:rsid w:val="000631A0"/>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340"/>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91E"/>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478"/>
    <w:rsid w:val="000918D6"/>
    <w:rsid w:val="00091C6D"/>
    <w:rsid w:val="00091E67"/>
    <w:rsid w:val="000922A4"/>
    <w:rsid w:val="00092C13"/>
    <w:rsid w:val="00093AB0"/>
    <w:rsid w:val="00093DB2"/>
    <w:rsid w:val="00094579"/>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527"/>
    <w:rsid w:val="000B010B"/>
    <w:rsid w:val="000B02C8"/>
    <w:rsid w:val="000B07C0"/>
    <w:rsid w:val="000B0D89"/>
    <w:rsid w:val="000B1783"/>
    <w:rsid w:val="000B2750"/>
    <w:rsid w:val="000B2770"/>
    <w:rsid w:val="000B36D8"/>
    <w:rsid w:val="000B389F"/>
    <w:rsid w:val="000B497E"/>
    <w:rsid w:val="000B4B99"/>
    <w:rsid w:val="000B51BB"/>
    <w:rsid w:val="000B5385"/>
    <w:rsid w:val="000B59CB"/>
    <w:rsid w:val="000B5AC1"/>
    <w:rsid w:val="000B5B6D"/>
    <w:rsid w:val="000B6301"/>
    <w:rsid w:val="000B65EE"/>
    <w:rsid w:val="000B6910"/>
    <w:rsid w:val="000B6A5F"/>
    <w:rsid w:val="000B6E1A"/>
    <w:rsid w:val="000B74D9"/>
    <w:rsid w:val="000B7C4B"/>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51D"/>
    <w:rsid w:val="000D5967"/>
    <w:rsid w:val="000D5CE1"/>
    <w:rsid w:val="000D6417"/>
    <w:rsid w:val="000D6482"/>
    <w:rsid w:val="000D66AF"/>
    <w:rsid w:val="000D7227"/>
    <w:rsid w:val="000D73BF"/>
    <w:rsid w:val="000D73C9"/>
    <w:rsid w:val="000D7514"/>
    <w:rsid w:val="000D752F"/>
    <w:rsid w:val="000D7656"/>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6DB"/>
    <w:rsid w:val="000E57A7"/>
    <w:rsid w:val="000E60F1"/>
    <w:rsid w:val="000E6D73"/>
    <w:rsid w:val="000E7420"/>
    <w:rsid w:val="000E79F7"/>
    <w:rsid w:val="000E7E4A"/>
    <w:rsid w:val="000E7F29"/>
    <w:rsid w:val="000F0977"/>
    <w:rsid w:val="000F0AB0"/>
    <w:rsid w:val="000F1017"/>
    <w:rsid w:val="000F1954"/>
    <w:rsid w:val="000F1B2C"/>
    <w:rsid w:val="000F1E52"/>
    <w:rsid w:val="000F1F4D"/>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3F09"/>
    <w:rsid w:val="00104251"/>
    <w:rsid w:val="001042E1"/>
    <w:rsid w:val="0010455D"/>
    <w:rsid w:val="00104C22"/>
    <w:rsid w:val="0010532E"/>
    <w:rsid w:val="00105C15"/>
    <w:rsid w:val="00105FBE"/>
    <w:rsid w:val="00106BF0"/>
    <w:rsid w:val="00106EC7"/>
    <w:rsid w:val="00107077"/>
    <w:rsid w:val="00107C8F"/>
    <w:rsid w:val="0011038E"/>
    <w:rsid w:val="0011045B"/>
    <w:rsid w:val="00110623"/>
    <w:rsid w:val="00110760"/>
    <w:rsid w:val="0011087C"/>
    <w:rsid w:val="0011132C"/>
    <w:rsid w:val="001114CB"/>
    <w:rsid w:val="00112072"/>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960"/>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27D28"/>
    <w:rsid w:val="001301E1"/>
    <w:rsid w:val="001302AB"/>
    <w:rsid w:val="0013044E"/>
    <w:rsid w:val="00130471"/>
    <w:rsid w:val="00130735"/>
    <w:rsid w:val="00130B03"/>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45B"/>
    <w:rsid w:val="00151BF0"/>
    <w:rsid w:val="00152DC6"/>
    <w:rsid w:val="00152E41"/>
    <w:rsid w:val="001536B2"/>
    <w:rsid w:val="001538EE"/>
    <w:rsid w:val="0015405B"/>
    <w:rsid w:val="00155192"/>
    <w:rsid w:val="00155B41"/>
    <w:rsid w:val="00155B79"/>
    <w:rsid w:val="00156344"/>
    <w:rsid w:val="00156406"/>
    <w:rsid w:val="001565D2"/>
    <w:rsid w:val="0015669A"/>
    <w:rsid w:val="001568D2"/>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189"/>
    <w:rsid w:val="00171B71"/>
    <w:rsid w:val="00171C7C"/>
    <w:rsid w:val="00172637"/>
    <w:rsid w:val="001726D4"/>
    <w:rsid w:val="001728B5"/>
    <w:rsid w:val="0017336D"/>
    <w:rsid w:val="00173F1A"/>
    <w:rsid w:val="00174052"/>
    <w:rsid w:val="001745CE"/>
    <w:rsid w:val="0017462C"/>
    <w:rsid w:val="00174E84"/>
    <w:rsid w:val="001750A0"/>
    <w:rsid w:val="00175B22"/>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87D40"/>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4E0A"/>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1CD"/>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E9A"/>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FC8"/>
    <w:rsid w:val="001C71FB"/>
    <w:rsid w:val="001C72A9"/>
    <w:rsid w:val="001C73A0"/>
    <w:rsid w:val="001C78A3"/>
    <w:rsid w:val="001D064C"/>
    <w:rsid w:val="001D0889"/>
    <w:rsid w:val="001D11E7"/>
    <w:rsid w:val="001D134B"/>
    <w:rsid w:val="001D15F7"/>
    <w:rsid w:val="001D16D6"/>
    <w:rsid w:val="001D223D"/>
    <w:rsid w:val="001D2D53"/>
    <w:rsid w:val="001D34EA"/>
    <w:rsid w:val="001D39F8"/>
    <w:rsid w:val="001D3B02"/>
    <w:rsid w:val="001D463E"/>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4C8"/>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3CB"/>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017"/>
    <w:rsid w:val="002373DE"/>
    <w:rsid w:val="00237EEB"/>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3A"/>
    <w:rsid w:val="00245EE0"/>
    <w:rsid w:val="00245F34"/>
    <w:rsid w:val="002469E9"/>
    <w:rsid w:val="00246B20"/>
    <w:rsid w:val="00246FF0"/>
    <w:rsid w:val="00247A01"/>
    <w:rsid w:val="00247A71"/>
    <w:rsid w:val="00247B03"/>
    <w:rsid w:val="00247DAF"/>
    <w:rsid w:val="00247FFA"/>
    <w:rsid w:val="002505EC"/>
    <w:rsid w:val="002507F1"/>
    <w:rsid w:val="002508AB"/>
    <w:rsid w:val="00251326"/>
    <w:rsid w:val="00251AD4"/>
    <w:rsid w:val="00251EDC"/>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46B"/>
    <w:rsid w:val="00281C53"/>
    <w:rsid w:val="0028253E"/>
    <w:rsid w:val="002826B7"/>
    <w:rsid w:val="002829A0"/>
    <w:rsid w:val="002829B5"/>
    <w:rsid w:val="00282B59"/>
    <w:rsid w:val="00283AC7"/>
    <w:rsid w:val="00283B90"/>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0E0"/>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228"/>
    <w:rsid w:val="002A26A8"/>
    <w:rsid w:val="002A344D"/>
    <w:rsid w:val="002A38CE"/>
    <w:rsid w:val="002A3D3F"/>
    <w:rsid w:val="002A3E55"/>
    <w:rsid w:val="002A4E2C"/>
    <w:rsid w:val="002A4F2A"/>
    <w:rsid w:val="002A56CE"/>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0CF6"/>
    <w:rsid w:val="002C1035"/>
    <w:rsid w:val="002C13AE"/>
    <w:rsid w:val="002C13E8"/>
    <w:rsid w:val="002C178B"/>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56A"/>
    <w:rsid w:val="002E07A8"/>
    <w:rsid w:val="002E0ED2"/>
    <w:rsid w:val="002E1116"/>
    <w:rsid w:val="002E128B"/>
    <w:rsid w:val="002E1901"/>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192"/>
    <w:rsid w:val="002F5718"/>
    <w:rsid w:val="002F647B"/>
    <w:rsid w:val="002F7E61"/>
    <w:rsid w:val="00300A07"/>
    <w:rsid w:val="00300DB5"/>
    <w:rsid w:val="0030113D"/>
    <w:rsid w:val="00301647"/>
    <w:rsid w:val="0030192B"/>
    <w:rsid w:val="0030259D"/>
    <w:rsid w:val="00302822"/>
    <w:rsid w:val="00302A0C"/>
    <w:rsid w:val="00302ACE"/>
    <w:rsid w:val="00303508"/>
    <w:rsid w:val="00303F3A"/>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833"/>
    <w:rsid w:val="00316DFD"/>
    <w:rsid w:val="00316E1E"/>
    <w:rsid w:val="00316EE4"/>
    <w:rsid w:val="003172A7"/>
    <w:rsid w:val="003178C3"/>
    <w:rsid w:val="00317D2D"/>
    <w:rsid w:val="00317F17"/>
    <w:rsid w:val="00320BBE"/>
    <w:rsid w:val="003214C0"/>
    <w:rsid w:val="00321517"/>
    <w:rsid w:val="00321A79"/>
    <w:rsid w:val="00321E0D"/>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8C8"/>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261"/>
    <w:rsid w:val="003609C1"/>
    <w:rsid w:val="00360DE0"/>
    <w:rsid w:val="0036126C"/>
    <w:rsid w:val="00361ECA"/>
    <w:rsid w:val="0036200D"/>
    <w:rsid w:val="0036258B"/>
    <w:rsid w:val="00362602"/>
    <w:rsid w:val="00362729"/>
    <w:rsid w:val="00362A66"/>
    <w:rsid w:val="00362A68"/>
    <w:rsid w:val="003636D0"/>
    <w:rsid w:val="003636D4"/>
    <w:rsid w:val="00363F02"/>
    <w:rsid w:val="00364076"/>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5FE"/>
    <w:rsid w:val="003753F7"/>
    <w:rsid w:val="003756A1"/>
    <w:rsid w:val="003759BC"/>
    <w:rsid w:val="00375A62"/>
    <w:rsid w:val="00375A74"/>
    <w:rsid w:val="00375DE3"/>
    <w:rsid w:val="003763C4"/>
    <w:rsid w:val="00376EF3"/>
    <w:rsid w:val="00376F47"/>
    <w:rsid w:val="00376FAE"/>
    <w:rsid w:val="00376FEE"/>
    <w:rsid w:val="0037727C"/>
    <w:rsid w:val="00377A63"/>
    <w:rsid w:val="003803CA"/>
    <w:rsid w:val="00380438"/>
    <w:rsid w:val="0038051D"/>
    <w:rsid w:val="00380AEE"/>
    <w:rsid w:val="00380BE2"/>
    <w:rsid w:val="003816CE"/>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D8F"/>
    <w:rsid w:val="003D6672"/>
    <w:rsid w:val="003D66C9"/>
    <w:rsid w:val="003D70B4"/>
    <w:rsid w:val="003D70C8"/>
    <w:rsid w:val="003E00FF"/>
    <w:rsid w:val="003E07D5"/>
    <w:rsid w:val="003E0F81"/>
    <w:rsid w:val="003E11F5"/>
    <w:rsid w:val="003E1457"/>
    <w:rsid w:val="003E1BAD"/>
    <w:rsid w:val="003E2040"/>
    <w:rsid w:val="003E240E"/>
    <w:rsid w:val="003E26E7"/>
    <w:rsid w:val="003E2FEB"/>
    <w:rsid w:val="003E329B"/>
    <w:rsid w:val="003E3AD8"/>
    <w:rsid w:val="003E4645"/>
    <w:rsid w:val="003E47FB"/>
    <w:rsid w:val="003E4809"/>
    <w:rsid w:val="003E482A"/>
    <w:rsid w:val="003E48F1"/>
    <w:rsid w:val="003E5011"/>
    <w:rsid w:val="003E55A4"/>
    <w:rsid w:val="003E58C9"/>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7E0"/>
    <w:rsid w:val="003F493C"/>
    <w:rsid w:val="003F5080"/>
    <w:rsid w:val="003F5238"/>
    <w:rsid w:val="003F596E"/>
    <w:rsid w:val="003F5A35"/>
    <w:rsid w:val="003F5B7D"/>
    <w:rsid w:val="003F5E44"/>
    <w:rsid w:val="003F6637"/>
    <w:rsid w:val="003F6BDD"/>
    <w:rsid w:val="003F71AF"/>
    <w:rsid w:val="003F73DC"/>
    <w:rsid w:val="003F774D"/>
    <w:rsid w:val="003F782D"/>
    <w:rsid w:val="003F7C1A"/>
    <w:rsid w:val="003F7EFB"/>
    <w:rsid w:val="00400258"/>
    <w:rsid w:val="00400F59"/>
    <w:rsid w:val="004010D5"/>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7FF"/>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2473"/>
    <w:rsid w:val="0042392C"/>
    <w:rsid w:val="00423BC4"/>
    <w:rsid w:val="00423F1F"/>
    <w:rsid w:val="0042404A"/>
    <w:rsid w:val="00424085"/>
    <w:rsid w:val="004244A5"/>
    <w:rsid w:val="004247A7"/>
    <w:rsid w:val="00424825"/>
    <w:rsid w:val="004250D8"/>
    <w:rsid w:val="00425114"/>
    <w:rsid w:val="00425181"/>
    <w:rsid w:val="004253CE"/>
    <w:rsid w:val="004255B5"/>
    <w:rsid w:val="004257EE"/>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4F8"/>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C83"/>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2E6"/>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CB3"/>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2ED5"/>
    <w:rsid w:val="004831EE"/>
    <w:rsid w:val="0048370C"/>
    <w:rsid w:val="004839F1"/>
    <w:rsid w:val="00483D8C"/>
    <w:rsid w:val="00484CC4"/>
    <w:rsid w:val="00484D6B"/>
    <w:rsid w:val="00484F7A"/>
    <w:rsid w:val="00485885"/>
    <w:rsid w:val="00486301"/>
    <w:rsid w:val="0048667B"/>
    <w:rsid w:val="00486FC3"/>
    <w:rsid w:val="004874B9"/>
    <w:rsid w:val="00487817"/>
    <w:rsid w:val="00487834"/>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6DA4"/>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3EF"/>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B66"/>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98"/>
    <w:rsid w:val="004F22E4"/>
    <w:rsid w:val="004F28B3"/>
    <w:rsid w:val="004F2B70"/>
    <w:rsid w:val="004F34DC"/>
    <w:rsid w:val="004F44A9"/>
    <w:rsid w:val="004F5359"/>
    <w:rsid w:val="004F5DB0"/>
    <w:rsid w:val="004F5E37"/>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14E"/>
    <w:rsid w:val="0051166C"/>
    <w:rsid w:val="00511DD3"/>
    <w:rsid w:val="0051335C"/>
    <w:rsid w:val="00513D22"/>
    <w:rsid w:val="00514C53"/>
    <w:rsid w:val="00516332"/>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77A"/>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2AB8"/>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952"/>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6C09"/>
    <w:rsid w:val="005471ED"/>
    <w:rsid w:val="00547D4F"/>
    <w:rsid w:val="00547D9B"/>
    <w:rsid w:val="0055029B"/>
    <w:rsid w:val="00550377"/>
    <w:rsid w:val="00551248"/>
    <w:rsid w:val="00551377"/>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3B9"/>
    <w:rsid w:val="00561AE9"/>
    <w:rsid w:val="00561B79"/>
    <w:rsid w:val="00562641"/>
    <w:rsid w:val="00562823"/>
    <w:rsid w:val="00562927"/>
    <w:rsid w:val="00562BEE"/>
    <w:rsid w:val="00562C57"/>
    <w:rsid w:val="00563C2E"/>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BCD"/>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033"/>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08E9"/>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179"/>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10BA"/>
    <w:rsid w:val="005E2165"/>
    <w:rsid w:val="005E22F3"/>
    <w:rsid w:val="005E380B"/>
    <w:rsid w:val="005E3C28"/>
    <w:rsid w:val="005E3F3A"/>
    <w:rsid w:val="005E4AC8"/>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1F50"/>
    <w:rsid w:val="00602425"/>
    <w:rsid w:val="00602FF4"/>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390"/>
    <w:rsid w:val="0061158B"/>
    <w:rsid w:val="006116F7"/>
    <w:rsid w:val="00611F39"/>
    <w:rsid w:val="00612169"/>
    <w:rsid w:val="00612A47"/>
    <w:rsid w:val="006131BC"/>
    <w:rsid w:val="0061394B"/>
    <w:rsid w:val="00613FA7"/>
    <w:rsid w:val="0061535D"/>
    <w:rsid w:val="00615673"/>
    <w:rsid w:val="00615BBF"/>
    <w:rsid w:val="006161E5"/>
    <w:rsid w:val="00616561"/>
    <w:rsid w:val="006167EF"/>
    <w:rsid w:val="00616D97"/>
    <w:rsid w:val="006173EF"/>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6E44"/>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01E"/>
    <w:rsid w:val="00641ED0"/>
    <w:rsid w:val="00641F15"/>
    <w:rsid w:val="0064251E"/>
    <w:rsid w:val="00642A82"/>
    <w:rsid w:val="00642C8C"/>
    <w:rsid w:val="00642FE5"/>
    <w:rsid w:val="00644A84"/>
    <w:rsid w:val="00644C01"/>
    <w:rsid w:val="00644F09"/>
    <w:rsid w:val="006451D0"/>
    <w:rsid w:val="006452A9"/>
    <w:rsid w:val="006453EB"/>
    <w:rsid w:val="006459B8"/>
    <w:rsid w:val="0064695C"/>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4B"/>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F5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03CC"/>
    <w:rsid w:val="006816E7"/>
    <w:rsid w:val="006828B9"/>
    <w:rsid w:val="00682AC9"/>
    <w:rsid w:val="00682B18"/>
    <w:rsid w:val="006838F2"/>
    <w:rsid w:val="006846EA"/>
    <w:rsid w:val="00684BBB"/>
    <w:rsid w:val="00684FD1"/>
    <w:rsid w:val="00685CEE"/>
    <w:rsid w:val="00685D88"/>
    <w:rsid w:val="0068615F"/>
    <w:rsid w:val="006869AA"/>
    <w:rsid w:val="00686F5B"/>
    <w:rsid w:val="006905D1"/>
    <w:rsid w:val="006907DD"/>
    <w:rsid w:val="006912DF"/>
    <w:rsid w:val="00691348"/>
    <w:rsid w:val="00691E31"/>
    <w:rsid w:val="00691F19"/>
    <w:rsid w:val="00691F77"/>
    <w:rsid w:val="00691FCC"/>
    <w:rsid w:val="006920A9"/>
    <w:rsid w:val="006926C9"/>
    <w:rsid w:val="0069306D"/>
    <w:rsid w:val="006933DC"/>
    <w:rsid w:val="00693729"/>
    <w:rsid w:val="00694268"/>
    <w:rsid w:val="00694C72"/>
    <w:rsid w:val="00694D4B"/>
    <w:rsid w:val="00694F35"/>
    <w:rsid w:val="00695201"/>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D1F"/>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772"/>
    <w:rsid w:val="006D4826"/>
    <w:rsid w:val="006D5110"/>
    <w:rsid w:val="006D51BE"/>
    <w:rsid w:val="006D5A90"/>
    <w:rsid w:val="006D5D04"/>
    <w:rsid w:val="006D682B"/>
    <w:rsid w:val="006D69A7"/>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22"/>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05FF"/>
    <w:rsid w:val="00700F76"/>
    <w:rsid w:val="00701020"/>
    <w:rsid w:val="007011CA"/>
    <w:rsid w:val="00701265"/>
    <w:rsid w:val="00701AFC"/>
    <w:rsid w:val="007022EC"/>
    <w:rsid w:val="007028F0"/>
    <w:rsid w:val="00703563"/>
    <w:rsid w:val="007036C1"/>
    <w:rsid w:val="007039E6"/>
    <w:rsid w:val="00703CB5"/>
    <w:rsid w:val="00703CE8"/>
    <w:rsid w:val="0070409F"/>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EA4"/>
    <w:rsid w:val="007200F0"/>
    <w:rsid w:val="00720717"/>
    <w:rsid w:val="007209A3"/>
    <w:rsid w:val="007215EB"/>
    <w:rsid w:val="007216BB"/>
    <w:rsid w:val="00721A13"/>
    <w:rsid w:val="00722328"/>
    <w:rsid w:val="00722F88"/>
    <w:rsid w:val="00723A9D"/>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E92"/>
    <w:rsid w:val="0073108A"/>
    <w:rsid w:val="00731937"/>
    <w:rsid w:val="00731F77"/>
    <w:rsid w:val="00732030"/>
    <w:rsid w:val="00732288"/>
    <w:rsid w:val="00732488"/>
    <w:rsid w:val="007325D6"/>
    <w:rsid w:val="00732AD8"/>
    <w:rsid w:val="00734E3B"/>
    <w:rsid w:val="00735EAB"/>
    <w:rsid w:val="0073663C"/>
    <w:rsid w:val="0073689E"/>
    <w:rsid w:val="00737F14"/>
    <w:rsid w:val="00737F93"/>
    <w:rsid w:val="00740175"/>
    <w:rsid w:val="00740A8B"/>
    <w:rsid w:val="00740ECE"/>
    <w:rsid w:val="0074107F"/>
    <w:rsid w:val="0074158C"/>
    <w:rsid w:val="00742339"/>
    <w:rsid w:val="007425C9"/>
    <w:rsid w:val="00742EC9"/>
    <w:rsid w:val="00743542"/>
    <w:rsid w:val="00743B36"/>
    <w:rsid w:val="00743DEC"/>
    <w:rsid w:val="00744138"/>
    <w:rsid w:val="0074435F"/>
    <w:rsid w:val="00744814"/>
    <w:rsid w:val="00744AB9"/>
    <w:rsid w:val="00744FAE"/>
    <w:rsid w:val="00745335"/>
    <w:rsid w:val="00745468"/>
    <w:rsid w:val="00745894"/>
    <w:rsid w:val="007461A5"/>
    <w:rsid w:val="00747509"/>
    <w:rsid w:val="007475B7"/>
    <w:rsid w:val="00747643"/>
    <w:rsid w:val="0074779E"/>
    <w:rsid w:val="007477CD"/>
    <w:rsid w:val="007503C3"/>
    <w:rsid w:val="00750C1C"/>
    <w:rsid w:val="0075101B"/>
    <w:rsid w:val="00751028"/>
    <w:rsid w:val="007510EB"/>
    <w:rsid w:val="007511DC"/>
    <w:rsid w:val="00751412"/>
    <w:rsid w:val="00751956"/>
    <w:rsid w:val="007519A9"/>
    <w:rsid w:val="0075215D"/>
    <w:rsid w:val="007527C2"/>
    <w:rsid w:val="00752AE6"/>
    <w:rsid w:val="0075327D"/>
    <w:rsid w:val="00753CBF"/>
    <w:rsid w:val="00753E3C"/>
    <w:rsid w:val="00753EE3"/>
    <w:rsid w:val="007547D9"/>
    <w:rsid w:val="00754973"/>
    <w:rsid w:val="00755AE5"/>
    <w:rsid w:val="00756084"/>
    <w:rsid w:val="00756302"/>
    <w:rsid w:val="0075649A"/>
    <w:rsid w:val="007565FE"/>
    <w:rsid w:val="00756864"/>
    <w:rsid w:val="00756F61"/>
    <w:rsid w:val="007570AD"/>
    <w:rsid w:val="007571C6"/>
    <w:rsid w:val="007577B1"/>
    <w:rsid w:val="00760C03"/>
    <w:rsid w:val="00760D0A"/>
    <w:rsid w:val="00760DB2"/>
    <w:rsid w:val="0076106D"/>
    <w:rsid w:val="00761F4F"/>
    <w:rsid w:val="00762184"/>
    <w:rsid w:val="0076251F"/>
    <w:rsid w:val="00762550"/>
    <w:rsid w:val="00762976"/>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BCC"/>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A25"/>
    <w:rsid w:val="00783D00"/>
    <w:rsid w:val="00783FF2"/>
    <w:rsid w:val="00784C03"/>
    <w:rsid w:val="00785350"/>
    <w:rsid w:val="00786A3A"/>
    <w:rsid w:val="00786CB0"/>
    <w:rsid w:val="007870E2"/>
    <w:rsid w:val="00787561"/>
    <w:rsid w:val="00787BEB"/>
    <w:rsid w:val="00787D27"/>
    <w:rsid w:val="00790262"/>
    <w:rsid w:val="007909A5"/>
    <w:rsid w:val="00790AC4"/>
    <w:rsid w:val="00790AEC"/>
    <w:rsid w:val="00791833"/>
    <w:rsid w:val="00791C97"/>
    <w:rsid w:val="00791E38"/>
    <w:rsid w:val="0079208F"/>
    <w:rsid w:val="007928DD"/>
    <w:rsid w:val="00792D28"/>
    <w:rsid w:val="00792D31"/>
    <w:rsid w:val="0079317F"/>
    <w:rsid w:val="00793391"/>
    <w:rsid w:val="007934ED"/>
    <w:rsid w:val="00794E09"/>
    <w:rsid w:val="007950C9"/>
    <w:rsid w:val="007950E0"/>
    <w:rsid w:val="00795DB4"/>
    <w:rsid w:val="0079673D"/>
    <w:rsid w:val="007967C5"/>
    <w:rsid w:val="00797573"/>
    <w:rsid w:val="00797622"/>
    <w:rsid w:val="00797CC4"/>
    <w:rsid w:val="00797CDB"/>
    <w:rsid w:val="007A02FD"/>
    <w:rsid w:val="007A1C6A"/>
    <w:rsid w:val="007A2523"/>
    <w:rsid w:val="007A2922"/>
    <w:rsid w:val="007A42F5"/>
    <w:rsid w:val="007A5309"/>
    <w:rsid w:val="007A5338"/>
    <w:rsid w:val="007A559C"/>
    <w:rsid w:val="007A55C4"/>
    <w:rsid w:val="007A56AC"/>
    <w:rsid w:val="007A6721"/>
    <w:rsid w:val="007A69E1"/>
    <w:rsid w:val="007A6F5D"/>
    <w:rsid w:val="007A74BE"/>
    <w:rsid w:val="007A7ECC"/>
    <w:rsid w:val="007B02E3"/>
    <w:rsid w:val="007B0AAB"/>
    <w:rsid w:val="007B1032"/>
    <w:rsid w:val="007B2048"/>
    <w:rsid w:val="007B257A"/>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CF8"/>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48ED"/>
    <w:rsid w:val="007D521E"/>
    <w:rsid w:val="007D54F7"/>
    <w:rsid w:val="007D57D9"/>
    <w:rsid w:val="007D5911"/>
    <w:rsid w:val="007D5954"/>
    <w:rsid w:val="007D59C0"/>
    <w:rsid w:val="007D59C9"/>
    <w:rsid w:val="007D59F2"/>
    <w:rsid w:val="007D5CB4"/>
    <w:rsid w:val="007D68A9"/>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9D4"/>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3A0"/>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23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0F13"/>
    <w:rsid w:val="008310EA"/>
    <w:rsid w:val="00831C65"/>
    <w:rsid w:val="00831CBA"/>
    <w:rsid w:val="00832059"/>
    <w:rsid w:val="0083215A"/>
    <w:rsid w:val="0083274E"/>
    <w:rsid w:val="0083275D"/>
    <w:rsid w:val="008338F1"/>
    <w:rsid w:val="00833D14"/>
    <w:rsid w:val="00833F28"/>
    <w:rsid w:val="008343EF"/>
    <w:rsid w:val="008346EA"/>
    <w:rsid w:val="00834C64"/>
    <w:rsid w:val="00834EE1"/>
    <w:rsid w:val="00834F75"/>
    <w:rsid w:val="008351FE"/>
    <w:rsid w:val="00835590"/>
    <w:rsid w:val="00835C6A"/>
    <w:rsid w:val="00836163"/>
    <w:rsid w:val="0083675E"/>
    <w:rsid w:val="00836A4E"/>
    <w:rsid w:val="00836B9A"/>
    <w:rsid w:val="00837505"/>
    <w:rsid w:val="00837AA5"/>
    <w:rsid w:val="00837B8F"/>
    <w:rsid w:val="00837E9A"/>
    <w:rsid w:val="00837F11"/>
    <w:rsid w:val="0084009E"/>
    <w:rsid w:val="00840C91"/>
    <w:rsid w:val="00840F2D"/>
    <w:rsid w:val="0084171D"/>
    <w:rsid w:val="00841981"/>
    <w:rsid w:val="00842222"/>
    <w:rsid w:val="00842607"/>
    <w:rsid w:val="00842E33"/>
    <w:rsid w:val="008436A5"/>
    <w:rsid w:val="00843AFC"/>
    <w:rsid w:val="008440AA"/>
    <w:rsid w:val="00844805"/>
    <w:rsid w:val="00845540"/>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5AC"/>
    <w:rsid w:val="0086785A"/>
    <w:rsid w:val="00867BC6"/>
    <w:rsid w:val="00867CE4"/>
    <w:rsid w:val="00867D73"/>
    <w:rsid w:val="00867EFE"/>
    <w:rsid w:val="0087004D"/>
    <w:rsid w:val="00870214"/>
    <w:rsid w:val="008703CC"/>
    <w:rsid w:val="00870A00"/>
    <w:rsid w:val="008717E0"/>
    <w:rsid w:val="008719A5"/>
    <w:rsid w:val="008725EE"/>
    <w:rsid w:val="0087280C"/>
    <w:rsid w:val="00872D01"/>
    <w:rsid w:val="00873815"/>
    <w:rsid w:val="00873FA6"/>
    <w:rsid w:val="00873FF8"/>
    <w:rsid w:val="0087409A"/>
    <w:rsid w:val="008740BF"/>
    <w:rsid w:val="0087478C"/>
    <w:rsid w:val="008749EF"/>
    <w:rsid w:val="00874E11"/>
    <w:rsid w:val="008759D2"/>
    <w:rsid w:val="008763E8"/>
    <w:rsid w:val="0087650A"/>
    <w:rsid w:val="00876557"/>
    <w:rsid w:val="00877C5B"/>
    <w:rsid w:val="00877FD6"/>
    <w:rsid w:val="008802B7"/>
    <w:rsid w:val="00880C5F"/>
    <w:rsid w:val="00880D82"/>
    <w:rsid w:val="00880E76"/>
    <w:rsid w:val="00881290"/>
    <w:rsid w:val="008818D2"/>
    <w:rsid w:val="00881B71"/>
    <w:rsid w:val="00881D78"/>
    <w:rsid w:val="0088292D"/>
    <w:rsid w:val="00882E2A"/>
    <w:rsid w:val="0088316A"/>
    <w:rsid w:val="008835DB"/>
    <w:rsid w:val="00883E8B"/>
    <w:rsid w:val="00884822"/>
    <w:rsid w:val="008857B7"/>
    <w:rsid w:val="008862EE"/>
    <w:rsid w:val="0088643B"/>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DC1"/>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444"/>
    <w:rsid w:val="008A45F2"/>
    <w:rsid w:val="008A490F"/>
    <w:rsid w:val="008A4B37"/>
    <w:rsid w:val="008A4E0D"/>
    <w:rsid w:val="008A4EE5"/>
    <w:rsid w:val="008A56DB"/>
    <w:rsid w:val="008A6607"/>
    <w:rsid w:val="008A67A7"/>
    <w:rsid w:val="008A6B48"/>
    <w:rsid w:val="008A6B90"/>
    <w:rsid w:val="008A7EC1"/>
    <w:rsid w:val="008B0077"/>
    <w:rsid w:val="008B0A37"/>
    <w:rsid w:val="008B0B77"/>
    <w:rsid w:val="008B0F45"/>
    <w:rsid w:val="008B10A3"/>
    <w:rsid w:val="008B1109"/>
    <w:rsid w:val="008B1319"/>
    <w:rsid w:val="008B1682"/>
    <w:rsid w:val="008B26A7"/>
    <w:rsid w:val="008B2799"/>
    <w:rsid w:val="008B2C26"/>
    <w:rsid w:val="008B3D7C"/>
    <w:rsid w:val="008B3E1B"/>
    <w:rsid w:val="008B4899"/>
    <w:rsid w:val="008B4DF1"/>
    <w:rsid w:val="008B634B"/>
    <w:rsid w:val="008B6764"/>
    <w:rsid w:val="008B6856"/>
    <w:rsid w:val="008B769A"/>
    <w:rsid w:val="008B7D17"/>
    <w:rsid w:val="008C06B8"/>
    <w:rsid w:val="008C0758"/>
    <w:rsid w:val="008C0ADB"/>
    <w:rsid w:val="008C0E2E"/>
    <w:rsid w:val="008C19DB"/>
    <w:rsid w:val="008C1F19"/>
    <w:rsid w:val="008C1F4B"/>
    <w:rsid w:val="008C1F5F"/>
    <w:rsid w:val="008C2061"/>
    <w:rsid w:val="008C20FC"/>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48D"/>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600"/>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A38"/>
    <w:rsid w:val="008F4BAA"/>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1A9"/>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960"/>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6E9"/>
    <w:rsid w:val="0097097C"/>
    <w:rsid w:val="00971624"/>
    <w:rsid w:val="00971763"/>
    <w:rsid w:val="0097194C"/>
    <w:rsid w:val="009720CA"/>
    <w:rsid w:val="0097248E"/>
    <w:rsid w:val="00972ABA"/>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0BBF"/>
    <w:rsid w:val="00981999"/>
    <w:rsid w:val="00981CB3"/>
    <w:rsid w:val="00983248"/>
    <w:rsid w:val="009832DC"/>
    <w:rsid w:val="00983740"/>
    <w:rsid w:val="00983A78"/>
    <w:rsid w:val="009840C0"/>
    <w:rsid w:val="00984322"/>
    <w:rsid w:val="00984372"/>
    <w:rsid w:val="00984674"/>
    <w:rsid w:val="009847C1"/>
    <w:rsid w:val="009848DE"/>
    <w:rsid w:val="00984B8E"/>
    <w:rsid w:val="00985DB8"/>
    <w:rsid w:val="00986098"/>
    <w:rsid w:val="009865BB"/>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770"/>
    <w:rsid w:val="009B7E6B"/>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374"/>
    <w:rsid w:val="009E3419"/>
    <w:rsid w:val="009E36CA"/>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382"/>
    <w:rsid w:val="00A0688C"/>
    <w:rsid w:val="00A07CED"/>
    <w:rsid w:val="00A10499"/>
    <w:rsid w:val="00A1198A"/>
    <w:rsid w:val="00A120F3"/>
    <w:rsid w:val="00A123CA"/>
    <w:rsid w:val="00A12E40"/>
    <w:rsid w:val="00A13BA1"/>
    <w:rsid w:val="00A14073"/>
    <w:rsid w:val="00A1473C"/>
    <w:rsid w:val="00A14905"/>
    <w:rsid w:val="00A14A3F"/>
    <w:rsid w:val="00A153D1"/>
    <w:rsid w:val="00A1573D"/>
    <w:rsid w:val="00A1582B"/>
    <w:rsid w:val="00A158EC"/>
    <w:rsid w:val="00A158FD"/>
    <w:rsid w:val="00A1606D"/>
    <w:rsid w:val="00A163FA"/>
    <w:rsid w:val="00A1773F"/>
    <w:rsid w:val="00A20824"/>
    <w:rsid w:val="00A20A17"/>
    <w:rsid w:val="00A20D7A"/>
    <w:rsid w:val="00A20F74"/>
    <w:rsid w:val="00A215CB"/>
    <w:rsid w:val="00A21D35"/>
    <w:rsid w:val="00A2226B"/>
    <w:rsid w:val="00A22750"/>
    <w:rsid w:val="00A228C8"/>
    <w:rsid w:val="00A22B60"/>
    <w:rsid w:val="00A22E78"/>
    <w:rsid w:val="00A237D9"/>
    <w:rsid w:val="00A237EC"/>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1F3"/>
    <w:rsid w:val="00A32329"/>
    <w:rsid w:val="00A32440"/>
    <w:rsid w:val="00A3273D"/>
    <w:rsid w:val="00A32C09"/>
    <w:rsid w:val="00A33520"/>
    <w:rsid w:val="00A337AC"/>
    <w:rsid w:val="00A356B2"/>
    <w:rsid w:val="00A357C2"/>
    <w:rsid w:val="00A35D0A"/>
    <w:rsid w:val="00A3606E"/>
    <w:rsid w:val="00A368AC"/>
    <w:rsid w:val="00A36ACF"/>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36B"/>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0EB"/>
    <w:rsid w:val="00A475EE"/>
    <w:rsid w:val="00A478CC"/>
    <w:rsid w:val="00A47B05"/>
    <w:rsid w:val="00A50AF4"/>
    <w:rsid w:val="00A51014"/>
    <w:rsid w:val="00A514A1"/>
    <w:rsid w:val="00A51573"/>
    <w:rsid w:val="00A516B8"/>
    <w:rsid w:val="00A51A13"/>
    <w:rsid w:val="00A51DA8"/>
    <w:rsid w:val="00A51E51"/>
    <w:rsid w:val="00A51ECF"/>
    <w:rsid w:val="00A52913"/>
    <w:rsid w:val="00A53210"/>
    <w:rsid w:val="00A536AF"/>
    <w:rsid w:val="00A5423A"/>
    <w:rsid w:val="00A547B3"/>
    <w:rsid w:val="00A54DE0"/>
    <w:rsid w:val="00A55907"/>
    <w:rsid w:val="00A55AF8"/>
    <w:rsid w:val="00A60698"/>
    <w:rsid w:val="00A608E7"/>
    <w:rsid w:val="00A60E14"/>
    <w:rsid w:val="00A61A2B"/>
    <w:rsid w:val="00A61C30"/>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5FCD"/>
    <w:rsid w:val="00A86144"/>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4D98"/>
    <w:rsid w:val="00AB6BBD"/>
    <w:rsid w:val="00AB73FF"/>
    <w:rsid w:val="00AB77A7"/>
    <w:rsid w:val="00AB7D1B"/>
    <w:rsid w:val="00AC001C"/>
    <w:rsid w:val="00AC02FA"/>
    <w:rsid w:val="00AC133E"/>
    <w:rsid w:val="00AC1415"/>
    <w:rsid w:val="00AC1C83"/>
    <w:rsid w:val="00AC1DB1"/>
    <w:rsid w:val="00AC2338"/>
    <w:rsid w:val="00AC277F"/>
    <w:rsid w:val="00AC2F85"/>
    <w:rsid w:val="00AC3744"/>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651"/>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583"/>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E27"/>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56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164"/>
    <w:rsid w:val="00B11A35"/>
    <w:rsid w:val="00B12E28"/>
    <w:rsid w:val="00B141BC"/>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1DC"/>
    <w:rsid w:val="00B2433C"/>
    <w:rsid w:val="00B246D4"/>
    <w:rsid w:val="00B25106"/>
    <w:rsid w:val="00B263B3"/>
    <w:rsid w:val="00B26540"/>
    <w:rsid w:val="00B269AD"/>
    <w:rsid w:val="00B26D2C"/>
    <w:rsid w:val="00B26F9C"/>
    <w:rsid w:val="00B27393"/>
    <w:rsid w:val="00B27FC5"/>
    <w:rsid w:val="00B307C0"/>
    <w:rsid w:val="00B30C90"/>
    <w:rsid w:val="00B31095"/>
    <w:rsid w:val="00B316A1"/>
    <w:rsid w:val="00B3211B"/>
    <w:rsid w:val="00B33CF3"/>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A8A"/>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46"/>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57F88"/>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4E4"/>
    <w:rsid w:val="00B65872"/>
    <w:rsid w:val="00B65AAD"/>
    <w:rsid w:val="00B65B86"/>
    <w:rsid w:val="00B66B79"/>
    <w:rsid w:val="00B66BEC"/>
    <w:rsid w:val="00B66D5C"/>
    <w:rsid w:val="00B673B3"/>
    <w:rsid w:val="00B67462"/>
    <w:rsid w:val="00B67544"/>
    <w:rsid w:val="00B6763A"/>
    <w:rsid w:val="00B6778A"/>
    <w:rsid w:val="00B67D70"/>
    <w:rsid w:val="00B70912"/>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01"/>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28DB"/>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6C6"/>
    <w:rsid w:val="00BB3A2F"/>
    <w:rsid w:val="00BB4FFE"/>
    <w:rsid w:val="00BB5C55"/>
    <w:rsid w:val="00BB6C59"/>
    <w:rsid w:val="00BB6F0D"/>
    <w:rsid w:val="00BB71B8"/>
    <w:rsid w:val="00BB75D1"/>
    <w:rsid w:val="00BB776F"/>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0568"/>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79E"/>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06A"/>
    <w:rsid w:val="00C10CC0"/>
    <w:rsid w:val="00C10DDC"/>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4F81"/>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6B4"/>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08"/>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1DB9"/>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0B38"/>
    <w:rsid w:val="00C916E2"/>
    <w:rsid w:val="00C91A42"/>
    <w:rsid w:val="00C91C85"/>
    <w:rsid w:val="00C924BB"/>
    <w:rsid w:val="00C926CD"/>
    <w:rsid w:val="00C92DA5"/>
    <w:rsid w:val="00C92E17"/>
    <w:rsid w:val="00C93F94"/>
    <w:rsid w:val="00C9400E"/>
    <w:rsid w:val="00C945F4"/>
    <w:rsid w:val="00C94844"/>
    <w:rsid w:val="00C94E85"/>
    <w:rsid w:val="00C95579"/>
    <w:rsid w:val="00C95625"/>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20E"/>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BF5"/>
    <w:rsid w:val="00CB6E35"/>
    <w:rsid w:val="00CC0170"/>
    <w:rsid w:val="00CC02F2"/>
    <w:rsid w:val="00CC065F"/>
    <w:rsid w:val="00CC1413"/>
    <w:rsid w:val="00CC148E"/>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5B47"/>
    <w:rsid w:val="00CD5C68"/>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4BC"/>
    <w:rsid w:val="00CF6A35"/>
    <w:rsid w:val="00CF6A86"/>
    <w:rsid w:val="00CF7BB2"/>
    <w:rsid w:val="00CF7DA3"/>
    <w:rsid w:val="00CF7FB8"/>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4A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183"/>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0FF"/>
    <w:rsid w:val="00D402CC"/>
    <w:rsid w:val="00D407E4"/>
    <w:rsid w:val="00D409EB"/>
    <w:rsid w:val="00D40A74"/>
    <w:rsid w:val="00D40CC2"/>
    <w:rsid w:val="00D40D70"/>
    <w:rsid w:val="00D41724"/>
    <w:rsid w:val="00D42208"/>
    <w:rsid w:val="00D42BBE"/>
    <w:rsid w:val="00D437EF"/>
    <w:rsid w:val="00D43D10"/>
    <w:rsid w:val="00D44147"/>
    <w:rsid w:val="00D45815"/>
    <w:rsid w:val="00D45DDB"/>
    <w:rsid w:val="00D45E0D"/>
    <w:rsid w:val="00D45FE2"/>
    <w:rsid w:val="00D46335"/>
    <w:rsid w:val="00D4671B"/>
    <w:rsid w:val="00D4710B"/>
    <w:rsid w:val="00D47E5F"/>
    <w:rsid w:val="00D50585"/>
    <w:rsid w:val="00D50D0C"/>
    <w:rsid w:val="00D517A7"/>
    <w:rsid w:val="00D5184A"/>
    <w:rsid w:val="00D51E2C"/>
    <w:rsid w:val="00D524D5"/>
    <w:rsid w:val="00D5288F"/>
    <w:rsid w:val="00D52CB8"/>
    <w:rsid w:val="00D531B1"/>
    <w:rsid w:val="00D53546"/>
    <w:rsid w:val="00D538E3"/>
    <w:rsid w:val="00D539F2"/>
    <w:rsid w:val="00D53BEF"/>
    <w:rsid w:val="00D53CFA"/>
    <w:rsid w:val="00D54D10"/>
    <w:rsid w:val="00D54DD2"/>
    <w:rsid w:val="00D55048"/>
    <w:rsid w:val="00D55470"/>
    <w:rsid w:val="00D561F6"/>
    <w:rsid w:val="00D56211"/>
    <w:rsid w:val="00D56935"/>
    <w:rsid w:val="00D56B34"/>
    <w:rsid w:val="00D56B9A"/>
    <w:rsid w:val="00D570AD"/>
    <w:rsid w:val="00D57128"/>
    <w:rsid w:val="00D5772F"/>
    <w:rsid w:val="00D57D7D"/>
    <w:rsid w:val="00D57DDF"/>
    <w:rsid w:val="00D60604"/>
    <w:rsid w:val="00D61FAE"/>
    <w:rsid w:val="00D6253D"/>
    <w:rsid w:val="00D6289B"/>
    <w:rsid w:val="00D62EEE"/>
    <w:rsid w:val="00D63133"/>
    <w:rsid w:val="00D6390E"/>
    <w:rsid w:val="00D6471F"/>
    <w:rsid w:val="00D64835"/>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923"/>
    <w:rsid w:val="00D81A1A"/>
    <w:rsid w:val="00D81F03"/>
    <w:rsid w:val="00D82F2A"/>
    <w:rsid w:val="00D83545"/>
    <w:rsid w:val="00D83736"/>
    <w:rsid w:val="00D8387E"/>
    <w:rsid w:val="00D845F5"/>
    <w:rsid w:val="00D84696"/>
    <w:rsid w:val="00D847FF"/>
    <w:rsid w:val="00D8482A"/>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0F4D"/>
    <w:rsid w:val="00DA12CE"/>
    <w:rsid w:val="00DA1968"/>
    <w:rsid w:val="00DA1980"/>
    <w:rsid w:val="00DA2736"/>
    <w:rsid w:val="00DA3248"/>
    <w:rsid w:val="00DA39AE"/>
    <w:rsid w:val="00DA3A98"/>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5939"/>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5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DBC"/>
    <w:rsid w:val="00DE3E27"/>
    <w:rsid w:val="00DE4070"/>
    <w:rsid w:val="00DE44C8"/>
    <w:rsid w:val="00DE4CB0"/>
    <w:rsid w:val="00DE52AC"/>
    <w:rsid w:val="00DE5CE2"/>
    <w:rsid w:val="00DE5EEB"/>
    <w:rsid w:val="00DE6034"/>
    <w:rsid w:val="00DE657F"/>
    <w:rsid w:val="00DE6A15"/>
    <w:rsid w:val="00DE734F"/>
    <w:rsid w:val="00DF0883"/>
    <w:rsid w:val="00DF0A0D"/>
    <w:rsid w:val="00DF0E92"/>
    <w:rsid w:val="00DF150D"/>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18B"/>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47F"/>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2A75"/>
    <w:rsid w:val="00E136C2"/>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1FA"/>
    <w:rsid w:val="00E31516"/>
    <w:rsid w:val="00E316D8"/>
    <w:rsid w:val="00E31C2B"/>
    <w:rsid w:val="00E31F77"/>
    <w:rsid w:val="00E320EE"/>
    <w:rsid w:val="00E32E84"/>
    <w:rsid w:val="00E32FB1"/>
    <w:rsid w:val="00E33458"/>
    <w:rsid w:val="00E33E05"/>
    <w:rsid w:val="00E33E6A"/>
    <w:rsid w:val="00E35061"/>
    <w:rsid w:val="00E35BAD"/>
    <w:rsid w:val="00E36130"/>
    <w:rsid w:val="00E36A79"/>
    <w:rsid w:val="00E36C40"/>
    <w:rsid w:val="00E36F08"/>
    <w:rsid w:val="00E37D35"/>
    <w:rsid w:val="00E40750"/>
    <w:rsid w:val="00E413F0"/>
    <w:rsid w:val="00E41993"/>
    <w:rsid w:val="00E41EDE"/>
    <w:rsid w:val="00E4201F"/>
    <w:rsid w:val="00E43067"/>
    <w:rsid w:val="00E4336A"/>
    <w:rsid w:val="00E4347B"/>
    <w:rsid w:val="00E434E5"/>
    <w:rsid w:val="00E4392E"/>
    <w:rsid w:val="00E439D9"/>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4FD"/>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499"/>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97B95"/>
    <w:rsid w:val="00EA0030"/>
    <w:rsid w:val="00EA0725"/>
    <w:rsid w:val="00EA09CB"/>
    <w:rsid w:val="00EA0BEE"/>
    <w:rsid w:val="00EA101C"/>
    <w:rsid w:val="00EA109C"/>
    <w:rsid w:val="00EA116F"/>
    <w:rsid w:val="00EA1366"/>
    <w:rsid w:val="00EA1FF3"/>
    <w:rsid w:val="00EA2529"/>
    <w:rsid w:val="00EA30F2"/>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5A46"/>
    <w:rsid w:val="00EB611E"/>
    <w:rsid w:val="00EB6D88"/>
    <w:rsid w:val="00EB72BC"/>
    <w:rsid w:val="00EB733C"/>
    <w:rsid w:val="00EB7629"/>
    <w:rsid w:val="00EB7EF0"/>
    <w:rsid w:val="00EB7EF1"/>
    <w:rsid w:val="00EC0196"/>
    <w:rsid w:val="00EC033D"/>
    <w:rsid w:val="00EC092D"/>
    <w:rsid w:val="00EC096C"/>
    <w:rsid w:val="00EC0EC7"/>
    <w:rsid w:val="00EC245D"/>
    <w:rsid w:val="00EC288D"/>
    <w:rsid w:val="00EC2893"/>
    <w:rsid w:val="00EC2B7F"/>
    <w:rsid w:val="00EC2FE1"/>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C7E41"/>
    <w:rsid w:val="00ED050D"/>
    <w:rsid w:val="00ED087A"/>
    <w:rsid w:val="00ED1AE3"/>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66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37F"/>
    <w:rsid w:val="00F0769A"/>
    <w:rsid w:val="00F07FCB"/>
    <w:rsid w:val="00F10274"/>
    <w:rsid w:val="00F103D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5BE"/>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6B5"/>
    <w:rsid w:val="00F32D4C"/>
    <w:rsid w:val="00F32E46"/>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895"/>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5D9A"/>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DB8"/>
    <w:rsid w:val="00F85F94"/>
    <w:rsid w:val="00F86448"/>
    <w:rsid w:val="00F870D7"/>
    <w:rsid w:val="00F874AD"/>
    <w:rsid w:val="00F9224D"/>
    <w:rsid w:val="00F92490"/>
    <w:rsid w:val="00F92895"/>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8A7"/>
    <w:rsid w:val="00FB0A44"/>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262"/>
    <w:rsid w:val="00FC7E20"/>
    <w:rsid w:val="00FD0368"/>
    <w:rsid w:val="00FD0722"/>
    <w:rsid w:val="00FD0BCD"/>
    <w:rsid w:val="00FD1288"/>
    <w:rsid w:val="00FD1F11"/>
    <w:rsid w:val="00FD1F76"/>
    <w:rsid w:val="00FD2666"/>
    <w:rsid w:val="00FD2C3F"/>
    <w:rsid w:val="00FD30A3"/>
    <w:rsid w:val="00FD30C6"/>
    <w:rsid w:val="00FD32C6"/>
    <w:rsid w:val="00FD3706"/>
    <w:rsid w:val="00FD38E2"/>
    <w:rsid w:val="00FD4385"/>
    <w:rsid w:val="00FD4CF8"/>
    <w:rsid w:val="00FD4EF0"/>
    <w:rsid w:val="00FD52A0"/>
    <w:rsid w:val="00FD583D"/>
    <w:rsid w:val="00FD5DF7"/>
    <w:rsid w:val="00FD6A00"/>
    <w:rsid w:val="00FD6AD9"/>
    <w:rsid w:val="00FD6F7E"/>
    <w:rsid w:val="00FD6FD4"/>
    <w:rsid w:val="00FD6FF2"/>
    <w:rsid w:val="00FD7017"/>
    <w:rsid w:val="00FD7088"/>
    <w:rsid w:val="00FD79BF"/>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2C8"/>
    <w:rsid w:val="00FE5915"/>
    <w:rsid w:val="00FE67E3"/>
    <w:rsid w:val="00FE6A61"/>
    <w:rsid w:val="00FE7768"/>
    <w:rsid w:val="00FE7DAB"/>
    <w:rsid w:val="00FE7FB1"/>
    <w:rsid w:val="00FF002A"/>
    <w:rsid w:val="00FF01B7"/>
    <w:rsid w:val="00FF0356"/>
    <w:rsid w:val="00FF09C3"/>
    <w:rsid w:val="00FF0B8C"/>
    <w:rsid w:val="00FF0BA9"/>
    <w:rsid w:val="00FF0CC1"/>
    <w:rsid w:val="00FF0E0E"/>
    <w:rsid w:val="00FF1407"/>
    <w:rsid w:val="00FF2E49"/>
    <w:rsid w:val="00FF3963"/>
    <w:rsid w:val="00FF3AFF"/>
    <w:rsid w:val="00FF3FF9"/>
    <w:rsid w:val="00FF41F9"/>
    <w:rsid w:val="00FF4206"/>
    <w:rsid w:val="00FF42F2"/>
    <w:rsid w:val="00FF4667"/>
    <w:rsid w:val="00FF4C2D"/>
    <w:rsid w:val="00FF4D91"/>
    <w:rsid w:val="00FF50CF"/>
    <w:rsid w:val="00FF5241"/>
    <w:rsid w:val="00FF532B"/>
    <w:rsid w:val="00FF579E"/>
    <w:rsid w:val="00FF65D5"/>
    <w:rsid w:val="00FF68A5"/>
    <w:rsid w:val="00FF69C9"/>
    <w:rsid w:val="00FF6A35"/>
    <w:rsid w:val="00FF6CAE"/>
    <w:rsid w:val="00FF6D35"/>
    <w:rsid w:val="00FF6D3E"/>
    <w:rsid w:val="00FF6E87"/>
    <w:rsid w:val="00FF6FE9"/>
    <w:rsid w:val="00FF702B"/>
    <w:rsid w:val="00FF737E"/>
    <w:rsid w:val="00FF7803"/>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9DBD85A-B2F0-4BB0-8E7B-10C7B5B6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bodycopy">
    <w:name w:val="DTPLI body copy"/>
    <w:basedOn w:val="Normal"/>
    <w:qFormat/>
    <w:rsid w:val="008B1682"/>
    <w:pPr>
      <w:spacing w:before="0" w:line="240" w:lineRule="auto"/>
      <w:ind w:right="-2"/>
    </w:pPr>
    <w:rPr>
      <w:rFonts w:ascii="Tahoma" w:hAnsi="Tahoma" w:cs="Arial"/>
      <w:sz w:val="18"/>
    </w:rPr>
  </w:style>
  <w:style w:type="paragraph" w:customStyle="1" w:styleId="DTPLIheadinggreen">
    <w:name w:val="DTPLI heading green"/>
    <w:basedOn w:val="Normal"/>
    <w:next w:val="Normal"/>
    <w:qFormat/>
    <w:rsid w:val="008B1682"/>
    <w:pPr>
      <w:keepNext/>
      <w:spacing w:before="480" w:line="240" w:lineRule="auto"/>
      <w:ind w:right="-2"/>
    </w:pPr>
    <w:rPr>
      <w:rFonts w:ascii="Tahoma" w:hAnsi="Tahoma" w:cs="Arial"/>
      <w:color w:val="57A84C"/>
      <w:sz w:val="30"/>
    </w:rPr>
  </w:style>
  <w:style w:type="paragraph" w:customStyle="1" w:styleId="paragraph">
    <w:name w:val="paragraph"/>
    <w:basedOn w:val="Normal"/>
    <w:rsid w:val="008B1682"/>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A14073"/>
  </w:style>
  <w:style w:type="character" w:customStyle="1" w:styleId="eop">
    <w:name w:val="eop"/>
    <w:basedOn w:val="DefaultParagraphFont"/>
    <w:rsid w:val="00A14073"/>
  </w:style>
  <w:style w:type="paragraph" w:customStyle="1" w:styleId="Default">
    <w:name w:val="Default"/>
    <w:rsid w:val="00B33CF3"/>
    <w:pPr>
      <w:autoSpaceDE w:val="0"/>
      <w:autoSpaceDN w:val="0"/>
      <w:adjustRightInd w:val="0"/>
      <w:spacing w:before="0" w:after="0" w:line="240" w:lineRule="auto"/>
    </w:pPr>
    <w:rPr>
      <w:rFonts w:ascii="Calibri" w:eastAsiaTheme="minorHAnsi" w:hAnsi="Calibri" w:cs="Calibri"/>
      <w:color w:val="000000"/>
      <w:sz w:val="24"/>
      <w:szCs w:val="24"/>
      <w:lang w:eastAsia="en-US"/>
      <w14:ligatures w14:val="standardContextual"/>
    </w:rPr>
  </w:style>
  <w:style w:type="paragraph" w:customStyle="1" w:styleId="Body">
    <w:name w:val="Body"/>
    <w:link w:val="BodyChar"/>
    <w:qFormat/>
    <w:rsid w:val="006E5722"/>
    <w:pPr>
      <w:spacing w:before="0" w:line="280" w:lineRule="atLeast"/>
    </w:pPr>
    <w:rPr>
      <w:rFonts w:ascii="Arial" w:eastAsia="Times" w:hAnsi="Arial"/>
      <w:sz w:val="21"/>
      <w:lang w:eastAsia="en-US"/>
    </w:rPr>
  </w:style>
  <w:style w:type="character" w:customStyle="1" w:styleId="BodyChar">
    <w:name w:val="Body Char"/>
    <w:basedOn w:val="DefaultParagraphFont"/>
    <w:link w:val="Body"/>
    <w:rsid w:val="006E5722"/>
    <w:rPr>
      <w:rFonts w:ascii="Arial" w:eastAsia="Times" w:hAnsi="Arial"/>
      <w:sz w:val="21"/>
      <w:lang w:eastAsia="en-US"/>
    </w:rPr>
  </w:style>
  <w:style w:type="paragraph" w:customStyle="1" w:styleId="normalnumbered">
    <w:name w:val="normal numbered"/>
    <w:basedOn w:val="Normal"/>
    <w:qFormat/>
    <w:rsid w:val="00B65872"/>
    <w:pPr>
      <w:numPr>
        <w:numId w:val="27"/>
      </w:numPr>
      <w:tabs>
        <w:tab w:val="left" w:pos="1134"/>
      </w:tabs>
      <w:suppressAutoHyphens/>
      <w:spacing w:before="0" w:after="240" w:line="240" w:lineRule="auto"/>
      <w:ind w:left="340" w:hanging="340"/>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59921404">
      <w:bodyDiv w:val="1"/>
      <w:marLeft w:val="0"/>
      <w:marRight w:val="0"/>
      <w:marTop w:val="0"/>
      <w:marBottom w:val="0"/>
      <w:divBdr>
        <w:top w:val="none" w:sz="0" w:space="0" w:color="auto"/>
        <w:left w:val="none" w:sz="0" w:space="0" w:color="auto"/>
        <w:bottom w:val="none" w:sz="0" w:space="0" w:color="auto"/>
        <w:right w:val="none" w:sz="0" w:space="0" w:color="auto"/>
      </w:divBdr>
      <w:divsChild>
        <w:div w:id="245310914">
          <w:marLeft w:val="0"/>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139447510">
      <w:bodyDiv w:val="1"/>
      <w:marLeft w:val="0"/>
      <w:marRight w:val="0"/>
      <w:marTop w:val="0"/>
      <w:marBottom w:val="0"/>
      <w:divBdr>
        <w:top w:val="none" w:sz="0" w:space="0" w:color="auto"/>
        <w:left w:val="none" w:sz="0" w:space="0" w:color="auto"/>
        <w:bottom w:val="none" w:sz="0" w:space="0" w:color="auto"/>
        <w:right w:val="none" w:sz="0" w:space="0" w:color="auto"/>
      </w:divBdr>
      <w:divsChild>
        <w:div w:id="935750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footer" Target="footer4.xml"/><Relationship Id="rId21" Type="http://schemas.openxmlformats.org/officeDocument/2006/relationships/image" Target="media/image8.png"/><Relationship Id="rId34" Type="http://schemas.openxmlformats.org/officeDocument/2006/relationships/hyperlink" Target="https://careers.vic.gov.au/victorian-public-sector/public-sector-values-integrity" TargetMode="External"/><Relationship Id="rId42" Type="http://schemas.openxmlformats.org/officeDocument/2006/relationships/footer" Target="foot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mailto:aboriginal.employment@deeca.vic.gov.au" TargetMode="External"/><Relationship Id="rId43"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http://www.deeca.vic.gov.au" TargetMode="External"/><Relationship Id="rId38" Type="http://schemas.openxmlformats.org/officeDocument/2006/relationships/header" Target="header5.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180</Value>
      <Value>138</Value>
      <Value>18</Value>
      <Value>164</Value>
      <Value>91</Value>
    </TaxCatchAll>
    <Description xmlns="59d12b91-b74f-4b49-b03f-48db312c8174">Position description template</Description>
    <AdaPostcode xmlns="59d12b91-b74f-4b49-b03f-48db312c8174" xsi:nil="true"/>
    <kd07e229dd824ba4b268be29dcd5f53f xmlns="59d12b91-b74f-4b49-b03f-48db312c8174">
      <Terms xmlns="http://schemas.microsoft.com/office/infopath/2007/PartnerControls"/>
    </kd07e229dd824ba4b268be29dcd5f53f>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IconOverlay xmlns="http://schemas.microsoft.com/sharepoint/v4" xsi:nil="true"/>
    <Category xmlns="59d12b91-b74f-4b49-b03f-48db312c8174" xsi:nil="true"/>
    <AdaLastReviewedDate xmlns="59d12b91-b74f-4b49-b03f-48db312c8174" xsi:nil="true"/>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Grade review</TermName>
          <TermId xmlns="http://schemas.microsoft.com/office/infopath/2007/PartnerControls">f7ad65ac-03ab-486a-9d79-d2a18ebc3522</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Info xmlns="http://schemas.microsoft.com/office/infopath/2007/PartnerControls">
          <TermName xmlns="http://schemas.microsoft.com/office/infopath/2007/PartnerControls">Expression of interest to fill a vacancy</TermName>
          <TermId xmlns="http://schemas.microsoft.com/office/infopath/2007/PartnerControls">6d398fea-abd8-4137-b21d-f2907c9c9cc9</TermId>
        </TermInfo>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s>
    </g480147d4c4f4d95bd6fd5538b67e268>
    <SharedWithUsers xmlns="59d12b91-b74f-4b49-b03f-48db312c8174">
      <UserInfo>
        <DisplayName>Laurie Barker (DEECA)</DisplayName>
        <AccountId>1470</AccountId>
        <AccountType/>
      </UserInfo>
    </SharedWithUsers>
  </documentManagement>
</p:properties>
</file>

<file path=customXml/item5.xml><?xml version="1.0" encoding="utf-8"?>
<?mso-contentType ?>
<SharedContentType xmlns="Microsoft.SharePoint.Taxonomy.ContentTypeSync" SourceId="797aeec6-0273-40f2-ab3e-beee73212332" ContentTypeId="0x0101" PreviousValue="true"/>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6" ma:contentTypeDescription="" ma:contentTypeScope="" ma:versionID="f86ff4cc37fdca5b9c1a85ec45309762">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68886886c4a88f3e7d488e10c4f77065"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44BED9-672D-42DD-A8FE-75CE15027854}">
  <ds:schemaRefs>
    <ds:schemaRef ds:uri="http://schemas.microsoft.com/sharepoint/event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C0EDC74D-3D09-46BA-9039-C126D373B527}">
  <ds:schemaRefs>
    <ds:schemaRef ds:uri="Microsoft.SharePoint.Taxonomy.ContentTypeSync"/>
  </ds:schemaRefs>
</ds:datastoreItem>
</file>

<file path=customXml/itemProps6.xml><?xml version="1.0" encoding="utf-8"?>
<ds:datastoreItem xmlns:ds="http://schemas.openxmlformats.org/officeDocument/2006/customXml" ds:itemID="{DCBF39CE-9D25-4249-8B53-686790716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2024</Words>
  <Characters>11540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Department of Energy, Environment and Climate Action</dc:subject>
  <dc:creator>Fiona</dc:creator>
  <cp:keywords/>
  <dc:description/>
  <cp:lastModifiedBy>Martin Breheny (DEECA)</cp:lastModifiedBy>
  <cp:revision>5</cp:revision>
  <cp:lastPrinted>2022-06-17T02:14:00Z</cp:lastPrinted>
  <dcterms:created xsi:type="dcterms:W3CDTF">2026-08-03T03:45:00Z</dcterms:created>
  <dcterms:modified xsi:type="dcterms:W3CDTF">2026-08-13T07:06:00Z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2023-06-27T10:35:23Z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931c3684-2ca5-4166-b0cf-0636d7430be2</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ClassificationContentMarkingHeaderShapeIds">
    <vt:lpwstr>2a,2b,2c,2d,2e,2f</vt:lpwstr>
  </property>
  <property fmtid="{D5CDD505-2E9C-101B-9397-08002B2CF9AE}" pid="25" name="ClassificationContentMarkingHeaderFontProps">
    <vt:lpwstr>#000000,12,Arial</vt:lpwstr>
  </property>
  <property fmtid="{D5CDD505-2E9C-101B-9397-08002B2CF9AE}" pid="26" name="ClassificationContentMarkingHeaderText">
    <vt:lpwstr>OFFICIAL: Sensitive</vt:lpwstr>
  </property>
  <property fmtid="{D5CDD505-2E9C-101B-9397-08002B2CF9AE}" pid="27" name="ClassificationContentMarkingFooterShapeIds">
    <vt:lpwstr>30,31,32,33,34,35</vt:lpwstr>
  </property>
  <property fmtid="{D5CDD505-2E9C-101B-9397-08002B2CF9AE}" pid="28" name="ClassificationContentMarkingFooterFontProps">
    <vt:lpwstr>#000000,12,Arial</vt:lpwstr>
  </property>
  <property fmtid="{D5CDD505-2E9C-101B-9397-08002B2CF9AE}" pid="29" name="ClassificationContentMarkingFooterText">
    <vt:lpwstr>OFFICIAL: Sensitive</vt:lpwstr>
  </property>
  <property fmtid="{D5CDD505-2E9C-101B-9397-08002B2CF9AE}" pid="30" name="MSIP_Label_aa68e262-e170-41e9-aa6c-458b7c5d1ee8_Enabled">
    <vt:lpwstr>true</vt:lpwstr>
  </property>
  <property fmtid="{D5CDD505-2E9C-101B-9397-08002B2CF9AE}" pid="31" name="MSIP_Label_aa68e262-e170-41e9-aa6c-458b7c5d1ee8_SetDate">
    <vt:lpwstr>2023-12-07T04:18:04Z</vt:lpwstr>
  </property>
  <property fmtid="{D5CDD505-2E9C-101B-9397-08002B2CF9AE}" pid="32" name="MSIP_Label_aa68e262-e170-41e9-aa6c-458b7c5d1ee8_Method">
    <vt:lpwstr>Privileged</vt:lpwstr>
  </property>
  <property fmtid="{D5CDD505-2E9C-101B-9397-08002B2CF9AE}" pid="33" name="MSIP_Label_aa68e262-e170-41e9-aa6c-458b7c5d1ee8_Name">
    <vt:lpwstr>OFFICIAL-SENSITIVE (DJPR)</vt:lpwstr>
  </property>
  <property fmtid="{D5CDD505-2E9C-101B-9397-08002B2CF9AE}" pid="34" name="MSIP_Label_aa68e262-e170-41e9-aa6c-458b7c5d1ee8_SiteId">
    <vt:lpwstr>722ea0be-3e1c-4b11-ad6f-9401d6856e24</vt:lpwstr>
  </property>
  <property fmtid="{D5CDD505-2E9C-101B-9397-08002B2CF9AE}" pid="35" name="MSIP_Label_aa68e262-e170-41e9-aa6c-458b7c5d1ee8_ActionId">
    <vt:lpwstr>cab0946e-15a6-4408-963f-542e0384c82b</vt:lpwstr>
  </property>
  <property fmtid="{D5CDD505-2E9C-101B-9397-08002B2CF9AE}" pid="36" name="MSIP_Label_aa68e262-e170-41e9-aa6c-458b7c5d1ee8_ContentBits">
    <vt:lpwstr>3</vt:lpwstr>
  </property>
</Properties>
</file>