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3A2573"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E80E0C2" w:rsidR="00495B3B" w:rsidRPr="00495B3B" w:rsidRDefault="00BD4B27" w:rsidP="00495B3B">
            <w:pPr>
              <w:spacing w:before="0" w:after="0"/>
              <w:ind w:left="57" w:right="-450"/>
              <w:rPr>
                <w:rFonts w:ascii="Arial" w:hAnsi="Arial" w:cs="Arial"/>
                <w:color w:val="363534"/>
                <w:szCs w:val="22"/>
              </w:rPr>
            </w:pPr>
            <w:r w:rsidRPr="002C2446">
              <w:rPr>
                <w:rFonts w:ascii="Arial" w:hAnsi="Arial" w:cs="Arial"/>
                <w:color w:val="363534"/>
                <w:szCs w:val="22"/>
              </w:rPr>
              <w:t>Full Stack .NET Developer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BAA3278" w:rsidR="00495B3B" w:rsidRPr="00495B3B" w:rsidRDefault="00463005" w:rsidP="00495B3B">
            <w:pPr>
              <w:spacing w:before="0" w:after="0"/>
              <w:ind w:left="57" w:right="-450"/>
              <w:rPr>
                <w:rFonts w:ascii="Arial" w:hAnsi="Arial" w:cs="Arial"/>
                <w:color w:val="363534"/>
                <w:szCs w:val="22"/>
              </w:rPr>
            </w:pPr>
            <w:r w:rsidRPr="00463005">
              <w:rPr>
                <w:rFonts w:ascii="Arial" w:hAnsi="Arial" w:cs="Arial"/>
                <w:color w:val="363534"/>
                <w:szCs w:val="22"/>
              </w:rPr>
              <w:t>50969663</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654BC01E" w:rsidR="00495B3B" w:rsidRPr="00495B3B" w:rsidRDefault="00BD4B27" w:rsidP="00495B3B">
            <w:pPr>
              <w:spacing w:before="0" w:after="0"/>
              <w:ind w:left="57" w:right="-450"/>
              <w:rPr>
                <w:rFonts w:ascii="Arial" w:hAnsi="Arial" w:cs="Arial"/>
                <w:color w:val="363534"/>
                <w:szCs w:val="22"/>
              </w:rPr>
            </w:pPr>
            <w:r>
              <w:rPr>
                <w:rFonts w:ascii="Arial" w:hAnsi="Arial" w:cs="Arial"/>
                <w:color w:val="363534"/>
                <w:szCs w:val="22"/>
              </w:rPr>
              <w:t>VPS Grade 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62F53AE0" w:rsidR="00495B3B" w:rsidRPr="00495B3B" w:rsidRDefault="008015D0" w:rsidP="00495B3B">
            <w:pPr>
              <w:spacing w:before="0" w:after="0"/>
              <w:ind w:left="57" w:right="-450"/>
              <w:rPr>
                <w:rFonts w:ascii="Arial" w:hAnsi="Arial" w:cs="Arial"/>
                <w:color w:val="363534"/>
                <w:szCs w:val="22"/>
              </w:rPr>
            </w:pPr>
            <w:r w:rsidRPr="00FB1EE4">
              <w:rPr>
                <w:rFonts w:ascii="Arial" w:hAnsi="Arial" w:cs="Arial"/>
                <w:color w:val="1A1A1A"/>
                <w:spacing w:val="5"/>
                <w:shd w:val="clear" w:color="auto" w:fill="FFFFFF"/>
              </w:rPr>
              <w:t>$11</w:t>
            </w:r>
            <w:r w:rsidR="001072E3">
              <w:rPr>
                <w:rFonts w:ascii="Arial" w:hAnsi="Arial" w:cs="Arial"/>
                <w:color w:val="1A1A1A"/>
                <w:spacing w:val="5"/>
                <w:shd w:val="clear" w:color="auto" w:fill="FFFFFF"/>
              </w:rPr>
              <w:t>6</w:t>
            </w:r>
            <w:r w:rsidR="00234F8D">
              <w:rPr>
                <w:rFonts w:ascii="Arial" w:hAnsi="Arial" w:cs="Arial"/>
                <w:color w:val="1A1A1A"/>
                <w:spacing w:val="5"/>
                <w:shd w:val="clear" w:color="auto" w:fill="FFFFFF"/>
              </w:rPr>
              <w:t>,413</w:t>
            </w:r>
            <w:r w:rsidRPr="00FB1EE4">
              <w:rPr>
                <w:rFonts w:ascii="Arial" w:hAnsi="Arial" w:cs="Arial"/>
                <w:color w:val="1A1A1A"/>
                <w:spacing w:val="5"/>
                <w:shd w:val="clear" w:color="auto" w:fill="FFFFFF"/>
              </w:rPr>
              <w:t xml:space="preserve"> - $1</w:t>
            </w:r>
            <w:r w:rsidR="00234F8D">
              <w:rPr>
                <w:rFonts w:ascii="Arial" w:hAnsi="Arial" w:cs="Arial"/>
                <w:color w:val="1A1A1A"/>
                <w:spacing w:val="5"/>
                <w:shd w:val="clear" w:color="auto" w:fill="FFFFFF"/>
              </w:rPr>
              <w:t>40,849</w:t>
            </w:r>
            <w:r w:rsidRPr="00FB1EE4">
              <w:rPr>
                <w:rFonts w:ascii="Arial" w:hAnsi="Arial" w:cs="Arial"/>
                <w:color w:val="1A1A1A"/>
                <w:spacing w:val="5"/>
                <w:shd w:val="clear" w:color="auto" w:fill="FFFFFF"/>
              </w:rPr>
              <w:t xml:space="preserve"> +</w:t>
            </w:r>
            <w:r w:rsidRPr="00204A8F">
              <w:rPr>
                <w:rFonts w:ascii="Arial" w:hAnsi="Arial" w:cs="Arial"/>
                <w:color w:val="363534"/>
                <w:szCs w:val="22"/>
              </w:rPr>
              <w:t xml:space="preserve">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68717813"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w:t>
            </w:r>
            <w:r w:rsidR="009A41C7">
              <w:rPr>
                <w:rFonts w:ascii="Arial" w:hAnsi="Arial" w:cs="Arial"/>
                <w:color w:val="363534"/>
                <w:szCs w:val="22"/>
              </w:rPr>
              <w:t>-</w:t>
            </w:r>
            <w:r w:rsidRPr="00495B3B">
              <w:rPr>
                <w:rFonts w:ascii="Arial" w:hAnsi="Arial" w:cs="Arial"/>
                <w:color w:val="363534"/>
                <w:szCs w:val="22"/>
              </w:rPr>
              <w:t xml:space="preserve"> </w:t>
            </w:r>
            <w:r w:rsidR="008015D0">
              <w:rPr>
                <w:rFonts w:ascii="Arial" w:hAnsi="Arial" w:cs="Arial"/>
                <w:color w:val="363534"/>
                <w:szCs w:val="22"/>
              </w:rPr>
              <w:t>12 months</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5F650C3C" w:rsidR="00495B3B" w:rsidRPr="00495B3B" w:rsidRDefault="008015D0" w:rsidP="00495B3B">
            <w:pPr>
              <w:spacing w:before="0" w:after="0"/>
              <w:ind w:left="57" w:right="-450"/>
              <w:rPr>
                <w:rFonts w:ascii="Arial" w:hAnsi="Arial" w:cs="Arial"/>
                <w:color w:val="363534"/>
                <w:szCs w:val="22"/>
              </w:rPr>
            </w:pPr>
            <w:r>
              <w:rPr>
                <w:rFonts w:ascii="Arial" w:hAnsi="Arial" w:cs="Arial"/>
                <w:color w:val="363534"/>
                <w:szCs w:val="22"/>
              </w:rPr>
              <w:t>Energy Group</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FEFBABB" w:rsidR="00495B3B" w:rsidRPr="00495B3B" w:rsidRDefault="00370A19" w:rsidP="00495B3B">
            <w:pPr>
              <w:spacing w:before="0" w:after="0"/>
              <w:ind w:left="57" w:right="-450"/>
              <w:rPr>
                <w:rFonts w:ascii="Arial" w:hAnsi="Arial" w:cs="Arial"/>
                <w:color w:val="363534"/>
                <w:szCs w:val="22"/>
              </w:rPr>
            </w:pPr>
            <w:r>
              <w:rPr>
                <w:rFonts w:ascii="Arial" w:hAnsi="Arial" w:cs="Arial"/>
                <w:color w:val="363534"/>
                <w:szCs w:val="22"/>
              </w:rPr>
              <w:t>Electrification Efficiency and Safety Division, Gas Substitution and Energy Efficiency Branch</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4090FE21" w14:textId="2463DEED" w:rsidR="00BF1985" w:rsidRPr="00495B3B" w:rsidRDefault="00BF1985" w:rsidP="00BF1985">
            <w:pPr>
              <w:spacing w:before="0" w:after="0"/>
              <w:ind w:left="57" w:right="-450"/>
              <w:rPr>
                <w:rFonts w:ascii="Arial" w:hAnsi="Arial" w:cs="Arial"/>
                <w:color w:val="363534"/>
                <w:szCs w:val="22"/>
              </w:rPr>
            </w:pPr>
            <w:r>
              <w:rPr>
                <w:rFonts w:ascii="Arial" w:hAnsi="Arial" w:cs="Arial"/>
                <w:color w:val="363534"/>
                <w:szCs w:val="22"/>
              </w:rPr>
              <w:t>8 Nic</w:t>
            </w:r>
            <w:r w:rsidR="004820C7">
              <w:rPr>
                <w:rFonts w:ascii="Arial" w:hAnsi="Arial" w:cs="Arial"/>
                <w:color w:val="363534"/>
                <w:szCs w:val="22"/>
              </w:rPr>
              <w:t>h</w:t>
            </w:r>
            <w:r>
              <w:rPr>
                <w:rFonts w:ascii="Arial" w:hAnsi="Arial" w:cs="Arial"/>
                <w:color w:val="363534"/>
                <w:szCs w:val="22"/>
              </w:rPr>
              <w:t xml:space="preserve">olson Street, </w:t>
            </w:r>
            <w:r w:rsidR="004820C7">
              <w:rPr>
                <w:rFonts w:ascii="Arial" w:hAnsi="Arial" w:cs="Arial"/>
                <w:color w:val="363534"/>
                <w:szCs w:val="22"/>
              </w:rPr>
              <w:t xml:space="preserve">East </w:t>
            </w:r>
            <w:r>
              <w:rPr>
                <w:rFonts w:ascii="Arial" w:hAnsi="Arial" w:cs="Arial"/>
                <w:color w:val="363534"/>
                <w:szCs w:val="22"/>
              </w:rPr>
              <w:t xml:space="preserve">Melbourne </w:t>
            </w:r>
          </w:p>
          <w:p w14:paraId="3B7CA3B3" w14:textId="2EC41FB0"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370A19">
              <w:rPr>
                <w:rFonts w:ascii="Arial" w:hAnsi="Arial" w:cs="Arial"/>
                <w:color w:val="363534"/>
                <w:szCs w:val="22"/>
              </w:rPr>
              <w:fldChar w:fldCharType="begin">
                <w:ffData>
                  <w:name w:val=""/>
                  <w:enabled/>
                  <w:calcOnExit w:val="0"/>
                  <w:checkBox>
                    <w:size w:val="26"/>
                    <w:default w:val="1"/>
                  </w:checkBox>
                </w:ffData>
              </w:fldChar>
            </w:r>
            <w:r w:rsidR="00370A19">
              <w:rPr>
                <w:rFonts w:ascii="Arial" w:hAnsi="Arial" w:cs="Arial"/>
                <w:color w:val="363534"/>
                <w:szCs w:val="22"/>
              </w:rPr>
              <w:instrText xml:space="preserve"> FORMCHECKBOX </w:instrText>
            </w:r>
            <w:r w:rsidR="00370A19">
              <w:rPr>
                <w:rFonts w:ascii="Arial" w:hAnsi="Arial" w:cs="Arial"/>
                <w:color w:val="363534"/>
                <w:szCs w:val="22"/>
              </w:rPr>
            </w:r>
            <w:r w:rsidR="00370A19">
              <w:rPr>
                <w:rFonts w:ascii="Arial" w:hAnsi="Arial" w:cs="Arial"/>
                <w:color w:val="363534"/>
                <w:szCs w:val="22"/>
              </w:rPr>
              <w:fldChar w:fldCharType="separate"/>
            </w:r>
            <w:r w:rsidR="00370A19">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3ABDD54" w:rsidR="00495B3B" w:rsidRPr="00495B3B" w:rsidRDefault="00C31658"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Seth Cleaver </w:t>
            </w:r>
            <w:r w:rsidR="00CD6E66">
              <w:rPr>
                <w:rFonts w:ascii="Arial" w:hAnsi="Arial" w:cs="Arial"/>
                <w:color w:val="363534"/>
                <w:szCs w:val="22"/>
              </w:rPr>
              <w:t xml:space="preserve">- </w:t>
            </w:r>
            <w:r>
              <w:rPr>
                <w:rFonts w:ascii="Arial" w:hAnsi="Arial" w:cs="Arial"/>
                <w:color w:val="363534"/>
                <w:szCs w:val="22"/>
              </w:rPr>
              <w:t xml:space="preserve">Software Development Technical Lead | </w:t>
            </w:r>
            <w:r w:rsidR="00E651E9">
              <w:rPr>
                <w:rFonts w:ascii="Arial" w:hAnsi="Arial" w:cs="Arial"/>
                <w:color w:val="363534"/>
                <w:szCs w:val="22"/>
              </w:rPr>
              <w:t>Residential Energy Rating</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A12C3E4"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370A19">
              <w:rPr>
                <w:rFonts w:ascii="Arial" w:hAnsi="Arial" w:cs="Arial"/>
                <w:color w:val="363534"/>
                <w:szCs w:val="22"/>
              </w:rPr>
              <w:fldChar w:fldCharType="begin">
                <w:ffData>
                  <w:name w:val=""/>
                  <w:enabled/>
                  <w:calcOnExit w:val="0"/>
                  <w:checkBox>
                    <w:size w:val="26"/>
                    <w:default w:val="1"/>
                  </w:checkBox>
                </w:ffData>
              </w:fldChar>
            </w:r>
            <w:r w:rsidR="00370A19">
              <w:rPr>
                <w:rFonts w:ascii="Arial" w:hAnsi="Arial" w:cs="Arial"/>
                <w:color w:val="363534"/>
                <w:szCs w:val="22"/>
              </w:rPr>
              <w:instrText xml:space="preserve"> FORMCHECKBOX </w:instrText>
            </w:r>
            <w:r w:rsidR="00370A19">
              <w:rPr>
                <w:rFonts w:ascii="Arial" w:hAnsi="Arial" w:cs="Arial"/>
                <w:color w:val="363534"/>
                <w:szCs w:val="22"/>
              </w:rPr>
            </w:r>
            <w:r w:rsidR="00370A19">
              <w:rPr>
                <w:rFonts w:ascii="Arial" w:hAnsi="Arial" w:cs="Arial"/>
                <w:color w:val="363534"/>
                <w:szCs w:val="22"/>
              </w:rPr>
              <w:fldChar w:fldCharType="separate"/>
            </w:r>
            <w:r w:rsidR="00370A19">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08379D6B" w:rsidR="00495B3B" w:rsidRPr="00495B3B" w:rsidRDefault="00CD6E66" w:rsidP="00495B3B">
            <w:pPr>
              <w:spacing w:before="0" w:after="0"/>
              <w:ind w:left="57" w:right="-450"/>
              <w:rPr>
                <w:rFonts w:ascii="Arial" w:hAnsi="Arial" w:cs="Arial"/>
                <w:color w:val="363534"/>
                <w:szCs w:val="22"/>
              </w:rPr>
            </w:pPr>
            <w:r>
              <w:rPr>
                <w:rFonts w:ascii="Arial" w:hAnsi="Arial" w:cs="Arial"/>
                <w:color w:val="363534"/>
                <w:szCs w:val="22"/>
              </w:rPr>
              <w:t>Seth Cleaver –</w:t>
            </w:r>
            <w:r w:rsidR="004B540A">
              <w:rPr>
                <w:rFonts w:ascii="Arial" w:hAnsi="Arial" w:cs="Arial"/>
                <w:color w:val="363534"/>
                <w:szCs w:val="22"/>
              </w:rPr>
              <w:t xml:space="preserve"> support@fr5.com.au </w:t>
            </w:r>
            <w:r w:rsidR="00C31F03">
              <w:rPr>
                <w:rFonts w:ascii="Arial" w:hAnsi="Arial" w:cs="Arial"/>
                <w:color w:val="363534"/>
                <w:szCs w:val="22"/>
              </w:rPr>
              <w:t>0411 161 684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234F8D">
      <w:pPr>
        <w:keepNext/>
        <w:spacing w:after="240"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14C28F7" w14:textId="3F70C32D" w:rsidR="00B471CB" w:rsidRPr="00B471CB" w:rsidRDefault="00B471CB" w:rsidP="00234F8D">
      <w:pPr>
        <w:pStyle w:val="BodyText"/>
        <w:spacing w:after="240"/>
        <w:jc w:val="both"/>
        <w:rPr>
          <w:noProof/>
          <w:lang w:eastAsia="zh-CN"/>
        </w:rPr>
      </w:pPr>
      <w:r w:rsidRPr="00B471CB">
        <w:rPr>
          <w:noProof/>
          <w:lang w:eastAsia="zh-CN"/>
        </w:rPr>
        <w:t>The Full Stack .NET Developer contributes to the development, support, and ongoing improvement of the FirstRate5 (FR5) web applications and associated digital services. The role supports delivery of reliable, maintainable, and user-focused software solutions that assist the administration of residential energy rating and compliance processes across Australia.</w:t>
      </w:r>
    </w:p>
    <w:p w14:paraId="75877546" w14:textId="77777777" w:rsidR="00B471CB" w:rsidRDefault="00B471CB" w:rsidP="00234F8D">
      <w:pPr>
        <w:pStyle w:val="BodyText"/>
        <w:spacing w:after="240"/>
        <w:jc w:val="both"/>
        <w:rPr>
          <w:noProof/>
          <w:lang w:eastAsia="zh-CN"/>
        </w:rPr>
      </w:pPr>
      <w:r w:rsidRPr="00B471CB">
        <w:rPr>
          <w:noProof/>
          <w:lang w:eastAsia="zh-CN"/>
        </w:rPr>
        <w:t>Working within a collaborative Agile team environment, the position contributes to modernisation and continuous improvement initiatives across web applications, APIs, and cloud-based services. The role applies contemporary software development practices to deliver technical solutions, support operational outcomes, and contribute to the long-term sustainability and evolution of the FR5 platform.</w:t>
      </w:r>
    </w:p>
    <w:p w14:paraId="1B3F576A" w14:textId="658D3718" w:rsidR="00495B3B" w:rsidRPr="00495B3B" w:rsidRDefault="00495B3B" w:rsidP="00234F8D">
      <w:pPr>
        <w:keepNext/>
        <w:spacing w:after="240"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4A71CA37" w14:textId="77777777" w:rsidR="005066EB" w:rsidRDefault="005066EB" w:rsidP="005066EB">
      <w:pPr>
        <w:pStyle w:val="Default"/>
        <w:rPr>
          <w:b/>
          <w:bCs/>
          <w:i/>
          <w:iCs/>
          <w:sz w:val="20"/>
          <w:szCs w:val="20"/>
        </w:rPr>
      </w:pPr>
      <w:r>
        <w:rPr>
          <w:b/>
          <w:bCs/>
          <w:i/>
          <w:iCs/>
          <w:sz w:val="20"/>
          <w:szCs w:val="20"/>
        </w:rPr>
        <w:t xml:space="preserve">The Group </w:t>
      </w:r>
    </w:p>
    <w:p w14:paraId="0A67716E" w14:textId="77777777" w:rsidR="005066EB" w:rsidRDefault="005066EB" w:rsidP="005066EB">
      <w:pPr>
        <w:pStyle w:val="Default"/>
        <w:rPr>
          <w:sz w:val="20"/>
          <w:szCs w:val="20"/>
        </w:rPr>
      </w:pPr>
    </w:p>
    <w:p w14:paraId="3D774D72" w14:textId="77777777" w:rsidR="005066EB" w:rsidRDefault="005066EB" w:rsidP="005066EB">
      <w:pPr>
        <w:pStyle w:val="Default"/>
        <w:jc w:val="both"/>
        <w:rPr>
          <w:sz w:val="20"/>
          <w:szCs w:val="20"/>
        </w:rPr>
      </w:pPr>
      <w:r>
        <w:rPr>
          <w:sz w:val="20"/>
          <w:szCs w:val="20"/>
        </w:rPr>
        <w:t xml:space="preserve">Victoria, along with the rest of the world, is in the midst of a major energy transformation, with new energy technologies, new industries, and new ways of doing things. The Victorian Government recognises this and the need for a modern energy system to support our economy and way of life – an energy system that is sustainable, reliable and affordable. </w:t>
      </w:r>
    </w:p>
    <w:p w14:paraId="24E2E901" w14:textId="77777777" w:rsidR="005066EB" w:rsidRDefault="005066EB" w:rsidP="005066EB">
      <w:pPr>
        <w:pStyle w:val="Default"/>
        <w:rPr>
          <w:sz w:val="20"/>
          <w:szCs w:val="20"/>
        </w:rPr>
      </w:pPr>
    </w:p>
    <w:p w14:paraId="301195FE" w14:textId="77777777" w:rsidR="005066EB" w:rsidRDefault="005066EB" w:rsidP="005066EB">
      <w:pPr>
        <w:pStyle w:val="Default"/>
        <w:jc w:val="both"/>
        <w:rPr>
          <w:sz w:val="16"/>
          <w:szCs w:val="16"/>
        </w:rPr>
      </w:pPr>
      <w:r>
        <w:rPr>
          <w:sz w:val="20"/>
          <w:szCs w:val="20"/>
        </w:rPr>
        <w:lastRenderedPageBreak/>
        <w:t xml:space="preserve">The Energy Group plays a key role in supporting a significant transformation of the energy sector in Victoria. The Group’s primary responsibility is to support current and future energy projects, programs and reforms. The group consists of 6 divisions as follows: </w:t>
      </w:r>
    </w:p>
    <w:p w14:paraId="2DB407D1" w14:textId="77777777" w:rsidR="005066EB" w:rsidRDefault="005066EB" w:rsidP="005066EB">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Consumer, Community and First Peoples’ Energy Transition </w:t>
      </w:r>
    </w:p>
    <w:p w14:paraId="6E9CAEE5" w14:textId="77777777" w:rsidR="005066EB" w:rsidRDefault="005066EB" w:rsidP="005066EB">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Electrification, Efficiency and Safety </w:t>
      </w:r>
    </w:p>
    <w:p w14:paraId="0BEE7C75" w14:textId="77777777" w:rsidR="005066EB" w:rsidRDefault="005066EB" w:rsidP="005066EB">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Energy Transition and Strategy </w:t>
      </w:r>
    </w:p>
    <w:p w14:paraId="57295252" w14:textId="77777777" w:rsidR="005066EB" w:rsidRDefault="005066EB" w:rsidP="005066EB">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Innovation, Commercial and Investment Attraction </w:t>
      </w:r>
    </w:p>
    <w:p w14:paraId="6747E802" w14:textId="77777777" w:rsidR="005066EB" w:rsidRDefault="005066EB" w:rsidP="005066EB">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Offshore Wind Energy Victoria </w:t>
      </w:r>
    </w:p>
    <w:p w14:paraId="4C9C74DC" w14:textId="77777777" w:rsidR="005066EB" w:rsidRDefault="005066EB" w:rsidP="005066EB">
      <w:pPr>
        <w:pStyle w:val="ListParagraph"/>
        <w:keepNext/>
        <w:numPr>
          <w:ilvl w:val="0"/>
          <w:numId w:val="45"/>
        </w:numPr>
        <w:spacing w:line="240" w:lineRule="auto"/>
        <w:jc w:val="both"/>
        <w:rPr>
          <w:rStyle w:val="normaltextrun"/>
          <w:rFonts w:ascii="Arial" w:hAnsi="Arial" w:cs="Arial"/>
          <w:color w:val="363534"/>
        </w:rPr>
      </w:pPr>
      <w:r>
        <w:rPr>
          <w:rStyle w:val="normaltextrun"/>
          <w:rFonts w:ascii="Arial" w:hAnsi="Arial" w:cs="Arial"/>
          <w:color w:val="363534"/>
        </w:rPr>
        <w:t xml:space="preserve">Office of the Deputy Secretary </w:t>
      </w:r>
    </w:p>
    <w:p w14:paraId="293BF77C" w14:textId="77777777" w:rsidR="005066EB" w:rsidRDefault="005066EB" w:rsidP="004820C7">
      <w:pPr>
        <w:pStyle w:val="Default"/>
        <w:jc w:val="both"/>
        <w:rPr>
          <w:color w:val="auto"/>
          <w:sz w:val="20"/>
          <w:szCs w:val="20"/>
        </w:rPr>
      </w:pPr>
      <w:r>
        <w:rPr>
          <w:color w:val="auto"/>
          <w:sz w:val="20"/>
          <w:szCs w:val="20"/>
        </w:rPr>
        <w:t xml:space="preserve">These divisions enable the strategic work required to take place and set the Department up to undertake major energy transformations. </w:t>
      </w:r>
    </w:p>
    <w:p w14:paraId="7C922889" w14:textId="77777777" w:rsidR="005066EB" w:rsidRDefault="005066EB" w:rsidP="004820C7">
      <w:pPr>
        <w:pStyle w:val="Default"/>
        <w:rPr>
          <w:color w:val="auto"/>
          <w:sz w:val="20"/>
          <w:szCs w:val="20"/>
        </w:rPr>
      </w:pPr>
    </w:p>
    <w:p w14:paraId="0E29FD78" w14:textId="77777777" w:rsidR="005066EB" w:rsidRDefault="005066EB" w:rsidP="004820C7">
      <w:pPr>
        <w:pStyle w:val="Default"/>
        <w:rPr>
          <w:b/>
          <w:bCs/>
          <w:i/>
          <w:iCs/>
          <w:color w:val="auto"/>
          <w:sz w:val="20"/>
          <w:szCs w:val="20"/>
        </w:rPr>
      </w:pPr>
      <w:r>
        <w:rPr>
          <w:b/>
          <w:bCs/>
          <w:i/>
          <w:iCs/>
          <w:color w:val="auto"/>
          <w:sz w:val="20"/>
          <w:szCs w:val="20"/>
        </w:rPr>
        <w:t xml:space="preserve">The Division </w:t>
      </w:r>
    </w:p>
    <w:p w14:paraId="7BED9512" w14:textId="77777777" w:rsidR="005066EB" w:rsidRDefault="005066EB" w:rsidP="005066EB">
      <w:pPr>
        <w:pStyle w:val="Default"/>
        <w:rPr>
          <w:color w:val="auto"/>
          <w:sz w:val="20"/>
          <w:szCs w:val="20"/>
        </w:rPr>
      </w:pPr>
    </w:p>
    <w:p w14:paraId="647CC162" w14:textId="77777777" w:rsidR="005066EB" w:rsidRDefault="005066EB" w:rsidP="005066EB">
      <w:pPr>
        <w:pStyle w:val="Default"/>
        <w:jc w:val="both"/>
        <w:rPr>
          <w:color w:val="auto"/>
          <w:sz w:val="20"/>
          <w:szCs w:val="20"/>
        </w:rPr>
      </w:pPr>
      <w:r w:rsidRPr="003C22DB">
        <w:rPr>
          <w:color w:val="auto"/>
          <w:sz w:val="20"/>
          <w:szCs w:val="20"/>
        </w:rPr>
        <w:t>The Electrification, Efficiency and Safety Division leads government policy development on energy demand management, networks and distributed energy resources, energy efficiency and energy safety. The Division provides ongoing energy security advice and energy emergency management services, to ensure the delivery of safe, reliable, affordable energy to Victorians. It also supports the transition of Victoria’s energy system to low emissions through the delivery distributed energy resources reform, Zero Emissions Vehicle Roadmap, Gas Substitution Roadmap work</w:t>
      </w:r>
      <w:r>
        <w:rPr>
          <w:color w:val="auto"/>
          <w:sz w:val="20"/>
          <w:szCs w:val="20"/>
        </w:rPr>
        <w:t xml:space="preserve"> </w:t>
      </w:r>
      <w:r w:rsidRPr="003C22DB">
        <w:rPr>
          <w:color w:val="auto"/>
          <w:sz w:val="20"/>
          <w:szCs w:val="20"/>
        </w:rPr>
        <w:t>program, managing policy reform through national forums and through reducing energy demand through improved energy efficiency.</w:t>
      </w:r>
    </w:p>
    <w:p w14:paraId="2113B162" w14:textId="77777777" w:rsidR="005066EB" w:rsidRDefault="005066EB" w:rsidP="005066EB">
      <w:pPr>
        <w:pStyle w:val="Default"/>
        <w:rPr>
          <w:b/>
          <w:bCs/>
          <w:i/>
          <w:iCs/>
          <w:color w:val="auto"/>
          <w:sz w:val="20"/>
          <w:szCs w:val="20"/>
        </w:rPr>
      </w:pPr>
    </w:p>
    <w:p w14:paraId="0B88BBD8" w14:textId="77777777" w:rsidR="005066EB" w:rsidRDefault="005066EB" w:rsidP="004820C7">
      <w:pPr>
        <w:pStyle w:val="Default"/>
        <w:rPr>
          <w:b/>
          <w:bCs/>
          <w:i/>
          <w:iCs/>
          <w:color w:val="auto"/>
          <w:sz w:val="20"/>
          <w:szCs w:val="20"/>
        </w:rPr>
      </w:pPr>
      <w:r>
        <w:rPr>
          <w:b/>
          <w:bCs/>
          <w:i/>
          <w:iCs/>
          <w:color w:val="auto"/>
          <w:sz w:val="20"/>
          <w:szCs w:val="20"/>
        </w:rPr>
        <w:t xml:space="preserve">The Branch </w:t>
      </w:r>
    </w:p>
    <w:p w14:paraId="179B0CA3" w14:textId="77777777" w:rsidR="005066EB" w:rsidRDefault="005066EB" w:rsidP="004820C7">
      <w:pPr>
        <w:pStyle w:val="Default"/>
        <w:rPr>
          <w:color w:val="auto"/>
          <w:sz w:val="20"/>
          <w:szCs w:val="20"/>
        </w:rPr>
      </w:pPr>
    </w:p>
    <w:p w14:paraId="3240816A" w14:textId="77777777" w:rsidR="005066EB" w:rsidRDefault="005066EB" w:rsidP="004820C7">
      <w:pPr>
        <w:keepNext/>
        <w:spacing w:after="0" w:line="240" w:lineRule="auto"/>
        <w:jc w:val="both"/>
        <w:rPr>
          <w:rFonts w:ascii="Arial" w:hAnsi="Arial" w:cs="Arial"/>
        </w:rPr>
      </w:pPr>
      <w:r w:rsidRPr="210799DD">
        <w:rPr>
          <w:rFonts w:ascii="Arial" w:hAnsi="Arial" w:cs="Arial"/>
        </w:rPr>
        <w:t>The Gas Substitution and Energy Efficiency branch is delivering the Gas Substitution Roadmap work program and is also focused on the role of energy demand in the energy transition, through improved energy efficiency, demand management, and the transition of buildings to net zero emissions by 2050. The Branch is responsible for Victoria’s input into the National Trajectory for Low Energy Buildings and the energy efficiency provisions in the National Construction Code, as well as Victoria’s minimum energy efficiency standards for rental properties. This is delivered through Victorian policy development, regulatory changes, and program initiatives, and involves collaboration with other jurisdictions on national standards, research, tools, and policy. The branch is also responsible for the nationally funded Residential Efficiency Scorecard program</w:t>
      </w:r>
      <w:r w:rsidRPr="210799DD">
        <w:rPr>
          <w:rFonts w:ascii="Arial" w:eastAsia="Arial" w:hAnsi="Arial" w:cs="Arial"/>
          <w:color w:val="000000"/>
        </w:rPr>
        <w:t>, and the delivery of FirstRate5 under the federal Nationwide House Energy Rating Scheme</w:t>
      </w:r>
      <w:r w:rsidRPr="210799DD">
        <w:rPr>
          <w:rFonts w:ascii="Arial" w:hAnsi="Arial" w:cs="Arial"/>
        </w:rPr>
        <w:t xml:space="preserve">. </w:t>
      </w:r>
    </w:p>
    <w:p w14:paraId="7A8D61B8" w14:textId="6FB17BD3" w:rsidR="00942266" w:rsidRDefault="005066EB" w:rsidP="005066EB">
      <w:pPr>
        <w:keepNext/>
        <w:spacing w:line="240" w:lineRule="auto"/>
        <w:rPr>
          <w:rFonts w:ascii="Arial" w:hAnsi="Arial" w:cs="Arial"/>
        </w:rPr>
      </w:pPr>
      <w:r w:rsidRPr="003C22DB">
        <w:rPr>
          <w:rFonts w:ascii="Arial" w:hAnsi="Arial" w:cs="Arial"/>
        </w:rPr>
        <w:t>The ongoing implementation of the</w:t>
      </w:r>
      <w:r>
        <w:rPr>
          <w:rFonts w:ascii="Arial" w:hAnsi="Arial" w:cs="Arial"/>
        </w:rPr>
        <w:t xml:space="preserve"> </w:t>
      </w:r>
      <w:r w:rsidRPr="003C22DB">
        <w:rPr>
          <w:rFonts w:ascii="Arial" w:hAnsi="Arial" w:cs="Arial"/>
        </w:rPr>
        <w:t>Gas Substitution Roadmap, which aims to encourage energy efficiency and electrification, support the long-term development of renewable gas, and maintain reliability and affordability throughout the transition, is also supported in this branch.</w:t>
      </w:r>
    </w:p>
    <w:p w14:paraId="4B7911DA" w14:textId="77777777" w:rsidR="00F47A10" w:rsidRPr="00495B3B" w:rsidRDefault="00F47A10" w:rsidP="005066EB">
      <w:pPr>
        <w:keepNext/>
        <w:spacing w:line="240" w:lineRule="auto"/>
        <w:rPr>
          <w:rFonts w:ascii="Arial" w:hAnsi="Arial" w:cs="Arial"/>
          <w:noProof/>
          <w:color w:val="000000"/>
          <w:lang w:eastAsia="zh-CN"/>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389E897" w14:textId="3D1CB978" w:rsidR="005C5DA6" w:rsidRPr="005C5DA6" w:rsidRDefault="005C5DA6" w:rsidP="00234F8D">
      <w:pPr>
        <w:pStyle w:val="BodyText"/>
        <w:numPr>
          <w:ilvl w:val="0"/>
          <w:numId w:val="45"/>
        </w:numPr>
        <w:jc w:val="both"/>
        <w:rPr>
          <w:lang w:eastAsia="zh-CN"/>
        </w:rPr>
      </w:pPr>
      <w:r w:rsidRPr="005C5DA6">
        <w:rPr>
          <w:lang w:eastAsia="zh-CN"/>
        </w:rPr>
        <w:t>Contribute to the development, maintenance, and continuous improvement of web applications, APIs, and cloud-based services supporting the FirstRate5 platform.</w:t>
      </w:r>
    </w:p>
    <w:p w14:paraId="0CACE82A" w14:textId="120408B6" w:rsidR="005C5DA6" w:rsidRPr="005C5DA6" w:rsidRDefault="005C5DA6" w:rsidP="00234F8D">
      <w:pPr>
        <w:pStyle w:val="BodyText"/>
        <w:numPr>
          <w:ilvl w:val="0"/>
          <w:numId w:val="45"/>
        </w:numPr>
        <w:jc w:val="both"/>
        <w:rPr>
          <w:lang w:eastAsia="zh-CN"/>
        </w:rPr>
      </w:pPr>
      <w:r w:rsidRPr="005C5DA6">
        <w:rPr>
          <w:lang w:eastAsia="zh-CN"/>
        </w:rPr>
        <w:t>Deliver high quality, maintainable, and secure software solutions aligned with established architectural, development, and testing standards.</w:t>
      </w:r>
    </w:p>
    <w:p w14:paraId="60534EAD" w14:textId="3FCEF8F9" w:rsidR="005C5DA6" w:rsidRPr="005C5DA6" w:rsidRDefault="005C5DA6" w:rsidP="00234F8D">
      <w:pPr>
        <w:pStyle w:val="BodyText"/>
        <w:numPr>
          <w:ilvl w:val="0"/>
          <w:numId w:val="45"/>
        </w:numPr>
        <w:jc w:val="both"/>
        <w:rPr>
          <w:lang w:eastAsia="zh-CN"/>
        </w:rPr>
      </w:pPr>
      <w:r w:rsidRPr="005C5DA6">
        <w:rPr>
          <w:lang w:eastAsia="zh-CN"/>
        </w:rPr>
        <w:t>Contribute technical expertise to system enhancement, modernisation, and refactoring initiatives that improve platform sustainability and maintainability.</w:t>
      </w:r>
    </w:p>
    <w:p w14:paraId="76FE1E42" w14:textId="02322D8C" w:rsidR="005C5DA6" w:rsidRPr="005C5DA6" w:rsidRDefault="005C5DA6" w:rsidP="00234F8D">
      <w:pPr>
        <w:pStyle w:val="BodyText"/>
        <w:numPr>
          <w:ilvl w:val="0"/>
          <w:numId w:val="45"/>
        </w:numPr>
        <w:jc w:val="both"/>
        <w:rPr>
          <w:lang w:eastAsia="zh-CN"/>
        </w:rPr>
      </w:pPr>
      <w:r w:rsidRPr="005C5DA6">
        <w:rPr>
          <w:lang w:eastAsia="zh-CN"/>
        </w:rPr>
        <w:t>Collaborate effectively with developers, business stakeholders, product representatives, and delivery teams to support successful project and operational outcomes.</w:t>
      </w:r>
    </w:p>
    <w:p w14:paraId="0DDBBAE6" w14:textId="5A09F31A" w:rsidR="005C5DA6" w:rsidRPr="005C5DA6" w:rsidRDefault="005C5DA6" w:rsidP="00234F8D">
      <w:pPr>
        <w:pStyle w:val="BodyText"/>
        <w:numPr>
          <w:ilvl w:val="0"/>
          <w:numId w:val="45"/>
        </w:numPr>
        <w:jc w:val="both"/>
        <w:rPr>
          <w:lang w:eastAsia="zh-CN"/>
        </w:rPr>
      </w:pPr>
      <w:r w:rsidRPr="005C5DA6">
        <w:rPr>
          <w:lang w:eastAsia="zh-CN"/>
        </w:rPr>
        <w:t>Participate in Agile delivery processes, including planning, estimation, peer review, testing, and continuous improvement activities.</w:t>
      </w:r>
    </w:p>
    <w:p w14:paraId="419DB2D7" w14:textId="4AC022D6" w:rsidR="005C5DA6" w:rsidRPr="005C5DA6" w:rsidRDefault="005C5DA6" w:rsidP="00234F8D">
      <w:pPr>
        <w:pStyle w:val="BodyText"/>
        <w:numPr>
          <w:ilvl w:val="0"/>
          <w:numId w:val="45"/>
        </w:numPr>
        <w:jc w:val="both"/>
        <w:rPr>
          <w:lang w:eastAsia="zh-CN"/>
        </w:rPr>
      </w:pPr>
      <w:r w:rsidRPr="005C5DA6">
        <w:rPr>
          <w:lang w:eastAsia="zh-CN"/>
        </w:rPr>
        <w:t>Support operational reliability through investigation and resolution of defects, technical issues, and system support activities within agreed priorities and timeframes.</w:t>
      </w:r>
    </w:p>
    <w:p w14:paraId="1AEE2617" w14:textId="480535EC" w:rsidR="00495B3B" w:rsidRPr="00495B3B" w:rsidRDefault="005C5DA6" w:rsidP="00234F8D">
      <w:pPr>
        <w:pStyle w:val="BodyText"/>
        <w:numPr>
          <w:ilvl w:val="0"/>
          <w:numId w:val="45"/>
        </w:numPr>
        <w:jc w:val="both"/>
        <w:rPr>
          <w:lang w:eastAsia="zh-CN"/>
        </w:rPr>
      </w:pPr>
      <w:r w:rsidRPr="005C5DA6">
        <w:rPr>
          <w:lang w:eastAsia="zh-CN"/>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3DA74C50" w14:textId="6DCF7B09" w:rsidR="001228D5" w:rsidRPr="001228D5" w:rsidRDefault="001228D5" w:rsidP="00234F8D">
      <w:pPr>
        <w:pStyle w:val="BodyText"/>
        <w:numPr>
          <w:ilvl w:val="0"/>
          <w:numId w:val="45"/>
        </w:numPr>
        <w:jc w:val="both"/>
        <w:rPr>
          <w:lang w:eastAsia="zh-CN"/>
        </w:rPr>
      </w:pPr>
      <w:r w:rsidRPr="001228D5">
        <w:rPr>
          <w:lang w:eastAsia="zh-CN"/>
        </w:rPr>
        <w:t>Demonstrated experience in full stack web application development using Microsoft .NET technologies.</w:t>
      </w:r>
    </w:p>
    <w:p w14:paraId="56277E84" w14:textId="4BAFFE0E" w:rsidR="001228D5" w:rsidRPr="001228D5" w:rsidRDefault="001228D5" w:rsidP="00234F8D">
      <w:pPr>
        <w:pStyle w:val="BodyText"/>
        <w:numPr>
          <w:ilvl w:val="0"/>
          <w:numId w:val="45"/>
        </w:numPr>
        <w:jc w:val="both"/>
        <w:rPr>
          <w:lang w:eastAsia="zh-CN"/>
        </w:rPr>
      </w:pPr>
      <w:r w:rsidRPr="001228D5">
        <w:rPr>
          <w:lang w:eastAsia="zh-CN"/>
        </w:rPr>
        <w:t>Experience developing and maintaining web applications, APIs, and related integration services in a production environment.</w:t>
      </w:r>
    </w:p>
    <w:p w14:paraId="442D658B" w14:textId="39B24D9B" w:rsidR="001228D5" w:rsidRPr="001228D5" w:rsidRDefault="001228D5" w:rsidP="00234F8D">
      <w:pPr>
        <w:pStyle w:val="BodyText"/>
        <w:numPr>
          <w:ilvl w:val="0"/>
          <w:numId w:val="45"/>
        </w:numPr>
        <w:jc w:val="both"/>
        <w:rPr>
          <w:lang w:eastAsia="zh-CN"/>
        </w:rPr>
      </w:pPr>
      <w:r w:rsidRPr="001228D5">
        <w:rPr>
          <w:lang w:eastAsia="zh-CN"/>
        </w:rPr>
        <w:t>Experience working with modern JavaScript frameworks and contemporary frontend development practices.</w:t>
      </w:r>
    </w:p>
    <w:p w14:paraId="1C9D6C4D" w14:textId="08580A14" w:rsidR="001228D5" w:rsidRPr="001228D5" w:rsidRDefault="001228D5" w:rsidP="00234F8D">
      <w:pPr>
        <w:pStyle w:val="BodyText"/>
        <w:numPr>
          <w:ilvl w:val="0"/>
          <w:numId w:val="45"/>
        </w:numPr>
        <w:jc w:val="both"/>
        <w:rPr>
          <w:lang w:eastAsia="zh-CN"/>
        </w:rPr>
      </w:pPr>
      <w:r w:rsidRPr="001228D5">
        <w:rPr>
          <w:lang w:eastAsia="zh-CN"/>
        </w:rPr>
        <w:t>Experience contributing to application support, system enhancement, and software modernisation initiatives.</w:t>
      </w:r>
    </w:p>
    <w:p w14:paraId="5E50818A" w14:textId="348761C8" w:rsidR="001228D5" w:rsidRPr="001228D5" w:rsidRDefault="001228D5" w:rsidP="00234F8D">
      <w:pPr>
        <w:pStyle w:val="BodyText"/>
        <w:numPr>
          <w:ilvl w:val="0"/>
          <w:numId w:val="45"/>
        </w:numPr>
        <w:jc w:val="both"/>
        <w:rPr>
          <w:lang w:eastAsia="zh-CN"/>
        </w:rPr>
      </w:pPr>
      <w:r w:rsidRPr="001228D5">
        <w:rPr>
          <w:lang w:eastAsia="zh-CN"/>
        </w:rPr>
        <w:t>Understanding of software development practices including version control, testing, CI/CD, and Agile delivery methodologies.</w:t>
      </w:r>
    </w:p>
    <w:p w14:paraId="263B7B20" w14:textId="731EDE1C" w:rsidR="001228D5" w:rsidRPr="001228D5" w:rsidRDefault="001228D5" w:rsidP="00234F8D">
      <w:pPr>
        <w:pStyle w:val="BodyText"/>
        <w:numPr>
          <w:ilvl w:val="0"/>
          <w:numId w:val="45"/>
        </w:numPr>
        <w:jc w:val="both"/>
        <w:rPr>
          <w:lang w:eastAsia="zh-CN"/>
        </w:rPr>
      </w:pPr>
      <w:r w:rsidRPr="001228D5">
        <w:rPr>
          <w:lang w:eastAsia="zh-CN"/>
        </w:rPr>
        <w:t>Relevant tertiary qualification in Computer Science, Software Engineering or a related discipline is desirable.</w:t>
      </w:r>
    </w:p>
    <w:p w14:paraId="62DD3F46" w14:textId="655C6FD7" w:rsidR="00495B3B" w:rsidRPr="00495B3B" w:rsidRDefault="00495B3B" w:rsidP="001228D5">
      <w:pPr>
        <w:spacing w:before="160" w:after="0"/>
        <w:rPr>
          <w:rFonts w:ascii="Arial" w:hAnsi="Arial" w:cs="Arial"/>
          <w:b/>
          <w:color w:val="363534"/>
        </w:rPr>
      </w:pPr>
      <w:r w:rsidRPr="00495B3B">
        <w:rPr>
          <w:rFonts w:ascii="Arial" w:hAnsi="Arial" w:cs="Arial"/>
          <w:b/>
          <w:color w:val="363534"/>
        </w:rPr>
        <w:t>Capabilities</w:t>
      </w:r>
    </w:p>
    <w:p w14:paraId="7438234B" w14:textId="77777777" w:rsidR="004820C7" w:rsidRDefault="001228D5" w:rsidP="004820C7">
      <w:pPr>
        <w:pStyle w:val="BodyText"/>
        <w:numPr>
          <w:ilvl w:val="0"/>
          <w:numId w:val="45"/>
        </w:numPr>
        <w:jc w:val="both"/>
      </w:pPr>
      <w:bookmarkStart w:id="2" w:name="_Hlk102550785"/>
      <w:r w:rsidRPr="004820C7">
        <w:rPr>
          <w:b/>
          <w:bCs/>
        </w:rPr>
        <w:t>Critical Thinking and Problem Solving</w:t>
      </w:r>
      <w:r w:rsidR="004820C7">
        <w:t>:</w:t>
      </w:r>
      <w:r w:rsidRPr="001228D5">
        <w:t xml:space="preserve"> </w:t>
      </w:r>
      <w:proofErr w:type="gramStart"/>
      <w:r w:rsidR="004820C7" w:rsidRPr="004820C7">
        <w:t>Takes into account</w:t>
      </w:r>
      <w:proofErr w:type="gramEnd"/>
      <w:r w:rsidR="004820C7" w:rsidRPr="004820C7">
        <w:t xml:space="preserve"> wider business context within business unit when considering options to resolve issues. Identifies recurring problems and prevents future recurrence by integrating solutions into work process. Delivers tangible business outcomes as a result of critically evaluating problems from multiple perspectives and delivering effective solutions.</w:t>
      </w:r>
    </w:p>
    <w:p w14:paraId="39F365E9" w14:textId="49997E2D" w:rsidR="004820C7" w:rsidRDefault="001228D5" w:rsidP="004820C7">
      <w:pPr>
        <w:pStyle w:val="BodyText"/>
        <w:numPr>
          <w:ilvl w:val="0"/>
          <w:numId w:val="45"/>
        </w:numPr>
        <w:jc w:val="both"/>
      </w:pPr>
      <w:r w:rsidRPr="004820C7">
        <w:rPr>
          <w:b/>
          <w:bCs/>
        </w:rPr>
        <w:t>Working Collaboratively</w:t>
      </w:r>
      <w:r w:rsidR="004820C7" w:rsidRPr="004820C7">
        <w:t>:</w:t>
      </w:r>
      <w:r w:rsidR="004820C7">
        <w:t xml:space="preserve"> </w:t>
      </w:r>
      <w:r w:rsidR="004820C7" w:rsidRPr="004820C7">
        <w:t>Guides others to create a culture of collaboration; Identifies, and works to overcome, barriers to knowledge or information sharing; Identifies opportunities to work with other teams to deliver outcomes</w:t>
      </w:r>
      <w:r w:rsidR="004820C7">
        <w:t>.</w:t>
      </w:r>
    </w:p>
    <w:p w14:paraId="02ADC36C" w14:textId="774D5786" w:rsidR="001228D5" w:rsidRPr="004820C7" w:rsidRDefault="001228D5" w:rsidP="004820C7">
      <w:pPr>
        <w:pStyle w:val="BodyText"/>
        <w:numPr>
          <w:ilvl w:val="0"/>
          <w:numId w:val="45"/>
        </w:numPr>
        <w:jc w:val="both"/>
      </w:pPr>
      <w:r w:rsidRPr="004820C7">
        <w:rPr>
          <w:b/>
          <w:bCs/>
        </w:rPr>
        <w:t>Innovation and Continuous Improvement</w:t>
      </w:r>
      <w:r w:rsidR="004820C7" w:rsidRPr="004820C7">
        <w:t>: 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p>
    <w:p w14:paraId="0D57F99C" w14:textId="6D192055" w:rsidR="004B035E" w:rsidRPr="004820C7" w:rsidRDefault="001228D5" w:rsidP="004820C7">
      <w:pPr>
        <w:pStyle w:val="BodyText"/>
        <w:numPr>
          <w:ilvl w:val="0"/>
          <w:numId w:val="45"/>
        </w:numPr>
        <w:spacing w:after="240"/>
        <w:jc w:val="both"/>
      </w:pPr>
      <w:r w:rsidRPr="001228D5">
        <w:rPr>
          <w:b/>
          <w:bCs/>
        </w:rPr>
        <w:t>Communicate with Impact</w:t>
      </w:r>
      <w:r w:rsidR="004820C7">
        <w:rPr>
          <w:b/>
          <w:bCs/>
        </w:rPr>
        <w:t xml:space="preserve">: </w:t>
      </w:r>
      <w:r w:rsidR="004820C7" w:rsidRPr="004820C7">
        <w:t>Makes a positive impression on others and comes across with credibility; Communicates orally in a manner that is clear fluent and holds the listeners’ attention; Able to deal with difficult and sensitive topics and questions</w:t>
      </w:r>
      <w:r w:rsidR="004820C7">
        <w:t>.</w:t>
      </w:r>
    </w:p>
    <w:p w14:paraId="6E22912F" w14:textId="77777777" w:rsidR="004820C7" w:rsidRPr="00495B3B" w:rsidRDefault="004820C7" w:rsidP="004820C7">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820C7" w:rsidRPr="00495B3B" w14:paraId="1BE21576" w14:textId="77777777" w:rsidTr="00D13C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3F28B6EE" w14:textId="77777777" w:rsidR="004820C7" w:rsidRPr="00495B3B" w:rsidRDefault="004820C7" w:rsidP="00D13CC5">
            <w:pPr>
              <w:rPr>
                <w:rFonts w:cs="Arial"/>
                <w:color w:val="1A1A1A"/>
                <w:sz w:val="20"/>
              </w:rPr>
            </w:pPr>
            <w:r w:rsidRPr="00495B3B">
              <w:rPr>
                <w:rFonts w:cs="Arial"/>
                <w:color w:val="1A1A1A"/>
                <w:sz w:val="20"/>
              </w:rPr>
              <w:t>Financial Delegation Value</w:t>
            </w:r>
          </w:p>
        </w:tc>
        <w:tc>
          <w:tcPr>
            <w:tcW w:w="6803" w:type="dxa"/>
            <w:shd w:val="clear" w:color="auto" w:fill="auto"/>
          </w:tcPr>
          <w:p w14:paraId="17FE8FDF" w14:textId="59B800B0" w:rsidR="004820C7" w:rsidRPr="00495B3B" w:rsidRDefault="004820C7" w:rsidP="00D13CC5">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820C7" w:rsidRPr="00495B3B" w14:paraId="748A862E" w14:textId="77777777" w:rsidTr="00D13CC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B5E133A" w14:textId="77777777" w:rsidR="004820C7" w:rsidRPr="00495B3B" w:rsidRDefault="004820C7" w:rsidP="00D13CC5">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3147D39" w14:textId="77777777" w:rsidR="004820C7" w:rsidRPr="00495B3B" w:rsidRDefault="004820C7" w:rsidP="00D13CC5">
            <w:pPr>
              <w:rPr>
                <w:rFonts w:ascii="Arial" w:hAnsi="Arial" w:cs="Arial"/>
                <w:color w:val="1A1A1A"/>
                <w:sz w:val="20"/>
              </w:rPr>
            </w:pPr>
          </w:p>
        </w:tc>
        <w:tc>
          <w:tcPr>
            <w:tcW w:w="6803" w:type="dxa"/>
            <w:shd w:val="clear" w:color="auto" w:fill="auto"/>
          </w:tcPr>
          <w:p w14:paraId="7414D5C9" w14:textId="7FA29982" w:rsidR="004820C7" w:rsidRPr="00495B3B" w:rsidRDefault="004820C7" w:rsidP="004820C7">
            <w:pPr>
              <w:ind w:left="0"/>
              <w:cnfStyle w:val="000000000000" w:firstRow="0" w:lastRow="0" w:firstColumn="0" w:lastColumn="0" w:oddVBand="0" w:evenVBand="0" w:oddHBand="0" w:evenHBand="0" w:firstRowFirstColumn="0" w:firstRowLastColumn="0" w:lastRowFirstColumn="0" w:lastRowLastColumn="0"/>
              <w:rPr>
                <w:rFonts w:ascii="Arial" w:hAnsi="Arial" w:cs="Arial"/>
                <w:sz w:val="20"/>
              </w:rPr>
            </w:pPr>
          </w:p>
          <w:p w14:paraId="5E5A7761" w14:textId="77777777" w:rsidR="004820C7" w:rsidRPr="00495B3B" w:rsidRDefault="004820C7" w:rsidP="004820C7">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0296F6E6" w14:textId="02FF531B" w:rsidR="004820C7" w:rsidRPr="00495B3B" w:rsidRDefault="004820C7" w:rsidP="004820C7">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820C7" w:rsidRPr="00495B3B" w14:paraId="293158CA" w14:textId="77777777" w:rsidTr="00D13C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14A8E80" w14:textId="77777777" w:rsidR="004820C7" w:rsidRPr="00495B3B" w:rsidRDefault="004820C7" w:rsidP="00D13CC5">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2FA99939" w14:textId="77777777" w:rsidR="004820C7" w:rsidRPr="00495B3B" w:rsidRDefault="004820C7" w:rsidP="004820C7">
            <w:pPr>
              <w:tabs>
                <w:tab w:val="left" w:pos="2500"/>
              </w:tabs>
              <w:ind w:left="0"/>
              <w:rPr>
                <w:rFonts w:ascii="Arial" w:hAnsi="Arial" w:cs="Arial"/>
                <w:sz w:val="20"/>
              </w:rPr>
            </w:pPr>
            <w:r w:rsidRPr="00495B3B">
              <w:rPr>
                <w:rFonts w:ascii="Arial" w:hAnsi="Arial" w:cs="Arial"/>
                <w:sz w:val="20"/>
              </w:rPr>
              <w:tab/>
            </w:r>
          </w:p>
        </w:tc>
        <w:tc>
          <w:tcPr>
            <w:tcW w:w="6803" w:type="dxa"/>
            <w:shd w:val="clear" w:color="auto" w:fill="auto"/>
          </w:tcPr>
          <w:p w14:paraId="1867E009" w14:textId="77777777" w:rsidR="004820C7" w:rsidRPr="00495B3B" w:rsidRDefault="004820C7" w:rsidP="00D13CC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268DCE55" w14:textId="15C32E80" w:rsidR="004820C7" w:rsidRPr="00495B3B" w:rsidRDefault="004820C7" w:rsidP="004820C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Pr>
                <w:rFonts w:ascii="Arial" w:hAnsi="Arial" w:cs="Arial"/>
                <w:color w:val="1A1A1A"/>
                <w:sz w:val="20"/>
              </w:rPr>
              <w:t>.</w:t>
            </w:r>
          </w:p>
        </w:tc>
      </w:tr>
      <w:tr w:rsidR="004820C7" w:rsidRPr="00495B3B" w14:paraId="3CFBC35F" w14:textId="77777777" w:rsidTr="00D13CC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5280E6A" w14:textId="77777777" w:rsidR="004820C7" w:rsidRPr="00495B3B" w:rsidRDefault="004820C7" w:rsidP="00D13CC5">
            <w:pPr>
              <w:spacing w:before="120" w:after="120"/>
              <w:rPr>
                <w:rFonts w:ascii="Arial" w:hAnsi="Arial"/>
                <w:color w:val="1A1A1A"/>
                <w:sz w:val="20"/>
              </w:rPr>
            </w:pPr>
            <w:r w:rsidRPr="00495B3B">
              <w:rPr>
                <w:rFonts w:ascii="Arial" w:hAnsi="Arial"/>
                <w:color w:val="1A1A1A"/>
                <w:sz w:val="20"/>
              </w:rPr>
              <w:t>Employment terms and conditions</w:t>
            </w:r>
          </w:p>
          <w:p w14:paraId="4CBDF693" w14:textId="77777777" w:rsidR="004820C7" w:rsidRPr="00495B3B" w:rsidRDefault="004820C7" w:rsidP="00D13CC5">
            <w:pPr>
              <w:spacing w:before="120" w:after="120"/>
              <w:rPr>
                <w:rFonts w:ascii="Arial" w:hAnsi="Arial"/>
                <w:color w:val="1A1A1A"/>
                <w:sz w:val="20"/>
              </w:rPr>
            </w:pPr>
          </w:p>
        </w:tc>
        <w:tc>
          <w:tcPr>
            <w:tcW w:w="6803" w:type="dxa"/>
            <w:shd w:val="clear" w:color="auto" w:fill="auto"/>
          </w:tcPr>
          <w:p w14:paraId="2EA94383" w14:textId="77777777" w:rsidR="004820C7" w:rsidRPr="00495B3B" w:rsidRDefault="004820C7" w:rsidP="00D13CC5">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2E8FD7D3" w14:textId="77777777" w:rsidR="004820C7" w:rsidRPr="00495B3B" w:rsidRDefault="004820C7" w:rsidP="00D13CC5">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F578E52" w14:textId="77777777" w:rsidR="004820C7" w:rsidRPr="00495B3B" w:rsidRDefault="004820C7" w:rsidP="00D13CC5">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Non-VPS applicants will be subject to a probation period of six months</w:t>
            </w:r>
          </w:p>
        </w:tc>
      </w:tr>
      <w:tr w:rsidR="004820C7" w:rsidRPr="00495B3B" w14:paraId="68915E1A" w14:textId="77777777" w:rsidTr="00D13C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182D65A" w14:textId="77777777" w:rsidR="004820C7" w:rsidRPr="00495B3B" w:rsidRDefault="004820C7" w:rsidP="00D13CC5">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365EF12" w14:textId="77777777" w:rsidR="004820C7" w:rsidRPr="00495B3B" w:rsidRDefault="004820C7" w:rsidP="00D13CC5">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bookmarkEnd w:id="2"/>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01850E6" w14:textId="77777777" w:rsidR="00454423" w:rsidRPr="00454423" w:rsidRDefault="00454423" w:rsidP="00234F8D">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234F8D">
      <w:pPr>
        <w:spacing w:before="0" w:after="0"/>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4FD7CEA" w14:textId="77777777" w:rsidR="00234F8D" w:rsidRDefault="00C8238F" w:rsidP="00234F8D">
      <w:pPr>
        <w:spacing w:before="0" w:after="24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699C873F" w:rsidR="00C8238F" w:rsidRPr="00234F8D" w:rsidRDefault="00C8238F" w:rsidP="00234F8D">
      <w:pPr>
        <w:spacing w:before="0" w:after="240" w:line="240" w:lineRule="auto"/>
        <w:jc w:val="both"/>
        <w:rPr>
          <w:rFonts w:ascii="Arial" w:hAnsi="Arial" w:cs="Arial"/>
        </w:rPr>
      </w:pPr>
      <w:r w:rsidRPr="00AC1638">
        <w:rPr>
          <w:rFonts w:ascii="Arial" w:eastAsia="Microsoft JhengHei" w:hAnsi="Arial"/>
          <w:color w:val="442D97"/>
          <w:sz w:val="28"/>
          <w:szCs w:val="28"/>
        </w:rPr>
        <w:t>Our Community Charter</w:t>
      </w:r>
    </w:p>
    <w:p w14:paraId="5829D2B9" w14:textId="77777777" w:rsidR="00C8238F" w:rsidRPr="00AC1638" w:rsidRDefault="00C8238F" w:rsidP="00234F8D">
      <w:pPr>
        <w:spacing w:before="0" w:after="24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234F8D">
      <w:pPr>
        <w:keepNext/>
        <w:spacing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234F8D">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234F8D">
      <w:pPr>
        <w:spacing w:before="0" w:after="100" w:afterAutospacing="1" w:line="240" w:lineRule="auto"/>
        <w:jc w:val="both"/>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234F8D">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234F8D">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234F8D">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234F8D">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6F07C" w14:textId="77777777" w:rsidR="001D3B85" w:rsidRDefault="001D3B85" w:rsidP="00CD157B">
      <w:pPr>
        <w:pStyle w:val="NoSpacing"/>
      </w:pPr>
    </w:p>
    <w:p w14:paraId="06E48544" w14:textId="77777777" w:rsidR="001D3B85" w:rsidRDefault="001D3B85"/>
  </w:endnote>
  <w:endnote w:type="continuationSeparator" w:id="0">
    <w:p w14:paraId="30EE6D80" w14:textId="77777777" w:rsidR="001D3B85" w:rsidRDefault="001D3B85" w:rsidP="00CD157B">
      <w:pPr>
        <w:pStyle w:val="NoSpacing"/>
      </w:pPr>
    </w:p>
    <w:p w14:paraId="45EB88B0" w14:textId="77777777" w:rsidR="001D3B85" w:rsidRDefault="001D3B85"/>
  </w:endnote>
  <w:endnote w:type="continuationNotice" w:id="1">
    <w:p w14:paraId="0C5E5F28" w14:textId="77777777" w:rsidR="001D3B85" w:rsidRDefault="001D3B85" w:rsidP="00CD157B">
      <w:pPr>
        <w:pStyle w:val="NoSpacing"/>
      </w:pPr>
    </w:p>
    <w:p w14:paraId="1B754797" w14:textId="77777777" w:rsidR="001D3B85" w:rsidRDefault="001D3B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0E6750F" w:rsidR="00C871F9" w:rsidRPr="00810C40" w:rsidRDefault="00BD4B27" w:rsidP="00C871F9">
    <w:pPr>
      <w:pStyle w:val="Footer"/>
    </w:pPr>
    <w:r>
      <w:rPr>
        <w:b/>
        <w:bCs w:val="0"/>
        <w:noProof/>
      </w:rPr>
      <mc:AlternateContent>
        <mc:Choice Requires="wps">
          <w:drawing>
            <wp:anchor distT="0" distB="0" distL="0" distR="0" simplePos="0" relativeHeight="251677696" behindDoc="0" locked="0" layoutInCell="1" allowOverlap="1" wp14:anchorId="04259FC3" wp14:editId="711832A2">
              <wp:simplePos x="635" y="635"/>
              <wp:positionH relativeFrom="page">
                <wp:align>left</wp:align>
              </wp:positionH>
              <wp:positionV relativeFrom="page">
                <wp:align>bottom</wp:align>
              </wp:positionV>
              <wp:extent cx="772795" cy="421640"/>
              <wp:effectExtent l="0" t="0" r="1905" b="0"/>
              <wp:wrapNone/>
              <wp:docPr id="1055700957"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21640"/>
                      </a:xfrm>
                      <a:prstGeom prst="rect">
                        <a:avLst/>
                      </a:prstGeom>
                      <a:noFill/>
                      <a:ln>
                        <a:noFill/>
                      </a:ln>
                    </wps:spPr>
                    <wps:txbx>
                      <w:txbxContent>
                        <w:p w14:paraId="5F33EDD9" w14:textId="6638750C" w:rsidR="00BD4B27" w:rsidRPr="00BD4B27" w:rsidRDefault="00BD4B27" w:rsidP="00BD4B27">
                          <w:pPr>
                            <w:spacing w:after="0"/>
                            <w:rPr>
                              <w:rFonts w:ascii="Aptos" w:eastAsia="Aptos" w:hAnsi="Aptos" w:cs="Aptos"/>
                              <w:noProof/>
                              <w:color w:val="FF0000"/>
                            </w:rPr>
                          </w:pPr>
                          <w:r w:rsidRPr="00BD4B27">
                            <w:rPr>
                              <w:rFonts w:ascii="Aptos" w:eastAsia="Aptos" w:hAnsi="Aptos" w:cs="Aptos"/>
                              <w:noProof/>
                              <w:color w:val="FF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259FC3" id="_x0000_t202" coordsize="21600,21600" o:spt="202" path="m,l,21600r21600,l21600,xe">
              <v:stroke joinstyle="miter"/>
              <v:path gradientshapeok="t" o:connecttype="rect"/>
            </v:shapetype>
            <v:shape id="Text Box 20" o:spid="_x0000_s1026" type="#_x0000_t202" alt="OFFICIAL" style="position:absolute;margin-left:0;margin-top:0;width:60.85pt;height:33.2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" filled="f" stroked="f">
              <v:fill o:detectmouseclick="t"/>
              <v:textbox style="mso-fit-shape-to-text:t" inset="20pt,0,0,15pt">
                <w:txbxContent>
                  <w:p w14:paraId="5F33EDD9" w14:textId="6638750C" w:rsidR="00BD4B27" w:rsidRPr="00BD4B27" w:rsidRDefault="00BD4B27" w:rsidP="00BD4B27">
                    <w:pPr>
                      <w:spacing w:after="0"/>
                      <w:rPr>
                        <w:rFonts w:ascii="Aptos" w:eastAsia="Aptos" w:hAnsi="Aptos" w:cs="Aptos"/>
                        <w:noProof/>
                        <w:color w:val="FF0000"/>
                      </w:rPr>
                    </w:pPr>
                    <w:r w:rsidRPr="00BD4B27">
                      <w:rPr>
                        <w:rFonts w:ascii="Aptos" w:eastAsia="Aptos" w:hAnsi="Aptos" w:cs="Aptos"/>
                        <w:noProof/>
                        <w:color w:val="FF0000"/>
                      </w:rPr>
                      <w:t>OFFICIAL</w:t>
                    </w:r>
                  </w:p>
                </w:txbxContent>
              </v:textbox>
              <w10:wrap anchorx="page" anchory="page"/>
            </v:shape>
          </w:pict>
        </mc:Fallback>
      </mc:AlternateContent>
    </w:r>
    <w:r w:rsidR="00C871F9" w:rsidRPr="00C871F9">
      <w:rPr>
        <w:b/>
        <w:bCs w:val="0"/>
      </w:rPr>
      <w:fldChar w:fldCharType="begin"/>
    </w:r>
    <w:r w:rsidR="00C871F9" w:rsidRPr="00C871F9">
      <w:rPr>
        <w:b/>
        <w:bCs w:val="0"/>
      </w:rPr>
      <w:instrText xml:space="preserve"> PAGE   \* MERGEFORMAT </w:instrText>
    </w:r>
    <w:r w:rsidR="00C871F9" w:rsidRPr="00C871F9">
      <w:rPr>
        <w:b/>
        <w:bCs w:val="0"/>
      </w:rPr>
      <w:fldChar w:fldCharType="separate"/>
    </w:r>
    <w:r w:rsidR="00C871F9" w:rsidRPr="00C871F9">
      <w:rPr>
        <w:b/>
        <w:bCs w:val="0"/>
      </w:rPr>
      <w:t>4</w:t>
    </w:r>
    <w:r w:rsidR="00C871F9" w:rsidRPr="00C871F9">
      <w:rPr>
        <w:b/>
        <w:bCs w:val="0"/>
      </w:rPr>
      <w:fldChar w:fldCharType="end"/>
    </w:r>
    <w:r w:rsidR="00C871F9"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769FBCBE" w:rsidR="00D40EAF" w:rsidRDefault="00BD4B27">
    <w:pPr>
      <w:pStyle w:val="Footer"/>
    </w:pPr>
    <w:r>
      <w:rPr>
        <w:b/>
        <w:bCs w:val="0"/>
        <w:noProof/>
      </w:rPr>
      <mc:AlternateContent>
        <mc:Choice Requires="wps">
          <w:drawing>
            <wp:anchor distT="0" distB="0" distL="0" distR="0" simplePos="0" relativeHeight="251678720" behindDoc="0" locked="0" layoutInCell="1" allowOverlap="1" wp14:anchorId="6918CEE4" wp14:editId="4766D792">
              <wp:simplePos x="635" y="635"/>
              <wp:positionH relativeFrom="page">
                <wp:align>left</wp:align>
              </wp:positionH>
              <wp:positionV relativeFrom="page">
                <wp:align>bottom</wp:align>
              </wp:positionV>
              <wp:extent cx="772795" cy="421640"/>
              <wp:effectExtent l="0" t="0" r="1905" b="0"/>
              <wp:wrapNone/>
              <wp:docPr id="623564308"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21640"/>
                      </a:xfrm>
                      <a:prstGeom prst="rect">
                        <a:avLst/>
                      </a:prstGeom>
                      <a:noFill/>
                      <a:ln>
                        <a:noFill/>
                      </a:ln>
                    </wps:spPr>
                    <wps:txbx>
                      <w:txbxContent>
                        <w:p w14:paraId="2E00CFE4" w14:textId="70342FB9" w:rsidR="00BD4B27" w:rsidRPr="00BD4B27" w:rsidRDefault="00BD4B27" w:rsidP="00BD4B27">
                          <w:pPr>
                            <w:spacing w:after="0"/>
                            <w:rPr>
                              <w:rFonts w:ascii="Aptos" w:eastAsia="Aptos" w:hAnsi="Aptos" w:cs="Aptos"/>
                              <w:noProof/>
                              <w:color w:val="FF0000"/>
                            </w:rPr>
                          </w:pPr>
                          <w:r w:rsidRPr="00BD4B27">
                            <w:rPr>
                              <w:rFonts w:ascii="Aptos" w:eastAsia="Aptos" w:hAnsi="Aptos" w:cs="Aptos"/>
                              <w:noProof/>
                              <w:color w:val="FF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18CEE4" id="_x0000_t202" coordsize="21600,21600" o:spt="202" path="m,l,21600r21600,l21600,xe">
              <v:stroke joinstyle="miter"/>
              <v:path gradientshapeok="t" o:connecttype="rect"/>
            </v:shapetype>
            <v:shape id="Text Box 21" o:spid="_x0000_s1027" type="#_x0000_t202" alt="OFFICIAL" style="position:absolute;margin-left:0;margin-top:0;width:60.85pt;height:33.2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" filled="f" stroked="f">
              <v:fill o:detectmouseclick="t"/>
              <v:textbox style="mso-fit-shape-to-text:t" inset="20pt,0,0,15pt">
                <w:txbxContent>
                  <w:p w14:paraId="2E00CFE4" w14:textId="70342FB9" w:rsidR="00BD4B27" w:rsidRPr="00BD4B27" w:rsidRDefault="00BD4B27" w:rsidP="00BD4B27">
                    <w:pPr>
                      <w:spacing w:after="0"/>
                      <w:rPr>
                        <w:rFonts w:ascii="Aptos" w:eastAsia="Aptos" w:hAnsi="Aptos" w:cs="Aptos"/>
                        <w:noProof/>
                        <w:color w:val="FF0000"/>
                      </w:rPr>
                    </w:pPr>
                    <w:r w:rsidRPr="00BD4B27">
                      <w:rPr>
                        <w:rFonts w:ascii="Aptos" w:eastAsia="Aptos" w:hAnsi="Aptos" w:cs="Aptos"/>
                        <w:noProof/>
                        <w:color w:val="FF0000"/>
                      </w:rPr>
                      <w:t>OFFICIAL</w:t>
                    </w:r>
                  </w:p>
                </w:txbxContent>
              </v:textbox>
              <w10:wrap anchorx="page" anchory="page"/>
            </v:shape>
          </w:pict>
        </mc:Fallback>
      </mc:AlternateContent>
    </w:r>
    <w:r w:rsidR="00D40EAF" w:rsidRPr="00C871F9">
      <w:rPr>
        <w:b/>
        <w:bCs w:val="0"/>
      </w:rPr>
      <w:fldChar w:fldCharType="begin"/>
    </w:r>
    <w:r w:rsidR="00D40EAF" w:rsidRPr="00C871F9">
      <w:rPr>
        <w:b/>
        <w:bCs w:val="0"/>
      </w:rPr>
      <w:instrText xml:space="preserve"> PAGE   \* MERGEFORMAT </w:instrText>
    </w:r>
    <w:r w:rsidR="00D40EAF" w:rsidRPr="00C871F9">
      <w:rPr>
        <w:b/>
        <w:bCs w:val="0"/>
      </w:rPr>
      <w:fldChar w:fldCharType="separate"/>
    </w:r>
    <w:r w:rsidR="00D40EAF">
      <w:rPr>
        <w:b/>
        <w:bCs w:val="0"/>
      </w:rPr>
      <w:t>2</w:t>
    </w:r>
    <w:r w:rsidR="00D40EAF" w:rsidRPr="00C871F9">
      <w:rPr>
        <w:b/>
        <w:bCs w:val="0"/>
      </w:rPr>
      <w:fldChar w:fldCharType="end"/>
    </w:r>
    <w:r w:rsidR="00D40EAF"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389DE17" w:rsidR="00364C9A" w:rsidRDefault="00BD4B27" w:rsidP="00C871F9">
    <w:pPr>
      <w:pStyle w:val="Footer"/>
    </w:pPr>
    <w:r>
      <w:rPr>
        <w:noProof/>
      </w:rPr>
      <mc:AlternateContent>
        <mc:Choice Requires="wps">
          <w:drawing>
            <wp:anchor distT="0" distB="0" distL="0" distR="0" simplePos="0" relativeHeight="251676672" behindDoc="0" locked="0" layoutInCell="1" allowOverlap="1" wp14:anchorId="7B19DB90" wp14:editId="13F20F85">
              <wp:simplePos x="635" y="635"/>
              <wp:positionH relativeFrom="page">
                <wp:align>left</wp:align>
              </wp:positionH>
              <wp:positionV relativeFrom="page">
                <wp:align>bottom</wp:align>
              </wp:positionV>
              <wp:extent cx="772795" cy="421640"/>
              <wp:effectExtent l="0" t="0" r="1905" b="0"/>
              <wp:wrapNone/>
              <wp:docPr id="1742969357"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21640"/>
                      </a:xfrm>
                      <a:prstGeom prst="rect">
                        <a:avLst/>
                      </a:prstGeom>
                      <a:noFill/>
                      <a:ln>
                        <a:noFill/>
                      </a:ln>
                    </wps:spPr>
                    <wps:txbx>
                      <w:txbxContent>
                        <w:p w14:paraId="3B3FB527" w14:textId="16156958" w:rsidR="00BD4B27" w:rsidRPr="00BD4B27" w:rsidRDefault="00BD4B27" w:rsidP="00BD4B27">
                          <w:pPr>
                            <w:spacing w:after="0"/>
                            <w:rPr>
                              <w:rFonts w:ascii="Aptos" w:eastAsia="Aptos" w:hAnsi="Aptos" w:cs="Aptos"/>
                              <w:noProof/>
                              <w:color w:val="FF0000"/>
                            </w:rPr>
                          </w:pPr>
                          <w:r w:rsidRPr="00BD4B27">
                            <w:rPr>
                              <w:rFonts w:ascii="Aptos" w:eastAsia="Aptos" w:hAnsi="Aptos" w:cs="Aptos"/>
                              <w:noProof/>
                              <w:color w:val="FF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19DB90" id="_x0000_t202" coordsize="21600,21600" o:spt="202" path="m,l,21600r21600,l21600,xe">
              <v:stroke joinstyle="miter"/>
              <v:path gradientshapeok="t" o:connecttype="rect"/>
            </v:shapetype>
            <v:shape id="Text Box 19" o:spid="_x0000_s1028" type="#_x0000_t202" alt="OFFICIAL" style="position:absolute;margin-left:0;margin-top:0;width:60.85pt;height:33.2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" filled="f" stroked="f">
              <v:fill o:detectmouseclick="t"/>
              <v:textbox style="mso-fit-shape-to-text:t" inset="20pt,0,0,15pt">
                <w:txbxContent>
                  <w:p w14:paraId="3B3FB527" w14:textId="16156958" w:rsidR="00BD4B27" w:rsidRPr="00BD4B27" w:rsidRDefault="00BD4B27" w:rsidP="00BD4B27">
                    <w:pPr>
                      <w:spacing w:after="0"/>
                      <w:rPr>
                        <w:rFonts w:ascii="Aptos" w:eastAsia="Aptos" w:hAnsi="Aptos" w:cs="Aptos"/>
                        <w:noProof/>
                        <w:color w:val="FF0000"/>
                      </w:rPr>
                    </w:pPr>
                    <w:r w:rsidRPr="00BD4B27">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E1B66" w14:textId="77777777" w:rsidR="001D3B85" w:rsidRPr="0056073C" w:rsidRDefault="001D3B85" w:rsidP="005D764F">
      <w:pPr>
        <w:pStyle w:val="FootnoteSeparator"/>
      </w:pPr>
    </w:p>
    <w:p w14:paraId="7DADCC80" w14:textId="77777777" w:rsidR="001D3B85" w:rsidRDefault="001D3B85"/>
  </w:footnote>
  <w:footnote w:type="continuationSeparator" w:id="0">
    <w:p w14:paraId="6E98234E" w14:textId="77777777" w:rsidR="001D3B85" w:rsidRPr="00CA30B7" w:rsidRDefault="001D3B85" w:rsidP="006D5A90">
      <w:pPr>
        <w:rPr>
          <w:lang w:val="en-US"/>
        </w:rPr>
      </w:pPr>
      <w:r w:rsidRPr="00CA30B7">
        <w:rPr>
          <w:lang w:val="en-US"/>
        </w:rPr>
        <w:t>_______</w:t>
      </w:r>
    </w:p>
    <w:p w14:paraId="5D8F67C3" w14:textId="77777777" w:rsidR="001D3B85" w:rsidRDefault="001D3B85"/>
  </w:footnote>
  <w:footnote w:type="continuationNotice" w:id="1">
    <w:p w14:paraId="67A6F7E5" w14:textId="77777777" w:rsidR="001D3B85" w:rsidRDefault="001D3B85" w:rsidP="006D5A90"/>
    <w:p w14:paraId="0B8101E8" w14:textId="77777777" w:rsidR="001D3B85" w:rsidRDefault="001D3B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F80C34"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09863A"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6BAD90"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6BA7A7"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6A0340"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44787A"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DB6A08"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3BB2CE"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A2E28B4"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6CF5D1"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DDE6ED"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B8D253"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8D51693"/>
    <w:multiLevelType w:val="hybridMultilevel"/>
    <w:tmpl w:val="516C3704"/>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3C1D6989"/>
    <w:multiLevelType w:val="hybridMultilevel"/>
    <w:tmpl w:val="F0EC50A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1FF5F69"/>
    <w:multiLevelType w:val="hybridMultilevel"/>
    <w:tmpl w:val="EF34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75E06F6"/>
    <w:multiLevelType w:val="hybridMultilevel"/>
    <w:tmpl w:val="5B706E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8"/>
  </w:num>
  <w:num w:numId="4" w16cid:durableId="985085104">
    <w:abstractNumId w:val="12"/>
  </w:num>
  <w:num w:numId="5" w16cid:durableId="1872112631">
    <w:abstractNumId w:val="15"/>
  </w:num>
  <w:num w:numId="6" w16cid:durableId="336812815">
    <w:abstractNumId w:val="30"/>
  </w:num>
  <w:num w:numId="7" w16cid:durableId="155153463">
    <w:abstractNumId w:val="3"/>
  </w:num>
  <w:num w:numId="8" w16cid:durableId="1428236886">
    <w:abstractNumId w:val="34"/>
  </w:num>
  <w:num w:numId="9" w16cid:durableId="1644658156">
    <w:abstractNumId w:val="24"/>
  </w:num>
  <w:num w:numId="10" w16cid:durableId="103154041">
    <w:abstractNumId w:val="36"/>
  </w:num>
  <w:num w:numId="11" w16cid:durableId="2129203638">
    <w:abstractNumId w:val="41"/>
  </w:num>
  <w:num w:numId="12" w16cid:durableId="377365663">
    <w:abstractNumId w:val="31"/>
  </w:num>
  <w:num w:numId="13" w16cid:durableId="1308436166">
    <w:abstractNumId w:val="33"/>
  </w:num>
  <w:num w:numId="14" w16cid:durableId="1335643199">
    <w:abstractNumId w:val="46"/>
  </w:num>
  <w:num w:numId="15" w16cid:durableId="384449836">
    <w:abstractNumId w:val="10"/>
  </w:num>
  <w:num w:numId="16" w16cid:durableId="1160577431">
    <w:abstractNumId w:val="35"/>
  </w:num>
  <w:num w:numId="17" w16cid:durableId="27071314">
    <w:abstractNumId w:val="9"/>
  </w:num>
  <w:num w:numId="18" w16cid:durableId="338120444">
    <w:abstractNumId w:val="6"/>
  </w:num>
  <w:num w:numId="19" w16cid:durableId="1673139647">
    <w:abstractNumId w:val="20"/>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6"/>
  </w:num>
  <w:num w:numId="36" w16cid:durableId="664823544">
    <w:abstractNumId w:val="52"/>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40"/>
  </w:num>
  <w:num w:numId="43" w16cid:durableId="729228463">
    <w:abstractNumId w:val="8"/>
  </w:num>
  <w:num w:numId="44" w16cid:durableId="322781625">
    <w:abstractNumId w:val="32"/>
  </w:num>
  <w:num w:numId="45" w16cid:durableId="654142880">
    <w:abstractNumId w:val="42"/>
  </w:num>
  <w:num w:numId="46" w16cid:durableId="1927574584">
    <w:abstractNumId w:val="37"/>
  </w:num>
  <w:num w:numId="47" w16cid:durableId="916671639">
    <w:abstractNumId w:val="5"/>
  </w:num>
  <w:num w:numId="48" w16cid:durableId="1093933181">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2FBA"/>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929"/>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83E"/>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488"/>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2E3"/>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28D5"/>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27BA"/>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3B85"/>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096"/>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4F8D"/>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834"/>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443"/>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A19"/>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00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185"/>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0C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BBB"/>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0CA"/>
    <w:rsid w:val="004A6286"/>
    <w:rsid w:val="004A641C"/>
    <w:rsid w:val="004A6F63"/>
    <w:rsid w:val="004A731E"/>
    <w:rsid w:val="004A7370"/>
    <w:rsid w:val="004B035E"/>
    <w:rsid w:val="004B1B8B"/>
    <w:rsid w:val="004B1E98"/>
    <w:rsid w:val="004B244E"/>
    <w:rsid w:val="004B26FF"/>
    <w:rsid w:val="004B2721"/>
    <w:rsid w:val="004B2751"/>
    <w:rsid w:val="004B314F"/>
    <w:rsid w:val="004B40AB"/>
    <w:rsid w:val="004B444C"/>
    <w:rsid w:val="004B4954"/>
    <w:rsid w:val="004B4CE1"/>
    <w:rsid w:val="004B5154"/>
    <w:rsid w:val="004B540A"/>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6EB"/>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A63"/>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DA6"/>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6DDA"/>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96D"/>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6ADF"/>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5D0"/>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5DF9"/>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EF8"/>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069"/>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221"/>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266"/>
    <w:rsid w:val="009425B4"/>
    <w:rsid w:val="0094289B"/>
    <w:rsid w:val="0094313E"/>
    <w:rsid w:val="009435EC"/>
    <w:rsid w:val="00943D1A"/>
    <w:rsid w:val="00943D76"/>
    <w:rsid w:val="00944210"/>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1C7"/>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1BE4"/>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189"/>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4D0"/>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1CB"/>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B27"/>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1985"/>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658"/>
    <w:rsid w:val="00C31760"/>
    <w:rsid w:val="00C31BCF"/>
    <w:rsid w:val="00C31F03"/>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6E66"/>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1DDC"/>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1E9"/>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66DD"/>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464C"/>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10"/>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1A8C"/>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2D9"/>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u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u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u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u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u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u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u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u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u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u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u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u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u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u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u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u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u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u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u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u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u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u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u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u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u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u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u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u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u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u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u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u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u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u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u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u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u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u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u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u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u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u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5066EB"/>
    <w:pPr>
      <w:autoSpaceDE w:val="0"/>
      <w:autoSpaceDN w:val="0"/>
      <w:adjustRightInd w:val="0"/>
      <w:spacing w:before="0" w:after="0" w:line="240" w:lineRule="auto"/>
    </w:pPr>
    <w:rPr>
      <w:rFonts w:ascii="Arial" w:hAnsi="Arial" w:cs="Arial"/>
      <w:color w:val="000000"/>
      <w:sz w:val="24"/>
      <w:szCs w:val="24"/>
    </w:rPr>
  </w:style>
  <w:style w:type="character" w:customStyle="1" w:styleId="normaltextrun">
    <w:name w:val="normaltextrun"/>
    <w:basedOn w:val="DefaultParagraphFont"/>
    <w:rsid w:val="005066EB"/>
  </w:style>
  <w:style w:type="character" w:styleId="Mention">
    <w:name w:val="Mention"/>
    <w:basedOn w:val="DefaultParagraphFont"/>
    <w:uiPriority w:val="99"/>
    <w:unhideWhenUsed/>
    <w:rsid w:val="00D71D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7aeec6-0273-40f2-ab3e-beee73212332" ContentTypeId="0x0101" PreviousValue="true"/>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6.xml><?xml version="1.0" encoding="utf-8"?>
<?mso-contentType ?>
<spe:Receivers xmlns:spe="http://schemas.microsoft.com/sharepoint/event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6.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1960</Words>
  <Characters>11177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Melanie van Ree</cp:lastModifiedBy>
  <cp:revision>3</cp:revision>
  <cp:lastPrinted>2022-06-17T02:14:00Z</cp:lastPrinted>
  <dcterms:created xsi:type="dcterms:W3CDTF">2026-05-18T02:38:00Z</dcterms:created>
  <dcterms:modified xsi:type="dcterms:W3CDTF">2026-07-07T00:28:00Z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ClassificationContentMarkingFooterShapeIds">
    <vt:lpwstr>67e39a0d,3eecb7dd,252ad614</vt:lpwstr>
  </property>
  <property fmtid="{D5CDD505-2E9C-101B-9397-08002B2CF9AE}" pid="26" name="ClassificationContentMarkingFooterFontProps">
    <vt:lpwstr>#ff0000,10,Aptos</vt:lpwstr>
  </property>
  <property fmtid="{D5CDD505-2E9C-101B-9397-08002B2CF9AE}" pid="27" name="ClassificationContentMarkingFooterText">
    <vt:lpwstr>OFFICIAL</vt:lpwstr>
  </property>
  <property fmtid="{D5CDD505-2E9C-101B-9397-08002B2CF9AE}" pid="28" name="MSIP_Label_3f3ac5bd-667f-4729-bae4-9cad4f1d410e_Enabled">
    <vt:lpwstr>true</vt:lpwstr>
  </property>
  <property fmtid="{D5CDD505-2E9C-101B-9397-08002B2CF9AE}" pid="29" name="MSIP_Label_3f3ac5bd-667f-4729-bae4-9cad4f1d410e_SetDate">
    <vt:lpwstr>2026-05-14T00:45:20Z</vt:lpwstr>
  </property>
  <property fmtid="{D5CDD505-2E9C-101B-9397-08002B2CF9AE}" pid="30" name="MSIP_Label_3f3ac5bd-667f-4729-bae4-9cad4f1d410e_Method">
    <vt:lpwstr>Standard</vt:lpwstr>
  </property>
  <property fmtid="{D5CDD505-2E9C-101B-9397-08002B2CF9AE}" pid="31" name="MSIP_Label_3f3ac5bd-667f-4729-bae4-9cad4f1d410e_Name">
    <vt:lpwstr>3f3ac5bd-667f-4729-bae4-9cad4f1d410e</vt:lpwstr>
  </property>
  <property fmtid="{D5CDD505-2E9C-101B-9397-08002B2CF9AE}" pid="32" name="MSIP_Label_3f3ac5bd-667f-4729-bae4-9cad4f1d410e_SiteId">
    <vt:lpwstr>b076ce60-ca2a-4185-9041-851d1b7bc01a</vt:lpwstr>
  </property>
  <property fmtid="{D5CDD505-2E9C-101B-9397-08002B2CF9AE}" pid="33" name="MSIP_Label_3f3ac5bd-667f-4729-bae4-9cad4f1d410e_ActionId">
    <vt:lpwstr>f72584a7-25f9-4c95-9685-fb011be2f4f5</vt:lpwstr>
  </property>
  <property fmtid="{D5CDD505-2E9C-101B-9397-08002B2CF9AE}" pid="34" name="MSIP_Label_3f3ac5bd-667f-4729-bae4-9cad4f1d410e_ContentBits">
    <vt:lpwstr>3</vt:lpwstr>
  </property>
  <property fmtid="{D5CDD505-2E9C-101B-9397-08002B2CF9AE}" pid="35" name="MSIP_Label_3f3ac5bd-667f-4729-bae4-9cad4f1d410e_Tag">
    <vt:lpwstr>50, 3, 0, 1</vt:lpwstr>
  </property>
</Properties>
</file>