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4A35CE33"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43E3403"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B201FB" w:rsidRPr="00B201FB" w14:paraId="7C7EDD09" w14:textId="77777777" w:rsidTr="00495B3B">
        <w:trPr>
          <w:trHeight w:val="399"/>
        </w:trPr>
        <w:tc>
          <w:tcPr>
            <w:tcW w:w="2580" w:type="dxa"/>
            <w:tcBorders>
              <w:top w:val="nil"/>
              <w:bottom w:val="nil"/>
              <w:right w:val="nil"/>
            </w:tcBorders>
            <w:vAlign w:val="center"/>
          </w:tcPr>
          <w:p w14:paraId="2A0E891F"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Position title:</w:t>
            </w:r>
          </w:p>
        </w:tc>
        <w:tc>
          <w:tcPr>
            <w:tcW w:w="7654" w:type="dxa"/>
            <w:tcBorders>
              <w:top w:val="single" w:sz="4" w:space="0" w:color="A6A6A6"/>
              <w:left w:val="nil"/>
              <w:bottom w:val="single" w:sz="4" w:space="0" w:color="A6A6A6"/>
              <w:right w:val="nil"/>
            </w:tcBorders>
            <w:vAlign w:val="center"/>
          </w:tcPr>
          <w:p w14:paraId="0AAF272F" w14:textId="168510B0" w:rsidR="00495B3B" w:rsidRPr="00B201FB" w:rsidRDefault="005B7CB9" w:rsidP="00495B3B">
            <w:pPr>
              <w:spacing w:before="0" w:after="0"/>
              <w:ind w:left="57" w:right="-450"/>
              <w:rPr>
                <w:rFonts w:ascii="Arial" w:hAnsi="Arial" w:cs="Arial"/>
                <w:szCs w:val="22"/>
              </w:rPr>
            </w:pPr>
            <w:r w:rsidRPr="005B7CB9">
              <w:rPr>
                <w:rFonts w:ascii="Arial" w:hAnsi="Arial" w:cs="Arial"/>
                <w:szCs w:val="22"/>
              </w:rPr>
              <w:t>Dairy Industry Development Officer</w:t>
            </w:r>
          </w:p>
        </w:tc>
      </w:tr>
      <w:tr w:rsidR="00B201FB" w:rsidRPr="00B201FB" w14:paraId="5F8F815C" w14:textId="77777777" w:rsidTr="00495B3B">
        <w:trPr>
          <w:trHeight w:val="399"/>
        </w:trPr>
        <w:tc>
          <w:tcPr>
            <w:tcW w:w="2580" w:type="dxa"/>
            <w:tcBorders>
              <w:top w:val="nil"/>
              <w:bottom w:val="nil"/>
              <w:right w:val="nil"/>
            </w:tcBorders>
            <w:vAlign w:val="center"/>
          </w:tcPr>
          <w:p w14:paraId="29F28D7E"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Position number:</w:t>
            </w:r>
          </w:p>
        </w:tc>
        <w:tc>
          <w:tcPr>
            <w:tcW w:w="7654" w:type="dxa"/>
            <w:tcBorders>
              <w:top w:val="single" w:sz="4" w:space="0" w:color="A6A6A6"/>
              <w:left w:val="nil"/>
              <w:bottom w:val="single" w:sz="4" w:space="0" w:color="A6A6A6"/>
              <w:right w:val="nil"/>
            </w:tcBorders>
            <w:vAlign w:val="center"/>
          </w:tcPr>
          <w:p w14:paraId="592AF1EA" w14:textId="04D10C4F" w:rsidR="00495B3B" w:rsidRPr="00B201FB" w:rsidRDefault="007F7AE1" w:rsidP="00495B3B">
            <w:pPr>
              <w:spacing w:before="0" w:after="0"/>
              <w:ind w:left="57" w:right="-450"/>
              <w:rPr>
                <w:rFonts w:ascii="Arial" w:hAnsi="Arial" w:cs="Arial"/>
                <w:szCs w:val="22"/>
              </w:rPr>
            </w:pPr>
            <w:r>
              <w:rPr>
                <w:rFonts w:ascii="Arial" w:hAnsi="Arial" w:cs="Arial"/>
                <w:szCs w:val="22"/>
              </w:rPr>
              <w:t>50958887</w:t>
            </w:r>
          </w:p>
        </w:tc>
      </w:tr>
      <w:tr w:rsidR="00B201FB" w:rsidRPr="00B201FB" w14:paraId="6052E497" w14:textId="77777777" w:rsidTr="00495B3B">
        <w:trPr>
          <w:trHeight w:val="399"/>
        </w:trPr>
        <w:tc>
          <w:tcPr>
            <w:tcW w:w="2580" w:type="dxa"/>
            <w:tcBorders>
              <w:top w:val="nil"/>
              <w:bottom w:val="nil"/>
              <w:right w:val="nil"/>
            </w:tcBorders>
            <w:vAlign w:val="center"/>
          </w:tcPr>
          <w:p w14:paraId="1F62A115"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Classification:</w:t>
            </w:r>
          </w:p>
        </w:tc>
        <w:tc>
          <w:tcPr>
            <w:tcW w:w="7654" w:type="dxa"/>
            <w:tcBorders>
              <w:top w:val="single" w:sz="4" w:space="0" w:color="A6A6A6"/>
              <w:left w:val="nil"/>
              <w:bottom w:val="single" w:sz="4" w:space="0" w:color="A6A6A6"/>
              <w:right w:val="nil"/>
            </w:tcBorders>
            <w:vAlign w:val="center"/>
          </w:tcPr>
          <w:p w14:paraId="25CA635E" w14:textId="75F1ED3D" w:rsidR="00495B3B" w:rsidRPr="00B201FB" w:rsidRDefault="007F7AE1" w:rsidP="00495B3B">
            <w:pPr>
              <w:spacing w:before="0" w:after="0"/>
              <w:ind w:left="57" w:right="-450"/>
              <w:rPr>
                <w:rFonts w:ascii="Arial" w:hAnsi="Arial" w:cs="Arial"/>
                <w:szCs w:val="22"/>
              </w:rPr>
            </w:pPr>
            <w:r>
              <w:rPr>
                <w:rFonts w:ascii="Arial" w:hAnsi="Arial" w:cs="Arial"/>
                <w:szCs w:val="22"/>
              </w:rPr>
              <w:t>Sci B</w:t>
            </w:r>
          </w:p>
        </w:tc>
      </w:tr>
      <w:tr w:rsidR="00B201FB" w:rsidRPr="00B201FB" w14:paraId="513E600D" w14:textId="77777777" w:rsidTr="00495B3B">
        <w:trPr>
          <w:trHeight w:val="399"/>
        </w:trPr>
        <w:tc>
          <w:tcPr>
            <w:tcW w:w="2580" w:type="dxa"/>
            <w:tcBorders>
              <w:top w:val="nil"/>
              <w:bottom w:val="nil"/>
              <w:right w:val="nil"/>
            </w:tcBorders>
            <w:vAlign w:val="center"/>
          </w:tcPr>
          <w:p w14:paraId="67184DB8"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Salary range:</w:t>
            </w:r>
          </w:p>
        </w:tc>
        <w:tc>
          <w:tcPr>
            <w:tcW w:w="7654" w:type="dxa"/>
            <w:tcBorders>
              <w:top w:val="single" w:sz="4" w:space="0" w:color="A6A6A6"/>
              <w:left w:val="nil"/>
              <w:bottom w:val="single" w:sz="4" w:space="0" w:color="A6A6A6"/>
              <w:right w:val="nil"/>
            </w:tcBorders>
            <w:vAlign w:val="center"/>
          </w:tcPr>
          <w:p w14:paraId="2A6A7605" w14:textId="230C5169" w:rsidR="00495B3B" w:rsidRPr="00B201FB" w:rsidRDefault="00AA7412" w:rsidP="00495B3B">
            <w:pPr>
              <w:spacing w:before="0" w:after="0"/>
              <w:ind w:left="57" w:right="-450"/>
              <w:rPr>
                <w:rFonts w:ascii="Arial" w:hAnsi="Arial" w:cs="Arial"/>
                <w:szCs w:val="22"/>
              </w:rPr>
            </w:pPr>
            <w:r>
              <w:rPr>
                <w:rFonts w:ascii="Arial" w:hAnsi="Arial" w:cs="Arial"/>
                <w:szCs w:val="22"/>
              </w:rPr>
              <w:t xml:space="preserve">$100,894 - $114,475 plus superannuation </w:t>
            </w:r>
          </w:p>
        </w:tc>
      </w:tr>
      <w:tr w:rsidR="00B201FB" w:rsidRPr="00B201FB" w14:paraId="2A722203" w14:textId="77777777" w:rsidTr="00495B3B">
        <w:trPr>
          <w:trHeight w:val="399"/>
        </w:trPr>
        <w:tc>
          <w:tcPr>
            <w:tcW w:w="2580" w:type="dxa"/>
            <w:tcBorders>
              <w:top w:val="nil"/>
              <w:bottom w:val="nil"/>
              <w:right w:val="nil"/>
            </w:tcBorders>
            <w:vAlign w:val="center"/>
          </w:tcPr>
          <w:p w14:paraId="60F7C270"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Employment type:</w:t>
            </w:r>
          </w:p>
        </w:tc>
        <w:tc>
          <w:tcPr>
            <w:tcW w:w="7654" w:type="dxa"/>
            <w:tcBorders>
              <w:top w:val="single" w:sz="4" w:space="0" w:color="A6A6A6"/>
              <w:left w:val="nil"/>
              <w:bottom w:val="single" w:sz="4" w:space="0" w:color="A6A6A6"/>
              <w:right w:val="nil"/>
            </w:tcBorders>
            <w:vAlign w:val="center"/>
          </w:tcPr>
          <w:p w14:paraId="1BEB3C39" w14:textId="356ABC37" w:rsidR="00495B3B" w:rsidRPr="00B201FB" w:rsidRDefault="00495B3B" w:rsidP="00495B3B">
            <w:pPr>
              <w:tabs>
                <w:tab w:val="left" w:pos="3529"/>
              </w:tabs>
              <w:spacing w:before="0" w:after="0"/>
              <w:ind w:left="57" w:right="-450"/>
              <w:rPr>
                <w:rFonts w:ascii="Arial" w:hAnsi="Arial" w:cs="Arial"/>
                <w:szCs w:val="22"/>
              </w:rPr>
            </w:pPr>
            <w:r w:rsidRPr="00B201FB">
              <w:rPr>
                <w:rFonts w:ascii="Arial" w:hAnsi="Arial" w:cs="Arial"/>
                <w:szCs w:val="22"/>
              </w:rPr>
              <w:t xml:space="preserve">Fixed Term </w:t>
            </w:r>
            <w:r w:rsidR="005B7CB9">
              <w:rPr>
                <w:rFonts w:ascii="Arial" w:hAnsi="Arial" w:cs="Arial"/>
                <w:szCs w:val="22"/>
              </w:rPr>
              <w:t xml:space="preserve">until </w:t>
            </w:r>
            <w:r w:rsidR="004D009C">
              <w:rPr>
                <w:rFonts w:ascii="Arial" w:hAnsi="Arial" w:cs="Arial"/>
                <w:szCs w:val="22"/>
              </w:rPr>
              <w:t>1</w:t>
            </w:r>
            <w:r w:rsidR="005B7CB9">
              <w:rPr>
                <w:rFonts w:ascii="Arial" w:hAnsi="Arial" w:cs="Arial"/>
                <w:szCs w:val="22"/>
              </w:rPr>
              <w:t>0</w:t>
            </w:r>
            <w:r w:rsidRPr="00B201FB">
              <w:rPr>
                <w:rFonts w:ascii="Arial" w:hAnsi="Arial" w:cs="Arial"/>
                <w:szCs w:val="22"/>
              </w:rPr>
              <w:t xml:space="preserve"> </w:t>
            </w:r>
            <w:r w:rsidR="004D009C">
              <w:rPr>
                <w:rFonts w:ascii="Arial" w:hAnsi="Arial" w:cs="Arial"/>
                <w:szCs w:val="22"/>
              </w:rPr>
              <w:t>September 2027</w:t>
            </w:r>
          </w:p>
        </w:tc>
      </w:tr>
      <w:tr w:rsidR="00B201FB" w:rsidRPr="00B201FB" w14:paraId="73E4C712" w14:textId="77777777" w:rsidTr="00495B3B">
        <w:trPr>
          <w:trHeight w:val="399"/>
        </w:trPr>
        <w:tc>
          <w:tcPr>
            <w:tcW w:w="2580" w:type="dxa"/>
            <w:tcBorders>
              <w:top w:val="nil"/>
              <w:bottom w:val="nil"/>
              <w:right w:val="nil"/>
            </w:tcBorders>
            <w:vAlign w:val="center"/>
          </w:tcPr>
          <w:p w14:paraId="778F959E"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Group:</w:t>
            </w:r>
          </w:p>
        </w:tc>
        <w:tc>
          <w:tcPr>
            <w:tcW w:w="7654" w:type="dxa"/>
            <w:tcBorders>
              <w:top w:val="single" w:sz="4" w:space="0" w:color="A6A6A6"/>
              <w:left w:val="nil"/>
              <w:bottom w:val="single" w:sz="4" w:space="0" w:color="A6A6A6"/>
              <w:right w:val="nil"/>
            </w:tcBorders>
            <w:vAlign w:val="center"/>
          </w:tcPr>
          <w:p w14:paraId="5A6BC801" w14:textId="73D535C0" w:rsidR="00495B3B" w:rsidRPr="00B201FB" w:rsidRDefault="005B7CB9" w:rsidP="00495B3B">
            <w:pPr>
              <w:spacing w:before="0" w:after="0"/>
              <w:ind w:left="57" w:right="-450"/>
              <w:rPr>
                <w:rFonts w:ascii="Arial" w:hAnsi="Arial" w:cs="Arial"/>
                <w:szCs w:val="22"/>
              </w:rPr>
            </w:pPr>
            <w:r w:rsidRPr="005B7CB9">
              <w:rPr>
                <w:rFonts w:ascii="Arial" w:hAnsi="Arial" w:cs="Arial"/>
                <w:szCs w:val="22"/>
              </w:rPr>
              <w:t>Agriculture Victoria</w:t>
            </w:r>
          </w:p>
        </w:tc>
      </w:tr>
      <w:tr w:rsidR="00B201FB" w:rsidRPr="00B201FB" w14:paraId="1EBFF7E6" w14:textId="77777777" w:rsidTr="00495B3B">
        <w:trPr>
          <w:trHeight w:val="399"/>
        </w:trPr>
        <w:tc>
          <w:tcPr>
            <w:tcW w:w="2580" w:type="dxa"/>
            <w:tcBorders>
              <w:top w:val="nil"/>
              <w:bottom w:val="nil"/>
              <w:right w:val="nil"/>
            </w:tcBorders>
            <w:vAlign w:val="center"/>
          </w:tcPr>
          <w:p w14:paraId="2AB5EF48"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Division &amp; Branch:</w:t>
            </w:r>
          </w:p>
        </w:tc>
        <w:tc>
          <w:tcPr>
            <w:tcW w:w="7654" w:type="dxa"/>
            <w:tcBorders>
              <w:top w:val="single" w:sz="4" w:space="0" w:color="A6A6A6"/>
              <w:left w:val="nil"/>
              <w:bottom w:val="single" w:sz="4" w:space="0" w:color="A6A6A6"/>
              <w:right w:val="nil"/>
            </w:tcBorders>
            <w:vAlign w:val="center"/>
          </w:tcPr>
          <w:p w14:paraId="20A96CCF" w14:textId="7A4452D1" w:rsidR="00495B3B" w:rsidRPr="00B201FB" w:rsidRDefault="008629AA" w:rsidP="00495B3B">
            <w:pPr>
              <w:spacing w:before="0" w:after="0"/>
              <w:ind w:left="57" w:right="-450"/>
              <w:rPr>
                <w:rFonts w:ascii="Arial" w:hAnsi="Arial" w:cs="Arial"/>
                <w:szCs w:val="22"/>
              </w:rPr>
            </w:pPr>
            <w:r w:rsidRPr="00B201FB">
              <w:rPr>
                <w:rFonts w:ascii="Arial" w:hAnsi="Arial" w:cs="Arial"/>
                <w:szCs w:val="22"/>
              </w:rPr>
              <w:t xml:space="preserve">Agriculture Sector Development &amp; Services / Agriculture Services </w:t>
            </w:r>
          </w:p>
        </w:tc>
      </w:tr>
      <w:tr w:rsidR="00B201FB" w:rsidRPr="00B201FB" w14:paraId="37A0D7CE" w14:textId="77777777" w:rsidTr="00495B3B">
        <w:trPr>
          <w:trHeight w:val="399"/>
        </w:trPr>
        <w:tc>
          <w:tcPr>
            <w:tcW w:w="2580" w:type="dxa"/>
            <w:tcBorders>
              <w:top w:val="nil"/>
              <w:bottom w:val="nil"/>
              <w:right w:val="nil"/>
            </w:tcBorders>
            <w:vAlign w:val="center"/>
          </w:tcPr>
          <w:p w14:paraId="4595FCF5"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Work location:</w:t>
            </w:r>
          </w:p>
        </w:tc>
        <w:tc>
          <w:tcPr>
            <w:tcW w:w="7654" w:type="dxa"/>
            <w:tcBorders>
              <w:top w:val="single" w:sz="4" w:space="0" w:color="A6A6A6"/>
              <w:left w:val="nil"/>
              <w:bottom w:val="single" w:sz="4" w:space="0" w:color="A6A6A6"/>
              <w:right w:val="nil"/>
            </w:tcBorders>
            <w:vAlign w:val="center"/>
          </w:tcPr>
          <w:p w14:paraId="3B7CA3B3" w14:textId="09D316DD" w:rsidR="00495B3B" w:rsidRPr="00B201FB" w:rsidRDefault="005B7CB9" w:rsidP="00495B3B">
            <w:pPr>
              <w:spacing w:before="0" w:after="0"/>
              <w:ind w:left="57" w:right="-450"/>
              <w:rPr>
                <w:rFonts w:ascii="Arial" w:hAnsi="Arial" w:cs="Arial"/>
                <w:szCs w:val="22"/>
              </w:rPr>
            </w:pPr>
            <w:r w:rsidRPr="005B7CB9">
              <w:rPr>
                <w:rFonts w:ascii="Arial" w:hAnsi="Arial" w:cs="Arial"/>
                <w:szCs w:val="22"/>
              </w:rPr>
              <w:t>Tatura preferred or Negotiable within Hume Region</w:t>
            </w:r>
            <w:r>
              <w:rPr>
                <w:rFonts w:ascii="Arial" w:hAnsi="Arial" w:cs="Arial"/>
                <w:szCs w:val="22"/>
              </w:rPr>
              <w:br/>
            </w:r>
            <w:r w:rsidR="00495B3B" w:rsidRPr="00B201FB">
              <w:rPr>
                <w:rFonts w:ascii="Arial" w:hAnsi="Arial" w:cs="Arial"/>
                <w:szCs w:val="22"/>
              </w:rPr>
              <w:t xml:space="preserve">Hybrid work arrangement available: </w:t>
            </w:r>
            <w:r w:rsidR="00EB261C">
              <w:rPr>
                <w:rFonts w:ascii="Arial" w:hAnsi="Arial" w:cs="Arial"/>
                <w:szCs w:val="22"/>
              </w:rPr>
              <w:fldChar w:fldCharType="begin">
                <w:ffData>
                  <w:name w:val=""/>
                  <w:enabled/>
                  <w:calcOnExit w:val="0"/>
                  <w:checkBox>
                    <w:size w:val="26"/>
                    <w:default w:val="1"/>
                  </w:checkBox>
                </w:ffData>
              </w:fldChar>
            </w:r>
            <w:r w:rsidR="00EB261C">
              <w:rPr>
                <w:rFonts w:ascii="Arial" w:hAnsi="Arial" w:cs="Arial"/>
                <w:szCs w:val="22"/>
              </w:rPr>
              <w:instrText xml:space="preserve"> FORMCHECKBOX </w:instrText>
            </w:r>
            <w:r w:rsidR="00EB261C">
              <w:rPr>
                <w:rFonts w:ascii="Arial" w:hAnsi="Arial" w:cs="Arial"/>
                <w:szCs w:val="22"/>
              </w:rPr>
            </w:r>
            <w:r w:rsidR="00EB261C">
              <w:rPr>
                <w:rFonts w:ascii="Arial" w:hAnsi="Arial" w:cs="Arial"/>
                <w:szCs w:val="22"/>
              </w:rPr>
              <w:fldChar w:fldCharType="separate"/>
            </w:r>
            <w:r w:rsidR="00EB261C">
              <w:rPr>
                <w:rFonts w:ascii="Arial" w:hAnsi="Arial" w:cs="Arial"/>
                <w:szCs w:val="22"/>
              </w:rPr>
              <w:fldChar w:fldCharType="end"/>
            </w:r>
            <w:r w:rsidR="00495B3B" w:rsidRPr="00B201FB">
              <w:rPr>
                <w:rFonts w:ascii="Arial" w:hAnsi="Arial" w:cs="Arial"/>
                <w:szCs w:val="22"/>
              </w:rPr>
              <w:t>Yes</w:t>
            </w:r>
            <w:r w:rsidR="00495B3B" w:rsidRPr="00B201FB">
              <w:rPr>
                <w:rFonts w:ascii="Arial" w:hAnsi="Arial" w:cs="Arial"/>
                <w:szCs w:val="22"/>
              </w:rPr>
              <w:tab/>
            </w:r>
            <w:r w:rsidR="00495B3B" w:rsidRPr="00B201FB">
              <w:rPr>
                <w:rFonts w:ascii="Arial" w:hAnsi="Arial" w:cs="Arial"/>
                <w:szCs w:val="22"/>
              </w:rPr>
              <w:fldChar w:fldCharType="begin">
                <w:ffData>
                  <w:name w:val=""/>
                  <w:enabled/>
                  <w:calcOnExit w:val="0"/>
                  <w:checkBox>
                    <w:size w:val="26"/>
                    <w:default w:val="0"/>
                    <w:checked w:val="0"/>
                  </w:checkBox>
                </w:ffData>
              </w:fldChar>
            </w:r>
            <w:r w:rsidR="00495B3B" w:rsidRPr="00B201FB">
              <w:rPr>
                <w:rFonts w:ascii="Arial" w:hAnsi="Arial" w:cs="Arial"/>
                <w:szCs w:val="22"/>
              </w:rPr>
              <w:instrText xml:space="preserve"> FORMCHECKBOX </w:instrText>
            </w:r>
            <w:r w:rsidR="00495B3B" w:rsidRPr="00B201FB">
              <w:rPr>
                <w:rFonts w:ascii="Arial" w:hAnsi="Arial" w:cs="Arial"/>
                <w:szCs w:val="22"/>
              </w:rPr>
            </w:r>
            <w:r w:rsidR="00495B3B" w:rsidRPr="00B201FB">
              <w:rPr>
                <w:rFonts w:ascii="Arial" w:hAnsi="Arial" w:cs="Arial"/>
                <w:szCs w:val="22"/>
              </w:rPr>
              <w:fldChar w:fldCharType="separate"/>
            </w:r>
            <w:r w:rsidR="00495B3B" w:rsidRPr="00B201FB">
              <w:rPr>
                <w:rFonts w:ascii="Arial" w:hAnsi="Arial" w:cs="Arial"/>
                <w:szCs w:val="22"/>
              </w:rPr>
              <w:fldChar w:fldCharType="end"/>
            </w:r>
            <w:r w:rsidR="00495B3B" w:rsidRPr="00B201FB">
              <w:rPr>
                <w:rFonts w:ascii="Arial" w:hAnsi="Arial" w:cs="Arial"/>
                <w:szCs w:val="22"/>
              </w:rPr>
              <w:t xml:space="preserve">  No                </w:t>
            </w:r>
          </w:p>
        </w:tc>
      </w:tr>
      <w:tr w:rsidR="00B201FB" w:rsidRPr="00B201FB" w14:paraId="4352AE4A" w14:textId="77777777" w:rsidTr="00495B3B">
        <w:trPr>
          <w:trHeight w:val="399"/>
        </w:trPr>
        <w:tc>
          <w:tcPr>
            <w:tcW w:w="2580" w:type="dxa"/>
            <w:tcBorders>
              <w:top w:val="nil"/>
              <w:bottom w:val="nil"/>
              <w:right w:val="nil"/>
            </w:tcBorders>
            <w:vAlign w:val="center"/>
          </w:tcPr>
          <w:p w14:paraId="3083C225" w14:textId="77777777" w:rsidR="00495B3B" w:rsidRPr="00B201FB" w:rsidRDefault="00495B3B" w:rsidP="00495B3B">
            <w:pPr>
              <w:spacing w:before="0" w:after="0"/>
              <w:ind w:right="-450"/>
              <w:rPr>
                <w:rFonts w:ascii="Arial" w:hAnsi="Arial" w:cs="Arial"/>
                <w:b/>
                <w:bCs/>
                <w:spacing w:val="-3"/>
                <w:szCs w:val="22"/>
              </w:rPr>
            </w:pPr>
            <w:r w:rsidRPr="00B201FB">
              <w:rPr>
                <w:rFonts w:ascii="Arial" w:hAnsi="Arial" w:cs="Arial"/>
                <w:b/>
                <w:bCs/>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3B41FA7C" w:rsidR="00495B3B" w:rsidRPr="00B201FB" w:rsidRDefault="005B7CB9" w:rsidP="00495B3B">
            <w:pPr>
              <w:tabs>
                <w:tab w:val="left" w:pos="469"/>
                <w:tab w:val="left" w:pos="1189"/>
              </w:tabs>
              <w:spacing w:before="0" w:after="0"/>
              <w:ind w:left="57" w:right="-450"/>
              <w:rPr>
                <w:rFonts w:ascii="Arial" w:hAnsi="Arial" w:cs="Arial"/>
                <w:szCs w:val="22"/>
              </w:rPr>
            </w:pPr>
            <w:r w:rsidRPr="005B7CB9">
              <w:rPr>
                <w:rFonts w:ascii="Arial" w:hAnsi="Arial" w:cs="Arial"/>
                <w:szCs w:val="22"/>
              </w:rPr>
              <w:t>Regional Manager Dairy Northern</w:t>
            </w:r>
          </w:p>
        </w:tc>
      </w:tr>
      <w:tr w:rsidR="00B201FB" w:rsidRPr="00B201FB" w14:paraId="35F6D00F" w14:textId="77777777" w:rsidTr="00495B3B">
        <w:trPr>
          <w:trHeight w:val="399"/>
        </w:trPr>
        <w:tc>
          <w:tcPr>
            <w:tcW w:w="2580" w:type="dxa"/>
            <w:tcBorders>
              <w:top w:val="nil"/>
              <w:bottom w:val="nil"/>
              <w:right w:val="nil"/>
            </w:tcBorders>
            <w:vAlign w:val="center"/>
          </w:tcPr>
          <w:p w14:paraId="55F53688" w14:textId="77777777" w:rsidR="00495B3B" w:rsidRPr="00B201FB" w:rsidRDefault="00495B3B" w:rsidP="00495B3B">
            <w:pPr>
              <w:spacing w:before="0" w:after="0"/>
              <w:ind w:right="-450"/>
              <w:rPr>
                <w:rFonts w:ascii="Arial" w:hAnsi="Arial" w:cs="Arial"/>
                <w:b/>
                <w:bCs/>
                <w:spacing w:val="-3"/>
                <w:szCs w:val="22"/>
              </w:rPr>
            </w:pPr>
            <w:r w:rsidRPr="00B201FB">
              <w:rPr>
                <w:rFonts w:ascii="Arial" w:hAnsi="Arial" w:cs="Arial"/>
                <w:b/>
                <w:bCs/>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6DE0EA60" w:rsidR="00495B3B" w:rsidRPr="00B201FB" w:rsidRDefault="00495B3B" w:rsidP="00495B3B">
            <w:pPr>
              <w:tabs>
                <w:tab w:val="left" w:pos="469"/>
                <w:tab w:val="left" w:pos="1189"/>
              </w:tabs>
              <w:spacing w:before="0" w:after="0"/>
              <w:ind w:left="57" w:right="-450"/>
              <w:rPr>
                <w:rFonts w:ascii="Arial" w:hAnsi="Arial" w:cs="Arial"/>
                <w:szCs w:val="22"/>
              </w:rPr>
            </w:pPr>
            <w:r w:rsidRPr="00B201FB">
              <w:rPr>
                <w:rFonts w:ascii="Arial" w:hAnsi="Arial" w:cs="Arial"/>
                <w:szCs w:val="22"/>
              </w:rPr>
              <w:fldChar w:fldCharType="begin">
                <w:ffData>
                  <w:name w:val=""/>
                  <w:enabled/>
                  <w:calcOnExit w:val="0"/>
                  <w:checkBox>
                    <w:size w:val="26"/>
                    <w:default w:val="0"/>
                    <w:checked w:val="0"/>
                  </w:checkBox>
                </w:ffData>
              </w:fldChar>
            </w:r>
            <w:r w:rsidRPr="00B201FB">
              <w:rPr>
                <w:rFonts w:ascii="Arial" w:hAnsi="Arial" w:cs="Arial"/>
                <w:szCs w:val="22"/>
              </w:rPr>
              <w:instrText xml:space="preserve"> FORMCHECKBOX </w:instrText>
            </w:r>
            <w:r w:rsidRPr="00B201FB">
              <w:rPr>
                <w:rFonts w:ascii="Arial" w:hAnsi="Arial" w:cs="Arial"/>
                <w:szCs w:val="22"/>
              </w:rPr>
            </w:r>
            <w:r w:rsidRPr="00B201FB">
              <w:rPr>
                <w:rFonts w:ascii="Arial" w:hAnsi="Arial" w:cs="Arial"/>
                <w:szCs w:val="22"/>
              </w:rPr>
              <w:fldChar w:fldCharType="separate"/>
            </w:r>
            <w:r w:rsidRPr="00B201FB">
              <w:rPr>
                <w:rFonts w:ascii="Arial" w:hAnsi="Arial" w:cs="Arial"/>
                <w:szCs w:val="22"/>
              </w:rPr>
              <w:fldChar w:fldCharType="end"/>
            </w:r>
            <w:r w:rsidRPr="00B201FB">
              <w:rPr>
                <w:rFonts w:ascii="Arial" w:hAnsi="Arial" w:cs="Arial"/>
                <w:szCs w:val="22"/>
              </w:rPr>
              <w:tab/>
              <w:t>Yes</w:t>
            </w:r>
            <w:r w:rsidRPr="00B201FB">
              <w:rPr>
                <w:rFonts w:ascii="Arial" w:hAnsi="Arial" w:cs="Arial"/>
                <w:szCs w:val="22"/>
              </w:rPr>
              <w:tab/>
            </w:r>
            <w:r w:rsidR="00F93708">
              <w:rPr>
                <w:rFonts w:ascii="Arial" w:hAnsi="Arial" w:cs="Arial"/>
                <w:szCs w:val="22"/>
              </w:rPr>
              <w:fldChar w:fldCharType="begin">
                <w:ffData>
                  <w:name w:val=""/>
                  <w:enabled/>
                  <w:calcOnExit w:val="0"/>
                  <w:checkBox>
                    <w:size w:val="26"/>
                    <w:default w:val="1"/>
                  </w:checkBox>
                </w:ffData>
              </w:fldChar>
            </w:r>
            <w:r w:rsidR="00F93708">
              <w:rPr>
                <w:rFonts w:ascii="Arial" w:hAnsi="Arial" w:cs="Arial"/>
                <w:szCs w:val="22"/>
              </w:rPr>
              <w:instrText xml:space="preserve"> FORMCHECKBOX </w:instrText>
            </w:r>
            <w:r w:rsidR="00F93708">
              <w:rPr>
                <w:rFonts w:ascii="Arial" w:hAnsi="Arial" w:cs="Arial"/>
                <w:szCs w:val="22"/>
              </w:rPr>
            </w:r>
            <w:r w:rsidR="00F93708">
              <w:rPr>
                <w:rFonts w:ascii="Arial" w:hAnsi="Arial" w:cs="Arial"/>
                <w:szCs w:val="22"/>
              </w:rPr>
              <w:fldChar w:fldCharType="separate"/>
            </w:r>
            <w:r w:rsidR="00F93708">
              <w:rPr>
                <w:rFonts w:ascii="Arial" w:hAnsi="Arial" w:cs="Arial"/>
                <w:szCs w:val="22"/>
              </w:rPr>
              <w:fldChar w:fldCharType="end"/>
            </w:r>
            <w:r w:rsidRPr="00B201FB">
              <w:rPr>
                <w:rFonts w:ascii="Arial" w:hAnsi="Arial" w:cs="Arial"/>
                <w:szCs w:val="22"/>
              </w:rPr>
              <w:t xml:space="preserve">  No                If yes, how many?</w:t>
            </w:r>
          </w:p>
        </w:tc>
      </w:tr>
      <w:tr w:rsidR="00495B3B" w:rsidRPr="00B201FB" w14:paraId="70C7CF88" w14:textId="77777777" w:rsidTr="00495B3B">
        <w:trPr>
          <w:trHeight w:val="399"/>
        </w:trPr>
        <w:tc>
          <w:tcPr>
            <w:tcW w:w="2580" w:type="dxa"/>
            <w:tcBorders>
              <w:top w:val="nil"/>
              <w:bottom w:val="nil"/>
              <w:right w:val="nil"/>
            </w:tcBorders>
            <w:vAlign w:val="center"/>
          </w:tcPr>
          <w:p w14:paraId="58989FFF" w14:textId="77777777" w:rsidR="00495B3B" w:rsidRPr="00B201FB" w:rsidRDefault="00495B3B" w:rsidP="00495B3B">
            <w:pPr>
              <w:spacing w:before="0" w:after="0"/>
              <w:ind w:right="-450"/>
              <w:rPr>
                <w:rFonts w:ascii="Arial" w:hAnsi="Arial" w:cs="Arial"/>
                <w:b/>
                <w:szCs w:val="22"/>
              </w:rPr>
            </w:pPr>
            <w:r w:rsidRPr="00B201FB">
              <w:rPr>
                <w:rFonts w:ascii="Arial" w:hAnsi="Arial" w:cs="Arial"/>
                <w:b/>
                <w:szCs w:val="22"/>
              </w:rPr>
              <w:t>Further information:</w:t>
            </w:r>
          </w:p>
        </w:tc>
        <w:tc>
          <w:tcPr>
            <w:tcW w:w="7654" w:type="dxa"/>
            <w:tcBorders>
              <w:top w:val="single" w:sz="4" w:space="0" w:color="A6A6A6"/>
              <w:left w:val="nil"/>
              <w:bottom w:val="single" w:sz="4" w:space="0" w:color="A6A6A6"/>
              <w:right w:val="nil"/>
            </w:tcBorders>
            <w:vAlign w:val="center"/>
          </w:tcPr>
          <w:p w14:paraId="723EDD97" w14:textId="38F26559" w:rsidR="00495B3B" w:rsidRPr="00B201FB" w:rsidRDefault="00F93708" w:rsidP="00495B3B">
            <w:pPr>
              <w:spacing w:before="0" w:after="0"/>
              <w:ind w:left="57" w:right="-450"/>
              <w:rPr>
                <w:rFonts w:ascii="Arial" w:hAnsi="Arial" w:cs="Arial"/>
                <w:szCs w:val="22"/>
              </w:rPr>
            </w:pPr>
            <w:r>
              <w:rPr>
                <w:rFonts w:ascii="Arial" w:hAnsi="Arial" w:cs="Arial"/>
                <w:szCs w:val="22"/>
              </w:rPr>
              <w:t>Brett Davidson</w:t>
            </w:r>
            <w:r w:rsidR="005B7CB9">
              <w:rPr>
                <w:rFonts w:ascii="Arial" w:hAnsi="Arial" w:cs="Arial"/>
                <w:szCs w:val="22"/>
              </w:rPr>
              <w:t xml:space="preserve"> via </w:t>
            </w:r>
            <w:hyperlink r:id="rId22" w:history="1">
              <w:r w:rsidR="005B7CB9" w:rsidRPr="00A26953">
                <w:rPr>
                  <w:rStyle w:val="Hyperlink"/>
                  <w:rFonts w:ascii="Arial" w:hAnsi="Arial" w:cs="Arial"/>
                  <w:szCs w:val="22"/>
                </w:rPr>
                <w:t>brett.davidson@agriculture.vic.gov.au</w:t>
              </w:r>
              <w:r w:rsidR="005B7CB9" w:rsidRPr="00A26953">
                <w:rPr>
                  <w:rStyle w:val="Hyperlink"/>
                  <w:rFonts w:ascii="Arial" w:hAnsi="Arial" w:cs="Arial"/>
                  <w:szCs w:val="22"/>
                </w:rPr>
                <w:t xml:space="preserve"> or</w:t>
              </w:r>
            </w:hyperlink>
            <w:r w:rsidR="005B7CB9">
              <w:rPr>
                <w:rFonts w:ascii="Arial" w:hAnsi="Arial" w:cs="Arial"/>
                <w:szCs w:val="22"/>
              </w:rPr>
              <w:t xml:space="preserve"> </w:t>
            </w:r>
            <w:r>
              <w:rPr>
                <w:rFonts w:ascii="Arial" w:hAnsi="Arial" w:cs="Arial"/>
                <w:szCs w:val="22"/>
              </w:rPr>
              <w:t xml:space="preserve"> </w:t>
            </w:r>
            <w:r w:rsidR="00201F73" w:rsidRPr="00201F73">
              <w:rPr>
                <w:rFonts w:ascii="Arial" w:hAnsi="Arial" w:cs="Arial"/>
                <w:szCs w:val="22"/>
              </w:rPr>
              <w:t>0407 938 065</w:t>
            </w:r>
          </w:p>
        </w:tc>
      </w:tr>
    </w:tbl>
    <w:p w14:paraId="3C7180FA" w14:textId="77777777" w:rsidR="00495B3B" w:rsidRPr="00B201FB" w:rsidRDefault="00495B3B" w:rsidP="00495B3B">
      <w:pPr>
        <w:keepNext/>
        <w:spacing w:before="0" w:after="0" w:line="240" w:lineRule="auto"/>
        <w:rPr>
          <w:rFonts w:ascii="Arial" w:hAnsi="Arial" w:cs="Arial"/>
          <w:sz w:val="22"/>
          <w:szCs w:val="22"/>
        </w:rPr>
      </w:pPr>
    </w:p>
    <w:p w14:paraId="696DD84D" w14:textId="77777777" w:rsidR="00495B3B" w:rsidRPr="00B201FB" w:rsidRDefault="00495B3B" w:rsidP="00B201FB">
      <w:pPr>
        <w:keepNext/>
        <w:spacing w:line="240" w:lineRule="auto"/>
        <w:rPr>
          <w:rFonts w:ascii="Arial" w:hAnsi="Arial" w:cs="Arial"/>
          <w:bCs/>
          <w:color w:val="442D97"/>
          <w:sz w:val="28"/>
          <w:szCs w:val="28"/>
          <w:lang w:eastAsia="zh-CN"/>
        </w:rPr>
      </w:pPr>
      <w:r w:rsidRPr="00B201FB">
        <w:rPr>
          <w:rFonts w:ascii="Arial" w:hAnsi="Arial" w:cs="Arial"/>
          <w:bCs/>
          <w:color w:val="442D97"/>
          <w:sz w:val="28"/>
          <w:szCs w:val="28"/>
          <w:lang w:eastAsia="zh-CN"/>
        </w:rPr>
        <w:t>Position purpose</w:t>
      </w:r>
    </w:p>
    <w:p w14:paraId="57115376" w14:textId="77777777" w:rsidR="00C80379" w:rsidRPr="00C80379" w:rsidRDefault="00C80379" w:rsidP="00C80379">
      <w:pPr>
        <w:tabs>
          <w:tab w:val="left" w:pos="10178"/>
        </w:tabs>
        <w:spacing w:before="0" w:after="0"/>
        <w:ind w:right="114"/>
        <w:rPr>
          <w:rFonts w:ascii="Arial" w:hAnsi="Arial" w:cs="Arial"/>
          <w:noProof/>
          <w:color w:val="363534"/>
          <w:szCs w:val="22"/>
          <w:lang w:eastAsia="zh-CN"/>
        </w:rPr>
      </w:pPr>
      <w:r w:rsidRPr="00C80379">
        <w:rPr>
          <w:rFonts w:ascii="Arial" w:hAnsi="Arial" w:cs="Arial"/>
          <w:noProof/>
          <w:color w:val="363534"/>
          <w:szCs w:val="22"/>
          <w:lang w:eastAsia="zh-CN"/>
        </w:rPr>
        <w:t>The Dairy Industry Development Officer position will work within a multi-disciplinary team delivering regional and state-wide services achieving increased economic growth, supporting farming systems and sustainable land management practices for the Victorian dairy industry. </w:t>
      </w:r>
    </w:p>
    <w:p w14:paraId="4EBBC0CA" w14:textId="77777777" w:rsidR="00C80379" w:rsidRPr="00C80379" w:rsidRDefault="00C80379" w:rsidP="00C80379">
      <w:pPr>
        <w:tabs>
          <w:tab w:val="left" w:pos="10178"/>
        </w:tabs>
        <w:spacing w:before="0" w:after="0"/>
        <w:ind w:right="114"/>
        <w:rPr>
          <w:rFonts w:ascii="Arial" w:hAnsi="Arial" w:cs="Arial"/>
          <w:noProof/>
          <w:color w:val="363534"/>
          <w:szCs w:val="22"/>
          <w:lang w:eastAsia="zh-CN"/>
        </w:rPr>
      </w:pPr>
      <w:r w:rsidRPr="00C80379">
        <w:rPr>
          <w:rFonts w:ascii="Arial" w:hAnsi="Arial" w:cs="Arial"/>
          <w:noProof/>
          <w:color w:val="363534"/>
          <w:szCs w:val="22"/>
          <w:lang w:eastAsia="zh-CN"/>
        </w:rPr>
        <w:t> </w:t>
      </w:r>
    </w:p>
    <w:p w14:paraId="13DFE6F1" w14:textId="77777777" w:rsidR="00C80379" w:rsidRPr="00C80379" w:rsidRDefault="00C80379" w:rsidP="00C80379">
      <w:pPr>
        <w:tabs>
          <w:tab w:val="left" w:pos="10178"/>
        </w:tabs>
        <w:spacing w:before="0" w:after="0"/>
        <w:ind w:right="114"/>
        <w:rPr>
          <w:rFonts w:ascii="Arial" w:hAnsi="Arial" w:cs="Arial"/>
          <w:noProof/>
          <w:color w:val="363534"/>
          <w:szCs w:val="22"/>
          <w:lang w:eastAsia="zh-CN"/>
        </w:rPr>
      </w:pPr>
      <w:r w:rsidRPr="00C80379">
        <w:rPr>
          <w:rFonts w:ascii="Arial" w:hAnsi="Arial" w:cs="Arial"/>
          <w:noProof/>
          <w:color w:val="363534"/>
          <w:szCs w:val="22"/>
          <w:lang w:eastAsia="zh-CN"/>
        </w:rPr>
        <w:t>The position will play a key role in the design and delivery of targeted, relevant, and accessible services to dairy farm businesses in collaboration with regional industry and service providers that align to Agriculture Victoria priorities. This includes services that assist farm business to adapt to climate change, navigate and to prepare changes to farming systems, respond and recover from natural disasters and biosecurity events.   </w:t>
      </w:r>
    </w:p>
    <w:p w14:paraId="0FAB7210" w14:textId="77777777" w:rsidR="00C80379" w:rsidRPr="00C80379" w:rsidRDefault="00C80379" w:rsidP="00C80379">
      <w:pPr>
        <w:tabs>
          <w:tab w:val="left" w:pos="10178"/>
        </w:tabs>
        <w:spacing w:before="0" w:after="0"/>
        <w:ind w:right="114"/>
        <w:rPr>
          <w:rFonts w:ascii="Arial" w:hAnsi="Arial" w:cs="Arial"/>
          <w:noProof/>
          <w:color w:val="363534"/>
          <w:szCs w:val="22"/>
          <w:lang w:eastAsia="zh-CN"/>
        </w:rPr>
      </w:pPr>
      <w:r w:rsidRPr="00C80379">
        <w:rPr>
          <w:rFonts w:ascii="Arial" w:hAnsi="Arial" w:cs="Arial"/>
          <w:noProof/>
          <w:color w:val="363534"/>
          <w:szCs w:val="22"/>
          <w:lang w:eastAsia="zh-CN"/>
        </w:rPr>
        <w:t> </w:t>
      </w:r>
    </w:p>
    <w:p w14:paraId="3F43805E" w14:textId="77777777" w:rsidR="00C80379" w:rsidRPr="00C80379" w:rsidRDefault="00C80379" w:rsidP="00C80379">
      <w:pPr>
        <w:tabs>
          <w:tab w:val="left" w:pos="10178"/>
        </w:tabs>
        <w:spacing w:before="0" w:after="0"/>
        <w:ind w:right="114"/>
        <w:rPr>
          <w:rFonts w:ascii="Arial" w:hAnsi="Arial" w:cs="Arial"/>
          <w:noProof/>
          <w:color w:val="363534"/>
          <w:szCs w:val="22"/>
          <w:lang w:eastAsia="zh-CN"/>
        </w:rPr>
      </w:pPr>
      <w:r w:rsidRPr="00C80379">
        <w:rPr>
          <w:rFonts w:ascii="Arial" w:hAnsi="Arial" w:cs="Arial"/>
          <w:noProof/>
          <w:color w:val="363534"/>
          <w:szCs w:val="22"/>
          <w:lang w:eastAsia="zh-CN"/>
        </w:rPr>
        <w:t>The position reports to the Northern Regional Manager, Dairy Services and will work effectively as a member of a supportive and experienced Dairy team and boarder Agriculture Services team, that is well connected through a network of state-wide colleagues, undertake a wide variety of work across the division and enjoy flexible working arrangements.  </w:t>
      </w:r>
    </w:p>
    <w:p w14:paraId="360FE7E0" w14:textId="093BD2C4" w:rsidR="00495B3B" w:rsidRPr="00495B3B" w:rsidRDefault="00495B3B" w:rsidP="00495B3B">
      <w:pPr>
        <w:tabs>
          <w:tab w:val="left" w:pos="10178"/>
        </w:tabs>
        <w:spacing w:before="0" w:after="0"/>
        <w:ind w:right="114"/>
        <w:rPr>
          <w:rFonts w:ascii="Arial" w:hAnsi="Arial" w:cs="Arial"/>
          <w:noProof/>
          <w:color w:val="363534"/>
          <w:szCs w:val="22"/>
          <w:lang w:eastAsia="zh-CN"/>
        </w:rPr>
      </w:pP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2FF2D5BE" w14:textId="77777777" w:rsidR="004B0277" w:rsidRPr="004B0277" w:rsidRDefault="004B0277" w:rsidP="004B0277">
      <w:pPr>
        <w:keepNext/>
        <w:spacing w:line="240" w:lineRule="auto"/>
        <w:rPr>
          <w:rFonts w:ascii="Arial" w:hAnsi="Arial" w:cs="Arial"/>
          <w:noProof/>
          <w:color w:val="000000"/>
          <w:lang w:eastAsia="zh-CN"/>
        </w:rPr>
      </w:pPr>
      <w:r w:rsidRPr="004B0277">
        <w:rPr>
          <w:rFonts w:ascii="Arial" w:hAnsi="Arial" w:cs="Arial"/>
          <w:i/>
          <w:iCs/>
          <w:noProof/>
          <w:color w:val="000000"/>
          <w:lang w:eastAsia="zh-CN"/>
        </w:rPr>
        <w:t>The Group  </w:t>
      </w:r>
      <w:r w:rsidRPr="004B0277">
        <w:rPr>
          <w:rFonts w:ascii="Arial" w:hAnsi="Arial" w:cs="Arial"/>
          <w:noProof/>
          <w:color w:val="000000"/>
          <w:lang w:eastAsia="zh-CN"/>
        </w:rPr>
        <w:t>  </w:t>
      </w:r>
    </w:p>
    <w:p w14:paraId="11FE9B37" w14:textId="77777777" w:rsidR="004B0277" w:rsidRPr="004B0277" w:rsidRDefault="004B0277" w:rsidP="004B0277">
      <w:pPr>
        <w:keepNext/>
        <w:spacing w:line="240" w:lineRule="auto"/>
        <w:rPr>
          <w:rFonts w:ascii="Arial" w:hAnsi="Arial" w:cs="Arial"/>
          <w:noProof/>
          <w:color w:val="000000"/>
          <w:lang w:eastAsia="zh-CN"/>
        </w:rPr>
      </w:pPr>
      <w:r w:rsidRPr="004B0277">
        <w:rPr>
          <w:rFonts w:ascii="Arial" w:hAnsi="Arial" w:cs="Arial"/>
          <w:noProof/>
          <w:color w:val="000000"/>
          <w:lang w:eastAsia="zh-CN"/>
        </w:rPr>
        <w:t xml:space="preserve">Agriculture Victoria partners with farmers, industries, communities, government and research organisations to grow, modernise, protect and promote Victoria’s agriculture. Agriculture Victoria forms part of an extensive local, national and international system to protect animal welfare and biosecurity, deliver policy, programs and research to understand emerging agricultural challenges like climate change, manage critical transitions such as forestry </w:t>
      </w:r>
      <w:r w:rsidRPr="004B0277">
        <w:rPr>
          <w:rFonts w:ascii="Arial" w:hAnsi="Arial" w:cs="Arial"/>
          <w:noProof/>
          <w:color w:val="000000"/>
          <w:lang w:eastAsia="zh-CN"/>
        </w:rPr>
        <w:lastRenderedPageBreak/>
        <w:t>industry and food safety reform, promote domestic animal management, and enable economic productivity through innovative farming systems, skills and technologies.   </w:t>
      </w:r>
    </w:p>
    <w:p w14:paraId="6F954181" w14:textId="77777777" w:rsidR="004B0277" w:rsidRPr="004B0277" w:rsidRDefault="004B0277" w:rsidP="004B0277">
      <w:pPr>
        <w:keepNext/>
        <w:spacing w:line="240" w:lineRule="auto"/>
        <w:rPr>
          <w:rFonts w:ascii="Arial" w:hAnsi="Arial" w:cs="Arial"/>
          <w:noProof/>
          <w:color w:val="000000"/>
          <w:lang w:eastAsia="zh-CN"/>
        </w:rPr>
      </w:pPr>
      <w:r w:rsidRPr="004B0277">
        <w:rPr>
          <w:rFonts w:ascii="Arial" w:hAnsi="Arial" w:cs="Arial"/>
          <w:noProof/>
          <w:color w:val="000000"/>
          <w:lang w:eastAsia="zh-CN"/>
        </w:rPr>
        <w:t>Staff are actively encouraged to nominate for an emergency role to support Agriculture Victoria's emergency response capability and capacity.  </w:t>
      </w:r>
    </w:p>
    <w:p w14:paraId="4BFED85D" w14:textId="77777777" w:rsidR="004B0277" w:rsidRPr="004B0277" w:rsidRDefault="004B0277" w:rsidP="004B0277">
      <w:pPr>
        <w:keepNext/>
        <w:spacing w:line="240" w:lineRule="auto"/>
        <w:rPr>
          <w:rFonts w:ascii="Arial" w:hAnsi="Arial" w:cs="Arial"/>
          <w:noProof/>
          <w:color w:val="000000"/>
          <w:lang w:eastAsia="zh-CN"/>
        </w:rPr>
      </w:pPr>
      <w:r w:rsidRPr="004B0277">
        <w:rPr>
          <w:rFonts w:ascii="Arial" w:hAnsi="Arial" w:cs="Arial"/>
          <w:i/>
          <w:iCs/>
          <w:noProof/>
          <w:color w:val="000000"/>
          <w:lang w:eastAsia="zh-CN"/>
        </w:rPr>
        <w:t>The Division  </w:t>
      </w:r>
      <w:r w:rsidRPr="004B0277">
        <w:rPr>
          <w:rFonts w:ascii="Arial" w:hAnsi="Arial" w:cs="Arial"/>
          <w:noProof/>
          <w:color w:val="000000"/>
          <w:lang w:eastAsia="zh-CN"/>
        </w:rPr>
        <w:t>  </w:t>
      </w:r>
    </w:p>
    <w:p w14:paraId="0ABF5436" w14:textId="77777777" w:rsidR="004B0277" w:rsidRPr="004B0277" w:rsidRDefault="004B0277" w:rsidP="004B0277">
      <w:pPr>
        <w:keepNext/>
        <w:spacing w:line="240" w:lineRule="auto"/>
        <w:rPr>
          <w:rFonts w:ascii="Arial" w:hAnsi="Arial" w:cs="Arial"/>
          <w:noProof/>
          <w:color w:val="000000"/>
          <w:lang w:eastAsia="zh-CN"/>
        </w:rPr>
      </w:pPr>
      <w:r w:rsidRPr="004B0277">
        <w:rPr>
          <w:rFonts w:ascii="Arial" w:hAnsi="Arial" w:cs="Arial"/>
          <w:noProof/>
          <w:color w:val="000000"/>
          <w:lang w:eastAsia="zh-CN"/>
        </w:rPr>
        <w:t>The Agriculture Sector Development and Services (ASDS) Division plays a vital role in supporting the sustainable growth, resilience, and competitiveness of Victoria’s agriculture sector. It delivers tailored programs and technical services, leads initiatives on climate adaptation and business resilience and recovery, and works closely with government and industry to drive investment, modernise practices, and strengthen capability. Through strong regional engagement and collaboration, ASDS ensures responsive, locally informed service delivery and maintains key strategic relationships for the Agriculture Victoria and DEECA. It also plays a critical role in all-hazard emergency management, underpinned by robust governance, trained personnel, and essential infrastructure. ASDS delivers critical IT infrastructure and business systems, leading the Technology Modernisation Program and digital communications, strategy, and online service improvements. Together, these integrated functions enable the ASDS to drive innovation, support evidence-based decision-making, and position Victoria’s agricultural sector for a sustainable, resilient future.  </w:t>
      </w:r>
    </w:p>
    <w:p w14:paraId="47A5774F" w14:textId="77777777" w:rsidR="00495B3B" w:rsidRPr="00B201FB" w:rsidRDefault="00495B3B" w:rsidP="00495B3B">
      <w:pPr>
        <w:keepNext/>
        <w:spacing w:line="240" w:lineRule="auto"/>
        <w:rPr>
          <w:rFonts w:ascii="Arial" w:hAnsi="Arial" w:cs="Arial"/>
          <w:bCs/>
          <w:color w:val="442D97"/>
          <w:sz w:val="28"/>
          <w:szCs w:val="28"/>
          <w:lang w:eastAsia="zh-CN"/>
        </w:rPr>
      </w:pPr>
      <w:r w:rsidRPr="00B201FB">
        <w:rPr>
          <w:rFonts w:ascii="Arial" w:hAnsi="Arial" w:cs="Arial"/>
          <w:bCs/>
          <w:color w:val="442D97"/>
          <w:sz w:val="28"/>
          <w:szCs w:val="28"/>
          <w:lang w:eastAsia="zh-CN"/>
        </w:rPr>
        <w:t>Accountabilities</w:t>
      </w:r>
    </w:p>
    <w:p w14:paraId="15AEF844" w14:textId="77777777" w:rsidR="00AB5BAF" w:rsidRPr="00AB5BAF" w:rsidRDefault="00AB5BAF" w:rsidP="00B81FB6">
      <w:pPr>
        <w:numPr>
          <w:ilvl w:val="0"/>
          <w:numId w:val="16"/>
        </w:numPr>
        <w:tabs>
          <w:tab w:val="num" w:pos="720"/>
        </w:tabs>
        <w:spacing w:before="0" w:after="0" w:line="240" w:lineRule="auto"/>
        <w:ind w:left="357" w:hanging="357"/>
        <w:rPr>
          <w:rFonts w:ascii="Arial" w:hAnsi="Arial" w:cs="Arial"/>
          <w:color w:val="363534"/>
          <w:szCs w:val="22"/>
        </w:rPr>
      </w:pPr>
      <w:r w:rsidRPr="00AB5BAF">
        <w:rPr>
          <w:rFonts w:ascii="Arial" w:hAnsi="Arial" w:cs="Arial"/>
          <w:color w:val="363534"/>
          <w:szCs w:val="22"/>
        </w:rPr>
        <w:t>Establish and maintain effective productive network relationships with key clients, including relevant industry and regional natural resource management investors, stakeholders, and collaborators to support project development, delivery, evaluation, and intelligence to ensure effective outcomes for dairy industry programs and across Agriculture Services </w:t>
      </w:r>
    </w:p>
    <w:p w14:paraId="7476FC40" w14:textId="77777777" w:rsidR="00AB5BAF" w:rsidRPr="00AB5BAF" w:rsidRDefault="00AB5BAF" w:rsidP="00B81FB6">
      <w:pPr>
        <w:numPr>
          <w:ilvl w:val="0"/>
          <w:numId w:val="16"/>
        </w:numPr>
        <w:tabs>
          <w:tab w:val="num" w:pos="720"/>
        </w:tabs>
        <w:spacing w:before="0" w:after="0" w:line="240" w:lineRule="auto"/>
        <w:ind w:left="357" w:hanging="357"/>
        <w:rPr>
          <w:rFonts w:ascii="Arial" w:hAnsi="Arial" w:cs="Arial"/>
          <w:color w:val="363534"/>
          <w:szCs w:val="22"/>
        </w:rPr>
      </w:pPr>
      <w:r w:rsidRPr="00AB5BAF">
        <w:rPr>
          <w:rFonts w:ascii="Arial" w:hAnsi="Arial" w:cs="Arial"/>
          <w:color w:val="363534"/>
          <w:szCs w:val="22"/>
        </w:rPr>
        <w:t>Contribute to the design, delivery of dairy services to farm businesses and industry service providers in priority areas aligned to Victorian government and Agriculture Victoria strategy that addresses needs and gaps in industry risk and resilience  </w:t>
      </w:r>
    </w:p>
    <w:p w14:paraId="1A06ECF6" w14:textId="78548E84" w:rsidR="00AB5BAF" w:rsidRPr="00AB5BAF" w:rsidRDefault="00AB5BAF" w:rsidP="00B81FB6">
      <w:pPr>
        <w:numPr>
          <w:ilvl w:val="0"/>
          <w:numId w:val="16"/>
        </w:numPr>
        <w:spacing w:before="0" w:after="0" w:line="240" w:lineRule="auto"/>
        <w:ind w:left="357" w:hanging="357"/>
        <w:rPr>
          <w:rFonts w:ascii="Arial" w:hAnsi="Arial" w:cs="Arial"/>
          <w:color w:val="363534"/>
          <w:szCs w:val="22"/>
        </w:rPr>
      </w:pPr>
      <w:r w:rsidRPr="00AB5BAF">
        <w:rPr>
          <w:rFonts w:ascii="Arial" w:hAnsi="Arial" w:cs="Arial"/>
          <w:color w:val="363534"/>
          <w:szCs w:val="22"/>
        </w:rPr>
        <w:t>Provide sound project management support to deliver on the Victorian Government Agriculture Services and Dairy program. </w:t>
      </w:r>
    </w:p>
    <w:p w14:paraId="16BD4893" w14:textId="77777777" w:rsidR="00AB5BAF" w:rsidRPr="00AB5BAF" w:rsidRDefault="00AB5BAF" w:rsidP="00B81FB6">
      <w:pPr>
        <w:numPr>
          <w:ilvl w:val="0"/>
          <w:numId w:val="16"/>
        </w:numPr>
        <w:tabs>
          <w:tab w:val="num" w:pos="720"/>
        </w:tabs>
        <w:spacing w:before="0" w:after="0" w:line="240" w:lineRule="auto"/>
        <w:ind w:left="357" w:hanging="357"/>
        <w:rPr>
          <w:rFonts w:ascii="Arial" w:hAnsi="Arial" w:cs="Arial"/>
          <w:color w:val="363534"/>
          <w:szCs w:val="22"/>
        </w:rPr>
      </w:pPr>
      <w:r w:rsidRPr="00AB5BAF">
        <w:rPr>
          <w:rFonts w:ascii="Arial" w:hAnsi="Arial" w:cs="Arial"/>
          <w:color w:val="363534"/>
          <w:szCs w:val="22"/>
        </w:rPr>
        <w:t>Contribute to the delivery of Agriculture Recovery and emergency response activities as required. </w:t>
      </w:r>
    </w:p>
    <w:p w14:paraId="7695F382" w14:textId="77777777" w:rsidR="00AB5BAF" w:rsidRPr="00AB5BAF" w:rsidRDefault="00AB5BAF" w:rsidP="00B81FB6">
      <w:pPr>
        <w:numPr>
          <w:ilvl w:val="0"/>
          <w:numId w:val="16"/>
        </w:numPr>
        <w:tabs>
          <w:tab w:val="num" w:pos="720"/>
        </w:tabs>
        <w:spacing w:before="0" w:after="0" w:line="240" w:lineRule="auto"/>
        <w:ind w:left="357" w:hanging="357"/>
        <w:rPr>
          <w:rFonts w:ascii="Arial" w:hAnsi="Arial" w:cs="Arial"/>
          <w:color w:val="363534"/>
          <w:szCs w:val="22"/>
        </w:rPr>
      </w:pPr>
      <w:r w:rsidRPr="00AB5BAF">
        <w:rPr>
          <w:rFonts w:ascii="Arial" w:hAnsi="Arial" w:cs="Arial"/>
          <w:color w:val="363534"/>
          <w:szCs w:val="22"/>
        </w:rPr>
        <w:t>Provide Intelligence, written reports, and briefings on issues of relevance to Dairy industry and programs and stakeholders to Agriculture Services Leadership Team. </w:t>
      </w:r>
    </w:p>
    <w:p w14:paraId="71ABC6B2" w14:textId="77777777" w:rsidR="00AB5BAF" w:rsidRPr="00AB5BAF" w:rsidRDefault="00AB5BAF" w:rsidP="00B81FB6">
      <w:pPr>
        <w:numPr>
          <w:ilvl w:val="0"/>
          <w:numId w:val="16"/>
        </w:numPr>
        <w:tabs>
          <w:tab w:val="num" w:pos="720"/>
        </w:tabs>
        <w:spacing w:before="0" w:after="0" w:line="240" w:lineRule="auto"/>
        <w:ind w:left="357" w:hanging="357"/>
        <w:rPr>
          <w:rFonts w:ascii="Arial" w:hAnsi="Arial" w:cs="Arial"/>
          <w:color w:val="363534"/>
          <w:szCs w:val="22"/>
        </w:rPr>
      </w:pPr>
      <w:r w:rsidRPr="00AB5BAF">
        <w:rPr>
          <w:rFonts w:ascii="Arial" w:hAnsi="Arial" w:cs="Arial"/>
          <w:color w:val="363534"/>
          <w:szCs w:val="22"/>
        </w:rPr>
        <w:t>Develop and maintain scientific and technical knowledge relevant to Agriculture Victoria’s service offer relating to Victorian dairy farming systems.  </w:t>
      </w:r>
    </w:p>
    <w:p w14:paraId="3115586D" w14:textId="5EEC4C8C" w:rsidR="00495B3B" w:rsidRPr="00495B3B" w:rsidRDefault="00495B3B" w:rsidP="00B81FB6">
      <w:pPr>
        <w:numPr>
          <w:ilvl w:val="0"/>
          <w:numId w:val="16"/>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B201FB" w:rsidRDefault="00495B3B" w:rsidP="00B201FB">
      <w:pPr>
        <w:keepNext/>
        <w:spacing w:line="240" w:lineRule="auto"/>
        <w:rPr>
          <w:rFonts w:ascii="Arial" w:hAnsi="Arial" w:cs="Arial"/>
          <w:bCs/>
          <w:color w:val="442D97"/>
          <w:sz w:val="28"/>
          <w:szCs w:val="28"/>
          <w:lang w:eastAsia="zh-CN"/>
        </w:rPr>
      </w:pPr>
      <w:r w:rsidRPr="00B201FB">
        <w:rPr>
          <w:rFonts w:ascii="Arial" w:hAnsi="Arial" w:cs="Arial"/>
          <w:bCs/>
          <w:color w:val="442D97"/>
          <w:sz w:val="28"/>
          <w:szCs w:val="28"/>
          <w:lang w:eastAsia="zh-CN"/>
        </w:rPr>
        <w:t>Key Selection Criteria</w:t>
      </w:r>
    </w:p>
    <w:p w14:paraId="298BC1C8" w14:textId="77777777" w:rsid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6408E25B" w14:textId="77777777" w:rsidR="001E215B" w:rsidRDefault="001E215B" w:rsidP="00495B3B">
      <w:pPr>
        <w:spacing w:before="0" w:after="0"/>
        <w:rPr>
          <w:rFonts w:ascii="Arial" w:hAnsi="Arial" w:cs="Arial"/>
          <w:color w:val="363534"/>
          <w:szCs w:val="22"/>
        </w:rPr>
      </w:pPr>
    </w:p>
    <w:p w14:paraId="4E79EEB3" w14:textId="77777777" w:rsidR="00C42FA0" w:rsidRPr="00C42FA0" w:rsidRDefault="00C42FA0" w:rsidP="00B81FB6">
      <w:pPr>
        <w:numPr>
          <w:ilvl w:val="0"/>
          <w:numId w:val="18"/>
        </w:numPr>
        <w:spacing w:before="0" w:after="0"/>
        <w:rPr>
          <w:rFonts w:ascii="Arial" w:hAnsi="Arial" w:cs="Arial"/>
          <w:color w:val="363534"/>
          <w:szCs w:val="22"/>
        </w:rPr>
      </w:pPr>
      <w:r w:rsidRPr="00C42FA0">
        <w:rPr>
          <w:rFonts w:ascii="Arial" w:hAnsi="Arial" w:cs="Arial"/>
          <w:color w:val="363534"/>
          <w:szCs w:val="22"/>
        </w:rPr>
        <w:t>Solid working knowledge of dairy farm systems and other livestock systems with a sound understanding of the challenges and factors influencing the implementation of emergency animal diseases and farm business planning.  </w:t>
      </w:r>
    </w:p>
    <w:p w14:paraId="36C7209F" w14:textId="77777777" w:rsidR="00C42FA0" w:rsidRPr="00C42FA0" w:rsidRDefault="00C42FA0" w:rsidP="00B81FB6">
      <w:pPr>
        <w:numPr>
          <w:ilvl w:val="0"/>
          <w:numId w:val="18"/>
        </w:numPr>
        <w:spacing w:before="0" w:after="0"/>
        <w:rPr>
          <w:rFonts w:ascii="Arial" w:hAnsi="Arial" w:cs="Arial"/>
          <w:color w:val="363534"/>
          <w:szCs w:val="22"/>
        </w:rPr>
      </w:pPr>
      <w:r w:rsidRPr="00C42FA0">
        <w:rPr>
          <w:rFonts w:ascii="Arial" w:hAnsi="Arial" w:cs="Arial"/>
          <w:color w:val="363534"/>
          <w:szCs w:val="22"/>
        </w:rPr>
        <w:t>Demonstrated experience in development and delivery of practice change projects and activities with a key focus on farm business resilience in the context of a changing climate utilising extension principles and practices (including adult learning and group facilitation methods) to achieve beneficial impact for industry. </w:t>
      </w:r>
    </w:p>
    <w:p w14:paraId="103B3434" w14:textId="77777777" w:rsidR="00C42FA0" w:rsidRPr="00C42FA0" w:rsidRDefault="00C42FA0" w:rsidP="00B81FB6">
      <w:pPr>
        <w:numPr>
          <w:ilvl w:val="0"/>
          <w:numId w:val="18"/>
        </w:numPr>
        <w:spacing w:before="0" w:after="0"/>
        <w:rPr>
          <w:rFonts w:ascii="Arial" w:hAnsi="Arial" w:cs="Arial"/>
          <w:color w:val="363534"/>
          <w:szCs w:val="22"/>
        </w:rPr>
      </w:pPr>
      <w:r w:rsidRPr="00C42FA0">
        <w:rPr>
          <w:rFonts w:ascii="Arial" w:hAnsi="Arial" w:cs="Arial"/>
          <w:color w:val="363534"/>
          <w:szCs w:val="22"/>
        </w:rPr>
        <w:t>A high level of communication and presentation skills, both written and oral, and demonstrated capacity to effectively relate to, and build rapport with, a wide range of internal and external clients. </w:t>
      </w:r>
    </w:p>
    <w:p w14:paraId="4A4E6A75" w14:textId="77777777" w:rsidR="00C42FA0" w:rsidRPr="00C42FA0" w:rsidRDefault="00C42FA0" w:rsidP="00B81FB6">
      <w:pPr>
        <w:numPr>
          <w:ilvl w:val="0"/>
          <w:numId w:val="18"/>
        </w:numPr>
        <w:spacing w:before="0" w:after="0"/>
        <w:rPr>
          <w:rFonts w:ascii="Arial" w:hAnsi="Arial" w:cs="Arial"/>
          <w:color w:val="363534"/>
          <w:szCs w:val="22"/>
        </w:rPr>
      </w:pPr>
      <w:r w:rsidRPr="00C42FA0">
        <w:rPr>
          <w:rFonts w:ascii="Arial" w:hAnsi="Arial" w:cs="Arial"/>
          <w:color w:val="363534"/>
          <w:szCs w:val="22"/>
        </w:rPr>
        <w:t>Demonstrated experience and ability to work effectively as a member of a multi-disciplinary team in pursuit of team goals, develop and promote cooperative working relationships with internal and external stakeholders to ensure efficient service delivery through teamwork using well-developed inter-personal skills. </w:t>
      </w:r>
    </w:p>
    <w:p w14:paraId="3D56F3DB" w14:textId="77777777" w:rsidR="00C42FA0" w:rsidRPr="00C42FA0" w:rsidRDefault="00C42FA0" w:rsidP="00B81FB6">
      <w:pPr>
        <w:numPr>
          <w:ilvl w:val="0"/>
          <w:numId w:val="18"/>
        </w:numPr>
        <w:spacing w:before="0" w:after="0"/>
        <w:rPr>
          <w:rFonts w:ascii="Arial" w:hAnsi="Arial" w:cs="Arial"/>
          <w:color w:val="363534"/>
          <w:szCs w:val="22"/>
        </w:rPr>
      </w:pPr>
      <w:r w:rsidRPr="00C42FA0">
        <w:rPr>
          <w:rFonts w:ascii="Arial" w:hAnsi="Arial" w:cs="Arial"/>
          <w:color w:val="363534"/>
          <w:szCs w:val="22"/>
        </w:rPr>
        <w:t>Sound project management, planning, coordination and evaluation skills, and the ability to work across a wide range of disciplines, including demonstrated skills and experience in computer and software database management systems. </w:t>
      </w:r>
    </w:p>
    <w:p w14:paraId="1F3CAB5A" w14:textId="77777777" w:rsidR="001E215B" w:rsidRDefault="001E215B" w:rsidP="00495B3B">
      <w:pPr>
        <w:spacing w:before="0" w:after="0"/>
        <w:rPr>
          <w:rFonts w:ascii="Arial" w:hAnsi="Arial" w:cs="Arial"/>
          <w:color w:val="363534"/>
          <w:szCs w:val="22"/>
        </w:rPr>
      </w:pPr>
    </w:p>
    <w:p w14:paraId="225C8837" w14:textId="77777777" w:rsidR="00DB64DB" w:rsidRDefault="00C42FA0" w:rsidP="00DB64DB">
      <w:pPr>
        <w:spacing w:before="160" w:after="0"/>
        <w:rPr>
          <w:rFonts w:ascii="Arial" w:hAnsi="Arial" w:cs="Arial"/>
          <w:b/>
          <w:color w:val="363534"/>
          <w:szCs w:val="22"/>
        </w:rPr>
      </w:pPr>
      <w:r>
        <w:rPr>
          <w:rFonts w:ascii="Arial" w:hAnsi="Arial" w:cs="Arial"/>
          <w:b/>
          <w:color w:val="363534"/>
          <w:szCs w:val="22"/>
        </w:rPr>
        <w:t>S</w:t>
      </w:r>
      <w:r w:rsidR="00495B3B" w:rsidRPr="00495B3B">
        <w:rPr>
          <w:rFonts w:ascii="Arial" w:hAnsi="Arial" w:cs="Arial"/>
          <w:b/>
          <w:color w:val="363534"/>
          <w:szCs w:val="22"/>
        </w:rPr>
        <w:t>pecialist/Technical Expertise/Qualifications</w:t>
      </w:r>
    </w:p>
    <w:p w14:paraId="4AE42CBC" w14:textId="33D8E1D5" w:rsidR="00A81697" w:rsidRPr="00DB64DB" w:rsidRDefault="00A81697" w:rsidP="00B81FB6">
      <w:pPr>
        <w:pStyle w:val="ListParagraph"/>
        <w:numPr>
          <w:ilvl w:val="0"/>
          <w:numId w:val="19"/>
        </w:numPr>
        <w:spacing w:before="160" w:after="0"/>
        <w:rPr>
          <w:rFonts w:ascii="Arial" w:hAnsi="Arial" w:cs="Arial"/>
          <w:b/>
          <w:color w:val="363534"/>
          <w:szCs w:val="22"/>
        </w:rPr>
      </w:pPr>
      <w:r w:rsidRPr="00DB64DB">
        <w:rPr>
          <w:rFonts w:ascii="Arial" w:hAnsi="Arial" w:cs="Arial"/>
          <w:color w:val="000000"/>
          <w:lang w:eastAsia="zh-CN"/>
        </w:rPr>
        <w:t>A degree in Science, Agricultural Science, Agr</w:t>
      </w:r>
      <w:r w:rsidR="00DB64DB" w:rsidRPr="00DB64DB">
        <w:rPr>
          <w:rFonts w:ascii="Arial" w:hAnsi="Arial" w:cs="Arial"/>
          <w:color w:val="000000"/>
          <w:lang w:eastAsia="zh-CN"/>
        </w:rPr>
        <w:t xml:space="preserve">ibusiness, Agriculture Economics or similar </w:t>
      </w:r>
    </w:p>
    <w:p w14:paraId="6F8B14FA" w14:textId="6BFD1894" w:rsidR="00DB64DB" w:rsidRPr="00DB64DB" w:rsidRDefault="00DB64DB" w:rsidP="00B81FB6">
      <w:pPr>
        <w:pStyle w:val="ListParagraph"/>
        <w:numPr>
          <w:ilvl w:val="0"/>
          <w:numId w:val="19"/>
        </w:numPr>
        <w:spacing w:before="160" w:after="0"/>
        <w:rPr>
          <w:rFonts w:ascii="Arial" w:hAnsi="Arial" w:cs="Arial"/>
          <w:b/>
          <w:color w:val="363534"/>
          <w:szCs w:val="22"/>
        </w:rPr>
      </w:pPr>
      <w:r>
        <w:rPr>
          <w:rFonts w:ascii="Arial" w:hAnsi="Arial" w:cs="Arial"/>
          <w:color w:val="000000"/>
          <w:lang w:eastAsia="zh-CN"/>
        </w:rPr>
        <w:t xml:space="preserve">An understanding of the dairy industry </w:t>
      </w:r>
    </w:p>
    <w:p w14:paraId="16DD964C" w14:textId="77777777" w:rsidR="00A81697" w:rsidRDefault="00A81697" w:rsidP="00495B3B">
      <w:pPr>
        <w:spacing w:before="160" w:after="0"/>
        <w:rPr>
          <w:rFonts w:ascii="Arial" w:hAnsi="Arial" w:cs="Arial"/>
          <w:color w:val="000000"/>
          <w:lang w:eastAsia="zh-CN"/>
        </w:rPr>
      </w:pPr>
    </w:p>
    <w:p w14:paraId="7EE17CE8" w14:textId="77777777" w:rsidR="00A81697" w:rsidRDefault="00A81697" w:rsidP="00495B3B">
      <w:pPr>
        <w:spacing w:before="160" w:after="0"/>
        <w:rPr>
          <w:rFonts w:ascii="Arial" w:hAnsi="Arial" w:cs="Arial"/>
          <w:color w:val="000000"/>
          <w:lang w:eastAsia="zh-CN"/>
        </w:rPr>
      </w:pPr>
    </w:p>
    <w:p w14:paraId="62DD3F46" w14:textId="4DDBA8A4"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2B303647" w14:textId="57AC6305" w:rsidR="007402E6" w:rsidRDefault="007402E6" w:rsidP="00B81FB6">
      <w:pPr>
        <w:numPr>
          <w:ilvl w:val="0"/>
          <w:numId w:val="16"/>
        </w:numPr>
        <w:spacing w:before="60" w:after="0" w:line="240" w:lineRule="auto"/>
        <w:ind w:left="357" w:hanging="357"/>
        <w:rPr>
          <w:rFonts w:ascii="Arial" w:hAnsi="Arial" w:cs="Arial"/>
          <w:color w:val="000000"/>
          <w:lang w:eastAsia="zh-CN"/>
        </w:rPr>
      </w:pPr>
      <w:r>
        <w:rPr>
          <w:rFonts w:ascii="Arial" w:hAnsi="Arial" w:cs="Arial"/>
          <w:b/>
          <w:bCs/>
          <w:color w:val="000000"/>
          <w:lang w:eastAsia="zh-CN"/>
        </w:rPr>
        <w:t>Flexibility &amp; Adaptability:</w:t>
      </w:r>
      <w:r w:rsidR="00A96C7E">
        <w:rPr>
          <w:rFonts w:ascii="Arial" w:hAnsi="Arial" w:cs="Arial"/>
          <w:b/>
          <w:bCs/>
          <w:color w:val="000000"/>
          <w:lang w:eastAsia="zh-CN"/>
        </w:rPr>
        <w:t xml:space="preserve"> </w:t>
      </w:r>
      <w:r w:rsidR="00A96C7E" w:rsidRPr="00A96C7E">
        <w:rPr>
          <w:rFonts w:ascii="Arial" w:hAnsi="Arial" w:cs="Arial"/>
          <w:color w:val="000000"/>
          <w:lang w:eastAsia="zh-CN"/>
        </w:rPr>
        <w:t>Adjust approach in line with changing priorities, is open to acquiring and developing skills and knowledge, adapt to new ways of working or organise work to deliver results</w:t>
      </w:r>
      <w:r w:rsidR="000F21F0">
        <w:rPr>
          <w:rFonts w:ascii="Arial" w:hAnsi="Arial" w:cs="Arial"/>
          <w:color w:val="000000"/>
          <w:lang w:eastAsia="zh-CN"/>
        </w:rPr>
        <w:t>.</w:t>
      </w:r>
      <w:r w:rsidR="00A96C7E" w:rsidRPr="00A96C7E">
        <w:rPr>
          <w:rFonts w:ascii="Arial" w:hAnsi="Arial" w:cs="Arial"/>
          <w:color w:val="000000"/>
          <w:lang w:eastAsia="zh-CN"/>
        </w:rPr>
        <w:t> </w:t>
      </w:r>
      <w:r w:rsidRPr="00A96C7E">
        <w:rPr>
          <w:rFonts w:ascii="Arial" w:hAnsi="Arial" w:cs="Arial"/>
          <w:color w:val="000000"/>
          <w:lang w:eastAsia="zh-CN"/>
        </w:rPr>
        <w:t xml:space="preserve"> </w:t>
      </w:r>
    </w:p>
    <w:p w14:paraId="7B1B5BF7" w14:textId="77777777" w:rsidR="000F21F0" w:rsidRDefault="00A96C7E" w:rsidP="00B81FB6">
      <w:pPr>
        <w:numPr>
          <w:ilvl w:val="0"/>
          <w:numId w:val="16"/>
        </w:numPr>
        <w:spacing w:before="60" w:after="0" w:line="240" w:lineRule="auto"/>
        <w:ind w:left="357" w:hanging="357"/>
        <w:rPr>
          <w:rFonts w:ascii="Arial" w:hAnsi="Arial" w:cs="Arial"/>
          <w:color w:val="000000"/>
          <w:lang w:eastAsia="zh-CN"/>
        </w:rPr>
      </w:pPr>
      <w:r>
        <w:rPr>
          <w:rFonts w:ascii="Arial" w:hAnsi="Arial" w:cs="Arial"/>
          <w:b/>
          <w:bCs/>
          <w:color w:val="000000"/>
          <w:lang w:eastAsia="zh-CN"/>
        </w:rPr>
        <w:t>Work Collaboratively:</w:t>
      </w:r>
      <w:r>
        <w:rPr>
          <w:rFonts w:ascii="Arial" w:hAnsi="Arial" w:cs="Arial"/>
          <w:color w:val="000000"/>
          <w:lang w:eastAsia="zh-CN"/>
        </w:rPr>
        <w:t xml:space="preserve">  </w:t>
      </w:r>
      <w:r w:rsidR="000F21F0" w:rsidRPr="000F21F0">
        <w:rPr>
          <w:rFonts w:ascii="Arial" w:hAnsi="Arial" w:cs="Arial"/>
          <w:color w:val="000000"/>
          <w:lang w:eastAsia="zh-CN"/>
        </w:rPr>
        <w:t>Builds trust and rapport with others; Sets common goals through a high degree of empathy; Display willingness to share control and responsibility with peers the service, external partners, and community) in the delivery of work and outcomes</w:t>
      </w:r>
      <w:r w:rsidR="000F21F0">
        <w:rPr>
          <w:rFonts w:ascii="Arial" w:hAnsi="Arial" w:cs="Arial"/>
          <w:color w:val="000000"/>
          <w:lang w:eastAsia="zh-CN"/>
        </w:rPr>
        <w:t>.</w:t>
      </w:r>
    </w:p>
    <w:p w14:paraId="51D6079A" w14:textId="469A1512" w:rsidR="000F21F0" w:rsidRPr="000D20B1" w:rsidRDefault="000F21F0" w:rsidP="00B81FB6">
      <w:pPr>
        <w:numPr>
          <w:ilvl w:val="0"/>
          <w:numId w:val="16"/>
        </w:numPr>
        <w:spacing w:before="60" w:after="0" w:line="240" w:lineRule="auto"/>
        <w:ind w:left="357" w:hanging="357"/>
        <w:rPr>
          <w:rFonts w:ascii="Arial" w:hAnsi="Arial" w:cs="Arial"/>
          <w:color w:val="000000"/>
          <w:lang w:eastAsia="zh-CN"/>
        </w:rPr>
      </w:pPr>
      <w:r>
        <w:rPr>
          <w:rFonts w:ascii="Arial" w:hAnsi="Arial" w:cs="Arial"/>
          <w:b/>
          <w:bCs/>
          <w:color w:val="000000"/>
          <w:lang w:eastAsia="zh-CN"/>
        </w:rPr>
        <w:t>Outcomes Thinking:</w:t>
      </w:r>
      <w:r>
        <w:rPr>
          <w:rFonts w:ascii="Arial" w:hAnsi="Arial" w:cs="Arial"/>
          <w:color w:val="000000"/>
          <w:lang w:eastAsia="zh-CN"/>
        </w:rPr>
        <w:t xml:space="preserve">  </w:t>
      </w:r>
      <w:r w:rsidRPr="000D20B1">
        <w:rPr>
          <w:rFonts w:ascii="Arial" w:hAnsi="Arial" w:cs="Arial"/>
          <w:color w:val="000000"/>
          <w:lang w:eastAsia="zh-CN"/>
        </w:rPr>
        <w:t>Think and work in different ways to create better public value for Victorians; Establish ways to clearly and effectively measure the impact of government activity</w:t>
      </w:r>
      <w:r w:rsidR="000D20B1">
        <w:rPr>
          <w:rFonts w:ascii="Arial" w:hAnsi="Arial" w:cs="Arial"/>
          <w:color w:val="000000"/>
          <w:lang w:eastAsia="zh-CN"/>
        </w:rPr>
        <w:t>.</w:t>
      </w:r>
    </w:p>
    <w:p w14:paraId="0B3B2863" w14:textId="20272D61" w:rsidR="00A96C7E" w:rsidRPr="000D20B1" w:rsidRDefault="000D20B1" w:rsidP="00B81FB6">
      <w:pPr>
        <w:numPr>
          <w:ilvl w:val="0"/>
          <w:numId w:val="16"/>
        </w:numPr>
        <w:spacing w:before="60" w:after="0" w:line="240" w:lineRule="auto"/>
        <w:ind w:left="357" w:hanging="357"/>
        <w:rPr>
          <w:rFonts w:ascii="Arial" w:hAnsi="Arial" w:cs="Arial"/>
          <w:color w:val="000000"/>
          <w:lang w:eastAsia="zh-CN"/>
        </w:rPr>
      </w:pPr>
      <w:r>
        <w:rPr>
          <w:rFonts w:ascii="Arial" w:hAnsi="Arial" w:cs="Arial"/>
          <w:b/>
          <w:bCs/>
          <w:color w:val="000000"/>
          <w:lang w:eastAsia="zh-CN"/>
        </w:rPr>
        <w:t>Innovation &amp; Continuous Improvement:</w:t>
      </w:r>
      <w:r>
        <w:rPr>
          <w:rFonts w:ascii="Arial" w:hAnsi="Arial" w:cs="Arial"/>
          <w:color w:val="000000"/>
          <w:lang w:eastAsia="zh-CN"/>
        </w:rPr>
        <w:t xml:space="preserve"> </w:t>
      </w:r>
      <w:r w:rsidRPr="000D20B1">
        <w:rPr>
          <w:rFonts w:ascii="Arial" w:hAnsi="Arial" w:cs="Arial"/>
          <w:color w:val="000000"/>
          <w:lang w:eastAsia="zh-CN"/>
        </w:rPr>
        <w:t>Synthesise ideas and concepts across diverse disciplines to develop new and different ways of thinking, working or delivering solutions; Strives to improve efficiency, effectiveness, and quality of work</w:t>
      </w:r>
      <w:r>
        <w:rPr>
          <w:rFonts w:ascii="Arial" w:hAnsi="Arial" w:cs="Arial"/>
          <w:color w:val="000000"/>
          <w:lang w:eastAsia="zh-CN"/>
        </w:rPr>
        <w:t>.</w:t>
      </w:r>
      <w:r w:rsidRPr="000D20B1">
        <w:rPr>
          <w:rFonts w:ascii="Arial" w:hAnsi="Arial" w:cs="Arial"/>
          <w:color w:val="000000"/>
          <w:lang w:eastAsia="zh-CN"/>
        </w:rPr>
        <w:t> </w:t>
      </w:r>
      <w:r w:rsidR="000F21F0" w:rsidRPr="000D20B1">
        <w:rPr>
          <w:rFonts w:ascii="Arial" w:hAnsi="Arial" w:cs="Arial"/>
          <w:color w:val="000000"/>
          <w:lang w:eastAsia="zh-CN"/>
        </w:rPr>
        <w:t> </w:t>
      </w:r>
    </w:p>
    <w:p w14:paraId="61CC39B4" w14:textId="77777777" w:rsid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9C1366" w:rsidRDefault="00495B3B" w:rsidP="00495B3B">
            <w:pPr>
              <w:rPr>
                <w:rFonts w:cs="Arial"/>
                <w:color w:val="auto"/>
                <w:sz w:val="20"/>
              </w:rPr>
            </w:pPr>
            <w:r w:rsidRPr="009C1366">
              <w:rPr>
                <w:rFonts w:cs="Arial"/>
                <w:color w:val="auto"/>
                <w:sz w:val="20"/>
              </w:rPr>
              <w:t>Financial Delegation Value</w:t>
            </w:r>
          </w:p>
        </w:tc>
        <w:tc>
          <w:tcPr>
            <w:tcW w:w="6803" w:type="dxa"/>
            <w:shd w:val="clear" w:color="auto" w:fill="auto"/>
          </w:tcPr>
          <w:p w14:paraId="2DBD5EFC" w14:textId="4658497C" w:rsidR="00495B3B" w:rsidRPr="00B201F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auto"/>
                <w:sz w:val="20"/>
              </w:rPr>
            </w:pPr>
            <w:r w:rsidRPr="00B201FB">
              <w:rPr>
                <w:rFonts w:cs="Arial"/>
                <w:color w:val="auto"/>
                <w:sz w:val="20"/>
              </w:rPr>
              <w:t>$</w:t>
            </w:r>
            <w:r w:rsidR="00A105B2">
              <w:rPr>
                <w:rFonts w:cs="Arial"/>
                <w:color w:val="auto"/>
                <w:sz w:val="20"/>
              </w:rPr>
              <w:t>0</w:t>
            </w:r>
            <w:r w:rsidRPr="00B201FB">
              <w:rPr>
                <w:rFonts w:cs="Arial"/>
                <w:color w:val="auto"/>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5B7CB9" w:rsidRDefault="00495B3B" w:rsidP="005B7CB9">
            <w:pPr>
              <w:spacing w:after="240" w:line="240" w:lineRule="auto"/>
              <w:ind w:left="0"/>
              <w:contextualSpacing/>
              <w:outlineLvl w:val="1"/>
              <w:rPr>
                <w:rFonts w:ascii="Arial" w:hAnsi="Arial" w:cs="Arial"/>
                <w:sz w:val="20"/>
              </w:rPr>
            </w:pPr>
            <w:r w:rsidRPr="005B7CB9">
              <w:rPr>
                <w:rFonts w:ascii="Arial" w:hAnsi="Arial" w:cs="Arial"/>
                <w:sz w:val="20"/>
              </w:rPr>
              <w:t>The occupational health and safety    requirements of this position may include, but are not limited to:</w:t>
            </w:r>
          </w:p>
          <w:p w14:paraId="7E591157" w14:textId="77777777" w:rsidR="00495B3B" w:rsidRPr="009C1366" w:rsidRDefault="00495B3B" w:rsidP="00495B3B">
            <w:pPr>
              <w:rPr>
                <w:rFonts w:ascii="Arial" w:hAnsi="Arial" w:cs="Arial"/>
                <w:color w:val="auto"/>
                <w:sz w:val="20"/>
              </w:rPr>
            </w:pPr>
          </w:p>
        </w:tc>
        <w:tc>
          <w:tcPr>
            <w:tcW w:w="6803" w:type="dxa"/>
            <w:shd w:val="clear" w:color="auto" w:fill="auto"/>
          </w:tcPr>
          <w:p w14:paraId="7216FB89" w14:textId="77777777" w:rsidR="00495B3B" w:rsidRPr="005B7CB9" w:rsidRDefault="00495B3B" w:rsidP="00B81FB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5B7CB9">
              <w:rPr>
                <w:rFonts w:ascii="Arial" w:hAnsi="Arial" w:cs="Arial"/>
                <w:sz w:val="20"/>
              </w:rPr>
              <w:t>Sedentary desk work</w:t>
            </w:r>
          </w:p>
          <w:p w14:paraId="76BCBB17" w14:textId="77777777" w:rsidR="00495B3B" w:rsidRPr="005B7CB9" w:rsidRDefault="00495B3B" w:rsidP="00B81FB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5B7CB9">
              <w:rPr>
                <w:rFonts w:ascii="Arial" w:hAnsi="Arial" w:cs="Arial"/>
                <w:sz w:val="20"/>
              </w:rPr>
              <w:t>Field work</w:t>
            </w:r>
          </w:p>
          <w:p w14:paraId="4162592B" w14:textId="77777777" w:rsidR="00495B3B" w:rsidRPr="005B7CB9" w:rsidRDefault="00495B3B" w:rsidP="00B81FB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5B7CB9">
              <w:rPr>
                <w:rFonts w:ascii="Arial" w:hAnsi="Arial" w:cs="Arial"/>
                <w:sz w:val="20"/>
              </w:rPr>
              <w:t>Manual handling</w:t>
            </w:r>
          </w:p>
          <w:p w14:paraId="75038B2D" w14:textId="77777777" w:rsidR="00495B3B" w:rsidRPr="005B7CB9" w:rsidRDefault="00495B3B" w:rsidP="00B81FB6">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5B7CB9">
              <w:rPr>
                <w:rFonts w:ascii="Arial" w:hAnsi="Arial" w:cs="Arial"/>
                <w:sz w:val="20"/>
              </w:rPr>
              <w:t>Use of hazardous substances</w:t>
            </w:r>
          </w:p>
          <w:p w14:paraId="23FF4545" w14:textId="77777777" w:rsidR="00495B3B" w:rsidRPr="00B201FB" w:rsidRDefault="00495B3B" w:rsidP="005B7CB9">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5B7CB9">
              <w:rPr>
                <w:rFonts w:ascii="Arial" w:hAnsi="Arial" w:cs="Arial"/>
                <w:sz w:val="20"/>
              </w:rPr>
              <w:t>Emergency</w:t>
            </w:r>
            <w:r w:rsidRPr="00B201FB">
              <w:rPr>
                <w:rFonts w:ascii="Arial" w:hAnsi="Arial" w:cs="Arial"/>
                <w:color w:val="auto"/>
                <w:sz w:val="20"/>
              </w:rPr>
              <w:t xml:space="preserve">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63BE2B1D" w:rsidR="00495B3B" w:rsidRPr="009C1366" w:rsidRDefault="00495B3B" w:rsidP="005B7CB9">
            <w:pPr>
              <w:rPr>
                <w:rFonts w:ascii="Arial" w:hAnsi="Arial" w:cs="Arial"/>
                <w:color w:val="auto"/>
                <w:sz w:val="20"/>
              </w:rPr>
            </w:pPr>
            <w:r w:rsidRPr="009C1366">
              <w:rPr>
                <w:rFonts w:ascii="Arial" w:hAnsi="Arial" w:cs="Arial"/>
                <w:color w:val="auto"/>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B201F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B201FB">
              <w:rPr>
                <w:rFonts w:ascii="Arial" w:hAnsi="Arial" w:cs="Arial"/>
                <w:color w:val="auto"/>
                <w:sz w:val="20"/>
              </w:rPr>
              <w:t xml:space="preserve">A Declaration and Consent form consenting to DEECA contacting current and previous employer(s) to substantiate employment history, past conduct and performance is required. </w:t>
            </w:r>
          </w:p>
          <w:p w14:paraId="4A0A00F0" w14:textId="5AC364F1" w:rsidR="00495B3B" w:rsidRPr="00B201FB" w:rsidRDefault="00495B3B" w:rsidP="005B7CB9">
            <w:pPr>
              <w:cnfStyle w:val="000000010000" w:firstRow="0" w:lastRow="0" w:firstColumn="0" w:lastColumn="0" w:oddVBand="0" w:evenVBand="0" w:oddHBand="0" w:evenHBand="1" w:firstRowFirstColumn="0" w:firstRowLastColumn="0" w:lastRowFirstColumn="0" w:lastRowLastColumn="0"/>
              <w:rPr>
                <w:rFonts w:ascii="Arial" w:hAnsi="Arial" w:cs="Arial"/>
                <w:color w:val="auto"/>
                <w:sz w:val="20"/>
              </w:rPr>
            </w:pPr>
            <w:r w:rsidRPr="00B201FB">
              <w:rPr>
                <w:rFonts w:ascii="Arial" w:hAnsi="Arial" w:cs="Arial"/>
                <w:color w:val="auto"/>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 xml:space="preserve">Do What Matters’ and ‘Make a Difference’ we create a culture that puts our people at </w:t>
      </w:r>
      <w:r w:rsidRPr="002775A7">
        <w:rPr>
          <w:rFonts w:ascii="Arial" w:hAnsi="Arial" w:cs="Arial"/>
        </w:rPr>
        <w:lastRenderedPageBreak/>
        <w:t>the centre of everything we do. The Leadership Model reminds us of what’s important in our daily interactions with each other, and in the actions and decisions we take to deliver our work.</w:t>
      </w:r>
    </w:p>
    <w:p w14:paraId="1521184B" w14:textId="1188F1BF" w:rsidR="00495B3B" w:rsidRDefault="00495B3B">
      <w:pPr>
        <w:rPr>
          <w:rFonts w:ascii="Arial" w:hAnsi="Arial" w:cs="Arial"/>
          <w:color w:val="000000"/>
          <w:szCs w:val="22"/>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87D8D" w14:textId="77777777" w:rsidR="00864B9F" w:rsidRDefault="00864B9F" w:rsidP="00CD157B">
      <w:pPr>
        <w:pStyle w:val="NoSpacing"/>
      </w:pPr>
    </w:p>
    <w:p w14:paraId="5CA582C8" w14:textId="77777777" w:rsidR="00864B9F" w:rsidRDefault="00864B9F"/>
  </w:endnote>
  <w:endnote w:type="continuationSeparator" w:id="0">
    <w:p w14:paraId="4348647B" w14:textId="77777777" w:rsidR="00864B9F" w:rsidRDefault="00864B9F" w:rsidP="00CD157B">
      <w:pPr>
        <w:pStyle w:val="NoSpacing"/>
      </w:pPr>
    </w:p>
    <w:p w14:paraId="4B438CF0" w14:textId="77777777" w:rsidR="00864B9F" w:rsidRDefault="00864B9F"/>
  </w:endnote>
  <w:endnote w:type="continuationNotice" w:id="1">
    <w:p w14:paraId="253D56D4" w14:textId="77777777" w:rsidR="00864B9F" w:rsidRDefault="00864B9F" w:rsidP="00CD157B">
      <w:pPr>
        <w:pStyle w:val="NoSpacing"/>
      </w:pPr>
    </w:p>
    <w:p w14:paraId="3D38D01E" w14:textId="77777777" w:rsidR="00864B9F" w:rsidRDefault="00864B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11AE" w14:textId="77777777" w:rsidR="00864B9F" w:rsidRPr="0056073C" w:rsidRDefault="00864B9F" w:rsidP="005D764F">
      <w:pPr>
        <w:pStyle w:val="FootnoteSeparator"/>
      </w:pPr>
    </w:p>
    <w:p w14:paraId="4BF41E3F" w14:textId="77777777" w:rsidR="00864B9F" w:rsidRDefault="00864B9F"/>
  </w:footnote>
  <w:footnote w:type="continuationSeparator" w:id="0">
    <w:p w14:paraId="7FD2C3F4" w14:textId="77777777" w:rsidR="00864B9F" w:rsidRPr="00CA30B7" w:rsidRDefault="00864B9F" w:rsidP="006D5A90">
      <w:pPr>
        <w:rPr>
          <w:lang w:val="en-US"/>
        </w:rPr>
      </w:pPr>
      <w:r w:rsidRPr="00CA30B7">
        <w:rPr>
          <w:lang w:val="en-US"/>
        </w:rPr>
        <w:t>_______</w:t>
      </w:r>
    </w:p>
    <w:p w14:paraId="53B47148" w14:textId="77777777" w:rsidR="00864B9F" w:rsidRDefault="00864B9F"/>
  </w:footnote>
  <w:footnote w:type="continuationNotice" w:id="1">
    <w:p w14:paraId="37F78B90" w14:textId="77777777" w:rsidR="00864B9F" w:rsidRDefault="00864B9F" w:rsidP="006D5A90"/>
    <w:p w14:paraId="2EB1E642" w14:textId="77777777" w:rsidR="00864B9F" w:rsidRDefault="00864B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0791DF3"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7CA8BE6"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A76F1B"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22659F5"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446129"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C82441"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73D6DE5"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EEBBFE"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B248725"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84A763C"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B43F0C5"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6FE734"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AF86ABD"/>
    <w:multiLevelType w:val="hybridMultilevel"/>
    <w:tmpl w:val="269CB8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B162DD4"/>
    <w:multiLevelType w:val="hybridMultilevel"/>
    <w:tmpl w:val="AC56E1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4"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0"/>
  </w:num>
  <w:num w:numId="2" w16cid:durableId="170411264">
    <w:abstractNumId w:val="36"/>
  </w:num>
  <w:num w:numId="3" w16cid:durableId="985085104">
    <w:abstractNumId w:val="9"/>
  </w:num>
  <w:num w:numId="4" w16cid:durableId="1872112631">
    <w:abstractNumId w:val="11"/>
  </w:num>
  <w:num w:numId="5" w16cid:durableId="336812815">
    <w:abstractNumId w:val="22"/>
  </w:num>
  <w:num w:numId="6" w16cid:durableId="155153463">
    <w:abstractNumId w:val="0"/>
  </w:num>
  <w:num w:numId="7" w16cid:durableId="1428236886">
    <w:abstractNumId w:val="25"/>
  </w:num>
  <w:num w:numId="8" w16cid:durableId="103154041">
    <w:abstractNumId w:val="27"/>
  </w:num>
  <w:num w:numId="9" w16cid:durableId="1308436166">
    <w:abstractNumId w:val="24"/>
  </w:num>
  <w:num w:numId="10" w16cid:durableId="1335643199">
    <w:abstractNumId w:val="34"/>
  </w:num>
  <w:num w:numId="11" w16cid:durableId="1160577431">
    <w:abstractNumId w:val="26"/>
  </w:num>
  <w:num w:numId="12" w16cid:durableId="1673139647">
    <w:abstractNumId w:val="15"/>
  </w:num>
  <w:num w:numId="13" w16cid:durableId="1742215375">
    <w:abstractNumId w:val="43"/>
  </w:num>
  <w:num w:numId="14" w16cid:durableId="664823544">
    <w:abstractNumId w:val="40"/>
  </w:num>
  <w:num w:numId="15" w16cid:durableId="979774751">
    <w:abstractNumId w:val="12"/>
  </w:num>
  <w:num w:numId="16" w16cid:durableId="729228463">
    <w:abstractNumId w:val="5"/>
  </w:num>
  <w:num w:numId="17" w16cid:durableId="322781625">
    <w:abstractNumId w:val="23"/>
  </w:num>
  <w:num w:numId="18" w16cid:durableId="1133524792">
    <w:abstractNumId w:val="2"/>
  </w:num>
  <w:num w:numId="19" w16cid:durableId="1893152520">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0B1"/>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1F0"/>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165"/>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160"/>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15B"/>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1F73"/>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8BC"/>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41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67C0"/>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32D"/>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DEA"/>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0277"/>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09C"/>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7F"/>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CB9"/>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659"/>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187E"/>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2D1C"/>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2E6"/>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239C"/>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7F7AE1"/>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29AA"/>
    <w:rsid w:val="00864874"/>
    <w:rsid w:val="0086499C"/>
    <w:rsid w:val="00864B9F"/>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25A1"/>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08D2"/>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366"/>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05B2"/>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697"/>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6C7E"/>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412"/>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5BAF"/>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710"/>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1FB"/>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1FB6"/>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FA0"/>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379"/>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068"/>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4DB"/>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98B"/>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61C"/>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4B"/>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1D7"/>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708"/>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brett.davidson@agriculture.vic.gov.au%20or"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887eca38-3000-431a-91c1-a3c0b60f7d3d" xsi:nil="true"/>
    <g46a9f61d38540a784cfecbd3da27bca xmlns="887eca38-3000-431a-91c1-a3c0b60f7d3d" xsi:nil="true"/>
    <p31afe295eb448f092f13ab8c2af2c33 xmlns="887eca38-3000-431a-91c1-a3c0b60f7d3d" xsi:nil="true"/>
    <hcae176ec3a54dbeadeeec1b38baec58 xmlns="887eca38-3000-431a-91c1-a3c0b60f7d3d" xsi:nil="true"/>
    <b4605c5f9d584382a57fb8476d85f713 xmlns="887eca38-3000-431a-91c1-a3c0b60f7d3d" xsi:nil="true"/>
    <lf5681727d5b4cc1a5c417fcf66e2a7b xmlns="887eca38-3000-431a-91c1-a3c0b60f7d3d" xsi:nil="true"/>
    <lcf76f155ced4ddcb4097134ff3c332f xmlns="3f0d01a2-855f-4ae3-8b31-52f31a551516">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797aeec6-0273-40f2-ab3e-beee73212332" ContentTypeId="0x0101" PreviousValue="false" LastSyncTimeStamp="2018-05-31T04:53:04.507Z"/>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file>

<file path=customXml/item7.xml><?xml version="1.0" encoding="utf-8"?>
<ct:contentTypeSchema xmlns:ct="http://schemas.microsoft.com/office/2006/metadata/contentType" xmlns:ma="http://schemas.microsoft.com/office/2006/metadata/properties/metaAttributes" ct:_="" ma:_="" ma:contentTypeName="DEDJTR Document" ma:contentTypeID="0x01010003D52C102F2AF24AAB5B6DCE8DCA341100CF65E251493EE447A2F318454B8E03A3" ma:contentTypeVersion="20" ma:contentTypeDescription="DEDJTR Document" ma:contentTypeScope="" ma:versionID="914b91da53db11ecb83ed43585a29eed">
  <xsd:schema xmlns:xsd="http://www.w3.org/2001/XMLSchema" xmlns:xs="http://www.w3.org/2001/XMLSchema" xmlns:p="http://schemas.microsoft.com/office/2006/metadata/properties" xmlns:ns2="887eca38-3000-431a-91c1-a3c0b60f7d3d" xmlns:ns3="3f0d01a2-855f-4ae3-8b31-52f31a551516" xmlns:ns4="a5f32de4-e402-4188-b034-e71ca7d22e54" targetNamespace="http://schemas.microsoft.com/office/2006/metadata/properties" ma:root="true" ma:fieldsID="fce2a5c674e765b31c20048eea1dfe2c" ns2:_="" ns3:_="" ns4:_="">
    <xsd:import namespace="887eca38-3000-431a-91c1-a3c0b60f7d3d"/>
    <xsd:import namespace="3f0d01a2-855f-4ae3-8b31-52f31a551516"/>
    <xsd:import namespace="a5f32de4-e402-4188-b034-e71ca7d22e54"/>
    <xsd:element name="properties">
      <xsd:complexType>
        <xsd:sequence>
          <xsd:element name="documentManagement">
            <xsd:complexType>
              <xsd:all>
                <xsd:element ref="ns2:g46a9f61d38540a784cfecbd3da27bca" minOccurs="0"/>
                <xsd:element ref="ns2:TaxCatchAll" minOccurs="0"/>
                <xsd:element ref="ns2: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3:MediaServiceLocation" minOccurs="0"/>
                <xsd:element ref="ns3:MediaServiceObjectDetectorVersions" minOccurs="0"/>
                <xsd:element ref="ns3: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eca38-3000-431a-91c1-a3c0b60f7d3d" elementFormDefault="qualified">
    <xsd:import namespace="http://schemas.microsoft.com/office/2006/documentManagement/types"/>
    <xsd:import namespace="http://schemas.microsoft.com/office/infopath/2007/PartnerControls"/>
    <xsd:element name="g46a9f61d38540a784cfecbd3da27bca" ma:index="4" nillable="true" ma:displayName="Group_0" ma:hidden="true" ma:internalName="g46a9f61d38540a784cfecbd3da27bca" ma:readOnly="false">
      <xsd:simpleType>
        <xsd:restriction base="dms:Note"/>
      </xsd:simpleType>
    </xsd:element>
    <xsd:element name="TaxCatchAll" ma:index="5" nillable="true" ma:displayName="Taxonomy Catch All Column" ma:hidden="true" ma:list="{3e939099-7407-4bc1-9508-4ecf242d684a}" ma:internalName="TaxCatchAll" ma:readOnly="false" ma:showField="CatchAllData"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e939099-7407-4bc1-9508-4ecf242d684a}" ma:internalName="TaxCatchAllLabel" ma:readOnly="true" ma:showField="CatchAllDataLabel"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b4605c5f9d584382a57fb8476d85f713" ma:index="7" nillable="true" ma:displayName="Division_0" ma:hidden="true" ma:internalName="b4605c5f9d584382a57fb8476d85f713" ma:readOnly="false">
      <xsd:simpleType>
        <xsd:restriction base="dms:Note"/>
      </xsd:simpleType>
    </xsd:element>
    <xsd:element name="p31afe295eb448f092f13ab8c2af2c33" ma:index="8" nillable="true" ma:displayName="Branch_0" ma:hidden="true" ma:internalName="p31afe295eb448f092f13ab8c2af2c33" ma:readOnly="false">
      <xsd:simpleType>
        <xsd:restriction base="dms:Note"/>
      </xsd:simpleType>
    </xsd:element>
    <xsd:element name="hcae176ec3a54dbeadeeec1b38baec58" ma:index="9" nillable="true" ma:displayName="Section_0" ma:hidden="true" ma:internalName="hcae176ec3a54dbeadeeec1b38baec58" ma:readOnly="false">
      <xsd:simpleType>
        <xsd:restriction base="dms:Note"/>
      </xsd:simpleType>
    </xsd:element>
    <xsd:element name="lf5681727d5b4cc1a5c417fcf66e2a7b" ma:index="10" nillable="true" ma:displayName="Security Classification_0" ma:hidden="true" ma:internalName="lf5681727d5b4cc1a5c417fcf66e2a7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0d01a2-855f-4ae3-8b31-52f31a551516"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887eca38-3000-431a-91c1-a3c0b60f7d3d"/>
    <ds:schemaRef ds:uri="3f0d01a2-855f-4ae3-8b31-52f31a551516"/>
  </ds:schemaRefs>
</ds:datastoreItem>
</file>

<file path=customXml/itemProps4.xml><?xml version="1.0" encoding="utf-8"?>
<ds:datastoreItem xmlns:ds="http://schemas.openxmlformats.org/officeDocument/2006/customXml" ds:itemID="{AA6B3AB3-87B1-464B-AC3D-0E95276C8EBD}">
  <ds:schemaRefs>
    <ds:schemaRef ds:uri="Microsoft.SharePoint.Taxonomy.ContentTypeSync"/>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7.xml><?xml version="1.0" encoding="utf-8"?>
<ds:datastoreItem xmlns:ds="http://schemas.openxmlformats.org/officeDocument/2006/customXml" ds:itemID="{E3F7D4DD-622D-48CD-AEAD-5ED0C6CFBC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eca38-3000-431a-91c1-a3c0b60f7d3d"/>
    <ds:schemaRef ds:uri="3f0d01a2-855f-4ae3-8b31-52f31a551516"/>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1971</Words>
  <Characters>11239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Kim Newman (DEECA)</cp:lastModifiedBy>
  <cp:revision>28</cp:revision>
  <cp:lastPrinted>2022-06-17T02:14:00Z</cp:lastPrinted>
  <dcterms:created xsi:type="dcterms:W3CDTF">2026-07-08T01:55:00Z</dcterms:created>
  <dcterms:modified xsi:type="dcterms:W3CDTF">2026-08-03T04:37:00Z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0x01010003D52C102F2AF24AAB5B6DCE8DCA341100CF65E251493EE447A2F318454B8E03A3</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