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28410B"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348"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768"/>
      </w:tblGrid>
      <w:tr w:rsidR="00495B3B" w:rsidRPr="00495B3B" w14:paraId="7C7EDD09" w14:textId="77777777" w:rsidTr="00C96414">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768" w:type="dxa"/>
            <w:tcBorders>
              <w:top w:val="single" w:sz="4" w:space="0" w:color="A6A6A6"/>
              <w:left w:val="nil"/>
              <w:bottom w:val="single" w:sz="4" w:space="0" w:color="A6A6A6"/>
              <w:right w:val="nil"/>
            </w:tcBorders>
            <w:vAlign w:val="center"/>
          </w:tcPr>
          <w:p w14:paraId="0AAF272F" w14:textId="408D477B" w:rsidR="00495B3B" w:rsidRPr="00495B3B" w:rsidRDefault="00F414B8" w:rsidP="00495B3B">
            <w:pPr>
              <w:spacing w:before="0" w:after="0"/>
              <w:ind w:left="57" w:right="-450"/>
              <w:rPr>
                <w:rFonts w:ascii="Arial" w:hAnsi="Arial" w:cs="Arial"/>
                <w:color w:val="363534"/>
                <w:szCs w:val="22"/>
              </w:rPr>
            </w:pPr>
            <w:r w:rsidRPr="00F6376B">
              <w:rPr>
                <w:rFonts w:ascii="Arial" w:hAnsi="Arial" w:cs="Arial"/>
                <w:szCs w:val="22"/>
              </w:rPr>
              <w:t xml:space="preserve">Research Scientist </w:t>
            </w:r>
            <w:r w:rsidR="00287DB5">
              <w:rPr>
                <w:rFonts w:ascii="Arial" w:hAnsi="Arial" w:cs="Arial"/>
                <w:szCs w:val="22"/>
              </w:rPr>
              <w:t>-</w:t>
            </w:r>
            <w:r w:rsidRPr="00F6376B">
              <w:rPr>
                <w:rFonts w:ascii="Arial" w:hAnsi="Arial" w:cs="Arial"/>
                <w:szCs w:val="22"/>
              </w:rPr>
              <w:t xml:space="preserve"> </w:t>
            </w:r>
            <w:r w:rsidRPr="00F6376B">
              <w:rPr>
                <w:rFonts w:ascii="Arial" w:hAnsi="Arial" w:cs="Arial"/>
                <w:noProof/>
                <w:szCs w:val="22"/>
                <w:lang w:eastAsia="zh-CN"/>
              </w:rPr>
              <w:t xml:space="preserve">Applied Entomology </w:t>
            </w:r>
            <w:r w:rsidR="00287DB5">
              <w:rPr>
                <w:rFonts w:ascii="Arial" w:hAnsi="Arial" w:cs="Arial"/>
                <w:noProof/>
                <w:szCs w:val="22"/>
                <w:lang w:eastAsia="zh-CN"/>
              </w:rPr>
              <w:t xml:space="preserve">and </w:t>
            </w:r>
            <w:r w:rsidRPr="00F6376B">
              <w:rPr>
                <w:rFonts w:ascii="Arial" w:hAnsi="Arial" w:cs="Arial"/>
                <w:noProof/>
                <w:szCs w:val="22"/>
                <w:lang w:eastAsia="zh-CN"/>
              </w:rPr>
              <w:t>Integrated Pest Management</w:t>
            </w:r>
          </w:p>
        </w:tc>
      </w:tr>
      <w:tr w:rsidR="00495B3B" w:rsidRPr="00495B3B" w14:paraId="5F8F815C" w14:textId="77777777" w:rsidTr="00C96414">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768" w:type="dxa"/>
            <w:tcBorders>
              <w:top w:val="single" w:sz="4" w:space="0" w:color="A6A6A6"/>
              <w:left w:val="nil"/>
              <w:bottom w:val="single" w:sz="4" w:space="0" w:color="A6A6A6"/>
              <w:right w:val="nil"/>
            </w:tcBorders>
            <w:vAlign w:val="center"/>
          </w:tcPr>
          <w:p w14:paraId="592AF1EA" w14:textId="4C4A3A5C" w:rsidR="00495B3B" w:rsidRPr="00495B3B" w:rsidRDefault="005C7651" w:rsidP="00495B3B">
            <w:pPr>
              <w:spacing w:before="0" w:after="0"/>
              <w:ind w:left="57" w:right="-450"/>
              <w:rPr>
                <w:rFonts w:ascii="Arial" w:hAnsi="Arial" w:cs="Arial"/>
                <w:color w:val="363534"/>
                <w:szCs w:val="22"/>
              </w:rPr>
            </w:pPr>
            <w:r w:rsidRPr="005C7651">
              <w:rPr>
                <w:rFonts w:ascii="Arial" w:hAnsi="Arial" w:cs="Arial"/>
                <w:color w:val="363534"/>
                <w:szCs w:val="22"/>
              </w:rPr>
              <w:t>50970013</w:t>
            </w:r>
          </w:p>
        </w:tc>
      </w:tr>
      <w:tr w:rsidR="00495B3B" w:rsidRPr="00495B3B" w14:paraId="6052E497" w14:textId="77777777" w:rsidTr="00C96414">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768" w:type="dxa"/>
            <w:tcBorders>
              <w:top w:val="single" w:sz="4" w:space="0" w:color="A6A6A6"/>
              <w:left w:val="nil"/>
              <w:bottom w:val="single" w:sz="4" w:space="0" w:color="A6A6A6"/>
              <w:right w:val="nil"/>
            </w:tcBorders>
            <w:vAlign w:val="center"/>
          </w:tcPr>
          <w:p w14:paraId="25CA635E" w14:textId="5E4246BA" w:rsidR="00495B3B" w:rsidRPr="00495B3B" w:rsidRDefault="00156084" w:rsidP="00495B3B">
            <w:pPr>
              <w:spacing w:before="0" w:after="0"/>
              <w:ind w:left="57" w:right="-450"/>
              <w:rPr>
                <w:rFonts w:ascii="Arial" w:hAnsi="Arial" w:cs="Arial"/>
                <w:color w:val="363534"/>
                <w:szCs w:val="22"/>
              </w:rPr>
            </w:pPr>
            <w:r>
              <w:rPr>
                <w:rFonts w:ascii="Arial" w:hAnsi="Arial" w:cs="Arial"/>
                <w:color w:val="363534"/>
                <w:szCs w:val="22"/>
              </w:rPr>
              <w:t>Sci</w:t>
            </w:r>
            <w:r w:rsidR="00287DB5">
              <w:rPr>
                <w:rFonts w:ascii="Arial" w:hAnsi="Arial" w:cs="Arial"/>
                <w:color w:val="363534"/>
                <w:szCs w:val="22"/>
              </w:rPr>
              <w:t>ence</w:t>
            </w:r>
            <w:r>
              <w:rPr>
                <w:rFonts w:ascii="Arial" w:hAnsi="Arial" w:cs="Arial"/>
                <w:color w:val="363534"/>
                <w:szCs w:val="22"/>
              </w:rPr>
              <w:t xml:space="preserve"> B</w:t>
            </w:r>
          </w:p>
        </w:tc>
      </w:tr>
      <w:tr w:rsidR="009002C1" w:rsidRPr="00495B3B" w14:paraId="513E600D" w14:textId="77777777" w:rsidTr="00C96414">
        <w:trPr>
          <w:trHeight w:val="399"/>
        </w:trPr>
        <w:tc>
          <w:tcPr>
            <w:tcW w:w="2580" w:type="dxa"/>
            <w:tcBorders>
              <w:top w:val="nil"/>
              <w:bottom w:val="nil"/>
              <w:right w:val="nil"/>
            </w:tcBorders>
            <w:vAlign w:val="center"/>
          </w:tcPr>
          <w:p w14:paraId="67184DB8" w14:textId="77777777" w:rsidR="009002C1" w:rsidRPr="00495B3B" w:rsidRDefault="009002C1" w:rsidP="009002C1">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768" w:type="dxa"/>
            <w:tcBorders>
              <w:top w:val="single" w:sz="4" w:space="0" w:color="A6A6A6"/>
              <w:left w:val="nil"/>
              <w:bottom w:val="single" w:sz="4" w:space="0" w:color="A6A6A6"/>
              <w:right w:val="nil"/>
            </w:tcBorders>
            <w:vAlign w:val="center"/>
          </w:tcPr>
          <w:p w14:paraId="2A6A7605" w14:textId="4D9C8325" w:rsidR="009002C1" w:rsidRPr="00495B3B" w:rsidRDefault="009002C1" w:rsidP="009002C1">
            <w:pPr>
              <w:spacing w:before="0" w:after="0"/>
              <w:ind w:left="57" w:right="-450"/>
              <w:rPr>
                <w:rFonts w:ascii="Arial" w:hAnsi="Arial" w:cs="Arial"/>
                <w:color w:val="363534"/>
                <w:szCs w:val="22"/>
              </w:rPr>
            </w:pPr>
            <w:r>
              <w:rPr>
                <w:rFonts w:ascii="Arial" w:hAnsi="Arial" w:cs="Arial"/>
                <w:color w:val="363534"/>
                <w:szCs w:val="22"/>
              </w:rPr>
              <w:t>$</w:t>
            </w:r>
            <w:r w:rsidR="00CE7BD0">
              <w:rPr>
                <w:rFonts w:ascii="Arial" w:hAnsi="Arial" w:cs="Arial"/>
                <w:color w:val="363534"/>
                <w:szCs w:val="22"/>
              </w:rPr>
              <w:t>100,894</w:t>
            </w:r>
            <w:r w:rsidRPr="00101F2B">
              <w:rPr>
                <w:rFonts w:ascii="Arial" w:hAnsi="Arial" w:cs="Arial"/>
                <w:color w:val="363534"/>
                <w:szCs w:val="22"/>
              </w:rPr>
              <w:t xml:space="preserve"> - $11</w:t>
            </w:r>
            <w:r w:rsidR="00CE7BD0">
              <w:rPr>
                <w:rFonts w:ascii="Arial" w:hAnsi="Arial" w:cs="Arial"/>
                <w:color w:val="363534"/>
                <w:szCs w:val="22"/>
              </w:rPr>
              <w:t>4</w:t>
            </w:r>
            <w:r w:rsidRPr="00101F2B">
              <w:rPr>
                <w:rFonts w:ascii="Arial" w:hAnsi="Arial" w:cs="Arial"/>
                <w:color w:val="363534"/>
                <w:szCs w:val="22"/>
              </w:rPr>
              <w:t>,</w:t>
            </w:r>
            <w:r w:rsidR="00CE7BD0">
              <w:rPr>
                <w:rFonts w:ascii="Arial" w:hAnsi="Arial" w:cs="Arial"/>
                <w:color w:val="363534"/>
                <w:szCs w:val="22"/>
              </w:rPr>
              <w:t>476</w:t>
            </w:r>
            <w:r>
              <w:rPr>
                <w:rFonts w:ascii="Arial" w:hAnsi="Arial" w:cs="Arial"/>
                <w:color w:val="363534"/>
                <w:szCs w:val="22"/>
              </w:rPr>
              <w:t xml:space="preserve"> Plus Superannuation</w:t>
            </w:r>
          </w:p>
        </w:tc>
      </w:tr>
      <w:tr w:rsidR="009002C1" w:rsidRPr="00495B3B" w14:paraId="2A722203" w14:textId="77777777" w:rsidTr="00C96414">
        <w:trPr>
          <w:trHeight w:val="399"/>
        </w:trPr>
        <w:tc>
          <w:tcPr>
            <w:tcW w:w="2580" w:type="dxa"/>
            <w:tcBorders>
              <w:top w:val="nil"/>
              <w:bottom w:val="nil"/>
              <w:right w:val="nil"/>
            </w:tcBorders>
            <w:vAlign w:val="center"/>
          </w:tcPr>
          <w:p w14:paraId="60F7C270" w14:textId="77777777" w:rsidR="009002C1" w:rsidRPr="00495B3B" w:rsidRDefault="009002C1" w:rsidP="009002C1">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768" w:type="dxa"/>
            <w:tcBorders>
              <w:top w:val="single" w:sz="4" w:space="0" w:color="A6A6A6"/>
              <w:left w:val="nil"/>
              <w:bottom w:val="single" w:sz="4" w:space="0" w:color="A6A6A6"/>
              <w:right w:val="nil"/>
            </w:tcBorders>
            <w:vAlign w:val="center"/>
          </w:tcPr>
          <w:p w14:paraId="1BEB3C39" w14:textId="6AA9603F" w:rsidR="009002C1" w:rsidRPr="00495B3B" w:rsidRDefault="009002C1" w:rsidP="009002C1">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Term until </w:t>
            </w:r>
            <w:r>
              <w:rPr>
                <w:rFonts w:ascii="Arial" w:hAnsi="Arial" w:cs="Arial"/>
                <w:color w:val="363534"/>
                <w:szCs w:val="22"/>
              </w:rPr>
              <w:t>30/06/202</w:t>
            </w:r>
            <w:r w:rsidR="00A01547">
              <w:rPr>
                <w:rFonts w:ascii="Arial" w:hAnsi="Arial" w:cs="Arial"/>
                <w:color w:val="363534"/>
                <w:szCs w:val="22"/>
              </w:rPr>
              <w:t>8</w:t>
            </w:r>
          </w:p>
        </w:tc>
      </w:tr>
      <w:tr w:rsidR="009002C1" w:rsidRPr="00495B3B" w14:paraId="73E4C712" w14:textId="77777777" w:rsidTr="00C96414">
        <w:trPr>
          <w:trHeight w:val="399"/>
        </w:trPr>
        <w:tc>
          <w:tcPr>
            <w:tcW w:w="2580" w:type="dxa"/>
            <w:tcBorders>
              <w:top w:val="nil"/>
              <w:bottom w:val="nil"/>
              <w:right w:val="nil"/>
            </w:tcBorders>
            <w:vAlign w:val="center"/>
          </w:tcPr>
          <w:p w14:paraId="778F959E" w14:textId="77777777" w:rsidR="009002C1" w:rsidRPr="00495B3B" w:rsidRDefault="009002C1" w:rsidP="009002C1">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768" w:type="dxa"/>
            <w:tcBorders>
              <w:top w:val="single" w:sz="4" w:space="0" w:color="A6A6A6"/>
              <w:left w:val="nil"/>
              <w:bottom w:val="single" w:sz="4" w:space="0" w:color="A6A6A6"/>
              <w:right w:val="nil"/>
            </w:tcBorders>
            <w:vAlign w:val="center"/>
          </w:tcPr>
          <w:p w14:paraId="5A6BC801" w14:textId="5CE05DA6" w:rsidR="009002C1" w:rsidRPr="00495B3B" w:rsidRDefault="00287DB5" w:rsidP="009002C1">
            <w:pPr>
              <w:spacing w:before="0" w:after="0"/>
              <w:ind w:left="57" w:right="-450"/>
              <w:rPr>
                <w:rFonts w:ascii="Arial" w:hAnsi="Arial" w:cs="Arial"/>
                <w:color w:val="363534"/>
                <w:szCs w:val="22"/>
              </w:rPr>
            </w:pPr>
            <w:r w:rsidRPr="00287DB5">
              <w:rPr>
                <w:rFonts w:ascii="Arial" w:hAnsi="Arial" w:cs="Arial"/>
                <w:color w:val="363534"/>
                <w:szCs w:val="22"/>
              </w:rPr>
              <w:t>Agriculture Victoria</w:t>
            </w:r>
          </w:p>
        </w:tc>
      </w:tr>
      <w:tr w:rsidR="004730D0" w:rsidRPr="00495B3B" w14:paraId="1EBFF7E6" w14:textId="77777777" w:rsidTr="00C96414">
        <w:trPr>
          <w:trHeight w:val="399"/>
        </w:trPr>
        <w:tc>
          <w:tcPr>
            <w:tcW w:w="2580" w:type="dxa"/>
            <w:tcBorders>
              <w:top w:val="nil"/>
              <w:bottom w:val="nil"/>
              <w:right w:val="nil"/>
            </w:tcBorders>
            <w:vAlign w:val="center"/>
          </w:tcPr>
          <w:p w14:paraId="2AB5EF48" w14:textId="77777777" w:rsidR="004730D0" w:rsidRPr="00495B3B" w:rsidRDefault="004730D0" w:rsidP="004730D0">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768" w:type="dxa"/>
            <w:tcBorders>
              <w:top w:val="single" w:sz="4" w:space="0" w:color="A6A6A6"/>
              <w:left w:val="nil"/>
              <w:bottom w:val="single" w:sz="4" w:space="0" w:color="A6A6A6"/>
              <w:right w:val="nil"/>
            </w:tcBorders>
            <w:vAlign w:val="center"/>
          </w:tcPr>
          <w:p w14:paraId="20A96CCF" w14:textId="4407367F" w:rsidR="004730D0" w:rsidRPr="00495B3B" w:rsidRDefault="00287DB5" w:rsidP="004730D0">
            <w:pPr>
              <w:spacing w:before="0" w:after="0"/>
              <w:ind w:left="57" w:right="-450"/>
              <w:rPr>
                <w:rFonts w:ascii="Arial" w:hAnsi="Arial" w:cs="Arial"/>
                <w:color w:val="363534"/>
                <w:szCs w:val="22"/>
              </w:rPr>
            </w:pPr>
            <w:r w:rsidRPr="00287DB5">
              <w:rPr>
                <w:rFonts w:ascii="Arial" w:hAnsi="Arial" w:cs="Arial"/>
                <w:color w:val="363534"/>
                <w:szCs w:val="22"/>
              </w:rPr>
              <w:t>Agriculture Science and Technology</w:t>
            </w:r>
            <w:r>
              <w:rPr>
                <w:rFonts w:ascii="Arial" w:hAnsi="Arial" w:cs="Arial"/>
                <w:color w:val="363534"/>
                <w:szCs w:val="22"/>
              </w:rPr>
              <w:t xml:space="preserve"> / </w:t>
            </w:r>
            <w:r w:rsidR="004730D0">
              <w:rPr>
                <w:rFonts w:ascii="Arial" w:hAnsi="Arial" w:cs="Arial"/>
                <w:color w:val="363534"/>
                <w:szCs w:val="22"/>
              </w:rPr>
              <w:t xml:space="preserve">Biosecurity, </w:t>
            </w:r>
            <w:r w:rsidR="004730D0" w:rsidRPr="00646FFC">
              <w:rPr>
                <w:rFonts w:ascii="Arial" w:hAnsi="Arial" w:cs="Arial"/>
                <w:color w:val="363534"/>
                <w:szCs w:val="22"/>
              </w:rPr>
              <w:t>Sciences</w:t>
            </w:r>
            <w:r w:rsidR="004730D0">
              <w:rPr>
                <w:rFonts w:ascii="Arial" w:hAnsi="Arial" w:cs="Arial"/>
                <w:color w:val="363534"/>
                <w:szCs w:val="22"/>
              </w:rPr>
              <w:t>,</w:t>
            </w:r>
            <w:r w:rsidR="004730D0" w:rsidRPr="00646FFC">
              <w:rPr>
                <w:rFonts w:ascii="Arial" w:hAnsi="Arial" w:cs="Arial"/>
                <w:color w:val="363534"/>
                <w:szCs w:val="22"/>
              </w:rPr>
              <w:t xml:space="preserve"> Pests and Diseases</w:t>
            </w:r>
          </w:p>
        </w:tc>
      </w:tr>
      <w:tr w:rsidR="004730D0" w:rsidRPr="00495B3B" w14:paraId="37A0D7CE" w14:textId="77777777" w:rsidTr="0034659C">
        <w:trPr>
          <w:trHeight w:val="776"/>
        </w:trPr>
        <w:tc>
          <w:tcPr>
            <w:tcW w:w="2580" w:type="dxa"/>
            <w:tcBorders>
              <w:top w:val="nil"/>
              <w:bottom w:val="nil"/>
              <w:right w:val="nil"/>
            </w:tcBorders>
            <w:vAlign w:val="center"/>
          </w:tcPr>
          <w:p w14:paraId="4595FCF5" w14:textId="77777777" w:rsidR="004730D0" w:rsidRPr="00495B3B" w:rsidRDefault="004730D0" w:rsidP="004730D0">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768" w:type="dxa"/>
            <w:tcBorders>
              <w:top w:val="single" w:sz="4" w:space="0" w:color="A6A6A6"/>
              <w:left w:val="nil"/>
              <w:bottom w:val="single" w:sz="4" w:space="0" w:color="A6A6A6"/>
              <w:right w:val="nil"/>
            </w:tcBorders>
            <w:vAlign w:val="center"/>
          </w:tcPr>
          <w:p w14:paraId="0619DFF7" w14:textId="130286FC" w:rsidR="004730D0" w:rsidRDefault="004F61A5" w:rsidP="0034659C">
            <w:pPr>
              <w:spacing w:before="0" w:after="0"/>
              <w:ind w:right="-450"/>
              <w:rPr>
                <w:rFonts w:ascii="Arial" w:hAnsi="Arial" w:cs="Arial"/>
                <w:color w:val="363534"/>
                <w:szCs w:val="22"/>
              </w:rPr>
            </w:pPr>
            <w:r>
              <w:rPr>
                <w:iCs/>
                <w:spacing w:val="-2"/>
              </w:rPr>
              <w:t xml:space="preserve"> </w:t>
            </w:r>
            <w:r w:rsidR="004730D0">
              <w:rPr>
                <w:iCs/>
                <w:spacing w:val="-2"/>
              </w:rPr>
              <w:t>Irymple</w:t>
            </w:r>
            <w:r w:rsidR="004730D0" w:rsidRPr="00495B3B">
              <w:rPr>
                <w:rFonts w:ascii="Arial" w:hAnsi="Arial" w:cs="Arial"/>
                <w:color w:val="363534"/>
                <w:szCs w:val="22"/>
              </w:rPr>
              <w:t xml:space="preserve"> </w:t>
            </w:r>
            <w:r w:rsidR="00287DB5">
              <w:rPr>
                <w:rFonts w:ascii="Arial" w:hAnsi="Arial" w:cs="Arial"/>
                <w:color w:val="363534"/>
                <w:szCs w:val="22"/>
              </w:rPr>
              <w:t xml:space="preserve">- </w:t>
            </w:r>
            <w:r w:rsidR="00287DB5" w:rsidRPr="00287DB5">
              <w:rPr>
                <w:rFonts w:ascii="Arial" w:hAnsi="Arial" w:cs="Arial"/>
                <w:color w:val="363534"/>
                <w:szCs w:val="22"/>
              </w:rPr>
              <w:t>Agriculture Science &amp; Technolog</w:t>
            </w:r>
            <w:r w:rsidR="00287DB5">
              <w:rPr>
                <w:rFonts w:ascii="Arial" w:hAnsi="Arial" w:cs="Arial"/>
                <w:color w:val="363534"/>
                <w:szCs w:val="22"/>
              </w:rPr>
              <w:t>y</w:t>
            </w:r>
          </w:p>
          <w:p w14:paraId="3B7CA3B3" w14:textId="1D561927" w:rsidR="004730D0" w:rsidRPr="00495B3B" w:rsidRDefault="004730D0" w:rsidP="0034659C">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03705A">
              <w:rPr>
                <w:rFonts w:ascii="Arial" w:hAnsi="Arial" w:cs="Arial"/>
                <w:color w:val="363534"/>
                <w:szCs w:val="22"/>
              </w:rPr>
              <w:fldChar w:fldCharType="begin">
                <w:ffData>
                  <w:name w:val=""/>
                  <w:enabled/>
                  <w:calcOnExit w:val="0"/>
                  <w:checkBox>
                    <w:size w:val="26"/>
                    <w:default w:val="0"/>
                  </w:checkBox>
                </w:ffData>
              </w:fldChar>
            </w:r>
            <w:r w:rsidR="0003705A">
              <w:rPr>
                <w:rFonts w:ascii="Arial" w:hAnsi="Arial" w:cs="Arial"/>
                <w:color w:val="363534"/>
                <w:szCs w:val="22"/>
              </w:rPr>
              <w:instrText xml:space="preserve"> FORMCHECKBOX </w:instrText>
            </w:r>
            <w:r w:rsidR="0003705A">
              <w:rPr>
                <w:rFonts w:ascii="Arial" w:hAnsi="Arial" w:cs="Arial"/>
                <w:color w:val="363534"/>
                <w:szCs w:val="22"/>
              </w:rPr>
            </w:r>
            <w:r w:rsidR="0003705A">
              <w:rPr>
                <w:rFonts w:ascii="Arial" w:hAnsi="Arial" w:cs="Arial"/>
                <w:color w:val="363534"/>
                <w:szCs w:val="22"/>
              </w:rPr>
              <w:fldChar w:fldCharType="separate"/>
            </w:r>
            <w:r w:rsidR="0003705A">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0003705A">
              <w:rPr>
                <w:rFonts w:ascii="Arial" w:hAnsi="Arial" w:cs="Arial"/>
                <w:color w:val="363534"/>
                <w:szCs w:val="22"/>
              </w:rPr>
              <w:fldChar w:fldCharType="begin">
                <w:ffData>
                  <w:name w:val=""/>
                  <w:enabled/>
                  <w:calcOnExit w:val="0"/>
                  <w:checkBox>
                    <w:size w:val="26"/>
                    <w:default w:val="1"/>
                  </w:checkBox>
                </w:ffData>
              </w:fldChar>
            </w:r>
            <w:r w:rsidR="0003705A">
              <w:rPr>
                <w:rFonts w:ascii="Arial" w:hAnsi="Arial" w:cs="Arial"/>
                <w:color w:val="363534"/>
                <w:szCs w:val="22"/>
              </w:rPr>
              <w:instrText xml:space="preserve"> FORMCHECKBOX </w:instrText>
            </w:r>
            <w:r w:rsidR="0003705A">
              <w:rPr>
                <w:rFonts w:ascii="Arial" w:hAnsi="Arial" w:cs="Arial"/>
                <w:color w:val="363534"/>
                <w:szCs w:val="22"/>
              </w:rPr>
            </w:r>
            <w:r w:rsidR="0003705A">
              <w:rPr>
                <w:rFonts w:ascii="Arial" w:hAnsi="Arial" w:cs="Arial"/>
                <w:color w:val="363534"/>
                <w:szCs w:val="22"/>
              </w:rPr>
              <w:fldChar w:fldCharType="separate"/>
            </w:r>
            <w:r w:rsidR="0003705A">
              <w:rPr>
                <w:rFonts w:ascii="Arial" w:hAnsi="Arial" w:cs="Arial"/>
                <w:color w:val="363534"/>
                <w:szCs w:val="22"/>
              </w:rPr>
              <w:fldChar w:fldCharType="end"/>
            </w:r>
            <w:r w:rsidRPr="00495B3B">
              <w:rPr>
                <w:rFonts w:ascii="Arial" w:hAnsi="Arial" w:cs="Arial"/>
                <w:color w:val="363534"/>
                <w:szCs w:val="22"/>
              </w:rPr>
              <w:t xml:space="preserve">  No   </w:t>
            </w:r>
          </w:p>
        </w:tc>
      </w:tr>
      <w:tr w:rsidR="004730D0" w:rsidRPr="00495B3B" w14:paraId="4352AE4A" w14:textId="77777777" w:rsidTr="00C96414">
        <w:trPr>
          <w:trHeight w:val="399"/>
        </w:trPr>
        <w:tc>
          <w:tcPr>
            <w:tcW w:w="2580" w:type="dxa"/>
            <w:tcBorders>
              <w:top w:val="nil"/>
              <w:bottom w:val="nil"/>
              <w:right w:val="nil"/>
            </w:tcBorders>
            <w:vAlign w:val="center"/>
          </w:tcPr>
          <w:p w14:paraId="3083C225" w14:textId="77777777" w:rsidR="004730D0" w:rsidRPr="00495B3B" w:rsidRDefault="004730D0" w:rsidP="004730D0">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768" w:type="dxa"/>
            <w:tcBorders>
              <w:top w:val="single" w:sz="4" w:space="0" w:color="A6A6A6"/>
              <w:left w:val="nil"/>
              <w:bottom w:val="single" w:sz="4" w:space="0" w:color="A6A6A6"/>
              <w:right w:val="nil"/>
            </w:tcBorders>
            <w:vAlign w:val="center"/>
          </w:tcPr>
          <w:p w14:paraId="49BBC3C8" w14:textId="4F02BA65" w:rsidR="004730D0" w:rsidRPr="00495B3B" w:rsidRDefault="004730D0" w:rsidP="004730D0">
            <w:pPr>
              <w:tabs>
                <w:tab w:val="left" w:pos="469"/>
                <w:tab w:val="left" w:pos="1189"/>
              </w:tabs>
              <w:spacing w:before="0" w:after="0"/>
              <w:ind w:left="57" w:right="-450"/>
              <w:rPr>
                <w:rFonts w:ascii="Arial" w:hAnsi="Arial" w:cs="Arial"/>
                <w:color w:val="363534"/>
                <w:szCs w:val="22"/>
              </w:rPr>
            </w:pPr>
            <w:r>
              <w:rPr>
                <w:iCs/>
                <w:spacing w:val="-2"/>
              </w:rPr>
              <w:t xml:space="preserve">Dr Samantha Edley, Senior Research Scientist </w:t>
            </w:r>
            <w:r w:rsidRPr="00895FA7">
              <w:rPr>
                <w:noProof/>
                <w:lang w:eastAsia="zh-CN"/>
              </w:rPr>
              <w:t>– Applied Entomology &amp; Integrated</w:t>
            </w:r>
            <w:r>
              <w:rPr>
                <w:noProof/>
                <w:lang w:eastAsia="zh-CN"/>
              </w:rPr>
              <w:t xml:space="preserve"> Pest Management</w:t>
            </w:r>
            <w:r w:rsidRPr="00495B3B">
              <w:rPr>
                <w:rFonts w:ascii="Arial" w:hAnsi="Arial" w:cs="Arial"/>
                <w:color w:val="363534"/>
                <w:szCs w:val="22"/>
              </w:rPr>
              <w:tab/>
            </w:r>
          </w:p>
        </w:tc>
      </w:tr>
      <w:tr w:rsidR="004730D0" w:rsidRPr="00495B3B" w14:paraId="35F6D00F" w14:textId="77777777" w:rsidTr="00C96414">
        <w:trPr>
          <w:trHeight w:val="399"/>
        </w:trPr>
        <w:tc>
          <w:tcPr>
            <w:tcW w:w="2580" w:type="dxa"/>
            <w:tcBorders>
              <w:top w:val="nil"/>
              <w:bottom w:val="nil"/>
              <w:right w:val="nil"/>
            </w:tcBorders>
            <w:vAlign w:val="center"/>
          </w:tcPr>
          <w:p w14:paraId="55F53688" w14:textId="77777777" w:rsidR="004730D0" w:rsidRPr="00495B3B" w:rsidRDefault="004730D0" w:rsidP="004730D0">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768" w:type="dxa"/>
            <w:tcBorders>
              <w:top w:val="single" w:sz="4" w:space="0" w:color="A6A6A6"/>
              <w:left w:val="nil"/>
              <w:bottom w:val="single" w:sz="4" w:space="0" w:color="A6A6A6"/>
              <w:right w:val="nil"/>
            </w:tcBorders>
            <w:vAlign w:val="center"/>
          </w:tcPr>
          <w:p w14:paraId="3B39DD97" w14:textId="3A36D917" w:rsidR="004730D0" w:rsidRPr="00495B3B" w:rsidRDefault="004730D0" w:rsidP="004730D0">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730D0" w:rsidRPr="00495B3B" w14:paraId="70C7CF88" w14:textId="77777777" w:rsidTr="00C96414">
        <w:trPr>
          <w:trHeight w:val="399"/>
        </w:trPr>
        <w:tc>
          <w:tcPr>
            <w:tcW w:w="2580" w:type="dxa"/>
            <w:tcBorders>
              <w:top w:val="nil"/>
              <w:bottom w:val="nil"/>
              <w:right w:val="nil"/>
            </w:tcBorders>
            <w:vAlign w:val="center"/>
          </w:tcPr>
          <w:p w14:paraId="58989FFF" w14:textId="77777777" w:rsidR="004730D0" w:rsidRPr="00495B3B" w:rsidRDefault="004730D0" w:rsidP="004730D0">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768" w:type="dxa"/>
            <w:tcBorders>
              <w:top w:val="single" w:sz="4" w:space="0" w:color="A6A6A6"/>
              <w:left w:val="nil"/>
              <w:bottom w:val="single" w:sz="4" w:space="0" w:color="A6A6A6"/>
              <w:right w:val="nil"/>
            </w:tcBorders>
            <w:vAlign w:val="center"/>
          </w:tcPr>
          <w:p w14:paraId="723EDD97" w14:textId="301380C4" w:rsidR="004730D0" w:rsidRPr="00495B3B" w:rsidRDefault="004730D0" w:rsidP="004730D0">
            <w:pPr>
              <w:spacing w:before="0" w:after="0"/>
              <w:ind w:left="57" w:right="-450"/>
              <w:rPr>
                <w:rFonts w:ascii="Arial" w:hAnsi="Arial" w:cs="Arial"/>
                <w:color w:val="363534"/>
                <w:szCs w:val="22"/>
              </w:rPr>
            </w:pPr>
            <w:r>
              <w:rPr>
                <w:rFonts w:ascii="Arial" w:hAnsi="Arial" w:cs="Arial"/>
                <w:color w:val="363534"/>
                <w:szCs w:val="22"/>
              </w:rPr>
              <w:t xml:space="preserve">Dr Samantha Edley, </w:t>
            </w:r>
            <w:r>
              <w:rPr>
                <w:iCs/>
                <w:spacing w:val="-2"/>
              </w:rPr>
              <w:t xml:space="preserve">0457 091 108, </w:t>
            </w:r>
            <w:hyperlink r:id="rId22" w:history="1">
              <w:r w:rsidRPr="00F0332A">
                <w:rPr>
                  <w:rStyle w:val="Hyperlink"/>
                  <w:iCs/>
                  <w:spacing w:val="-2"/>
                </w:rPr>
                <w:t>samantha.edley@agriculture.vic.gov.au</w:t>
              </w:r>
            </w:hyperlink>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C425CF6" w14:textId="5D840BBF" w:rsidR="00020D78" w:rsidRPr="00020D78" w:rsidRDefault="00020D78" w:rsidP="00020D78">
      <w:pPr>
        <w:jc w:val="both"/>
        <w:rPr>
          <w:noProof/>
          <w:highlight w:val="yellow"/>
          <w:lang w:eastAsia="zh-CN"/>
        </w:rPr>
      </w:pPr>
      <w:r w:rsidRPr="00303F71">
        <w:rPr>
          <w:noProof/>
          <w:lang w:eastAsia="zh-CN"/>
        </w:rPr>
        <w:t xml:space="preserve">Agriculture </w:t>
      </w:r>
      <w:r w:rsidR="00303F71" w:rsidRPr="00303F71">
        <w:rPr>
          <w:noProof/>
          <w:lang w:eastAsia="zh-CN"/>
        </w:rPr>
        <w:t>Science &amp; Technology</w:t>
      </w:r>
      <w:r w:rsidRPr="00303F71">
        <w:rPr>
          <w:noProof/>
          <w:lang w:eastAsia="zh-CN"/>
        </w:rPr>
        <w:t xml:space="preserve"> (A</w:t>
      </w:r>
      <w:r w:rsidR="00303F71" w:rsidRPr="00303F71">
        <w:rPr>
          <w:noProof/>
          <w:lang w:eastAsia="zh-CN"/>
        </w:rPr>
        <w:t>ST</w:t>
      </w:r>
      <w:r w:rsidRPr="00303F71">
        <w:rPr>
          <w:noProof/>
          <w:lang w:eastAsia="zh-CN"/>
        </w:rPr>
        <w:t xml:space="preserve">) is seeking to recruit a Research Scientist to contribute to the development of </w:t>
      </w:r>
      <w:r w:rsidR="0039132E">
        <w:rPr>
          <w:noProof/>
          <w:lang w:eastAsia="zh-CN"/>
        </w:rPr>
        <w:t>I</w:t>
      </w:r>
      <w:r w:rsidRPr="00303F71">
        <w:rPr>
          <w:noProof/>
          <w:lang w:eastAsia="zh-CN"/>
        </w:rPr>
        <w:t xml:space="preserve">ntegrated </w:t>
      </w:r>
      <w:r w:rsidR="0039132E">
        <w:rPr>
          <w:noProof/>
          <w:lang w:eastAsia="zh-CN"/>
        </w:rPr>
        <w:t>P</w:t>
      </w:r>
      <w:r w:rsidRPr="00303F71">
        <w:rPr>
          <w:noProof/>
          <w:lang w:eastAsia="zh-CN"/>
        </w:rPr>
        <w:t xml:space="preserve">est </w:t>
      </w:r>
      <w:r w:rsidR="0039132E">
        <w:rPr>
          <w:noProof/>
          <w:lang w:eastAsia="zh-CN"/>
        </w:rPr>
        <w:t>M</w:t>
      </w:r>
      <w:r w:rsidRPr="00303F71">
        <w:rPr>
          <w:noProof/>
          <w:lang w:eastAsia="zh-CN"/>
        </w:rPr>
        <w:t xml:space="preserve">anagement (IPM) programs for horticultural pests. Working under the guidance of the Senior Research Scientist – Applied Entomology &amp; Integrated Pest Management, Mildura, the position will undertake innovative research towards </w:t>
      </w:r>
      <w:r w:rsidRPr="001963B1">
        <w:rPr>
          <w:noProof/>
          <w:lang w:eastAsia="zh-CN"/>
        </w:rPr>
        <w:t xml:space="preserve">the development, evaluation and implementation of IPM tools and practices in </w:t>
      </w:r>
      <w:r w:rsidR="00303F71" w:rsidRPr="001963B1">
        <w:rPr>
          <w:noProof/>
          <w:lang w:eastAsia="zh-CN"/>
        </w:rPr>
        <w:t xml:space="preserve">different </w:t>
      </w:r>
      <w:r w:rsidR="001B191C" w:rsidRPr="001963B1">
        <w:rPr>
          <w:noProof/>
          <w:lang w:eastAsia="zh-CN"/>
        </w:rPr>
        <w:t>horticultural crops</w:t>
      </w:r>
      <w:r w:rsidR="00303F71" w:rsidRPr="001963B1">
        <w:rPr>
          <w:noProof/>
          <w:lang w:eastAsia="zh-CN"/>
        </w:rPr>
        <w:t>.</w:t>
      </w:r>
      <w:r w:rsidRPr="001963B1">
        <w:rPr>
          <w:noProof/>
          <w:lang w:eastAsia="zh-CN"/>
        </w:rPr>
        <w:t xml:space="preserve"> The broad scope for this position includes supporting the development of A</w:t>
      </w:r>
      <w:r w:rsidR="00205BCE" w:rsidRPr="001963B1">
        <w:rPr>
          <w:noProof/>
          <w:lang w:eastAsia="zh-CN"/>
        </w:rPr>
        <w:t>ST</w:t>
      </w:r>
      <w:r w:rsidRPr="001963B1">
        <w:rPr>
          <w:noProof/>
          <w:lang w:eastAsia="zh-CN"/>
        </w:rPr>
        <w:t xml:space="preserve">’s IPM research capability: pheromone trapping and monitoring insect pests in almond orchards, with a particular focus on </w:t>
      </w:r>
      <w:r w:rsidRPr="001963B1">
        <w:rPr>
          <w:i/>
          <w:iCs/>
          <w:noProof/>
          <w:lang w:eastAsia="zh-CN"/>
        </w:rPr>
        <w:t>Carpophilus truncatus</w:t>
      </w:r>
      <w:r w:rsidRPr="001963B1">
        <w:rPr>
          <w:noProof/>
          <w:lang w:eastAsia="zh-CN"/>
        </w:rPr>
        <w:t xml:space="preserve">; field and laboratory research on pest ecology, assessment of crop damage; pest management (biopesticides, biological control and crop hygiene); insect diagnostics; and, close liaison with industry. The position requires a methodical approach to scientific research, attention to detail, </w:t>
      </w:r>
      <w:r w:rsidR="000B2A45">
        <w:rPr>
          <w:noProof/>
          <w:lang w:eastAsia="zh-CN"/>
        </w:rPr>
        <w:t xml:space="preserve">innovative thinking, </w:t>
      </w:r>
      <w:r w:rsidRPr="001963B1">
        <w:rPr>
          <w:noProof/>
          <w:lang w:eastAsia="zh-CN"/>
        </w:rPr>
        <w:t>entomological skills, experience in undertaking field trials, experience in stakeholder and industry engagement, and good inter-personal and written communication skills. This role is supported by a multi-year collaborative project involving the almond industry and government researchers in Victoria, New South Wales and South Australia</w:t>
      </w:r>
      <w:r w:rsidR="00B662A5">
        <w:rPr>
          <w:noProof/>
          <w:lang w:eastAsia="zh-CN"/>
        </w:rPr>
        <w:t xml:space="preserve"> and two commercialisation projects for insect lures across different horticultural crops</w:t>
      </w:r>
      <w:r w:rsidRPr="001963B1">
        <w:rPr>
          <w:noProof/>
          <w:lang w:eastAsia="zh-CN"/>
        </w:rPr>
        <w:t>. The</w:t>
      </w:r>
      <w:r w:rsidRPr="005052ED">
        <w:rPr>
          <w:noProof/>
          <w:lang w:eastAsia="zh-CN"/>
        </w:rPr>
        <w:t xml:space="preserve"> successful applicant will work effectively as a member of the Invertebrate &amp; Weed Sciences Team, a multidisciplinary team of scientists within A</w:t>
      </w:r>
      <w:r w:rsidR="005052ED" w:rsidRPr="005052ED">
        <w:rPr>
          <w:noProof/>
          <w:lang w:eastAsia="zh-CN"/>
        </w:rPr>
        <w:t>ST</w:t>
      </w:r>
      <w:r w:rsidRPr="005052ED">
        <w:rPr>
          <w:noProof/>
          <w:lang w:eastAsia="zh-CN"/>
        </w:rPr>
        <w:t>. The position is based at A</w:t>
      </w:r>
      <w:r w:rsidR="005052ED" w:rsidRPr="005052ED">
        <w:rPr>
          <w:noProof/>
          <w:lang w:eastAsia="zh-CN"/>
        </w:rPr>
        <w:t>ST</w:t>
      </w:r>
      <w:r w:rsidRPr="005052ED">
        <w:rPr>
          <w:noProof/>
          <w:lang w:eastAsia="zh-CN"/>
        </w:rPr>
        <w:t>’s well-established laboratory and office complex at the Mildura SmartFarm, where the successful applicant will enjoy flexible working arrangements and undertake a wide variety of work across the division.</w:t>
      </w:r>
    </w:p>
    <w:p w14:paraId="02C35FE4" w14:textId="77777777" w:rsidR="00020D78" w:rsidRPr="00495B3B" w:rsidRDefault="00020D78" w:rsidP="00495B3B">
      <w:pPr>
        <w:tabs>
          <w:tab w:val="left" w:pos="10178"/>
        </w:tabs>
        <w:spacing w:before="0" w:after="0"/>
        <w:ind w:right="114"/>
        <w:rPr>
          <w:rFonts w:ascii="Arial" w:hAnsi="Arial" w:cs="Arial"/>
          <w:noProof/>
          <w:color w:val="363534"/>
          <w:szCs w:val="22"/>
          <w:lang w:eastAsia="zh-CN"/>
        </w:rPr>
      </w:pPr>
    </w:p>
    <w:p w14:paraId="1051A5F6" w14:textId="77777777" w:rsidR="00533AA1" w:rsidRDefault="00533AA1" w:rsidP="00495B3B">
      <w:pPr>
        <w:keepNext/>
        <w:spacing w:line="240" w:lineRule="auto"/>
        <w:rPr>
          <w:rFonts w:ascii="Arial" w:hAnsi="Arial" w:cs="Arial"/>
          <w:bCs/>
          <w:color w:val="442D97"/>
          <w:sz w:val="28"/>
          <w:szCs w:val="28"/>
          <w:lang w:eastAsia="zh-CN"/>
        </w:rPr>
      </w:pPr>
    </w:p>
    <w:p w14:paraId="1B3F576A" w14:textId="7EB21161"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5DF7932A" w14:textId="77777777" w:rsidR="004730D0" w:rsidRDefault="004730D0" w:rsidP="004730D0">
      <w:pPr>
        <w:rPr>
          <w:rFonts w:ascii="Arial" w:hAnsi="Arial" w:cs="Arial"/>
          <w:i/>
          <w:iCs/>
          <w:noProof/>
          <w:color w:val="000000"/>
          <w:lang w:eastAsia="zh-CN"/>
        </w:rPr>
      </w:pPr>
      <w:r>
        <w:rPr>
          <w:rFonts w:ascii="Arial" w:hAnsi="Arial" w:cs="Arial"/>
          <w:i/>
          <w:iCs/>
          <w:noProof/>
          <w:color w:val="000000"/>
          <w:lang w:eastAsia="zh-CN"/>
        </w:rPr>
        <w:t>The Group</w:t>
      </w:r>
    </w:p>
    <w:p w14:paraId="7DD5A8DE" w14:textId="77777777" w:rsidR="004730D0" w:rsidRDefault="004730D0" w:rsidP="004730D0">
      <w:pPr>
        <w:keepNext/>
        <w:spacing w:line="240" w:lineRule="auto"/>
        <w:rPr>
          <w:rFonts w:ascii="Arial" w:eastAsia="Arial" w:hAnsi="Arial" w:cs="Arial"/>
          <w:noProof/>
          <w:color w:val="363534"/>
        </w:rPr>
      </w:pPr>
      <w:r w:rsidRPr="4B816A0D">
        <w:rPr>
          <w:rFonts w:ascii="Arial" w:eastAsia="Arial" w:hAnsi="Arial" w:cs="Arial"/>
          <w:b/>
          <w:bCs/>
          <w:noProof/>
          <w:color w:val="363534"/>
        </w:rPr>
        <w:t>Agriculture Victoria</w:t>
      </w:r>
      <w:r w:rsidRPr="4B816A0D">
        <w:rPr>
          <w:rFonts w:ascii="Arial" w:eastAsia="Arial" w:hAnsi="Arial" w:cs="Arial"/>
          <w:noProof/>
          <w:color w:val="363534"/>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change, manage critical industry transitions such as forestry, and enable economic productivity through innovative farming systems, skills and technologies.</w:t>
      </w:r>
    </w:p>
    <w:p w14:paraId="60EC00A0" w14:textId="1D0EDB96" w:rsidR="004730D0" w:rsidRPr="004730D0" w:rsidRDefault="004730D0" w:rsidP="004730D0">
      <w:pPr>
        <w:keepNext/>
        <w:spacing w:line="240" w:lineRule="auto"/>
        <w:rPr>
          <w:rFonts w:ascii="Arial" w:eastAsia="Arial" w:hAnsi="Arial" w:cs="Arial"/>
          <w:noProof/>
        </w:rPr>
      </w:pPr>
      <w:r w:rsidRPr="009C620C">
        <w:rPr>
          <w:rFonts w:ascii="Arial" w:eastAsia="Arial" w:hAnsi="Arial" w:cs="Arial"/>
          <w:noProof/>
        </w:rPr>
        <w:t xml:space="preserve">Staff are actively encouraged to nominate for an emergency role to support Agriculture Victoria's emergency response capability and capacity. To nominate for a role, staff can discuss their interest with their line manager and visit the Agriculture Victoria </w:t>
      </w:r>
      <w:hyperlink r:id="rId23" w:tgtFrame="_blank" w:tooltip="https://delwpvicgovau.sharepoint.com/sites/vg000761/sitepages/rolerecruit.aspx?&amp;xsdata=mdv8mdj8fdaxzddhmtzlmthhyjrknmi4yje5mdhkztbjotnjzmzhfgu4ymrknmy3zmmxodrlndhhntu0n2y1ndc5mjcymjnifdb8mhw2mzg5njiwmjyxmjiymtgynjv8vw5rbm93bnxwr1zoylhovfpxtjfjbwwwzvzobgnuwnbzm" w:history="1">
        <w:r w:rsidRPr="009C620C">
          <w:rPr>
            <w:rStyle w:val="Hyperlink"/>
            <w:rFonts w:ascii="Arial" w:eastAsia="Arial" w:hAnsi="Arial" w:cs="Arial"/>
            <w:noProof/>
          </w:rPr>
          <w:t>Emergency Role Nomination</w:t>
        </w:r>
      </w:hyperlink>
      <w:r w:rsidRPr="009C620C">
        <w:rPr>
          <w:rFonts w:ascii="Arial" w:eastAsia="Arial" w:hAnsi="Arial" w:cs="Arial"/>
          <w:noProof/>
        </w:rPr>
        <w:t xml:space="preserve"> page. Enquiries about emergency roles can also be directed to: </w:t>
      </w:r>
      <w:hyperlink r:id="rId24" w:tgtFrame="_blank" w:tooltip="mailto:agvic.emcapability@agriculture.vic.gov.au" w:history="1">
        <w:r w:rsidRPr="009C620C">
          <w:rPr>
            <w:rStyle w:val="Hyperlink"/>
            <w:rFonts w:ascii="Arial" w:eastAsia="Arial" w:hAnsi="Arial" w:cs="Arial"/>
            <w:noProof/>
          </w:rPr>
          <w:t>agvic.emcapability@agriculture.vic.gov.au</w:t>
        </w:r>
      </w:hyperlink>
      <w:r w:rsidRPr="009C620C">
        <w:rPr>
          <w:rFonts w:ascii="Arial" w:eastAsia="Arial" w:hAnsi="Arial" w:cs="Arial"/>
          <w:noProof/>
        </w:rPr>
        <w:t>.</w:t>
      </w:r>
    </w:p>
    <w:p w14:paraId="58E0F0BC" w14:textId="77777777" w:rsidR="004730D0" w:rsidRPr="00DC0B33" w:rsidRDefault="004730D0" w:rsidP="004730D0">
      <w:pPr>
        <w:keepNext/>
        <w:spacing w:line="240" w:lineRule="auto"/>
        <w:rPr>
          <w:rFonts w:ascii="Arial" w:hAnsi="Arial" w:cs="Arial"/>
          <w:i/>
          <w:iCs/>
          <w:noProof/>
          <w:color w:val="000000"/>
          <w:lang w:eastAsia="zh-CN"/>
        </w:rPr>
      </w:pPr>
      <w:r>
        <w:rPr>
          <w:rFonts w:ascii="Arial" w:hAnsi="Arial" w:cs="Arial"/>
          <w:i/>
          <w:iCs/>
          <w:noProof/>
          <w:color w:val="000000"/>
          <w:lang w:eastAsia="zh-CN"/>
        </w:rPr>
        <w:t>The Division</w:t>
      </w:r>
    </w:p>
    <w:p w14:paraId="48804ABE" w14:textId="77777777" w:rsidR="004730D0" w:rsidRDefault="004730D0" w:rsidP="004730D0">
      <w:pPr>
        <w:keepNext/>
        <w:spacing w:line="240" w:lineRule="auto"/>
        <w:rPr>
          <w:rFonts w:ascii="Arial" w:hAnsi="Arial" w:cs="Arial"/>
          <w:noProof/>
          <w:color w:val="000000"/>
          <w:lang w:eastAsia="zh-CN"/>
        </w:rPr>
      </w:pPr>
      <w:r w:rsidRPr="001D7176">
        <w:rPr>
          <w:rFonts w:ascii="Arial" w:hAnsi="Arial" w:cs="Arial"/>
          <w:noProof/>
          <w:color w:val="000000"/>
          <w:lang w:eastAsia="zh-CN"/>
        </w:rPr>
        <w:t>The AST Division</w:t>
      </w:r>
      <w:r w:rsidRPr="5D730129">
        <w:rPr>
          <w:rFonts w:ascii="Arial" w:hAnsi="Arial" w:cs="Arial"/>
          <w:noProof/>
          <w:color w:val="000000"/>
          <w:lang w:eastAsia="zh-CN"/>
        </w:rPr>
        <w:t xml:space="preserve"> provides </w:t>
      </w:r>
      <w:r w:rsidRPr="00DC0B33">
        <w:rPr>
          <w:rFonts w:ascii="Arial" w:hAnsi="Arial" w:cs="Arial"/>
          <w:noProof/>
          <w:color w:val="000000"/>
          <w:lang w:eastAsia="zh-CN"/>
        </w:rPr>
        <w:t xml:space="preserve">DEECA’s agricultural research and innovation </w:t>
      </w:r>
      <w:r>
        <w:rPr>
          <w:rFonts w:ascii="Arial" w:hAnsi="Arial" w:cs="Arial"/>
          <w:noProof/>
          <w:color w:val="000000"/>
          <w:lang w:eastAsia="zh-CN"/>
        </w:rPr>
        <w:t xml:space="preserve">(R&amp;I) </w:t>
      </w:r>
      <w:r w:rsidRPr="00DC0B33">
        <w:rPr>
          <w:rFonts w:ascii="Arial" w:hAnsi="Arial" w:cs="Arial"/>
          <w:noProof/>
          <w:color w:val="000000"/>
          <w:lang w:eastAsia="zh-CN"/>
        </w:rPr>
        <w:t>function. Agriculture R&amp;I is delivered via an ‘innovation ecosystem’ that converges government, industry/agribusiness and academia/knowledge centres into clustered and collaborative networks, with a clear focus on science and technology for productivity and biosecurity outcomes. It delivers a continuity of research and development activities across DEECA’s priority areas while also elevating the importance of agricultural R&amp;I in DEECA</w:t>
      </w:r>
      <w:r>
        <w:rPr>
          <w:rFonts w:ascii="Arial" w:hAnsi="Arial" w:cs="Arial"/>
          <w:noProof/>
          <w:color w:val="000000"/>
          <w:lang w:eastAsia="zh-CN"/>
        </w:rPr>
        <w:t>.</w:t>
      </w:r>
    </w:p>
    <w:p w14:paraId="7CC02AD2" w14:textId="77777777" w:rsidR="004730D0" w:rsidRPr="005F0154" w:rsidRDefault="004730D0" w:rsidP="004730D0">
      <w:pPr>
        <w:keepNext/>
        <w:spacing w:line="240" w:lineRule="auto"/>
        <w:rPr>
          <w:rFonts w:ascii="Arial" w:hAnsi="Arial" w:cs="Arial"/>
          <w:i/>
          <w:iCs/>
          <w:noProof/>
          <w:color w:val="000000"/>
          <w:lang w:eastAsia="zh-CN"/>
        </w:rPr>
      </w:pPr>
      <w:r>
        <w:rPr>
          <w:rFonts w:ascii="Arial" w:hAnsi="Arial" w:cs="Arial"/>
          <w:i/>
          <w:iCs/>
          <w:noProof/>
          <w:color w:val="000000"/>
          <w:lang w:eastAsia="zh-CN"/>
        </w:rPr>
        <w:t>The Branch</w:t>
      </w:r>
    </w:p>
    <w:p w14:paraId="7337A549" w14:textId="77777777" w:rsidR="004730D0" w:rsidRPr="00495B3B" w:rsidRDefault="004730D0" w:rsidP="004730D0">
      <w:pPr>
        <w:keepNext/>
        <w:spacing w:line="240" w:lineRule="auto"/>
        <w:rPr>
          <w:rFonts w:ascii="Arial" w:hAnsi="Arial" w:cs="Arial"/>
          <w:noProof/>
          <w:color w:val="000000"/>
          <w:lang w:eastAsia="zh-CN"/>
        </w:rPr>
      </w:pPr>
      <w:r w:rsidRPr="00DC0B33">
        <w:rPr>
          <w:rFonts w:ascii="Arial" w:hAnsi="Arial" w:cs="Arial"/>
          <w:noProof/>
          <w:color w:val="000000"/>
          <w:lang w:eastAsia="zh-CN"/>
        </w:rPr>
        <w:t xml:space="preserve">The </w:t>
      </w:r>
      <w:r>
        <w:rPr>
          <w:rFonts w:ascii="Arial" w:hAnsi="Arial" w:cs="Arial"/>
          <w:noProof/>
          <w:color w:val="000000"/>
          <w:lang w:eastAsia="zh-CN"/>
        </w:rPr>
        <w:t>Division</w:t>
      </w:r>
      <w:r w:rsidRPr="00DC0B33">
        <w:rPr>
          <w:rFonts w:ascii="Arial" w:hAnsi="Arial" w:cs="Arial"/>
          <w:noProof/>
          <w:color w:val="000000"/>
          <w:lang w:eastAsia="zh-CN"/>
        </w:rPr>
        <w:t xml:space="preserve"> provides a discipline-based science and technology delivery function in the following areas: a) Genomics and Cellular Sciences; b) </w:t>
      </w:r>
      <w:r>
        <w:rPr>
          <w:rFonts w:ascii="Arial" w:hAnsi="Arial" w:cs="Arial"/>
          <w:noProof/>
          <w:color w:val="000000"/>
          <w:lang w:eastAsia="zh-CN"/>
        </w:rPr>
        <w:t xml:space="preserve">Biosecurity </w:t>
      </w:r>
      <w:r w:rsidRPr="00DC0B33">
        <w:rPr>
          <w:rFonts w:ascii="Arial" w:hAnsi="Arial" w:cs="Arial"/>
          <w:noProof/>
          <w:color w:val="000000"/>
          <w:lang w:eastAsia="zh-CN"/>
        </w:rPr>
        <w:t xml:space="preserve">Sciences, Pests and Diseases; c) Plant Sciences; </w:t>
      </w:r>
      <w:r>
        <w:rPr>
          <w:rFonts w:ascii="Arial" w:hAnsi="Arial" w:cs="Arial"/>
          <w:noProof/>
          <w:color w:val="000000"/>
          <w:lang w:eastAsia="zh-CN"/>
        </w:rPr>
        <w:t>d</w:t>
      </w:r>
      <w:r w:rsidRPr="00DC0B33">
        <w:rPr>
          <w:rFonts w:ascii="Arial" w:hAnsi="Arial" w:cs="Arial"/>
          <w:noProof/>
          <w:color w:val="000000"/>
          <w:lang w:eastAsia="zh-CN"/>
        </w:rPr>
        <w:t xml:space="preserve">) Animal Production Sciences; and </w:t>
      </w:r>
      <w:r>
        <w:rPr>
          <w:rFonts w:ascii="Arial" w:hAnsi="Arial" w:cs="Arial"/>
          <w:noProof/>
          <w:color w:val="000000"/>
          <w:lang w:eastAsia="zh-CN"/>
        </w:rPr>
        <w:t>e</w:t>
      </w:r>
      <w:r w:rsidRPr="00DC0B33">
        <w:rPr>
          <w:rFonts w:ascii="Arial" w:hAnsi="Arial" w:cs="Arial"/>
          <w:noProof/>
          <w:color w:val="000000"/>
          <w:lang w:eastAsia="zh-CN"/>
        </w:rPr>
        <w:t xml:space="preserve">) </w:t>
      </w:r>
      <w:r>
        <w:rPr>
          <w:rFonts w:ascii="Arial" w:hAnsi="Arial" w:cs="Arial"/>
          <w:noProof/>
          <w:color w:val="000000"/>
          <w:lang w:eastAsia="zh-CN"/>
        </w:rPr>
        <w:t>Crop</w:t>
      </w:r>
      <w:r w:rsidRPr="00DC0B33">
        <w:rPr>
          <w:rFonts w:ascii="Arial" w:hAnsi="Arial" w:cs="Arial"/>
          <w:noProof/>
          <w:color w:val="000000"/>
          <w:lang w:eastAsia="zh-CN"/>
        </w:rPr>
        <w:t xml:space="preserve"> </w:t>
      </w:r>
      <w:r>
        <w:rPr>
          <w:rFonts w:ascii="Arial" w:hAnsi="Arial" w:cs="Arial"/>
          <w:noProof/>
          <w:color w:val="000000"/>
          <w:lang w:eastAsia="zh-CN"/>
        </w:rPr>
        <w:t xml:space="preserve">and </w:t>
      </w:r>
      <w:r w:rsidRPr="00DC0B33">
        <w:rPr>
          <w:rFonts w:ascii="Arial" w:hAnsi="Arial" w:cs="Arial"/>
          <w:noProof/>
          <w:color w:val="000000"/>
          <w:lang w:eastAsia="zh-CN"/>
        </w:rPr>
        <w:t>Resource Sciences.</w:t>
      </w:r>
    </w:p>
    <w:p w14:paraId="47A5774F" w14:textId="77777777" w:rsidR="00495B3B" w:rsidRPr="003F7697" w:rsidRDefault="00495B3B" w:rsidP="00495B3B">
      <w:pPr>
        <w:keepNext/>
        <w:spacing w:line="240" w:lineRule="auto"/>
        <w:rPr>
          <w:rFonts w:ascii="Arial" w:hAnsi="Arial" w:cs="Arial"/>
          <w:bCs/>
          <w:color w:val="442D97"/>
          <w:sz w:val="28"/>
          <w:szCs w:val="28"/>
          <w:lang w:eastAsia="zh-CN"/>
        </w:rPr>
      </w:pPr>
      <w:r w:rsidRPr="003F7697">
        <w:rPr>
          <w:rFonts w:ascii="Arial" w:hAnsi="Arial" w:cs="Arial"/>
          <w:bCs/>
          <w:color w:val="442D97"/>
          <w:sz w:val="28"/>
          <w:szCs w:val="28"/>
          <w:lang w:eastAsia="zh-CN"/>
        </w:rPr>
        <w:t>Accountabilities</w:t>
      </w:r>
    </w:p>
    <w:p w14:paraId="75E0618B" w14:textId="0696BDCA" w:rsidR="00F37B0D" w:rsidRPr="003F7697" w:rsidRDefault="00F37B0D" w:rsidP="00F37B0D">
      <w:pPr>
        <w:pStyle w:val="normalnumbered"/>
        <w:numPr>
          <w:ilvl w:val="0"/>
          <w:numId w:val="43"/>
        </w:numPr>
        <w:tabs>
          <w:tab w:val="clear" w:pos="360"/>
          <w:tab w:val="clear" w:pos="1134"/>
          <w:tab w:val="left" w:pos="426"/>
          <w:tab w:val="num" w:pos="720"/>
        </w:tabs>
        <w:spacing w:after="120"/>
        <w:ind w:left="720"/>
        <w:jc w:val="both"/>
        <w:rPr>
          <w:rFonts w:asciiTheme="minorHAnsi" w:hAnsiTheme="minorHAnsi" w:cstheme="minorHAnsi"/>
          <w:color w:val="232222" w:themeColor="text1"/>
        </w:rPr>
      </w:pPr>
      <w:r w:rsidRPr="003F7697">
        <w:rPr>
          <w:rFonts w:asciiTheme="minorHAnsi" w:hAnsiTheme="minorHAnsi" w:cstheme="minorHAnsi"/>
          <w:color w:val="232222" w:themeColor="text1"/>
        </w:rPr>
        <w:t xml:space="preserve">Deliver research in integrated management of invertebrate pests of </w:t>
      </w:r>
      <w:r w:rsidR="003F7697" w:rsidRPr="003F7697">
        <w:rPr>
          <w:rFonts w:asciiTheme="minorHAnsi" w:hAnsiTheme="minorHAnsi" w:cstheme="minorHAnsi"/>
          <w:color w:val="232222" w:themeColor="text1"/>
        </w:rPr>
        <w:t xml:space="preserve">horticulture, with emphasis on </w:t>
      </w:r>
      <w:r w:rsidRPr="003F7697">
        <w:rPr>
          <w:rFonts w:asciiTheme="minorHAnsi" w:hAnsiTheme="minorHAnsi" w:cstheme="minorHAnsi"/>
          <w:color w:val="232222" w:themeColor="text1"/>
        </w:rPr>
        <w:t>almond orchards, developing experimental designs and executing field and laboratory trials, including data collection, analysis and reporting.</w:t>
      </w:r>
    </w:p>
    <w:p w14:paraId="3C0AFB38" w14:textId="32D11D92" w:rsidR="00F37B0D" w:rsidRPr="003F7697" w:rsidRDefault="00F37B0D" w:rsidP="00F37B0D">
      <w:pPr>
        <w:pStyle w:val="normalnumbered"/>
        <w:numPr>
          <w:ilvl w:val="0"/>
          <w:numId w:val="43"/>
        </w:numPr>
        <w:tabs>
          <w:tab w:val="clear" w:pos="360"/>
          <w:tab w:val="clear" w:pos="1134"/>
          <w:tab w:val="left" w:pos="426"/>
          <w:tab w:val="num" w:pos="720"/>
        </w:tabs>
        <w:spacing w:after="120"/>
        <w:ind w:left="720"/>
        <w:jc w:val="both"/>
        <w:rPr>
          <w:rFonts w:asciiTheme="minorHAnsi" w:hAnsiTheme="minorHAnsi" w:cstheme="minorHAnsi"/>
          <w:color w:val="232222" w:themeColor="text1"/>
        </w:rPr>
      </w:pPr>
      <w:r w:rsidRPr="003F7697">
        <w:rPr>
          <w:rFonts w:asciiTheme="minorHAnsi" w:hAnsiTheme="minorHAnsi" w:cstheme="minorHAnsi"/>
          <w:color w:val="232222" w:themeColor="text1"/>
        </w:rPr>
        <w:t>Report on project outcomes using written and oral skills to meet project milestones, with an emphasis on publication of high impact scientific papers</w:t>
      </w:r>
      <w:r w:rsidR="00CD3A88" w:rsidRPr="003F7697">
        <w:rPr>
          <w:rFonts w:asciiTheme="minorHAnsi" w:hAnsiTheme="minorHAnsi" w:cstheme="minorHAnsi"/>
          <w:color w:val="232222" w:themeColor="text1"/>
        </w:rPr>
        <w:t xml:space="preserve"> and industry extension pieces.</w:t>
      </w:r>
      <w:r w:rsidRPr="003F7697">
        <w:rPr>
          <w:rFonts w:asciiTheme="minorHAnsi" w:hAnsiTheme="minorHAnsi" w:cstheme="minorHAnsi"/>
          <w:color w:val="232222" w:themeColor="text1"/>
        </w:rPr>
        <w:t xml:space="preserve"> </w:t>
      </w:r>
    </w:p>
    <w:p w14:paraId="0C547893" w14:textId="77777777" w:rsidR="00F37B0D" w:rsidRPr="00CD3A88" w:rsidRDefault="00F37B0D" w:rsidP="00F37B0D">
      <w:pPr>
        <w:pStyle w:val="normalnumbered"/>
        <w:numPr>
          <w:ilvl w:val="0"/>
          <w:numId w:val="43"/>
        </w:numPr>
        <w:tabs>
          <w:tab w:val="clear" w:pos="360"/>
          <w:tab w:val="clear" w:pos="1134"/>
          <w:tab w:val="left" w:pos="426"/>
          <w:tab w:val="num" w:pos="720"/>
        </w:tabs>
        <w:spacing w:after="120"/>
        <w:ind w:left="720"/>
        <w:jc w:val="both"/>
        <w:rPr>
          <w:rFonts w:asciiTheme="minorHAnsi" w:hAnsiTheme="minorHAnsi" w:cstheme="minorHAnsi"/>
          <w:color w:val="232222" w:themeColor="text1"/>
        </w:rPr>
      </w:pPr>
      <w:r w:rsidRPr="003F7697">
        <w:rPr>
          <w:rFonts w:asciiTheme="minorHAnsi" w:hAnsiTheme="minorHAnsi" w:cstheme="minorHAnsi"/>
          <w:color w:val="232222" w:themeColor="text1"/>
        </w:rPr>
        <w:t>Develop and maintain strong</w:t>
      </w:r>
      <w:r w:rsidRPr="00CD3A88">
        <w:rPr>
          <w:rFonts w:asciiTheme="minorHAnsi" w:hAnsiTheme="minorHAnsi" w:cstheme="minorHAnsi"/>
          <w:color w:val="232222" w:themeColor="text1"/>
        </w:rPr>
        <w:t xml:space="preserve"> industry relationships to help secure funding for new research projects, including contributing to preparation of funding proposals.</w:t>
      </w:r>
    </w:p>
    <w:p w14:paraId="1FA26217" w14:textId="77777777" w:rsidR="00F37B0D" w:rsidRPr="00CD3A88" w:rsidRDefault="00F37B0D" w:rsidP="00F37B0D">
      <w:pPr>
        <w:pStyle w:val="normalnumbered"/>
        <w:numPr>
          <w:ilvl w:val="0"/>
          <w:numId w:val="43"/>
        </w:numPr>
        <w:tabs>
          <w:tab w:val="clear" w:pos="360"/>
          <w:tab w:val="clear" w:pos="1134"/>
          <w:tab w:val="left" w:pos="426"/>
          <w:tab w:val="num" w:pos="720"/>
        </w:tabs>
        <w:spacing w:after="120"/>
        <w:ind w:left="720"/>
        <w:jc w:val="both"/>
        <w:rPr>
          <w:rFonts w:asciiTheme="minorHAnsi" w:hAnsiTheme="minorHAnsi" w:cstheme="minorHAnsi"/>
          <w:color w:val="232222" w:themeColor="text1"/>
        </w:rPr>
      </w:pPr>
      <w:r w:rsidRPr="00CD3A88">
        <w:rPr>
          <w:rFonts w:asciiTheme="minorHAnsi" w:hAnsiTheme="minorHAnsi" w:cstheme="minorHAnsi"/>
          <w:color w:val="232222" w:themeColor="text1"/>
        </w:rPr>
        <w:t>Provide technical contributions to the development and execution of other DEECA research projects in integrated pest management, where required.</w:t>
      </w:r>
    </w:p>
    <w:p w14:paraId="3399D928" w14:textId="77777777" w:rsidR="00F37B0D" w:rsidRPr="00CD3A88" w:rsidRDefault="00F37B0D" w:rsidP="00F37B0D">
      <w:pPr>
        <w:pStyle w:val="normalnumbered"/>
        <w:numPr>
          <w:ilvl w:val="0"/>
          <w:numId w:val="43"/>
        </w:numPr>
        <w:tabs>
          <w:tab w:val="clear" w:pos="360"/>
          <w:tab w:val="clear" w:pos="1134"/>
          <w:tab w:val="left" w:pos="426"/>
          <w:tab w:val="num" w:pos="720"/>
        </w:tabs>
        <w:spacing w:after="120"/>
        <w:ind w:left="720"/>
        <w:jc w:val="both"/>
        <w:rPr>
          <w:rFonts w:asciiTheme="minorHAnsi" w:hAnsiTheme="minorHAnsi" w:cstheme="minorHAnsi"/>
          <w:color w:val="232222" w:themeColor="text1"/>
        </w:rPr>
      </w:pPr>
      <w:r w:rsidRPr="00CD3A88">
        <w:rPr>
          <w:rFonts w:asciiTheme="minorHAnsi" w:hAnsiTheme="minorHAnsi" w:cstheme="minorHAnsi"/>
          <w:color w:val="232222" w:themeColor="text1"/>
        </w:rPr>
        <w:t>Maintain research confidentiality and the requirements for the protection of intellectual property.</w:t>
      </w:r>
    </w:p>
    <w:p w14:paraId="78B77FC1" w14:textId="77777777" w:rsidR="00F37B0D" w:rsidRPr="00CD3A88" w:rsidRDefault="00F37B0D" w:rsidP="00F37B0D">
      <w:pPr>
        <w:pStyle w:val="normalnumbered"/>
        <w:numPr>
          <w:ilvl w:val="0"/>
          <w:numId w:val="43"/>
        </w:numPr>
        <w:tabs>
          <w:tab w:val="clear" w:pos="360"/>
          <w:tab w:val="clear" w:pos="1134"/>
          <w:tab w:val="left" w:pos="426"/>
          <w:tab w:val="num" w:pos="720"/>
        </w:tabs>
        <w:spacing w:after="120"/>
        <w:ind w:left="720"/>
        <w:jc w:val="both"/>
        <w:rPr>
          <w:rFonts w:asciiTheme="minorHAnsi" w:hAnsiTheme="minorHAnsi" w:cstheme="minorHAnsi"/>
          <w:color w:val="232222" w:themeColor="text1"/>
        </w:rPr>
      </w:pPr>
      <w:r w:rsidRPr="00CD3A88">
        <w:rPr>
          <w:rFonts w:asciiTheme="minorHAnsi" w:hAnsiTheme="minorHAnsi" w:cstheme="minorHAnsi"/>
          <w:color w:val="232222" w:themeColor="text1"/>
        </w:rPr>
        <w:t>Adopt and apply OH&amp;S policies and procedures to ensure a safe work environment.</w:t>
      </w:r>
    </w:p>
    <w:p w14:paraId="3115586D" w14:textId="5C59B667" w:rsidR="00495B3B" w:rsidRPr="00CD3A88" w:rsidRDefault="00495B3B" w:rsidP="00F37B0D">
      <w:pPr>
        <w:pStyle w:val="normalnumbered"/>
        <w:numPr>
          <w:ilvl w:val="0"/>
          <w:numId w:val="43"/>
        </w:numPr>
        <w:tabs>
          <w:tab w:val="clear" w:pos="360"/>
          <w:tab w:val="clear" w:pos="1134"/>
          <w:tab w:val="left" w:pos="426"/>
          <w:tab w:val="num" w:pos="720"/>
        </w:tabs>
        <w:spacing w:after="120"/>
        <w:ind w:left="720"/>
        <w:jc w:val="both"/>
        <w:rPr>
          <w:rFonts w:asciiTheme="minorHAnsi" w:hAnsiTheme="minorHAnsi" w:cstheme="minorHAnsi"/>
          <w:color w:val="232222" w:themeColor="text1"/>
        </w:rPr>
      </w:pPr>
      <w:r w:rsidRPr="00CD3A88">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24A1E3EB" w14:textId="304925B6" w:rsidR="006F2BD0" w:rsidRPr="00222EB0" w:rsidRDefault="006F2BD0" w:rsidP="006F2BD0">
      <w:pPr>
        <w:pStyle w:val="normalnumbered"/>
        <w:numPr>
          <w:ilvl w:val="0"/>
          <w:numId w:val="48"/>
        </w:numPr>
        <w:tabs>
          <w:tab w:val="clear" w:pos="1134"/>
          <w:tab w:val="left" w:pos="426"/>
        </w:tabs>
        <w:spacing w:before="240" w:after="120"/>
        <w:jc w:val="both"/>
        <w:rPr>
          <w:rFonts w:asciiTheme="minorHAnsi" w:hAnsiTheme="minorHAnsi" w:cstheme="minorHAnsi"/>
          <w:color w:val="232222" w:themeColor="text1"/>
        </w:rPr>
      </w:pPr>
      <w:r w:rsidRPr="009A2746">
        <w:rPr>
          <w:rFonts w:asciiTheme="minorHAnsi" w:hAnsiTheme="minorHAnsi" w:cstheme="minorHAnsi"/>
          <w:color w:val="232222" w:themeColor="text1"/>
        </w:rPr>
        <w:t xml:space="preserve">A relevant </w:t>
      </w:r>
      <w:r w:rsidR="0078014A">
        <w:rPr>
          <w:rFonts w:asciiTheme="minorHAnsi" w:hAnsiTheme="minorHAnsi" w:cstheme="minorHAnsi"/>
          <w:color w:val="232222" w:themeColor="text1"/>
        </w:rPr>
        <w:t>PhD</w:t>
      </w:r>
      <w:r w:rsidRPr="009A2746">
        <w:rPr>
          <w:rFonts w:asciiTheme="minorHAnsi" w:hAnsiTheme="minorHAnsi" w:cstheme="minorHAnsi"/>
          <w:color w:val="232222" w:themeColor="text1"/>
        </w:rPr>
        <w:t xml:space="preserve"> in Science, Biological Science or Agricultural Science is required, with a PhD</w:t>
      </w:r>
      <w:r w:rsidRPr="00222EB0">
        <w:rPr>
          <w:rFonts w:asciiTheme="minorHAnsi" w:hAnsiTheme="minorHAnsi" w:cstheme="minorHAnsi"/>
          <w:color w:val="232222" w:themeColor="text1"/>
        </w:rPr>
        <w:t xml:space="preserve"> in the field of </w:t>
      </w:r>
      <w:r w:rsidR="0039132E">
        <w:rPr>
          <w:rFonts w:asciiTheme="minorHAnsi" w:hAnsiTheme="minorHAnsi" w:cstheme="minorHAnsi"/>
          <w:color w:val="232222" w:themeColor="text1"/>
        </w:rPr>
        <w:t>A</w:t>
      </w:r>
      <w:r w:rsidRPr="00222EB0">
        <w:rPr>
          <w:rFonts w:asciiTheme="minorHAnsi" w:hAnsiTheme="minorHAnsi" w:cstheme="minorHAnsi"/>
          <w:color w:val="232222" w:themeColor="text1"/>
        </w:rPr>
        <w:t xml:space="preserve">gricultural </w:t>
      </w:r>
      <w:r w:rsidR="0039132E">
        <w:rPr>
          <w:rFonts w:asciiTheme="minorHAnsi" w:hAnsiTheme="minorHAnsi" w:cstheme="minorHAnsi"/>
          <w:color w:val="232222" w:themeColor="text1"/>
        </w:rPr>
        <w:t>E</w:t>
      </w:r>
      <w:r w:rsidRPr="00222EB0">
        <w:rPr>
          <w:rFonts w:asciiTheme="minorHAnsi" w:hAnsiTheme="minorHAnsi" w:cstheme="minorHAnsi"/>
          <w:color w:val="232222" w:themeColor="text1"/>
        </w:rPr>
        <w:t>ntomology being an advantage.</w:t>
      </w:r>
    </w:p>
    <w:p w14:paraId="71B17D91" w14:textId="77777777" w:rsidR="006F2BD0" w:rsidRPr="00222EB0" w:rsidRDefault="006F2BD0" w:rsidP="006F2BD0">
      <w:pPr>
        <w:pStyle w:val="normalnumbered"/>
        <w:numPr>
          <w:ilvl w:val="0"/>
          <w:numId w:val="48"/>
        </w:numPr>
        <w:tabs>
          <w:tab w:val="clear" w:pos="1134"/>
          <w:tab w:val="left" w:pos="426"/>
        </w:tabs>
        <w:spacing w:after="120"/>
        <w:jc w:val="both"/>
        <w:rPr>
          <w:rFonts w:asciiTheme="minorHAnsi" w:hAnsiTheme="minorHAnsi" w:cstheme="minorHAnsi"/>
          <w:color w:val="232222" w:themeColor="text1"/>
        </w:rPr>
      </w:pPr>
      <w:r w:rsidRPr="00222EB0">
        <w:rPr>
          <w:rFonts w:asciiTheme="minorHAnsi" w:hAnsiTheme="minorHAnsi" w:cstheme="minorHAnsi"/>
          <w:color w:val="232222" w:themeColor="text1"/>
        </w:rPr>
        <w:t>Proven experience with scientific field-based research projects in a research capacity, including experimental design, data collection, analysis and reporting. A strong background in statistical analysis and running large-scale field trials would be an advantage.</w:t>
      </w:r>
    </w:p>
    <w:p w14:paraId="412B23A7" w14:textId="77777777" w:rsidR="006F2BD0" w:rsidRPr="00222EB0" w:rsidRDefault="006F2BD0" w:rsidP="006F2BD0">
      <w:pPr>
        <w:pStyle w:val="normalnumbered"/>
        <w:numPr>
          <w:ilvl w:val="0"/>
          <w:numId w:val="48"/>
        </w:numPr>
        <w:tabs>
          <w:tab w:val="clear" w:pos="1134"/>
          <w:tab w:val="left" w:pos="426"/>
        </w:tabs>
        <w:spacing w:after="120"/>
        <w:jc w:val="both"/>
        <w:rPr>
          <w:rFonts w:asciiTheme="minorHAnsi" w:hAnsiTheme="minorHAnsi" w:cstheme="minorHAnsi"/>
          <w:color w:val="232222" w:themeColor="text1"/>
        </w:rPr>
      </w:pPr>
      <w:r w:rsidRPr="00222EB0">
        <w:rPr>
          <w:rFonts w:asciiTheme="minorHAnsi" w:hAnsiTheme="minorHAnsi" w:cstheme="minorHAnsi"/>
          <w:color w:val="232222" w:themeColor="text1"/>
        </w:rPr>
        <w:t>A good understanding of insect ecology and knowledge of invertebrate pest management research in horticulture generally. Experience with almond pests would be an advantage.</w:t>
      </w:r>
    </w:p>
    <w:p w14:paraId="2F03A0CD" w14:textId="6FC72E95" w:rsidR="006F2BD0" w:rsidRPr="00222EB0" w:rsidRDefault="006F2BD0" w:rsidP="006F2BD0">
      <w:pPr>
        <w:pStyle w:val="normalnumbered"/>
        <w:numPr>
          <w:ilvl w:val="0"/>
          <w:numId w:val="48"/>
        </w:numPr>
        <w:tabs>
          <w:tab w:val="clear" w:pos="1134"/>
          <w:tab w:val="left" w:pos="426"/>
        </w:tabs>
        <w:spacing w:after="120"/>
        <w:jc w:val="both"/>
        <w:rPr>
          <w:rFonts w:asciiTheme="minorHAnsi" w:hAnsiTheme="minorHAnsi" w:cstheme="minorHAnsi"/>
          <w:color w:val="232222" w:themeColor="text1"/>
        </w:rPr>
      </w:pPr>
      <w:r w:rsidRPr="00222EB0">
        <w:rPr>
          <w:rFonts w:asciiTheme="minorHAnsi" w:hAnsiTheme="minorHAnsi" w:cstheme="minorHAnsi"/>
          <w:color w:val="232222" w:themeColor="text1"/>
        </w:rPr>
        <w:t>Proven ability to work independently and as part of a multidisciplinary team conducting research. Ability to collaborate</w:t>
      </w:r>
      <w:r w:rsidR="00840076">
        <w:rPr>
          <w:rFonts w:asciiTheme="minorHAnsi" w:hAnsiTheme="minorHAnsi" w:cstheme="minorHAnsi"/>
          <w:color w:val="232222" w:themeColor="text1"/>
        </w:rPr>
        <w:t xml:space="preserve">, </w:t>
      </w:r>
      <w:r w:rsidRPr="00222EB0">
        <w:rPr>
          <w:rFonts w:asciiTheme="minorHAnsi" w:hAnsiTheme="minorHAnsi" w:cstheme="minorHAnsi"/>
          <w:color w:val="232222" w:themeColor="text1"/>
        </w:rPr>
        <w:t>share information with team members and work well with others in pursuit of team goals.</w:t>
      </w:r>
    </w:p>
    <w:p w14:paraId="393C97DD" w14:textId="27269DA5" w:rsidR="006F2BD0" w:rsidRPr="00222EB0" w:rsidRDefault="006F2BD0" w:rsidP="006F2BD0">
      <w:pPr>
        <w:pStyle w:val="normalnumbered"/>
        <w:numPr>
          <w:ilvl w:val="0"/>
          <w:numId w:val="48"/>
        </w:numPr>
        <w:tabs>
          <w:tab w:val="clear" w:pos="1134"/>
          <w:tab w:val="left" w:pos="426"/>
        </w:tabs>
        <w:spacing w:after="120"/>
        <w:jc w:val="both"/>
        <w:rPr>
          <w:rFonts w:asciiTheme="minorHAnsi" w:hAnsiTheme="minorHAnsi" w:cstheme="minorHAnsi"/>
          <w:color w:val="232222" w:themeColor="text1"/>
        </w:rPr>
      </w:pPr>
      <w:r w:rsidRPr="00222EB0">
        <w:rPr>
          <w:rFonts w:asciiTheme="minorHAnsi" w:hAnsiTheme="minorHAnsi" w:cstheme="minorHAnsi"/>
          <w:color w:val="232222" w:themeColor="text1"/>
        </w:rPr>
        <w:t>Well-developed communication skills, with the ability to prepare quality reports, briefs, letters and emails using clear, concise language. Ability to present at conferences, workshops and professional meetings in a clear and interesting way for diverse audiences. Authored or co-authored publications including peer-reviewed journals, conference papers and reports. Primary authorship of research papers being an advantage.</w:t>
      </w:r>
      <w:r w:rsidR="00222EB0" w:rsidRPr="00222EB0">
        <w:rPr>
          <w:rFonts w:asciiTheme="minorHAnsi" w:hAnsiTheme="minorHAnsi" w:cstheme="minorHAnsi"/>
          <w:color w:val="232222" w:themeColor="text1"/>
        </w:rPr>
        <w:t xml:space="preserve"> Experience with industry extension also an advantage.</w:t>
      </w:r>
    </w:p>
    <w:p w14:paraId="649AC662" w14:textId="77777777" w:rsidR="006F2BD0" w:rsidRPr="00222EB0" w:rsidRDefault="006F2BD0" w:rsidP="006F2BD0">
      <w:pPr>
        <w:pStyle w:val="normalnumbered"/>
        <w:numPr>
          <w:ilvl w:val="0"/>
          <w:numId w:val="48"/>
        </w:numPr>
        <w:tabs>
          <w:tab w:val="clear" w:pos="1134"/>
          <w:tab w:val="left" w:pos="426"/>
        </w:tabs>
        <w:spacing w:after="120"/>
        <w:jc w:val="both"/>
        <w:rPr>
          <w:rFonts w:asciiTheme="minorHAnsi" w:hAnsiTheme="minorHAnsi" w:cstheme="minorHAnsi"/>
          <w:color w:val="232222" w:themeColor="text1"/>
        </w:rPr>
      </w:pPr>
      <w:r w:rsidRPr="00222EB0">
        <w:rPr>
          <w:rFonts w:asciiTheme="minorHAnsi" w:hAnsiTheme="minorHAnsi" w:cstheme="minorHAnsi"/>
          <w:color w:val="232222" w:themeColor="text1"/>
        </w:rPr>
        <w:t xml:space="preserve">Demonstrated experience in stakeholder management skills, ability to build effective working relationships by constructively dealing with stakeholder issues in a timely manner. </w:t>
      </w:r>
    </w:p>
    <w:p w14:paraId="20B99A49" w14:textId="77777777" w:rsidR="006F2BD0" w:rsidRPr="00222EB0" w:rsidRDefault="006F2BD0" w:rsidP="006F2BD0">
      <w:pPr>
        <w:pStyle w:val="normalnumbered"/>
        <w:numPr>
          <w:ilvl w:val="0"/>
          <w:numId w:val="48"/>
        </w:numPr>
        <w:tabs>
          <w:tab w:val="clear" w:pos="1134"/>
          <w:tab w:val="left" w:pos="426"/>
        </w:tabs>
        <w:spacing w:after="120"/>
        <w:jc w:val="both"/>
        <w:rPr>
          <w:rFonts w:asciiTheme="minorHAnsi" w:hAnsiTheme="minorHAnsi" w:cstheme="minorHAnsi"/>
          <w:color w:val="232222" w:themeColor="text1"/>
        </w:rPr>
      </w:pPr>
      <w:r w:rsidRPr="00222EB0">
        <w:rPr>
          <w:rFonts w:asciiTheme="minorHAnsi" w:hAnsiTheme="minorHAnsi" w:cstheme="minorHAnsi"/>
          <w:color w:val="232222" w:themeColor="text1"/>
        </w:rPr>
        <w:t>Holds a valid Australian driving licence.</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548F0CB5" w14:textId="77777777" w:rsidR="005870E9" w:rsidRPr="003D7AA6" w:rsidRDefault="005870E9" w:rsidP="005870E9">
      <w:pPr>
        <w:pStyle w:val="normalnumbered"/>
        <w:numPr>
          <w:ilvl w:val="0"/>
          <w:numId w:val="43"/>
        </w:numPr>
        <w:tabs>
          <w:tab w:val="clear" w:pos="1134"/>
        </w:tabs>
        <w:spacing w:before="240"/>
        <w:jc w:val="both"/>
        <w:rPr>
          <w:rFonts w:asciiTheme="minorHAnsi" w:hAnsiTheme="minorHAnsi" w:cstheme="minorHAnsi"/>
          <w:color w:val="232222" w:themeColor="text1"/>
          <w:szCs w:val="20"/>
          <w:lang w:eastAsia="en-AU"/>
        </w:rPr>
      </w:pPr>
      <w:r w:rsidRPr="003D7AA6">
        <w:rPr>
          <w:rFonts w:asciiTheme="minorHAnsi" w:hAnsiTheme="minorHAnsi" w:cs="Arial"/>
          <w:b/>
          <w:bCs/>
          <w:color w:val="232222" w:themeColor="text1"/>
          <w:szCs w:val="20"/>
          <w:lang w:eastAsia="en-AU"/>
        </w:rPr>
        <w:t>Working collaboratively:</w:t>
      </w:r>
      <w:r w:rsidRPr="003D7AA6">
        <w:rPr>
          <w:rFonts w:asciiTheme="minorHAnsi" w:hAnsiTheme="minorHAnsi" w:cs="Arial"/>
          <w:color w:val="232222" w:themeColor="text1"/>
          <w:szCs w:val="20"/>
          <w:lang w:eastAsia="en-AU"/>
        </w:rPr>
        <w:t xml:space="preserve"> Build a supportive and cooperative team environment; Engages other teams to share information </w:t>
      </w:r>
      <w:proofErr w:type="gramStart"/>
      <w:r w:rsidRPr="003D7AA6">
        <w:rPr>
          <w:rFonts w:asciiTheme="minorHAnsi" w:hAnsiTheme="minorHAnsi" w:cs="Arial"/>
          <w:color w:val="232222" w:themeColor="text1"/>
          <w:szCs w:val="20"/>
          <w:lang w:eastAsia="en-AU"/>
        </w:rPr>
        <w:t>in order to</w:t>
      </w:r>
      <w:proofErr w:type="gramEnd"/>
      <w:r w:rsidRPr="003D7AA6">
        <w:rPr>
          <w:rFonts w:asciiTheme="minorHAnsi" w:hAnsiTheme="minorHAnsi" w:cs="Arial"/>
          <w:color w:val="232222" w:themeColor="text1"/>
          <w:szCs w:val="20"/>
          <w:lang w:eastAsia="en-AU"/>
        </w:rPr>
        <w:t xml:space="preserve"> understand or respond to issues; Support others in challenging situations. </w:t>
      </w:r>
    </w:p>
    <w:p w14:paraId="0EE75299" w14:textId="77777777" w:rsidR="005870E9" w:rsidRPr="009C71F5" w:rsidRDefault="005870E9" w:rsidP="005870E9">
      <w:pPr>
        <w:pStyle w:val="normalnumbered"/>
        <w:numPr>
          <w:ilvl w:val="0"/>
          <w:numId w:val="43"/>
        </w:numPr>
        <w:tabs>
          <w:tab w:val="clear" w:pos="1134"/>
        </w:tabs>
        <w:jc w:val="both"/>
        <w:rPr>
          <w:rFonts w:asciiTheme="minorHAnsi" w:hAnsiTheme="minorHAnsi" w:cstheme="minorHAnsi"/>
          <w:color w:val="232222" w:themeColor="text1"/>
          <w:szCs w:val="20"/>
          <w:lang w:eastAsia="en-AU"/>
        </w:rPr>
      </w:pPr>
      <w:r w:rsidRPr="009C71F5">
        <w:rPr>
          <w:rFonts w:asciiTheme="minorHAnsi" w:hAnsiTheme="minorHAnsi" w:cs="Arial"/>
          <w:b/>
          <w:bCs/>
          <w:color w:val="232222" w:themeColor="text1"/>
          <w:szCs w:val="20"/>
          <w:lang w:eastAsia="en-AU"/>
        </w:rPr>
        <w:t xml:space="preserve">Future Focus: </w:t>
      </w:r>
      <w:r w:rsidRPr="009C71F5">
        <w:rPr>
          <w:rFonts w:asciiTheme="minorHAnsi" w:hAnsiTheme="minorHAnsi" w:cs="Arial"/>
          <w:color w:val="232222" w:themeColor="text1"/>
          <w:szCs w:val="20"/>
          <w:lang w:eastAsia="en-AU"/>
        </w:rPr>
        <w:t xml:space="preserve">Develops objectives that link to broader team and organisational objectives; </w:t>
      </w:r>
      <w:proofErr w:type="gramStart"/>
      <w:r w:rsidRPr="009C71F5">
        <w:rPr>
          <w:rFonts w:asciiTheme="minorHAnsi" w:hAnsiTheme="minorHAnsi" w:cs="Arial"/>
          <w:color w:val="232222" w:themeColor="text1"/>
          <w:szCs w:val="20"/>
          <w:lang w:eastAsia="en-AU"/>
        </w:rPr>
        <w:t>Takes into account</w:t>
      </w:r>
      <w:proofErr w:type="gramEnd"/>
      <w:r w:rsidRPr="009C71F5">
        <w:rPr>
          <w:rFonts w:asciiTheme="minorHAnsi" w:hAnsiTheme="minorHAnsi" w:cs="Arial"/>
          <w:color w:val="232222" w:themeColor="text1"/>
          <w:szCs w:val="20"/>
          <w:lang w:eastAsia="en-AU"/>
        </w:rPr>
        <w:t xml:space="preserve"> future aims and goals of the team and organisation in prioritising own and others' work. Integrates relevant technologies into own ways of working and supports others in this. Proactively stays up to date with best practice and leading developments relating to expertise and area of work.</w:t>
      </w:r>
    </w:p>
    <w:p w14:paraId="5B587F10" w14:textId="77777777" w:rsidR="005870E9" w:rsidRPr="0043573F" w:rsidRDefault="005870E9" w:rsidP="005870E9">
      <w:pPr>
        <w:pStyle w:val="normalnumbered"/>
        <w:numPr>
          <w:ilvl w:val="0"/>
          <w:numId w:val="43"/>
        </w:numPr>
        <w:tabs>
          <w:tab w:val="clear" w:pos="1134"/>
        </w:tabs>
        <w:jc w:val="both"/>
        <w:rPr>
          <w:rFonts w:asciiTheme="minorHAnsi" w:hAnsiTheme="minorHAnsi" w:cstheme="minorHAnsi"/>
          <w:color w:val="232222" w:themeColor="text1"/>
          <w:szCs w:val="20"/>
          <w:lang w:eastAsia="en-AU"/>
        </w:rPr>
      </w:pPr>
      <w:r w:rsidRPr="00A33599">
        <w:rPr>
          <w:rFonts w:asciiTheme="minorHAnsi" w:hAnsiTheme="minorHAnsi" w:cstheme="minorHAnsi"/>
          <w:b/>
          <w:bCs/>
          <w:color w:val="232222" w:themeColor="text1"/>
          <w:szCs w:val="20"/>
          <w:lang w:eastAsia="en-AU"/>
        </w:rPr>
        <w:t>Project Delivery:</w:t>
      </w:r>
      <w:r w:rsidRPr="00A33599">
        <w:rPr>
          <w:rFonts w:asciiTheme="minorHAnsi" w:hAnsiTheme="minorHAnsi" w:cstheme="minorHAnsi"/>
          <w:color w:val="232222" w:themeColor="text1"/>
          <w:szCs w:val="20"/>
          <w:lang w:eastAsia="en-AU"/>
        </w:rPr>
        <w:t xml:space="preserve"> Defines tasks to be delivered to meet agreed outcomes; Coordinates and guides others in the </w:t>
      </w:r>
      <w:r w:rsidRPr="0043573F">
        <w:rPr>
          <w:rFonts w:asciiTheme="minorHAnsi" w:hAnsiTheme="minorHAnsi" w:cstheme="minorHAnsi"/>
          <w:color w:val="232222" w:themeColor="text1"/>
          <w:szCs w:val="20"/>
          <w:lang w:eastAsia="en-AU"/>
        </w:rPr>
        <w:t>execution of work activities; Monitors progress of tasks against plans and takes corrective action when required. </w:t>
      </w:r>
    </w:p>
    <w:p w14:paraId="18F044E0" w14:textId="5E1AF106" w:rsidR="005870E9" w:rsidRPr="0043573F" w:rsidRDefault="005870E9" w:rsidP="005870E9">
      <w:pPr>
        <w:pStyle w:val="normalnumbered"/>
        <w:numPr>
          <w:ilvl w:val="0"/>
          <w:numId w:val="43"/>
        </w:numPr>
        <w:tabs>
          <w:tab w:val="clear" w:pos="1134"/>
        </w:tabs>
        <w:spacing w:before="240"/>
        <w:jc w:val="both"/>
        <w:rPr>
          <w:rFonts w:asciiTheme="minorHAnsi" w:hAnsiTheme="minorHAnsi" w:cstheme="minorHAnsi"/>
          <w:color w:val="232222" w:themeColor="text1"/>
          <w:szCs w:val="20"/>
          <w:lang w:eastAsia="en-AU"/>
        </w:rPr>
      </w:pPr>
      <w:r w:rsidRPr="0043573F">
        <w:rPr>
          <w:rFonts w:asciiTheme="minorHAnsi" w:hAnsiTheme="minorHAnsi" w:cstheme="minorHAnsi"/>
          <w:b/>
          <w:bCs/>
        </w:rPr>
        <w:t>Interpersonal Skills</w:t>
      </w:r>
      <w:r w:rsidRPr="0043573F">
        <w:rPr>
          <w:rFonts w:asciiTheme="minorHAnsi" w:hAnsiTheme="minorHAnsi" w:cstheme="minorHAnsi"/>
        </w:rPr>
        <w:t xml:space="preserve">: </w:t>
      </w:r>
      <w:r w:rsidRPr="0043573F">
        <w:rPr>
          <w:rFonts w:asciiTheme="minorHAnsi" w:hAnsiTheme="minorHAnsi" w:cstheme="minorHAnsi"/>
          <w:iCs/>
          <w:kern w:val="20"/>
          <w:szCs w:val="18"/>
        </w:rPr>
        <w:t>Sees things from another’s point of view &amp; confirms understanding; Understand motivations, needs and wants of stakeholders and their impact on service delivery; Tailor communications according to audience and/or audience preference. </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136522C0"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C930EC">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4162592B"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75038B2D"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CA1030B" w14:textId="77777777" w:rsidR="00C930EC" w:rsidRDefault="00495B3B" w:rsidP="00C930EC">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57FEAAEA" w:rsidR="00495B3B" w:rsidRPr="00495B3B" w:rsidRDefault="00C930EC" w:rsidP="00C930EC">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Pr>
                <w:rFonts w:ascii="Arial" w:hAnsi="Arial" w:cs="Arial"/>
                <w:color w:val="1A1A1A"/>
                <w:sz w:val="20"/>
              </w:rPr>
              <w:t>T</w:t>
            </w:r>
            <w:r w:rsidR="00495B3B" w:rsidRPr="00495B3B">
              <w:rPr>
                <w:rFonts w:ascii="Arial" w:hAnsi="Arial" w:cs="Arial"/>
                <w:color w:val="1A1A1A"/>
                <w:sz w:val="20"/>
              </w:rPr>
              <w:t>his position has a requirement to work shift work or out of hours work will be required that will involve evening or weekend work including occasional overnight travel.</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08223497" w14:textId="77777777" w:rsidR="004730D0" w:rsidRPr="00495B3B" w:rsidRDefault="004730D0" w:rsidP="004730D0">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3483DA7" w14:textId="77777777" w:rsidR="004730D0" w:rsidRPr="00454423" w:rsidRDefault="004730D0" w:rsidP="004730D0">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571FD5F" w14:textId="77777777" w:rsidR="004730D0" w:rsidRPr="005763CD" w:rsidRDefault="004730D0" w:rsidP="004730D0">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2111E6DA" w14:textId="77777777" w:rsidR="004730D0" w:rsidRPr="005763CD" w:rsidRDefault="004730D0" w:rsidP="004730D0">
      <w:pPr>
        <w:spacing w:before="0" w:after="0"/>
        <w:rPr>
          <w:rFonts w:ascii="Arial" w:hAnsi="Arial" w:cs="Arial"/>
        </w:rPr>
      </w:pPr>
    </w:p>
    <w:p w14:paraId="46D1FBA8" w14:textId="77777777" w:rsidR="004730D0" w:rsidRPr="005763CD" w:rsidRDefault="004730D0" w:rsidP="004730D0">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5" w:history="1">
        <w:r w:rsidRPr="00220147">
          <w:rPr>
            <w:rStyle w:val="Hyperlink"/>
            <w:rFonts w:ascii="Arial" w:hAnsi="Arial" w:cs="Arial"/>
            <w:lang w:eastAsia="en-US"/>
          </w:rPr>
          <w:t>www.deeca.vic.gov.au</w:t>
        </w:r>
      </w:hyperlink>
    </w:p>
    <w:p w14:paraId="00B03A4C" w14:textId="77777777" w:rsidR="004730D0" w:rsidRPr="00495B3B" w:rsidRDefault="004730D0" w:rsidP="004730D0">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03B9160F" w14:textId="77777777" w:rsidR="004730D0" w:rsidRPr="002775A7" w:rsidRDefault="004730D0" w:rsidP="004730D0">
      <w:pPr>
        <w:spacing w:before="0" w:after="0" w:line="240" w:lineRule="auto"/>
        <w:jc w:val="both"/>
        <w:rPr>
          <w:rFonts w:ascii="Arial" w:hAnsi="Arial" w:cs="Arial"/>
        </w:rPr>
      </w:pPr>
      <w:r w:rsidRPr="00AC1638">
        <w:rPr>
          <w:rFonts w:ascii="Arial" w:hAnsi="Arial" w:cs="Arial"/>
        </w:rPr>
        <w:t xml:space="preserve">Our values align with the core </w:t>
      </w:r>
      <w:hyperlink r:id="rId26"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E8FE383" w14:textId="77777777" w:rsidR="004730D0" w:rsidRPr="00212EEC" w:rsidRDefault="004730D0" w:rsidP="004730D0">
      <w:pPr>
        <w:rPr>
          <w:rFonts w:ascii="Arial" w:hAnsi="Arial" w:cs="Arial"/>
          <w:color w:val="000000"/>
          <w:szCs w:val="22"/>
        </w:rPr>
      </w:pPr>
      <w:r w:rsidRPr="00AC1638">
        <w:rPr>
          <w:rFonts w:ascii="Arial" w:eastAsia="Microsoft JhengHei" w:hAnsi="Arial"/>
          <w:color w:val="442D97"/>
          <w:sz w:val="28"/>
          <w:szCs w:val="28"/>
        </w:rPr>
        <w:t>Our Community Charter</w:t>
      </w:r>
    </w:p>
    <w:p w14:paraId="2118086B" w14:textId="77777777" w:rsidR="004730D0" w:rsidRPr="00AC1638" w:rsidRDefault="004730D0" w:rsidP="004730D0">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3207B3C9" w14:textId="77777777" w:rsidR="004730D0" w:rsidRPr="00495B3B" w:rsidRDefault="004730D0" w:rsidP="004730D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C88E15C" w14:textId="77777777" w:rsidR="004730D0" w:rsidRDefault="004730D0" w:rsidP="004730D0">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A3A813A" w14:textId="77777777" w:rsidR="004730D0" w:rsidRPr="00495B3B" w:rsidRDefault="004730D0" w:rsidP="004730D0">
      <w:pPr>
        <w:spacing w:line="240" w:lineRule="auto"/>
        <w:contextualSpacing/>
        <w:outlineLvl w:val="1"/>
        <w:rPr>
          <w:rFonts w:ascii="Arial" w:hAnsi="Arial" w:cs="Arial"/>
          <w:color w:val="363534"/>
        </w:rPr>
      </w:pPr>
    </w:p>
    <w:p w14:paraId="117C8330" w14:textId="77777777" w:rsidR="004730D0" w:rsidRPr="00495B3B" w:rsidRDefault="004730D0" w:rsidP="004730D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70C1783D" w14:textId="77777777" w:rsidR="004730D0" w:rsidRPr="00495B3B" w:rsidRDefault="004730D0" w:rsidP="004730D0">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92EB804" w14:textId="77777777" w:rsidR="004730D0" w:rsidRPr="00495B3B" w:rsidRDefault="004730D0" w:rsidP="004730D0">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20565509" w14:textId="77777777" w:rsidR="004730D0" w:rsidRPr="00495B3B" w:rsidRDefault="004730D0" w:rsidP="004730D0">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B08FD1B" w14:textId="77777777" w:rsidR="004730D0" w:rsidRPr="00495B3B" w:rsidRDefault="004730D0" w:rsidP="004730D0">
      <w:pPr>
        <w:rPr>
          <w:rFonts w:ascii="Arial" w:hAnsi="Arial" w:cs="Arial"/>
          <w:b/>
          <w:bCs/>
          <w:color w:val="363534"/>
        </w:rPr>
      </w:pPr>
      <w:r w:rsidRPr="00495B3B">
        <w:rPr>
          <w:rFonts w:ascii="Arial" w:hAnsi="Arial" w:cs="Arial"/>
          <w:b/>
          <w:bCs/>
          <w:color w:val="363534"/>
        </w:rPr>
        <w:t>Aboriginal Cultural Safety</w:t>
      </w:r>
    </w:p>
    <w:p w14:paraId="12E2CF8D" w14:textId="77777777" w:rsidR="004730D0" w:rsidRPr="00495B3B" w:rsidRDefault="004730D0" w:rsidP="004730D0">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7" w:history="1">
        <w:r w:rsidRPr="00220147">
          <w:rPr>
            <w:rStyle w:val="Hyperlink"/>
            <w:rFonts w:ascii="Arial" w:hAnsi="Arial" w:cs="Arial"/>
          </w:rPr>
          <w:t>self.determination@deeca.vic.gov.au</w:t>
        </w:r>
      </w:hyperlink>
      <w:r w:rsidRPr="00495B3B">
        <w:rPr>
          <w:rFonts w:ascii="Arial" w:hAnsi="Arial" w:cs="Arial"/>
          <w:color w:val="363534"/>
        </w:rPr>
        <w:t>.</w:t>
      </w:r>
    </w:p>
    <w:p w14:paraId="2241066D" w14:textId="77777777" w:rsidR="004730D0" w:rsidRPr="00495B3B" w:rsidRDefault="004730D0" w:rsidP="004730D0">
      <w:pPr>
        <w:rPr>
          <w:rFonts w:ascii="Arial" w:hAnsi="Arial" w:cs="Arial"/>
          <w:b/>
          <w:color w:val="363534"/>
          <w:szCs w:val="22"/>
        </w:rPr>
      </w:pPr>
      <w:r w:rsidRPr="00495B3B">
        <w:rPr>
          <w:rFonts w:ascii="Arial" w:hAnsi="Arial" w:cs="Arial"/>
          <w:b/>
          <w:color w:val="363534"/>
          <w:szCs w:val="22"/>
        </w:rPr>
        <w:t>Balancing your Life / Hybrid Working</w:t>
      </w:r>
    </w:p>
    <w:p w14:paraId="33A051E6" w14:textId="77777777" w:rsidR="004730D0" w:rsidRPr="00495B3B" w:rsidRDefault="004730D0" w:rsidP="004730D0">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2872B747" w:rsidR="00A14A3F" w:rsidRPr="007C74C6" w:rsidRDefault="004730D0" w:rsidP="004730D0">
      <w:pPr>
        <w:keepNext/>
        <w:spacing w:before="360"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8" w:history="1">
        <w:r w:rsidRPr="00220147">
          <w:rPr>
            <w:rStyle w:val="Hyperlink"/>
            <w:rFonts w:ascii="Arial" w:eastAsia="Microsoft JhengHei" w:hAnsi="Arial" w:cs="Arial"/>
            <w:sz w:val="22"/>
            <w:szCs w:val="24"/>
            <w:lang w:eastAsia="en-US"/>
          </w:rPr>
          <w:t>customer.service@deeca.vic.gov.au</w:t>
        </w:r>
      </w:hyperlink>
    </w:p>
    <w:sectPr w:rsidR="00A14A3F" w:rsidRPr="007C74C6" w:rsidSect="00A03B5B">
      <w:headerReference w:type="default" r:id="rId2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BAAC1" w14:textId="77777777" w:rsidR="00683ACC" w:rsidRDefault="00683ACC" w:rsidP="00CD157B">
      <w:pPr>
        <w:pStyle w:val="NoSpacing"/>
      </w:pPr>
    </w:p>
    <w:p w14:paraId="32726CFB" w14:textId="77777777" w:rsidR="00683ACC" w:rsidRDefault="00683ACC"/>
  </w:endnote>
  <w:endnote w:type="continuationSeparator" w:id="0">
    <w:p w14:paraId="202786D1" w14:textId="77777777" w:rsidR="00683ACC" w:rsidRDefault="00683ACC" w:rsidP="00CD157B">
      <w:pPr>
        <w:pStyle w:val="NoSpacing"/>
      </w:pPr>
    </w:p>
    <w:p w14:paraId="276BBA72" w14:textId="77777777" w:rsidR="00683ACC" w:rsidRDefault="00683ACC"/>
  </w:endnote>
  <w:endnote w:type="continuationNotice" w:id="1">
    <w:p w14:paraId="278B5578" w14:textId="77777777" w:rsidR="00683ACC" w:rsidRDefault="00683ACC" w:rsidP="00CD157B">
      <w:pPr>
        <w:pStyle w:val="NoSpacing"/>
      </w:pPr>
    </w:p>
    <w:p w14:paraId="275AA7C0" w14:textId="77777777" w:rsidR="00683ACC" w:rsidRDefault="00683A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419E0445"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FB16F2">
      <w:rPr>
        <w:bCs w:val="0"/>
      </w:rPr>
      <w:t>J</w:t>
    </w:r>
    <w:r w:rsidR="00D038CA">
      <w:rPr>
        <w:bCs w:val="0"/>
      </w:rPr>
      <w:t>une</w:t>
    </w:r>
    <w:r w:rsidR="00A03B5B">
      <w:rPr>
        <w:bCs w:val="0"/>
      </w:rPr>
      <w:t xml:space="preserve"> 202</w:t>
    </w:r>
    <w:r w:rsidR="00FB16F2">
      <w:rPr>
        <w:bCs w:val="0"/>
      </w:rPr>
      <w:t>6</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DEEC7EA"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3677AC">
      <w:rPr>
        <w:bCs w:val="0"/>
      </w:rPr>
      <w:t>J</w:t>
    </w:r>
    <w:r w:rsidR="00D038CA">
      <w:rPr>
        <w:bCs w:val="0"/>
      </w:rPr>
      <w:t>une</w:t>
    </w:r>
    <w:r w:rsidR="00A03B5B">
      <w:rPr>
        <w:bCs w:val="0"/>
      </w:rPr>
      <w:t xml:space="preserve"> 202</w:t>
    </w:r>
    <w:r w:rsidR="00FB16F2">
      <w:rPr>
        <w:bCs w:val="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B9FA9" w14:textId="77777777" w:rsidR="00683ACC" w:rsidRPr="0056073C" w:rsidRDefault="00683ACC" w:rsidP="005D764F">
      <w:pPr>
        <w:pStyle w:val="FootnoteSeparator"/>
      </w:pPr>
    </w:p>
    <w:p w14:paraId="03D8F2EF" w14:textId="77777777" w:rsidR="00683ACC" w:rsidRDefault="00683ACC"/>
  </w:footnote>
  <w:footnote w:type="continuationSeparator" w:id="0">
    <w:p w14:paraId="6F305C0B" w14:textId="77777777" w:rsidR="00683ACC" w:rsidRPr="00CA30B7" w:rsidRDefault="00683ACC" w:rsidP="006D5A90">
      <w:pPr>
        <w:rPr>
          <w:lang w:val="en-US"/>
        </w:rPr>
      </w:pPr>
      <w:r w:rsidRPr="00CA30B7">
        <w:rPr>
          <w:lang w:val="en-US"/>
        </w:rPr>
        <w:t>_______</w:t>
      </w:r>
    </w:p>
    <w:p w14:paraId="2D481413" w14:textId="77777777" w:rsidR="00683ACC" w:rsidRDefault="00683ACC"/>
  </w:footnote>
  <w:footnote w:type="continuationNotice" w:id="1">
    <w:p w14:paraId="70C7D52E" w14:textId="77777777" w:rsidR="00683ACC" w:rsidRDefault="00683ACC" w:rsidP="006D5A90"/>
    <w:p w14:paraId="3D4A43AA" w14:textId="77777777" w:rsidR="00683ACC" w:rsidRDefault="00683A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6F3FA5"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1226A76"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DD2437"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F7FFE56"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8E96CDB"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FF388A"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386660C"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555F06"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6618A03"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158E767"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CF289BE"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7FFB74"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2E62750"/>
    <w:multiLevelType w:val="hybridMultilevel"/>
    <w:tmpl w:val="BFEEC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3107D7D"/>
    <w:multiLevelType w:val="hybridMultilevel"/>
    <w:tmpl w:val="5DCCE0AA"/>
    <w:lvl w:ilvl="0" w:tplc="0C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69F7A6B"/>
    <w:multiLevelType w:val="hybridMultilevel"/>
    <w:tmpl w:val="4210E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08B093A"/>
    <w:multiLevelType w:val="hybridMultilevel"/>
    <w:tmpl w:val="3844F428"/>
    <w:lvl w:ilvl="0" w:tplc="0C090001">
      <w:start w:val="1"/>
      <w:numFmt w:val="bullet"/>
      <w:pStyle w:val="normalnumber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7"/>
  </w:num>
  <w:num w:numId="4" w16cid:durableId="985085104">
    <w:abstractNumId w:val="11"/>
  </w:num>
  <w:num w:numId="5" w16cid:durableId="1872112631">
    <w:abstractNumId w:val="14"/>
  </w:num>
  <w:num w:numId="6" w16cid:durableId="336812815">
    <w:abstractNumId w:val="29"/>
  </w:num>
  <w:num w:numId="7" w16cid:durableId="155153463">
    <w:abstractNumId w:val="3"/>
  </w:num>
  <w:num w:numId="8" w16cid:durableId="1428236886">
    <w:abstractNumId w:val="35"/>
  </w:num>
  <w:num w:numId="9" w16cid:durableId="1644658156">
    <w:abstractNumId w:val="23"/>
  </w:num>
  <w:num w:numId="10" w16cid:durableId="103154041">
    <w:abstractNumId w:val="37"/>
  </w:num>
  <w:num w:numId="11" w16cid:durableId="2129203638">
    <w:abstractNumId w:val="41"/>
  </w:num>
  <w:num w:numId="12" w16cid:durableId="377365663">
    <w:abstractNumId w:val="31"/>
  </w:num>
  <w:num w:numId="13" w16cid:durableId="1308436166">
    <w:abstractNumId w:val="34"/>
  </w:num>
  <w:num w:numId="14" w16cid:durableId="1335643199">
    <w:abstractNumId w:val="45"/>
  </w:num>
  <w:num w:numId="15" w16cid:durableId="384449836">
    <w:abstractNumId w:val="9"/>
  </w:num>
  <w:num w:numId="16" w16cid:durableId="1160577431">
    <w:abstractNumId w:val="36"/>
  </w:num>
  <w:num w:numId="17" w16cid:durableId="27071314">
    <w:abstractNumId w:val="8"/>
  </w:num>
  <w:num w:numId="18" w16cid:durableId="338120444">
    <w:abstractNumId w:val="5"/>
  </w:num>
  <w:num w:numId="19" w16cid:durableId="1673139647">
    <w:abstractNumId w:val="19"/>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6"/>
  </w:num>
  <w:num w:numId="36" w16cid:durableId="664823544">
    <w:abstractNumId w:val="52"/>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40"/>
  </w:num>
  <w:num w:numId="43" w16cid:durableId="729228463">
    <w:abstractNumId w:val="7"/>
  </w:num>
  <w:num w:numId="44" w16cid:durableId="322781625">
    <w:abstractNumId w:val="33"/>
  </w:num>
  <w:num w:numId="45" w16cid:durableId="1643149129">
    <w:abstractNumId w:val="28"/>
  </w:num>
  <w:num w:numId="46" w16cid:durableId="338235404">
    <w:abstractNumId w:val="48"/>
  </w:num>
  <w:num w:numId="47" w16cid:durableId="1611014777">
    <w:abstractNumId w:val="32"/>
  </w:num>
  <w:num w:numId="48" w16cid:durableId="1929726071">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07E19"/>
    <w:rsid w:val="00007E3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84"/>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0D78"/>
    <w:rsid w:val="00022FC9"/>
    <w:rsid w:val="0002313E"/>
    <w:rsid w:val="00023619"/>
    <w:rsid w:val="0002372E"/>
    <w:rsid w:val="00024DE5"/>
    <w:rsid w:val="00024F9A"/>
    <w:rsid w:val="0002586C"/>
    <w:rsid w:val="00025DCF"/>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05A"/>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819"/>
    <w:rsid w:val="00050F0B"/>
    <w:rsid w:val="00051BFC"/>
    <w:rsid w:val="00051D5C"/>
    <w:rsid w:val="00052454"/>
    <w:rsid w:val="0005252A"/>
    <w:rsid w:val="000528CB"/>
    <w:rsid w:val="000531C8"/>
    <w:rsid w:val="000533C3"/>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3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5CBE"/>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0CDF"/>
    <w:rsid w:val="000B1783"/>
    <w:rsid w:val="000B2770"/>
    <w:rsid w:val="000B2A45"/>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066"/>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6C18"/>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084"/>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34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3B1"/>
    <w:rsid w:val="00196A24"/>
    <w:rsid w:val="00196E13"/>
    <w:rsid w:val="0019756C"/>
    <w:rsid w:val="00197D54"/>
    <w:rsid w:val="001A0FC3"/>
    <w:rsid w:val="001A14FE"/>
    <w:rsid w:val="001A17FB"/>
    <w:rsid w:val="001A1E8A"/>
    <w:rsid w:val="001A26B9"/>
    <w:rsid w:val="001A2FCD"/>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1C"/>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2A1"/>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5BCE"/>
    <w:rsid w:val="002062AB"/>
    <w:rsid w:val="002067B9"/>
    <w:rsid w:val="00206D77"/>
    <w:rsid w:val="00206E8D"/>
    <w:rsid w:val="002071C2"/>
    <w:rsid w:val="00207596"/>
    <w:rsid w:val="00207E74"/>
    <w:rsid w:val="00210137"/>
    <w:rsid w:val="00210B5C"/>
    <w:rsid w:val="00210C04"/>
    <w:rsid w:val="00210C96"/>
    <w:rsid w:val="00210D2E"/>
    <w:rsid w:val="00211075"/>
    <w:rsid w:val="00211747"/>
    <w:rsid w:val="002117DD"/>
    <w:rsid w:val="002119D0"/>
    <w:rsid w:val="00211AC7"/>
    <w:rsid w:val="00212101"/>
    <w:rsid w:val="0021239F"/>
    <w:rsid w:val="00212D07"/>
    <w:rsid w:val="00212EEC"/>
    <w:rsid w:val="00213177"/>
    <w:rsid w:val="00213867"/>
    <w:rsid w:val="00213B2D"/>
    <w:rsid w:val="00214138"/>
    <w:rsid w:val="002146AD"/>
    <w:rsid w:val="002146FB"/>
    <w:rsid w:val="00214B49"/>
    <w:rsid w:val="00214B83"/>
    <w:rsid w:val="002152A5"/>
    <w:rsid w:val="00215802"/>
    <w:rsid w:val="00215A33"/>
    <w:rsid w:val="00215E28"/>
    <w:rsid w:val="00215E95"/>
    <w:rsid w:val="002167E2"/>
    <w:rsid w:val="00216940"/>
    <w:rsid w:val="00216F32"/>
    <w:rsid w:val="002174E7"/>
    <w:rsid w:val="00217836"/>
    <w:rsid w:val="002204F3"/>
    <w:rsid w:val="00221061"/>
    <w:rsid w:val="00221E74"/>
    <w:rsid w:val="00222825"/>
    <w:rsid w:val="00222EB0"/>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7FF"/>
    <w:rsid w:val="00235C2B"/>
    <w:rsid w:val="0023624D"/>
    <w:rsid w:val="00236F82"/>
    <w:rsid w:val="002373DE"/>
    <w:rsid w:val="00240884"/>
    <w:rsid w:val="002408CA"/>
    <w:rsid w:val="0024178C"/>
    <w:rsid w:val="002421DA"/>
    <w:rsid w:val="00242490"/>
    <w:rsid w:val="0024250B"/>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5E7"/>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DB5"/>
    <w:rsid w:val="00287E0B"/>
    <w:rsid w:val="002901CD"/>
    <w:rsid w:val="002902D6"/>
    <w:rsid w:val="002908BA"/>
    <w:rsid w:val="00290A59"/>
    <w:rsid w:val="00290C29"/>
    <w:rsid w:val="00290CBC"/>
    <w:rsid w:val="00291105"/>
    <w:rsid w:val="00291AB8"/>
    <w:rsid w:val="00291BE9"/>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661E"/>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21D"/>
    <w:rsid w:val="002D38FC"/>
    <w:rsid w:val="002D48D3"/>
    <w:rsid w:val="002D4B23"/>
    <w:rsid w:val="002D7AA5"/>
    <w:rsid w:val="002E03B0"/>
    <w:rsid w:val="002E0ED2"/>
    <w:rsid w:val="002E1116"/>
    <w:rsid w:val="002E1F33"/>
    <w:rsid w:val="002E22BE"/>
    <w:rsid w:val="002E2436"/>
    <w:rsid w:val="002E2B21"/>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92E"/>
    <w:rsid w:val="002F2A86"/>
    <w:rsid w:val="002F2DC3"/>
    <w:rsid w:val="002F3731"/>
    <w:rsid w:val="002F41ED"/>
    <w:rsid w:val="002F4C0A"/>
    <w:rsid w:val="002F5105"/>
    <w:rsid w:val="002F5718"/>
    <w:rsid w:val="002F6086"/>
    <w:rsid w:val="002F647B"/>
    <w:rsid w:val="002F7E61"/>
    <w:rsid w:val="00300A07"/>
    <w:rsid w:val="00300DB5"/>
    <w:rsid w:val="0030113D"/>
    <w:rsid w:val="00301647"/>
    <w:rsid w:val="0030192B"/>
    <w:rsid w:val="0030259D"/>
    <w:rsid w:val="00302822"/>
    <w:rsid w:val="00302A0C"/>
    <w:rsid w:val="00302ACE"/>
    <w:rsid w:val="00303508"/>
    <w:rsid w:val="00303F71"/>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983"/>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85"/>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7F8"/>
    <w:rsid w:val="0033686F"/>
    <w:rsid w:val="0033688B"/>
    <w:rsid w:val="00337111"/>
    <w:rsid w:val="00337408"/>
    <w:rsid w:val="00337868"/>
    <w:rsid w:val="0033797E"/>
    <w:rsid w:val="003408F0"/>
    <w:rsid w:val="00340C68"/>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59C"/>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677AC"/>
    <w:rsid w:val="00370000"/>
    <w:rsid w:val="00370C5B"/>
    <w:rsid w:val="003718A2"/>
    <w:rsid w:val="003718C3"/>
    <w:rsid w:val="00371A0A"/>
    <w:rsid w:val="00371E29"/>
    <w:rsid w:val="003727CD"/>
    <w:rsid w:val="003731E8"/>
    <w:rsid w:val="00373353"/>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132E"/>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D7AA6"/>
    <w:rsid w:val="003D7BD3"/>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4E5"/>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697"/>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73F"/>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47567"/>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67F5C"/>
    <w:rsid w:val="00470869"/>
    <w:rsid w:val="00471446"/>
    <w:rsid w:val="0047175B"/>
    <w:rsid w:val="0047196B"/>
    <w:rsid w:val="00472451"/>
    <w:rsid w:val="004727C4"/>
    <w:rsid w:val="00472EC8"/>
    <w:rsid w:val="00472F53"/>
    <w:rsid w:val="00473074"/>
    <w:rsid w:val="004730D0"/>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EF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422"/>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67"/>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1A5"/>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2ED"/>
    <w:rsid w:val="00505D82"/>
    <w:rsid w:val="00505E4F"/>
    <w:rsid w:val="00505F18"/>
    <w:rsid w:val="00506B38"/>
    <w:rsid w:val="00507541"/>
    <w:rsid w:val="00507966"/>
    <w:rsid w:val="00507B7B"/>
    <w:rsid w:val="00507F8E"/>
    <w:rsid w:val="00510836"/>
    <w:rsid w:val="00510E09"/>
    <w:rsid w:val="00510EB4"/>
    <w:rsid w:val="0051166C"/>
    <w:rsid w:val="00511DD3"/>
    <w:rsid w:val="0051335C"/>
    <w:rsid w:val="00513D22"/>
    <w:rsid w:val="00514C53"/>
    <w:rsid w:val="0051587C"/>
    <w:rsid w:val="00516226"/>
    <w:rsid w:val="00516437"/>
    <w:rsid w:val="00517156"/>
    <w:rsid w:val="00517176"/>
    <w:rsid w:val="005172CF"/>
    <w:rsid w:val="0051780B"/>
    <w:rsid w:val="00520DD8"/>
    <w:rsid w:val="00521461"/>
    <w:rsid w:val="005217FD"/>
    <w:rsid w:val="00522745"/>
    <w:rsid w:val="00522CAE"/>
    <w:rsid w:val="00522D70"/>
    <w:rsid w:val="00522EDA"/>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AA1"/>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509D"/>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0E9"/>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51D"/>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3C38"/>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651"/>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4D99"/>
    <w:rsid w:val="005D5F39"/>
    <w:rsid w:val="005D65AD"/>
    <w:rsid w:val="005D6763"/>
    <w:rsid w:val="005D72DA"/>
    <w:rsid w:val="005D73FF"/>
    <w:rsid w:val="005D764F"/>
    <w:rsid w:val="005D7F05"/>
    <w:rsid w:val="005E0EAB"/>
    <w:rsid w:val="005E2165"/>
    <w:rsid w:val="005E22A6"/>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4FC7"/>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021"/>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3E6"/>
    <w:rsid w:val="006838F2"/>
    <w:rsid w:val="00683ACC"/>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052"/>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BD0"/>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1DB7"/>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607"/>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579D1"/>
    <w:rsid w:val="00760399"/>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4E0B"/>
    <w:rsid w:val="007753A9"/>
    <w:rsid w:val="00775B73"/>
    <w:rsid w:val="00775C47"/>
    <w:rsid w:val="00775F65"/>
    <w:rsid w:val="0077612A"/>
    <w:rsid w:val="00776142"/>
    <w:rsid w:val="00777355"/>
    <w:rsid w:val="0078014A"/>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4FE9"/>
    <w:rsid w:val="00785350"/>
    <w:rsid w:val="00786A3A"/>
    <w:rsid w:val="00786CB0"/>
    <w:rsid w:val="007870E2"/>
    <w:rsid w:val="00787561"/>
    <w:rsid w:val="007876A9"/>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23C8"/>
    <w:rsid w:val="007C3198"/>
    <w:rsid w:val="007C3866"/>
    <w:rsid w:val="007C42C1"/>
    <w:rsid w:val="007C4DBF"/>
    <w:rsid w:val="007C5053"/>
    <w:rsid w:val="007C6D10"/>
    <w:rsid w:val="007C71CA"/>
    <w:rsid w:val="007C74C6"/>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4B18"/>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5C5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76"/>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5BDD"/>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26F"/>
    <w:rsid w:val="008C35D3"/>
    <w:rsid w:val="008C49E2"/>
    <w:rsid w:val="008C4B34"/>
    <w:rsid w:val="008C4EDA"/>
    <w:rsid w:val="008C522C"/>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7BA"/>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2C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746"/>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9C7"/>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16E"/>
    <w:rsid w:val="009C2352"/>
    <w:rsid w:val="009C27D3"/>
    <w:rsid w:val="009C2EED"/>
    <w:rsid w:val="009C3064"/>
    <w:rsid w:val="009C33A3"/>
    <w:rsid w:val="009C46F8"/>
    <w:rsid w:val="009C4885"/>
    <w:rsid w:val="009C5D3E"/>
    <w:rsid w:val="009C6B5A"/>
    <w:rsid w:val="009C71F5"/>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864"/>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54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599"/>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47B06"/>
    <w:rsid w:val="00A5067D"/>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69"/>
    <w:rsid w:val="00AA1AAD"/>
    <w:rsid w:val="00AA1F6F"/>
    <w:rsid w:val="00AA2106"/>
    <w:rsid w:val="00AA23A8"/>
    <w:rsid w:val="00AA252D"/>
    <w:rsid w:val="00AA2855"/>
    <w:rsid w:val="00AA2A9E"/>
    <w:rsid w:val="00AA2FB1"/>
    <w:rsid w:val="00AA318A"/>
    <w:rsid w:val="00AA3868"/>
    <w:rsid w:val="00AA3C73"/>
    <w:rsid w:val="00AA40A8"/>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0D79"/>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29D1"/>
    <w:rsid w:val="00AF3062"/>
    <w:rsid w:val="00AF3D25"/>
    <w:rsid w:val="00AF50FF"/>
    <w:rsid w:val="00AF533B"/>
    <w:rsid w:val="00AF5E22"/>
    <w:rsid w:val="00AF5F7A"/>
    <w:rsid w:val="00AF6A4A"/>
    <w:rsid w:val="00AF77F6"/>
    <w:rsid w:val="00AF7AB9"/>
    <w:rsid w:val="00AF7FD7"/>
    <w:rsid w:val="00B00052"/>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2A5"/>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51B"/>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4A1D"/>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1DEF"/>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450C"/>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7B5"/>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4E0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0EC"/>
    <w:rsid w:val="00C93F94"/>
    <w:rsid w:val="00C9400E"/>
    <w:rsid w:val="00C945F4"/>
    <w:rsid w:val="00C94844"/>
    <w:rsid w:val="00C94E85"/>
    <w:rsid w:val="00C95579"/>
    <w:rsid w:val="00C959FD"/>
    <w:rsid w:val="00C95C35"/>
    <w:rsid w:val="00C961FA"/>
    <w:rsid w:val="00C962B4"/>
    <w:rsid w:val="00C963B6"/>
    <w:rsid w:val="00C96414"/>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D35"/>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8D2"/>
    <w:rsid w:val="00CC1B2D"/>
    <w:rsid w:val="00CC2156"/>
    <w:rsid w:val="00CC2333"/>
    <w:rsid w:val="00CC2DB1"/>
    <w:rsid w:val="00CC31DE"/>
    <w:rsid w:val="00CC3448"/>
    <w:rsid w:val="00CC40E5"/>
    <w:rsid w:val="00CC41A2"/>
    <w:rsid w:val="00CC4726"/>
    <w:rsid w:val="00CC4B9E"/>
    <w:rsid w:val="00CC545D"/>
    <w:rsid w:val="00CC5633"/>
    <w:rsid w:val="00CC57C6"/>
    <w:rsid w:val="00CC586C"/>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3A88"/>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BD0"/>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8CA"/>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4DE"/>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137"/>
    <w:rsid w:val="00D2427A"/>
    <w:rsid w:val="00D251FD"/>
    <w:rsid w:val="00D25287"/>
    <w:rsid w:val="00D25E94"/>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3D8F"/>
    <w:rsid w:val="00D3449D"/>
    <w:rsid w:val="00D345BA"/>
    <w:rsid w:val="00D345C3"/>
    <w:rsid w:val="00D3463A"/>
    <w:rsid w:val="00D35985"/>
    <w:rsid w:val="00D35BC8"/>
    <w:rsid w:val="00D3669C"/>
    <w:rsid w:val="00D402CC"/>
    <w:rsid w:val="00D407E4"/>
    <w:rsid w:val="00D409EB"/>
    <w:rsid w:val="00D40A20"/>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3FD"/>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4"/>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233"/>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C55"/>
    <w:rsid w:val="00DE0F3F"/>
    <w:rsid w:val="00DE123D"/>
    <w:rsid w:val="00DE1529"/>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CF0"/>
    <w:rsid w:val="00E91E54"/>
    <w:rsid w:val="00E91F3D"/>
    <w:rsid w:val="00E91F54"/>
    <w:rsid w:val="00E92C80"/>
    <w:rsid w:val="00E92FBE"/>
    <w:rsid w:val="00E9325D"/>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709"/>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3D2"/>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0D"/>
    <w:rsid w:val="00F37BFA"/>
    <w:rsid w:val="00F40326"/>
    <w:rsid w:val="00F40528"/>
    <w:rsid w:val="00F414B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68C"/>
    <w:rsid w:val="00F60717"/>
    <w:rsid w:val="00F61065"/>
    <w:rsid w:val="00F6107F"/>
    <w:rsid w:val="00F6136D"/>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702"/>
    <w:rsid w:val="00FA5ADB"/>
    <w:rsid w:val="00FA6246"/>
    <w:rsid w:val="00FA6C8A"/>
    <w:rsid w:val="00FA701F"/>
    <w:rsid w:val="00FA7886"/>
    <w:rsid w:val="00FB052F"/>
    <w:rsid w:val="00FB054C"/>
    <w:rsid w:val="00FB0D9F"/>
    <w:rsid w:val="00FB16F2"/>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4E52"/>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2B2"/>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normalnumbered">
    <w:name w:val="normal numbered"/>
    <w:basedOn w:val="Normal"/>
    <w:qFormat/>
    <w:rsid w:val="005870E9"/>
    <w:pPr>
      <w:numPr>
        <w:numId w:val="46"/>
      </w:numPr>
      <w:tabs>
        <w:tab w:val="left" w:pos="1134"/>
      </w:tabs>
      <w:suppressAutoHyphens/>
      <w:spacing w:before="0" w:after="240" w:line="240" w:lineRule="auto"/>
    </w:pPr>
    <w:rPr>
      <w:rFonts w:ascii="Calibri" w:hAnsi="Calibri"/>
      <w:color w:val="00000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https://careers.vic.gov.au/victorian-public-sector/public-sector-values-integrity"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www.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gvic.emcapability@agriculture.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delwpvicgovau.sharepoint.com/sites/VG000761/SitePages/RoleRecruit.aspx?&amp;xsdata=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%3D%3D&amp;sdata=MmdmSU5UWHFodG9KM2dVTzhHZzVicVhNNUprc1JvY2lZN3RYaXUxL1ZsRT0%3D&amp;ovuser=e8bdd6f7-fc18-4e48-a554-7f547927223b%2Cmichelle.lester-smith%40agriculture.vic.gov.au" TargetMode="External"/><Relationship Id="rId28" Type="http://schemas.openxmlformats.org/officeDocument/2006/relationships/hyperlink" Target="mailto:customer.service@deeca.vic.gov.au" TargetMode="Externa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samantha.edley@agriculture.vic.gov.au" TargetMode="External"/><Relationship Id="rId27" Type="http://schemas.openxmlformats.org/officeDocument/2006/relationships/hyperlink" Target="mailto:self.determination@deeca.vic.gov.au" TargetMode="External"/><Relationship Id="rId30"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EDJTR Document" ma:contentTypeID="0x010100FCEC796DCCDB384D829E164592D58FB2005C73D4F07F3DC74AB73A5025B07CF4DE" ma:contentTypeVersion="30" ma:contentTypeDescription="DEDJTR Document" ma:contentTypeScope="" ma:versionID="f0bb77ef6685dc5a48e4d9a6e8d4beec">
  <xsd:schema xmlns:xsd="http://www.w3.org/2001/XMLSchema" xmlns:xs="http://www.w3.org/2001/XMLSchema" xmlns:p="http://schemas.microsoft.com/office/2006/metadata/properties" xmlns:ns2="18e8d469-d953-4287-bbe1-38bae748abf3" xmlns:ns3="0a29a876-7039-4248-b784-c0e726b48ac7" xmlns:ns4="a5f32de4-e402-4188-b034-e71ca7d22e54" targetNamespace="http://schemas.microsoft.com/office/2006/metadata/properties" ma:root="true" ma:fieldsID="0d50a45b05be45c136a32b9313249249" ns2:_="" ns3:_="" ns4:_="">
    <xsd:import namespace="18e8d469-d953-4287-bbe1-38bae748abf3"/>
    <xsd:import namespace="0a29a876-7039-4248-b784-c0e726b48ac7"/>
    <xsd:import namespace="a5f32de4-e402-4188-b034-e71ca7d22e54"/>
    <xsd:element name="properties">
      <xsd:complexType>
        <xsd:sequence>
          <xsd:element name="documentManagement">
            <xsd:complexType>
              <xsd:all>
                <xsd:element ref="ns2:e4da834bacf8456d94e18d5d66490b90" minOccurs="0"/>
                <xsd:element ref="ns2:TaxCatchAll" minOccurs="0"/>
                <xsd:element ref="ns2:TaxCatchAllLabel" minOccurs="0"/>
                <xsd:element ref="ns2:be9de15831a746f4b3f0ba041df97669" minOccurs="0"/>
                <xsd:element ref="ns2:f3ed7f362db545f782d865836adbb2f0" minOccurs="0"/>
                <xsd:element ref="ns2:f05bd79f208a407db67995dd77812e30" minOccurs="0"/>
                <xsd:element ref="ns2:d8b18ebf729c4d56932fa517449ed5cb" minOccurs="0"/>
                <xsd:element ref="ns3:MediaServiceMetadata" minOccurs="0"/>
                <xsd:element ref="ns3:MediaServiceFastMetadata" minOccurs="0"/>
                <xsd:element ref="ns3:MediaServiceObjectDetectorVersions" minOccurs="0"/>
                <xsd:element ref="ns3:MediaServiceSearchProperties" minOccurs="0"/>
                <xsd:element ref="ns4:_dlc_DocId" minOccurs="0"/>
                <xsd:element ref="ns4:_dlc_DocIdUrl" minOccurs="0"/>
                <xsd:element ref="ns4:_dlc_DocIdPersistId"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8d469-d953-4287-bbe1-38bae748abf3" elementFormDefault="qualified">
    <xsd:import namespace="http://schemas.microsoft.com/office/2006/documentManagement/types"/>
    <xsd:import namespace="http://schemas.microsoft.com/office/infopath/2007/PartnerControls"/>
    <xsd:element name="e4da834bacf8456d94e18d5d66490b90" ma:index="4" nillable="true" ma:displayName="Group_0" ma:hidden="true" ma:internalName="e4da834bacf8456d94e18d5d66490b90" ma:readOnly="false">
      <xsd:simpleType>
        <xsd:restriction base="dms:Note"/>
      </xsd:simpleType>
    </xsd:element>
    <xsd:element name="TaxCatchAll" ma:index="5" nillable="true" ma:displayName="Taxonomy Catch All Column" ma:hidden="true" ma:list="{843a87a8-baac-44a0-8590-c7f2db940469}" ma:internalName="TaxCatchAll" ma:readOnly="false" ma:showField="CatchAllData" ma:web="18e8d469-d953-4287-bbe1-38bae748abf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843a87a8-baac-44a0-8590-c7f2db940469}" ma:internalName="TaxCatchAllLabel" ma:readOnly="true" ma:showField="CatchAllDataLabel" ma:web="18e8d469-d953-4287-bbe1-38bae748abf3">
      <xsd:complexType>
        <xsd:complexContent>
          <xsd:extension base="dms:MultiChoiceLookup">
            <xsd:sequence>
              <xsd:element name="Value" type="dms:Lookup" maxOccurs="unbounded" minOccurs="0" nillable="true"/>
            </xsd:sequence>
          </xsd:extension>
        </xsd:complexContent>
      </xsd:complexType>
    </xsd:element>
    <xsd:element name="be9de15831a746f4b3f0ba041df97669" ma:index="7" nillable="true" ma:displayName="Division_0" ma:hidden="true" ma:internalName="be9de15831a746f4b3f0ba041df97669" ma:readOnly="false">
      <xsd:simpleType>
        <xsd:restriction base="dms:Note"/>
      </xsd:simpleType>
    </xsd:element>
    <xsd:element name="f3ed7f362db545f782d865836adbb2f0" ma:index="8" nillable="true" ma:displayName="Branch_0" ma:hidden="true" ma:internalName="f3ed7f362db545f782d865836adbb2f0" ma:readOnly="false">
      <xsd:simpleType>
        <xsd:restriction base="dms:Note"/>
      </xsd:simpleType>
    </xsd:element>
    <xsd:element name="f05bd79f208a407db67995dd77812e30" ma:index="9" nillable="true" ma:displayName="Section_0" ma:hidden="true" ma:internalName="f05bd79f208a407db67995dd77812e30" ma:readOnly="false">
      <xsd:simpleType>
        <xsd:restriction base="dms:Note"/>
      </xsd:simpleType>
    </xsd:element>
    <xsd:element name="d8b18ebf729c4d56932fa517449ed5cb" ma:index="10" nillable="true" ma:displayName="Security Classification_0" ma:hidden="true" ma:internalName="d8b18ebf729c4d56932fa517449ed5c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29a876-7039-4248-b784-c0e726b48ac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a29a876-7039-4248-b784-c0e726b48ac7">
      <Terms xmlns="http://schemas.microsoft.com/office/infopath/2007/PartnerControls"/>
    </lcf76f155ced4ddcb4097134ff3c332f>
    <TaxCatchAll xmlns="18e8d469-d953-4287-bbe1-38bae748abf3" xsi:nil="true"/>
    <f05bd79f208a407db67995dd77812e30 xmlns="18e8d469-d953-4287-bbe1-38bae748abf3" xsi:nil="true"/>
    <e4da834bacf8456d94e18d5d66490b90 xmlns="18e8d469-d953-4287-bbe1-38bae748abf3" xsi:nil="true"/>
    <f3ed7f362db545f782d865836adbb2f0 xmlns="18e8d469-d953-4287-bbe1-38bae748abf3" xsi:nil="true"/>
    <be9de15831a746f4b3f0ba041df97669 xmlns="18e8d469-d953-4287-bbe1-38bae748abf3" xsi:nil="true"/>
    <d8b18ebf729c4d56932fa517449ed5cb xmlns="18e8d469-d953-4287-bbe1-38bae748abf3" xsi:nil="true"/>
  </documentManagement>
</p:properties>
</file>

<file path=customXml/item6.xml><?xml version="1.0" encoding="utf-8"?>
<?mso-contentType ?>
<spe:Receivers xmlns:spe="http://schemas.microsoft.com/sharepoint/events"/>
</file>

<file path=customXml/item7.xml><?xml version="1.0" encoding="utf-8"?>
<?mso-contentType ?>
<SharedContentType xmlns="Microsoft.SharePoint.Taxonomy.ContentTypeSync" SourceId="797aeec6-0273-40f2-ab3e-beee73212332" ContentTypeId="0x0101" PreviousValue="false" LastSyncTimeStamp="2018-05-31T04:53:04.507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90DBF5-87BD-462E-ADEA-7E3B6B98B3BC}">
  <ds:schemaRefs>
    <ds:schemaRef ds:uri="http://schemas.microsoft.com/sharepoint/v3/contenttype/forms"/>
  </ds:schemaRefs>
</ds:datastoreItem>
</file>

<file path=customXml/itemProps3.xml><?xml version="1.0" encoding="utf-8"?>
<ds:datastoreItem xmlns:ds="http://schemas.openxmlformats.org/officeDocument/2006/customXml" ds:itemID="{515327A6-3076-4F5C-B04D-B446F05BE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8d469-d953-4287-bbe1-38bae748abf3"/>
    <ds:schemaRef ds:uri="0a29a876-7039-4248-b784-c0e726b48ac7"/>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0a29a876-7039-4248-b784-c0e726b48ac7"/>
    <ds:schemaRef ds:uri="18e8d469-d953-4287-bbe1-38bae748abf3"/>
  </ds:schemaRefs>
</ds:datastoreItem>
</file>

<file path=customXml/itemProps6.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7.xml><?xml version="1.0" encoding="utf-8"?>
<ds:datastoreItem xmlns:ds="http://schemas.openxmlformats.org/officeDocument/2006/customXml" ds:itemID="{CD8CA2EA-1D9B-46EE-A294-1606F433699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Pages>
  <Words>2284</Words>
  <Characters>13023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Martin Breheny (DEECA)</cp:lastModifiedBy>
  <cp:revision>29</cp:revision>
  <cp:lastPrinted>2022-06-17T02:14:00Z</cp:lastPrinted>
  <dcterms:created xsi:type="dcterms:W3CDTF">2026-05-01T04:36:00Z</dcterms:created>
  <dcterms:modified xsi:type="dcterms:W3CDTF">2026-07-31T05:46:00Z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0x010100FCEC796DCCDB384D829E164592D58FB2005C73D4F07F3DC74AB73A5025B07CF4DE</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ies>
</file>