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08C93DF8" w:rsidR="00254F12" w:rsidRPr="00862057" w:rsidRDefault="008E3C82"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r w:rsidR="001B61DF">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184CE931">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72900963">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C7A988"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096239B7">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A8EF537">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5E4DD270">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51FC176">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31AF4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EFDEE0"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383DB85"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B42C745"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2F068699"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2F068699"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00495B3B">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3F01F33" w:rsidR="00495B3B" w:rsidRPr="00495B3B" w:rsidRDefault="0039611B" w:rsidP="00495B3B">
            <w:pPr>
              <w:spacing w:before="0" w:after="0"/>
              <w:ind w:left="57" w:right="-450"/>
              <w:rPr>
                <w:rFonts w:ascii="Arial" w:hAnsi="Arial" w:cs="Arial"/>
                <w:color w:val="363534"/>
                <w:szCs w:val="22"/>
              </w:rPr>
            </w:pPr>
            <w:r>
              <w:rPr>
                <w:rFonts w:ascii="Arial" w:hAnsi="Arial" w:cs="Arial"/>
                <w:color w:val="363534"/>
                <w:szCs w:val="22"/>
              </w:rPr>
              <w:t xml:space="preserve">Program </w:t>
            </w:r>
            <w:r w:rsidR="007B54CC">
              <w:rPr>
                <w:rFonts w:ascii="Arial" w:hAnsi="Arial" w:cs="Arial"/>
                <w:color w:val="363534"/>
                <w:szCs w:val="22"/>
              </w:rPr>
              <w:t>Support Officer, Public Land Services</w:t>
            </w:r>
          </w:p>
        </w:tc>
      </w:tr>
      <w:tr w:rsidR="00495B3B" w:rsidRPr="00495B3B" w14:paraId="5F8F815C" w14:textId="77777777" w:rsidTr="00495B3B">
        <w:trPr>
          <w:trHeight w:val="399"/>
        </w:trPr>
        <w:tc>
          <w:tcPr>
            <w:tcW w:w="2580" w:type="dxa"/>
            <w:tcBorders>
              <w:top w:val="nil"/>
              <w:bottom w:val="nil"/>
              <w:right w:val="nil"/>
            </w:tcBorders>
            <w:vAlign w:val="center"/>
          </w:tcPr>
          <w:p w14:paraId="29F28D7E" w14:textId="77777777" w:rsidR="00495B3B" w:rsidRPr="00DA39EA" w:rsidRDefault="00495B3B" w:rsidP="00495B3B">
            <w:pPr>
              <w:spacing w:before="0" w:after="0"/>
              <w:ind w:right="-450"/>
              <w:rPr>
                <w:rFonts w:ascii="Arial" w:hAnsi="Arial" w:cs="Arial"/>
                <w:b/>
                <w:color w:val="363534"/>
                <w:szCs w:val="22"/>
              </w:rPr>
            </w:pPr>
            <w:r w:rsidRPr="00DA39EA">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22941197" w:rsidR="00495B3B" w:rsidRPr="00DA39EA" w:rsidRDefault="00575B87" w:rsidP="00495B3B">
            <w:pPr>
              <w:spacing w:before="0" w:after="0"/>
              <w:ind w:left="57" w:right="-450"/>
              <w:rPr>
                <w:rFonts w:ascii="Arial" w:hAnsi="Arial" w:cs="Arial"/>
                <w:color w:val="363534"/>
                <w:szCs w:val="22"/>
              </w:rPr>
            </w:pPr>
            <w:r w:rsidRPr="00DA39EA">
              <w:rPr>
                <w:rFonts w:ascii="Arial" w:hAnsi="Arial" w:cs="Arial"/>
                <w:color w:val="363534"/>
                <w:szCs w:val="22"/>
              </w:rPr>
              <w:t>5096813</w:t>
            </w:r>
            <w:r w:rsidR="00DA39EA" w:rsidRPr="00DA39EA">
              <w:rPr>
                <w:rFonts w:ascii="Arial" w:hAnsi="Arial" w:cs="Arial"/>
                <w:color w:val="363534"/>
                <w:szCs w:val="22"/>
              </w:rPr>
              <w:t>6</w:t>
            </w:r>
          </w:p>
        </w:tc>
      </w:tr>
      <w:tr w:rsidR="00495B3B" w:rsidRPr="00495B3B" w14:paraId="6052E497" w14:textId="77777777" w:rsidTr="00495B3B">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165ABCC3" w:rsidR="00495B3B" w:rsidRPr="00495B3B" w:rsidRDefault="007B54CC" w:rsidP="00495B3B">
            <w:pPr>
              <w:spacing w:before="0" w:after="0"/>
              <w:ind w:left="57" w:right="-450"/>
              <w:rPr>
                <w:rFonts w:ascii="Arial" w:hAnsi="Arial" w:cs="Arial"/>
                <w:color w:val="363534"/>
                <w:szCs w:val="22"/>
              </w:rPr>
            </w:pPr>
            <w:r>
              <w:rPr>
                <w:rFonts w:ascii="Arial" w:hAnsi="Arial" w:cs="Arial"/>
                <w:color w:val="363534"/>
                <w:szCs w:val="22"/>
              </w:rPr>
              <w:t>VPS 3</w:t>
            </w:r>
          </w:p>
        </w:tc>
      </w:tr>
      <w:tr w:rsidR="00495B3B" w:rsidRPr="00495B3B" w14:paraId="513E600D" w14:textId="77777777" w:rsidTr="00495B3B">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12771044" w:rsidR="00495B3B" w:rsidRPr="00495B3B" w:rsidRDefault="00E63D55" w:rsidP="00495B3B">
            <w:pPr>
              <w:spacing w:before="0" w:after="0"/>
              <w:ind w:left="57" w:right="-450"/>
              <w:rPr>
                <w:rFonts w:ascii="Arial" w:hAnsi="Arial" w:cs="Arial"/>
                <w:color w:val="363534"/>
                <w:szCs w:val="22"/>
              </w:rPr>
            </w:pPr>
            <w:r>
              <w:rPr>
                <w:rFonts w:ascii="Arial" w:hAnsi="Arial" w:cs="Arial"/>
                <w:color w:val="363534"/>
                <w:szCs w:val="22"/>
              </w:rPr>
              <w:t>$</w:t>
            </w:r>
            <w:r w:rsidR="00DA39EA">
              <w:rPr>
                <w:rFonts w:ascii="Arial" w:hAnsi="Arial" w:cs="Arial"/>
                <w:color w:val="363534"/>
                <w:szCs w:val="22"/>
              </w:rPr>
              <w:t>81,496</w:t>
            </w:r>
            <w:r>
              <w:rPr>
                <w:rFonts w:ascii="Arial" w:hAnsi="Arial" w:cs="Arial"/>
                <w:color w:val="363534"/>
                <w:szCs w:val="22"/>
              </w:rPr>
              <w:t xml:space="preserve"> - $9</w:t>
            </w:r>
            <w:r w:rsidR="00DA39EA">
              <w:rPr>
                <w:rFonts w:ascii="Arial" w:hAnsi="Arial" w:cs="Arial"/>
                <w:color w:val="363534"/>
                <w:szCs w:val="22"/>
              </w:rPr>
              <w:t>8,955</w:t>
            </w:r>
            <w:r w:rsidR="005E312D">
              <w:rPr>
                <w:rFonts w:ascii="Arial" w:hAnsi="Arial" w:cs="Arial"/>
                <w:color w:val="363534"/>
                <w:szCs w:val="22"/>
              </w:rPr>
              <w:t xml:space="preserve"> plus Superannuation</w:t>
            </w:r>
          </w:p>
        </w:tc>
      </w:tr>
      <w:tr w:rsidR="00495B3B" w:rsidRPr="00495B3B" w14:paraId="2A722203" w14:textId="77777777" w:rsidTr="00495B3B">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12E79D6" w:rsidR="00495B3B" w:rsidRPr="00495B3B" w:rsidRDefault="00DA39EA"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until 30 June 2027</w:t>
            </w:r>
            <w:r w:rsidR="00495B3B" w:rsidRPr="00495B3B">
              <w:rPr>
                <w:rFonts w:ascii="Arial" w:hAnsi="Arial" w:cs="Arial"/>
                <w:color w:val="363534"/>
                <w:szCs w:val="22"/>
              </w:rPr>
              <w:t xml:space="preserve"> </w:t>
            </w:r>
          </w:p>
        </w:tc>
      </w:tr>
      <w:tr w:rsidR="00495B3B" w:rsidRPr="00495B3B" w14:paraId="73E4C712" w14:textId="77777777" w:rsidTr="00495B3B">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4AA57C38" w:rsidR="00495B3B" w:rsidRPr="00495B3B" w:rsidRDefault="002B6AAD" w:rsidP="00495B3B">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495B3B" w:rsidRPr="00495B3B" w14:paraId="1EBFF7E6" w14:textId="77777777" w:rsidTr="00495B3B">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53D1D8B0" w:rsidR="00495B3B" w:rsidRPr="00495B3B" w:rsidRDefault="00E63D55" w:rsidP="00495B3B">
            <w:pPr>
              <w:spacing w:before="0" w:after="0"/>
              <w:ind w:left="57" w:right="-450"/>
              <w:rPr>
                <w:rFonts w:ascii="Arial" w:hAnsi="Arial" w:cs="Arial"/>
                <w:color w:val="363534"/>
                <w:szCs w:val="22"/>
              </w:rPr>
            </w:pPr>
            <w:r>
              <w:rPr>
                <w:rFonts w:ascii="Arial" w:hAnsi="Arial" w:cs="Arial"/>
                <w:color w:val="363534"/>
                <w:szCs w:val="22"/>
              </w:rPr>
              <w:t>DEECA Regions</w:t>
            </w:r>
            <w:r w:rsidR="0030197F">
              <w:rPr>
                <w:rFonts w:ascii="Arial" w:hAnsi="Arial" w:cs="Arial"/>
                <w:color w:val="363534"/>
                <w:szCs w:val="22"/>
              </w:rPr>
              <w:t xml:space="preserve"> / </w:t>
            </w:r>
            <w:r>
              <w:rPr>
                <w:rFonts w:ascii="Arial" w:hAnsi="Arial" w:cs="Arial"/>
                <w:color w:val="363534"/>
                <w:szCs w:val="22"/>
              </w:rPr>
              <w:t>Gippsland</w:t>
            </w:r>
            <w:r w:rsidR="0030197F">
              <w:rPr>
                <w:rFonts w:ascii="Arial" w:hAnsi="Arial" w:cs="Arial"/>
                <w:color w:val="363534"/>
                <w:szCs w:val="22"/>
              </w:rPr>
              <w:t xml:space="preserve"> Region</w:t>
            </w:r>
          </w:p>
        </w:tc>
      </w:tr>
      <w:tr w:rsidR="00495B3B" w:rsidRPr="00495B3B" w14:paraId="37A0D7CE" w14:textId="77777777" w:rsidTr="00495B3B">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1DE9C78D"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w:t>
            </w:r>
            <w:r w:rsidR="002F6EF8">
              <w:rPr>
                <w:rFonts w:ascii="Arial" w:hAnsi="Arial" w:cs="Arial"/>
                <w:color w:val="363534"/>
                <w:szCs w:val="22"/>
              </w:rPr>
              <w:t>Gippsland Region</w:t>
            </w:r>
            <w:r w:rsidR="002F6EF8" w:rsidRPr="00495B3B">
              <w:rPr>
                <w:rFonts w:ascii="Arial" w:hAnsi="Arial" w:cs="Arial"/>
                <w:color w:val="363534"/>
                <w:szCs w:val="22"/>
              </w:rPr>
              <w:t xml:space="preserve"> </w:t>
            </w:r>
          </w:p>
          <w:p w14:paraId="3B7CA3B3" w14:textId="1C7AC4FA"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6B4324">
              <w:rPr>
                <w:rFonts w:ascii="Arial" w:hAnsi="Arial" w:cs="Arial"/>
                <w:color w:val="363534"/>
                <w:szCs w:val="22"/>
              </w:rPr>
              <w:fldChar w:fldCharType="begin">
                <w:ffData>
                  <w:name w:val=""/>
                  <w:enabled/>
                  <w:calcOnExit w:val="0"/>
                  <w:checkBox>
                    <w:size w:val="26"/>
                    <w:default w:val="1"/>
                  </w:checkBox>
                </w:ffData>
              </w:fldChar>
            </w:r>
            <w:r w:rsidR="006B4324">
              <w:rPr>
                <w:rFonts w:ascii="Arial" w:hAnsi="Arial" w:cs="Arial"/>
                <w:color w:val="363534"/>
                <w:szCs w:val="22"/>
              </w:rPr>
              <w:instrText xml:space="preserve"> FORMCHECKBOX </w:instrText>
            </w:r>
            <w:r w:rsidR="006B4324">
              <w:rPr>
                <w:rFonts w:ascii="Arial" w:hAnsi="Arial" w:cs="Arial"/>
                <w:color w:val="363534"/>
                <w:szCs w:val="22"/>
              </w:rPr>
            </w:r>
            <w:r w:rsidR="006B4324">
              <w:rPr>
                <w:rFonts w:ascii="Arial" w:hAnsi="Arial" w:cs="Arial"/>
                <w:color w:val="363534"/>
                <w:szCs w:val="22"/>
              </w:rPr>
              <w:fldChar w:fldCharType="separate"/>
            </w:r>
            <w:r w:rsidR="006B432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00495B3B">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2C992A27" w:rsidR="00495B3B" w:rsidRPr="00495B3B" w:rsidRDefault="0039611B"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 xml:space="preserve">Program </w:t>
            </w:r>
            <w:r w:rsidR="006B4324">
              <w:rPr>
                <w:rFonts w:ascii="Arial" w:hAnsi="Arial" w:cs="Arial"/>
                <w:color w:val="363534"/>
                <w:szCs w:val="22"/>
              </w:rPr>
              <w:t>Officer Public Land Services</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00495B3B">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616848C4" w:rsidR="00495B3B" w:rsidRPr="00495B3B" w:rsidRDefault="00DA39EA"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 xml:space="preserve">  No                If yes, how many?</w:t>
            </w:r>
            <w:r w:rsidR="006B4324">
              <w:rPr>
                <w:rFonts w:ascii="Arial" w:hAnsi="Arial" w:cs="Arial"/>
                <w:color w:val="363534"/>
                <w:szCs w:val="22"/>
              </w:rPr>
              <w:t xml:space="preserve">  </w:t>
            </w:r>
          </w:p>
        </w:tc>
      </w:tr>
      <w:tr w:rsidR="00495B3B" w:rsidRPr="00495B3B" w14:paraId="70C7CF88" w14:textId="77777777" w:rsidTr="00495B3B">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DBA39F" w:rsidR="00495B3B" w:rsidRPr="001B61DF" w:rsidRDefault="00DA39EA" w:rsidP="001B61DF">
            <w:pPr>
              <w:spacing w:before="0" w:after="0"/>
              <w:ind w:left="57" w:right="-450"/>
              <w:rPr>
                <w:rFonts w:ascii="Arial" w:hAnsi="Arial" w:cs="Arial"/>
                <w:color w:val="363534"/>
              </w:rPr>
            </w:pPr>
            <w:r>
              <w:rPr>
                <w:rFonts w:ascii="Arial" w:hAnsi="Arial" w:cs="Arial"/>
                <w:color w:val="363534"/>
              </w:rPr>
              <w:t>Sarah Hendriks</w:t>
            </w:r>
            <w:r w:rsidR="0030197F">
              <w:rPr>
                <w:rFonts w:ascii="Arial" w:hAnsi="Arial" w:cs="Arial"/>
                <w:color w:val="363534"/>
              </w:rPr>
              <w:t xml:space="preserve"> via</w:t>
            </w:r>
            <w:r>
              <w:rPr>
                <w:rFonts w:ascii="Arial" w:hAnsi="Arial" w:cs="Arial"/>
                <w:color w:val="363534"/>
              </w:rPr>
              <w:t xml:space="preserve"> </w:t>
            </w:r>
            <w:hyperlink r:id="rId31" w:history="1">
              <w:r w:rsidRPr="00211386">
                <w:rPr>
                  <w:rStyle w:val="Hyperlink"/>
                  <w:rFonts w:ascii="Arial" w:hAnsi="Arial" w:cs="Arial"/>
                </w:rPr>
                <w:t>sarah.hendriks@deeca.vic.gov.au</w:t>
              </w:r>
            </w:hyperlink>
            <w:r>
              <w:rPr>
                <w:rFonts w:ascii="Arial" w:hAnsi="Arial" w:cs="Arial"/>
                <w:color w:val="363534"/>
              </w:rPr>
              <w:t xml:space="preserve"> or 0447 696 151</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1C6B0A6" w14:textId="77777777" w:rsidR="003A2DA3" w:rsidRDefault="006A367E" w:rsidP="00495B3B">
      <w:pPr>
        <w:keepNext/>
        <w:spacing w:line="240" w:lineRule="auto"/>
        <w:rPr>
          <w:rFonts w:ascii="Arial" w:hAnsi="Arial" w:cs="Arial"/>
          <w:noProof/>
          <w:color w:val="363534"/>
          <w:szCs w:val="22"/>
          <w:lang w:eastAsia="zh-CN"/>
        </w:rPr>
      </w:pPr>
      <w:r w:rsidRPr="00826646">
        <w:rPr>
          <w:rFonts w:ascii="Arial" w:hAnsi="Arial" w:cs="Arial"/>
          <w:noProof/>
          <w:color w:val="363534"/>
          <w:szCs w:val="22"/>
          <w:lang w:eastAsia="zh-CN"/>
        </w:rPr>
        <w:t xml:space="preserve">The </w:t>
      </w:r>
      <w:r>
        <w:rPr>
          <w:rFonts w:ascii="Arial" w:hAnsi="Arial" w:cs="Arial"/>
          <w:noProof/>
          <w:color w:val="363534"/>
          <w:szCs w:val="22"/>
          <w:lang w:eastAsia="zh-CN"/>
        </w:rPr>
        <w:t>Program</w:t>
      </w:r>
      <w:r w:rsidRPr="00826646">
        <w:rPr>
          <w:rFonts w:ascii="Arial" w:hAnsi="Arial" w:cs="Arial"/>
          <w:noProof/>
          <w:color w:val="363534"/>
          <w:szCs w:val="22"/>
          <w:lang w:eastAsia="zh-CN"/>
        </w:rPr>
        <w:t xml:space="preserve"> Support Officer Public Land Services contributes to the place-based delivery of high-quality</w:t>
      </w:r>
      <w:r>
        <w:rPr>
          <w:rFonts w:ascii="Arial" w:hAnsi="Arial" w:cs="Arial"/>
          <w:noProof/>
          <w:color w:val="363534"/>
          <w:szCs w:val="22"/>
          <w:lang w:eastAsia="zh-CN"/>
        </w:rPr>
        <w:t>, timely</w:t>
      </w:r>
      <w:r w:rsidRPr="00826646">
        <w:rPr>
          <w:rFonts w:ascii="Arial" w:hAnsi="Arial" w:cs="Arial"/>
          <w:noProof/>
          <w:color w:val="363534"/>
          <w:szCs w:val="22"/>
          <w:lang w:eastAsia="zh-CN"/>
        </w:rPr>
        <w:t xml:space="preserve"> regional </w:t>
      </w:r>
      <w:r>
        <w:rPr>
          <w:rFonts w:ascii="Arial" w:hAnsi="Arial" w:cs="Arial"/>
          <w:noProof/>
          <w:color w:val="363534"/>
          <w:szCs w:val="22"/>
          <w:lang w:eastAsia="zh-CN"/>
        </w:rPr>
        <w:t xml:space="preserve">land management </w:t>
      </w:r>
      <w:r w:rsidRPr="00826646">
        <w:rPr>
          <w:rFonts w:ascii="Arial" w:hAnsi="Arial" w:cs="Arial"/>
          <w:noProof/>
          <w:color w:val="363534"/>
          <w:szCs w:val="22"/>
          <w:lang w:eastAsia="zh-CN"/>
        </w:rPr>
        <w:t>projects and services</w:t>
      </w:r>
      <w:r>
        <w:rPr>
          <w:rFonts w:ascii="Arial" w:hAnsi="Arial" w:cs="Arial"/>
          <w:noProof/>
          <w:color w:val="363534"/>
          <w:szCs w:val="22"/>
          <w:lang w:eastAsia="zh-CN"/>
        </w:rPr>
        <w:t xml:space="preserve">, in partnership with land managers, </w:t>
      </w:r>
      <w:r w:rsidRPr="00826646">
        <w:rPr>
          <w:rFonts w:ascii="Arial" w:hAnsi="Arial" w:cs="Arial"/>
          <w:noProof/>
          <w:color w:val="363534"/>
          <w:szCs w:val="22"/>
          <w:lang w:eastAsia="zh-CN"/>
        </w:rPr>
        <w:t>including public land asset</w:t>
      </w:r>
      <w:r>
        <w:rPr>
          <w:rFonts w:ascii="Arial" w:hAnsi="Arial" w:cs="Arial"/>
          <w:noProof/>
          <w:color w:val="363534"/>
          <w:szCs w:val="22"/>
          <w:lang w:eastAsia="zh-CN"/>
        </w:rPr>
        <w:t xml:space="preserve">, safety and risk management, and regulation for use and access to public land.  </w:t>
      </w:r>
      <w:r w:rsidRPr="00826646">
        <w:rPr>
          <w:rFonts w:ascii="Arial" w:hAnsi="Arial" w:cs="Arial"/>
          <w:noProof/>
          <w:color w:val="363534"/>
          <w:szCs w:val="22"/>
          <w:lang w:eastAsia="zh-CN"/>
        </w:rPr>
        <w:t xml:space="preserve">The role supports the delivery of public land management priorities in the region, including high-quality, customer focussed public land use information, governance and administration services in collaboration with DEECA Regions statewide portfolios. </w:t>
      </w:r>
    </w:p>
    <w:p w14:paraId="1B3F576A" w14:textId="48C2BC82"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28EBEA32" w:rsidR="00495B3B" w:rsidRPr="00F00D50" w:rsidRDefault="00F00D50" w:rsidP="00495B3B">
      <w:pPr>
        <w:keepNext/>
        <w:spacing w:line="240" w:lineRule="auto"/>
        <w:rPr>
          <w:rFonts w:ascii="Arial" w:hAnsi="Arial" w:cs="Arial"/>
          <w:b/>
          <w:bCs/>
          <w:noProof/>
          <w:color w:val="000000"/>
          <w:lang w:eastAsia="zh-CN"/>
        </w:rPr>
      </w:pPr>
      <w:r w:rsidRPr="00F00D50">
        <w:rPr>
          <w:rFonts w:ascii="Arial" w:hAnsi="Arial" w:cs="Arial"/>
          <w:b/>
          <w:bCs/>
          <w:noProof/>
          <w:color w:val="000000"/>
          <w:lang w:eastAsia="zh-CN"/>
        </w:rPr>
        <w:t>The Group</w:t>
      </w:r>
    </w:p>
    <w:p w14:paraId="29FCB02C" w14:textId="77777777" w:rsidR="00F00D50" w:rsidRDefault="00F00D50" w:rsidP="00F00D50">
      <w:r>
        <w:t xml:space="preserve">The Regions, Environment, Climate Action, and First Peoples Group (RECAFP) is the home of DEECA’s expertise on climate action, the circular economy, environment protection and the management of natural and built assets on public land across Victoria. The RECAFP Group provides advice to the Victorian government on the policy settings, programs and initiatives which will further the implementation of DEECA’s state-wide objectives in the environment and climate action portfolios. </w:t>
      </w:r>
    </w:p>
    <w:p w14:paraId="5DFF4E0A" w14:textId="2B3C6F16" w:rsidR="00F00D50" w:rsidRDefault="00F00D50" w:rsidP="00F00D50">
      <w:r>
        <w:t xml:space="preserve">Through its network of regions, the RECAFP Group provides integrated, place-based design and delivery of programs, </w:t>
      </w:r>
      <w:r w:rsidR="003C7E24">
        <w:t>projects,</w:t>
      </w:r>
      <w:r>
        <w:t xml:space="preserve"> and services across departmental portfolios. It is also responsible for leading DEECA’s self-determination reform agenda with a particular focus on developing cultural capability, creating a culturally safe working </w:t>
      </w:r>
      <w:r w:rsidR="003C7E24">
        <w:t>environment,</w:t>
      </w:r>
      <w:r>
        <w:t xml:space="preserve"> and improving employment opportunities for Aboriginal Victorians across the department.   </w:t>
      </w:r>
    </w:p>
    <w:p w14:paraId="2661CF78" w14:textId="280F38CE" w:rsidR="00F00D50" w:rsidRDefault="00F00D50" w:rsidP="00F00D50">
      <w:r>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23BD6F17" w14:textId="0EC0F877" w:rsidR="00F00D50" w:rsidRDefault="00F00D50" w:rsidP="00F00D50">
      <w:pPr>
        <w:rPr>
          <w:b/>
          <w:bCs/>
          <w:color w:val="FF0000"/>
        </w:rPr>
      </w:pPr>
      <w:r w:rsidRPr="00F00D50">
        <w:rPr>
          <w:b/>
          <w:bCs/>
        </w:rPr>
        <w:lastRenderedPageBreak/>
        <w:t>The Division</w:t>
      </w:r>
      <w:r w:rsidR="0021553F">
        <w:rPr>
          <w:b/>
          <w:bCs/>
        </w:rPr>
        <w:t xml:space="preserve"> </w:t>
      </w:r>
    </w:p>
    <w:p w14:paraId="77320D41" w14:textId="77777777" w:rsidR="005A3A90" w:rsidRPr="009A5F21" w:rsidRDefault="005A3A90" w:rsidP="005A3A90">
      <w:pPr>
        <w:rPr>
          <w:rFonts w:ascii="Arial" w:hAnsi="Arial"/>
        </w:rPr>
      </w:pPr>
      <w:r w:rsidRPr="009A5F21">
        <w:rPr>
          <w:rFonts w:ascii="Arial" w:hAnsi="Arial"/>
        </w:rPr>
        <w:t xml:space="preserve">DEECA Regions Division enables government priorities by delivering integrated, place-based programs, projects and regional services to stakeholders and community on behalf of DEECA.  </w:t>
      </w:r>
    </w:p>
    <w:p w14:paraId="5633783D" w14:textId="77777777" w:rsidR="005A3A90" w:rsidRPr="009A5F21" w:rsidRDefault="005A3A90" w:rsidP="005A3A90">
      <w:pPr>
        <w:rPr>
          <w:rFonts w:ascii="Arial" w:hAnsi="Arial"/>
        </w:rPr>
      </w:pPr>
      <w:r w:rsidRPr="009A5F21">
        <w:rPr>
          <w:rFonts w:ascii="Arial" w:hAnsi="Arial"/>
        </w:rPr>
        <w:t xml:space="preserve">The Division delivers across six regions - Port Phillip, Barwon Southwest, Grampians, Loddon Mallee, Hume and Gippsland, each led by a Regional Director. The Executive Director, DEECA Regions provides strategic and operational oversight to the six regions, supporting a one-DEECA, coordinated approach to planning and delivery.  </w:t>
      </w:r>
    </w:p>
    <w:p w14:paraId="0F989F4B" w14:textId="77777777" w:rsidR="005A3A90" w:rsidRPr="009A5F21" w:rsidRDefault="005A3A90" w:rsidP="005A3A90">
      <w:pPr>
        <w:rPr>
          <w:rFonts w:ascii="Arial" w:hAnsi="Arial"/>
        </w:rPr>
      </w:pPr>
      <w:r w:rsidRPr="009A5F21">
        <w:rPr>
          <w:rFonts w:ascii="Arial" w:hAnsi="Arial"/>
        </w:rPr>
        <w:t>The Division includes two core teams in each region overseeing public land services and strategic stakeholder partnerships at place and seven statewide portfolios:</w:t>
      </w:r>
    </w:p>
    <w:p w14:paraId="6D23BFA2" w14:textId="77777777" w:rsidR="005A3A90" w:rsidRPr="009A5F21" w:rsidRDefault="005A3A90" w:rsidP="005A3A90">
      <w:pPr>
        <w:numPr>
          <w:ilvl w:val="0"/>
          <w:numId w:val="48"/>
        </w:numPr>
        <w:rPr>
          <w:rFonts w:ascii="Arial" w:hAnsi="Arial"/>
        </w:rPr>
      </w:pPr>
      <w:r w:rsidRPr="009A5F21">
        <w:rPr>
          <w:rFonts w:ascii="Arial" w:hAnsi="Arial"/>
        </w:rPr>
        <w:t xml:space="preserve">Wildlife and Landscape Protection (led by Gippsland Region) </w:t>
      </w:r>
    </w:p>
    <w:p w14:paraId="0F7B9D52" w14:textId="77777777" w:rsidR="005A3A90" w:rsidRPr="009A5F21" w:rsidRDefault="005A3A90" w:rsidP="005A3A90">
      <w:pPr>
        <w:numPr>
          <w:ilvl w:val="0"/>
          <w:numId w:val="48"/>
        </w:numPr>
        <w:rPr>
          <w:rFonts w:ascii="Arial" w:hAnsi="Arial"/>
        </w:rPr>
      </w:pPr>
      <w:r w:rsidRPr="009A5F21">
        <w:rPr>
          <w:rFonts w:ascii="Arial" w:hAnsi="Arial"/>
        </w:rPr>
        <w:t xml:space="preserve">Biodiversity </w:t>
      </w:r>
      <w:r>
        <w:rPr>
          <w:rFonts w:ascii="Arial" w:hAnsi="Arial"/>
        </w:rPr>
        <w:t xml:space="preserve">Impact </w:t>
      </w:r>
      <w:r w:rsidRPr="009A5F21">
        <w:rPr>
          <w:rFonts w:ascii="Arial" w:hAnsi="Arial"/>
        </w:rPr>
        <w:t>Assessment (led by Loddon Mallee Region)</w:t>
      </w:r>
    </w:p>
    <w:p w14:paraId="144F02D2" w14:textId="77777777" w:rsidR="005A3A90" w:rsidRPr="009A5F21" w:rsidRDefault="005A3A90" w:rsidP="005A3A90">
      <w:pPr>
        <w:numPr>
          <w:ilvl w:val="0"/>
          <w:numId w:val="48"/>
        </w:numPr>
        <w:rPr>
          <w:rFonts w:ascii="Arial" w:hAnsi="Arial"/>
        </w:rPr>
      </w:pPr>
      <w:r w:rsidRPr="009A5F21">
        <w:rPr>
          <w:rFonts w:ascii="Arial" w:hAnsi="Arial"/>
        </w:rPr>
        <w:t xml:space="preserve">Land Management (led by Hume Region) </w:t>
      </w:r>
    </w:p>
    <w:p w14:paraId="362BF653" w14:textId="77777777" w:rsidR="005A3A90" w:rsidRPr="009A5F21" w:rsidRDefault="005A3A90" w:rsidP="005A3A90">
      <w:pPr>
        <w:numPr>
          <w:ilvl w:val="0"/>
          <w:numId w:val="48"/>
        </w:numPr>
        <w:rPr>
          <w:rFonts w:ascii="Arial" w:hAnsi="Arial"/>
        </w:rPr>
      </w:pPr>
      <w:r w:rsidRPr="009A5F21">
        <w:rPr>
          <w:rFonts w:ascii="Arial" w:hAnsi="Arial"/>
        </w:rPr>
        <w:t xml:space="preserve">Planning and Environmental Assessment (led by Port Phillip Region) </w:t>
      </w:r>
    </w:p>
    <w:p w14:paraId="4F95A54B" w14:textId="77777777" w:rsidR="005A3A90" w:rsidRPr="009A5F21" w:rsidRDefault="005A3A90" w:rsidP="005A3A90">
      <w:pPr>
        <w:numPr>
          <w:ilvl w:val="0"/>
          <w:numId w:val="48"/>
        </w:numPr>
        <w:rPr>
          <w:rFonts w:ascii="Arial" w:hAnsi="Arial"/>
        </w:rPr>
      </w:pPr>
      <w:r w:rsidRPr="009A5F21">
        <w:rPr>
          <w:rFonts w:ascii="Arial" w:hAnsi="Arial"/>
        </w:rPr>
        <w:t xml:space="preserve">Environmental Investments and Programs (led by Grampians Region) </w:t>
      </w:r>
    </w:p>
    <w:p w14:paraId="3AF3119A" w14:textId="77777777" w:rsidR="005A3A90" w:rsidRPr="009A5F21" w:rsidRDefault="005A3A90" w:rsidP="005A3A90">
      <w:pPr>
        <w:numPr>
          <w:ilvl w:val="0"/>
          <w:numId w:val="48"/>
        </w:numPr>
        <w:rPr>
          <w:rFonts w:ascii="Arial" w:hAnsi="Arial"/>
        </w:rPr>
      </w:pPr>
      <w:r w:rsidRPr="009A5F21">
        <w:rPr>
          <w:rFonts w:ascii="Arial" w:hAnsi="Arial"/>
        </w:rPr>
        <w:t xml:space="preserve">DEECA Recovery Coordination and Coastal Operations (led by Barwon </w:t>
      </w:r>
      <w:proofErr w:type="gramStart"/>
      <w:r w:rsidRPr="009A5F21">
        <w:rPr>
          <w:rFonts w:ascii="Arial" w:hAnsi="Arial"/>
        </w:rPr>
        <w:t>South West</w:t>
      </w:r>
      <w:proofErr w:type="gramEnd"/>
      <w:r w:rsidRPr="009A5F21">
        <w:rPr>
          <w:rFonts w:ascii="Arial" w:hAnsi="Arial"/>
        </w:rPr>
        <w:t xml:space="preserve"> Region) </w:t>
      </w:r>
    </w:p>
    <w:p w14:paraId="19F7153E" w14:textId="77777777" w:rsidR="005A3A90" w:rsidRPr="009A5F21" w:rsidRDefault="005A3A90" w:rsidP="005A3A90">
      <w:pPr>
        <w:numPr>
          <w:ilvl w:val="0"/>
          <w:numId w:val="48"/>
        </w:numPr>
        <w:rPr>
          <w:rFonts w:ascii="Arial" w:hAnsi="Arial"/>
        </w:rPr>
      </w:pPr>
      <w:r w:rsidRPr="009A5F21">
        <w:rPr>
          <w:rFonts w:ascii="Arial" w:hAnsi="Arial"/>
          <w:lang w:val="en-US"/>
        </w:rPr>
        <w:t>Strategy and Service Delivery</w:t>
      </w:r>
      <w:r w:rsidRPr="009A5F21">
        <w:rPr>
          <w:rFonts w:ascii="Arial" w:hAnsi="Arial"/>
        </w:rPr>
        <w:t xml:space="preserve"> (led by the Office of the Executive Director DEECA Regions)  </w:t>
      </w:r>
    </w:p>
    <w:p w14:paraId="646EE0C1" w14:textId="7B6E2960" w:rsidR="00B11647" w:rsidRDefault="005A3A90" w:rsidP="00B11647">
      <w:pPr>
        <w:spacing w:before="160"/>
        <w:rPr>
          <w:rFonts w:ascii="Arial" w:hAnsi="Arial"/>
          <w:b/>
          <w:bCs/>
          <w:iCs/>
          <w:color w:val="000000"/>
          <w:szCs w:val="22"/>
        </w:rPr>
      </w:pPr>
      <w:r w:rsidRPr="003A2DA3">
        <w:rPr>
          <w:rFonts w:ascii="Arial" w:hAnsi="Arial"/>
          <w:b/>
          <w:color w:val="000000"/>
          <w:szCs w:val="22"/>
        </w:rPr>
        <w:t>The Branch</w:t>
      </w:r>
    </w:p>
    <w:p w14:paraId="07EEAF6A" w14:textId="77777777" w:rsidR="005E21A7" w:rsidRPr="006C7BD3" w:rsidRDefault="005E21A7" w:rsidP="005E21A7">
      <w:pPr>
        <w:rPr>
          <w:rFonts w:ascii="Arial" w:hAnsi="Arial"/>
        </w:rPr>
      </w:pPr>
      <w:r w:rsidRPr="006C7BD3">
        <w:rPr>
          <w:rFonts w:ascii="Arial" w:hAnsi="Arial"/>
        </w:rPr>
        <w:t xml:space="preserve">Public Land Services </w:t>
      </w:r>
      <w:r>
        <w:rPr>
          <w:rFonts w:ascii="Arial" w:hAnsi="Arial"/>
        </w:rPr>
        <w:t xml:space="preserve">place-based teams </w:t>
      </w:r>
      <w:r w:rsidRPr="006C7BD3">
        <w:rPr>
          <w:rFonts w:ascii="Arial" w:hAnsi="Arial"/>
        </w:rPr>
        <w:t>operationalise public land management policy, regulating use of and access to public land on behalf of DEECA.  The</w:t>
      </w:r>
      <w:r>
        <w:rPr>
          <w:rFonts w:ascii="Arial" w:hAnsi="Arial"/>
        </w:rPr>
        <w:t xml:space="preserve"> teams</w:t>
      </w:r>
      <w:r w:rsidRPr="006C7BD3">
        <w:rPr>
          <w:rFonts w:ascii="Arial" w:hAnsi="Arial"/>
        </w:rPr>
        <w:t xml:space="preserve"> work in partnership with land managers to enable government priorities including lease and licensing administration, asset and land use management, public land risk management and Native Title assessment. </w:t>
      </w:r>
    </w:p>
    <w:p w14:paraId="65F545C3" w14:textId="77777777" w:rsidR="00B11647" w:rsidRDefault="00B11647" w:rsidP="00B11647">
      <w:pPr>
        <w:rPr>
          <w:rFonts w:ascii="Arial" w:hAnsi="Arial" w:cs="Arial"/>
        </w:rPr>
      </w:pP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8185AF2" w14:textId="77777777" w:rsidR="003A2DA3" w:rsidRPr="00826646" w:rsidRDefault="003A2DA3" w:rsidP="003A2DA3">
      <w:pPr>
        <w:numPr>
          <w:ilvl w:val="0"/>
          <w:numId w:val="45"/>
        </w:numPr>
        <w:spacing w:line="240" w:lineRule="auto"/>
        <w:rPr>
          <w:rFonts w:ascii="Arial" w:hAnsi="Arial" w:cs="Arial"/>
          <w:color w:val="000000"/>
          <w:szCs w:val="22"/>
          <w:lang w:val="en-US" w:eastAsia="zh-CN"/>
        </w:rPr>
      </w:pPr>
      <w:r w:rsidRPr="00826646">
        <w:rPr>
          <w:rFonts w:ascii="Arial" w:hAnsi="Arial" w:cs="Arial"/>
          <w:color w:val="000000"/>
          <w:szCs w:val="22"/>
          <w:lang w:eastAsia="zh-CN"/>
        </w:rPr>
        <w:t>Provide support to place-based public land service delivery in accordance with relevant legislation, policies, guidelines and budgets including</w:t>
      </w:r>
      <w:r>
        <w:rPr>
          <w:rFonts w:ascii="Arial" w:hAnsi="Arial" w:cs="Arial"/>
          <w:color w:val="000000"/>
          <w:szCs w:val="22"/>
          <w:lang w:eastAsia="zh-CN"/>
        </w:rPr>
        <w:t xml:space="preserve"> actions</w:t>
      </w:r>
      <w:r w:rsidRPr="00826646">
        <w:rPr>
          <w:rFonts w:ascii="Arial" w:hAnsi="Arial" w:cs="Arial"/>
          <w:color w:val="000000"/>
          <w:szCs w:val="22"/>
          <w:lang w:eastAsia="zh-CN"/>
        </w:rPr>
        <w:t xml:space="preserve"> to meet obligations under the Traditional Owner Settlement Act 2010, Native Title Act 1993 and Pupangarli Marnmarnepu.​</w:t>
      </w:r>
      <w:r w:rsidRPr="00826646">
        <w:rPr>
          <w:rFonts w:ascii="Arial" w:hAnsi="Arial" w:cs="Arial"/>
          <w:color w:val="000000"/>
          <w:szCs w:val="22"/>
          <w:lang w:val="en-US" w:eastAsia="zh-CN"/>
        </w:rPr>
        <w:t>​</w:t>
      </w:r>
    </w:p>
    <w:p w14:paraId="4965AD83" w14:textId="77777777" w:rsidR="003A2DA3" w:rsidRPr="002E622D" w:rsidRDefault="003A2DA3" w:rsidP="003A2DA3">
      <w:pPr>
        <w:numPr>
          <w:ilvl w:val="0"/>
          <w:numId w:val="45"/>
        </w:numPr>
        <w:spacing w:line="240" w:lineRule="auto"/>
        <w:rPr>
          <w:rFonts w:ascii="Arial" w:hAnsi="Arial" w:cs="Arial"/>
          <w:color w:val="000000"/>
          <w:szCs w:val="22"/>
          <w:lang w:eastAsia="zh-CN"/>
        </w:rPr>
      </w:pPr>
      <w:r>
        <w:rPr>
          <w:rFonts w:ascii="Arial" w:hAnsi="Arial" w:cs="Arial"/>
          <w:color w:val="000000"/>
          <w:szCs w:val="22"/>
          <w:lang w:eastAsia="zh-CN"/>
        </w:rPr>
        <w:t xml:space="preserve">Assists in preparing high quality reports, briefings and correspondence on matters for internal and external audiences  </w:t>
      </w:r>
    </w:p>
    <w:p w14:paraId="5CBE4BE3" w14:textId="77777777" w:rsidR="003A2DA3" w:rsidRPr="003800EA" w:rsidRDefault="003A2DA3" w:rsidP="003A2DA3">
      <w:pPr>
        <w:numPr>
          <w:ilvl w:val="0"/>
          <w:numId w:val="45"/>
        </w:numPr>
        <w:spacing w:line="240" w:lineRule="auto"/>
        <w:rPr>
          <w:rFonts w:asciiTheme="majorHAnsi" w:hAnsiTheme="majorHAnsi" w:cstheme="majorHAnsi"/>
          <w:color w:val="000000"/>
          <w:lang w:val="en-US" w:eastAsia="zh-CN"/>
        </w:rPr>
      </w:pPr>
      <w:r w:rsidRPr="04A162F7">
        <w:rPr>
          <w:rFonts w:ascii="Arial" w:hAnsi="Arial" w:cs="Arial"/>
          <w:color w:val="000000"/>
          <w:lang w:eastAsia="zh-CN"/>
        </w:rPr>
        <w:t>Public land management and administration services, working with the Public Land Administration Hub (Hume)​</w:t>
      </w:r>
      <w:r w:rsidRPr="04A162F7">
        <w:rPr>
          <w:rFonts w:ascii="Arial" w:hAnsi="Arial" w:cs="Arial"/>
          <w:color w:val="000000"/>
          <w:lang w:val="en-US" w:eastAsia="zh-CN"/>
        </w:rPr>
        <w:t>​</w:t>
      </w:r>
    </w:p>
    <w:p w14:paraId="0B722061" w14:textId="77777777" w:rsidR="003A2DA3" w:rsidRPr="00BD3F8C" w:rsidRDefault="003A2DA3" w:rsidP="003A2DA3">
      <w:pPr>
        <w:numPr>
          <w:ilvl w:val="0"/>
          <w:numId w:val="45"/>
        </w:numPr>
        <w:spacing w:line="240" w:lineRule="auto"/>
        <w:rPr>
          <w:rFonts w:asciiTheme="majorHAnsi" w:hAnsiTheme="majorHAnsi" w:cstheme="majorHAnsi"/>
          <w:color w:val="000000"/>
          <w:lang w:val="en-US" w:eastAsia="zh-CN"/>
        </w:rPr>
      </w:pPr>
      <w:r w:rsidRPr="00BD3F8C">
        <w:rPr>
          <w:rFonts w:asciiTheme="majorHAnsi" w:eastAsia="Calibri" w:hAnsiTheme="majorHAnsi" w:cstheme="majorHAnsi"/>
          <w:lang w:val="en-US"/>
        </w:rPr>
        <w:t>Undertake place-based assessments, including site visits, for high-priority or high-risk activities required on public land.</w:t>
      </w:r>
    </w:p>
    <w:p w14:paraId="3450E5B5" w14:textId="77777777" w:rsidR="003A2DA3" w:rsidRPr="00826646" w:rsidRDefault="003A2DA3" w:rsidP="003A2DA3">
      <w:pPr>
        <w:numPr>
          <w:ilvl w:val="0"/>
          <w:numId w:val="45"/>
        </w:numPr>
        <w:spacing w:line="240" w:lineRule="auto"/>
        <w:rPr>
          <w:rFonts w:ascii="Arial" w:hAnsi="Arial" w:cs="Arial"/>
          <w:color w:val="000000"/>
          <w:lang w:val="en-US" w:eastAsia="zh-CN"/>
        </w:rPr>
      </w:pPr>
      <w:r w:rsidRPr="66E6C11B">
        <w:rPr>
          <w:rFonts w:ascii="Arial" w:hAnsi="Arial" w:cs="Arial"/>
          <w:color w:val="000000"/>
          <w:lang w:eastAsia="zh-CN"/>
        </w:rPr>
        <w:t>Governance and support to delegated managers of public land reserves to ensure effective use and management of public land for the benefit of the broader community ​</w:t>
      </w:r>
      <w:r w:rsidRPr="66E6C11B">
        <w:rPr>
          <w:rFonts w:ascii="Arial" w:hAnsi="Arial" w:cs="Arial"/>
          <w:color w:val="000000"/>
          <w:lang w:val="en-US" w:eastAsia="zh-CN"/>
        </w:rPr>
        <w:t>​</w:t>
      </w:r>
    </w:p>
    <w:p w14:paraId="1E891AA3" w14:textId="77777777" w:rsidR="003A2DA3" w:rsidRPr="00826646" w:rsidRDefault="003A2DA3" w:rsidP="003A2DA3">
      <w:pPr>
        <w:numPr>
          <w:ilvl w:val="0"/>
          <w:numId w:val="45"/>
        </w:numPr>
        <w:spacing w:line="240" w:lineRule="auto"/>
        <w:rPr>
          <w:rFonts w:ascii="Arial" w:hAnsi="Arial" w:cs="Arial"/>
          <w:color w:val="000000"/>
          <w:szCs w:val="22"/>
          <w:lang w:val="en-US" w:eastAsia="zh-CN"/>
        </w:rPr>
      </w:pPr>
      <w:r>
        <w:rPr>
          <w:rFonts w:ascii="Arial" w:hAnsi="Arial" w:cs="Arial"/>
          <w:color w:val="000000"/>
          <w:szCs w:val="22"/>
          <w:lang w:eastAsia="zh-CN"/>
        </w:rPr>
        <w:t>Supports delivery of f</w:t>
      </w:r>
      <w:r w:rsidRPr="00826646">
        <w:rPr>
          <w:rFonts w:ascii="Arial" w:hAnsi="Arial" w:cs="Arial"/>
          <w:color w:val="000000"/>
          <w:szCs w:val="22"/>
          <w:lang w:eastAsia="zh-CN"/>
        </w:rPr>
        <w:t>unded public land projects to improve the condition of public land for the safety and enjoyment of public land users. ​</w:t>
      </w:r>
      <w:r w:rsidRPr="00826646">
        <w:rPr>
          <w:rFonts w:ascii="Arial" w:hAnsi="Arial" w:cs="Arial"/>
          <w:color w:val="000000"/>
          <w:szCs w:val="22"/>
          <w:lang w:val="en-US" w:eastAsia="zh-CN"/>
        </w:rPr>
        <w:t>​</w:t>
      </w:r>
    </w:p>
    <w:p w14:paraId="0CCF9671" w14:textId="77777777" w:rsidR="00B112B5" w:rsidRPr="00826646" w:rsidRDefault="00B112B5" w:rsidP="003A2DA3">
      <w:pPr>
        <w:numPr>
          <w:ilvl w:val="0"/>
          <w:numId w:val="45"/>
        </w:numPr>
        <w:spacing w:line="240" w:lineRule="auto"/>
        <w:rPr>
          <w:rFonts w:ascii="Arial" w:hAnsi="Arial" w:cs="Arial"/>
          <w:color w:val="000000"/>
          <w:lang w:val="en-US" w:eastAsia="zh-CN"/>
        </w:rPr>
      </w:pPr>
      <w:r w:rsidRPr="2572DB34">
        <w:rPr>
          <w:rFonts w:ascii="Arial" w:hAnsi="Arial" w:cs="Arial"/>
          <w:color w:val="000000"/>
          <w:lang w:eastAsia="zh-CN"/>
        </w:rPr>
        <w:t xml:space="preserve">Work with other teams and statewide portfolios to ensure the consistent, integrated and efficient delivery of public land services, including with Land Management (Hume), Planning and Environmental Assessment (Port Phillip), </w:t>
      </w:r>
      <w:r w:rsidR="003A2DA3" w:rsidRPr="2572DB34">
        <w:rPr>
          <w:rFonts w:ascii="Arial" w:hAnsi="Arial" w:cs="Arial"/>
          <w:color w:val="000000"/>
          <w:lang w:eastAsia="zh-CN"/>
        </w:rPr>
        <w:t>DEECA</w:t>
      </w:r>
      <w:r w:rsidR="007A1181" w:rsidRPr="2572DB34">
        <w:rPr>
          <w:rFonts w:ascii="Arial" w:hAnsi="Arial" w:cs="Arial"/>
          <w:color w:val="000000"/>
          <w:lang w:eastAsia="zh-CN"/>
        </w:rPr>
        <w:t xml:space="preserve"> Recovery Coordination and Coastal Operations</w:t>
      </w:r>
      <w:r w:rsidRPr="2572DB34">
        <w:rPr>
          <w:rFonts w:ascii="Arial" w:hAnsi="Arial" w:cs="Arial"/>
          <w:color w:val="000000"/>
          <w:lang w:eastAsia="zh-CN"/>
        </w:rPr>
        <w:t xml:space="preserve"> (Barwon </w:t>
      </w:r>
      <w:proofErr w:type="gramStart"/>
      <w:r w:rsidRPr="2572DB34">
        <w:rPr>
          <w:rFonts w:ascii="Arial" w:hAnsi="Arial" w:cs="Arial"/>
          <w:color w:val="000000"/>
          <w:lang w:eastAsia="zh-CN"/>
        </w:rPr>
        <w:t>South West</w:t>
      </w:r>
      <w:proofErr w:type="gramEnd"/>
      <w:r w:rsidRPr="2572DB34">
        <w:rPr>
          <w:rFonts w:ascii="Arial" w:hAnsi="Arial" w:cs="Arial"/>
          <w:color w:val="000000"/>
          <w:lang w:eastAsia="zh-CN"/>
        </w:rPr>
        <w:t>) and the regional Strategy and Stakeholder Partnerships teams. ​</w:t>
      </w:r>
      <w:r w:rsidRPr="2572DB34">
        <w:rPr>
          <w:rFonts w:ascii="Arial" w:hAnsi="Arial" w:cs="Arial"/>
          <w:color w:val="000000"/>
          <w:lang w:val="en-US" w:eastAsia="zh-CN"/>
        </w:rPr>
        <w:t>​</w:t>
      </w:r>
    </w:p>
    <w:p w14:paraId="12CB1B82" w14:textId="77777777" w:rsidR="00B112B5" w:rsidRDefault="00B112B5" w:rsidP="003A2DA3">
      <w:pPr>
        <w:numPr>
          <w:ilvl w:val="0"/>
          <w:numId w:val="45"/>
        </w:numPr>
        <w:spacing w:line="240" w:lineRule="auto"/>
        <w:rPr>
          <w:rFonts w:ascii="Arial" w:hAnsi="Arial" w:cs="Arial"/>
          <w:color w:val="000000"/>
          <w:szCs w:val="22"/>
          <w:lang w:val="en-US" w:eastAsia="zh-CN"/>
        </w:rPr>
      </w:pPr>
      <w:r w:rsidRPr="00B112B5">
        <w:rPr>
          <w:rFonts w:ascii="Arial" w:hAnsi="Arial" w:cs="Arial"/>
          <w:color w:val="000000"/>
          <w:szCs w:val="22"/>
          <w:lang w:eastAsia="zh-CN"/>
        </w:rPr>
        <w:t>As an active member of the Public Land Services team, build an inclusive and high performing workforce that is customer focussed, collaborative, professional and engaged. ​</w:t>
      </w:r>
      <w:r w:rsidRPr="00B112B5">
        <w:rPr>
          <w:rFonts w:ascii="Arial" w:hAnsi="Arial" w:cs="Arial"/>
          <w:color w:val="000000"/>
          <w:szCs w:val="22"/>
          <w:lang w:val="en-US" w:eastAsia="zh-CN"/>
        </w:rPr>
        <w:t>​</w:t>
      </w:r>
    </w:p>
    <w:p w14:paraId="14EB1562" w14:textId="77777777" w:rsidR="00B112B5" w:rsidRPr="00B112B5" w:rsidRDefault="00B112B5" w:rsidP="003A2DA3">
      <w:pPr>
        <w:numPr>
          <w:ilvl w:val="0"/>
          <w:numId w:val="45"/>
        </w:numPr>
        <w:spacing w:line="240" w:lineRule="auto"/>
        <w:rPr>
          <w:rFonts w:ascii="Arial" w:hAnsi="Arial" w:cs="Arial"/>
          <w:color w:val="000000"/>
          <w:szCs w:val="22"/>
          <w:lang w:val="en-US" w:eastAsia="zh-CN"/>
        </w:rPr>
      </w:pPr>
      <w:r w:rsidRPr="00B112B5">
        <w:rPr>
          <w:rFonts w:ascii="Arial" w:hAnsi="Arial" w:cs="Arial"/>
          <w:color w:val="000000"/>
          <w:szCs w:val="22"/>
          <w:lang w:eastAsia="zh-CN"/>
        </w:rPr>
        <w:t>Practice cultural safety by creating environments, relationships and systems free from racism and discrimination so that people can feel safe, valued and able to participate.</w:t>
      </w:r>
      <w:r w:rsidRPr="00B112B5">
        <w:rPr>
          <w:rFonts w:ascii="Arial" w:hAnsi="Arial" w:cs="Arial"/>
          <w:color w:val="000000"/>
          <w:szCs w:val="22"/>
          <w:lang w:val="en-US" w:eastAsia="zh-CN"/>
        </w:rPr>
        <w:t>​</w:t>
      </w:r>
    </w:p>
    <w:p w14:paraId="1AEE2617" w14:textId="77777777" w:rsidR="00495B3B" w:rsidRPr="00495B3B" w:rsidRDefault="00495B3B" w:rsidP="00495B3B">
      <w:pPr>
        <w:spacing w:before="0" w:after="0" w:line="240" w:lineRule="auto"/>
        <w:ind w:left="360"/>
        <w:rPr>
          <w:rFonts w:ascii="Arial" w:hAnsi="Arial" w:cs="Arial"/>
          <w:lang w:eastAsia="zh-CN"/>
        </w:rPr>
      </w:pPr>
    </w:p>
    <w:p w14:paraId="765B71C9" w14:textId="77777777" w:rsidR="003A2DA3" w:rsidRDefault="003A2DA3" w:rsidP="00495B3B">
      <w:pPr>
        <w:keepNext/>
        <w:spacing w:before="0" w:line="240" w:lineRule="auto"/>
        <w:rPr>
          <w:rFonts w:ascii="Arial" w:hAnsi="Arial" w:cs="Arial"/>
          <w:bCs/>
          <w:color w:val="442D97"/>
          <w:sz w:val="28"/>
          <w:szCs w:val="28"/>
          <w:lang w:eastAsia="zh-CN"/>
        </w:rPr>
      </w:pPr>
    </w:p>
    <w:p w14:paraId="3D3807B0" w14:textId="230AF4BB"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70078D8" w14:textId="34D88FCD" w:rsidR="00E42C2F" w:rsidRPr="00E42C2F" w:rsidRDefault="00E42C2F" w:rsidP="00E42C2F">
      <w:pPr>
        <w:spacing w:before="160" w:after="0"/>
        <w:rPr>
          <w:rFonts w:ascii="Arial" w:hAnsi="Arial" w:cs="Arial"/>
          <w:color w:val="000000"/>
          <w:lang w:val="en-US" w:eastAsia="zh-CN"/>
        </w:rPr>
      </w:pPr>
      <w:r w:rsidRPr="003A2DA3">
        <w:rPr>
          <w:rFonts w:ascii="Arial" w:hAnsi="Arial" w:cs="Arial"/>
          <w:b/>
          <w:color w:val="000000"/>
          <w:lang w:eastAsia="zh-CN"/>
        </w:rPr>
        <w:t>Desirable</w:t>
      </w:r>
      <w:r w:rsidRPr="00E42C2F">
        <w:rPr>
          <w:rFonts w:ascii="Arial" w:hAnsi="Arial" w:cs="Arial"/>
          <w:color w:val="000000"/>
          <w:lang w:eastAsia="zh-CN"/>
        </w:rPr>
        <w:t xml:space="preserve"> ​</w:t>
      </w:r>
      <w:r w:rsidRPr="00E42C2F">
        <w:rPr>
          <w:rFonts w:ascii="Arial" w:hAnsi="Arial" w:cs="Arial"/>
          <w:color w:val="000000"/>
          <w:lang w:val="en-US" w:eastAsia="zh-CN"/>
        </w:rPr>
        <w:t>​</w:t>
      </w:r>
    </w:p>
    <w:p w14:paraId="2828C452" w14:textId="0F15E67B" w:rsidR="00E42C2F" w:rsidRPr="00E42C2F" w:rsidRDefault="00E42C2F" w:rsidP="00E42C2F">
      <w:pPr>
        <w:numPr>
          <w:ilvl w:val="0"/>
          <w:numId w:val="46"/>
        </w:numPr>
        <w:spacing w:before="0" w:after="0"/>
        <w:rPr>
          <w:rFonts w:ascii="Arial" w:hAnsi="Arial" w:cs="Arial"/>
          <w:color w:val="000000"/>
          <w:lang w:val="en-US" w:eastAsia="zh-CN"/>
        </w:rPr>
      </w:pPr>
      <w:r w:rsidRPr="00E42C2F">
        <w:rPr>
          <w:rFonts w:ascii="Arial" w:hAnsi="Arial" w:cs="Arial"/>
          <w:color w:val="000000"/>
          <w:lang w:eastAsia="zh-CN"/>
        </w:rPr>
        <w:t>Experience related to land, environmental or natural resource management, ideally in the region.</w:t>
      </w:r>
    </w:p>
    <w:p w14:paraId="3F004D10" w14:textId="77777777" w:rsidR="00E42C2F" w:rsidRPr="00E42C2F" w:rsidRDefault="00E42C2F" w:rsidP="00E42C2F">
      <w:pPr>
        <w:numPr>
          <w:ilvl w:val="0"/>
          <w:numId w:val="46"/>
        </w:numPr>
        <w:spacing w:before="0" w:after="0"/>
        <w:rPr>
          <w:rFonts w:ascii="Arial" w:hAnsi="Arial" w:cs="Arial"/>
          <w:color w:val="000000"/>
          <w:lang w:val="en-US" w:eastAsia="zh-CN"/>
        </w:rPr>
      </w:pPr>
      <w:r w:rsidRPr="00E42C2F">
        <w:rPr>
          <w:rFonts w:ascii="Arial" w:hAnsi="Arial" w:cs="Arial"/>
          <w:color w:val="000000"/>
          <w:lang w:eastAsia="zh-CN"/>
        </w:rPr>
        <w:t>Experience building and maintaining effective relationships with key stakeholders. ​</w:t>
      </w:r>
      <w:r w:rsidRPr="00E42C2F">
        <w:rPr>
          <w:rFonts w:ascii="Arial" w:hAnsi="Arial" w:cs="Arial"/>
          <w:color w:val="000000"/>
          <w:lang w:val="en-US" w:eastAsia="zh-CN"/>
        </w:rPr>
        <w:t>​</w:t>
      </w:r>
    </w:p>
    <w:p w14:paraId="09993F66" w14:textId="325DD2E3" w:rsidR="00E42C2F" w:rsidRPr="00E42C2F" w:rsidRDefault="00E42C2F" w:rsidP="00E42C2F">
      <w:pPr>
        <w:numPr>
          <w:ilvl w:val="0"/>
          <w:numId w:val="46"/>
        </w:numPr>
        <w:spacing w:before="0" w:after="0"/>
        <w:rPr>
          <w:rFonts w:ascii="Arial" w:hAnsi="Arial" w:cs="Arial"/>
          <w:color w:val="000000"/>
          <w:lang w:val="en-US" w:eastAsia="zh-CN"/>
        </w:rPr>
      </w:pPr>
      <w:r w:rsidRPr="00E42C2F">
        <w:rPr>
          <w:rFonts w:ascii="Arial" w:hAnsi="Arial" w:cs="Arial"/>
          <w:color w:val="000000"/>
          <w:lang w:eastAsia="zh-CN"/>
        </w:rPr>
        <w:t>Experience using computer programs such as Microsoft Word, Excel, Outlook, Teams, SharePoint (electronic filing) and spatial mapping or databases or similar.</w:t>
      </w:r>
      <w:r w:rsidRPr="00E42C2F">
        <w:rPr>
          <w:rFonts w:ascii="Arial" w:hAnsi="Arial" w:cs="Arial"/>
          <w:color w:val="000000"/>
          <w:lang w:val="en-US" w:eastAsia="zh-CN"/>
        </w:rPr>
        <w:t>​</w:t>
      </w:r>
    </w:p>
    <w:p w14:paraId="62DD3F46" w14:textId="0DB30663"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04500B97" w14:textId="77777777" w:rsidR="00CB57EE" w:rsidRPr="00CB57EE" w:rsidRDefault="00CB57EE" w:rsidP="00CB57EE">
      <w:pPr>
        <w:keepNext/>
        <w:numPr>
          <w:ilvl w:val="0"/>
          <w:numId w:val="47"/>
        </w:numPr>
        <w:spacing w:before="0" w:after="0" w:line="240" w:lineRule="auto"/>
        <w:rPr>
          <w:rFonts w:ascii="Arial" w:hAnsi="Arial" w:cs="Arial"/>
          <w:color w:val="000000"/>
          <w:lang w:val="en-US" w:eastAsia="zh-CN"/>
        </w:rPr>
      </w:pPr>
      <w:bookmarkStart w:id="2" w:name="_Hlk102550785"/>
      <w:r w:rsidRPr="003A2DA3">
        <w:rPr>
          <w:rFonts w:ascii="Arial" w:hAnsi="Arial" w:cs="Arial"/>
          <w:b/>
          <w:color w:val="000000"/>
          <w:lang w:eastAsia="zh-CN"/>
        </w:rPr>
        <w:t>Project Delivery:</w:t>
      </w:r>
      <w:r w:rsidRPr="00CB57EE">
        <w:rPr>
          <w:rFonts w:ascii="Arial" w:hAnsi="Arial" w:cs="Arial"/>
          <w:color w:val="000000"/>
          <w:lang w:eastAsia="zh-CN"/>
        </w:rPr>
        <w:t xml:space="preserve"> Executes work tasks against plan; where plans are not defined, prioritises tasks in line with the urgency and impact of tasks; Utilises approved task management tools; Maintains accurate project records.​​</w:t>
      </w:r>
      <w:r w:rsidRPr="00CB57EE">
        <w:rPr>
          <w:rFonts w:ascii="Arial" w:hAnsi="Arial" w:cs="Arial"/>
          <w:color w:val="000000"/>
          <w:lang w:val="en-US" w:eastAsia="zh-CN"/>
        </w:rPr>
        <w:t>​</w:t>
      </w:r>
    </w:p>
    <w:p w14:paraId="642B2363" w14:textId="0FC4FF94" w:rsidR="00CB57EE" w:rsidRPr="00CB57EE" w:rsidRDefault="00CB57EE" w:rsidP="00A276D6">
      <w:pPr>
        <w:keepNext/>
        <w:numPr>
          <w:ilvl w:val="0"/>
          <w:numId w:val="47"/>
        </w:numPr>
        <w:spacing w:before="0" w:after="0" w:line="240" w:lineRule="auto"/>
        <w:rPr>
          <w:rFonts w:ascii="Arial" w:hAnsi="Arial" w:cs="Arial"/>
          <w:color w:val="000000"/>
          <w:lang w:eastAsia="zh-CN"/>
        </w:rPr>
      </w:pPr>
      <w:r w:rsidRPr="00CB57EE">
        <w:rPr>
          <w:rFonts w:ascii="Arial" w:hAnsi="Arial" w:cs="Arial"/>
          <w:color w:val="000000"/>
          <w:lang w:eastAsia="zh-CN"/>
        </w:rPr>
        <w:t>​</w:t>
      </w:r>
      <w:r w:rsidRPr="003A2DA3">
        <w:rPr>
          <w:rFonts w:ascii="Arial" w:hAnsi="Arial" w:cs="Arial"/>
          <w:b/>
          <w:color w:val="000000"/>
          <w:lang w:eastAsia="zh-CN"/>
        </w:rPr>
        <w:t>Customer Focus:</w:t>
      </w:r>
      <w:r w:rsidRPr="00CB57EE">
        <w:rPr>
          <w:rFonts w:ascii="Arial" w:hAnsi="Arial" w:cs="Arial"/>
          <w:color w:val="000000"/>
          <w:lang w:eastAsia="zh-CN"/>
        </w:rPr>
        <w:t xml:space="preserve"> Understand customer requirements and how work addresses customer needs; Identify opportunities to improve services; Committed to delivering high quality outcomes for clients.​​</w:t>
      </w:r>
    </w:p>
    <w:p w14:paraId="2EAFBE91" w14:textId="4D569D5F" w:rsidR="00CB57EE" w:rsidRPr="00CB57EE" w:rsidRDefault="00CB57EE" w:rsidP="000049D7">
      <w:pPr>
        <w:keepNext/>
        <w:numPr>
          <w:ilvl w:val="0"/>
          <w:numId w:val="47"/>
        </w:numPr>
        <w:spacing w:before="0" w:after="0" w:line="240" w:lineRule="auto"/>
        <w:rPr>
          <w:rFonts w:ascii="Arial" w:hAnsi="Arial" w:cs="Arial"/>
          <w:color w:val="000000"/>
          <w:lang w:val="en-US" w:eastAsia="zh-CN"/>
        </w:rPr>
      </w:pPr>
      <w:r w:rsidRPr="00CB57EE">
        <w:rPr>
          <w:rFonts w:ascii="Arial" w:hAnsi="Arial" w:cs="Arial"/>
          <w:color w:val="000000"/>
          <w:lang w:eastAsia="zh-CN"/>
        </w:rPr>
        <w:t>​</w:t>
      </w:r>
      <w:r w:rsidRPr="003A2DA3">
        <w:rPr>
          <w:rFonts w:ascii="Arial" w:hAnsi="Arial" w:cs="Arial"/>
          <w:b/>
          <w:color w:val="000000"/>
          <w:lang w:eastAsia="zh-CN"/>
        </w:rPr>
        <w:t>Critical thinking and problem solving:</w:t>
      </w:r>
      <w:r w:rsidRPr="00CB57EE">
        <w:rPr>
          <w:rFonts w:ascii="Arial" w:hAnsi="Arial" w:cs="Arial"/>
          <w:color w:val="000000"/>
          <w:lang w:eastAsia="zh-CN"/>
        </w:rPr>
        <w:t xml:space="preserve"> Seeks resolution of problems through policy or process guidelines; Otherwise seeks guidance by providing information and ideas relevant towards resolution of problem. Understands concepts enabling improvements in critical thinking and problem solving.​​</w:t>
      </w:r>
      <w:r w:rsidRPr="00CB57EE">
        <w:rPr>
          <w:rFonts w:ascii="Arial" w:hAnsi="Arial" w:cs="Arial"/>
          <w:color w:val="000000"/>
          <w:lang w:val="en-US" w:eastAsia="zh-CN"/>
        </w:rPr>
        <w:t>​</w:t>
      </w:r>
    </w:p>
    <w:p w14:paraId="3EC88FB5" w14:textId="2CFEE37F" w:rsidR="00CB57EE" w:rsidRPr="00CB57EE" w:rsidRDefault="00CB57EE" w:rsidP="00C66F67">
      <w:pPr>
        <w:keepNext/>
        <w:numPr>
          <w:ilvl w:val="0"/>
          <w:numId w:val="47"/>
        </w:numPr>
        <w:spacing w:before="0" w:after="0" w:line="240" w:lineRule="auto"/>
        <w:rPr>
          <w:rFonts w:ascii="Arial" w:hAnsi="Arial" w:cs="Arial"/>
          <w:color w:val="000000"/>
          <w:lang w:val="en-US" w:eastAsia="zh-CN"/>
        </w:rPr>
      </w:pPr>
      <w:r w:rsidRPr="00CB57EE">
        <w:rPr>
          <w:rFonts w:ascii="Arial" w:hAnsi="Arial" w:cs="Arial"/>
          <w:color w:val="000000"/>
          <w:lang w:eastAsia="zh-CN"/>
        </w:rPr>
        <w:t>​</w:t>
      </w:r>
      <w:r w:rsidRPr="003A2DA3">
        <w:rPr>
          <w:rFonts w:ascii="Arial" w:hAnsi="Arial" w:cs="Arial"/>
          <w:b/>
          <w:color w:val="000000"/>
          <w:lang w:eastAsia="zh-CN"/>
        </w:rPr>
        <w:t>Stakeholder management:</w:t>
      </w:r>
      <w:r w:rsidRPr="00CB57EE">
        <w:rPr>
          <w:rFonts w:ascii="Arial" w:hAnsi="Arial" w:cs="Arial"/>
          <w:color w:val="000000"/>
          <w:lang w:eastAsia="zh-CN"/>
        </w:rPr>
        <w:t xml:space="preserve"> Responds to clients’ needs; Keeps the client or stakeholder up to date with issues and developments; Promptly follows through on inquiries, requests and complaints; Takes responsibility for correcting problems promptly.​</w:t>
      </w:r>
      <w:r w:rsidRPr="00CB57EE">
        <w:rPr>
          <w:rFonts w:ascii="Arial" w:hAnsi="Arial" w:cs="Arial"/>
          <w:color w:val="000000"/>
          <w:lang w:val="en-US" w:eastAsia="zh-CN"/>
        </w:rPr>
        <w:t>​</w:t>
      </w:r>
    </w:p>
    <w:p w14:paraId="61CC39B4" w14:textId="77777777" w:rsidR="00495B3B" w:rsidRDefault="00495B3B" w:rsidP="00495B3B">
      <w:pPr>
        <w:keepNext/>
        <w:spacing w:before="0" w:after="0" w:line="240" w:lineRule="auto"/>
        <w:rPr>
          <w:rFonts w:ascii="Arial" w:hAnsi="Arial" w:cs="Arial"/>
          <w:bCs/>
          <w:color w:val="442D97"/>
          <w:sz w:val="28"/>
          <w:szCs w:val="28"/>
          <w:lang w:eastAsia="zh-CN"/>
        </w:rPr>
      </w:pPr>
    </w:p>
    <w:p w14:paraId="1F75613A" w14:textId="77777777" w:rsidR="0030197F" w:rsidRPr="00495B3B" w:rsidRDefault="0030197F"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07119027"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1B61D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32247E3" w:rsidR="00495B3B" w:rsidRPr="003A2DA3" w:rsidRDefault="00495B3B" w:rsidP="0030197F">
            <w:pPr>
              <w:spacing w:line="240" w:lineRule="auto"/>
              <w:contextualSpacing/>
              <w:outlineLvl w:val="1"/>
              <w:rPr>
                <w:rFonts w:ascii="Arial" w:hAnsi="Arial" w:cs="Arial"/>
                <w:color w:val="auto"/>
                <w:sz w:val="20"/>
              </w:rPr>
            </w:pPr>
            <w:r w:rsidRPr="003A2DA3">
              <w:rPr>
                <w:rFonts w:ascii="Arial" w:hAnsi="Arial" w:cs="Arial"/>
                <w:color w:val="auto"/>
                <w:sz w:val="20"/>
              </w:rPr>
              <w:t>The occupational health and safety    requirements of this position may include, but are not limited to:</w:t>
            </w:r>
          </w:p>
        </w:tc>
        <w:tc>
          <w:tcPr>
            <w:tcW w:w="6803" w:type="dxa"/>
            <w:shd w:val="clear" w:color="auto" w:fill="auto"/>
          </w:tcPr>
          <w:p w14:paraId="7216FB89" w14:textId="77777777" w:rsidR="00495B3B" w:rsidRPr="003A2DA3"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A2DA3">
              <w:rPr>
                <w:rFonts w:ascii="Arial" w:hAnsi="Arial" w:cs="Arial"/>
                <w:color w:val="auto"/>
                <w:sz w:val="20"/>
              </w:rPr>
              <w:t>Sedentary desk work</w:t>
            </w:r>
          </w:p>
          <w:p w14:paraId="6FE99547" w14:textId="7A96FD6A" w:rsidR="003A2DA3" w:rsidRPr="003A2DA3" w:rsidRDefault="003A2DA3"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3A2DA3">
              <w:rPr>
                <w:rFonts w:ascii="Arial" w:hAnsi="Arial" w:cs="Arial"/>
                <w:color w:val="auto"/>
                <w:sz w:val="20"/>
              </w:rPr>
              <w:t>Field work</w:t>
            </w:r>
          </w:p>
          <w:p w14:paraId="23FF4545" w14:textId="750A7B9D" w:rsidR="00495B3B" w:rsidRPr="003A2DA3" w:rsidRDefault="00495B3B" w:rsidP="00CB57EE">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2615BB55" w:rsidR="00495B3B" w:rsidRPr="0030197F" w:rsidRDefault="00495B3B" w:rsidP="0030197F">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2AC07769" w:rsidR="00495B3B" w:rsidRPr="00495B3B" w:rsidRDefault="00495B3B" w:rsidP="0030197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  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507A51D"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A92B25">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7777777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  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4927892" w14:textId="77777777" w:rsidR="003A2DA3" w:rsidRDefault="003A2DA3" w:rsidP="00495B3B">
      <w:pPr>
        <w:keepNext/>
        <w:spacing w:before="360" w:line="240" w:lineRule="auto"/>
        <w:rPr>
          <w:rFonts w:ascii="Arial" w:hAnsi="Arial" w:cs="Arial"/>
          <w:bCs/>
          <w:color w:val="442D97"/>
          <w:sz w:val="28"/>
          <w:szCs w:val="28"/>
          <w:lang w:eastAsia="zh-CN"/>
        </w:rPr>
      </w:pPr>
    </w:p>
    <w:p w14:paraId="2F24748A" w14:textId="71960D8B"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7BADE437" w14:textId="77777777" w:rsidR="00BA4341" w:rsidRPr="00454423" w:rsidRDefault="00BA4341" w:rsidP="00BA4341">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591914CE" w14:textId="77777777" w:rsidR="00BA4341" w:rsidRPr="005763CD" w:rsidRDefault="00BA4341" w:rsidP="00BA4341">
      <w:pPr>
        <w:spacing w:before="0" w:after="0"/>
        <w:rPr>
          <w:rFonts w:ascii="Arial" w:hAnsi="Arial" w:cs="Arial"/>
        </w:rPr>
      </w:pPr>
      <w:r w:rsidRPr="005763CD">
        <w:rPr>
          <w:rFonts w:ascii="Arial" w:hAnsi="Arial" w:cs="Arial"/>
        </w:rPr>
        <w:lastRenderedPageBreak/>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3240025F" w14:textId="77777777" w:rsidR="00BA4341" w:rsidRPr="005763CD" w:rsidRDefault="00BA4341" w:rsidP="00BA4341">
      <w:pPr>
        <w:spacing w:before="0" w:after="0"/>
        <w:rPr>
          <w:rFonts w:ascii="Arial" w:hAnsi="Arial" w:cs="Arial"/>
        </w:rPr>
      </w:pPr>
    </w:p>
    <w:p w14:paraId="5CA7C0B0" w14:textId="77777777" w:rsidR="00BA4341" w:rsidRPr="005763CD" w:rsidRDefault="00BA4341" w:rsidP="00BA4341">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68E2706" w14:textId="77777777" w:rsidR="00495B3B" w:rsidRDefault="00495B3B" w:rsidP="00495B3B">
      <w:pPr>
        <w:spacing w:before="0" w:after="0" w:line="240" w:lineRule="auto"/>
        <w:jc w:val="both"/>
        <w:rPr>
          <w:rFonts w:ascii="Arial" w:hAnsi="Arial" w:cs="Arial"/>
          <w:color w:val="000000"/>
          <w:szCs w:val="22"/>
        </w:rPr>
      </w:pPr>
      <w:r w:rsidRPr="00495B3B">
        <w:rPr>
          <w:rFonts w:ascii="Arial" w:hAnsi="Arial" w:cs="Arial"/>
          <w:color w:val="1A1A1A"/>
          <w:szCs w:val="22"/>
        </w:rPr>
        <w:t xml:space="preserve">Our values are the foundation of our culture and guide how we work together, with our ministers, stakeholders, partners and the community. The departments values are </w:t>
      </w:r>
      <w:r w:rsidRPr="00495B3B">
        <w:rPr>
          <w:rFonts w:ascii="Arial" w:hAnsi="Arial" w:cs="Arial"/>
          <w:b/>
          <w:color w:val="000000"/>
          <w:szCs w:val="22"/>
        </w:rPr>
        <w:t>Teamwork</w:t>
      </w:r>
      <w:r w:rsidRPr="00495B3B">
        <w:rPr>
          <w:rFonts w:ascii="Arial" w:hAnsi="Arial" w:cs="Arial"/>
          <w:color w:val="000000"/>
          <w:szCs w:val="22"/>
        </w:rPr>
        <w:t xml:space="preserve">, </w:t>
      </w:r>
      <w:r w:rsidRPr="00495B3B">
        <w:rPr>
          <w:rFonts w:ascii="Arial" w:hAnsi="Arial" w:cs="Arial"/>
          <w:b/>
          <w:color w:val="000000"/>
          <w:szCs w:val="22"/>
        </w:rPr>
        <w:t>Service Excellence</w:t>
      </w:r>
      <w:r w:rsidRPr="00495B3B">
        <w:rPr>
          <w:rFonts w:ascii="Arial" w:hAnsi="Arial" w:cs="Arial"/>
          <w:color w:val="000000"/>
          <w:szCs w:val="22"/>
        </w:rPr>
        <w:t xml:space="preserve">, </w:t>
      </w:r>
      <w:r w:rsidRPr="00495B3B">
        <w:rPr>
          <w:rFonts w:ascii="Arial" w:hAnsi="Arial" w:cs="Arial"/>
          <w:b/>
          <w:color w:val="000000"/>
          <w:szCs w:val="22"/>
        </w:rPr>
        <w:t>Ownership</w:t>
      </w:r>
      <w:r w:rsidRPr="00495B3B">
        <w:rPr>
          <w:rFonts w:ascii="Arial" w:hAnsi="Arial" w:cs="Arial"/>
          <w:color w:val="000000"/>
          <w:szCs w:val="22"/>
        </w:rPr>
        <w:t xml:space="preserve"> and </w:t>
      </w:r>
      <w:r w:rsidRPr="00495B3B">
        <w:rPr>
          <w:rFonts w:ascii="Arial" w:hAnsi="Arial" w:cs="Arial"/>
          <w:b/>
          <w:color w:val="000000"/>
          <w:szCs w:val="22"/>
        </w:rPr>
        <w:t>Wellbeing &amp; Safety</w:t>
      </w:r>
      <w:r w:rsidRPr="00495B3B">
        <w:rPr>
          <w:rFonts w:ascii="Arial" w:hAnsi="Arial" w:cs="Arial"/>
          <w:color w:val="000000"/>
          <w:szCs w:val="22"/>
        </w:rPr>
        <w:t xml:space="preserve">. </w:t>
      </w:r>
    </w:p>
    <w:p w14:paraId="6AE59122" w14:textId="77777777" w:rsidR="00671B54" w:rsidRDefault="00671B54" w:rsidP="00671B54">
      <w:pPr>
        <w:spacing w:before="0" w:after="0" w:line="240" w:lineRule="auto"/>
        <w:jc w:val="both"/>
        <w:rPr>
          <w:rFonts w:ascii="Arial" w:hAnsi="Arial" w:cs="Arial"/>
          <w:color w:val="000000"/>
          <w:szCs w:val="22"/>
        </w:rPr>
      </w:pPr>
    </w:p>
    <w:p w14:paraId="4223B075" w14:textId="567BEAA5" w:rsidR="00495B3B" w:rsidRPr="00495B3B" w:rsidRDefault="00495B3B" w:rsidP="00671B54">
      <w:pPr>
        <w:spacing w:before="0" w:after="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77777777" w:rsidR="00495B3B" w:rsidRPr="00495B3B" w:rsidRDefault="00495B3B" w:rsidP="00495B3B">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36D629AF" w14:textId="77777777" w:rsidR="00671B54" w:rsidRDefault="00671B54" w:rsidP="00495B3B">
      <w:pPr>
        <w:keepNext/>
        <w:spacing w:before="0" w:line="240" w:lineRule="auto"/>
        <w:rPr>
          <w:rFonts w:ascii="Arial" w:hAnsi="Arial" w:cs="Arial"/>
          <w:bCs/>
          <w:color w:val="442D97"/>
          <w:sz w:val="28"/>
          <w:szCs w:val="28"/>
          <w:lang w:eastAsia="zh-CN"/>
        </w:rPr>
      </w:pPr>
    </w:p>
    <w:p w14:paraId="0C23C87C" w14:textId="03FDB35A"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11A8C703"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r w:rsidR="00FB7EB4" w:rsidRPr="00495B3B">
        <w:rPr>
          <w:rFonts w:ascii="Arial" w:hAnsi="Arial" w:cs="Arial"/>
          <w:color w:val="363534"/>
          <w:szCs w:val="22"/>
        </w:rPr>
        <w:t>backgrounds,</w:t>
      </w:r>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640D904A" w14:textId="77777777" w:rsidR="00BA4341" w:rsidRPr="00495B3B" w:rsidRDefault="00BA4341" w:rsidP="00BA4341">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14F83478"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w:t>
      </w:r>
      <w:r w:rsidR="00FB7EB4" w:rsidRPr="00495B3B">
        <w:rPr>
          <w:rFonts w:ascii="Arial" w:eastAsia="Calibri" w:hAnsi="Arial" w:cs="Arial"/>
          <w:color w:val="363534"/>
          <w:szCs w:val="22"/>
        </w:rPr>
        <w:t>employees,</w:t>
      </w:r>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5F2B399C"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000E32FF" w:rsidRPr="00561C8A">
          <w:rPr>
            <w:rStyle w:val="Hyperlink"/>
            <w:rFonts w:ascii="Arial" w:eastAsia="Microsoft JhengHei" w:hAnsi="Arial" w:cs="Arial"/>
            <w:sz w:val="22"/>
            <w:szCs w:val="24"/>
            <w:lang w:eastAsia="en-US"/>
          </w:rPr>
          <w:t>customer.service@deeca.vic.gov.au</w:t>
        </w:r>
      </w:hyperlink>
    </w:p>
    <w:p w14:paraId="273C1180" w14:textId="472FCC87" w:rsidR="00495B3B" w:rsidRPr="00495B3B" w:rsidRDefault="00495B3B" w:rsidP="00FB7EB4">
      <w:pPr>
        <w:spacing w:line="240" w:lineRule="auto"/>
        <w:rPr>
          <w:rFonts w:ascii="Arial" w:hAnsi="Arial" w:cs="Arial"/>
          <w:color w:val="442D97"/>
        </w:rPr>
      </w:pPr>
      <w:r w:rsidRPr="00495B3B">
        <w:rPr>
          <w:rFonts w:ascii="Arial" w:hAnsi="Arial" w:cs="Arial"/>
          <w:sz w:val="28"/>
          <w:szCs w:val="28"/>
          <w:lang w:eastAsia="en-US"/>
        </w:rPr>
        <w:t xml:space="preserve"> </w:t>
      </w:r>
    </w:p>
    <w:p w14:paraId="69B28C1E" w14:textId="01B63964" w:rsidR="00A14A3F" w:rsidRDefault="00A14A3F" w:rsidP="007425C9"/>
    <w:sectPr w:rsidR="00A14A3F" w:rsidSect="007425C9">
      <w:headerReference w:type="default" r:id="rId35"/>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1C62" w14:textId="77777777" w:rsidR="008E3C82" w:rsidRDefault="008E3C82" w:rsidP="00CD157B">
      <w:pPr>
        <w:pStyle w:val="NoSpacing"/>
      </w:pPr>
    </w:p>
    <w:p w14:paraId="32FCD0B7" w14:textId="77777777" w:rsidR="008E3C82" w:rsidRDefault="008E3C82"/>
  </w:endnote>
  <w:endnote w:type="continuationSeparator" w:id="0">
    <w:p w14:paraId="50A0FFCC" w14:textId="77777777" w:rsidR="008E3C82" w:rsidRDefault="008E3C82" w:rsidP="00CD157B">
      <w:pPr>
        <w:pStyle w:val="NoSpacing"/>
      </w:pPr>
    </w:p>
    <w:p w14:paraId="4B82189D" w14:textId="77777777" w:rsidR="008E3C82" w:rsidRDefault="008E3C82"/>
  </w:endnote>
  <w:endnote w:type="continuationNotice" w:id="1">
    <w:p w14:paraId="1BC40C91" w14:textId="77777777" w:rsidR="008E3C82" w:rsidRDefault="008E3C82" w:rsidP="00CD157B">
      <w:pPr>
        <w:pStyle w:val="NoSpacing"/>
      </w:pPr>
    </w:p>
    <w:p w14:paraId="4B22C881" w14:textId="77777777" w:rsidR="008E3C82" w:rsidRDefault="008E3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c2a54d0d852a471d8845b004"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1E1B1145"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46FAEAE" w:rsidR="00A60698" w:rsidRPr="00810C40" w:rsidRDefault="00A60698" w:rsidP="00495B3B">
          <w:pPr>
            <w:pStyle w:val="FooterEven"/>
            <w:jc w:val="right"/>
          </w:pP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58254" behindDoc="0" locked="0" layoutInCell="0" allowOverlap="1" wp14:anchorId="38662FAA" wp14:editId="612541E9">
                    <wp:simplePos x="0" y="0"/>
                    <wp:positionH relativeFrom="page">
                      <wp:posOffset>0</wp:posOffset>
                    </wp:positionH>
                    <wp:positionV relativeFrom="page">
                      <wp:posOffset>10229215</wp:posOffset>
                    </wp:positionV>
                    <wp:extent cx="7560945" cy="273050"/>
                    <wp:effectExtent l="0" t="0" r="0" b="12700"/>
                    <wp:wrapNone/>
                    <wp:docPr id="3" name="MSIPCM2c8143beac8a2d1c09b27fa6"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2c8143beac8a2d1c09b27fa6" o:spid="_x0000_s1030" type="#_x0000_t202" alt="{&quot;HashCode&quot;:1862493762,&quot;Height&quot;:841.0,&quot;Width&quot;:595.0,&quot;Placement&quot;:&quot;Footer&quot;,&quot;Index&quot;:&quot;Primary&quot;,&quot;Section&quot;:1,&quot;Top&quot;:0.0,&quot;Left&quot;:0.0}" style="position:absolute;margin-left:0;margin-top:805.45pt;width:595.35pt;height:21.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73B71D16" w14:textId="3277E10D" w:rsidR="00495B3B"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7A67F5F4" w:rsidR="00495B3B" w:rsidRPr="00D55628" w:rsidRDefault="00495B3B" w:rsidP="00495B3B">
          <w:pPr>
            <w:pStyle w:val="FooterOddPageNumber"/>
            <w:ind w:left="-9070" w:firstLine="9070"/>
            <w:jc w:val="left"/>
          </w:pP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31" type="#_x0000_t202" alt="{&quot;HashCode&quot;:1862493762,&quot;Height&quot;:841.0,&quot;Width&quot;:595.0,&quot;Placement&quot;:&quot;Footer&quot;,&quot;Index&quot;:&quot;FirstPage&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C7C3" w14:textId="77777777" w:rsidR="008E3C82" w:rsidRPr="0056073C" w:rsidRDefault="008E3C82" w:rsidP="005D764F">
      <w:pPr>
        <w:pStyle w:val="FootnoteSeparator"/>
      </w:pPr>
    </w:p>
    <w:p w14:paraId="4E133119" w14:textId="77777777" w:rsidR="008E3C82" w:rsidRDefault="008E3C82"/>
  </w:footnote>
  <w:footnote w:type="continuationSeparator" w:id="0">
    <w:p w14:paraId="6C5C738B" w14:textId="77777777" w:rsidR="008E3C82" w:rsidRPr="00CA30B7" w:rsidRDefault="008E3C82" w:rsidP="006D5A90">
      <w:pPr>
        <w:rPr>
          <w:lang w:val="en-US"/>
        </w:rPr>
      </w:pPr>
      <w:r w:rsidRPr="00CA30B7">
        <w:rPr>
          <w:lang w:val="en-US"/>
        </w:rPr>
        <w:t>_______</w:t>
      </w:r>
    </w:p>
    <w:p w14:paraId="31C9975B" w14:textId="77777777" w:rsidR="008E3C82" w:rsidRDefault="008E3C82"/>
  </w:footnote>
  <w:footnote w:type="continuationNotice" w:id="1">
    <w:p w14:paraId="72AED5A0" w14:textId="77777777" w:rsidR="008E3C82" w:rsidRDefault="008E3C82" w:rsidP="006D5A90"/>
    <w:p w14:paraId="38465C3A" w14:textId="77777777" w:rsidR="008E3C82" w:rsidRDefault="008E3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43ACFD"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5DA0C3"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8234B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B30616"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1595FB" id="Hdr_Element2"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98884A" id="Hdr_Element3"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E553CE2" id="Hdr_Element6"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394DBF" id="Hdr_Element1"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321004" id="Hdr_Element4"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DB99EFE"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99138B"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00424D"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BD42CC"/>
    <w:multiLevelType w:val="multilevel"/>
    <w:tmpl w:val="7B3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4FDA1A37"/>
    <w:multiLevelType w:val="multilevel"/>
    <w:tmpl w:val="EF44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2766FC"/>
    <w:multiLevelType w:val="hybridMultilevel"/>
    <w:tmpl w:val="5F36290C"/>
    <w:lvl w:ilvl="0" w:tplc="FCB8CA6E">
      <w:start w:val="1"/>
      <w:numFmt w:val="bullet"/>
      <w:lvlText w:val=""/>
      <w:lvlJc w:val="left"/>
      <w:pPr>
        <w:tabs>
          <w:tab w:val="num" w:pos="720"/>
        </w:tabs>
        <w:ind w:left="720" w:hanging="360"/>
      </w:pPr>
      <w:rPr>
        <w:rFonts w:ascii="Symbol" w:hAnsi="Symbol" w:hint="default"/>
      </w:rPr>
    </w:lvl>
    <w:lvl w:ilvl="1" w:tplc="93886FE6" w:tentative="1">
      <w:start w:val="1"/>
      <w:numFmt w:val="bullet"/>
      <w:lvlText w:val=""/>
      <w:lvlJc w:val="left"/>
      <w:pPr>
        <w:tabs>
          <w:tab w:val="num" w:pos="1440"/>
        </w:tabs>
        <w:ind w:left="1440" w:hanging="360"/>
      </w:pPr>
      <w:rPr>
        <w:rFonts w:ascii="Symbol" w:hAnsi="Symbol" w:hint="default"/>
      </w:rPr>
    </w:lvl>
    <w:lvl w:ilvl="2" w:tplc="24E6143E" w:tentative="1">
      <w:start w:val="1"/>
      <w:numFmt w:val="bullet"/>
      <w:lvlText w:val=""/>
      <w:lvlJc w:val="left"/>
      <w:pPr>
        <w:tabs>
          <w:tab w:val="num" w:pos="2160"/>
        </w:tabs>
        <w:ind w:left="2160" w:hanging="360"/>
      </w:pPr>
      <w:rPr>
        <w:rFonts w:ascii="Symbol" w:hAnsi="Symbol" w:hint="default"/>
      </w:rPr>
    </w:lvl>
    <w:lvl w:ilvl="3" w:tplc="E0722772" w:tentative="1">
      <w:start w:val="1"/>
      <w:numFmt w:val="bullet"/>
      <w:lvlText w:val=""/>
      <w:lvlJc w:val="left"/>
      <w:pPr>
        <w:tabs>
          <w:tab w:val="num" w:pos="2880"/>
        </w:tabs>
        <w:ind w:left="2880" w:hanging="360"/>
      </w:pPr>
      <w:rPr>
        <w:rFonts w:ascii="Symbol" w:hAnsi="Symbol" w:hint="default"/>
      </w:rPr>
    </w:lvl>
    <w:lvl w:ilvl="4" w:tplc="B4501484" w:tentative="1">
      <w:start w:val="1"/>
      <w:numFmt w:val="bullet"/>
      <w:lvlText w:val=""/>
      <w:lvlJc w:val="left"/>
      <w:pPr>
        <w:tabs>
          <w:tab w:val="num" w:pos="3600"/>
        </w:tabs>
        <w:ind w:left="3600" w:hanging="360"/>
      </w:pPr>
      <w:rPr>
        <w:rFonts w:ascii="Symbol" w:hAnsi="Symbol" w:hint="default"/>
      </w:rPr>
    </w:lvl>
    <w:lvl w:ilvl="5" w:tplc="4F1AE95A" w:tentative="1">
      <w:start w:val="1"/>
      <w:numFmt w:val="bullet"/>
      <w:lvlText w:val=""/>
      <w:lvlJc w:val="left"/>
      <w:pPr>
        <w:tabs>
          <w:tab w:val="num" w:pos="4320"/>
        </w:tabs>
        <w:ind w:left="4320" w:hanging="360"/>
      </w:pPr>
      <w:rPr>
        <w:rFonts w:ascii="Symbol" w:hAnsi="Symbol" w:hint="default"/>
      </w:rPr>
    </w:lvl>
    <w:lvl w:ilvl="6" w:tplc="BF2EB90C" w:tentative="1">
      <w:start w:val="1"/>
      <w:numFmt w:val="bullet"/>
      <w:lvlText w:val=""/>
      <w:lvlJc w:val="left"/>
      <w:pPr>
        <w:tabs>
          <w:tab w:val="num" w:pos="5040"/>
        </w:tabs>
        <w:ind w:left="5040" w:hanging="360"/>
      </w:pPr>
      <w:rPr>
        <w:rFonts w:ascii="Symbol" w:hAnsi="Symbol" w:hint="default"/>
      </w:rPr>
    </w:lvl>
    <w:lvl w:ilvl="7" w:tplc="B8B0CACE" w:tentative="1">
      <w:start w:val="1"/>
      <w:numFmt w:val="bullet"/>
      <w:lvlText w:val=""/>
      <w:lvlJc w:val="left"/>
      <w:pPr>
        <w:tabs>
          <w:tab w:val="num" w:pos="5760"/>
        </w:tabs>
        <w:ind w:left="5760" w:hanging="360"/>
      </w:pPr>
      <w:rPr>
        <w:rFonts w:ascii="Symbol" w:hAnsi="Symbol" w:hint="default"/>
      </w:rPr>
    </w:lvl>
    <w:lvl w:ilvl="8" w:tplc="E72055E0"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A8964F8"/>
    <w:multiLevelType w:val="multilevel"/>
    <w:tmpl w:val="B42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5D42172"/>
    <w:multiLevelType w:val="multilevel"/>
    <w:tmpl w:val="9B9A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6"/>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3"/>
  </w:num>
  <w:num w:numId="9" w16cid:durableId="1644658156">
    <w:abstractNumId w:val="23"/>
  </w:num>
  <w:num w:numId="10" w16cid:durableId="103154041">
    <w:abstractNumId w:val="35"/>
  </w:num>
  <w:num w:numId="11" w16cid:durableId="2129203638">
    <w:abstractNumId w:val="40"/>
  </w:num>
  <w:num w:numId="12" w16cid:durableId="377365663">
    <w:abstractNumId w:val="30"/>
  </w:num>
  <w:num w:numId="13" w16cid:durableId="1308436166">
    <w:abstractNumId w:val="32"/>
  </w:num>
  <w:num w:numId="14" w16cid:durableId="1335643199">
    <w:abstractNumId w:val="44"/>
  </w:num>
  <w:num w:numId="15" w16cid:durableId="384449836">
    <w:abstractNumId w:val="9"/>
  </w:num>
  <w:num w:numId="16" w16cid:durableId="1160577431">
    <w:abstractNumId w:val="34"/>
  </w:num>
  <w:num w:numId="17" w16cid:durableId="27071314">
    <w:abstractNumId w:val="8"/>
  </w:num>
  <w:num w:numId="18" w16cid:durableId="338120444">
    <w:abstractNumId w:val="5"/>
  </w:num>
  <w:num w:numId="19" w16cid:durableId="1673139647">
    <w:abstractNumId w:val="19"/>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7"/>
  </w:num>
  <w:num w:numId="36" w16cid:durableId="664823544">
    <w:abstractNumId w:val="52"/>
  </w:num>
  <w:num w:numId="37" w16cid:durableId="592250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9"/>
  </w:num>
  <w:num w:numId="43" w16cid:durableId="729228463">
    <w:abstractNumId w:val="7"/>
  </w:num>
  <w:num w:numId="44" w16cid:durableId="322781625">
    <w:abstractNumId w:val="31"/>
  </w:num>
  <w:num w:numId="45" w16cid:durableId="82454424">
    <w:abstractNumId w:val="56"/>
  </w:num>
  <w:num w:numId="46" w16cid:durableId="1771663061">
    <w:abstractNumId w:val="27"/>
  </w:num>
  <w:num w:numId="47" w16cid:durableId="475269749">
    <w:abstractNumId w:val="51"/>
  </w:num>
  <w:num w:numId="48" w16cid:durableId="121506153">
    <w:abstractNumId w:val="47"/>
  </w:num>
  <w:num w:numId="49" w16cid:durableId="1991136453">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CB"/>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34D"/>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2FF"/>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11B"/>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0841"/>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3636"/>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87B"/>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1DF"/>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05F"/>
    <w:rsid w:val="001C71FB"/>
    <w:rsid w:val="001C72A9"/>
    <w:rsid w:val="001C73A0"/>
    <w:rsid w:val="001C78A3"/>
    <w:rsid w:val="001D064C"/>
    <w:rsid w:val="001D0889"/>
    <w:rsid w:val="001D097D"/>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9B1"/>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53F"/>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09E"/>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E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60F"/>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AAD"/>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7A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EF8"/>
    <w:rsid w:val="002F7E61"/>
    <w:rsid w:val="00300A07"/>
    <w:rsid w:val="00300DB5"/>
    <w:rsid w:val="0030113D"/>
    <w:rsid w:val="00301647"/>
    <w:rsid w:val="0030192B"/>
    <w:rsid w:val="0030197F"/>
    <w:rsid w:val="00301C46"/>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9DA"/>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67B19"/>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77DA9"/>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0A6"/>
    <w:rsid w:val="0039611B"/>
    <w:rsid w:val="00396C39"/>
    <w:rsid w:val="00396D03"/>
    <w:rsid w:val="003970D2"/>
    <w:rsid w:val="003972D7"/>
    <w:rsid w:val="003972DF"/>
    <w:rsid w:val="003975FB"/>
    <w:rsid w:val="003978F8"/>
    <w:rsid w:val="003A040B"/>
    <w:rsid w:val="003A042A"/>
    <w:rsid w:val="003A1206"/>
    <w:rsid w:val="003A2BFF"/>
    <w:rsid w:val="003A2DA3"/>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C7E24"/>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609"/>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4F62"/>
    <w:rsid w:val="004151E4"/>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AD7"/>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3D"/>
    <w:rsid w:val="004C734B"/>
    <w:rsid w:val="004C77C7"/>
    <w:rsid w:val="004C79C1"/>
    <w:rsid w:val="004D07F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6C8E"/>
    <w:rsid w:val="00546FAF"/>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B87"/>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3A90"/>
    <w:rsid w:val="005A46E2"/>
    <w:rsid w:val="005A5C3A"/>
    <w:rsid w:val="005A62C9"/>
    <w:rsid w:val="005A65A1"/>
    <w:rsid w:val="005A67D7"/>
    <w:rsid w:val="005A6B62"/>
    <w:rsid w:val="005A6CE9"/>
    <w:rsid w:val="005A73B1"/>
    <w:rsid w:val="005A758E"/>
    <w:rsid w:val="005A7A95"/>
    <w:rsid w:val="005B0545"/>
    <w:rsid w:val="005B12FA"/>
    <w:rsid w:val="005B202C"/>
    <w:rsid w:val="005B280F"/>
    <w:rsid w:val="005B374A"/>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1A7"/>
    <w:rsid w:val="005E22F3"/>
    <w:rsid w:val="005E312D"/>
    <w:rsid w:val="005E380B"/>
    <w:rsid w:val="005E3C28"/>
    <w:rsid w:val="005E3F3A"/>
    <w:rsid w:val="005E4EEA"/>
    <w:rsid w:val="005E6040"/>
    <w:rsid w:val="005E69D4"/>
    <w:rsid w:val="005E6A8D"/>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0FE"/>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54"/>
    <w:rsid w:val="00671BB1"/>
    <w:rsid w:val="006726FB"/>
    <w:rsid w:val="00672D5E"/>
    <w:rsid w:val="00672F1B"/>
    <w:rsid w:val="006730D3"/>
    <w:rsid w:val="00673EB7"/>
    <w:rsid w:val="0067478C"/>
    <w:rsid w:val="00674C87"/>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67E"/>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324"/>
    <w:rsid w:val="006B45FC"/>
    <w:rsid w:val="006B45FE"/>
    <w:rsid w:val="006B4761"/>
    <w:rsid w:val="006B49C5"/>
    <w:rsid w:val="006B4C1C"/>
    <w:rsid w:val="006B4CED"/>
    <w:rsid w:val="006B4CF1"/>
    <w:rsid w:val="006B511E"/>
    <w:rsid w:val="006B5643"/>
    <w:rsid w:val="006B5E32"/>
    <w:rsid w:val="006B5E90"/>
    <w:rsid w:val="006B6A17"/>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E36"/>
    <w:rsid w:val="006E52D9"/>
    <w:rsid w:val="006E57B4"/>
    <w:rsid w:val="006E6303"/>
    <w:rsid w:val="006E6D63"/>
    <w:rsid w:val="006E6DD9"/>
    <w:rsid w:val="006F04BD"/>
    <w:rsid w:val="006F1C0F"/>
    <w:rsid w:val="006F1DED"/>
    <w:rsid w:val="006F2703"/>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3901"/>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181"/>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6DD"/>
    <w:rsid w:val="007B37D2"/>
    <w:rsid w:val="007B39E2"/>
    <w:rsid w:val="007B3CEB"/>
    <w:rsid w:val="007B3DAC"/>
    <w:rsid w:val="007B47D3"/>
    <w:rsid w:val="007B548F"/>
    <w:rsid w:val="007B54CC"/>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9E6"/>
    <w:rsid w:val="007F1A74"/>
    <w:rsid w:val="007F2A15"/>
    <w:rsid w:val="007F2AD9"/>
    <w:rsid w:val="007F30EA"/>
    <w:rsid w:val="007F3358"/>
    <w:rsid w:val="007F351D"/>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605"/>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7DB"/>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82"/>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2F4D"/>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0CD4"/>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5F53"/>
    <w:rsid w:val="00986098"/>
    <w:rsid w:val="00986BE0"/>
    <w:rsid w:val="0099088C"/>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3D3"/>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1EB"/>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D2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72E"/>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135"/>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B25"/>
    <w:rsid w:val="00A93280"/>
    <w:rsid w:val="00A934FE"/>
    <w:rsid w:val="00A935BE"/>
    <w:rsid w:val="00A94064"/>
    <w:rsid w:val="00A94789"/>
    <w:rsid w:val="00A9596E"/>
    <w:rsid w:val="00A95EFD"/>
    <w:rsid w:val="00A95F86"/>
    <w:rsid w:val="00A96357"/>
    <w:rsid w:val="00A9679B"/>
    <w:rsid w:val="00A96887"/>
    <w:rsid w:val="00A978FE"/>
    <w:rsid w:val="00A97C6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2B5"/>
    <w:rsid w:val="00B11647"/>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461"/>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0FE"/>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341"/>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5FF2"/>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808"/>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0DE3"/>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7EE"/>
    <w:rsid w:val="00CB5926"/>
    <w:rsid w:val="00CB6E35"/>
    <w:rsid w:val="00CC0170"/>
    <w:rsid w:val="00CC02F2"/>
    <w:rsid w:val="00CC065F"/>
    <w:rsid w:val="00CC1413"/>
    <w:rsid w:val="00CC1573"/>
    <w:rsid w:val="00CC1B2D"/>
    <w:rsid w:val="00CC2156"/>
    <w:rsid w:val="00CC2333"/>
    <w:rsid w:val="00CC2601"/>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8"/>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4B"/>
    <w:rsid w:val="00D57DDF"/>
    <w:rsid w:val="00D60604"/>
    <w:rsid w:val="00D61FAE"/>
    <w:rsid w:val="00D6253D"/>
    <w:rsid w:val="00D6289B"/>
    <w:rsid w:val="00D62EEE"/>
    <w:rsid w:val="00D63133"/>
    <w:rsid w:val="00D6390E"/>
    <w:rsid w:val="00D63C52"/>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6BE"/>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9EA"/>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1F79"/>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9F3"/>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5F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C2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3D55"/>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358"/>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0D50"/>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44F"/>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18D"/>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EB4"/>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F00D50"/>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8188191">
      <w:bodyDiv w:val="1"/>
      <w:marLeft w:val="0"/>
      <w:marRight w:val="0"/>
      <w:marTop w:val="0"/>
      <w:marBottom w:val="0"/>
      <w:divBdr>
        <w:top w:val="none" w:sz="0" w:space="0" w:color="auto"/>
        <w:left w:val="none" w:sz="0" w:space="0" w:color="auto"/>
        <w:bottom w:val="none" w:sz="0" w:space="0" w:color="auto"/>
        <w:right w:val="none" w:sz="0" w:space="0" w:color="auto"/>
      </w:divBdr>
    </w:div>
    <w:div w:id="65424307">
      <w:bodyDiv w:val="1"/>
      <w:marLeft w:val="0"/>
      <w:marRight w:val="0"/>
      <w:marTop w:val="0"/>
      <w:marBottom w:val="0"/>
      <w:divBdr>
        <w:top w:val="none" w:sz="0" w:space="0" w:color="auto"/>
        <w:left w:val="none" w:sz="0" w:space="0" w:color="auto"/>
        <w:bottom w:val="none" w:sz="0" w:space="0" w:color="auto"/>
        <w:right w:val="none" w:sz="0" w:space="0" w:color="auto"/>
      </w:divBdr>
      <w:divsChild>
        <w:div w:id="259144220">
          <w:marLeft w:val="0"/>
          <w:marRight w:val="0"/>
          <w:marTop w:val="0"/>
          <w:marBottom w:val="0"/>
          <w:divBdr>
            <w:top w:val="none" w:sz="0" w:space="0" w:color="auto"/>
            <w:left w:val="none" w:sz="0" w:space="0" w:color="auto"/>
            <w:bottom w:val="none" w:sz="0" w:space="0" w:color="auto"/>
            <w:right w:val="none" w:sz="0" w:space="0" w:color="auto"/>
          </w:divBdr>
        </w:div>
        <w:div w:id="1442534663">
          <w:marLeft w:val="0"/>
          <w:marRight w:val="0"/>
          <w:marTop w:val="0"/>
          <w:marBottom w:val="0"/>
          <w:divBdr>
            <w:top w:val="none" w:sz="0" w:space="0" w:color="auto"/>
            <w:left w:val="none" w:sz="0" w:space="0" w:color="auto"/>
            <w:bottom w:val="none" w:sz="0" w:space="0" w:color="auto"/>
            <w:right w:val="none" w:sz="0" w:space="0" w:color="auto"/>
          </w:divBdr>
        </w:div>
      </w:divsChild>
    </w:div>
    <w:div w:id="150563352">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55016319">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95654822">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1156724642">
      <w:bodyDiv w:val="1"/>
      <w:marLeft w:val="0"/>
      <w:marRight w:val="0"/>
      <w:marTop w:val="0"/>
      <w:marBottom w:val="0"/>
      <w:divBdr>
        <w:top w:val="none" w:sz="0" w:space="0" w:color="auto"/>
        <w:left w:val="none" w:sz="0" w:space="0" w:color="auto"/>
        <w:bottom w:val="none" w:sz="0" w:space="0" w:color="auto"/>
        <w:right w:val="none" w:sz="0" w:space="0" w:color="auto"/>
      </w:divBdr>
      <w:divsChild>
        <w:div w:id="820076790">
          <w:marLeft w:val="0"/>
          <w:marRight w:val="0"/>
          <w:marTop w:val="0"/>
          <w:marBottom w:val="0"/>
          <w:divBdr>
            <w:top w:val="none" w:sz="0" w:space="0" w:color="auto"/>
            <w:left w:val="none" w:sz="0" w:space="0" w:color="auto"/>
            <w:bottom w:val="none" w:sz="0" w:space="0" w:color="auto"/>
            <w:right w:val="none" w:sz="0" w:space="0" w:color="auto"/>
          </w:divBdr>
        </w:div>
        <w:div w:id="148250312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180509691">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74860545">
      <w:bodyDiv w:val="1"/>
      <w:marLeft w:val="0"/>
      <w:marRight w:val="0"/>
      <w:marTop w:val="0"/>
      <w:marBottom w:val="0"/>
      <w:divBdr>
        <w:top w:val="none" w:sz="0" w:space="0" w:color="auto"/>
        <w:left w:val="none" w:sz="0" w:space="0" w:color="auto"/>
        <w:bottom w:val="none" w:sz="0" w:space="0" w:color="auto"/>
        <w:right w:val="none" w:sz="0" w:space="0" w:color="auto"/>
      </w:divBdr>
    </w:div>
    <w:div w:id="189222779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8845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21" Type="http://schemas.openxmlformats.org/officeDocument/2006/relationships/image" Target="media/image8.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mailto:aboriginal.employment@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yperlink" Target="mailto:sarah.hendriks@deeca.vi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F6D2A"/>
    <w:rsid w:val="0019787B"/>
    <w:rsid w:val="001C605F"/>
    <w:rsid w:val="002A360F"/>
    <w:rsid w:val="00445C89"/>
    <w:rsid w:val="0066431B"/>
    <w:rsid w:val="00674C87"/>
    <w:rsid w:val="006B6A17"/>
    <w:rsid w:val="006E4E36"/>
    <w:rsid w:val="006F2703"/>
    <w:rsid w:val="00733901"/>
    <w:rsid w:val="00817493"/>
    <w:rsid w:val="008F2F4D"/>
    <w:rsid w:val="009D1EFC"/>
    <w:rsid w:val="009E13D3"/>
    <w:rsid w:val="009E61EB"/>
    <w:rsid w:val="009F447A"/>
    <w:rsid w:val="00A6372E"/>
    <w:rsid w:val="00A73135"/>
    <w:rsid w:val="00BC5FF2"/>
    <w:rsid w:val="00BE3808"/>
    <w:rsid w:val="00CC2601"/>
    <w:rsid w:val="00D46D09"/>
    <w:rsid w:val="00D63C52"/>
    <w:rsid w:val="00D83E5E"/>
    <w:rsid w:val="00DB1F79"/>
    <w:rsid w:val="00E6256A"/>
    <w:rsid w:val="00F4444F"/>
    <w:rsid w:val="00F931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3D43689ACC407849950BBA0BF8C45648" ma:contentTypeVersion="0" ma:contentTypeDescription="For use with ECM V2 HR Administration libraries. Documents relating to the hiring, on boarding, secondment, higher duties etc. of staff and contractors. &#10;!Note: Performance Management is in EPP " ma:contentTypeScope="" ma:versionID="b2d69a8665ef7b99fe0faa6055231205">
  <xsd:schema xmlns:xsd="http://www.w3.org/2001/XMLSchema" xmlns:xs="http://www.w3.org/2001/XMLSchema" xmlns:p="http://schemas.microsoft.com/office/2006/metadata/properties" xmlns:ns1="http://schemas.microsoft.com/sharepoint/v3" xmlns:ns2="da5ea22f-fe03-46f3-a4f3-1b15377ab7cc" xmlns:ns3="9fd47c19-1c4a-4d7d-b342-c10cef269344" xmlns:ns4="a5f32de4-e402-4188-b034-e71ca7d22e54" targetNamespace="http://schemas.microsoft.com/office/2006/metadata/properties" ma:root="true" ma:fieldsID="f309dd5e0f93ddd90eb6eebeb4e8fe1b" ns1:_="" ns2:_="" ns3:_="" ns4:_="">
    <xsd:import namespace="http://schemas.microsoft.com/sharepoint/v3"/>
    <xsd:import namespace="da5ea22f-fe03-46f3-a4f3-1b15377ab7cc"/>
    <xsd:import namespace="9fd47c19-1c4a-4d7d-b342-c10cef269344"/>
    <xsd:import namespace="a5f32de4-e402-4188-b034-e71ca7d22e54"/>
    <xsd:element name="properties">
      <xsd:complexType>
        <xsd:sequence>
          <xsd:element name="documentManagement">
            <xsd:complexType>
              <xsd:all>
                <xsd:element ref="ns2:Financial_x0020_Year" minOccurs="0"/>
                <xsd:element ref="ns3:TaxCatchAll" minOccurs="0"/>
                <xsd:element ref="ns2:Division" minOccurs="0"/>
                <xsd:element ref="ns2:Branch" minOccurs="0"/>
                <xsd:element ref="ns2:Unit" minOccurs="0"/>
                <xsd:element ref="ns2:Grade" minOccurs="0"/>
                <xsd:element ref="ns2:Tenure" minOccurs="0"/>
                <xsd:element ref="ns2:Fixed_x0020_term_x0020_end_x0020_date" minOccurs="0"/>
                <xsd:element ref="ns2:Position_x0020_ID" minOccurs="0"/>
                <xsd:element ref="ns2:Noofpositions" minOccurs="0"/>
                <xsd:element ref="ns2:EOIID" minOccurs="0"/>
                <xsd:element ref="ns2:Region" minOccurs="0"/>
                <xsd:element ref="ns2:Employee_Name" minOccurs="0"/>
                <xsd:element ref="ns1:ManagersName" minOccurs="0"/>
                <xsd:element ref="ns4:_dlc_DocId" minOccurs="0"/>
                <xsd:element ref="ns4:_dlc_DocIdUrl" minOccurs="0"/>
                <xsd:element ref="ns4:_dlc_DocIdPersistId" minOccurs="0"/>
                <xsd:element ref="ns2:pd01c257034b4e86b1f58279a3bd54c6"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nagersName" ma:index="26" nillable="true" ma:displayName="Manager's Name" ma:description="" ma:internalName="Managers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5ea22f-fe03-46f3-a4f3-1b15377ab7cc"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ma:readOnly="false">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Division" ma:index="15" nillable="true" ma:displayName="Division" ma:format="Dropdown" ma:internalName="Division">
      <xsd:simpleType>
        <xsd:restriction base="dms:Choice">
          <xsd:enumeration value="DEECA Regions"/>
          <xsd:enumeration value="First Peoples Self-Determination"/>
          <xsd:enumeration value="Climate Action and Circular Economy"/>
          <xsd:enumeration value="Land and Biodiversity Policy"/>
          <xsd:enumeration value="Office of Deputy Secretary"/>
        </xsd:restriction>
      </xsd:simpleType>
    </xsd:element>
    <xsd:element name="Branch" ma:index="16" nillable="true" ma:displayName="Branch" ma:format="Dropdown" ma:internalName="Branch">
      <xsd:complexType>
        <xsd:complexContent>
          <xsd:extension base="dms:MultiChoiceFillIn">
            <xsd:sequence>
              <xsd:element name="Value" maxOccurs="unbounded" minOccurs="0" nillable="true">
                <xsd:simpleType>
                  <xsd:union memberTypes="dms:Text">
                    <xsd:simpleType>
                      <xsd:restriction base="dms:Choice">
                        <xsd:enumeration value="Aboriginal Engagement and Delivery"/>
                        <xsd:enumeration value="Barwon South West Region"/>
                        <xsd:enumeration value="Biodiversity Policy"/>
                        <xsd:enumeration value="Biodiversity Regulatory Reform and Emergencies"/>
                        <xsd:enumeration value="Biodiversity Research and Information"/>
                        <xsd:enumeration value="Office of the Deputy Secretary"/>
                        <xsd:enumeration value="Circular Economy &amp; Environment Protection Frameworks"/>
                        <xsd:enumeration value="Circular Economy &amp; Environment Protection Policy"/>
                        <xsd:enumeration value="Circular Economy Policy"/>
                        <xsd:enumeration value="Climate Action Strategy"/>
                        <xsd:enumeration value="Climate Resilience Victoria"/>
                        <xsd:enumeration value="First Peoples Employment and Development"/>
                        <xsd:enumeration value="Gippsland Region"/>
                        <xsd:enumeration value="Grampians Region"/>
                        <xsd:enumeration value="Hume Region"/>
                        <xsd:enumeration value="Loddon Mallee Region"/>
                        <xsd:enumeration value="Marine, Coast and Land Policy"/>
                        <xsd:enumeration value="Melbourne Strategic Assessment"/>
                        <xsd:enumeration value="Net Zero Economy"/>
                        <xsd:enumeration value="Office of the Executive Director (CACE)"/>
                        <xsd:enumeration value="Office of the Executive Director (LBP)"/>
                        <xsd:enumeration value="Office of the Executive Director, DEECA Regions"/>
                        <xsd:enumeration value="Port Phillip Region"/>
                      </xsd:restriction>
                    </xsd:simpleType>
                  </xsd:union>
                </xsd:simpleType>
              </xsd:element>
            </xsd:sequence>
          </xsd:extension>
        </xsd:complexContent>
      </xsd:complexType>
    </xsd:element>
    <xsd:element name="Unit" ma:index="17" nillable="true" ma:displayName="Unit" ma:format="Dropdown"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Employment and Development"/>
                        <xsd:enumeration value="Aboriginal Partnerships and Engagement"/>
                        <xsd:enumeration value="Adaptation Action"/>
                        <xsd:enumeration value="Agreement Implementation and Governance"/>
                        <xsd:enumeration value="Agreement Negotiation and Policy"/>
                        <xsd:enumeration value="Biodiversity Impact Assessment"/>
                        <xsd:enumeration value="Biodiversity Information Systems"/>
                        <xsd:enumeration value="Business Performance"/>
                        <xsd:enumeration value="Circular Economy Policy"/>
                        <xsd:enumeration value="Climate Action and Circular Economy"/>
                        <xsd:enumeration value="Climate Mainstreaming"/>
                        <xsd:enumeration value="Climate Partnerships"/>
                        <xsd:enumeration value="Climate Resilience Policy"/>
                        <xsd:enumeration value="Climate Science"/>
                        <xsd:enumeration value="Climate Strategy and Transition"/>
                        <xsd:enumeration value="DEECA Recovery Coordination and Coastal Operations"/>
                        <xsd:enumeration value="Ecological and Threatened Species Policy"/>
                        <xsd:enumeration value="Environment Protection Policy"/>
                        <xsd:enumeration value="Environmental Investments &amp; Programs"/>
                        <xsd:enumeration value="Governance (LBP)"/>
                        <xsd:enumeration value="Land Management"/>
                        <xsd:enumeration value="Land Acquistion and Planning"/>
                        <xsd:enumeration value="Legislation and Regulation"/>
                        <xsd:enumeration value="Major Projects (BSW)"/>
                        <xsd:enumeration value="Melbourne Strategic Assessment Operations"/>
                        <xsd:enumeration value="National Circular Economy Policy"/>
                        <xsd:enumeration value="Office of the Regional Director"/>
                        <xsd:enumeration value="Office of the Executive Director (DEECA Regions)"/>
                        <xsd:enumeration value="Net Zero Agriculture and Land"/>
                        <xsd:enumeration value="Net Zero Energy and Transport"/>
                        <xsd:enumeration value="Planning and Environment Assessment"/>
                        <xsd:enumeration value="Policy (LBP)"/>
                        <xsd:enumeration value="Public Land Legislation Implementation"/>
                        <xsd:enumeration value="Public Land Reform"/>
                        <xsd:enumeration value="Public Land Services"/>
                        <xsd:enumeration value="Regulatory Policy and Design"/>
                        <xsd:enumeration value="Strategic Biodiversity Policy"/>
                        <xsd:enumeration value="Strategic Performance (FPSDD)"/>
                        <xsd:enumeration value="Strategy and Service Delivery"/>
                        <xsd:enumeration value="Strategy &amp; Stakeholder Partnerships"/>
                        <xsd:enumeration value="Traditional Owner Partnerships"/>
                        <xsd:enumeration value="Yoorrook Taskforce"/>
                        <xsd:enumeration value="First Peoples Climate Action and Partnerships"/>
                        <xsd:enumeration value="Climate Risk"/>
                        <xsd:enumeration value="Wildlife and Landscape Protection"/>
                        <xsd:enumeration value="Climate Strategy"/>
                        <xsd:enumeration value="Science Translation and Decision Support"/>
                      </xsd:restriction>
                    </xsd:simpleType>
                  </xsd:union>
                </xsd:simpleType>
              </xsd:element>
            </xsd:sequence>
          </xsd:extension>
        </xsd:complexContent>
      </xsd:complexType>
    </xsd:element>
    <xsd:element name="Grade" ma:index="18" nillable="true" ma:displayName="Grade or Band" ma:format="Dropdown" ma:internalName="Grade">
      <xsd:simpleType>
        <xsd:union memberTypes="dms:Text">
          <xsd:simpleType>
            <xsd:restriction base="dms:Choice">
              <xsd:enumeration value="VPS Grade 3"/>
              <xsd:enumeration value="VPS Grade 4"/>
              <xsd:enumeration value="VPS Grade 5"/>
              <xsd:enumeration value="VPS Grade 6"/>
              <xsd:enumeration value="STS"/>
              <xsd:enumeration value="Science B"/>
              <xsd:enumeration value="EO 1"/>
              <xsd:enumeration value="EO 2"/>
            </xsd:restriction>
          </xsd:simpleType>
        </xsd:union>
      </xsd:simpleType>
    </xsd:element>
    <xsd:element name="Tenure" ma:index="19" nillable="true" ma:displayName="Tenure" ma:default="Ongoing" ma:format="Dropdown" ma:internalName="Tenure">
      <xsd:complexType>
        <xsd:complexContent>
          <xsd:extension base="dms:MultiChoice">
            <xsd:sequence>
              <xsd:element name="Value" maxOccurs="unbounded" minOccurs="0" nillable="true">
                <xsd:simpleType>
                  <xsd:restriction base="dms:Choice">
                    <xsd:enumeration value="Fixed Term"/>
                    <xsd:enumeration value="Ongoing"/>
                  </xsd:restriction>
                </xsd:simpleType>
              </xsd:element>
            </xsd:sequence>
          </xsd:extension>
        </xsd:complexContent>
      </xsd:complexType>
    </xsd:element>
    <xsd:element name="Fixed_x0020_term_x0020_end_x0020_date" ma:index="20" nillable="true" ma:displayName="Fixed term end date" ma:format="DateOnly" ma:internalName="Fixed_x0020_term_x0020_end_x0020_date" ma:readOnly="false">
      <xsd:simpleType>
        <xsd:restriction base="dms:DateTime"/>
      </xsd:simpleType>
    </xsd:element>
    <xsd:element name="Position_x0020_ID" ma:index="21" nillable="true" ma:displayName="Position ID" ma:format="Dropdown" ma:internalName="Position_x0020_ID">
      <xsd:simpleType>
        <xsd:restriction base="dms:Text">
          <xsd:maxLength value="255"/>
        </xsd:restriction>
      </xsd:simpleType>
    </xsd:element>
    <xsd:element name="Noofpositions" ma:index="22" nillable="true" ma:displayName="No of positions" ma:internalName="Noofpositions" ma:readOnly="false" ma:percentage="FALSE">
      <xsd:simpleType>
        <xsd:restriction base="dms:Number"/>
      </xsd:simpleType>
    </xsd:element>
    <xsd:element name="EOIID" ma:index="23" nillable="true" ma:displayName="EOI ID" ma:description="Unique identifier for each role assigned by Change Team" ma:internalName="EOIID" ma:readOnly="false">
      <xsd:simpleType>
        <xsd:restriction base="dms:Text">
          <xsd:maxLength value="255"/>
        </xsd:restriction>
      </xsd:simpleType>
    </xsd:element>
    <xsd:element name="Region" ma:index="24" nillable="true" ma:displayName="Work Location" ma:description="Work Location as per PD" ma:format="Dropdown" ma:internalName="Region">
      <xsd:complexType>
        <xsd:complexContent>
          <xsd:extension base="dms:MultiChoice">
            <xsd:sequence>
              <xsd:element name="Value" maxOccurs="unbounded" minOccurs="0" nillable="true">
                <xsd:simpleType>
                  <xsd:restriction base="dms:Choice">
                    <xsd:enumeration value="Flexible"/>
                    <xsd:enumeration value="Flexible (Barwon South West Region)"/>
                    <xsd:enumeration value="Flexible (Gippsland Region)"/>
                    <xsd:enumeration value="Flexible (Grampians Region)"/>
                    <xsd:enumeration value="Flexible (Hume Region)"/>
                    <xsd:enumeration value="Flexible (Loddon Mallee Region)"/>
                    <xsd:enumeration value="Flexible (Port Phillip Region)"/>
                    <xsd:enumeration value="Flexible (PP &amp; LM Regions)"/>
                    <xsd:enumeration value="Flexible (GMP &amp; BSW Regions)"/>
                    <xsd:enumeration value="Flexible (HM &amp; Gipps Regions)"/>
                    <xsd:enumeration value="Seymour/Broadford"/>
                    <xsd:enumeration value="Geelong"/>
                    <xsd:enumeration value="Traralgon"/>
                    <xsd:enumeration value="Bairnsdale"/>
                    <xsd:enumeration value="Ballarat"/>
                    <xsd:enumeration value="Knoxfield"/>
                    <xsd:enumeration value="Bendigo"/>
                    <xsd:enumeration value="Benalla"/>
                    <xsd:enumeration value="Orbost"/>
                    <xsd:enumeration value="Wodonga"/>
                    <xsd:enumeration value="Flexible (BSW, Gipps, PP Regions)"/>
                  </xsd:restriction>
                </xsd:simpleType>
              </xsd:element>
            </xsd:sequence>
          </xsd:extension>
        </xsd:complexContent>
      </xsd:complexType>
    </xsd:element>
    <xsd:element name="Employee_Name" ma:index="25" nillable="true" ma:displayName="Employee_Name" ma:list="UserInfo" ma:SharePointGroup="0" ma:internalName="Employee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01c257034b4e86b1f58279a3bd54c6" ma:index="30" nillable="true" ma:displayName="Security Classification_0" ma:hidden="true" ma:internalName="pd01c257034b4e86b1f58279a3bd54c6">
      <xsd:simpleType>
        <xsd:restriction base="dms:Note"/>
      </xsd:simpleType>
    </xsd:element>
    <xsd:element name="TaxCatchAllLabel" ma:index="31" nillable="true" ma:displayName="Taxonomy Catch All Column1" ma:hidden="true" ma:list="{417a65b1-7c88-4587-aa90-50d8b49a20b1}"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2" nillable="true" ma:displayName="Dissemination Limiting Marker_0" ma:hidden="true" ma:internalName="fb3179c379644f499d7166d0c985669b" ma:readOnly="false">
      <xsd:simpleType>
        <xsd:restriction base="dms:Note"/>
      </xsd:simpleType>
    </xsd:element>
    <xsd:element name="b9b43b809ea4445880dbf70bb9849525" ma:index="33" nillable="true" ma:displayName="Department Document Type_0" ma:hidden="true" ma:internalName="b9b43b809ea4445880dbf70bb9849525" ma:readOnly="false">
      <xsd:simpleType>
        <xsd:restriction base="dms:Note"/>
      </xsd:simpleType>
    </xsd:element>
    <xsd:element name="pb0badcc4c144703855597c78047301a" ma:index="34" nillable="true" ma:displayName="Records Class HR Admin_0" ma:hidden="true" ma:internalName="pb0badcc4c144703855597c78047301a" ma:readOnly="false">
      <xsd:simpleType>
        <xsd:restriction base="dms:Note"/>
      </xsd:simpleType>
    </xsd:element>
    <xsd:element name="g91c59fb10974fa1a03160ad8386f0f4" ma:index="35" nillable="true" ma:displayName="Record Purpose_0" ma:hidden="true" ma:internalName="g91c59fb10974fa1a03160ad8386f0f4" ma:readOnly="false">
      <xsd:simpleType>
        <xsd:restriction base="dms:Not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417a65b1-7c88-4587-aa90-50d8b49a20b1}" ma:internalName="TaxCatchAll" ma:showField="CatchAllData" ma:web="ae98bd93-5aa0-4797-aa21-3491bdf2d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Value>14</Value>
    </TaxCatchAll>
    <_dlc_DocId xmlns="a5f32de4-e402-4188-b034-e71ca7d22e54">DOCID1119-54365373-246</_dlc_DocId>
    <_dlc_DocIdUrl xmlns="a5f32de4-e402-4188-b034-e71ca7d22e54">
      <Url>https://delwpvicgovau.sharepoint.com/sites/ecm_1119/_layouts/15/DocIdRedir.aspx?ID=DOCID1119-54365373-246</Url>
      <Description>DOCID1119-54365373-246</Description>
    </_dlc_DocIdUrl>
    <b9b43b809ea4445880dbf70bb9849525 xmlns="da5ea22f-fe03-46f3-a4f3-1b15377ab7cc">Template|ad5654aa-69da-4dc8-81ae-e984a44f2180</b9b43b809ea4445880dbf70bb9849525>
    <pd01c257034b4e86b1f58279a3bd54c6 xmlns="da5ea22f-fe03-46f3-a4f3-1b15377ab7cc">Unclassified|7fa379f4-4aba-4692-ab80-7d39d3a23cf4</pd01c257034b4e86b1f58279a3bd54c6>
    <g91c59fb10974fa1a03160ad8386f0f4 xmlns="da5ea22f-fe03-46f3-a4f3-1b15377ab7cc" xsi:nil="true"/>
    <fb3179c379644f499d7166d0c985669b xmlns="da5ea22f-fe03-46f3-a4f3-1b15377ab7cc">FOUO|955eb6fc-b35a-4808-8aa5-31e514fa3f26</fb3179c379644f499d7166d0c985669b>
    <Branch xmlns="da5ea22f-fe03-46f3-a4f3-1b15377ab7cc">
      <Value>Gippsland Region</Value>
    </Branch>
    <EOIID xmlns="da5ea22f-fe03-46f3-a4f3-1b15377ab7cc" xsi:nil="true"/>
    <ManagersName xmlns="http://schemas.microsoft.com/sharepoint/v3" xsi:nil="true"/>
    <Region xmlns="da5ea22f-fe03-46f3-a4f3-1b15377ab7cc">
      <Value>Flexible (Gippsland Region)</Value>
    </Region>
    <Unit xmlns="da5ea22f-fe03-46f3-a4f3-1b15377ab7cc">
      <Value>Public Land Services</Value>
    </Unit>
    <Tenure xmlns="da5ea22f-fe03-46f3-a4f3-1b15377ab7cc">
      <Value>Ongoing</Value>
    </Tenure>
    <Fixed_x0020_term_x0020_end_x0020_date xmlns="da5ea22f-fe03-46f3-a4f3-1b15377ab7cc" xsi:nil="true"/>
    <Financial_x0020_Year xmlns="da5ea22f-fe03-46f3-a4f3-1b15377ab7cc" xsi:nil="true"/>
    <Position_x0020_ID xmlns="da5ea22f-fe03-46f3-a4f3-1b15377ab7cc">REG-14-GP</Position_x0020_ID>
    <Noofpositions xmlns="da5ea22f-fe03-46f3-a4f3-1b15377ab7cc" xsi:nil="true"/>
    <Employee_Name xmlns="da5ea22f-fe03-46f3-a4f3-1b15377ab7cc">
      <UserInfo>
        <DisplayName/>
        <AccountId xsi:nil="true"/>
        <AccountType/>
      </UserInfo>
    </Employee_Name>
    <pb0badcc4c144703855597c78047301a xmlns="da5ea22f-fe03-46f3-a4f3-1b15377ab7cc" xsi:nil="true"/>
    <Grade xmlns="da5ea22f-fe03-46f3-a4f3-1b15377ab7cc">VPS Grade 3</Grade>
    <Division xmlns="da5ea22f-fe03-46f3-a4f3-1b15377ab7cc">DEECA Regions</Division>
  </documentManagement>
</p:properties>
</file>

<file path=customXml/item5.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51C5E9-0EB6-4960-8C01-8EA29478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5ea22f-fe03-46f3-a4f3-1b15377ab7cc"/>
    <ds:schemaRef ds:uri="9fd47c19-1c4a-4d7d-b342-c10cef269344"/>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da5ea22f-fe03-46f3-a4f3-1b15377ab7cc"/>
    <ds:schemaRef ds:uri="http://schemas.microsoft.com/sharepoint/v3"/>
  </ds:schemaRefs>
</ds:datastoreItem>
</file>

<file path=customXml/itemProps5.xml><?xml version="1.0" encoding="utf-8"?>
<ds:datastoreItem xmlns:ds="http://schemas.openxmlformats.org/officeDocument/2006/customXml" ds:itemID="{4AEDF35C-9E65-4318-9976-51E1471D0A77}">
  <ds:schemaRefs>
    <ds:schemaRef ds:uri="Microsoft.SharePoint.Taxonomy.ContentTypeSync"/>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0B70A651-85D9-4236-8FF6-5928AB7ACBBD}">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Department of Energy, Environment and Climate Action</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Kim Newman (DEECA)</cp:lastModifiedBy>
  <cp:revision>3</cp:revision>
  <cp:lastPrinted>2022-06-17T02:14:00Z</cp:lastPrinted>
  <dcterms:created xsi:type="dcterms:W3CDTF">2026-07-15T05:12:00Z</dcterms:created>
  <dcterms:modified xsi:type="dcterms:W3CDTF">2026-07-16T02:13:00Z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0x0101009298E819CE1EBB4F8D2096B3E0F0C2910F003D43689ACC407849950BBA0BF8C45648</vt:lpwstr>
  </property>
  <property fmtid="{D5CDD505-2E9C-101B-9397-08002B2CF9AE}" pid="5" name="MediaServiceImageTags">
    <vt:lpwstr/>
  </property>
  <property fmtid="{D5CDD505-2E9C-101B-9397-08002B2CF9AE}" pid="6" name="_dlc_DocIdItemGuid">
    <vt:lpwstr>659f8d1e-2604-411b-ac65-73cfb5ee9f87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25;#Template|ad5654aa-69da-4dc8-81ae-e984a44f2180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6" name="AdaOwningGroup">
    <vt:lpwstr>18;#People and Culture|4fe8dd26-179b-41a1-8a74-1f09d81ad67a</vt:lpwstr>
  </property>
  <property fmtid="{D5CDD505-2E9C-101B-9397-08002B2CF9AE}" pid="17" name="MSIP_Label_4257e2ab-f512-40e2-9c9a-c64247360765_Enabled">
    <vt:lpwstr>true</vt:lpwstr>
  </property>
  <property fmtid="{D5CDD505-2E9C-101B-9397-08002B2CF9AE}" pid="18" name="MSIP_Label_4257e2ab-f512-40e2-9c9a-c64247360765_SetDate">
    <vt:lpwstr>2023-09-07T04:17:17Z</vt:lpwstr>
  </property>
  <property fmtid="{D5CDD505-2E9C-101B-9397-08002B2CF9AE}" pid="19" name="MSIP_Label_4257e2ab-f512-40e2-9c9a-c64247360765_Method">
    <vt:lpwstr>Privileged</vt:lpwstr>
  </property>
  <property fmtid="{D5CDD505-2E9C-101B-9397-08002B2CF9AE}" pid="20" name="MSIP_Label_4257e2ab-f512-40e2-9c9a-c64247360765_Name">
    <vt:lpwstr>OFFICIAL</vt:lpwstr>
  </property>
  <property fmtid="{D5CDD505-2E9C-101B-9397-08002B2CF9AE}" pid="21" name="MSIP_Label_4257e2ab-f512-40e2-9c9a-c64247360765_SiteId">
    <vt:lpwstr>e8bdd6f7-fc18-4e48-a554-7f547927223b</vt:lpwstr>
  </property>
  <property fmtid="{D5CDD505-2E9C-101B-9397-08002B2CF9AE}" pid="22" name="MSIP_Label_4257e2ab-f512-40e2-9c9a-c64247360765_ActionId">
    <vt:lpwstr>b5e0e6cf-6e84-4e71-b179-b465719f8d95</vt:lpwstr>
  </property>
  <property fmtid="{D5CDD505-2E9C-101B-9397-08002B2CF9AE}" pid="23" name="MSIP_Label_4257e2ab-f512-40e2-9c9a-c64247360765_ContentBits">
    <vt:lpwstr>2</vt:lpwstr>
  </property>
  <property fmtid="{D5CDD505-2E9C-101B-9397-08002B2CF9AE}" pid="24" name="Security_x0020_Classification">
    <vt:lpwstr>2;#Unclassified|7fa379f4-4aba-4692-ab80-7d39d3a23cf4</vt:lpwstr>
  </property>
  <property fmtid="{D5CDD505-2E9C-101B-9397-08002B2CF9AE}" pid="25" name="Department_x0020_Document_x0020_Type">
    <vt:lpwstr>25;#Template|ad5654aa-69da-4dc8-81ae-e984a44f2180</vt:lpwstr>
  </property>
  <property fmtid="{D5CDD505-2E9C-101B-9397-08002B2CF9AE}" pid="26" name="Dissemination_x0020_Limiting_x0020_Marker">
    <vt:lpwstr>1;#FOUO|955eb6fc-b35a-4808-8aa5-31e514fa3f26</vt:lpwstr>
  </property>
  <property fmtid="{D5CDD505-2E9C-101B-9397-08002B2CF9AE}" pid="27" name="Records Class Governance">
    <vt:lpwstr>14;#Restructuring|4ed8c4ad-f9c6-4e29-b5f5-b51df56c3de6</vt:lpwstr>
  </property>
  <property fmtid="{D5CDD505-2E9C-101B-9397-08002B2CF9AE}" pid="28" name="Records_x0020_Class_x0020_Governance">
    <vt:lpwstr>14;#Restructuring|4ed8c4ad-f9c6-4e29-b5f5-b51df56c3de6</vt:lpwstr>
  </property>
  <property fmtid="{D5CDD505-2E9C-101B-9397-08002B2CF9AE}" pid="29" name="_docset_NoMedatataSyncRequired">
    <vt:lpwstr>True</vt:lpwstr>
  </property>
  <property fmtid="{D5CDD505-2E9C-101B-9397-08002B2CF9AE}" pid="30" name="Order">
    <vt:r8>675700</vt:r8>
  </property>
  <property fmtid="{D5CDD505-2E9C-101B-9397-08002B2CF9AE}" pid="31" name="xd_ProgID">
    <vt:lpwstr/>
  </property>
  <property fmtid="{D5CDD505-2E9C-101B-9397-08002B2CF9AE}" pid="32" name="DocumentSetDescription">
    <vt:lpwstr/>
  </property>
  <property fmtid="{D5CDD505-2E9C-101B-9397-08002B2CF9AE}" pid="33" name="ComplianceAssetId">
    <vt:lpwstr/>
  </property>
  <property fmtid="{D5CDD505-2E9C-101B-9397-08002B2CF9AE}" pid="34" name="TemplateUrl">
    <vt:lpwstr/>
  </property>
  <property fmtid="{D5CDD505-2E9C-101B-9397-08002B2CF9AE}" pid="35" name="_ApprovalStatus">
    <vt:i4>0</vt:i4>
  </property>
  <property fmtid="{D5CDD505-2E9C-101B-9397-08002B2CF9AE}" pid="36" name="DLCPolicyLabelValue">
    <vt:lpwstr>Version 0.1</vt:lpwstr>
  </property>
  <property fmtid="{D5CDD505-2E9C-101B-9397-08002B2CF9AE}" pid="37" name="_ExtendedDescription">
    <vt:lpwstr/>
  </property>
  <property fmtid="{D5CDD505-2E9C-101B-9397-08002B2CF9AE}" pid="38" name="DLCPolicyLabelClientValue">
    <vt:lpwstr>Version {_UIVersionString}</vt:lpwstr>
  </property>
  <property fmtid="{D5CDD505-2E9C-101B-9397-08002B2CF9AE}" pid="39" name="TriggerFlowInfo">
    <vt:lpwstr/>
  </property>
  <property fmtid="{D5CDD505-2E9C-101B-9397-08002B2CF9AE}" pid="40" name="je2f59c6279d441e8dbf3cc557b3306f">
    <vt:lpwstr>Restructuring|4ed8c4ad-f9c6-4e29-b5f5-b51df56c3de6</vt:lpwstr>
  </property>
  <property fmtid="{D5CDD505-2E9C-101B-9397-08002B2CF9AE}" pid="41" name="xd_Signature">
    <vt:bool>false</vt:bool>
  </property>
  <property fmtid="{D5CDD505-2E9C-101B-9397-08002B2CF9AE}" pid="42" name="fb3179c379644f499d7166d0c985669b0">
    <vt:lpwstr>FOUO|955eb6fc-b35a-4808-8aa5-31e514fa3f26</vt:lpwstr>
  </property>
  <property fmtid="{D5CDD505-2E9C-101B-9397-08002B2CF9AE}" pid="43" name="pd01c257034b4e86b1f58279a3bd54c60">
    <vt:lpwstr>Unclassified|7fa379f4-4aba-4692-ab80-7d39d3a23cf4</vt:lpwstr>
  </property>
  <property fmtid="{D5CDD505-2E9C-101B-9397-08002B2CF9AE}" pid="44" name="g91c59fb10974fa1a03160ad8386f0f40">
    <vt:lpwstr/>
  </property>
  <property fmtid="{D5CDD505-2E9C-101B-9397-08002B2CF9AE}" pid="45" name="b9b43b809ea4445880dbf70bb98495250">
    <vt:lpwstr>Template|ad5654aa-69da-4dc8-81ae-e984a44f2180</vt:lpwstr>
  </property>
  <property fmtid="{D5CDD505-2E9C-101B-9397-08002B2CF9AE}" pid="46" name="pb0badcc4c144703855597c78047301a0">
    <vt:lpwstr>Position Description|9b605b16-5ff4-4142-9815-57489365a519</vt:lpwstr>
  </property>
  <property fmtid="{D5CDD505-2E9C-101B-9397-08002B2CF9AE}" pid="47" name="Records Class HR Admin">
    <vt:lpwstr>14;#Position Description|9b605b16-5ff4-4142-9815-57489365a519</vt:lpwstr>
  </property>
  <property fmtid="{D5CDD505-2E9C-101B-9397-08002B2CF9AE}" pid="48" name="Records_x0020_Class_x0020_HR_x0020_Admin">
    <vt:lpwstr>14;#Position Description|9b605b16-5ff4-4142-9815-57489365a519</vt:lpwstr>
  </property>
</Properties>
</file>