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8581" w14:textId="77777777" w:rsidR="001F3779" w:rsidRPr="00862057" w:rsidRDefault="001F3779" w:rsidP="001F3779">
      <w:pPr>
        <w:pStyle w:val="Heading1"/>
        <w:framePr w:wrap="around"/>
      </w:pPr>
      <w:bookmarkStart w:id="0" w:name="Here"/>
      <w:bookmarkStart w:id="1" w:name="_Toc106305998"/>
      <w:bookmarkEnd w:id="0"/>
      <w:r>
        <w:t>Department of Energy, Environment and Climate Action</w:t>
      </w:r>
    </w:p>
    <w:p w14:paraId="28926BB3" w14:textId="77777777" w:rsidR="001F3779" w:rsidRDefault="001F3779" w:rsidP="001F3779">
      <w:pPr>
        <w:pStyle w:val="Subtitle"/>
        <w:framePr w:wrap="around"/>
      </w:pPr>
      <w:r>
        <w:t>Position Description</w:t>
      </w:r>
    </w:p>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6B2A29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07220A"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0B1F9C0F">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ED70D22">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E794EF7">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AD87E7D">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B6A1F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A9A6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768E05"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84B4C5"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F0FFB">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1"/>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98FAFCC" w:rsidR="00655FE5" w:rsidRPr="00495B3B" w:rsidRDefault="005E1D55" w:rsidP="005E1D55">
            <w:pPr>
              <w:spacing w:before="0" w:after="0"/>
              <w:ind w:right="-450"/>
              <w:rPr>
                <w:rFonts w:ascii="Arial" w:hAnsi="Arial" w:cs="Arial"/>
                <w:color w:val="363534"/>
                <w:szCs w:val="22"/>
              </w:rPr>
            </w:pPr>
            <w:r>
              <w:rPr>
                <w:rFonts w:ascii="Arial" w:hAnsi="Arial"/>
                <w:szCs w:val="22"/>
              </w:rPr>
              <w:t xml:space="preserve"> </w:t>
            </w:r>
            <w:r w:rsidR="008E7013" w:rsidRPr="00E11343">
              <w:rPr>
                <w:rFonts w:ascii="Arial" w:hAnsi="Arial"/>
                <w:szCs w:val="22"/>
              </w:rPr>
              <w:t>Field Operations Supervisor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3D3B6D4" w:rsidR="00655FE5" w:rsidRPr="00202C2F" w:rsidRDefault="005E1D55" w:rsidP="00202C2F">
            <w:pPr>
              <w:rPr>
                <w:rFonts w:cstheme="minorHAnsi"/>
              </w:rPr>
            </w:pPr>
            <w:r>
              <w:rPr>
                <w:rFonts w:cstheme="minorHAnsi"/>
              </w:rPr>
              <w:t xml:space="preserve"> </w:t>
            </w:r>
            <w:r w:rsidR="00202C2F" w:rsidRPr="00202C2F">
              <w:rPr>
                <w:rFonts w:cstheme="minorHAnsi"/>
              </w:rPr>
              <w:t>509</w:t>
            </w:r>
            <w:r w:rsidR="002575C2">
              <w:rPr>
                <w:rFonts w:cstheme="minorHAnsi"/>
              </w:rPr>
              <w:t>3</w:t>
            </w:r>
            <w:r w:rsidR="001A3DDE">
              <w:rPr>
                <w:rFonts w:cstheme="minorHAnsi"/>
              </w:rPr>
              <w:t>9208</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C19B344" w:rsidR="00655FE5" w:rsidRPr="00495B3B" w:rsidRDefault="005E1D55" w:rsidP="005E1D55">
            <w:pPr>
              <w:spacing w:before="0" w:after="0"/>
              <w:ind w:right="-450"/>
              <w:rPr>
                <w:rFonts w:ascii="Arial" w:hAnsi="Arial" w:cs="Arial"/>
                <w:color w:val="363534"/>
                <w:szCs w:val="22"/>
              </w:rPr>
            </w:pPr>
            <w:r>
              <w:rPr>
                <w:rFonts w:ascii="Arial" w:hAnsi="Arial"/>
                <w:szCs w:val="22"/>
              </w:rPr>
              <w:t xml:space="preserve"> </w:t>
            </w:r>
            <w:r w:rsidR="00D44EA7">
              <w:rPr>
                <w:rFonts w:ascii="Arial" w:hAnsi="Arial"/>
                <w:szCs w:val="22"/>
              </w:rPr>
              <w:t xml:space="preserve">Field Staff </w:t>
            </w:r>
            <w:r w:rsidR="00655FE5" w:rsidRPr="00252847">
              <w:rPr>
                <w:rFonts w:ascii="Arial" w:hAnsi="Arial"/>
                <w:szCs w:val="22"/>
              </w:rPr>
              <w:t xml:space="preserve">Band </w:t>
            </w:r>
            <w:r w:rsidR="00D0317B">
              <w:rPr>
                <w:rFonts w:ascii="Arial" w:hAnsi="Arial"/>
                <w:szCs w:val="22"/>
              </w:rPr>
              <w:t>4</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ABE2319" w:rsidR="00655FE5" w:rsidRPr="00495B3B" w:rsidRDefault="00B121CC" w:rsidP="00655FE5">
            <w:pPr>
              <w:spacing w:before="0" w:after="0"/>
              <w:ind w:left="57" w:right="-450"/>
              <w:rPr>
                <w:rFonts w:ascii="Arial" w:hAnsi="Arial" w:cs="Arial"/>
                <w:color w:val="363534"/>
                <w:szCs w:val="22"/>
              </w:rPr>
            </w:pPr>
            <w:r>
              <w:rPr>
                <w:rFonts w:ascii="Arial" w:hAnsi="Arial"/>
                <w:szCs w:val="22"/>
              </w:rPr>
              <w:t>$</w:t>
            </w:r>
            <w:r w:rsidR="008E7013">
              <w:rPr>
                <w:rFonts w:ascii="Arial" w:hAnsi="Arial"/>
                <w:szCs w:val="22"/>
              </w:rPr>
              <w:t>75,361</w:t>
            </w:r>
            <w:r>
              <w:rPr>
                <w:rFonts w:ascii="Arial" w:hAnsi="Arial"/>
                <w:szCs w:val="22"/>
              </w:rPr>
              <w:t xml:space="preserve"> - $</w:t>
            </w:r>
            <w:r w:rsidR="000E720C">
              <w:rPr>
                <w:rFonts w:ascii="Arial" w:hAnsi="Arial"/>
                <w:szCs w:val="22"/>
              </w:rPr>
              <w:t>82,298</w:t>
            </w:r>
            <w:r>
              <w:rPr>
                <w:rFonts w:ascii="Arial" w:hAnsi="Arial"/>
                <w:szCs w:val="22"/>
              </w:rPr>
              <w:t xml:space="preserve"> </w:t>
            </w:r>
            <w:r w:rsidR="00247DC4">
              <w:rPr>
                <w:rFonts w:ascii="Arial" w:hAnsi="Arial"/>
                <w:szCs w:val="22"/>
              </w:rPr>
              <w:t>plus</w:t>
            </w:r>
            <w:r>
              <w:rPr>
                <w:rFonts w:ascii="Arial" w:hAnsi="Arial"/>
                <w:szCs w:val="22"/>
              </w:rPr>
              <w:t xml:space="preserve">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4BA68D6" w:rsidR="004C355E" w:rsidRPr="00495B3B" w:rsidRDefault="00167ED9" w:rsidP="004C355E">
            <w:pPr>
              <w:tabs>
                <w:tab w:val="left" w:pos="3529"/>
              </w:tabs>
              <w:spacing w:before="0" w:after="0"/>
              <w:ind w:left="57" w:right="-450"/>
              <w:rPr>
                <w:rFonts w:ascii="Arial" w:hAnsi="Arial" w:cs="Arial"/>
                <w:color w:val="363534"/>
                <w:szCs w:val="22"/>
              </w:rPr>
            </w:pPr>
            <w:r>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495B3B" w:rsidRDefault="008C3327" w:rsidP="004C355E">
            <w:pPr>
              <w:spacing w:before="0" w:after="0"/>
              <w:ind w:left="57" w:right="-450"/>
              <w:rPr>
                <w:rFonts w:ascii="Arial" w:hAnsi="Arial" w:cs="Arial"/>
                <w:color w:val="363534"/>
                <w:szCs w:val="22"/>
              </w:rPr>
            </w:pPr>
            <w:r w:rsidRPr="008C3327">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BD17C2D" w:rsidR="004C355E" w:rsidRPr="00495B3B" w:rsidRDefault="004C355E" w:rsidP="004C355E">
            <w:pPr>
              <w:spacing w:before="0" w:after="0"/>
              <w:ind w:left="57" w:right="-450"/>
              <w:rPr>
                <w:rFonts w:ascii="Arial" w:hAnsi="Arial" w:cs="Arial"/>
                <w:color w:val="363534"/>
                <w:szCs w:val="22"/>
              </w:rPr>
            </w:pPr>
            <w:r w:rsidRPr="00DB34D7">
              <w:rPr>
                <w:rFonts w:ascii="Arial" w:hAnsi="Arial"/>
                <w:szCs w:val="22"/>
              </w:rPr>
              <w:t>Forest and Fire Operations Division</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0C2DC60" w14:textId="5F7AE92C" w:rsidR="0038223C" w:rsidRDefault="00167ED9" w:rsidP="00247DC4">
            <w:pPr>
              <w:spacing w:before="0" w:after="0"/>
              <w:ind w:left="57" w:right="-450"/>
              <w:rPr>
                <w:rFonts w:ascii="Arial" w:hAnsi="Arial"/>
                <w:szCs w:val="22"/>
              </w:rPr>
            </w:pPr>
            <w:r>
              <w:rPr>
                <w:rFonts w:ascii="Arial" w:hAnsi="Arial"/>
                <w:szCs w:val="22"/>
              </w:rPr>
              <w:t>Macedon</w:t>
            </w:r>
          </w:p>
          <w:p w14:paraId="3B7CA3B3" w14:textId="4E8CFBD5" w:rsidR="004C355E" w:rsidRPr="00495B3B" w:rsidRDefault="004C355E" w:rsidP="00247DC4">
            <w:pPr>
              <w:spacing w:before="0" w:after="0"/>
              <w:ind w:left="57" w:right="-450"/>
              <w:rPr>
                <w:rFonts w:ascii="Arial" w:hAnsi="Arial" w:cs="Arial"/>
                <w:color w:val="363534"/>
                <w:szCs w:val="22"/>
              </w:rPr>
            </w:pPr>
            <w:r w:rsidRPr="00124E20">
              <w:rPr>
                <w:rFonts w:ascii="Arial" w:hAnsi="Arial"/>
                <w:szCs w:val="22"/>
              </w:rPr>
              <w:t xml:space="preserve">Hybrid work arrangement available: </w:t>
            </w:r>
            <w:r w:rsidRPr="00124E20">
              <w:rPr>
                <w:rFonts w:ascii="Arial" w:hAnsi="Arial"/>
                <w:szCs w:val="22"/>
              </w:rPr>
              <w:fldChar w:fldCharType="begin">
                <w:ffData>
                  <w:name w:val=""/>
                  <w:enabled/>
                  <w:calcOnExit w:val="0"/>
                  <w:checkBox>
                    <w:size w:val="26"/>
                    <w:default w:val="0"/>
                    <w:checked w:val="0"/>
                  </w:checkBox>
                </w:ffData>
              </w:fldChar>
            </w:r>
            <w:r w:rsidRPr="00124E20">
              <w:rPr>
                <w:rFonts w:ascii="Arial" w:hAnsi="Arial"/>
                <w:szCs w:val="22"/>
              </w:rPr>
              <w:instrText xml:space="preserve"> FORMCHECKBOX </w:instrText>
            </w:r>
            <w:r w:rsidRPr="00124E20">
              <w:rPr>
                <w:rFonts w:ascii="Arial" w:hAnsi="Arial"/>
                <w:szCs w:val="22"/>
              </w:rPr>
            </w:r>
            <w:r w:rsidRPr="00124E20">
              <w:rPr>
                <w:rFonts w:ascii="Arial" w:hAnsi="Arial"/>
                <w:szCs w:val="22"/>
              </w:rPr>
              <w:fldChar w:fldCharType="separate"/>
            </w:r>
            <w:r w:rsidRPr="00124E20">
              <w:rPr>
                <w:rFonts w:ascii="Arial" w:hAnsi="Arial"/>
                <w:szCs w:val="22"/>
              </w:rPr>
              <w:fldChar w:fldCharType="end"/>
            </w:r>
            <w:r w:rsidR="0038223C">
              <w:rPr>
                <w:rFonts w:ascii="Arial" w:hAnsi="Arial"/>
                <w:szCs w:val="22"/>
              </w:rPr>
              <w:t xml:space="preserve"> </w:t>
            </w:r>
            <w:r w:rsidRPr="00124E20">
              <w:rPr>
                <w:rFonts w:ascii="Arial" w:hAnsi="Arial"/>
                <w:szCs w:val="22"/>
              </w:rPr>
              <w:t>Yes</w:t>
            </w:r>
            <w:r w:rsidRPr="00124E20">
              <w:rPr>
                <w:rFonts w:ascii="Arial" w:hAnsi="Arial"/>
                <w:szCs w:val="22"/>
              </w:rPr>
              <w:tab/>
            </w:r>
            <w:r w:rsidR="00E027B6">
              <w:rPr>
                <w:rFonts w:ascii="Arial" w:hAnsi="Arial"/>
                <w:szCs w:val="22"/>
              </w:rPr>
              <w:fldChar w:fldCharType="begin">
                <w:ffData>
                  <w:name w:val=""/>
                  <w:enabled/>
                  <w:calcOnExit w:val="0"/>
                  <w:checkBox>
                    <w:size w:val="26"/>
                    <w:default w:val="1"/>
                  </w:checkBox>
                </w:ffData>
              </w:fldChar>
            </w:r>
            <w:r w:rsidR="00E027B6">
              <w:rPr>
                <w:rFonts w:ascii="Arial" w:hAnsi="Arial"/>
                <w:szCs w:val="22"/>
              </w:rPr>
              <w:instrText xml:space="preserve"> FORMCHECKBOX </w:instrText>
            </w:r>
            <w:r w:rsidR="00E027B6">
              <w:rPr>
                <w:rFonts w:ascii="Arial" w:hAnsi="Arial"/>
                <w:szCs w:val="22"/>
              </w:rPr>
            </w:r>
            <w:r w:rsidR="00E027B6">
              <w:rPr>
                <w:rFonts w:ascii="Arial" w:hAnsi="Arial"/>
                <w:szCs w:val="22"/>
              </w:rPr>
              <w:fldChar w:fldCharType="separate"/>
            </w:r>
            <w:r w:rsidR="00E027B6">
              <w:rPr>
                <w:rFonts w:ascii="Arial" w:hAnsi="Arial"/>
                <w:szCs w:val="22"/>
              </w:rPr>
              <w:fldChar w:fldCharType="end"/>
            </w:r>
            <w:r w:rsidRPr="00124E20">
              <w:rPr>
                <w:rFonts w:ascii="Arial" w:hAnsi="Arial"/>
                <w:szCs w:val="22"/>
              </w:rPr>
              <w:t xml:space="preserve">  No</w:t>
            </w:r>
            <w:r w:rsidRPr="001B1027">
              <w:rPr>
                <w:rFonts w:ascii="Arial" w:hAnsi="Arial"/>
                <w:szCs w:val="22"/>
              </w:rPr>
              <w:t xml:space="preserve">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A32CA81" w:rsidR="004C355E" w:rsidRPr="00495B3B" w:rsidRDefault="005E1D55" w:rsidP="00A95280">
            <w:pPr>
              <w:tabs>
                <w:tab w:val="left" w:pos="469"/>
                <w:tab w:val="left" w:pos="1189"/>
              </w:tabs>
              <w:spacing w:before="0" w:after="0"/>
              <w:ind w:right="-450"/>
              <w:rPr>
                <w:rFonts w:ascii="Arial" w:hAnsi="Arial" w:cs="Arial"/>
                <w:color w:val="363534"/>
                <w:szCs w:val="22"/>
              </w:rPr>
            </w:pPr>
            <w:r>
              <w:rPr>
                <w:rFonts w:ascii="Arial" w:hAnsi="Arial" w:cs="Arial"/>
                <w:color w:val="363534"/>
                <w:szCs w:val="22"/>
              </w:rPr>
              <w:t xml:space="preserve"> </w:t>
            </w:r>
            <w:proofErr w:type="spellStart"/>
            <w:r w:rsidR="00334267">
              <w:rPr>
                <w:rFonts w:ascii="Arial" w:hAnsi="Arial" w:cs="Arial"/>
                <w:color w:val="363534"/>
                <w:szCs w:val="22"/>
              </w:rPr>
              <w:t>Work</w:t>
            </w:r>
            <w:r w:rsidR="004A33B7">
              <w:rPr>
                <w:rFonts w:ascii="Arial" w:hAnsi="Arial" w:cs="Arial"/>
                <w:color w:val="363534"/>
                <w:szCs w:val="22"/>
              </w:rPr>
              <w:t>c</w:t>
            </w:r>
            <w:r w:rsidR="00334267">
              <w:rPr>
                <w:rFonts w:ascii="Arial" w:hAnsi="Arial" w:cs="Arial"/>
                <w:color w:val="363534"/>
                <w:szCs w:val="22"/>
              </w:rPr>
              <w:t>entre</w:t>
            </w:r>
            <w:proofErr w:type="spellEnd"/>
            <w:r w:rsidR="001B6E1A">
              <w:rPr>
                <w:rFonts w:ascii="Arial" w:hAnsi="Arial" w:cs="Arial"/>
                <w:color w:val="363534"/>
                <w:szCs w:val="22"/>
              </w:rPr>
              <w:t xml:space="preserve"> Operations</w:t>
            </w:r>
            <w:r w:rsidR="00A31CA2">
              <w:rPr>
                <w:rFonts w:ascii="Arial" w:hAnsi="Arial" w:cs="Arial"/>
                <w:color w:val="363534"/>
                <w:szCs w:val="22"/>
              </w:rPr>
              <w:t xml:space="preserve"> Coordinator</w:t>
            </w:r>
            <w:r w:rsidR="00A95280">
              <w:rPr>
                <w:rFonts w:ascii="Arial" w:hAnsi="Arial" w:cs="Arial"/>
                <w:color w:val="363534"/>
                <w:szCs w:val="22"/>
              </w:rPr>
              <w:t xml:space="preserve"> (WOC)</w:t>
            </w:r>
            <w:r w:rsidR="004C355E" w:rsidRPr="00495B3B">
              <w:rPr>
                <w:rFonts w:ascii="Arial" w:hAnsi="Arial" w:cs="Arial"/>
                <w:color w:val="363534"/>
                <w:szCs w:val="22"/>
              </w:rPr>
              <w:tab/>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A0A72A0" w:rsidR="004C355E" w:rsidRPr="00495B3B" w:rsidRDefault="00167ED9" w:rsidP="004C355E">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C355E" w:rsidRPr="00495B3B">
              <w:rPr>
                <w:rFonts w:ascii="Arial" w:hAnsi="Arial" w:cs="Arial"/>
                <w:color w:val="363534"/>
                <w:szCs w:val="22"/>
              </w:rPr>
              <w:tab/>
              <w:t>Yes</w:t>
            </w:r>
            <w:r w:rsidR="004C355E"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C355E" w:rsidRPr="00495B3B">
              <w:rPr>
                <w:rFonts w:ascii="Arial" w:hAnsi="Arial" w:cs="Arial"/>
                <w:color w:val="363534"/>
                <w:szCs w:val="22"/>
              </w:rPr>
              <w:t xml:space="preserve">  No                If yes, how many?</w:t>
            </w:r>
            <w:r w:rsidR="00247DC4">
              <w:rPr>
                <w:rFonts w:ascii="Arial" w:hAnsi="Arial" w:cs="Arial"/>
                <w:color w:val="363534"/>
                <w:szCs w:val="22"/>
              </w:rPr>
              <w:t xml:space="preserve"> </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228EA7B3" w:rsidR="004C355E" w:rsidRPr="00495B3B" w:rsidRDefault="008446ED" w:rsidP="004C355E">
            <w:pPr>
              <w:spacing w:before="0" w:after="0"/>
              <w:ind w:left="57" w:right="-450"/>
              <w:rPr>
                <w:rFonts w:ascii="Arial" w:hAnsi="Arial" w:cs="Arial"/>
                <w:color w:val="363534"/>
                <w:szCs w:val="22"/>
              </w:rPr>
            </w:pPr>
            <w:r>
              <w:rPr>
                <w:rFonts w:ascii="Arial" w:hAnsi="Arial" w:cs="Arial"/>
                <w:color w:val="363534"/>
                <w:szCs w:val="22"/>
              </w:rPr>
              <w:t xml:space="preserve">Tom Campbell, </w:t>
            </w:r>
            <w:proofErr w:type="spellStart"/>
            <w:r>
              <w:rPr>
                <w:rFonts w:ascii="Arial" w:hAnsi="Arial" w:cs="Arial"/>
                <w:color w:val="363534"/>
                <w:szCs w:val="22"/>
              </w:rPr>
              <w:t>Workcentre</w:t>
            </w:r>
            <w:proofErr w:type="spellEnd"/>
            <w:r>
              <w:rPr>
                <w:rFonts w:ascii="Arial" w:hAnsi="Arial" w:cs="Arial"/>
                <w:color w:val="363534"/>
                <w:szCs w:val="22"/>
              </w:rPr>
              <w:t xml:space="preserve"> Operations Coordinator</w:t>
            </w:r>
            <w:r w:rsidR="00523FED">
              <w:rPr>
                <w:rFonts w:ascii="Arial" w:hAnsi="Arial" w:cs="Arial"/>
                <w:color w:val="363534"/>
                <w:szCs w:val="22"/>
              </w:rPr>
              <w:t xml:space="preserve"> - </w:t>
            </w:r>
            <w:r w:rsidR="000D2BB1">
              <w:rPr>
                <w:rFonts w:ascii="Arial" w:hAnsi="Arial" w:cs="Arial"/>
                <w:color w:val="363534"/>
                <w:szCs w:val="22"/>
              </w:rPr>
              <w:t>0418 537 273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F962172" w14:textId="77777777"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The Field Operations Supervisor is responsible for assisting with the management of staff involved in the implementation of a range of plans and programs to deliver specific Forest and Fire Operations activities including bushfire response. The position has a role in the leadership of staff and the day to day management and deployment of workcentre staff.</w:t>
      </w:r>
    </w:p>
    <w:p w14:paraId="47CFF53E" w14:textId="6E3134DA"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 xml:space="preserve">This position is required to lead workcentre staff that are responsible for implementing a range of operational tasks and fire prevention activities. Workcentre activities are focused on forested area operations and require knowledge of road and infrastructure maintenance, forest operations and emergency response. </w:t>
      </w:r>
      <w:r w:rsidR="007257D7">
        <w:rPr>
          <w:rFonts w:ascii="Arial" w:hAnsi="Arial" w:cs="Arial"/>
          <w:noProof/>
          <w:color w:val="232222" w:themeColor="text1"/>
          <w:szCs w:val="22"/>
          <w:lang w:eastAsia="zh-CN"/>
        </w:rPr>
        <w:t xml:space="preserve">This </w:t>
      </w:r>
      <w:r w:rsidRPr="003E1642">
        <w:rPr>
          <w:rFonts w:ascii="Arial" w:hAnsi="Arial" w:cs="Arial"/>
          <w:noProof/>
          <w:color w:val="232222" w:themeColor="text1"/>
          <w:szCs w:val="22"/>
          <w:lang w:eastAsia="zh-CN"/>
        </w:rPr>
        <w:t xml:space="preserve">position </w:t>
      </w:r>
      <w:r w:rsidR="007257D7">
        <w:rPr>
          <w:rFonts w:ascii="Arial" w:hAnsi="Arial" w:cs="Arial"/>
          <w:noProof/>
          <w:color w:val="232222" w:themeColor="text1"/>
          <w:szCs w:val="22"/>
          <w:lang w:eastAsia="zh-CN"/>
        </w:rPr>
        <w:t>also involves</w:t>
      </w:r>
      <w:r w:rsidRPr="003E1642">
        <w:rPr>
          <w:rFonts w:ascii="Arial" w:hAnsi="Arial" w:cs="Arial"/>
          <w:noProof/>
          <w:color w:val="232222" w:themeColor="text1"/>
          <w:szCs w:val="22"/>
          <w:lang w:eastAsia="zh-CN"/>
        </w:rPr>
        <w:t xml:space="preserve"> working with DEECA personnel, contractors and seasonal firefighters to deliver programs and projects on public land and forest areas.</w:t>
      </w:r>
    </w:p>
    <w:p w14:paraId="0A2D011D" w14:textId="472CDCBE" w:rsidR="004F21B9" w:rsidRDefault="003E1642" w:rsidP="003E1642">
      <w:pPr>
        <w:tabs>
          <w:tab w:val="left" w:pos="10178"/>
        </w:tabs>
        <w:ind w:right="114"/>
        <w:rPr>
          <w:rFonts w:ascii="Arial" w:hAnsi="Arial"/>
          <w:noProof/>
          <w:szCs w:val="22"/>
          <w:lang w:eastAsia="zh-CN"/>
        </w:rPr>
      </w:pPr>
      <w:r w:rsidRPr="003E1642">
        <w:rPr>
          <w:rFonts w:ascii="Arial" w:hAnsi="Arial" w:cs="Arial"/>
          <w:noProof/>
          <w:color w:val="232222" w:themeColor="text1"/>
          <w:szCs w:val="22"/>
          <w:lang w:eastAsia="zh-CN"/>
        </w:rPr>
        <w:t xml:space="preserve">The </w:t>
      </w:r>
      <w:r w:rsidR="00F61411">
        <w:rPr>
          <w:rFonts w:ascii="Arial" w:hAnsi="Arial" w:cs="Arial"/>
          <w:noProof/>
          <w:color w:val="232222" w:themeColor="text1"/>
          <w:szCs w:val="22"/>
          <w:lang w:eastAsia="zh-CN"/>
        </w:rPr>
        <w:t>Bushfire and Forest Services</w:t>
      </w:r>
      <w:r w:rsidRPr="003E1642">
        <w:rPr>
          <w:rFonts w:ascii="Arial" w:hAnsi="Arial" w:cs="Arial"/>
          <w:noProof/>
          <w:color w:val="232222" w:themeColor="text1"/>
          <w:szCs w:val="22"/>
          <w:lang w:eastAsia="zh-CN"/>
        </w:rPr>
        <w:t xml:space="preserve"> Group plays a critical role in the delivery of integrated, accessible and high-quality land and natural resource management for Victorians and protection against and management of fires and emergencies.  As a large diverse Group, it provides opportunities to make a positive impact on Victoria’s natural environment and communities while offering its employees variety of work and challenges</w:t>
      </w:r>
      <w:r w:rsidR="004F21B9" w:rsidRPr="00271F86">
        <w:rPr>
          <w:rFonts w:ascii="Arial" w:hAnsi="Arial"/>
          <w:noProof/>
          <w:szCs w:val="22"/>
          <w:lang w:eastAsia="zh-CN"/>
        </w:rPr>
        <w:t>.</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6C87688D">
        <w:rPr>
          <w:rFonts w:ascii="Arial" w:hAnsi="Arial" w:cs="Arial"/>
          <w:color w:val="442D97" w:themeColor="accent4" w:themeTint="BF"/>
          <w:sz w:val="28"/>
          <w:szCs w:val="28"/>
          <w:lang w:eastAsia="zh-CN"/>
        </w:rPr>
        <w:t>Context</w:t>
      </w:r>
    </w:p>
    <w:p w14:paraId="231B764B" w14:textId="4FA0E185" w:rsidR="4B28F014" w:rsidRDefault="4B28F014" w:rsidP="6C87688D">
      <w:pPr>
        <w:spacing w:before="160"/>
      </w:pPr>
      <w:r w:rsidRPr="6C87688D">
        <w:rPr>
          <w:rFonts w:ascii="Arial" w:eastAsia="Arial" w:hAnsi="Arial" w:cs="Arial"/>
          <w:b/>
          <w:bCs/>
          <w:color w:val="000000"/>
        </w:rPr>
        <w:t>Group</w:t>
      </w:r>
    </w:p>
    <w:p w14:paraId="48FC91A8" w14:textId="77777777" w:rsidR="0069489C" w:rsidRPr="0069489C" w:rsidRDefault="0069489C" w:rsidP="0069489C">
      <w:pPr>
        <w:pStyle w:val="BodyText2"/>
      </w:pPr>
      <w:r w:rsidRPr="0069489C">
        <w:t xml:space="preserve">Bushfire and Forest Services (BFS) is the public land manager for 3.2 million hectares of State forests, including delivery and maintenance of recreation assets, tourism services and forest health activities, and leads DEECA’s </w:t>
      </w:r>
      <w:r w:rsidRPr="0069489C">
        <w:lastRenderedPageBreak/>
        <w:t>works across the state in preparing for and responding to fire and other emergencies, to reduce impacts on people, property and the environment.</w:t>
      </w:r>
    </w:p>
    <w:p w14:paraId="1C6CB645" w14:textId="77777777" w:rsidR="0069489C" w:rsidRPr="0069489C" w:rsidRDefault="0069489C" w:rsidP="0069489C">
      <w:pPr>
        <w:spacing w:before="160"/>
        <w:rPr>
          <w:rFonts w:ascii="Arial" w:eastAsia="Arial" w:hAnsi="Arial" w:cs="Arial"/>
          <w:color w:val="000000"/>
        </w:rPr>
      </w:pPr>
      <w:r w:rsidRPr="0069489C">
        <w:rPr>
          <w:rFonts w:ascii="Arial" w:eastAsia="Arial" w:hAnsi="Arial" w:cs="Arial"/>
          <w:color w:val="000000"/>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11993F8C" w14:textId="77777777" w:rsidR="0069489C" w:rsidRPr="0069489C" w:rsidRDefault="0069489C" w:rsidP="0069489C">
      <w:pPr>
        <w:spacing w:before="160"/>
        <w:rPr>
          <w:rFonts w:ascii="Arial" w:eastAsia="Arial" w:hAnsi="Arial" w:cs="Arial"/>
          <w:color w:val="000000"/>
        </w:rPr>
      </w:pPr>
      <w:r w:rsidRPr="0069489C">
        <w:rPr>
          <w:rFonts w:ascii="Arial" w:eastAsia="Arial" w:hAnsi="Arial" w:cs="Arial"/>
          <w:color w:val="000000"/>
        </w:rPr>
        <w:t>BFS plays a key role in working alongside emergency services under the Victorian Government’s ‘all communities, all emergencies’ operating framework, including meeting DEECA’s responsibilities before, during and after an emergency event.</w:t>
      </w:r>
    </w:p>
    <w:p w14:paraId="3F27A677" w14:textId="77777777" w:rsidR="0069489C" w:rsidRPr="0069489C" w:rsidRDefault="0069489C" w:rsidP="0069489C">
      <w:pPr>
        <w:spacing w:before="160"/>
        <w:rPr>
          <w:rFonts w:ascii="Arial" w:eastAsia="Arial" w:hAnsi="Arial" w:cs="Arial"/>
          <w:color w:val="000000"/>
        </w:rPr>
      </w:pPr>
      <w:r w:rsidRPr="0069489C">
        <w:rPr>
          <w:rFonts w:ascii="Arial" w:eastAsia="Arial" w:hAnsi="Arial" w:cs="Arial"/>
          <w:color w:val="000000"/>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6F29FD71" w14:textId="77777777" w:rsidR="0069489C" w:rsidRPr="0069489C" w:rsidRDefault="0069489C" w:rsidP="0069489C">
      <w:pPr>
        <w:spacing w:before="160"/>
        <w:rPr>
          <w:rFonts w:ascii="Arial" w:eastAsia="Arial" w:hAnsi="Arial" w:cs="Arial"/>
          <w:color w:val="000000"/>
        </w:rPr>
      </w:pPr>
      <w:r w:rsidRPr="0069489C">
        <w:rPr>
          <w:rFonts w:ascii="Arial" w:eastAsia="Arial" w:hAnsi="Arial" w:cs="Arial"/>
          <w:color w:val="000000"/>
        </w:rPr>
        <w:t>BFS operates under two public brands – Forest Fire Management Victoria for its land and fire management activities and the Conservation Regulator for its regulatory activities.</w:t>
      </w:r>
    </w:p>
    <w:p w14:paraId="134822D0" w14:textId="45885167" w:rsidR="05B47E60" w:rsidRDefault="05B47E60" w:rsidP="6C87688D">
      <w:pPr>
        <w:spacing w:before="160"/>
      </w:pPr>
      <w:r w:rsidRPr="6C87688D">
        <w:rPr>
          <w:rFonts w:ascii="Arial" w:eastAsia="Arial" w:hAnsi="Arial" w:cs="Arial"/>
          <w:b/>
          <w:bCs/>
          <w:color w:val="000000"/>
        </w:rPr>
        <w:t>Division</w:t>
      </w:r>
    </w:p>
    <w:p w14:paraId="5FEC9BFD" w14:textId="2BC22529" w:rsidR="0069489C" w:rsidRPr="0069489C" w:rsidRDefault="0069489C" w:rsidP="0069489C">
      <w:pPr>
        <w:spacing w:before="160"/>
        <w:rPr>
          <w:rFonts w:ascii="Arial" w:hAnsi="Arial"/>
          <w:color w:val="000000"/>
        </w:rPr>
      </w:pPr>
      <w:r w:rsidRPr="0069489C">
        <w:rPr>
          <w:rFonts w:ascii="Arial" w:hAnsi="Arial"/>
          <w:color w:val="000000"/>
        </w:rPr>
        <w:t xml:space="preserve">The Forest </w:t>
      </w:r>
      <w:r w:rsidR="001F3779">
        <w:rPr>
          <w:rFonts w:ascii="Arial" w:hAnsi="Arial"/>
          <w:color w:val="000000"/>
        </w:rPr>
        <w:t>and</w:t>
      </w:r>
      <w:r w:rsidRPr="0069489C">
        <w:rPr>
          <w:rFonts w:ascii="Arial" w:hAnsi="Arial"/>
          <w:color w:val="000000"/>
        </w:rPr>
        <w:t xml:space="preserve"> Fire Operations Division (FFOD) delivers integrated forest and fire management activities across state forests.  As land manager of state forests, FFOD delivers forest health programs, promotes and manages recreation and tourism sites, and maintains the majority of the public land road network.</w:t>
      </w:r>
    </w:p>
    <w:p w14:paraId="13292329" w14:textId="77777777" w:rsidR="0069489C" w:rsidRPr="0069489C" w:rsidRDefault="0069489C" w:rsidP="0069489C">
      <w:pPr>
        <w:spacing w:before="160"/>
        <w:rPr>
          <w:rFonts w:ascii="Arial" w:hAnsi="Arial"/>
          <w:color w:val="000000"/>
        </w:rPr>
      </w:pPr>
      <w:r w:rsidRPr="0069489C">
        <w:rPr>
          <w:rFonts w:ascii="Arial" w:hAnsi="Arial"/>
          <w:color w:val="000000"/>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2C36A51A" w14:textId="77777777" w:rsidR="0069489C" w:rsidRPr="0069489C" w:rsidRDefault="0069489C" w:rsidP="0069489C">
      <w:pPr>
        <w:spacing w:before="160"/>
        <w:rPr>
          <w:rFonts w:ascii="Arial" w:hAnsi="Arial"/>
          <w:color w:val="000000"/>
        </w:rPr>
      </w:pPr>
      <w:r w:rsidRPr="0069489C">
        <w:rPr>
          <w:rFonts w:ascii="Arial" w:hAnsi="Arial"/>
          <w:color w:val="000000"/>
        </w:rPr>
        <w:t>FFOD, on behalf of DEECA, are the control agency for bushfire on public land. FFOD also provides capability to acquit DEECA’s responsibility as a control and support agency for a range of Class 1 and Class 2 emergencies.</w:t>
      </w:r>
    </w:p>
    <w:p w14:paraId="135659C2" w14:textId="754EF2A1" w:rsidR="000D433F" w:rsidRPr="001264D8" w:rsidRDefault="737F486D" w:rsidP="6C87688D">
      <w:pPr>
        <w:spacing w:before="160"/>
      </w:pPr>
      <w:r w:rsidRPr="6C87688D">
        <w:rPr>
          <w:rFonts w:ascii="Arial" w:hAnsi="Arial"/>
          <w:b/>
          <w:bCs/>
          <w:color w:val="000000"/>
        </w:rPr>
        <w:t>Branch</w:t>
      </w:r>
    </w:p>
    <w:p w14:paraId="446B0139" w14:textId="77777777" w:rsidR="0069489C" w:rsidRPr="0069489C" w:rsidRDefault="0069489C" w:rsidP="0069489C">
      <w:pPr>
        <w:keepNext/>
        <w:spacing w:line="240" w:lineRule="auto"/>
      </w:pPr>
      <w:r w:rsidRPr="0069489C">
        <w:t>The Loddon Mallee FFOD Branch is led by the Deputy Chief Fire Officer/Director, Forest and Fire Operations and comprises:</w:t>
      </w:r>
    </w:p>
    <w:p w14:paraId="581AC55E" w14:textId="77777777" w:rsidR="0069489C" w:rsidRPr="0069489C" w:rsidRDefault="0069489C" w:rsidP="001F3779">
      <w:pPr>
        <w:pStyle w:val="NoSpacing"/>
        <w:numPr>
          <w:ilvl w:val="0"/>
          <w:numId w:val="46"/>
        </w:numPr>
      </w:pPr>
      <w:r w:rsidRPr="0069489C">
        <w:t>Regional Forest and Fire Planning Team</w:t>
      </w:r>
    </w:p>
    <w:p w14:paraId="161282F0" w14:textId="77777777" w:rsidR="0069489C" w:rsidRPr="0069489C" w:rsidRDefault="0069489C" w:rsidP="001F3779">
      <w:pPr>
        <w:pStyle w:val="NoSpacing"/>
        <w:numPr>
          <w:ilvl w:val="0"/>
          <w:numId w:val="46"/>
        </w:numPr>
      </w:pPr>
      <w:r w:rsidRPr="0069489C">
        <w:t>Regional Bushfire and Emergency Management Team</w:t>
      </w:r>
    </w:p>
    <w:p w14:paraId="5F35F838" w14:textId="77777777" w:rsidR="0069489C" w:rsidRPr="0069489C" w:rsidRDefault="0069489C" w:rsidP="001F3779">
      <w:pPr>
        <w:pStyle w:val="NoSpacing"/>
        <w:numPr>
          <w:ilvl w:val="0"/>
          <w:numId w:val="46"/>
        </w:numPr>
      </w:pPr>
      <w:r w:rsidRPr="0069489C">
        <w:t>Regional Operational Programs Team</w:t>
      </w:r>
    </w:p>
    <w:p w14:paraId="34805DAD" w14:textId="77777777" w:rsidR="0069489C" w:rsidRPr="0069489C" w:rsidRDefault="0069489C" w:rsidP="001F3779">
      <w:pPr>
        <w:pStyle w:val="NoSpacing"/>
        <w:numPr>
          <w:ilvl w:val="0"/>
          <w:numId w:val="46"/>
        </w:numPr>
      </w:pPr>
      <w:r w:rsidRPr="0069489C">
        <w:t>Districts</w:t>
      </w:r>
    </w:p>
    <w:p w14:paraId="3B968DD0" w14:textId="77777777" w:rsidR="0069489C" w:rsidRPr="0069489C" w:rsidRDefault="0069489C" w:rsidP="0069489C">
      <w:pPr>
        <w:keepNext/>
        <w:spacing w:line="240" w:lineRule="auto"/>
      </w:pPr>
      <w:r w:rsidRPr="0069489C">
        <w:t>Loddon Mallee FFOD actively engage and build partnerships with local communities, stakeholders and government in the place-based design and delivery of forest, fire and emergency management operations.</w:t>
      </w:r>
    </w:p>
    <w:p w14:paraId="19CB47D8" w14:textId="77777777" w:rsidR="0069489C" w:rsidRPr="0069489C" w:rsidRDefault="0069489C" w:rsidP="0069489C">
      <w:pPr>
        <w:keepNext/>
        <w:spacing w:line="240" w:lineRule="auto"/>
      </w:pPr>
      <w:r w:rsidRPr="0069489C">
        <w:t>This includes implementing the requirements of the CFO in relation to forest and fire management operations, including fuel management. The Deputy Chief Fire Officer/Director, Forest and Fire Operations also carries out the agreed responsibilities of the CFO/Executive Director, Forest and Fire Operations in the region.</w:t>
      </w:r>
    </w:p>
    <w:p w14:paraId="75D64647" w14:textId="1E6EB5C5" w:rsidR="000D433F" w:rsidRPr="001264D8" w:rsidRDefault="000D433F" w:rsidP="000D433F">
      <w:pPr>
        <w:rPr>
          <w:lang w:eastAsia="zh-CN"/>
        </w:rPr>
      </w:pPr>
      <w:r w:rsidRPr="6C87688D">
        <w:rPr>
          <w:lang w:eastAsia="zh-CN"/>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3852F7FF" w14:textId="77777777" w:rsidR="000D433F" w:rsidRPr="0013100A" w:rsidRDefault="000D433F" w:rsidP="000D433F">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E6F3E84" w14:textId="410039C5" w:rsidR="00AC0B94" w:rsidRPr="00AC0B94" w:rsidRDefault="00AC0B94" w:rsidP="00B854F0">
      <w:pPr>
        <w:numPr>
          <w:ilvl w:val="0"/>
          <w:numId w:val="43"/>
        </w:numPr>
        <w:spacing w:before="0" w:after="0" w:line="276" w:lineRule="auto"/>
        <w:ind w:left="714" w:hanging="357"/>
        <w:rPr>
          <w:rFonts w:ascii="Arial" w:hAnsi="Arial"/>
          <w:lang w:val="en-GB" w:eastAsia="en-US"/>
        </w:rPr>
      </w:pPr>
      <w:r w:rsidRPr="00AC0B94">
        <w:rPr>
          <w:rFonts w:ascii="Arial" w:hAnsi="Arial"/>
          <w:lang w:val="en-GB" w:eastAsia="en-US"/>
        </w:rPr>
        <w:t xml:space="preserve">Assist with the supervision of </w:t>
      </w:r>
      <w:proofErr w:type="spellStart"/>
      <w:r w:rsidRPr="00AC0B94">
        <w:rPr>
          <w:rFonts w:ascii="Arial" w:hAnsi="Arial"/>
          <w:lang w:val="en-GB" w:eastAsia="en-US"/>
        </w:rPr>
        <w:t>workcentre</w:t>
      </w:r>
      <w:proofErr w:type="spellEnd"/>
      <w:r w:rsidRPr="00AC0B94">
        <w:rPr>
          <w:rFonts w:ascii="Arial" w:hAnsi="Arial"/>
          <w:lang w:val="en-GB" w:eastAsia="en-US"/>
        </w:rPr>
        <w:t xml:space="preserve"> operations staff </w:t>
      </w:r>
      <w:r w:rsidR="00E52291">
        <w:rPr>
          <w:rFonts w:ascii="Arial" w:hAnsi="Arial"/>
          <w:lang w:val="en-GB" w:eastAsia="en-US"/>
        </w:rPr>
        <w:t>and Fire Lookout Observers</w:t>
      </w:r>
      <w:r w:rsidR="00E52291" w:rsidRPr="00AC0B94">
        <w:rPr>
          <w:rFonts w:ascii="Arial" w:hAnsi="Arial"/>
          <w:lang w:val="en-GB" w:eastAsia="en-US"/>
        </w:rPr>
        <w:t xml:space="preserve"> </w:t>
      </w:r>
      <w:r w:rsidRPr="00AC0B94">
        <w:rPr>
          <w:rFonts w:ascii="Arial" w:hAnsi="Arial"/>
          <w:lang w:val="en-GB" w:eastAsia="en-US"/>
        </w:rPr>
        <w:t>to ensure all work is carried out effectively within current OH&amp;S processes, equal opportunity legislation and to departmental values.</w:t>
      </w:r>
    </w:p>
    <w:p w14:paraId="4CBE1F1A" w14:textId="77777777" w:rsidR="00AC0B94" w:rsidRPr="00AC0B94" w:rsidRDefault="00AC0B94" w:rsidP="00AC0B94">
      <w:pPr>
        <w:numPr>
          <w:ilvl w:val="0"/>
          <w:numId w:val="43"/>
        </w:numPr>
        <w:spacing w:before="100" w:beforeAutospacing="1" w:after="0" w:line="276" w:lineRule="auto"/>
        <w:ind w:left="714" w:hanging="357"/>
        <w:rPr>
          <w:rFonts w:ascii="Arial" w:hAnsi="Arial"/>
          <w:lang w:val="en-GB" w:eastAsia="en-US"/>
        </w:rPr>
      </w:pPr>
      <w:r w:rsidRPr="00AC0B94">
        <w:rPr>
          <w:rFonts w:ascii="Arial" w:hAnsi="Arial"/>
          <w:lang w:val="en-GB" w:eastAsia="en-US"/>
        </w:rPr>
        <w:lastRenderedPageBreak/>
        <w:t xml:space="preserve">Assist in the training, development and capability planning for </w:t>
      </w:r>
      <w:proofErr w:type="spellStart"/>
      <w:r w:rsidRPr="00AC0B94">
        <w:rPr>
          <w:rFonts w:ascii="Arial" w:hAnsi="Arial"/>
          <w:lang w:val="en-GB" w:eastAsia="en-US"/>
        </w:rPr>
        <w:t>workcentre</w:t>
      </w:r>
      <w:proofErr w:type="spellEnd"/>
      <w:r w:rsidRPr="00AC0B94">
        <w:rPr>
          <w:rFonts w:ascii="Arial" w:hAnsi="Arial"/>
          <w:lang w:val="en-GB" w:eastAsia="en-US"/>
        </w:rPr>
        <w:t xml:space="preserve"> staff and actively contribute to performance and development planning with all </w:t>
      </w:r>
      <w:proofErr w:type="spellStart"/>
      <w:r w:rsidRPr="00AC0B94">
        <w:rPr>
          <w:rFonts w:ascii="Arial" w:hAnsi="Arial"/>
          <w:lang w:val="en-GB" w:eastAsia="en-US"/>
        </w:rPr>
        <w:t>workcentre</w:t>
      </w:r>
      <w:proofErr w:type="spellEnd"/>
      <w:r w:rsidRPr="00AC0B94">
        <w:rPr>
          <w:rFonts w:ascii="Arial" w:hAnsi="Arial"/>
          <w:lang w:val="en-GB" w:eastAsia="en-US"/>
        </w:rPr>
        <w:t xml:space="preserve"> staff.</w:t>
      </w:r>
    </w:p>
    <w:p w14:paraId="34BBF76C" w14:textId="77777777" w:rsidR="00AC0B94" w:rsidRPr="00AC0B94" w:rsidRDefault="00AC0B94" w:rsidP="00AC0B94">
      <w:pPr>
        <w:numPr>
          <w:ilvl w:val="0"/>
          <w:numId w:val="43"/>
        </w:numPr>
        <w:spacing w:before="100" w:beforeAutospacing="1" w:after="0" w:line="276" w:lineRule="auto"/>
        <w:ind w:left="714" w:hanging="357"/>
        <w:rPr>
          <w:rFonts w:ascii="Arial" w:hAnsi="Arial" w:cs="Arial"/>
          <w:lang w:val="en-GB" w:eastAsia="en-US"/>
        </w:rPr>
      </w:pPr>
      <w:r w:rsidRPr="00AC0B94">
        <w:rPr>
          <w:rFonts w:ascii="Arial" w:hAnsi="Arial"/>
          <w:lang w:val="en-GB" w:eastAsia="en-US"/>
        </w:rPr>
        <w:t>Manage the</w:t>
      </w:r>
      <w:r w:rsidRPr="00AC0B94">
        <w:rPr>
          <w:rFonts w:ascii="Arial" w:hAnsi="Arial" w:cs="Arial"/>
          <w:lang w:val="en-GB" w:eastAsia="en-US"/>
        </w:rPr>
        <w:t xml:space="preserve"> implementation of a range of plans and programs to deliver specific Forest and Fire Operations activities within agreed timeframes and allocated budget. </w:t>
      </w:r>
    </w:p>
    <w:p w14:paraId="2A0FAEF2" w14:textId="77777777" w:rsidR="00AC0B94" w:rsidRP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Oversee reporting and inspection of departmental vehicles, plant, equipment, personnel and resources to ensure they are available for emergency response and other activities in line with departmental standards.</w:t>
      </w:r>
    </w:p>
    <w:p w14:paraId="36B7430C" w14:textId="51F8CDB7" w:rsidR="00AC0B94" w:rsidRPr="00AC0B94" w:rsidRDefault="00AC0B94" w:rsidP="00AC0B94">
      <w:pPr>
        <w:numPr>
          <w:ilvl w:val="0"/>
          <w:numId w:val="43"/>
        </w:numPr>
        <w:spacing w:before="100" w:beforeAutospacing="1" w:after="0" w:line="276" w:lineRule="auto"/>
        <w:ind w:left="714" w:hanging="357"/>
        <w:contextualSpacing/>
        <w:rPr>
          <w:rFonts w:ascii="Arial" w:hAnsi="Arial"/>
          <w:lang w:val="en-GB" w:eastAsia="en-GB"/>
        </w:rPr>
      </w:pPr>
      <w:r w:rsidRPr="00AC0B94">
        <w:rPr>
          <w:rFonts w:ascii="Arial" w:hAnsi="Arial" w:cs="Arial"/>
          <w:lang w:val="en-GB" w:eastAsia="en-US"/>
        </w:rPr>
        <w:t>Assist with the implementation of project management, forward planning, scheduling,</w:t>
      </w:r>
      <w:r w:rsidRPr="00AC0B94">
        <w:rPr>
          <w:rFonts w:ascii="Arial" w:hAnsi="Arial"/>
          <w:lang w:val="en-GB" w:eastAsia="en-GB"/>
        </w:rPr>
        <w:t xml:space="preserve"> delivery and reporting of the </w:t>
      </w:r>
      <w:proofErr w:type="spellStart"/>
      <w:r w:rsidR="00C60759">
        <w:rPr>
          <w:rFonts w:ascii="Arial" w:hAnsi="Arial"/>
          <w:lang w:val="en-GB" w:eastAsia="en-GB"/>
        </w:rPr>
        <w:t>w</w:t>
      </w:r>
      <w:r w:rsidRPr="00AC0B94">
        <w:rPr>
          <w:rFonts w:ascii="Arial" w:hAnsi="Arial"/>
          <w:lang w:val="en-GB" w:eastAsia="en-GB"/>
        </w:rPr>
        <w:t>orkcentre</w:t>
      </w:r>
      <w:proofErr w:type="spellEnd"/>
      <w:r w:rsidRPr="00AC0B94">
        <w:rPr>
          <w:rFonts w:ascii="Arial" w:hAnsi="Arial"/>
          <w:lang w:val="en-GB" w:eastAsia="en-GB"/>
        </w:rPr>
        <w:t xml:space="preserve"> </w:t>
      </w:r>
      <w:r w:rsidR="00C60759">
        <w:rPr>
          <w:rFonts w:ascii="Arial" w:hAnsi="Arial"/>
          <w:lang w:val="en-GB" w:eastAsia="en-GB"/>
        </w:rPr>
        <w:t>p</w:t>
      </w:r>
      <w:r w:rsidRPr="00AC0B94">
        <w:rPr>
          <w:rFonts w:ascii="Arial" w:hAnsi="Arial"/>
          <w:lang w:val="en-GB" w:eastAsia="en-GB"/>
        </w:rPr>
        <w:t xml:space="preserve">rograms. </w:t>
      </w:r>
    </w:p>
    <w:p w14:paraId="2FAC40F8" w14:textId="77777777" w:rsid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Represent DEECA within the community and across agencies as required, including (but not limited to) attendance at events, engagement with forest neighbours and provision of information to other agency personnel and community members as required.</w:t>
      </w:r>
    </w:p>
    <w:p w14:paraId="1E42954C" w14:textId="6F0BB85A" w:rsidR="00AC0B94" w:rsidRP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To 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Key Selection Criteria</w:t>
      </w:r>
    </w:p>
    <w:p w14:paraId="09901FFC" w14:textId="77777777"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7927ABEF" w14:textId="77777777" w:rsidR="007C63A8" w:rsidRPr="007C63A8" w:rsidRDefault="007C63A8" w:rsidP="007C63A8">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 xml:space="preserve">Experience in managing works programs in one or more of the following: - planned burning, unsealed road management or other operational forest management activities including experience in management of staff. </w:t>
      </w:r>
    </w:p>
    <w:p w14:paraId="01FBE22B" w14:textId="77777777" w:rsidR="007C63A8" w:rsidRPr="007C63A8" w:rsidRDefault="007C63A8" w:rsidP="007C63A8">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Experience and understanding of forest firefighting techniques, the Australian Interagency Incident Management System and other emergency response activities.</w:t>
      </w:r>
    </w:p>
    <w:p w14:paraId="3720464A" w14:textId="77777777"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6C356757" w14:textId="77777777" w:rsidR="007C63A8" w:rsidRPr="007C63A8" w:rsidRDefault="007C63A8" w:rsidP="007C63A8">
      <w:pPr>
        <w:spacing w:before="60" w:after="0" w:line="240" w:lineRule="auto"/>
        <w:rPr>
          <w:rFonts w:ascii="Arial" w:hAnsi="Arial" w:cs="Arial"/>
          <w:color w:val="363534"/>
          <w:sz w:val="22"/>
          <w:szCs w:val="22"/>
        </w:rPr>
      </w:pPr>
      <w:r w:rsidRPr="007C63A8">
        <w:rPr>
          <w:rFonts w:ascii="Arial" w:eastAsia="Arial" w:hAnsi="Arial" w:cs="Arial"/>
          <w:color w:val="363534"/>
        </w:rPr>
        <w:t xml:space="preserve">Managing People: </w:t>
      </w:r>
      <w:r w:rsidRPr="007C63A8">
        <w:rPr>
          <w:rFonts w:ascii="Arial" w:hAnsi="Arial"/>
          <w:color w:val="363534"/>
        </w:rPr>
        <w:t xml:space="preserve"> </w:t>
      </w:r>
    </w:p>
    <w:p w14:paraId="57CA5902"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Understands own performance goals and how they are linked to broader operational needs</w:t>
      </w:r>
    </w:p>
    <w:p w14:paraId="08C58ADB"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Supports others to achieve goals</w:t>
      </w:r>
    </w:p>
    <w:p w14:paraId="1D6CA0F8"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Demonstrates empathy and contributes to the wellbeing and motivation of team</w:t>
      </w:r>
    </w:p>
    <w:p w14:paraId="6B68006A"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r w:rsidRPr="007C63A8">
        <w:rPr>
          <w:rFonts w:ascii="Arial" w:hAnsi="Arial"/>
          <w:color w:val="363534"/>
        </w:rPr>
        <w:t>Understands and acts in accordance with public sector values, ethics, and codes of conduct</w:t>
      </w:r>
    </w:p>
    <w:p w14:paraId="0FE4D6CD"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r w:rsidRPr="007C63A8">
        <w:rPr>
          <w:rFonts w:ascii="Arial" w:hAnsi="Arial"/>
          <w:color w:val="363534"/>
        </w:rPr>
        <w:t>Models behaviour expected of others</w:t>
      </w:r>
    </w:p>
    <w:p w14:paraId="5911265A"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Critical Thinking and Problem Solving:</w:t>
      </w:r>
    </w:p>
    <w:p w14:paraId="01F92729"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Seeks resolution of problems through policy or process guidelines</w:t>
      </w:r>
    </w:p>
    <w:p w14:paraId="4E6008EA"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Otherwise seeks guidance by providing information and ideas relevant towards resolution of problem.</w:t>
      </w:r>
    </w:p>
    <w:p w14:paraId="5542DB9D"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Understands concepts enabling improvements in critical thinking and problem solving</w:t>
      </w:r>
    </w:p>
    <w:p w14:paraId="00F00861"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Innovation and Continuous Improvement:</w:t>
      </w:r>
    </w:p>
    <w:p w14:paraId="137E2BC3"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Contributes ideas toward improving the effectiveness of own work area</w:t>
      </w:r>
    </w:p>
    <w:p w14:paraId="6A6185F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and delivers against standards of quality and effectiveness applicable to own area of work</w:t>
      </w:r>
    </w:p>
    <w:p w14:paraId="3A5E68C8"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Maintains quality in the face of time pressure</w:t>
      </w:r>
    </w:p>
    <w:p w14:paraId="52E69A6B"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Resource mobilisation:</w:t>
      </w:r>
    </w:p>
    <w:p w14:paraId="73BEEBE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resources required to deliver work required</w:t>
      </w:r>
    </w:p>
    <w:p w14:paraId="7E6E33B2"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 xml:space="preserve">Monitors against availability of resources and takes actions to optimise resources available </w:t>
      </w:r>
    </w:p>
    <w:p w14:paraId="290CAE43" w14:textId="77777777" w:rsidR="00234997" w:rsidRDefault="00234997" w:rsidP="00495B3B">
      <w:pPr>
        <w:keepNext/>
        <w:spacing w:before="0" w:line="240" w:lineRule="auto"/>
        <w:rPr>
          <w:rFonts w:ascii="Arial" w:hAnsi="Arial" w:cs="Arial"/>
          <w:bCs/>
          <w:color w:val="442D97"/>
          <w:sz w:val="28"/>
          <w:szCs w:val="28"/>
          <w:lang w:eastAsia="zh-CN"/>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328CCCCC" w:rsidR="00802C40" w:rsidRPr="00076C66" w:rsidRDefault="00802C40">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7C63A8">
              <w:rPr>
                <w:rFonts w:cstheme="minorHAnsi"/>
                <w:color w:val="111111" w:themeColor="text1" w:themeShade="80"/>
              </w:rPr>
              <w:t>10,00</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Travelling away from the home </w:t>
            </w:r>
            <w:proofErr w:type="spellStart"/>
            <w:r w:rsidRPr="00694849">
              <w:rPr>
                <w:rFonts w:cstheme="minorHAnsi"/>
              </w:rPr>
              <w:t>workcentre</w:t>
            </w:r>
            <w:proofErr w:type="spellEnd"/>
            <w:r w:rsidRPr="00694849">
              <w:rPr>
                <w:rFonts w:cstheme="minorHAnsi"/>
              </w:rPr>
              <w:t xml:space="preserv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pPr>
              <w:rPr>
                <w:rFonts w:cstheme="minorHAnsi"/>
                <w:color w:val="111111" w:themeColor="text1" w:themeShade="80"/>
              </w:rPr>
            </w:pPr>
          </w:p>
          <w:p w14:paraId="00BCED3B" w14:textId="77777777" w:rsidR="00802C40" w:rsidRPr="003178CB" w:rsidRDefault="00802C40">
            <w:pPr>
              <w:tabs>
                <w:tab w:val="left" w:pos="2500"/>
              </w:tabs>
              <w:rPr>
                <w:rFonts w:cstheme="minorHAnsi"/>
              </w:rPr>
            </w:pPr>
            <w:r>
              <w:rPr>
                <w:rFonts w:cstheme="minorHAnsi"/>
              </w:rPr>
              <w:tab/>
            </w:r>
          </w:p>
        </w:tc>
        <w:tc>
          <w:tcPr>
            <w:tcW w:w="6803" w:type="dxa"/>
          </w:tcPr>
          <w:p w14:paraId="6AE5991E" w14:textId="77777777" w:rsidR="00802C40" w:rsidRPr="00076C66"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pPr>
              <w:spacing w:before="120" w:after="120"/>
              <w:rPr>
                <w:rFonts w:ascii="Arial" w:hAnsi="Arial"/>
                <w:color w:val="111111" w:themeColor="text1" w:themeShade="80"/>
              </w:rPr>
            </w:pPr>
            <w:proofErr w:type="spellStart"/>
            <w:r w:rsidRPr="000B70E1">
              <w:rPr>
                <w:rFonts w:ascii="Arial" w:hAnsi="Arial"/>
                <w:color w:val="111111" w:themeColor="text1" w:themeShade="80"/>
              </w:rPr>
              <w:t>Workcentre</w:t>
            </w:r>
            <w:proofErr w:type="spellEnd"/>
            <w:r w:rsidRPr="000B70E1">
              <w:rPr>
                <w:rFonts w:ascii="Arial" w:hAnsi="Arial"/>
                <w:color w:val="111111" w:themeColor="text1" w:themeShade="80"/>
              </w:rPr>
              <w:t xml:space="preserve"> requirements (achieve accreditations and maintain competencies)</w:t>
            </w:r>
          </w:p>
        </w:tc>
        <w:tc>
          <w:tcPr>
            <w:tcW w:w="6803" w:type="dxa"/>
          </w:tcPr>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413DBACC" w14:textId="77777777" w:rsidR="007B2286" w:rsidRDefault="007B2286"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Aid </w:t>
            </w:r>
          </w:p>
          <w:p w14:paraId="33E8CD09" w14:textId="77777777" w:rsidR="007B2286" w:rsidRPr="001D00EE" w:rsidRDefault="007B2286" w:rsidP="00F75187">
            <w:pPr>
              <w:spacing w:after="0"/>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Training for the below will be provided during employment depending on </w:t>
            </w:r>
            <w:proofErr w:type="spellStart"/>
            <w:r w:rsidRPr="001D00EE">
              <w:rPr>
                <w:rFonts w:cstheme="minorHAnsi"/>
                <w:color w:val="111111" w:themeColor="text1" w:themeShade="80"/>
              </w:rPr>
              <w:t>workcentre</w:t>
            </w:r>
            <w:proofErr w:type="spellEnd"/>
            <w:r w:rsidRPr="001D00EE">
              <w:rPr>
                <w:rFonts w:cstheme="minorHAnsi"/>
                <w:color w:val="111111" w:themeColor="text1" w:themeShade="80"/>
              </w:rPr>
              <w:t xml:space="preserve"> requirements.</w:t>
            </w:r>
          </w:p>
          <w:p w14:paraId="2A7566CF" w14:textId="3862CC20"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79BCBAD7" w14:textId="0363007D" w:rsidR="006B37AD" w:rsidRPr="000B70E1" w:rsidRDefault="006B37AD" w:rsidP="007B2286">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Prescribed Burn </w:t>
            </w:r>
            <w:r w:rsidR="00C30A5B">
              <w:rPr>
                <w:rFonts w:cstheme="minorHAnsi"/>
                <w:color w:val="111111" w:themeColor="text1" w:themeShade="80"/>
              </w:rPr>
              <w:t xml:space="preserve">Operations </w:t>
            </w:r>
            <w:r w:rsidRPr="001D00EE">
              <w:rPr>
                <w:rFonts w:cstheme="minorHAnsi"/>
                <w:color w:val="111111" w:themeColor="text1" w:themeShade="80"/>
              </w:rPr>
              <w:t>Officer</w:t>
            </w:r>
          </w:p>
        </w:tc>
      </w:tr>
      <w:tr w:rsidR="00802C40" w:rsidRPr="007F1CFE" w14:paraId="7970F6B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pPr>
              <w:spacing w:before="120" w:after="120"/>
              <w:rPr>
                <w:rFonts w:ascii="Arial" w:hAnsi="Arial"/>
                <w:color w:val="111111" w:themeColor="text1" w:themeShade="80"/>
              </w:rPr>
            </w:pPr>
          </w:p>
        </w:tc>
        <w:tc>
          <w:tcPr>
            <w:tcW w:w="6803" w:type="dxa"/>
          </w:tcPr>
          <w:p w14:paraId="392EEE73"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Non-department applicants will be subject to a probation period of six months.</w:t>
            </w:r>
          </w:p>
          <w:p w14:paraId="09CD5D6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3C8C2B93" w14:textId="77777777" w:rsidR="0069489C" w:rsidRPr="00495B3B" w:rsidRDefault="0069489C" w:rsidP="0069489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8707EF7" w14:textId="77777777" w:rsidR="0069489C" w:rsidRPr="00454423" w:rsidRDefault="0069489C" w:rsidP="0069489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EC3BE65" w14:textId="77777777" w:rsidR="0069489C" w:rsidRPr="005763CD" w:rsidRDefault="0069489C" w:rsidP="0069489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66BFB69" w14:textId="77777777" w:rsidR="0069489C" w:rsidRPr="005763CD" w:rsidRDefault="0069489C" w:rsidP="0069489C">
      <w:pPr>
        <w:spacing w:before="0" w:after="0"/>
        <w:rPr>
          <w:rFonts w:ascii="Arial" w:hAnsi="Arial" w:cs="Arial"/>
        </w:rPr>
      </w:pPr>
    </w:p>
    <w:p w14:paraId="2798D95E" w14:textId="77777777" w:rsidR="0069489C" w:rsidRPr="005763CD" w:rsidRDefault="0069489C" w:rsidP="0069489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2DD7A61E" w14:textId="77777777" w:rsidR="0069489C" w:rsidRPr="00495B3B" w:rsidRDefault="0069489C" w:rsidP="0069489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50CA4DD" w14:textId="77777777" w:rsidR="0069489C" w:rsidRPr="002775A7" w:rsidRDefault="0069489C" w:rsidP="0069489C">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6FFA901" w14:textId="54028DAD" w:rsidR="0069489C" w:rsidRPr="0069489C" w:rsidRDefault="0069489C" w:rsidP="0069489C">
      <w:pPr>
        <w:rPr>
          <w:rFonts w:ascii="Arial" w:hAnsi="Arial" w:cs="Arial"/>
          <w:color w:val="000000"/>
          <w:szCs w:val="22"/>
        </w:rPr>
      </w:pPr>
      <w:r w:rsidRPr="00AC1638">
        <w:rPr>
          <w:rFonts w:ascii="Arial" w:eastAsia="Microsoft JhengHei" w:hAnsi="Arial"/>
          <w:color w:val="442D97"/>
          <w:sz w:val="28"/>
          <w:szCs w:val="28"/>
        </w:rPr>
        <w:t>Our Community Charter</w:t>
      </w:r>
    </w:p>
    <w:p w14:paraId="0903503A" w14:textId="77777777" w:rsidR="0069489C" w:rsidRPr="00AC1638" w:rsidRDefault="0069489C" w:rsidP="0069489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5F2971C6" w14:textId="77777777" w:rsidR="0069489C" w:rsidRPr="00495B3B" w:rsidRDefault="0069489C" w:rsidP="006948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3FE9551" w14:textId="77777777" w:rsidR="0069489C" w:rsidRDefault="0069489C" w:rsidP="0069489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8B31CD7" w14:textId="77777777" w:rsidR="0069489C" w:rsidRPr="00495B3B" w:rsidRDefault="0069489C" w:rsidP="0069489C">
      <w:pPr>
        <w:spacing w:line="240" w:lineRule="auto"/>
        <w:contextualSpacing/>
        <w:outlineLvl w:val="1"/>
        <w:rPr>
          <w:rFonts w:ascii="Arial" w:hAnsi="Arial" w:cs="Arial"/>
          <w:color w:val="363534"/>
        </w:rPr>
      </w:pPr>
    </w:p>
    <w:p w14:paraId="3A664AD5" w14:textId="77777777" w:rsidR="0069489C" w:rsidRPr="00495B3B" w:rsidRDefault="0069489C" w:rsidP="006948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151A859" w14:textId="77777777" w:rsidR="0069489C" w:rsidRPr="00495B3B" w:rsidRDefault="0069489C" w:rsidP="0069489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4B3FF14" w14:textId="77777777" w:rsidR="0069489C" w:rsidRPr="00495B3B" w:rsidRDefault="0069489C" w:rsidP="0069489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84D6433" w14:textId="77777777" w:rsidR="0069489C" w:rsidRPr="00495B3B" w:rsidRDefault="0069489C" w:rsidP="0069489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C09FE3D" w14:textId="77777777" w:rsidR="0069489C" w:rsidRPr="00495B3B" w:rsidRDefault="0069489C" w:rsidP="0069489C">
      <w:pPr>
        <w:rPr>
          <w:rFonts w:ascii="Arial" w:hAnsi="Arial" w:cs="Arial"/>
          <w:b/>
          <w:bCs/>
          <w:color w:val="363534"/>
        </w:rPr>
      </w:pPr>
      <w:r w:rsidRPr="00495B3B">
        <w:rPr>
          <w:rFonts w:ascii="Arial" w:hAnsi="Arial" w:cs="Arial"/>
          <w:b/>
          <w:bCs/>
          <w:color w:val="363534"/>
        </w:rPr>
        <w:t>Aboriginal Cultural Safety</w:t>
      </w:r>
    </w:p>
    <w:p w14:paraId="366B3637" w14:textId="77777777" w:rsidR="0069489C" w:rsidRPr="00495B3B" w:rsidRDefault="0069489C" w:rsidP="0069489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4A0B9D78" w14:textId="77777777" w:rsidR="0069489C" w:rsidRPr="00495B3B" w:rsidRDefault="0069489C" w:rsidP="0069489C">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3AA4D4FE" w14:textId="77777777" w:rsidR="0069489C" w:rsidRPr="00495B3B" w:rsidRDefault="0069489C" w:rsidP="0069489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08BEA4A" w:rsidR="00A14A3F" w:rsidRDefault="0069489C" w:rsidP="0069489C">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sectPr w:rsidR="00A14A3F" w:rsidSect="00652C98">
      <w:headerReference w:type="default" r:id="rId36"/>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48BA" w14:textId="77777777" w:rsidR="00811CBE" w:rsidRDefault="00811CBE" w:rsidP="00CD157B">
      <w:pPr>
        <w:pStyle w:val="NoSpacing"/>
      </w:pPr>
    </w:p>
    <w:p w14:paraId="5C40D678" w14:textId="77777777" w:rsidR="00811CBE" w:rsidRDefault="00811CBE"/>
  </w:endnote>
  <w:endnote w:type="continuationSeparator" w:id="0">
    <w:p w14:paraId="015EA948" w14:textId="77777777" w:rsidR="00811CBE" w:rsidRDefault="00811CBE" w:rsidP="00CD157B">
      <w:pPr>
        <w:pStyle w:val="NoSpacing"/>
      </w:pPr>
    </w:p>
    <w:p w14:paraId="2790ED0D" w14:textId="77777777" w:rsidR="00811CBE" w:rsidRDefault="00811CBE"/>
  </w:endnote>
  <w:endnote w:type="continuationNotice" w:id="1">
    <w:p w14:paraId="7F01A25F" w14:textId="77777777" w:rsidR="00811CBE" w:rsidRDefault="00811CBE" w:rsidP="00CD157B">
      <w:pPr>
        <w:pStyle w:val="NoSpacing"/>
      </w:pPr>
    </w:p>
    <w:p w14:paraId="7CBF0122" w14:textId="77777777" w:rsidR="00811CBE" w:rsidRDefault="0081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95B3070" w:rsidR="00A60698" w:rsidRPr="00810C40" w:rsidRDefault="00061E7D" w:rsidP="00495B3B">
          <w:pPr>
            <w:pStyle w:val="FooterEven"/>
            <w:jc w:val="right"/>
          </w:pPr>
          <w:r>
            <w:t>October</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E62EE1" w:rsidRPr="00361A26" w14:paraId="011E9D06" w14:textId="77777777">
      <w:trPr>
        <w:trHeight w:val="397"/>
      </w:trPr>
      <w:tc>
        <w:tcPr>
          <w:tcW w:w="3106" w:type="dxa"/>
        </w:tcPr>
        <w:p w14:paraId="79988A5D" w14:textId="77777777" w:rsidR="00E62EE1" w:rsidRPr="00F46AEA" w:rsidRDefault="00E62EE1" w:rsidP="00E62EE1">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024D3AFC" w14:textId="77777777" w:rsidR="00E62EE1" w:rsidRDefault="0069489C" w:rsidP="00E62EE1">
          <w:pPr>
            <w:pStyle w:val="FooterOddPageNumber"/>
            <w:ind w:left="-9070" w:firstLine="9070"/>
            <w:rPr>
              <w:b w:val="0"/>
              <w:bCs/>
            </w:rPr>
          </w:pPr>
          <w:r>
            <w:rPr>
              <w:b w:val="0"/>
              <w:bCs/>
            </w:rPr>
            <w:t>March 2025</w:t>
          </w:r>
        </w:p>
        <w:p w14:paraId="6C0118BB" w14:textId="741EB4F6" w:rsidR="0069489C" w:rsidRPr="00361A26" w:rsidRDefault="0069489C" w:rsidP="00E62EE1">
          <w:pPr>
            <w:pStyle w:val="FooterOddPageNumber"/>
            <w:ind w:left="-9070" w:firstLine="9070"/>
            <w:rPr>
              <w:b w:val="0"/>
              <w:bCs/>
            </w:rPr>
          </w:pPr>
        </w:p>
      </w:tc>
    </w:tr>
  </w:tbl>
  <w:p w14:paraId="544AF284" w14:textId="7EE94576" w:rsidR="00CD157B" w:rsidRPr="00E62EE1" w:rsidRDefault="00CD157B" w:rsidP="00E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393141FC" w:rsidR="00364C9A" w:rsidRDefault="00061E7D" w:rsidP="0092145B">
    <w:pPr>
      <w:pStyle w:val="Footer"/>
      <w:ind w:left="8640"/>
    </w:pPr>
    <w:r>
      <w:t>October</w:t>
    </w:r>
    <w:r w:rsidR="00AF0FFB">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62E6" w14:textId="77777777" w:rsidR="00811CBE" w:rsidRPr="0056073C" w:rsidRDefault="00811CBE" w:rsidP="005D764F">
      <w:pPr>
        <w:pStyle w:val="FootnoteSeparator"/>
      </w:pPr>
    </w:p>
    <w:p w14:paraId="7E4FF6C8" w14:textId="77777777" w:rsidR="00811CBE" w:rsidRDefault="00811CBE"/>
  </w:footnote>
  <w:footnote w:type="continuationSeparator" w:id="0">
    <w:p w14:paraId="1687CFB5" w14:textId="77777777" w:rsidR="00811CBE" w:rsidRPr="00CA30B7" w:rsidRDefault="00811CBE" w:rsidP="006D5A90">
      <w:pPr>
        <w:rPr>
          <w:lang w:val="en-US"/>
        </w:rPr>
      </w:pPr>
      <w:r w:rsidRPr="00CA30B7">
        <w:rPr>
          <w:lang w:val="en-US"/>
        </w:rPr>
        <w:t>_______</w:t>
      </w:r>
    </w:p>
    <w:p w14:paraId="73381B22" w14:textId="77777777" w:rsidR="00811CBE" w:rsidRDefault="00811CBE"/>
  </w:footnote>
  <w:footnote w:type="continuationNotice" w:id="1">
    <w:p w14:paraId="252D67C5" w14:textId="77777777" w:rsidR="00811CBE" w:rsidRDefault="00811CBE" w:rsidP="006D5A90"/>
    <w:p w14:paraId="59F2BB32" w14:textId="77777777" w:rsidR="00811CBE" w:rsidRDefault="00811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D0EABF"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B4163A"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3B4B5"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66422C"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53193C"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6A4251"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61B96"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6B18B9"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EF0538"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8C770E"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157EF8"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53BBB3"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7" w15:restartNumberingAfterBreak="0">
    <w:nsid w:val="52832C67"/>
    <w:multiLevelType w:val="hybridMultilevel"/>
    <w:tmpl w:val="68E0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50"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0D3408C"/>
    <w:multiLevelType w:val="hybridMultilevel"/>
    <w:tmpl w:val="9496B7F8"/>
    <w:lvl w:ilvl="0" w:tplc="FFFFFFFF">
      <w:start w:val="1"/>
      <w:numFmt w:val="bullet"/>
      <w:lvlText w:val=""/>
      <w:lvlJc w:val="left"/>
      <w:pPr>
        <w:ind w:left="720" w:hanging="360"/>
      </w:pPr>
      <w:rPr>
        <w:rFonts w:ascii="Symbol" w:hAnsi="Symbol" w:hint="default"/>
      </w:rPr>
    </w:lvl>
    <w:lvl w:ilvl="1" w:tplc="EDB042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4"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5" w15:restartNumberingAfterBreak="0">
    <w:nsid w:val="72F61DB9"/>
    <w:multiLevelType w:val="multilevel"/>
    <w:tmpl w:val="F1B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8"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6"/>
  </w:num>
  <w:num w:numId="3" w16cid:durableId="985085104">
    <w:abstractNumId w:val="15"/>
  </w:num>
  <w:num w:numId="4" w16cid:durableId="1872112631">
    <w:abstractNumId w:val="22"/>
  </w:num>
  <w:num w:numId="5" w16cid:durableId="336812815">
    <w:abstractNumId w:val="37"/>
  </w:num>
  <w:num w:numId="6" w16cid:durableId="155153463">
    <w:abstractNumId w:val="1"/>
  </w:num>
  <w:num w:numId="7" w16cid:durableId="1428236886">
    <w:abstractNumId w:val="42"/>
  </w:num>
  <w:num w:numId="8" w16cid:durableId="103154041">
    <w:abstractNumId w:val="45"/>
  </w:num>
  <w:num w:numId="9" w16cid:durableId="1308436166">
    <w:abstractNumId w:val="40"/>
  </w:num>
  <w:num w:numId="10" w16cid:durableId="1335643199">
    <w:abstractNumId w:val="54"/>
  </w:num>
  <w:num w:numId="11" w16cid:durableId="1160577431">
    <w:abstractNumId w:val="43"/>
  </w:num>
  <w:num w:numId="12" w16cid:durableId="1673139647">
    <w:abstractNumId w:val="28"/>
  </w:num>
  <w:num w:numId="13" w16cid:durableId="1742215375">
    <w:abstractNumId w:val="69"/>
  </w:num>
  <w:num w:numId="14" w16cid:durableId="664823544">
    <w:abstractNumId w:val="63"/>
  </w:num>
  <w:num w:numId="15" w16cid:durableId="979774751">
    <w:abstractNumId w:val="25"/>
  </w:num>
  <w:num w:numId="16" w16cid:durableId="729228463">
    <w:abstractNumId w:val="8"/>
  </w:num>
  <w:num w:numId="17" w16cid:durableId="322781625">
    <w:abstractNumId w:val="39"/>
  </w:num>
  <w:num w:numId="18" w16cid:durableId="797261722">
    <w:abstractNumId w:val="68"/>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4"/>
  </w:num>
  <w:num w:numId="25" w16cid:durableId="209000264">
    <w:abstractNumId w:val="23"/>
  </w:num>
  <w:num w:numId="26" w16cid:durableId="1518034694">
    <w:abstractNumId w:val="62"/>
  </w:num>
  <w:num w:numId="27" w16cid:durableId="106903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9"/>
  </w:num>
  <w:num w:numId="31" w16cid:durableId="1385059245">
    <w:abstractNumId w:val="18"/>
  </w:num>
  <w:num w:numId="32" w16cid:durableId="1722435948">
    <w:abstractNumId w:val="12"/>
  </w:num>
  <w:num w:numId="33" w16cid:durableId="1775127845">
    <w:abstractNumId w:val="24"/>
  </w:num>
  <w:num w:numId="34" w16cid:durableId="930166507">
    <w:abstractNumId w:val="44"/>
  </w:num>
  <w:num w:numId="35" w16cid:durableId="330252720">
    <w:abstractNumId w:val="11"/>
  </w:num>
  <w:num w:numId="36" w16cid:durableId="229388664">
    <w:abstractNumId w:val="41"/>
  </w:num>
  <w:num w:numId="37" w16cid:durableId="1523394600">
    <w:abstractNumId w:val="58"/>
  </w:num>
  <w:num w:numId="38" w16cid:durableId="1176844723">
    <w:abstractNumId w:val="38"/>
  </w:num>
  <w:num w:numId="39" w16cid:durableId="1700661520">
    <w:abstractNumId w:val="50"/>
  </w:num>
  <w:num w:numId="40" w16cid:durableId="987438695">
    <w:abstractNumId w:val="4"/>
  </w:num>
  <w:num w:numId="41" w16cid:durableId="1209611176">
    <w:abstractNumId w:val="6"/>
  </w:num>
  <w:num w:numId="42" w16cid:durableId="1685204511">
    <w:abstractNumId w:val="0"/>
  </w:num>
  <w:num w:numId="43" w16cid:durableId="1237282652">
    <w:abstractNumId w:val="57"/>
  </w:num>
  <w:num w:numId="44" w16cid:durableId="767626708">
    <w:abstractNumId w:val="35"/>
  </w:num>
  <w:num w:numId="45" w16cid:durableId="989016966">
    <w:abstractNumId w:val="65"/>
  </w:num>
  <w:num w:numId="46" w16cid:durableId="645358713">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6E6"/>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1E7D"/>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2BB1"/>
    <w:rsid w:val="000D319F"/>
    <w:rsid w:val="000D36F9"/>
    <w:rsid w:val="000D3881"/>
    <w:rsid w:val="000D3CAE"/>
    <w:rsid w:val="000D433F"/>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C14"/>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1EA"/>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D53"/>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FE8"/>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A78"/>
    <w:rsid w:val="0013609B"/>
    <w:rsid w:val="001369F7"/>
    <w:rsid w:val="00136DBE"/>
    <w:rsid w:val="001378AA"/>
    <w:rsid w:val="00137A24"/>
    <w:rsid w:val="00137E68"/>
    <w:rsid w:val="001406CA"/>
    <w:rsid w:val="001417FF"/>
    <w:rsid w:val="00141FDF"/>
    <w:rsid w:val="00142793"/>
    <w:rsid w:val="00142974"/>
    <w:rsid w:val="0014321A"/>
    <w:rsid w:val="00143CE6"/>
    <w:rsid w:val="0014423E"/>
    <w:rsid w:val="00144787"/>
    <w:rsid w:val="00145F74"/>
    <w:rsid w:val="0014604E"/>
    <w:rsid w:val="00146895"/>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ED9"/>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CD4"/>
    <w:rsid w:val="00180E8D"/>
    <w:rsid w:val="00180FF8"/>
    <w:rsid w:val="001813B0"/>
    <w:rsid w:val="001818D8"/>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3DDE"/>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74"/>
    <w:rsid w:val="001E70EA"/>
    <w:rsid w:val="001E7FE0"/>
    <w:rsid w:val="001F0748"/>
    <w:rsid w:val="001F0A72"/>
    <w:rsid w:val="001F2252"/>
    <w:rsid w:val="001F2907"/>
    <w:rsid w:val="001F2C32"/>
    <w:rsid w:val="001F302E"/>
    <w:rsid w:val="001F3545"/>
    <w:rsid w:val="001F35A0"/>
    <w:rsid w:val="001F3779"/>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C2F"/>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9F7"/>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DC4"/>
    <w:rsid w:val="00247FFA"/>
    <w:rsid w:val="002505EC"/>
    <w:rsid w:val="002507F1"/>
    <w:rsid w:val="002508AB"/>
    <w:rsid w:val="00251326"/>
    <w:rsid w:val="00251AD4"/>
    <w:rsid w:val="00252DEC"/>
    <w:rsid w:val="002533C2"/>
    <w:rsid w:val="0025369F"/>
    <w:rsid w:val="002536AC"/>
    <w:rsid w:val="0025376B"/>
    <w:rsid w:val="00253C6D"/>
    <w:rsid w:val="0025402C"/>
    <w:rsid w:val="00254F12"/>
    <w:rsid w:val="0025562D"/>
    <w:rsid w:val="00255632"/>
    <w:rsid w:val="0025626D"/>
    <w:rsid w:val="00256560"/>
    <w:rsid w:val="00256624"/>
    <w:rsid w:val="002575C2"/>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C56"/>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2AF"/>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2F6"/>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267"/>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C17"/>
    <w:rsid w:val="003803CA"/>
    <w:rsid w:val="00380438"/>
    <w:rsid w:val="0038051D"/>
    <w:rsid w:val="00380BE2"/>
    <w:rsid w:val="003817EC"/>
    <w:rsid w:val="003820EB"/>
    <w:rsid w:val="0038223C"/>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5AE"/>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BA4"/>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C7A"/>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0BE"/>
    <w:rsid w:val="004A226C"/>
    <w:rsid w:val="004A246B"/>
    <w:rsid w:val="004A2AD0"/>
    <w:rsid w:val="004A33A3"/>
    <w:rsid w:val="004A33B7"/>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124"/>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3FED"/>
    <w:rsid w:val="00524213"/>
    <w:rsid w:val="00524EFB"/>
    <w:rsid w:val="00525264"/>
    <w:rsid w:val="005254C7"/>
    <w:rsid w:val="00525647"/>
    <w:rsid w:val="00525739"/>
    <w:rsid w:val="0052662E"/>
    <w:rsid w:val="00526635"/>
    <w:rsid w:val="005269A1"/>
    <w:rsid w:val="005269DA"/>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64F"/>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67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5D6"/>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4E9E"/>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3C5"/>
    <w:rsid w:val="005D4710"/>
    <w:rsid w:val="005D5F39"/>
    <w:rsid w:val="005D65AD"/>
    <w:rsid w:val="005D6763"/>
    <w:rsid w:val="005D6C8C"/>
    <w:rsid w:val="005D72DA"/>
    <w:rsid w:val="005D73FF"/>
    <w:rsid w:val="005D764F"/>
    <w:rsid w:val="005D7F05"/>
    <w:rsid w:val="005E0EAB"/>
    <w:rsid w:val="005E1D55"/>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4E15"/>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7B5"/>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575"/>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89C"/>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02"/>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19"/>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595"/>
    <w:rsid w:val="007245FB"/>
    <w:rsid w:val="0072483E"/>
    <w:rsid w:val="00724CD7"/>
    <w:rsid w:val="00724E16"/>
    <w:rsid w:val="00724E6E"/>
    <w:rsid w:val="007257D7"/>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77C11"/>
    <w:rsid w:val="007801AB"/>
    <w:rsid w:val="007803D7"/>
    <w:rsid w:val="007805E9"/>
    <w:rsid w:val="00780A6A"/>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286"/>
    <w:rsid w:val="007B2CDF"/>
    <w:rsid w:val="007B2EF7"/>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903"/>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3A8"/>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CBE"/>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6ED"/>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92C"/>
    <w:rsid w:val="00890E56"/>
    <w:rsid w:val="008912A8"/>
    <w:rsid w:val="00891369"/>
    <w:rsid w:val="0089136F"/>
    <w:rsid w:val="008920BD"/>
    <w:rsid w:val="00892153"/>
    <w:rsid w:val="00893404"/>
    <w:rsid w:val="00894097"/>
    <w:rsid w:val="008948BB"/>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823"/>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8A3"/>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41D"/>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10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507"/>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DA0"/>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065"/>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B22"/>
    <w:rsid w:val="00983248"/>
    <w:rsid w:val="009832DC"/>
    <w:rsid w:val="00983740"/>
    <w:rsid w:val="00983A78"/>
    <w:rsid w:val="009840C0"/>
    <w:rsid w:val="00984322"/>
    <w:rsid w:val="00984372"/>
    <w:rsid w:val="00984674"/>
    <w:rsid w:val="009848DE"/>
    <w:rsid w:val="0098591D"/>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5DA"/>
    <w:rsid w:val="009D7930"/>
    <w:rsid w:val="009D79C2"/>
    <w:rsid w:val="009E0460"/>
    <w:rsid w:val="009E0712"/>
    <w:rsid w:val="009E0D21"/>
    <w:rsid w:val="009E136D"/>
    <w:rsid w:val="009E1A8E"/>
    <w:rsid w:val="009E248A"/>
    <w:rsid w:val="009E24CA"/>
    <w:rsid w:val="009E2BC0"/>
    <w:rsid w:val="009E2C0A"/>
    <w:rsid w:val="009E2D0B"/>
    <w:rsid w:val="009E2EA2"/>
    <w:rsid w:val="009E2FC9"/>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48A"/>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280"/>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B94"/>
    <w:rsid w:val="00AC133E"/>
    <w:rsid w:val="00AC1415"/>
    <w:rsid w:val="00AC16DD"/>
    <w:rsid w:val="00AC1C83"/>
    <w:rsid w:val="00AC1DB1"/>
    <w:rsid w:val="00AC2338"/>
    <w:rsid w:val="00AC277F"/>
    <w:rsid w:val="00AC2F85"/>
    <w:rsid w:val="00AC3B49"/>
    <w:rsid w:val="00AC3FA1"/>
    <w:rsid w:val="00AC4139"/>
    <w:rsid w:val="00AC4855"/>
    <w:rsid w:val="00AC4942"/>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2"/>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CC3"/>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32E"/>
    <w:rsid w:val="00B76566"/>
    <w:rsid w:val="00B77292"/>
    <w:rsid w:val="00B77A73"/>
    <w:rsid w:val="00B803CA"/>
    <w:rsid w:val="00B80833"/>
    <w:rsid w:val="00B80A33"/>
    <w:rsid w:val="00B80DBC"/>
    <w:rsid w:val="00B81329"/>
    <w:rsid w:val="00B818D9"/>
    <w:rsid w:val="00B81A75"/>
    <w:rsid w:val="00B82331"/>
    <w:rsid w:val="00B8373D"/>
    <w:rsid w:val="00B839BC"/>
    <w:rsid w:val="00B84C25"/>
    <w:rsid w:val="00B84D6E"/>
    <w:rsid w:val="00B84FDB"/>
    <w:rsid w:val="00B8541F"/>
    <w:rsid w:val="00B854F0"/>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2EF"/>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797"/>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A5B"/>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6EEB"/>
    <w:rsid w:val="00C57817"/>
    <w:rsid w:val="00C57A78"/>
    <w:rsid w:val="00C60759"/>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A02"/>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AF"/>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4C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04"/>
    <w:rsid w:val="00CF7DA3"/>
    <w:rsid w:val="00D009C0"/>
    <w:rsid w:val="00D00FD6"/>
    <w:rsid w:val="00D01FA6"/>
    <w:rsid w:val="00D0206E"/>
    <w:rsid w:val="00D0210F"/>
    <w:rsid w:val="00D02608"/>
    <w:rsid w:val="00D02C69"/>
    <w:rsid w:val="00D02D95"/>
    <w:rsid w:val="00D02F55"/>
    <w:rsid w:val="00D0304D"/>
    <w:rsid w:val="00D0317B"/>
    <w:rsid w:val="00D03FC6"/>
    <w:rsid w:val="00D04112"/>
    <w:rsid w:val="00D049BD"/>
    <w:rsid w:val="00D05169"/>
    <w:rsid w:val="00D05B8D"/>
    <w:rsid w:val="00D05BC2"/>
    <w:rsid w:val="00D06726"/>
    <w:rsid w:val="00D06830"/>
    <w:rsid w:val="00D07203"/>
    <w:rsid w:val="00D07400"/>
    <w:rsid w:val="00D07EB7"/>
    <w:rsid w:val="00D10A13"/>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697"/>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7B3"/>
    <w:rsid w:val="00D81F03"/>
    <w:rsid w:val="00D82F2A"/>
    <w:rsid w:val="00D83545"/>
    <w:rsid w:val="00D83736"/>
    <w:rsid w:val="00D8387E"/>
    <w:rsid w:val="00D83E5E"/>
    <w:rsid w:val="00D845F5"/>
    <w:rsid w:val="00D84696"/>
    <w:rsid w:val="00D847FF"/>
    <w:rsid w:val="00D84975"/>
    <w:rsid w:val="00D8534F"/>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07FE3"/>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291"/>
    <w:rsid w:val="00E5234E"/>
    <w:rsid w:val="00E53ADF"/>
    <w:rsid w:val="00E53BCD"/>
    <w:rsid w:val="00E5409A"/>
    <w:rsid w:val="00E54D85"/>
    <w:rsid w:val="00E55313"/>
    <w:rsid w:val="00E56B40"/>
    <w:rsid w:val="00E56CE6"/>
    <w:rsid w:val="00E5717B"/>
    <w:rsid w:val="00E571CA"/>
    <w:rsid w:val="00E578E2"/>
    <w:rsid w:val="00E5799B"/>
    <w:rsid w:val="00E60556"/>
    <w:rsid w:val="00E60F93"/>
    <w:rsid w:val="00E61AEC"/>
    <w:rsid w:val="00E61BCF"/>
    <w:rsid w:val="00E62624"/>
    <w:rsid w:val="00E62EE1"/>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5B7"/>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BB2"/>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1411"/>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87"/>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8B"/>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B47E60"/>
    <w:rsid w:val="0B037A5B"/>
    <w:rsid w:val="0CC4372F"/>
    <w:rsid w:val="0F06A63A"/>
    <w:rsid w:val="1D7699E0"/>
    <w:rsid w:val="3B37DCF7"/>
    <w:rsid w:val="4B28F014"/>
    <w:rsid w:val="5228E118"/>
    <w:rsid w:val="55A754F5"/>
    <w:rsid w:val="6C87688D"/>
    <w:rsid w:val="737F48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2E2444E8-8B15-4439-BF3F-1B3F6403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styleId="BodyText2">
    <w:name w:val="Body Text 2"/>
    <w:basedOn w:val="Normal"/>
    <w:link w:val="BodyText2Char"/>
    <w:unhideWhenUsed/>
    <w:rsid w:val="0069489C"/>
    <w:pPr>
      <w:spacing w:before="160"/>
    </w:pPr>
    <w:rPr>
      <w:rFonts w:ascii="Arial" w:eastAsia="Arial" w:hAnsi="Arial" w:cs="Arial"/>
      <w:color w:val="000000"/>
    </w:rPr>
  </w:style>
  <w:style w:type="character" w:customStyle="1" w:styleId="BodyText2Char">
    <w:name w:val="Body Text 2 Char"/>
    <w:basedOn w:val="DefaultParagraphFont"/>
    <w:link w:val="BodyText2"/>
    <w:rsid w:val="0069489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84794366">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19" ma:contentTypeDescription="For use with ECM V2 HR Administration libraries. Documents relating to the hiring, on boarding, secondment, higher duties etc. of staff and contractors. &#10;!Note: Performance Management is in EPP " ma:contentTypeScope="" ma:versionID="eb691a07438cf6827e047e0527f9ec53">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9c975dac57d11b01fe5402b414ec5b5d"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DOCID1096-922493358-118</_dlc_DocId>
    <_dlc_DocIdUrl xmlns="a5f32de4-e402-4188-b034-e71ca7d22e54">
      <Url>https://delwpvicgovau.sharepoint.com/sites/ecm_1096/_layouts/15/DocIdRedir.aspx?ID=DOCID1096-922493358-118</Url>
      <Description>DOCID1096-922493358-118</Description>
    </_dlc_DocIdUrl>
    <Branch xmlns="1b359fe1-3e3a-4ae7-9c6e-bfc0ca44a9dc">District Tactical Planning</Branch>
    <DLCPolicyLabelLock xmlns="9c4c9ff1-6507-4003-9a10-6bc219b54808" xsi:nil="true"/>
    <Division xmlns="1b359fe1-3e3a-4ae7-9c6e-bfc0ca44a9dc">Forest &amp; Fire Operations (FFOD)</Division>
    <DLCPolicyLabelValue xmlns="9c4c9ff1-6507-4003-9a10-6bc219b54808">Version 0.22</DLCPolicyLabelValue>
    <DLCPolicyLabelClientValue xmlns="9c4c9ff1-6507-4003-9a10-6bc219b54808">Version {_UIVersionString}</DLCPolicyLabelClientValue>
    <Noofpositions xmlns="1b359fe1-3e3a-4ae7-9c6e-bfc0ca44a9dc">7</Noofpositions>
    <Tenure xmlns="1b359fe1-3e3a-4ae7-9c6e-bfc0ca44a9dc">Ongoing</Tenure>
    <Financial_x0020_Year xmlns="a5f32de4-e402-4188-b034-e71ca7d22e54" xsi:nil="true"/>
    <Position_x0020_ID xmlns="1b359fe1-3e3a-4ae7-9c6e-bfc0ca44a9dc">50925427 / 50941663 / 50947249 / 50947259 / 509472</Position_x0020_ID>
    <Grade xmlns="1b359fe1-3e3a-4ae7-9c6e-bfc0ca44a9dc">FSA Band 4</Grade>
    <Unit xmlns="1b359fe1-3e3a-4ae7-9c6e-bfc0ca44a9dc">District Management</Unit>
    <Fixed_x0020_term_x0020_end_x0020_date xmlns="1b359fe1-3e3a-4ae7-9c6e-bfc0ca44a9dc" xsi:nil="true"/>
    <EOIID xmlns="bb8a5b01-2c8e-4818-bd11-6ca6867ccd6e">FFOD552</EOIID>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Region xmlns="bb8a5b01-2c8e-4818-bd11-6ca6867ccd6e">
      <Value>Barwon South West (FFOD)</Value>
      <Value>Gippsland (FFOD)</Value>
      <Value>Grampians (FFOD)</Value>
      <Value>Hume (FFOD)</Value>
      <Value>Port Phillip (FFOD)</Value>
    </Reg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E538FA-62CC-43AC-9C01-D226937B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FC63E-07C3-4C4D-968C-E70BE9DCB8AE}">
  <ds:schemaRefs>
    <ds:schemaRef ds:uri="http://schemas.microsoft.com/sharepoint/events"/>
    <ds:schemaRef ds:uri=""/>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b359fe1-3e3a-4ae7-9c6e-bfc0ca44a9dc"/>
    <ds:schemaRef ds:uri="9c4c9ff1-6507-4003-9a10-6bc219b54808"/>
    <ds:schemaRef ds:uri="bb8a5b01-2c8e-4818-bd11-6ca6867ccd6e"/>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7A124F05-4973-4DBB-BBAF-09E53D1D3E06}">
  <ds:schemaRefs>
    <ds:schemaRef ds:uri="office.server.policy"/>
  </ds:schemaRefs>
</ds:datastoreItem>
</file>

<file path=customXml/itemProps8.xml><?xml version="1.0" encoding="utf-8"?>
<ds:datastoreItem xmlns:ds="http://schemas.openxmlformats.org/officeDocument/2006/customXml" ds:itemID="{ECDD33AD-2F68-4B4E-8757-A1E561536D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2623</Words>
  <Characters>14952</Characters>
  <Application>Microsoft Office Word</Application>
  <DocSecurity>0</DocSecurity>
  <Lines>124</Lines>
  <Paragraphs>35</Paragraphs>
  <ScaleCrop>false</ScaleCrop>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Operations Supervisor</dc:title>
  <dc:subject>Bushfire and Forest Services Group</dc:subject>
  <dc:creator>Fiona</dc:creator>
  <cp:keywords/>
  <dc:description/>
  <cp:lastModifiedBy>Aida Kapetanovic (DEECA)</cp:lastModifiedBy>
  <cp:revision>5</cp:revision>
  <cp:lastPrinted>2022-06-19T05:14:00Z</cp:lastPrinted>
  <dcterms:created xsi:type="dcterms:W3CDTF">2026-07-14T06:53:00Z</dcterms:created>
  <dcterms:modified xsi:type="dcterms:W3CDTF">2026-07-22T04:34:00Z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81ec1a82-4886-49b4-bce1-7cfb4c94ae00</vt:lpwstr>
  </property>
  <property fmtid="{D5CDD505-2E9C-101B-9397-08002B2CF9AE}" pid="55" name="Records Class Polices Procedure">
    <vt:lpwstr>15;#Administration|51c21ac7-bf93-4151-9336-cb224cdf56e7</vt:lpwstr>
  </property>
  <property fmtid="{D5CDD505-2E9C-101B-9397-08002B2CF9AE}" pid="56" name="Records Class HR Admin">
    <vt:lpwstr>14;#Position Description|9b605b16-5ff4-4142-9815-57489365a519</vt:lpwstr>
  </property>
</Properties>
</file>