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0233871"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6B1DAD4D" w:rsidR="00495B3B" w:rsidRPr="00495B3B" w:rsidRDefault="001A570D" w:rsidP="00495B3B">
            <w:pPr>
              <w:spacing w:before="0" w:after="0"/>
              <w:ind w:left="57" w:right="-450"/>
              <w:rPr>
                <w:rFonts w:ascii="Arial" w:hAnsi="Arial" w:cs="Arial"/>
                <w:color w:val="363534"/>
                <w:szCs w:val="22"/>
              </w:rPr>
            </w:pPr>
            <w:r>
              <w:rPr>
                <w:rFonts w:cstheme="minorHAnsi"/>
                <w:szCs w:val="22"/>
              </w:rPr>
              <w:t>Accounts Receivables</w:t>
            </w:r>
            <w:r w:rsidR="005A6126">
              <w:rPr>
                <w:rFonts w:cstheme="minorHAnsi"/>
                <w:szCs w:val="22"/>
              </w:rPr>
              <w:t xml:space="preserve"> Officer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2719FC07" w:rsidR="00495B3B" w:rsidRPr="00C20245" w:rsidRDefault="008D588B" w:rsidP="00495B3B">
            <w:pPr>
              <w:spacing w:before="0" w:after="0"/>
              <w:ind w:left="57" w:right="-450"/>
              <w:rPr>
                <w:rFonts w:ascii="Arial" w:hAnsi="Arial" w:cs="Arial"/>
                <w:color w:val="363534"/>
                <w:szCs w:val="22"/>
              </w:rPr>
            </w:pPr>
            <w:r w:rsidRPr="008D588B">
              <w:rPr>
                <w:color w:val="000000"/>
                <w:shd w:val="clear" w:color="auto" w:fill="FFFFFF"/>
              </w:rPr>
              <w:t>50703794</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5AF92BC1" w:rsidR="00495B3B" w:rsidRPr="00495B3B" w:rsidRDefault="00775119" w:rsidP="00495B3B">
            <w:pPr>
              <w:spacing w:before="0" w:after="0"/>
              <w:ind w:left="57" w:right="-450"/>
              <w:rPr>
                <w:rFonts w:ascii="Arial" w:hAnsi="Arial" w:cs="Arial"/>
                <w:color w:val="363534"/>
                <w:szCs w:val="22"/>
              </w:rPr>
            </w:pPr>
            <w:r>
              <w:rPr>
                <w:rFonts w:ascii="Arial" w:hAnsi="Arial" w:cs="Arial"/>
                <w:color w:val="363534"/>
                <w:szCs w:val="22"/>
              </w:rPr>
              <w:t>VPS 3</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07001C41" w:rsidR="00495B3B" w:rsidRPr="00495B3B" w:rsidRDefault="00B768D6" w:rsidP="00495B3B">
            <w:pPr>
              <w:spacing w:before="0" w:after="0"/>
              <w:ind w:left="57" w:right="-450"/>
              <w:rPr>
                <w:rFonts w:ascii="Arial" w:hAnsi="Arial" w:cs="Arial"/>
                <w:color w:val="363534"/>
                <w:szCs w:val="22"/>
              </w:rPr>
            </w:pPr>
            <w:r w:rsidRPr="00B768D6">
              <w:rPr>
                <w:rFonts w:ascii="Arial" w:hAnsi="Arial"/>
                <w:szCs w:val="22"/>
              </w:rPr>
              <w:t>$</w:t>
            </w:r>
            <w:r w:rsidR="00810356">
              <w:rPr>
                <w:rFonts w:ascii="Arial" w:hAnsi="Arial"/>
                <w:szCs w:val="22"/>
              </w:rPr>
              <w:t>81</w:t>
            </w:r>
            <w:r w:rsidRPr="00B768D6">
              <w:rPr>
                <w:rFonts w:ascii="Arial" w:hAnsi="Arial"/>
                <w:szCs w:val="22"/>
              </w:rPr>
              <w:t>,</w:t>
            </w:r>
            <w:r w:rsidR="00810356">
              <w:rPr>
                <w:rFonts w:ascii="Arial" w:hAnsi="Arial"/>
                <w:szCs w:val="22"/>
              </w:rPr>
              <w:t>496</w:t>
            </w:r>
            <w:r w:rsidRPr="00B768D6">
              <w:rPr>
                <w:rFonts w:ascii="Arial" w:hAnsi="Arial"/>
                <w:szCs w:val="22"/>
              </w:rPr>
              <w:t xml:space="preserve"> - $9</w:t>
            </w:r>
            <w:r w:rsidR="00810356">
              <w:rPr>
                <w:rFonts w:ascii="Arial" w:hAnsi="Arial"/>
                <w:szCs w:val="22"/>
              </w:rPr>
              <w:t>8,955</w:t>
            </w:r>
            <w:r>
              <w:rPr>
                <w:rFonts w:ascii="Arial" w:hAnsi="Arial"/>
                <w:szCs w:val="22"/>
              </w:rPr>
              <w:t xml:space="preserve"> </w:t>
            </w:r>
            <w:r w:rsidR="00692980">
              <w:rPr>
                <w:rFonts w:ascii="Arial" w:hAnsi="Arial"/>
                <w:szCs w:val="22"/>
              </w:rPr>
              <w:t>+</w:t>
            </w:r>
            <w:r w:rsidR="00775119">
              <w:rPr>
                <w:rFonts w:ascii="Arial" w:hAnsi="Arial"/>
                <w:szCs w:val="22"/>
              </w:rPr>
              <w:t xml:space="preserve">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24C5C8D0" w:rsidR="00495B3B" w:rsidRPr="00495B3B" w:rsidRDefault="008D588B" w:rsidP="00495B3B">
            <w:pPr>
              <w:tabs>
                <w:tab w:val="left" w:pos="3529"/>
              </w:tabs>
              <w:spacing w:before="0" w:after="0"/>
              <w:ind w:left="57" w:right="-450"/>
              <w:rPr>
                <w:rFonts w:ascii="Arial" w:hAnsi="Arial" w:cs="Arial"/>
                <w:color w:val="363534"/>
                <w:szCs w:val="22"/>
              </w:rPr>
            </w:pPr>
            <w:r>
              <w:rPr>
                <w:rFonts w:ascii="Arial" w:hAnsi="Arial" w:cs="Arial"/>
                <w:color w:val="363534"/>
                <w:szCs w:val="22"/>
              </w:rPr>
              <w:t xml:space="preserve">Fixed Term until </w:t>
            </w:r>
            <w:r w:rsidRPr="008D588B">
              <w:rPr>
                <w:rFonts w:ascii="Arial" w:hAnsi="Arial" w:cs="Arial"/>
                <w:color w:val="363534"/>
                <w:szCs w:val="22"/>
              </w:rPr>
              <w:t>25</w:t>
            </w:r>
            <w:r>
              <w:rPr>
                <w:rFonts w:ascii="Arial" w:hAnsi="Arial" w:cs="Arial"/>
                <w:color w:val="363534"/>
                <w:szCs w:val="22"/>
              </w:rPr>
              <w:t xml:space="preserve"> November </w:t>
            </w:r>
            <w:r w:rsidRPr="008D588B">
              <w:rPr>
                <w:rFonts w:ascii="Arial" w:hAnsi="Arial" w:cs="Arial"/>
                <w:color w:val="363534"/>
                <w:szCs w:val="22"/>
              </w:rPr>
              <w:t>2026</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1B228551" w:rsidR="00495B3B" w:rsidRPr="00495B3B" w:rsidRDefault="00775119" w:rsidP="00495B3B">
            <w:pPr>
              <w:spacing w:before="0" w:after="0"/>
              <w:ind w:left="57" w:right="-450"/>
              <w:rPr>
                <w:rFonts w:ascii="Arial" w:hAnsi="Arial" w:cs="Arial"/>
                <w:color w:val="363534"/>
                <w:szCs w:val="22"/>
              </w:rPr>
            </w:pPr>
            <w:r>
              <w:rPr>
                <w:rFonts w:ascii="Arial" w:hAnsi="Arial" w:cs="Arial"/>
                <w:color w:val="363534"/>
                <w:szCs w:val="22"/>
              </w:rPr>
              <w:t>Corporate Services</w:t>
            </w:r>
          </w:p>
        </w:tc>
      </w:tr>
      <w:tr w:rsidR="00775119" w:rsidRPr="00495B3B" w14:paraId="1EBFF7E6" w14:textId="77777777" w:rsidTr="00495B3B">
        <w:trPr>
          <w:trHeight w:val="399"/>
        </w:trPr>
        <w:tc>
          <w:tcPr>
            <w:tcW w:w="2580" w:type="dxa"/>
            <w:tcBorders>
              <w:top w:val="nil"/>
              <w:bottom w:val="nil"/>
              <w:right w:val="nil"/>
            </w:tcBorders>
            <w:vAlign w:val="center"/>
          </w:tcPr>
          <w:p w14:paraId="2AB5EF48" w14:textId="77777777" w:rsidR="00775119" w:rsidRPr="00495B3B" w:rsidRDefault="00775119" w:rsidP="00775119">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6DC40F6F" w14:textId="77777777" w:rsidR="002F5084" w:rsidRDefault="002F5084" w:rsidP="00773EDD">
            <w:pPr>
              <w:spacing w:before="0" w:after="0"/>
              <w:ind w:left="57" w:right="-450"/>
              <w:rPr>
                <w:rFonts w:ascii="Arial" w:hAnsi="Arial" w:cs="Arial"/>
                <w:color w:val="363534"/>
                <w:szCs w:val="22"/>
                <w:lang w:val="fr-FR"/>
              </w:rPr>
            </w:pPr>
            <w:r w:rsidRPr="002F5084">
              <w:rPr>
                <w:rFonts w:ascii="Arial" w:hAnsi="Arial" w:cs="Arial"/>
                <w:color w:val="363534"/>
                <w:szCs w:val="22"/>
                <w:lang w:val="fr-FR"/>
              </w:rPr>
              <w:t>Finance and Infrastructure Services Division</w:t>
            </w:r>
          </w:p>
          <w:p w14:paraId="20A96CCF" w14:textId="51C4653A" w:rsidR="00775119" w:rsidRPr="00495B3B" w:rsidRDefault="002F5084" w:rsidP="00773EDD">
            <w:pPr>
              <w:spacing w:before="0" w:after="0"/>
              <w:ind w:left="57" w:right="-450"/>
              <w:rPr>
                <w:rFonts w:ascii="Arial" w:hAnsi="Arial" w:cs="Arial"/>
                <w:color w:val="363534"/>
                <w:szCs w:val="22"/>
              </w:rPr>
            </w:pPr>
            <w:r w:rsidRPr="002F5084">
              <w:rPr>
                <w:rFonts w:ascii="Arial" w:hAnsi="Arial" w:cs="Arial"/>
                <w:color w:val="363534"/>
                <w:szCs w:val="22"/>
              </w:rPr>
              <w:t>Financial Management and Reporting</w:t>
            </w:r>
            <w:r>
              <w:rPr>
                <w:rFonts w:ascii="Arial" w:hAnsi="Arial" w:cs="Arial"/>
                <w:color w:val="363534"/>
                <w:szCs w:val="22"/>
              </w:rPr>
              <w:t xml:space="preserve"> Branch</w:t>
            </w:r>
          </w:p>
        </w:tc>
      </w:tr>
      <w:tr w:rsidR="00775119" w:rsidRPr="00495B3B" w14:paraId="37A0D7CE" w14:textId="77777777" w:rsidTr="00495B3B">
        <w:trPr>
          <w:trHeight w:val="399"/>
        </w:trPr>
        <w:tc>
          <w:tcPr>
            <w:tcW w:w="2580" w:type="dxa"/>
            <w:tcBorders>
              <w:top w:val="nil"/>
              <w:bottom w:val="nil"/>
              <w:right w:val="nil"/>
            </w:tcBorders>
            <w:vAlign w:val="center"/>
          </w:tcPr>
          <w:p w14:paraId="4595FCF5" w14:textId="77777777" w:rsidR="00775119" w:rsidRPr="00495B3B" w:rsidRDefault="00775119" w:rsidP="00775119">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76F40EEB" w:rsidR="00775119" w:rsidRPr="00495B3B" w:rsidRDefault="00775119" w:rsidP="00775119">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1603FEAC" w:rsidR="00775119" w:rsidRPr="00495B3B" w:rsidRDefault="00775119" w:rsidP="00775119">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940CE5">
              <w:rPr>
                <w:rFonts w:ascii="Arial" w:hAnsi="Arial" w:cs="Arial"/>
                <w:color w:val="363534"/>
                <w:szCs w:val="22"/>
              </w:rPr>
              <w:fldChar w:fldCharType="begin">
                <w:ffData>
                  <w:name w:val=""/>
                  <w:enabled/>
                  <w:calcOnExit w:val="0"/>
                  <w:checkBox>
                    <w:size w:val="26"/>
                    <w:default w:val="1"/>
                  </w:checkBox>
                </w:ffData>
              </w:fldChar>
            </w:r>
            <w:r w:rsidR="00940CE5">
              <w:rPr>
                <w:rFonts w:ascii="Arial" w:hAnsi="Arial" w:cs="Arial"/>
                <w:color w:val="363534"/>
                <w:szCs w:val="22"/>
              </w:rPr>
              <w:instrText xml:space="preserve"> FORMCHECKBOX </w:instrText>
            </w:r>
            <w:r w:rsidR="00940CE5">
              <w:rPr>
                <w:rFonts w:ascii="Arial" w:hAnsi="Arial" w:cs="Arial"/>
                <w:color w:val="363534"/>
                <w:szCs w:val="22"/>
              </w:rPr>
            </w:r>
            <w:r w:rsidR="00940CE5">
              <w:rPr>
                <w:rFonts w:ascii="Arial" w:hAnsi="Arial" w:cs="Arial"/>
                <w:color w:val="363534"/>
                <w:szCs w:val="22"/>
              </w:rPr>
              <w:fldChar w:fldCharType="separate"/>
            </w:r>
            <w:r w:rsidR="00940CE5">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775119" w:rsidRPr="00495B3B" w14:paraId="4352AE4A" w14:textId="77777777" w:rsidTr="00495B3B">
        <w:trPr>
          <w:trHeight w:val="399"/>
        </w:trPr>
        <w:tc>
          <w:tcPr>
            <w:tcW w:w="2580" w:type="dxa"/>
            <w:tcBorders>
              <w:top w:val="nil"/>
              <w:bottom w:val="nil"/>
              <w:right w:val="nil"/>
            </w:tcBorders>
            <w:vAlign w:val="center"/>
          </w:tcPr>
          <w:p w14:paraId="3083C225" w14:textId="77777777" w:rsidR="00775119" w:rsidRPr="00495B3B" w:rsidRDefault="00775119" w:rsidP="00775119">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26B7A273" w:rsidR="00775119" w:rsidRPr="00495B3B" w:rsidRDefault="00810356" w:rsidP="00775119">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Mandeep Bindra, </w:t>
            </w:r>
            <w:r w:rsidR="00775119">
              <w:rPr>
                <w:rFonts w:ascii="Arial" w:hAnsi="Arial" w:cs="Arial"/>
                <w:color w:val="363534"/>
                <w:szCs w:val="22"/>
              </w:rPr>
              <w:t>Manager</w:t>
            </w:r>
            <w:r w:rsidR="00B03FA7">
              <w:rPr>
                <w:rFonts w:ascii="Arial" w:hAnsi="Arial" w:cs="Arial"/>
                <w:color w:val="363534"/>
                <w:szCs w:val="22"/>
              </w:rPr>
              <w:t>,</w:t>
            </w:r>
            <w:r w:rsidR="00775119">
              <w:rPr>
                <w:rFonts w:ascii="Arial" w:hAnsi="Arial" w:cs="Arial"/>
                <w:color w:val="363534"/>
                <w:szCs w:val="22"/>
              </w:rPr>
              <w:t xml:space="preserve"> </w:t>
            </w:r>
            <w:r w:rsidR="00601BBF">
              <w:rPr>
                <w:rFonts w:ascii="Arial" w:hAnsi="Arial" w:cs="Arial"/>
                <w:color w:val="363534"/>
                <w:szCs w:val="22"/>
              </w:rPr>
              <w:t>Receivables</w:t>
            </w:r>
            <w:r w:rsidR="00201FD6">
              <w:rPr>
                <w:rFonts w:ascii="Arial" w:hAnsi="Arial" w:cs="Arial"/>
                <w:color w:val="363534"/>
                <w:szCs w:val="22"/>
              </w:rPr>
              <w:t xml:space="preserve"> and Banking</w:t>
            </w:r>
            <w:r w:rsidR="00775119" w:rsidRPr="00495B3B">
              <w:rPr>
                <w:rFonts w:ascii="Arial" w:hAnsi="Arial" w:cs="Arial"/>
                <w:color w:val="363534"/>
                <w:szCs w:val="22"/>
              </w:rPr>
              <w:tab/>
            </w:r>
          </w:p>
        </w:tc>
      </w:tr>
      <w:tr w:rsidR="00775119" w:rsidRPr="00495B3B" w14:paraId="35F6D00F" w14:textId="77777777" w:rsidTr="00495B3B">
        <w:trPr>
          <w:trHeight w:val="399"/>
        </w:trPr>
        <w:tc>
          <w:tcPr>
            <w:tcW w:w="2580" w:type="dxa"/>
            <w:tcBorders>
              <w:top w:val="nil"/>
              <w:bottom w:val="nil"/>
              <w:right w:val="nil"/>
            </w:tcBorders>
            <w:vAlign w:val="center"/>
          </w:tcPr>
          <w:p w14:paraId="55F53688" w14:textId="77777777" w:rsidR="00775119" w:rsidRPr="00495B3B" w:rsidRDefault="00775119" w:rsidP="00775119">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63E2A820" w:rsidR="00775119" w:rsidRPr="00495B3B" w:rsidRDefault="00775119" w:rsidP="00775119">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940CE5">
              <w:rPr>
                <w:rFonts w:ascii="Arial" w:hAnsi="Arial" w:cs="Arial"/>
                <w:color w:val="363534"/>
                <w:szCs w:val="22"/>
              </w:rPr>
              <w:fldChar w:fldCharType="begin">
                <w:ffData>
                  <w:name w:val=""/>
                  <w:enabled/>
                  <w:calcOnExit w:val="0"/>
                  <w:checkBox>
                    <w:size w:val="26"/>
                    <w:default w:val="1"/>
                  </w:checkBox>
                </w:ffData>
              </w:fldChar>
            </w:r>
            <w:r w:rsidR="00940CE5">
              <w:rPr>
                <w:rFonts w:ascii="Arial" w:hAnsi="Arial" w:cs="Arial"/>
                <w:color w:val="363534"/>
                <w:szCs w:val="22"/>
              </w:rPr>
              <w:instrText xml:space="preserve"> FORMCHECKBOX </w:instrText>
            </w:r>
            <w:r w:rsidR="00940CE5">
              <w:rPr>
                <w:rFonts w:ascii="Arial" w:hAnsi="Arial" w:cs="Arial"/>
                <w:color w:val="363534"/>
                <w:szCs w:val="22"/>
              </w:rPr>
            </w:r>
            <w:r w:rsidR="00940CE5">
              <w:rPr>
                <w:rFonts w:ascii="Arial" w:hAnsi="Arial" w:cs="Arial"/>
                <w:color w:val="363534"/>
                <w:szCs w:val="22"/>
              </w:rPr>
              <w:fldChar w:fldCharType="separate"/>
            </w:r>
            <w:r w:rsidR="00940CE5">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775119" w:rsidRPr="00495B3B" w14:paraId="70C7CF88" w14:textId="77777777" w:rsidTr="00495B3B">
        <w:trPr>
          <w:trHeight w:val="399"/>
        </w:trPr>
        <w:tc>
          <w:tcPr>
            <w:tcW w:w="2580" w:type="dxa"/>
            <w:tcBorders>
              <w:top w:val="nil"/>
              <w:bottom w:val="nil"/>
              <w:right w:val="nil"/>
            </w:tcBorders>
            <w:vAlign w:val="center"/>
          </w:tcPr>
          <w:p w14:paraId="58989FFF" w14:textId="77777777" w:rsidR="00775119" w:rsidRPr="00495B3B" w:rsidRDefault="00775119" w:rsidP="00775119">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7C85B161" w:rsidR="00775119" w:rsidRPr="00495B3B" w:rsidRDefault="008D588B" w:rsidP="00775119">
            <w:pPr>
              <w:spacing w:before="0" w:after="0"/>
              <w:ind w:left="57" w:right="-450"/>
              <w:rPr>
                <w:rFonts w:ascii="Arial" w:hAnsi="Arial" w:cs="Arial"/>
                <w:color w:val="363534"/>
                <w:szCs w:val="22"/>
              </w:rPr>
            </w:pPr>
            <w:r w:rsidRPr="008D588B">
              <w:rPr>
                <w:rFonts w:ascii="Arial" w:hAnsi="Arial" w:cs="Arial"/>
                <w:color w:val="363534"/>
                <w:szCs w:val="22"/>
              </w:rPr>
              <w:t>Mandeep Bindra</w:t>
            </w:r>
            <w:r>
              <w:rPr>
                <w:rFonts w:ascii="Arial" w:hAnsi="Arial" w:cs="Arial"/>
                <w:color w:val="363534"/>
                <w:szCs w:val="22"/>
              </w:rPr>
              <w:t xml:space="preserve"> - </w:t>
            </w:r>
            <w:r w:rsidR="00810356">
              <w:rPr>
                <w:rFonts w:ascii="Arial" w:hAnsi="Arial" w:cs="Arial"/>
                <w:color w:val="363534"/>
                <w:szCs w:val="22"/>
              </w:rPr>
              <w:t>Mandeep.bindra@deeca.vic.gov.au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60FE7E0" w14:textId="2A2C7910" w:rsidR="00495B3B" w:rsidRPr="00495B3B" w:rsidRDefault="00775119" w:rsidP="00775119">
      <w:pPr>
        <w:tabs>
          <w:tab w:val="left" w:pos="10178"/>
        </w:tabs>
        <w:spacing w:before="0" w:after="0"/>
        <w:ind w:right="114"/>
        <w:rPr>
          <w:rFonts w:ascii="Arial" w:hAnsi="Arial" w:cs="Arial"/>
          <w:noProof/>
          <w:color w:val="363534"/>
          <w:szCs w:val="22"/>
          <w:lang w:eastAsia="zh-CN"/>
        </w:rPr>
      </w:pPr>
      <w:r>
        <w:rPr>
          <w:rFonts w:cstheme="minorHAnsi"/>
          <w:szCs w:val="22"/>
        </w:rPr>
        <w:t>The</w:t>
      </w:r>
      <w:r w:rsidRPr="00820047">
        <w:rPr>
          <w:rFonts w:cstheme="minorHAnsi"/>
          <w:szCs w:val="22"/>
        </w:rPr>
        <w:t xml:space="preserve"> </w:t>
      </w:r>
      <w:r w:rsidR="006870C1">
        <w:rPr>
          <w:rFonts w:cstheme="minorHAnsi"/>
          <w:szCs w:val="22"/>
        </w:rPr>
        <w:t>Accounts Receivables Officer</w:t>
      </w:r>
      <w:r w:rsidR="006870C1" w:rsidDel="006870C1">
        <w:rPr>
          <w:rFonts w:cstheme="minorHAnsi"/>
          <w:szCs w:val="22"/>
        </w:rPr>
        <w:t xml:space="preserve"> </w:t>
      </w:r>
      <w:r w:rsidRPr="00820047">
        <w:rPr>
          <w:rFonts w:cstheme="minorHAnsi"/>
          <w:szCs w:val="22"/>
        </w:rPr>
        <w:t xml:space="preserve">position </w:t>
      </w:r>
      <w:r>
        <w:rPr>
          <w:rFonts w:cstheme="minorHAnsi"/>
          <w:szCs w:val="22"/>
        </w:rPr>
        <w:t>is responsible for a range of functions</w:t>
      </w:r>
      <w:r w:rsidRPr="00820047">
        <w:rPr>
          <w:rFonts w:cstheme="minorHAnsi"/>
          <w:szCs w:val="22"/>
        </w:rPr>
        <w:t xml:space="preserve"> including invoicing, receipting, banking, customer maintenance, debt write-off, planning, </w:t>
      </w:r>
      <w:r w:rsidR="00940CE5" w:rsidRPr="00820047">
        <w:rPr>
          <w:rFonts w:cstheme="minorHAnsi"/>
          <w:szCs w:val="22"/>
        </w:rPr>
        <w:t>reconciliations</w:t>
      </w:r>
      <w:r w:rsidR="00940CE5">
        <w:rPr>
          <w:rFonts w:cstheme="minorHAnsi"/>
          <w:szCs w:val="22"/>
        </w:rPr>
        <w:t xml:space="preserve"> </w:t>
      </w:r>
      <w:r w:rsidRPr="00820047">
        <w:rPr>
          <w:rFonts w:cstheme="minorHAnsi"/>
          <w:szCs w:val="22"/>
        </w:rPr>
        <w:t xml:space="preserve">and reporting. The person </w:t>
      </w:r>
      <w:r>
        <w:rPr>
          <w:rFonts w:cstheme="minorHAnsi"/>
          <w:szCs w:val="22"/>
        </w:rPr>
        <w:t>will require a</w:t>
      </w:r>
      <w:r w:rsidRPr="00820047">
        <w:rPr>
          <w:rFonts w:cstheme="minorHAnsi"/>
          <w:szCs w:val="22"/>
        </w:rPr>
        <w:t xml:space="preserve"> good attention to detail and be able to work cooperatively in a team to achieve </w:t>
      </w:r>
      <w:r>
        <w:rPr>
          <w:rFonts w:cstheme="minorHAnsi"/>
          <w:szCs w:val="22"/>
        </w:rPr>
        <w:t xml:space="preserve">required </w:t>
      </w:r>
      <w:r w:rsidRPr="00820047">
        <w:rPr>
          <w:rFonts w:cstheme="minorHAnsi"/>
          <w:szCs w:val="22"/>
        </w:rPr>
        <w:t xml:space="preserve">outcomes. </w:t>
      </w:r>
      <w:r>
        <w:rPr>
          <w:rFonts w:cstheme="minorHAnsi"/>
          <w:szCs w:val="22"/>
        </w:rPr>
        <w:t>The role also requires</w:t>
      </w:r>
      <w:r w:rsidRPr="00820047">
        <w:rPr>
          <w:rFonts w:cstheme="minorHAnsi"/>
          <w:szCs w:val="22"/>
        </w:rPr>
        <w:t xml:space="preserve"> the incumbent to take the initiative to solve problems and advise on ways of improving processes</w:t>
      </w:r>
      <w:r>
        <w:rPr>
          <w:rFonts w:cstheme="minorHAnsi"/>
          <w:szCs w:val="22"/>
        </w:rPr>
        <w:t xml:space="preserve"> and practices relating to accounts receivable activities</w:t>
      </w:r>
      <w:r w:rsidRPr="00820047">
        <w:rPr>
          <w:rFonts w:cstheme="minorHAnsi"/>
          <w:szCs w:val="22"/>
        </w:rPr>
        <w:t>.</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5AC6FD62" w14:textId="77777777" w:rsidR="00775119" w:rsidRPr="00F443E0" w:rsidRDefault="00775119" w:rsidP="00775119">
      <w:pPr>
        <w:spacing w:before="160"/>
        <w:rPr>
          <w:rFonts w:ascii="Arial" w:hAnsi="Arial"/>
          <w:i/>
          <w:color w:val="000000"/>
          <w:szCs w:val="22"/>
        </w:rPr>
      </w:pPr>
      <w:r w:rsidRPr="00F443E0">
        <w:rPr>
          <w:rFonts w:ascii="Arial" w:hAnsi="Arial"/>
          <w:i/>
          <w:color w:val="000000"/>
          <w:szCs w:val="22"/>
        </w:rPr>
        <w:t>The Group</w:t>
      </w:r>
    </w:p>
    <w:p w14:paraId="1EF3912A" w14:textId="77777777" w:rsidR="00775119" w:rsidRPr="00F443E0" w:rsidRDefault="00775119" w:rsidP="00775119">
      <w:pPr>
        <w:spacing w:before="160"/>
        <w:rPr>
          <w:rFonts w:ascii="Arial" w:hAnsi="Arial"/>
          <w:color w:val="000000"/>
          <w:szCs w:val="22"/>
        </w:rPr>
      </w:pPr>
      <w:r w:rsidRPr="00F443E0">
        <w:rPr>
          <w:b/>
          <w:bCs/>
        </w:rPr>
        <w:t xml:space="preserve">Corporate Services </w:t>
      </w:r>
      <w:r w:rsidRPr="00F443E0">
        <w:t xml:space="preserve">comprises seven divisions which includes People and Culture, Finance, Information Services, Digital and Customer Communications, Legal and Governance, Strategic Operations and Strategy and Performance. Each deliver services and expert advice that enables the department to be a sustainable, vibrant and efficient organisation. </w:t>
      </w:r>
      <w:r w:rsidRPr="00F443E0">
        <w:rPr>
          <w:rFonts w:ascii="Arial" w:hAnsi="Arial"/>
          <w:color w:val="000000"/>
          <w:szCs w:val="22"/>
        </w:rPr>
        <w:t xml:space="preserve"> </w:t>
      </w:r>
    </w:p>
    <w:p w14:paraId="0114B5B4" w14:textId="77777777" w:rsidR="00775119" w:rsidRPr="00F443E0" w:rsidRDefault="00775119" w:rsidP="00775119">
      <w:pPr>
        <w:spacing w:before="160"/>
        <w:rPr>
          <w:rFonts w:ascii="Arial" w:hAnsi="Arial"/>
          <w:i/>
          <w:color w:val="000000"/>
          <w:szCs w:val="22"/>
        </w:rPr>
      </w:pPr>
      <w:r w:rsidRPr="00F443E0">
        <w:rPr>
          <w:rFonts w:ascii="Arial" w:hAnsi="Arial"/>
          <w:i/>
          <w:color w:val="000000"/>
          <w:szCs w:val="22"/>
        </w:rPr>
        <w:t>The Division</w:t>
      </w:r>
    </w:p>
    <w:p w14:paraId="128B6BC5" w14:textId="77777777" w:rsidR="00775119" w:rsidRPr="00F443E0" w:rsidRDefault="00775119" w:rsidP="00775119">
      <w:pPr>
        <w:spacing w:before="160"/>
        <w:rPr>
          <w:rFonts w:ascii="Arial" w:hAnsi="Arial"/>
          <w:i/>
          <w:color w:val="000000"/>
          <w:szCs w:val="22"/>
        </w:rPr>
      </w:pPr>
      <w:r w:rsidRPr="00F443E0">
        <w:t xml:space="preserve">The </w:t>
      </w:r>
      <w:r w:rsidRPr="00F443E0">
        <w:rPr>
          <w:b/>
          <w:bCs/>
        </w:rPr>
        <w:t xml:space="preserve">Finance Infrastructure and Procurement Services Division </w:t>
      </w:r>
      <w:r w:rsidRPr="00F443E0">
        <w:t>operates as a valued business partner to other groups across DEECA by providing high quality financial, infrastructure, procurement and grant management services, through strong partnerships across the Department, central agencies and service delivery agencies.</w:t>
      </w:r>
    </w:p>
    <w:p w14:paraId="09B232F2" w14:textId="77777777" w:rsidR="00775119" w:rsidRPr="00F443E0" w:rsidRDefault="00775119" w:rsidP="00775119">
      <w:pPr>
        <w:rPr>
          <w:rFonts w:ascii="Arial" w:hAnsi="Arial"/>
          <w:i/>
          <w:color w:val="000000"/>
          <w:szCs w:val="22"/>
        </w:rPr>
      </w:pPr>
      <w:r w:rsidRPr="00F443E0">
        <w:rPr>
          <w:rFonts w:ascii="Arial" w:hAnsi="Arial"/>
          <w:i/>
          <w:color w:val="000000"/>
          <w:szCs w:val="22"/>
        </w:rPr>
        <w:br w:type="page"/>
      </w:r>
    </w:p>
    <w:p w14:paraId="14592CBF" w14:textId="77777777" w:rsidR="00775119" w:rsidRPr="00F443E0" w:rsidRDefault="00775119" w:rsidP="00775119">
      <w:pPr>
        <w:spacing w:before="160"/>
        <w:rPr>
          <w:rFonts w:ascii="Arial" w:hAnsi="Arial"/>
          <w:i/>
          <w:color w:val="000000"/>
          <w:szCs w:val="22"/>
        </w:rPr>
      </w:pPr>
      <w:r w:rsidRPr="00F443E0">
        <w:rPr>
          <w:rFonts w:ascii="Arial" w:hAnsi="Arial"/>
          <w:i/>
          <w:color w:val="000000"/>
          <w:szCs w:val="22"/>
        </w:rPr>
        <w:lastRenderedPageBreak/>
        <w:t>The Branch</w:t>
      </w:r>
    </w:p>
    <w:p w14:paraId="3C164768" w14:textId="77777777" w:rsidR="00775119" w:rsidRPr="00F443E0" w:rsidRDefault="00775119" w:rsidP="00775119">
      <w:pPr>
        <w:spacing w:before="160"/>
        <w:rPr>
          <w:rFonts w:ascii="Arial" w:hAnsi="Arial"/>
          <w:szCs w:val="22"/>
        </w:rPr>
      </w:pPr>
      <w:r w:rsidRPr="00F443E0">
        <w:rPr>
          <w:rFonts w:ascii="Arial" w:hAnsi="Arial"/>
          <w:szCs w:val="22"/>
        </w:rPr>
        <w:t xml:space="preserve">The </w:t>
      </w:r>
      <w:r w:rsidRPr="00F443E0">
        <w:rPr>
          <w:rFonts w:ascii="Arial" w:hAnsi="Arial"/>
          <w:b/>
          <w:bCs/>
          <w:szCs w:val="22"/>
        </w:rPr>
        <w:t>Financial Management and Reporting Branch</w:t>
      </w:r>
      <w:r w:rsidRPr="00F443E0">
        <w:rPr>
          <w:rFonts w:ascii="Arial" w:hAnsi="Arial"/>
          <w:szCs w:val="22"/>
        </w:rPr>
        <w:t xml:space="preserve"> provides core financial management expertise and accounting advisory services including budget management, forecasting, analytical insights and foresights, financial management and statutory reporting, taxation and accounting compliance. It also ensures that financial systems support the finance service delivery and increasing adoption of functionality.</w:t>
      </w:r>
    </w:p>
    <w:p w14:paraId="68094B95" w14:textId="441AC58F" w:rsidR="00495B3B" w:rsidRPr="00775119" w:rsidRDefault="00775119" w:rsidP="00775119">
      <w:pPr>
        <w:spacing w:before="160"/>
        <w:rPr>
          <w:rFonts w:ascii="Arial" w:hAnsi="Arial"/>
          <w:szCs w:val="22"/>
        </w:rPr>
      </w:pPr>
      <w:r w:rsidRPr="00F443E0">
        <w:rPr>
          <w:rFonts w:ascii="Arial" w:hAnsi="Arial"/>
          <w:szCs w:val="22"/>
        </w:rPr>
        <w:t>The branch delivers these services through its strong working partnerships to inform group executive leadership teams to consider strategic, operational, and financial decision making.</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138E92FF" w14:textId="3D06AF14" w:rsidR="00775119" w:rsidRPr="00E63970" w:rsidRDefault="00775119" w:rsidP="00775119">
      <w:pPr>
        <w:pStyle w:val="Sectionheadings"/>
        <w:numPr>
          <w:ilvl w:val="0"/>
          <w:numId w:val="43"/>
        </w:numPr>
        <w:spacing w:before="120"/>
        <w:ind w:right="351"/>
        <w:jc w:val="both"/>
        <w:rPr>
          <w:rFonts w:asciiTheme="minorHAnsi" w:hAnsiTheme="minorHAnsi" w:cstheme="minorHAnsi"/>
          <w:b w:val="0"/>
          <w:color w:val="auto"/>
          <w:sz w:val="20"/>
          <w:szCs w:val="20"/>
        </w:rPr>
      </w:pPr>
      <w:r w:rsidRPr="00E63970">
        <w:rPr>
          <w:rFonts w:asciiTheme="minorHAnsi" w:hAnsiTheme="minorHAnsi" w:cstheme="minorHAnsi"/>
          <w:b w:val="0"/>
          <w:color w:val="auto"/>
          <w:sz w:val="20"/>
          <w:szCs w:val="20"/>
        </w:rPr>
        <w:t>Undertake and co-ordinate all accounts receivable functions including invoicing, receipting, banking, customer maintenance, reconciliations and reporting.</w:t>
      </w:r>
    </w:p>
    <w:p w14:paraId="5FA9EA85" w14:textId="374BAE73" w:rsidR="00775119" w:rsidRPr="00E63970" w:rsidRDefault="00775119" w:rsidP="00775119">
      <w:pPr>
        <w:pStyle w:val="Sectionheadings"/>
        <w:numPr>
          <w:ilvl w:val="0"/>
          <w:numId w:val="43"/>
        </w:numPr>
        <w:spacing w:before="120"/>
        <w:ind w:right="493"/>
        <w:rPr>
          <w:rFonts w:asciiTheme="minorHAnsi" w:hAnsiTheme="minorHAnsi" w:cstheme="minorHAnsi"/>
          <w:b w:val="0"/>
          <w:color w:val="auto"/>
          <w:sz w:val="20"/>
          <w:szCs w:val="20"/>
        </w:rPr>
      </w:pPr>
      <w:r w:rsidRPr="00E63970">
        <w:rPr>
          <w:rFonts w:asciiTheme="minorHAnsi" w:hAnsiTheme="minorHAnsi" w:cstheme="minorHAnsi"/>
          <w:b w:val="0"/>
          <w:color w:val="auto"/>
          <w:sz w:val="20"/>
          <w:szCs w:val="20"/>
        </w:rPr>
        <w:t>Monitor transactions between billing systems, Financials, and bank statements to ensure the accurate recording of collections</w:t>
      </w:r>
      <w:r>
        <w:rPr>
          <w:rFonts w:asciiTheme="minorHAnsi" w:hAnsiTheme="minorHAnsi" w:cstheme="minorHAnsi"/>
          <w:b w:val="0"/>
          <w:color w:val="auto"/>
          <w:sz w:val="20"/>
          <w:szCs w:val="20"/>
        </w:rPr>
        <w:t>;</w:t>
      </w:r>
      <w:r w:rsidRPr="00E63970">
        <w:rPr>
          <w:rFonts w:asciiTheme="minorHAnsi" w:hAnsiTheme="minorHAnsi" w:cstheme="minorHAnsi"/>
          <w:b w:val="0"/>
          <w:color w:val="auto"/>
          <w:sz w:val="20"/>
          <w:szCs w:val="20"/>
        </w:rPr>
        <w:t xml:space="preserve"> locate and fix any errors in data transfers from various systems and ensure data integrity between billing systems.</w:t>
      </w:r>
    </w:p>
    <w:p w14:paraId="7AECAEA3" w14:textId="77777777" w:rsidR="00775119" w:rsidRPr="00E63970" w:rsidRDefault="00775119" w:rsidP="00775119">
      <w:pPr>
        <w:pStyle w:val="ListBullet"/>
        <w:numPr>
          <w:ilvl w:val="0"/>
          <w:numId w:val="43"/>
        </w:numPr>
        <w:spacing w:line="220" w:lineRule="atLeast"/>
        <w:rPr>
          <w:rFonts w:cstheme="minorHAnsi"/>
        </w:rPr>
      </w:pPr>
      <w:r w:rsidRPr="00E63970">
        <w:rPr>
          <w:rFonts w:cstheme="minorHAnsi"/>
        </w:rPr>
        <w:t xml:space="preserve">Provide </w:t>
      </w:r>
      <w:r>
        <w:rPr>
          <w:rFonts w:cstheme="minorHAnsi"/>
        </w:rPr>
        <w:t xml:space="preserve">timely </w:t>
      </w:r>
      <w:r w:rsidRPr="00E63970">
        <w:rPr>
          <w:rFonts w:cstheme="minorHAnsi"/>
        </w:rPr>
        <w:t xml:space="preserve">advice and information to staff and managers </w:t>
      </w:r>
      <w:r>
        <w:rPr>
          <w:rFonts w:cstheme="minorHAnsi"/>
        </w:rPr>
        <w:t>on</w:t>
      </w:r>
      <w:r w:rsidRPr="00E63970">
        <w:rPr>
          <w:rFonts w:cstheme="minorHAnsi"/>
        </w:rPr>
        <w:t xml:space="preserve"> accounts receivable</w:t>
      </w:r>
      <w:r>
        <w:rPr>
          <w:rFonts w:cstheme="minorHAnsi"/>
        </w:rPr>
        <w:t xml:space="preserve"> matters</w:t>
      </w:r>
      <w:r w:rsidRPr="00E63970">
        <w:rPr>
          <w:rFonts w:cstheme="minorHAnsi"/>
        </w:rPr>
        <w:t xml:space="preserve">. </w:t>
      </w:r>
    </w:p>
    <w:p w14:paraId="64F48E36" w14:textId="65CF0539" w:rsidR="00775119" w:rsidRPr="00E63970" w:rsidRDefault="00775119" w:rsidP="00775119">
      <w:pPr>
        <w:pStyle w:val="ListBullet"/>
        <w:numPr>
          <w:ilvl w:val="0"/>
          <w:numId w:val="43"/>
        </w:numPr>
        <w:spacing w:line="220" w:lineRule="atLeast"/>
        <w:rPr>
          <w:rFonts w:cstheme="minorHAnsi"/>
        </w:rPr>
      </w:pPr>
      <w:r w:rsidRPr="00E63970">
        <w:rPr>
          <w:rFonts w:cstheme="minorHAnsi"/>
        </w:rPr>
        <w:t xml:space="preserve">Contribute to process improvement and change management in </w:t>
      </w:r>
      <w:r>
        <w:rPr>
          <w:rFonts w:cstheme="minorHAnsi"/>
        </w:rPr>
        <w:t xml:space="preserve">the </w:t>
      </w:r>
      <w:r w:rsidR="00713D06">
        <w:rPr>
          <w:rFonts w:cstheme="minorHAnsi"/>
        </w:rPr>
        <w:t>Revenue and Banking</w:t>
      </w:r>
      <w:r>
        <w:rPr>
          <w:rFonts w:cstheme="minorHAnsi"/>
        </w:rPr>
        <w:t xml:space="preserve"> team </w:t>
      </w:r>
      <w:r w:rsidRPr="00E63970">
        <w:rPr>
          <w:rFonts w:cstheme="minorHAnsi"/>
        </w:rPr>
        <w:t>and Finance</w:t>
      </w:r>
      <w:r>
        <w:rPr>
          <w:rFonts w:cstheme="minorHAnsi"/>
        </w:rPr>
        <w:t xml:space="preserve"> division</w:t>
      </w:r>
      <w:r w:rsidRPr="00E63970">
        <w:rPr>
          <w:rFonts w:cstheme="minorHAnsi"/>
        </w:rPr>
        <w:t>, drawing on a range of sources for ideas and solutions.</w:t>
      </w:r>
    </w:p>
    <w:p w14:paraId="15009625" w14:textId="77777777" w:rsidR="00775119" w:rsidRPr="00E63970" w:rsidRDefault="00775119" w:rsidP="00775119">
      <w:pPr>
        <w:pStyle w:val="Sectionheadings"/>
        <w:numPr>
          <w:ilvl w:val="0"/>
          <w:numId w:val="43"/>
        </w:numPr>
        <w:spacing w:before="120"/>
        <w:ind w:right="635"/>
        <w:jc w:val="both"/>
        <w:rPr>
          <w:rFonts w:asciiTheme="minorHAnsi" w:hAnsiTheme="minorHAnsi" w:cstheme="minorHAnsi"/>
          <w:b w:val="0"/>
          <w:color w:val="auto"/>
          <w:sz w:val="20"/>
          <w:szCs w:val="20"/>
        </w:rPr>
      </w:pPr>
      <w:r w:rsidRPr="00E63970">
        <w:rPr>
          <w:rFonts w:asciiTheme="minorHAnsi" w:hAnsiTheme="minorHAnsi" w:cstheme="minorHAnsi"/>
          <w:b w:val="0"/>
          <w:color w:val="auto"/>
          <w:sz w:val="20"/>
          <w:szCs w:val="20"/>
        </w:rPr>
        <w:t>Develop effective working relationships with all divisions of the department including communicating with program staff regarding accounts receivable and providing excellent customer service with external clients.</w:t>
      </w:r>
    </w:p>
    <w:p w14:paraId="4AF179B1" w14:textId="77777777" w:rsidR="00775119" w:rsidRDefault="00775119" w:rsidP="00775119">
      <w:pPr>
        <w:pStyle w:val="DTPLIheadinggreen"/>
        <w:numPr>
          <w:ilvl w:val="0"/>
          <w:numId w:val="43"/>
        </w:numPr>
        <w:spacing w:before="0" w:after="0"/>
        <w:ind w:right="0"/>
        <w:rPr>
          <w:rFonts w:ascii="Arial" w:hAnsi="Arial"/>
          <w:color w:val="auto"/>
          <w:sz w:val="22"/>
          <w:szCs w:val="22"/>
          <w:lang w:eastAsia="zh-CN"/>
        </w:rPr>
      </w:pPr>
      <w:r w:rsidRPr="00E568E7">
        <w:rPr>
          <w:rFonts w:asciiTheme="minorHAnsi" w:hAnsiTheme="minorHAnsi" w:cstheme="minorHAnsi"/>
          <w:color w:val="auto"/>
          <w:sz w:val="20"/>
        </w:rPr>
        <w:t>Undertake administrative duties, including the preparation of management reports and updates to the intranet pages of Accounts Receivable</w:t>
      </w:r>
      <w:r>
        <w:rPr>
          <w:rFonts w:ascii="Arial" w:hAnsi="Arial"/>
          <w:color w:val="auto"/>
          <w:sz w:val="22"/>
          <w:szCs w:val="22"/>
          <w:lang w:eastAsia="zh-CN"/>
        </w:rPr>
        <w:t>.</w:t>
      </w:r>
    </w:p>
    <w:p w14:paraId="15B962B6" w14:textId="1AE0B8DB" w:rsidR="00940CE5" w:rsidRPr="00940CE5" w:rsidRDefault="00940CE5" w:rsidP="00940CE5">
      <w:pPr>
        <w:pStyle w:val="ListParagraph"/>
        <w:numPr>
          <w:ilvl w:val="0"/>
          <w:numId w:val="43"/>
        </w:numPr>
        <w:rPr>
          <w:lang w:eastAsia="zh-CN"/>
        </w:rPr>
      </w:pPr>
      <w:r>
        <w:rPr>
          <w:rFonts w:ascii="Arial" w:hAnsi="Arial" w:cs="Arial"/>
          <w:color w:val="363534"/>
          <w:szCs w:val="22"/>
        </w:rPr>
        <w:t xml:space="preserve">To </w:t>
      </w:r>
      <w:r w:rsidRPr="00940CE5">
        <w:rPr>
          <w:rFonts w:ascii="Arial" w:hAnsi="Arial" w:cs="Arial"/>
          <w:color w:val="363534"/>
          <w:szCs w:val="22"/>
        </w:rPr>
        <w:t>practice cultural safety by creating environments, relationships, and systems free from racism and discrimination so that people can feel safe, valued and able to participate.</w:t>
      </w:r>
    </w:p>
    <w:p w14:paraId="779B83F9" w14:textId="77777777" w:rsidR="00940CE5" w:rsidRPr="00940CE5" w:rsidRDefault="00940CE5" w:rsidP="00940CE5">
      <w:pPr>
        <w:rPr>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3A1C2B40" w14:textId="77777777" w:rsidR="002560FF" w:rsidRPr="001B1027" w:rsidRDefault="002560FF" w:rsidP="002560FF">
      <w:pPr>
        <w:rPr>
          <w:rFonts w:ascii="Arial" w:hAnsi="Arial"/>
          <w:szCs w:val="22"/>
        </w:rPr>
      </w:pPr>
      <w:bookmarkStart w:id="2" w:name="_Hlk102550785"/>
      <w:r w:rsidRPr="001B1027">
        <w:rPr>
          <w:rFonts w:ascii="Arial" w:hAnsi="Arial"/>
          <w:szCs w:val="22"/>
        </w:rPr>
        <w:t>The key selection criteria specified below outline the capabilities required for the position.</w:t>
      </w:r>
    </w:p>
    <w:p w14:paraId="65B4066C" w14:textId="77777777" w:rsidR="002560FF" w:rsidRDefault="002560FF" w:rsidP="002560FF">
      <w:pPr>
        <w:spacing w:before="160"/>
        <w:rPr>
          <w:rFonts w:ascii="Arial" w:hAnsi="Arial"/>
          <w:b/>
          <w:szCs w:val="22"/>
        </w:rPr>
      </w:pPr>
      <w:r w:rsidRPr="001B1027">
        <w:rPr>
          <w:rFonts w:ascii="Arial" w:hAnsi="Arial"/>
          <w:b/>
          <w:szCs w:val="22"/>
        </w:rPr>
        <w:t>Specialist/Technical Expertise</w:t>
      </w:r>
      <w:r>
        <w:rPr>
          <w:rFonts w:ascii="Arial" w:hAnsi="Arial"/>
          <w:b/>
          <w:szCs w:val="22"/>
        </w:rPr>
        <w:t>/Qualifications</w:t>
      </w:r>
    </w:p>
    <w:p w14:paraId="466744B6" w14:textId="77777777" w:rsidR="002560FF" w:rsidRPr="00820047" w:rsidRDefault="002560FF" w:rsidP="002560FF">
      <w:pPr>
        <w:pStyle w:val="ListBullet"/>
        <w:numPr>
          <w:ilvl w:val="0"/>
          <w:numId w:val="43"/>
        </w:numPr>
        <w:spacing w:before="0" w:after="0" w:line="220" w:lineRule="atLeast"/>
        <w:rPr>
          <w:rFonts w:cstheme="minorHAnsi"/>
        </w:rPr>
      </w:pPr>
      <w:bookmarkStart w:id="3" w:name="_Hlk525205650"/>
      <w:bookmarkStart w:id="4" w:name="_Hlk26961508"/>
      <w:r>
        <w:rPr>
          <w:rFonts w:cstheme="minorHAnsi"/>
        </w:rPr>
        <w:t>Relevant accounts receivable experience preferably in a government environment.</w:t>
      </w:r>
    </w:p>
    <w:p w14:paraId="02C3CE0A" w14:textId="77777777" w:rsidR="002560FF" w:rsidRPr="00820047" w:rsidRDefault="002560FF" w:rsidP="002560FF">
      <w:pPr>
        <w:pStyle w:val="ListParagraph"/>
        <w:numPr>
          <w:ilvl w:val="0"/>
          <w:numId w:val="43"/>
        </w:numPr>
        <w:spacing w:before="0" w:after="0" w:line="276" w:lineRule="auto"/>
        <w:jc w:val="both"/>
        <w:rPr>
          <w:rFonts w:cstheme="minorHAnsi"/>
          <w:b/>
        </w:rPr>
      </w:pPr>
      <w:r>
        <w:rPr>
          <w:rFonts w:cstheme="minorHAnsi"/>
        </w:rPr>
        <w:t>Demonstrated knowledge of accounts receivable practices and procedures.</w:t>
      </w:r>
    </w:p>
    <w:p w14:paraId="2CC419E5" w14:textId="7A770C2E" w:rsidR="002560FF" w:rsidRPr="00820047" w:rsidRDefault="002560FF" w:rsidP="002560FF">
      <w:pPr>
        <w:pStyle w:val="ListParagraph"/>
        <w:numPr>
          <w:ilvl w:val="0"/>
          <w:numId w:val="43"/>
        </w:numPr>
        <w:spacing w:before="0" w:after="0" w:line="276" w:lineRule="auto"/>
        <w:jc w:val="both"/>
        <w:rPr>
          <w:rFonts w:cstheme="minorHAnsi"/>
          <w:b/>
        </w:rPr>
      </w:pPr>
      <w:r>
        <w:rPr>
          <w:rFonts w:cstheme="minorHAnsi"/>
        </w:rPr>
        <w:t>Good working k</w:t>
      </w:r>
      <w:r w:rsidRPr="00820047">
        <w:rPr>
          <w:rFonts w:cstheme="minorHAnsi"/>
        </w:rPr>
        <w:t xml:space="preserve">nowledge of </w:t>
      </w:r>
      <w:r>
        <w:rPr>
          <w:rFonts w:cstheme="minorHAnsi"/>
        </w:rPr>
        <w:t>financial systems</w:t>
      </w:r>
      <w:bookmarkEnd w:id="3"/>
      <w:r w:rsidR="00344FE0">
        <w:rPr>
          <w:rFonts w:cstheme="minorHAnsi"/>
        </w:rPr>
        <w:t xml:space="preserve"> and finance operational activities </w:t>
      </w:r>
      <w:r w:rsidR="00C21F5B">
        <w:rPr>
          <w:rFonts w:cstheme="minorHAnsi"/>
        </w:rPr>
        <w:t xml:space="preserve">for accounts receivables function is preferred. </w:t>
      </w:r>
    </w:p>
    <w:bookmarkEnd w:id="4"/>
    <w:p w14:paraId="7A222BE0" w14:textId="77777777" w:rsidR="002560FF" w:rsidRPr="001B1027" w:rsidRDefault="002560FF" w:rsidP="002560FF">
      <w:pPr>
        <w:spacing w:before="160"/>
        <w:rPr>
          <w:rFonts w:ascii="Arial" w:hAnsi="Arial"/>
          <w:b/>
        </w:rPr>
      </w:pPr>
      <w:r w:rsidRPr="59CDF50F">
        <w:rPr>
          <w:rFonts w:ascii="Arial" w:hAnsi="Arial"/>
          <w:b/>
        </w:rPr>
        <w:t>Capabilities</w:t>
      </w:r>
    </w:p>
    <w:p w14:paraId="6347535C" w14:textId="77777777" w:rsidR="00965D12" w:rsidRPr="00274396" w:rsidRDefault="00965D12" w:rsidP="00965D12">
      <w:pPr>
        <w:numPr>
          <w:ilvl w:val="0"/>
          <w:numId w:val="46"/>
        </w:numPr>
        <w:rPr>
          <w:rFonts w:ascii="Arial" w:hAnsi="Arial"/>
          <w:color w:val="000000"/>
          <w:szCs w:val="22"/>
          <w:lang w:eastAsia="zh-CN"/>
        </w:rPr>
      </w:pPr>
      <w:r w:rsidRPr="00926022">
        <w:rPr>
          <w:rFonts w:ascii="Arial" w:hAnsi="Arial"/>
          <w:b/>
          <w:bCs/>
          <w:color w:val="000000"/>
          <w:szCs w:val="22"/>
          <w:lang w:eastAsia="zh-CN"/>
        </w:rPr>
        <w:t>Working Collaboratively</w:t>
      </w:r>
      <w:r w:rsidRPr="00926022" w:rsidDel="00926022">
        <w:rPr>
          <w:rFonts w:ascii="Arial" w:hAnsi="Arial"/>
          <w:b/>
          <w:bCs/>
          <w:color w:val="000000"/>
          <w:szCs w:val="22"/>
          <w:lang w:eastAsia="zh-CN"/>
        </w:rPr>
        <w:t>:</w:t>
      </w:r>
      <w:r w:rsidRPr="00274396">
        <w:rPr>
          <w:rFonts w:ascii="Arial" w:hAnsi="Arial"/>
          <w:b/>
          <w:bCs/>
          <w:color w:val="000000"/>
          <w:szCs w:val="22"/>
          <w:lang w:eastAsia="zh-CN"/>
        </w:rPr>
        <w:t xml:space="preserve"> </w:t>
      </w:r>
      <w:r w:rsidRPr="00A62CDD">
        <w:rPr>
          <w:rFonts w:ascii="Arial" w:hAnsi="Arial"/>
          <w:color w:val="000000"/>
          <w:szCs w:val="22"/>
          <w:lang w:eastAsia="zh-CN"/>
        </w:rPr>
        <w:t>Cooperates and works well with others in pursuit of team goals; Share information and acknowledge others’ efforts; Step in to help others where required.</w:t>
      </w:r>
    </w:p>
    <w:p w14:paraId="4255E10A" w14:textId="77777777" w:rsidR="00965D12" w:rsidRPr="00274396" w:rsidRDefault="00965D12" w:rsidP="00965D12">
      <w:pPr>
        <w:numPr>
          <w:ilvl w:val="0"/>
          <w:numId w:val="47"/>
        </w:numPr>
        <w:rPr>
          <w:rFonts w:ascii="Arial" w:hAnsi="Arial"/>
          <w:color w:val="000000"/>
          <w:szCs w:val="22"/>
          <w:lang w:eastAsia="zh-CN"/>
        </w:rPr>
      </w:pPr>
      <w:r w:rsidRPr="00274396">
        <w:rPr>
          <w:rFonts w:ascii="Arial" w:hAnsi="Arial"/>
          <w:b/>
          <w:bCs/>
          <w:color w:val="000000"/>
          <w:szCs w:val="22"/>
          <w:lang w:eastAsia="zh-CN"/>
        </w:rPr>
        <w:t xml:space="preserve">Critical Thinking &amp; Problem Solving: </w:t>
      </w:r>
      <w:r w:rsidRPr="006B111F">
        <w:t>Seeks resolution of problems through policy or process guidelines; Otherwise seeks guidance by providing information and ideas relevant towards resolution of problem. Understands concepts enabling improvements in critical thinking and problem solving.</w:t>
      </w:r>
    </w:p>
    <w:p w14:paraId="73A716B2" w14:textId="77777777" w:rsidR="00965D12" w:rsidRPr="00274396" w:rsidRDefault="00965D12" w:rsidP="00965D12">
      <w:pPr>
        <w:numPr>
          <w:ilvl w:val="0"/>
          <w:numId w:val="48"/>
        </w:numPr>
        <w:rPr>
          <w:rFonts w:ascii="Arial" w:hAnsi="Arial"/>
          <w:color w:val="000000"/>
          <w:szCs w:val="22"/>
          <w:lang w:eastAsia="zh-CN"/>
        </w:rPr>
      </w:pPr>
      <w:r w:rsidRPr="00274396">
        <w:rPr>
          <w:rFonts w:ascii="Arial" w:hAnsi="Arial"/>
          <w:b/>
          <w:bCs/>
          <w:color w:val="000000"/>
          <w:szCs w:val="22"/>
          <w:lang w:eastAsia="zh-CN"/>
        </w:rPr>
        <w:t>Interpersonal skills</w:t>
      </w:r>
      <w:r>
        <w:rPr>
          <w:rFonts w:ascii="Arial" w:hAnsi="Arial"/>
          <w:b/>
          <w:bCs/>
          <w:color w:val="000000"/>
          <w:szCs w:val="22"/>
          <w:lang w:eastAsia="zh-CN"/>
        </w:rPr>
        <w:t>:</w:t>
      </w:r>
      <w:r w:rsidRPr="00274396">
        <w:rPr>
          <w:rFonts w:ascii="Arial" w:hAnsi="Arial"/>
          <w:b/>
          <w:bCs/>
          <w:color w:val="000000"/>
          <w:szCs w:val="22"/>
          <w:lang w:eastAsia="zh-CN"/>
        </w:rPr>
        <w:t xml:space="preserve"> </w:t>
      </w:r>
      <w:r w:rsidRPr="00A62CDD">
        <w:rPr>
          <w:rFonts w:ascii="Arial" w:hAnsi="Arial"/>
          <w:color w:val="000000"/>
          <w:szCs w:val="22"/>
          <w:lang w:eastAsia="zh-CN"/>
        </w:rPr>
        <w:t>Polite, professional &amp; considerate in dealing with others; Aware of people’s moods &amp; temperament; Expresses own views in a constructive &amp; diplomatic way; Reflects on how own emotions impact on others</w:t>
      </w:r>
      <w:r w:rsidRPr="008C2246" w:rsidDel="008C2246">
        <w:rPr>
          <w:rFonts w:ascii="Arial" w:hAnsi="Arial"/>
          <w:b/>
          <w:bCs/>
          <w:color w:val="000000"/>
          <w:szCs w:val="22"/>
          <w:lang w:eastAsia="zh-CN"/>
        </w:rPr>
        <w:t xml:space="preserve"> </w:t>
      </w:r>
    </w:p>
    <w:p w14:paraId="6C1E913D" w14:textId="77777777" w:rsidR="00965D12" w:rsidRPr="00274396" w:rsidRDefault="00965D12" w:rsidP="00965D12">
      <w:pPr>
        <w:numPr>
          <w:ilvl w:val="0"/>
          <w:numId w:val="49"/>
        </w:numPr>
        <w:rPr>
          <w:rFonts w:ascii="Arial" w:hAnsi="Arial"/>
          <w:color w:val="000000"/>
          <w:szCs w:val="22"/>
          <w:lang w:eastAsia="zh-CN"/>
        </w:rPr>
      </w:pPr>
      <w:r w:rsidRPr="00274396">
        <w:rPr>
          <w:rFonts w:ascii="Arial" w:hAnsi="Arial"/>
          <w:b/>
          <w:bCs/>
          <w:color w:val="000000"/>
          <w:szCs w:val="22"/>
          <w:lang w:eastAsia="zh-CN"/>
        </w:rPr>
        <w:t>Customer focus</w:t>
      </w:r>
      <w:r>
        <w:rPr>
          <w:rFonts w:ascii="Arial" w:hAnsi="Arial"/>
          <w:b/>
          <w:bCs/>
          <w:color w:val="000000"/>
          <w:szCs w:val="22"/>
          <w:lang w:eastAsia="zh-CN"/>
        </w:rPr>
        <w:t>:</w:t>
      </w:r>
      <w:r w:rsidRPr="00274396">
        <w:rPr>
          <w:rFonts w:ascii="Arial" w:hAnsi="Arial"/>
          <w:b/>
          <w:bCs/>
          <w:color w:val="000000"/>
          <w:szCs w:val="22"/>
          <w:lang w:eastAsia="zh-CN"/>
        </w:rPr>
        <w:t xml:space="preserve"> </w:t>
      </w:r>
      <w:r w:rsidRPr="00274396">
        <w:rPr>
          <w:rFonts w:ascii="Arial" w:hAnsi="Arial"/>
          <w:color w:val="000000"/>
          <w:szCs w:val="22"/>
          <w:lang w:eastAsia="zh-CN"/>
        </w:rPr>
        <w:t>Monitors customer satisfaction to gain critical insights; Looks for continuous improvement opportunities and ways to innovate </w:t>
      </w:r>
    </w:p>
    <w:p w14:paraId="02F514DD" w14:textId="77777777" w:rsidR="002560FF" w:rsidRPr="001B1027" w:rsidRDefault="002560FF" w:rsidP="002560FF">
      <w:pPr>
        <w:rPr>
          <w:rFonts w:ascii="Arial" w:hAnsi="Arial"/>
          <w:color w:val="000000"/>
          <w:szCs w:val="22"/>
        </w:rPr>
      </w:pP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10A01ACF" w:rsidR="00495B3B" w:rsidRPr="00495B3B" w:rsidRDefault="002560FF"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Pr>
                <w:rFonts w:cs="Arial"/>
                <w:color w:val="1A1A1A"/>
                <w:sz w:val="20"/>
              </w:rPr>
              <w:t>NIL</w:t>
            </w:r>
            <w:r w:rsidR="00495B3B"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77777777" w:rsidR="00495B3B" w:rsidRP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470C391" w:rsidR="00495B3B" w:rsidRPr="008D588B" w:rsidRDefault="00495B3B" w:rsidP="008D588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383C67D7" w14:textId="77777777" w:rsidR="008D588B" w:rsidRPr="00495B3B" w:rsidRDefault="008D588B" w:rsidP="008D588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66488D22" w:rsidR="00495B3B" w:rsidRPr="00495B3B" w:rsidRDefault="008D588B" w:rsidP="008D588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0626597B" w14:textId="77777777" w:rsidR="008D588B" w:rsidRPr="00495B3B" w:rsidRDefault="008D588B" w:rsidP="008D588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08436DCC" w14:textId="77777777" w:rsidR="008D588B" w:rsidRPr="00495B3B" w:rsidRDefault="008D588B" w:rsidP="008D588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1DD7E1BC" w:rsidR="00495B3B" w:rsidRPr="00495B3B" w:rsidRDefault="008D588B" w:rsidP="008D588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8D588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8D588B" w:rsidRPr="00495B3B" w:rsidRDefault="008D588B" w:rsidP="008D588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39B37C" w:rsidR="008D588B" w:rsidRPr="00495B3B" w:rsidRDefault="008D588B" w:rsidP="008D588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3D61BD42" w14:textId="77777777" w:rsidR="008D588B" w:rsidRPr="00495B3B" w:rsidRDefault="008D588B" w:rsidP="008D588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69A669BC" w14:textId="77777777" w:rsidR="008D588B" w:rsidRPr="00454423" w:rsidRDefault="008D588B" w:rsidP="008D588B">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30334C8E" w14:textId="77777777" w:rsidR="008D588B" w:rsidRPr="005763CD" w:rsidRDefault="008D588B" w:rsidP="008D588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B0CB5B5" w14:textId="77777777" w:rsidR="008D588B" w:rsidRPr="005763CD" w:rsidRDefault="008D588B" w:rsidP="008D588B">
      <w:pPr>
        <w:spacing w:before="0" w:after="0"/>
        <w:rPr>
          <w:rFonts w:ascii="Arial" w:hAnsi="Arial" w:cs="Arial"/>
        </w:rPr>
      </w:pPr>
    </w:p>
    <w:p w14:paraId="71A3BD96" w14:textId="77777777" w:rsidR="008D588B" w:rsidRPr="005763CD" w:rsidRDefault="008D588B" w:rsidP="008D588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Pr="00220147">
          <w:rPr>
            <w:rStyle w:val="Hyperlink"/>
            <w:rFonts w:ascii="Arial" w:hAnsi="Arial" w:cs="Arial"/>
            <w:lang w:eastAsia="en-US"/>
          </w:rPr>
          <w:t>www.deeca.vic.gov.au</w:t>
        </w:r>
      </w:hyperlink>
    </w:p>
    <w:p w14:paraId="31AD25B8" w14:textId="77777777" w:rsidR="008D588B" w:rsidRPr="00495B3B" w:rsidRDefault="008D588B" w:rsidP="008D588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5A8CD1FE" w14:textId="77777777" w:rsidR="008D588B" w:rsidRPr="002775A7" w:rsidRDefault="008D588B" w:rsidP="008D588B">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0BC14756" w14:textId="09F3E3E5" w:rsidR="008D588B" w:rsidRPr="008D588B" w:rsidRDefault="008D588B" w:rsidP="008D588B">
      <w:pPr>
        <w:rPr>
          <w:rFonts w:ascii="Arial" w:hAnsi="Arial" w:cs="Arial"/>
          <w:color w:val="000000"/>
          <w:szCs w:val="22"/>
        </w:rPr>
      </w:pPr>
      <w:r w:rsidRPr="00AC1638">
        <w:rPr>
          <w:rFonts w:ascii="Arial" w:eastAsia="Microsoft JhengHei" w:hAnsi="Arial"/>
          <w:color w:val="442D97"/>
          <w:sz w:val="28"/>
          <w:szCs w:val="28"/>
        </w:rPr>
        <w:t>Our Community Charter</w:t>
      </w:r>
    </w:p>
    <w:p w14:paraId="10DA6864" w14:textId="77777777" w:rsidR="008D588B" w:rsidRPr="00AC1638" w:rsidRDefault="008D588B" w:rsidP="008D588B">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25E37602" w14:textId="77777777" w:rsidR="008D588B" w:rsidRPr="00495B3B" w:rsidRDefault="008D588B" w:rsidP="008D588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2232EE9D" w14:textId="77777777" w:rsidR="008D588B" w:rsidRDefault="008D588B" w:rsidP="008D588B">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16F8C63E" w14:textId="77777777" w:rsidR="008D588B" w:rsidRPr="00495B3B" w:rsidRDefault="008D588B" w:rsidP="008D588B">
      <w:pPr>
        <w:spacing w:line="240" w:lineRule="auto"/>
        <w:contextualSpacing/>
        <w:outlineLvl w:val="1"/>
        <w:rPr>
          <w:rFonts w:ascii="Arial" w:hAnsi="Arial" w:cs="Arial"/>
          <w:color w:val="363534"/>
        </w:rPr>
      </w:pPr>
    </w:p>
    <w:p w14:paraId="60D9FDC1" w14:textId="77777777" w:rsidR="008D588B" w:rsidRPr="00495B3B" w:rsidRDefault="008D588B" w:rsidP="008D588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 xml:space="preserve">A Diverse, Inclusive and Flexible Workplace </w:t>
      </w:r>
    </w:p>
    <w:p w14:paraId="25E8CF06" w14:textId="77777777" w:rsidR="008D588B" w:rsidRPr="00495B3B" w:rsidRDefault="008D588B" w:rsidP="008D588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6F5AE0F5" w14:textId="77777777" w:rsidR="008D588B" w:rsidRPr="00495B3B" w:rsidRDefault="008D588B" w:rsidP="008D588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0C7517A9" w14:textId="77777777" w:rsidR="008D588B" w:rsidRPr="00495B3B" w:rsidRDefault="008D588B" w:rsidP="008D588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03195D3B" w14:textId="77777777" w:rsidR="008D588B" w:rsidRPr="00495B3B" w:rsidRDefault="008D588B" w:rsidP="008D588B">
      <w:pPr>
        <w:rPr>
          <w:rFonts w:ascii="Arial" w:hAnsi="Arial" w:cs="Arial"/>
          <w:b/>
          <w:bCs/>
          <w:color w:val="363534"/>
        </w:rPr>
      </w:pPr>
      <w:r w:rsidRPr="00495B3B">
        <w:rPr>
          <w:rFonts w:ascii="Arial" w:hAnsi="Arial" w:cs="Arial"/>
          <w:b/>
          <w:bCs/>
          <w:color w:val="363534"/>
        </w:rPr>
        <w:t>Aboriginal Cultural Safety</w:t>
      </w:r>
    </w:p>
    <w:p w14:paraId="7F1A41B3" w14:textId="77777777" w:rsidR="008D588B" w:rsidRPr="00495B3B" w:rsidRDefault="008D588B" w:rsidP="008D588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Pr="726134F3">
          <w:rPr>
            <w:rStyle w:val="Hyperlink"/>
            <w:rFonts w:ascii="Arial" w:hAnsi="Arial" w:cs="Arial"/>
          </w:rPr>
          <w:t>aboriginal.employment@deeca.vic.gov.au</w:t>
        </w:r>
      </w:hyperlink>
      <w:r>
        <w:t>.</w:t>
      </w:r>
    </w:p>
    <w:p w14:paraId="2D5762BF" w14:textId="77777777" w:rsidR="008D588B" w:rsidRPr="00495B3B" w:rsidRDefault="008D588B" w:rsidP="008D588B">
      <w:pPr>
        <w:rPr>
          <w:rFonts w:ascii="Arial" w:hAnsi="Arial" w:cs="Arial"/>
          <w:b/>
          <w:color w:val="363534"/>
          <w:szCs w:val="22"/>
        </w:rPr>
      </w:pPr>
      <w:r w:rsidRPr="00495B3B">
        <w:rPr>
          <w:rFonts w:ascii="Arial" w:hAnsi="Arial" w:cs="Arial"/>
          <w:b/>
          <w:color w:val="363534"/>
          <w:szCs w:val="22"/>
        </w:rPr>
        <w:t>Balancing your Life / Hybrid Working</w:t>
      </w:r>
    </w:p>
    <w:p w14:paraId="0C740764" w14:textId="77777777" w:rsidR="008D588B" w:rsidRPr="00495B3B" w:rsidRDefault="008D588B" w:rsidP="008D588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5A4C3E2D" w14:textId="77777777" w:rsidR="008D588B" w:rsidRPr="00495B3B" w:rsidRDefault="008D588B" w:rsidP="008D588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7425C9">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7D7A6" w14:textId="77777777" w:rsidR="008738F7" w:rsidRDefault="008738F7" w:rsidP="00CD157B">
      <w:pPr>
        <w:pStyle w:val="NoSpacing"/>
      </w:pPr>
    </w:p>
    <w:p w14:paraId="4098DC7D" w14:textId="77777777" w:rsidR="008738F7" w:rsidRDefault="008738F7"/>
  </w:endnote>
  <w:endnote w:type="continuationSeparator" w:id="0">
    <w:p w14:paraId="59C2A114" w14:textId="77777777" w:rsidR="008738F7" w:rsidRDefault="008738F7" w:rsidP="00CD157B">
      <w:pPr>
        <w:pStyle w:val="NoSpacing"/>
      </w:pPr>
    </w:p>
    <w:p w14:paraId="1AAA6B16" w14:textId="77777777" w:rsidR="008738F7" w:rsidRDefault="008738F7"/>
  </w:endnote>
  <w:endnote w:type="continuationNotice" w:id="1">
    <w:p w14:paraId="694CE875" w14:textId="77777777" w:rsidR="008738F7" w:rsidRDefault="008738F7" w:rsidP="00CD157B">
      <w:pPr>
        <w:pStyle w:val="NoSpacing"/>
      </w:pPr>
    </w:p>
    <w:p w14:paraId="467EBAE7" w14:textId="77777777" w:rsidR="008738F7" w:rsidRDefault="008738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77777777" w:rsidR="00C871F9" w:rsidRPr="00810C40" w:rsidRDefault="00C871F9" w:rsidP="00C871F9">
    <w:pPr>
      <w:pStyle w:val="Footer"/>
    </w:pPr>
    <w:r w:rsidRPr="00C871F9">
      <w:rPr>
        <w:b/>
        <w:bCs w:val="0"/>
        <w:noProof/>
      </w:rPr>
      <mc:AlternateContent>
        <mc:Choice Requires="wps">
          <w:drawing>
            <wp:anchor distT="0" distB="0" distL="114300" distR="114300" simplePos="0" relativeHeight="251681792" behindDoc="0" locked="0" layoutInCell="0" allowOverlap="1" wp14:anchorId="4BF7A8C8" wp14:editId="69B6EA6B">
              <wp:simplePos x="0" y="0"/>
              <wp:positionH relativeFrom="page">
                <wp:posOffset>0</wp:posOffset>
              </wp:positionH>
              <wp:positionV relativeFrom="page">
                <wp:posOffset>10229215</wp:posOffset>
              </wp:positionV>
              <wp:extent cx="7560945" cy="273050"/>
              <wp:effectExtent l="0" t="0" r="0" b="0"/>
              <wp:wrapNone/>
              <wp:docPr id="41" name="MSIPCMc2a54d0d852a471d8845b0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1AF5BC" w14:textId="77777777" w:rsidR="00C871F9" w:rsidRPr="00020405" w:rsidRDefault="00C871F9"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BF7A8C8" id="_x0000_t202" coordsize="21600,21600" o:spt="202" path="m,l,21600r21600,l21600,xe">
              <v:stroke joinstyle="miter"/>
              <v:path gradientshapeok="t" o:connecttype="rect"/>
            </v:shapetype>
            <v:shape id="MSIPCMc2a54d0d852a471d8845b004" o:spid="_x0000_s1026" type="#_x0000_t202" alt="&quot;&quot;" style="position:absolute;margin-left:0;margin-top:805.45pt;width:595.35pt;height:21.5pt;z-index:2516817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11AF5BC" w14:textId="77777777" w:rsidR="00C871F9" w:rsidRPr="00020405" w:rsidRDefault="00C871F9"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t>December 2023</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4D249" w14:textId="4C15A6E0" w:rsidR="00C871F9" w:rsidRDefault="00C871F9" w:rsidP="00C871F9">
    <w:pPr>
      <w:pStyle w:val="Footer"/>
    </w:pPr>
    <w:r>
      <w:rPr>
        <w:noProof/>
      </w:rPr>
      <mc:AlternateContent>
        <mc:Choice Requires="wps">
          <w:drawing>
            <wp:anchor distT="0" distB="0" distL="114300" distR="114300" simplePos="0" relativeHeight="251683840" behindDoc="0" locked="0" layoutInCell="0" allowOverlap="1" wp14:anchorId="741444E9" wp14:editId="793F441A">
              <wp:simplePos x="0" y="0"/>
              <wp:positionH relativeFrom="page">
                <wp:posOffset>0</wp:posOffset>
              </wp:positionH>
              <wp:positionV relativeFrom="page">
                <wp:posOffset>10229215</wp:posOffset>
              </wp:positionV>
              <wp:extent cx="7560945" cy="273050"/>
              <wp:effectExtent l="0" t="0" r="0" b="0"/>
              <wp:wrapNone/>
              <wp:docPr id="3" name="MSIPCM2c8143beac8a2d1c09b27fa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92A1C4" w14:textId="77777777" w:rsidR="00C871F9" w:rsidRPr="00020405" w:rsidRDefault="00C871F9"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41444E9" id="_x0000_t202" coordsize="21600,21600" o:spt="202" path="m,l,21600r21600,l21600,xe">
              <v:stroke joinstyle="miter"/>
              <v:path gradientshapeok="t" o:connecttype="rect"/>
            </v:shapetype>
            <v:shape id="MSIPCM2c8143beac8a2d1c09b27fa6" o:spid="_x0000_s1027" type="#_x0000_t202" alt="&quot;&quot;" style="position:absolute;margin-left:0;margin-top:805.45pt;width:595.35pt;height:21.5pt;z-index:2516838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6792A1C4" w14:textId="77777777" w:rsidR="00C871F9" w:rsidRPr="00020405" w:rsidRDefault="00C871F9"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t>December 2023</w:t>
    </w:r>
    <w:r>
      <w:tab/>
    </w:r>
    <w:r w:rsidRPr="00C871F9">
      <w:rPr>
        <w:b/>
        <w:bCs w:val="0"/>
      </w:rPr>
      <w:t>3</w:t>
    </w:r>
  </w:p>
  <w:p w14:paraId="214EB9F4" w14:textId="77777777" w:rsidR="00C871F9" w:rsidRPr="00D55628" w:rsidRDefault="00C871F9" w:rsidP="00C871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8"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24B2C" w14:textId="77777777" w:rsidR="008738F7" w:rsidRPr="0056073C" w:rsidRDefault="008738F7" w:rsidP="005D764F">
      <w:pPr>
        <w:pStyle w:val="FootnoteSeparator"/>
      </w:pPr>
    </w:p>
    <w:p w14:paraId="0D6AA49D" w14:textId="77777777" w:rsidR="008738F7" w:rsidRDefault="008738F7"/>
  </w:footnote>
  <w:footnote w:type="continuationSeparator" w:id="0">
    <w:p w14:paraId="78BCBD5C" w14:textId="77777777" w:rsidR="008738F7" w:rsidRPr="00CA30B7" w:rsidRDefault="008738F7" w:rsidP="006D5A90">
      <w:pPr>
        <w:rPr>
          <w:lang w:val="en-US"/>
        </w:rPr>
      </w:pPr>
      <w:r w:rsidRPr="00CA30B7">
        <w:rPr>
          <w:lang w:val="en-US"/>
        </w:rPr>
        <w:t>_______</w:t>
      </w:r>
    </w:p>
    <w:p w14:paraId="7BB976AB" w14:textId="77777777" w:rsidR="008738F7" w:rsidRDefault="008738F7"/>
  </w:footnote>
  <w:footnote w:type="continuationNotice" w:id="1">
    <w:p w14:paraId="4C4CE28A" w14:textId="77777777" w:rsidR="008738F7" w:rsidRDefault="008738F7" w:rsidP="006D5A90"/>
    <w:p w14:paraId="3C9BAD70" w14:textId="77777777" w:rsidR="008738F7" w:rsidRDefault="008738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3475587"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74079C7"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47F9BC9"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FA896A2"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6E31A05"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5ABE934"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152952C"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2D0989C"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80B1C49"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3B49205"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71C508A"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9B6DD67"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A1433A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81CA9C60"/>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0725D79"/>
    <w:multiLevelType w:val="multilevel"/>
    <w:tmpl w:val="6E6E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29521BD"/>
    <w:multiLevelType w:val="hybridMultilevel"/>
    <w:tmpl w:val="15DAB07E"/>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DC705D5"/>
    <w:multiLevelType w:val="multilevel"/>
    <w:tmpl w:val="B9D0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33D1423"/>
    <w:multiLevelType w:val="multilevel"/>
    <w:tmpl w:val="6DD6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4"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5"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8"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3"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4" w15:restartNumberingAfterBreak="0">
    <w:nsid w:val="72707F42"/>
    <w:multiLevelType w:val="multilevel"/>
    <w:tmpl w:val="C2E8C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6"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7"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8"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9"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9"/>
  </w:num>
  <w:num w:numId="4" w16cid:durableId="985085104">
    <w:abstractNumId w:val="12"/>
  </w:num>
  <w:num w:numId="5" w16cid:durableId="1872112631">
    <w:abstractNumId w:val="16"/>
  </w:num>
  <w:num w:numId="6" w16cid:durableId="336812815">
    <w:abstractNumId w:val="31"/>
  </w:num>
  <w:num w:numId="7" w16cid:durableId="155153463">
    <w:abstractNumId w:val="4"/>
  </w:num>
  <w:num w:numId="8" w16cid:durableId="1428236886">
    <w:abstractNumId w:val="35"/>
  </w:num>
  <w:num w:numId="9" w16cid:durableId="1644658156">
    <w:abstractNumId w:val="25"/>
  </w:num>
  <w:num w:numId="10" w16cid:durableId="103154041">
    <w:abstractNumId w:val="38"/>
  </w:num>
  <w:num w:numId="11" w16cid:durableId="2129203638">
    <w:abstractNumId w:val="43"/>
  </w:num>
  <w:num w:numId="12" w16cid:durableId="377365663">
    <w:abstractNumId w:val="32"/>
  </w:num>
  <w:num w:numId="13" w16cid:durableId="1308436166">
    <w:abstractNumId w:val="34"/>
  </w:num>
  <w:num w:numId="14" w16cid:durableId="1335643199">
    <w:abstractNumId w:val="47"/>
  </w:num>
  <w:num w:numId="15" w16cid:durableId="384449836">
    <w:abstractNumId w:val="10"/>
  </w:num>
  <w:num w:numId="16" w16cid:durableId="1160577431">
    <w:abstractNumId w:val="36"/>
  </w:num>
  <w:num w:numId="17" w16cid:durableId="27071314">
    <w:abstractNumId w:val="9"/>
  </w:num>
  <w:num w:numId="18" w16cid:durableId="338120444">
    <w:abstractNumId w:val="6"/>
  </w:num>
  <w:num w:numId="19" w16cid:durableId="1673139647">
    <w:abstractNumId w:val="21"/>
  </w:num>
  <w:num w:numId="20" w16cid:durableId="1975480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5"/>
  </w:num>
  <w:num w:numId="34" w16cid:durableId="196283207">
    <w:abstractNumId w:val="48"/>
  </w:num>
  <w:num w:numId="35" w16cid:durableId="1742215375">
    <w:abstractNumId w:val="58"/>
  </w:num>
  <w:num w:numId="36" w16cid:durableId="664823544">
    <w:abstractNumId w:val="53"/>
  </w:num>
  <w:num w:numId="37" w16cid:durableId="5922503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6"/>
  </w:num>
  <w:num w:numId="40" w16cid:durableId="160104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42"/>
  </w:num>
  <w:num w:numId="43" w16cid:durableId="729228463">
    <w:abstractNumId w:val="8"/>
  </w:num>
  <w:num w:numId="44" w16cid:durableId="322781625">
    <w:abstractNumId w:val="33"/>
  </w:num>
  <w:num w:numId="45" w16cid:durableId="436557460">
    <w:abstractNumId w:val="30"/>
  </w:num>
  <w:num w:numId="46" w16cid:durableId="1675181400">
    <w:abstractNumId w:val="37"/>
  </w:num>
  <w:num w:numId="47" w16cid:durableId="660549924">
    <w:abstractNumId w:val="13"/>
  </w:num>
  <w:num w:numId="48" w16cid:durableId="327170660">
    <w:abstractNumId w:val="54"/>
  </w:num>
  <w:num w:numId="49" w16cid:durableId="1158113134">
    <w:abstractNumId w:val="41"/>
  </w:num>
  <w:num w:numId="50" w16cid:durableId="1670333466">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1F02"/>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447"/>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1F2"/>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5E8"/>
    <w:rsid w:val="000C269E"/>
    <w:rsid w:val="000C2D7C"/>
    <w:rsid w:val="000C3365"/>
    <w:rsid w:val="000C3390"/>
    <w:rsid w:val="000C3827"/>
    <w:rsid w:val="000C3BCA"/>
    <w:rsid w:val="000C4032"/>
    <w:rsid w:val="000C4237"/>
    <w:rsid w:val="000C440C"/>
    <w:rsid w:val="000C4522"/>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6A33"/>
    <w:rsid w:val="00147141"/>
    <w:rsid w:val="0014722D"/>
    <w:rsid w:val="00147B60"/>
    <w:rsid w:val="00150746"/>
    <w:rsid w:val="00150BAD"/>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4052"/>
    <w:rsid w:val="001A44AA"/>
    <w:rsid w:val="001A4A74"/>
    <w:rsid w:val="001A570D"/>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CA9"/>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65C5"/>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4B4F"/>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1FD6"/>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130"/>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0FF"/>
    <w:rsid w:val="0025626D"/>
    <w:rsid w:val="00256560"/>
    <w:rsid w:val="00256624"/>
    <w:rsid w:val="00257F30"/>
    <w:rsid w:val="00257FED"/>
    <w:rsid w:val="002600A1"/>
    <w:rsid w:val="00260945"/>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7D7"/>
    <w:rsid w:val="002A7ACA"/>
    <w:rsid w:val="002A7D81"/>
    <w:rsid w:val="002B0874"/>
    <w:rsid w:val="002B0881"/>
    <w:rsid w:val="002B0D60"/>
    <w:rsid w:val="002B0EE9"/>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084"/>
    <w:rsid w:val="002F5105"/>
    <w:rsid w:val="002F5718"/>
    <w:rsid w:val="002F5806"/>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A00"/>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4FE0"/>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A80"/>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755"/>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4C0C"/>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9B"/>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117"/>
    <w:rsid w:val="004F34DC"/>
    <w:rsid w:val="004F44A9"/>
    <w:rsid w:val="004F517D"/>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3D3A"/>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6A2"/>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126"/>
    <w:rsid w:val="005A62C9"/>
    <w:rsid w:val="005A65A1"/>
    <w:rsid w:val="005A67D7"/>
    <w:rsid w:val="005A6B62"/>
    <w:rsid w:val="005A6CE9"/>
    <w:rsid w:val="005A73B1"/>
    <w:rsid w:val="005A758E"/>
    <w:rsid w:val="005A7A95"/>
    <w:rsid w:val="005B0545"/>
    <w:rsid w:val="005B0C06"/>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4FF5"/>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BBF"/>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3AA2"/>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870C1"/>
    <w:rsid w:val="006905D1"/>
    <w:rsid w:val="006907DD"/>
    <w:rsid w:val="006912DF"/>
    <w:rsid w:val="00691348"/>
    <w:rsid w:val="00691E31"/>
    <w:rsid w:val="00691F19"/>
    <w:rsid w:val="00691F77"/>
    <w:rsid w:val="00691FCC"/>
    <w:rsid w:val="006920A9"/>
    <w:rsid w:val="006926C9"/>
    <w:rsid w:val="00692980"/>
    <w:rsid w:val="006933DC"/>
    <w:rsid w:val="00693729"/>
    <w:rsid w:val="00694268"/>
    <w:rsid w:val="00694C72"/>
    <w:rsid w:val="00694D4B"/>
    <w:rsid w:val="00694F35"/>
    <w:rsid w:val="006953A7"/>
    <w:rsid w:val="00695A70"/>
    <w:rsid w:val="006967FC"/>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090"/>
    <w:rsid w:val="0071015D"/>
    <w:rsid w:val="00710906"/>
    <w:rsid w:val="007113ED"/>
    <w:rsid w:val="007117A9"/>
    <w:rsid w:val="00711BE8"/>
    <w:rsid w:val="00712157"/>
    <w:rsid w:val="00712433"/>
    <w:rsid w:val="00712590"/>
    <w:rsid w:val="00712C1D"/>
    <w:rsid w:val="00712E01"/>
    <w:rsid w:val="00712EA1"/>
    <w:rsid w:val="0071398B"/>
    <w:rsid w:val="00713AB4"/>
    <w:rsid w:val="00713D06"/>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3EDD"/>
    <w:rsid w:val="007745A7"/>
    <w:rsid w:val="00775119"/>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6B1"/>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356"/>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7AF"/>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8F7"/>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1A65"/>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88B"/>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137"/>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4F6"/>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8B5"/>
    <w:rsid w:val="00934EA1"/>
    <w:rsid w:val="00934F00"/>
    <w:rsid w:val="009356DE"/>
    <w:rsid w:val="0093572F"/>
    <w:rsid w:val="00935A3E"/>
    <w:rsid w:val="00936145"/>
    <w:rsid w:val="00936AC0"/>
    <w:rsid w:val="00937ADF"/>
    <w:rsid w:val="00937BCF"/>
    <w:rsid w:val="009409E2"/>
    <w:rsid w:val="00940A90"/>
    <w:rsid w:val="00940CE5"/>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12"/>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1F63"/>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3E0"/>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9D5"/>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434"/>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1E30"/>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3FA7"/>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68D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82"/>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245"/>
    <w:rsid w:val="00C20DFF"/>
    <w:rsid w:val="00C211A5"/>
    <w:rsid w:val="00C21383"/>
    <w:rsid w:val="00C2138A"/>
    <w:rsid w:val="00C213EE"/>
    <w:rsid w:val="00C21669"/>
    <w:rsid w:val="00C21F5B"/>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78E"/>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AE9"/>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563"/>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365"/>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648"/>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87CE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4B46"/>
    <w:rsid w:val="00F450B4"/>
    <w:rsid w:val="00F45532"/>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5A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0E6B"/>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775119"/>
    <w:pPr>
      <w:keepNext/>
      <w:spacing w:before="480" w:line="240" w:lineRule="auto"/>
      <w:ind w:right="-2"/>
    </w:pPr>
    <w:rPr>
      <w:rFonts w:ascii="Tahoma" w:hAnsi="Tahoma" w:cs="Arial"/>
      <w:color w:val="57A84C"/>
      <w:sz w:val="30"/>
    </w:rPr>
  </w:style>
  <w:style w:type="paragraph" w:customStyle="1" w:styleId="Sectionheadings">
    <w:name w:val="Section_headings"/>
    <w:basedOn w:val="Heading1"/>
    <w:rsid w:val="00775119"/>
    <w:pPr>
      <w:framePr w:w="0" w:hRule="auto" w:hSpace="0" w:wrap="auto" w:vAnchor="margin" w:hAnchor="text" w:xAlign="left" w:yAlign="inline" w:anchorLock="0"/>
      <w:shd w:val="clear" w:color="auto" w:fill="auto"/>
      <w:ind w:left="-561" w:right="-667"/>
    </w:pPr>
    <w:rPr>
      <w:rFonts w:ascii="Verdana" w:eastAsia="Times New Roman" w:hAnsi="Verdana" w:cs="Times New Roman"/>
      <w:bCs w:val="0"/>
      <w:color w:val="333399"/>
      <w:spacing w:val="0"/>
      <w:sz w:val="22"/>
      <w:szCs w:val="22"/>
      <w:lang w:eastAsia="zh-CN"/>
    </w:rPr>
  </w:style>
  <w:style w:type="paragraph" w:customStyle="1" w:styleId="DTPLIbodycopy">
    <w:name w:val="DTPLI body copy"/>
    <w:basedOn w:val="Normal"/>
    <w:qFormat/>
    <w:rsid w:val="00775119"/>
    <w:pPr>
      <w:spacing w:before="0" w:line="240" w:lineRule="auto"/>
      <w:ind w:right="-2"/>
    </w:pPr>
    <w:rPr>
      <w:rFonts w:ascii="Tahoma" w:hAnsi="Tahoma" w:cs="Arial"/>
      <w:sz w:val="18"/>
    </w:rPr>
  </w:style>
  <w:style w:type="character" w:customStyle="1" w:styleId="readonly">
    <w:name w:val="readonly"/>
    <w:basedOn w:val="DefaultParagraphFont"/>
    <w:rsid w:val="002560FF"/>
  </w:style>
  <w:style w:type="character" w:styleId="Mention">
    <w:name w:val="Mention"/>
    <w:basedOn w:val="DefaultParagraphFont"/>
    <w:uiPriority w:val="99"/>
    <w:unhideWhenUsed/>
    <w:rsid w:val="000B31F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180</Value>
      <Value>138</Value>
      <Value>18</Value>
      <Value>164</Value>
      <Value>91</Value>
    </TaxCatchAll>
    <SharedWithUsers xmlns="59d12b91-b74f-4b49-b03f-48db312c8174">
      <UserInfo>
        <DisplayName>Laurie Barker (DEECA)</DisplayName>
        <AccountId>1470</AccountId>
        <AccountType/>
      </UserInfo>
    </SharedWithUsers>
    <AdaLastReviewedDate xmlns="59d12b91-b74f-4b49-b03f-48db312c8174">2024-01-16T13:00:00+00:00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Grade review</TermName>
          <TermId xmlns="http://schemas.microsoft.com/office/infopath/2007/PartnerControls">f7ad65ac-03ab-486a-9d79-d2a18ebc3522</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Info xmlns="http://schemas.microsoft.com/office/infopath/2007/PartnerControls">
          <TermName xmlns="http://schemas.microsoft.com/office/infopath/2007/PartnerControls">Expression of interest to fill a vacancy</TermName>
          <TermId xmlns="http://schemas.microsoft.com/office/infopath/2007/PartnerControls">6d398fea-abd8-4137-b21d-f2907c9c9cc9</TermId>
        </TermInfo>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3.xml><?xml version="1.0" encoding="utf-8"?>
<?mso-contentType ?>
<SharedContentType xmlns="Microsoft.SharePoint.Taxonomy.ContentTypeSync" SourceId="797aeec6-0273-40f2-ab3e-beee73212332" ContentTypeId="0x0101" PreviousValue="true"/>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50cbce6a4bfc6e83a087c95d662af4d2">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6b4c3e090dec8e35c9c4dd39fea51fe"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3.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6BBB47F4-D70F-4936-84DE-650760DEB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8D3A74A-7CD1-4409-B34D-2C887A98CD0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4</Pages>
  <Words>1566</Words>
  <Characters>8930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Lisa M Knight (DEECA)</cp:lastModifiedBy>
  <cp:revision>30</cp:revision>
  <cp:lastPrinted>2022-06-17T02:14:00Z</cp:lastPrinted>
  <dcterms:created xsi:type="dcterms:W3CDTF">2024-11-04T02:08:00Z</dcterms:created>
  <dcterms:modified xsi:type="dcterms:W3CDTF">2026-07-31T07:25:00Z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ies>
</file>