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2D9A4846" w:rsidR="00254F12" w:rsidRPr="00862057" w:rsidRDefault="003C6251"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733D">
            <w:t>Department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080DDFD1">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269EF7"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2EFBAC4D">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73D0DEAE">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64CEFD1B">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74C280AA">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215E1F"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650DD7"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EA8B07"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7EBED2"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8382A32">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CAAAE65" w:rsidR="00495B3B" w:rsidRPr="00495B3B" w:rsidRDefault="003B1A85" w:rsidP="00495B3B">
            <w:pPr>
              <w:spacing w:before="0" w:after="0"/>
              <w:ind w:left="57" w:right="-450"/>
              <w:rPr>
                <w:rFonts w:ascii="Arial" w:hAnsi="Arial" w:cs="Arial"/>
                <w:color w:val="363534"/>
                <w:szCs w:val="22"/>
              </w:rPr>
            </w:pPr>
            <w:r>
              <w:rPr>
                <w:rFonts w:ascii="Arial" w:hAnsi="Arial" w:cs="Arial"/>
                <w:color w:val="363534"/>
                <w:szCs w:val="22"/>
              </w:rPr>
              <w:t>Service Delivery Officer</w:t>
            </w:r>
            <w:r w:rsidR="0096171B">
              <w:rPr>
                <w:rFonts w:ascii="Arial" w:hAnsi="Arial" w:cs="Arial"/>
                <w:color w:val="363534"/>
                <w:szCs w:val="22"/>
              </w:rPr>
              <w:t xml:space="preserve"> (Knoxfield)</w:t>
            </w:r>
          </w:p>
        </w:tc>
      </w:tr>
      <w:tr w:rsidR="00495B3B" w:rsidRPr="00495B3B" w14:paraId="5F8F815C" w14:textId="77777777" w:rsidTr="18382A32">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0AA44D6" w:rsidR="00495B3B" w:rsidRPr="00495B3B" w:rsidRDefault="000074BE" w:rsidP="18382A32">
            <w:pPr>
              <w:spacing w:before="0" w:after="0"/>
              <w:ind w:left="57" w:right="-450"/>
              <w:rPr>
                <w:rFonts w:ascii="Arial" w:hAnsi="Arial" w:cs="Arial"/>
                <w:color w:val="363534"/>
              </w:rPr>
            </w:pPr>
            <w:r>
              <w:rPr>
                <w:rFonts w:ascii="Arial" w:hAnsi="Arial" w:cs="Arial"/>
                <w:color w:val="363534"/>
              </w:rPr>
              <w:t>50968296</w:t>
            </w:r>
          </w:p>
        </w:tc>
      </w:tr>
      <w:tr w:rsidR="00495B3B" w:rsidRPr="00495B3B" w14:paraId="6052E497" w14:textId="77777777" w:rsidTr="18382A32">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9F089B9" w:rsidR="00495B3B" w:rsidRPr="00495B3B" w:rsidRDefault="003B1A85"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956794">
              <w:rPr>
                <w:rFonts w:ascii="Arial" w:hAnsi="Arial" w:cs="Arial"/>
                <w:color w:val="363534"/>
                <w:szCs w:val="22"/>
              </w:rPr>
              <w:t xml:space="preserve">Grade </w:t>
            </w:r>
            <w:r>
              <w:rPr>
                <w:rFonts w:ascii="Arial" w:hAnsi="Arial" w:cs="Arial"/>
                <w:color w:val="363534"/>
                <w:szCs w:val="22"/>
              </w:rPr>
              <w:t>3</w:t>
            </w:r>
          </w:p>
        </w:tc>
      </w:tr>
      <w:tr w:rsidR="00495B3B" w:rsidRPr="00495B3B" w14:paraId="513E600D" w14:textId="77777777" w:rsidTr="18382A32">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F6804DB" w:rsidR="00495B3B" w:rsidRPr="00495B3B" w:rsidRDefault="003B1A85" w:rsidP="00495B3B">
            <w:pPr>
              <w:spacing w:before="0" w:after="0"/>
              <w:ind w:left="57" w:right="-450"/>
              <w:rPr>
                <w:rFonts w:ascii="Arial" w:hAnsi="Arial" w:cs="Arial"/>
                <w:color w:val="363534"/>
                <w:szCs w:val="22"/>
              </w:rPr>
            </w:pPr>
            <w:r>
              <w:rPr>
                <w:rFonts w:ascii="Arial" w:hAnsi="Arial" w:cs="Arial"/>
                <w:color w:val="363534"/>
                <w:szCs w:val="22"/>
              </w:rPr>
              <w:t>$</w:t>
            </w:r>
            <w:r w:rsidR="000111A0" w:rsidRPr="000111A0">
              <w:rPr>
                <w:rFonts w:ascii="Arial" w:hAnsi="Arial" w:cs="Arial"/>
                <w:color w:val="363534"/>
                <w:szCs w:val="22"/>
              </w:rPr>
              <w:t xml:space="preserve">81,496 </w:t>
            </w:r>
            <w:r w:rsidR="003E0A1A">
              <w:rPr>
                <w:rFonts w:ascii="Arial" w:hAnsi="Arial" w:cs="Arial"/>
                <w:color w:val="363534"/>
                <w:szCs w:val="22"/>
              </w:rPr>
              <w:t>- $</w:t>
            </w:r>
            <w:r w:rsidR="000111A0">
              <w:t xml:space="preserve"> </w:t>
            </w:r>
            <w:r w:rsidR="000111A0" w:rsidRPr="000111A0">
              <w:rPr>
                <w:rFonts w:ascii="Arial" w:hAnsi="Arial" w:cs="Arial"/>
                <w:color w:val="363534"/>
                <w:szCs w:val="22"/>
              </w:rPr>
              <w:t>98,955</w:t>
            </w:r>
            <w:r w:rsidR="000111A0">
              <w:rPr>
                <w:rFonts w:ascii="Arial" w:hAnsi="Arial" w:cs="Arial"/>
                <w:color w:val="363534"/>
                <w:szCs w:val="22"/>
              </w:rPr>
              <w:t xml:space="preserve"> </w:t>
            </w:r>
            <w:r w:rsidR="00956794">
              <w:rPr>
                <w:rFonts w:ascii="Arial" w:hAnsi="Arial" w:cs="Arial"/>
                <w:color w:val="363534"/>
                <w:szCs w:val="22"/>
              </w:rPr>
              <w:t xml:space="preserve">plus super </w:t>
            </w:r>
          </w:p>
        </w:tc>
      </w:tr>
      <w:tr w:rsidR="00495B3B" w:rsidRPr="00495B3B" w14:paraId="2A722203" w14:textId="77777777" w:rsidTr="18382A32">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748BC64"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18382A32">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18382A32">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C840CD3" w14:textId="1A4650D7" w:rsidR="6A95B591" w:rsidRDefault="6A95B591" w:rsidP="6A95B591">
            <w:pPr>
              <w:spacing w:before="0" w:after="0"/>
              <w:ind w:left="57" w:right="-450"/>
            </w:pPr>
            <w:r w:rsidRPr="6A95B591">
              <w:rPr>
                <w:rFonts w:ascii="Arial" w:eastAsia="Arial" w:hAnsi="Arial" w:cs="Arial"/>
                <w:color w:val="363534"/>
              </w:rPr>
              <w:t>DEECA Region</w:t>
            </w:r>
            <w:r w:rsidR="00956794">
              <w:rPr>
                <w:rFonts w:ascii="Arial" w:eastAsia="Arial" w:hAnsi="Arial" w:cs="Arial"/>
                <w:color w:val="363534"/>
              </w:rPr>
              <w:t xml:space="preserve">s; </w:t>
            </w:r>
            <w:r w:rsidRPr="6A95B591">
              <w:rPr>
                <w:rFonts w:ascii="Arial" w:eastAsia="Arial" w:hAnsi="Arial" w:cs="Arial"/>
                <w:color w:val="363534"/>
              </w:rPr>
              <w:t>Office of the Executive Director</w:t>
            </w:r>
            <w:r w:rsidR="000111A0">
              <w:rPr>
                <w:rFonts w:ascii="Arial" w:eastAsia="Arial" w:hAnsi="Arial" w:cs="Arial"/>
                <w:color w:val="363534"/>
              </w:rPr>
              <w:t xml:space="preserve">, DEECA Region </w:t>
            </w:r>
          </w:p>
        </w:tc>
      </w:tr>
      <w:tr w:rsidR="00495B3B" w:rsidRPr="00495B3B" w14:paraId="37A0D7CE" w14:textId="77777777" w:rsidTr="18382A32">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D89CB23" w:rsidR="00495B3B" w:rsidRPr="00495B3B" w:rsidRDefault="000C63AC" w:rsidP="00495B3B">
            <w:pPr>
              <w:spacing w:before="0" w:after="0"/>
              <w:ind w:left="57" w:right="-450"/>
              <w:rPr>
                <w:rFonts w:ascii="Arial" w:hAnsi="Arial" w:cs="Arial"/>
                <w:color w:val="363534"/>
                <w:szCs w:val="22"/>
              </w:rPr>
            </w:pPr>
            <w:r>
              <w:rPr>
                <w:rFonts w:ascii="Arial" w:hAnsi="Arial" w:cs="Arial"/>
                <w:color w:val="363534"/>
                <w:szCs w:val="22"/>
              </w:rPr>
              <w:t>Knoxfield</w:t>
            </w:r>
          </w:p>
          <w:p w14:paraId="3B7CA3B3" w14:textId="5A383E46"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8153C4">
              <w:rPr>
                <w:rFonts w:ascii="Arial" w:hAnsi="Arial" w:cs="Arial"/>
                <w:color w:val="363534"/>
                <w:szCs w:val="22"/>
              </w:rPr>
              <w:fldChar w:fldCharType="begin">
                <w:ffData>
                  <w:name w:val=""/>
                  <w:enabled/>
                  <w:calcOnExit w:val="0"/>
                  <w:checkBox>
                    <w:size w:val="26"/>
                    <w:default w:val="0"/>
                  </w:checkBox>
                </w:ffData>
              </w:fldChar>
            </w:r>
            <w:r w:rsidR="008153C4">
              <w:rPr>
                <w:rFonts w:ascii="Arial" w:hAnsi="Arial" w:cs="Arial"/>
                <w:color w:val="363534"/>
                <w:szCs w:val="22"/>
              </w:rPr>
              <w:instrText xml:space="preserve"> FORMCHECKBOX </w:instrText>
            </w:r>
            <w:r w:rsidR="008153C4">
              <w:rPr>
                <w:rFonts w:ascii="Arial" w:hAnsi="Arial" w:cs="Arial"/>
                <w:color w:val="363534"/>
                <w:szCs w:val="22"/>
              </w:rPr>
            </w:r>
            <w:r w:rsidR="008153C4">
              <w:rPr>
                <w:rFonts w:ascii="Arial" w:hAnsi="Arial" w:cs="Arial"/>
                <w:color w:val="363534"/>
                <w:szCs w:val="22"/>
              </w:rPr>
              <w:fldChar w:fldCharType="separate"/>
            </w:r>
            <w:r w:rsidR="008153C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008153C4">
              <w:rPr>
                <w:rFonts w:ascii="Arial" w:hAnsi="Arial" w:cs="Arial"/>
                <w:color w:val="363534"/>
                <w:szCs w:val="22"/>
              </w:rPr>
              <w:fldChar w:fldCharType="begin">
                <w:ffData>
                  <w:name w:val=""/>
                  <w:enabled/>
                  <w:calcOnExit w:val="0"/>
                  <w:checkBox>
                    <w:size w:val="26"/>
                    <w:default w:val="1"/>
                  </w:checkBox>
                </w:ffData>
              </w:fldChar>
            </w:r>
            <w:r w:rsidR="008153C4">
              <w:rPr>
                <w:rFonts w:ascii="Arial" w:hAnsi="Arial" w:cs="Arial"/>
                <w:color w:val="363534"/>
                <w:szCs w:val="22"/>
              </w:rPr>
              <w:instrText xml:space="preserve"> FORMCHECKBOX </w:instrText>
            </w:r>
            <w:r w:rsidR="008153C4">
              <w:rPr>
                <w:rFonts w:ascii="Arial" w:hAnsi="Arial" w:cs="Arial"/>
                <w:color w:val="363534"/>
                <w:szCs w:val="22"/>
              </w:rPr>
            </w:r>
            <w:r w:rsidR="008153C4">
              <w:rPr>
                <w:rFonts w:ascii="Arial" w:hAnsi="Arial" w:cs="Arial"/>
                <w:color w:val="363534"/>
                <w:szCs w:val="22"/>
              </w:rPr>
              <w:fldChar w:fldCharType="separate"/>
            </w:r>
            <w:r w:rsidR="008153C4">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8382A32">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C552A16" w:rsidR="00495B3B" w:rsidRPr="00495B3B" w:rsidRDefault="008153C4"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Team Leader Service Delivery</w:t>
            </w:r>
            <w:r w:rsidR="00495B3B" w:rsidRPr="00495B3B">
              <w:rPr>
                <w:rFonts w:ascii="Arial" w:hAnsi="Arial" w:cs="Arial"/>
                <w:color w:val="363534"/>
                <w:szCs w:val="22"/>
              </w:rPr>
              <w:tab/>
            </w:r>
          </w:p>
        </w:tc>
      </w:tr>
      <w:tr w:rsidR="00495B3B" w:rsidRPr="00495B3B" w14:paraId="35F6D00F" w14:textId="77777777" w:rsidTr="18382A32">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30A414D"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FA5AC9">
              <w:rPr>
                <w:rFonts w:ascii="Arial" w:hAnsi="Arial" w:cs="Arial"/>
                <w:color w:val="363534"/>
                <w:szCs w:val="22"/>
              </w:rPr>
              <w:fldChar w:fldCharType="begin">
                <w:ffData>
                  <w:name w:val=""/>
                  <w:enabled/>
                  <w:calcOnExit w:val="0"/>
                  <w:checkBox>
                    <w:size w:val="26"/>
                    <w:default w:val="1"/>
                  </w:checkBox>
                </w:ffData>
              </w:fldChar>
            </w:r>
            <w:r w:rsidR="00FA5AC9">
              <w:rPr>
                <w:rFonts w:ascii="Arial" w:hAnsi="Arial" w:cs="Arial"/>
                <w:color w:val="363534"/>
                <w:szCs w:val="22"/>
              </w:rPr>
              <w:instrText xml:space="preserve"> FORMCHECKBOX </w:instrText>
            </w:r>
            <w:r w:rsidR="00FA5AC9">
              <w:rPr>
                <w:rFonts w:ascii="Arial" w:hAnsi="Arial" w:cs="Arial"/>
                <w:color w:val="363534"/>
                <w:szCs w:val="22"/>
              </w:rPr>
            </w:r>
            <w:r w:rsidR="00FA5AC9">
              <w:rPr>
                <w:rFonts w:ascii="Arial" w:hAnsi="Arial" w:cs="Arial"/>
                <w:color w:val="363534"/>
                <w:szCs w:val="22"/>
              </w:rPr>
              <w:fldChar w:fldCharType="separate"/>
            </w:r>
            <w:r w:rsidR="00FA5AC9">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18382A32">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C77B5E9" w:rsidR="00495B3B" w:rsidRPr="00495B3B" w:rsidRDefault="00956794" w:rsidP="00495B3B">
            <w:pPr>
              <w:spacing w:before="0" w:after="0"/>
              <w:ind w:left="57" w:right="-450"/>
              <w:rPr>
                <w:rFonts w:ascii="Arial" w:hAnsi="Arial" w:cs="Arial"/>
                <w:color w:val="363534"/>
                <w:szCs w:val="22"/>
              </w:rPr>
            </w:pPr>
            <w:r w:rsidRPr="00956794">
              <w:rPr>
                <w:rFonts w:ascii="Arial" w:hAnsi="Arial" w:cs="Arial"/>
                <w:color w:val="363534"/>
                <w:szCs w:val="22"/>
              </w:rPr>
              <w:t>Mark Doyle</w:t>
            </w:r>
            <w:r>
              <w:rPr>
                <w:rFonts w:ascii="Arial" w:hAnsi="Arial" w:cs="Arial"/>
                <w:color w:val="363534"/>
                <w:szCs w:val="22"/>
              </w:rPr>
              <w:t xml:space="preserve"> on </w:t>
            </w:r>
            <w:hyperlink r:id="rId32" w:history="1">
              <w:r w:rsidRPr="004101CF">
                <w:rPr>
                  <w:rStyle w:val="Hyperlink"/>
                  <w:rFonts w:ascii="Arial" w:hAnsi="Arial" w:cs="Arial"/>
                  <w:szCs w:val="22"/>
                </w:rPr>
                <w:t>Mark.Doyle@deeca.vic.gov.au</w:t>
              </w:r>
            </w:hyperlink>
            <w:r>
              <w:rPr>
                <w:rFonts w:ascii="Arial" w:hAnsi="Arial" w:cs="Arial"/>
                <w:color w:val="363534"/>
                <w:szCs w:val="22"/>
              </w:rPr>
              <w:t xml:space="preserve"> OR </w:t>
            </w:r>
            <w:r w:rsidRPr="00956794">
              <w:rPr>
                <w:rFonts w:ascii="Arial" w:hAnsi="Arial" w:cs="Arial"/>
                <w:color w:val="363534"/>
                <w:szCs w:val="22"/>
              </w:rPr>
              <w:t>0400</w:t>
            </w:r>
            <w:r>
              <w:rPr>
                <w:rFonts w:ascii="Arial" w:hAnsi="Arial" w:cs="Arial"/>
                <w:color w:val="363534"/>
                <w:szCs w:val="22"/>
              </w:rPr>
              <w:t xml:space="preserve"> </w:t>
            </w:r>
            <w:r w:rsidRPr="00956794">
              <w:rPr>
                <w:rFonts w:ascii="Arial" w:hAnsi="Arial" w:cs="Arial"/>
                <w:color w:val="363534"/>
                <w:szCs w:val="22"/>
              </w:rPr>
              <w:t>982</w:t>
            </w:r>
            <w:r>
              <w:rPr>
                <w:rFonts w:ascii="Arial" w:hAnsi="Arial" w:cs="Arial"/>
                <w:color w:val="363534"/>
                <w:szCs w:val="22"/>
              </w:rPr>
              <w:t xml:space="preserve"> </w:t>
            </w:r>
            <w:r w:rsidRPr="00956794">
              <w:rPr>
                <w:rFonts w:ascii="Arial" w:hAnsi="Arial" w:cs="Arial"/>
                <w:color w:val="363534"/>
                <w:szCs w:val="22"/>
              </w:rPr>
              <w:t>680</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6999C6D" w14:textId="545ED81D" w:rsidR="00EC4594" w:rsidRDefault="0797CF5F" w:rsidP="00495B3B">
      <w:pPr>
        <w:keepNext/>
        <w:spacing w:line="240" w:lineRule="auto"/>
        <w:rPr>
          <w:rFonts w:ascii="Arial" w:hAnsi="Arial" w:cs="Arial"/>
          <w:color w:val="363534"/>
          <w:lang w:eastAsia="zh-CN"/>
        </w:rPr>
      </w:pPr>
      <w:r w:rsidRPr="6A95B591">
        <w:rPr>
          <w:rFonts w:ascii="Arial" w:hAnsi="Arial" w:cs="Arial"/>
          <w:color w:val="363534"/>
          <w:lang w:eastAsia="zh-CN"/>
        </w:rPr>
        <w:t xml:space="preserve">The Service Delivery Officer will provide internal and external customer service, corporate, administrative and business support relevant to the site and region and lead a climate of service excellence across </w:t>
      </w:r>
      <w:r w:rsidR="2F2F7101" w:rsidRPr="6A95B591">
        <w:rPr>
          <w:rFonts w:ascii="Arial" w:hAnsi="Arial" w:cs="Arial"/>
          <w:noProof/>
          <w:color w:val="363534"/>
          <w:lang w:eastAsia="zh-CN"/>
        </w:rPr>
        <w:t>the</w:t>
      </w:r>
      <w:r w:rsidRPr="6A95B591">
        <w:rPr>
          <w:rFonts w:ascii="Arial" w:hAnsi="Arial" w:cs="Arial"/>
          <w:noProof/>
          <w:color w:val="363534"/>
          <w:lang w:eastAsia="zh-CN"/>
        </w:rPr>
        <w:t xml:space="preserve"> </w:t>
      </w:r>
      <w:r w:rsidRPr="6A95B591">
        <w:rPr>
          <w:rFonts w:ascii="Arial" w:hAnsi="Arial" w:cs="Arial"/>
          <w:color w:val="363534"/>
          <w:lang w:eastAsia="zh-CN"/>
        </w:rPr>
        <w:t>DEECA Regions Division. The role requires outstanding and demonstrated site leadership and the ability to navigate a changing organisational context in an agile and fast paced operating environment.​</w:t>
      </w:r>
    </w:p>
    <w:p w14:paraId="1B3F576A" w14:textId="33EBC2B6"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15FC2899" w:rsidR="00F00D50" w:rsidRDefault="00F00D50" w:rsidP="00F00D50">
      <w:r>
        <w:t xml:space="preserve">Through its network of regions,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2661CF78" w14:textId="280F38CE" w:rsidR="00F00D50" w:rsidRDefault="00F00D50" w:rsidP="00F00D50">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6B02EC71" w14:textId="6A358F0A" w:rsidR="00F00D50" w:rsidRDefault="00F00D50" w:rsidP="00F00D50"/>
    <w:p w14:paraId="23BD6F17" w14:textId="6EBC83B2" w:rsidR="00F00D50" w:rsidRDefault="00F00D50" w:rsidP="00F00D50">
      <w:pPr>
        <w:rPr>
          <w:b/>
          <w:bCs/>
          <w:color w:val="FF0000"/>
        </w:rPr>
      </w:pPr>
      <w:r w:rsidRPr="00F00D50">
        <w:rPr>
          <w:b/>
          <w:bCs/>
        </w:rPr>
        <w:t>The Division</w:t>
      </w:r>
      <w:r w:rsidR="0021553F">
        <w:rPr>
          <w:b/>
          <w:bCs/>
        </w:rPr>
        <w:t xml:space="preserve"> </w:t>
      </w:r>
    </w:p>
    <w:p w14:paraId="25E7DF0B" w14:textId="77777777" w:rsidR="007D7971" w:rsidRPr="007D7971" w:rsidRDefault="007D7971" w:rsidP="007D7971">
      <w:pPr>
        <w:spacing w:before="160"/>
        <w:rPr>
          <w:rFonts w:ascii="Arial" w:hAnsi="Arial"/>
          <w:iCs/>
          <w:color w:val="000000"/>
          <w:szCs w:val="22"/>
        </w:rPr>
      </w:pPr>
      <w:r w:rsidRPr="007D7971">
        <w:rPr>
          <w:rFonts w:ascii="Arial" w:hAnsi="Arial"/>
          <w:iCs/>
          <w:color w:val="000000"/>
          <w:szCs w:val="22"/>
        </w:rPr>
        <w:t>DEECA Regions Division enables government priorities by delivering integrated, place-based programs, projects and regional services to stakeholders and community on behalf of DEECA.   </w:t>
      </w:r>
    </w:p>
    <w:p w14:paraId="4B645F8B" w14:textId="681D8870" w:rsidR="007D7971" w:rsidRPr="007D7971" w:rsidRDefault="007D7971" w:rsidP="007D7971">
      <w:pPr>
        <w:spacing w:before="160"/>
        <w:rPr>
          <w:rFonts w:ascii="Arial" w:hAnsi="Arial"/>
          <w:color w:val="000000"/>
        </w:rPr>
      </w:pPr>
      <w:r w:rsidRPr="671EBF89">
        <w:rPr>
          <w:rFonts w:ascii="Arial" w:hAnsi="Arial"/>
          <w:color w:val="000000"/>
        </w:rPr>
        <w:t>The Division delivers across six regions - Port Phillip, Barwon South</w:t>
      </w:r>
      <w:r w:rsidR="54B81047" w:rsidRPr="671EBF89">
        <w:rPr>
          <w:rFonts w:ascii="Arial" w:hAnsi="Arial"/>
          <w:color w:val="000000"/>
        </w:rPr>
        <w:t xml:space="preserve"> W</w:t>
      </w:r>
      <w:r w:rsidRPr="671EBF89">
        <w:rPr>
          <w:rFonts w:ascii="Arial" w:hAnsi="Arial"/>
          <w:color w:val="000000"/>
        </w:rPr>
        <w:t>est, Grampians, Loddon Mallee, Hume and Gippsland, each led by a Regional Director. The Executive Director, DEECA Regions provides strategic and operational oversight to the six regions, supporting a one-DEECA, coordinated approach to planning and delivery.   </w:t>
      </w:r>
    </w:p>
    <w:p w14:paraId="64B23A53" w14:textId="77777777" w:rsidR="007D7971" w:rsidRPr="007D7971" w:rsidRDefault="007D7971" w:rsidP="007D7971">
      <w:pPr>
        <w:spacing w:before="160"/>
        <w:rPr>
          <w:rFonts w:ascii="Arial" w:hAnsi="Arial"/>
          <w:iCs/>
          <w:color w:val="000000"/>
          <w:szCs w:val="22"/>
        </w:rPr>
      </w:pPr>
      <w:r w:rsidRPr="007D7971">
        <w:rPr>
          <w:rFonts w:ascii="Arial" w:hAnsi="Arial"/>
          <w:iCs/>
          <w:color w:val="000000"/>
          <w:szCs w:val="22"/>
        </w:rPr>
        <w:t>The Division includes two core teams in each region overseeing public land services and strategic stakeholder partnerships at place and seven statewide portfolios: </w:t>
      </w:r>
    </w:p>
    <w:p w14:paraId="24747266" w14:textId="77777777" w:rsidR="007D7971" w:rsidRPr="007D7971" w:rsidRDefault="007D7971" w:rsidP="008153C4">
      <w:pPr>
        <w:numPr>
          <w:ilvl w:val="0"/>
          <w:numId w:val="20"/>
        </w:numPr>
        <w:spacing w:before="160"/>
        <w:rPr>
          <w:rFonts w:ascii="Arial" w:hAnsi="Arial"/>
          <w:iCs/>
          <w:color w:val="000000"/>
          <w:szCs w:val="22"/>
        </w:rPr>
      </w:pPr>
      <w:r w:rsidRPr="007D7971">
        <w:rPr>
          <w:rFonts w:ascii="Arial" w:hAnsi="Arial"/>
          <w:iCs/>
          <w:color w:val="000000"/>
          <w:szCs w:val="22"/>
        </w:rPr>
        <w:t>Wildlife and Landscape Protection (led by Gippsland Region)  </w:t>
      </w:r>
    </w:p>
    <w:p w14:paraId="22556A47" w14:textId="77777777" w:rsidR="007D7971" w:rsidRPr="007D7971" w:rsidRDefault="007D7971" w:rsidP="008153C4">
      <w:pPr>
        <w:numPr>
          <w:ilvl w:val="0"/>
          <w:numId w:val="21"/>
        </w:numPr>
        <w:spacing w:before="160"/>
        <w:rPr>
          <w:rFonts w:ascii="Arial" w:hAnsi="Arial"/>
          <w:iCs/>
          <w:color w:val="000000"/>
          <w:szCs w:val="22"/>
        </w:rPr>
      </w:pPr>
      <w:r w:rsidRPr="007D7971">
        <w:rPr>
          <w:rFonts w:ascii="Arial" w:hAnsi="Arial"/>
          <w:iCs/>
          <w:color w:val="000000"/>
          <w:szCs w:val="22"/>
        </w:rPr>
        <w:t>Biodiversity Impact Assessment (led by Loddon Mallee Region) </w:t>
      </w:r>
    </w:p>
    <w:p w14:paraId="41DAFA9D" w14:textId="77777777" w:rsidR="007D7971" w:rsidRPr="007D7971" w:rsidRDefault="007D7971" w:rsidP="008153C4">
      <w:pPr>
        <w:numPr>
          <w:ilvl w:val="0"/>
          <w:numId w:val="22"/>
        </w:numPr>
        <w:spacing w:before="160"/>
        <w:rPr>
          <w:rFonts w:ascii="Arial" w:hAnsi="Arial"/>
          <w:iCs/>
          <w:color w:val="000000"/>
          <w:szCs w:val="22"/>
        </w:rPr>
      </w:pPr>
      <w:r w:rsidRPr="007D7971">
        <w:rPr>
          <w:rFonts w:ascii="Arial" w:hAnsi="Arial"/>
          <w:iCs/>
          <w:color w:val="000000"/>
          <w:szCs w:val="22"/>
        </w:rPr>
        <w:t>Land Management (led by Hume Region)  </w:t>
      </w:r>
    </w:p>
    <w:p w14:paraId="08CD2431" w14:textId="77777777" w:rsidR="007D7971" w:rsidRPr="007D7971" w:rsidRDefault="007D7971" w:rsidP="008153C4">
      <w:pPr>
        <w:numPr>
          <w:ilvl w:val="0"/>
          <w:numId w:val="23"/>
        </w:numPr>
        <w:spacing w:before="160"/>
        <w:rPr>
          <w:rFonts w:ascii="Arial" w:hAnsi="Arial"/>
          <w:iCs/>
          <w:color w:val="000000"/>
          <w:szCs w:val="22"/>
        </w:rPr>
      </w:pPr>
      <w:r w:rsidRPr="007D7971">
        <w:rPr>
          <w:rFonts w:ascii="Arial" w:hAnsi="Arial"/>
          <w:iCs/>
          <w:color w:val="000000"/>
          <w:szCs w:val="22"/>
        </w:rPr>
        <w:t>Planning and Environmental Assessment (led by Port Phillip Region)  </w:t>
      </w:r>
    </w:p>
    <w:p w14:paraId="40F22665" w14:textId="77777777" w:rsidR="007D7971" w:rsidRPr="007D7971" w:rsidRDefault="007D7971" w:rsidP="008153C4">
      <w:pPr>
        <w:numPr>
          <w:ilvl w:val="0"/>
          <w:numId w:val="24"/>
        </w:numPr>
        <w:spacing w:before="160"/>
        <w:rPr>
          <w:rFonts w:ascii="Arial" w:hAnsi="Arial"/>
          <w:iCs/>
          <w:color w:val="000000"/>
          <w:szCs w:val="22"/>
        </w:rPr>
      </w:pPr>
      <w:r w:rsidRPr="007D7971">
        <w:rPr>
          <w:rFonts w:ascii="Arial" w:hAnsi="Arial"/>
          <w:iCs/>
          <w:color w:val="000000"/>
          <w:szCs w:val="22"/>
        </w:rPr>
        <w:t>Environmental Investments and Programs (led by Grampians Region)  </w:t>
      </w:r>
    </w:p>
    <w:p w14:paraId="24B7CC2E" w14:textId="77777777" w:rsidR="007D7971" w:rsidRPr="007D7971" w:rsidRDefault="007D7971" w:rsidP="008153C4">
      <w:pPr>
        <w:numPr>
          <w:ilvl w:val="0"/>
          <w:numId w:val="25"/>
        </w:numPr>
        <w:spacing w:before="160"/>
        <w:rPr>
          <w:rFonts w:ascii="Arial" w:hAnsi="Arial"/>
          <w:iCs/>
          <w:color w:val="000000"/>
          <w:szCs w:val="22"/>
        </w:rPr>
      </w:pPr>
      <w:r w:rsidRPr="007D7971">
        <w:rPr>
          <w:rFonts w:ascii="Arial" w:hAnsi="Arial"/>
          <w:iCs/>
          <w:color w:val="000000"/>
          <w:szCs w:val="22"/>
        </w:rPr>
        <w:t>DEECA Recovery Coordination and Coastal Operations (led by Barwon South West Region)  </w:t>
      </w:r>
    </w:p>
    <w:p w14:paraId="3A20D23C" w14:textId="77777777" w:rsidR="007D7971" w:rsidRPr="007D7971" w:rsidRDefault="007D7971" w:rsidP="008153C4">
      <w:pPr>
        <w:numPr>
          <w:ilvl w:val="0"/>
          <w:numId w:val="26"/>
        </w:numPr>
        <w:spacing w:before="160"/>
        <w:rPr>
          <w:rFonts w:ascii="Arial" w:hAnsi="Arial"/>
          <w:iCs/>
          <w:color w:val="000000"/>
          <w:szCs w:val="22"/>
        </w:rPr>
      </w:pPr>
      <w:r w:rsidRPr="007D7971">
        <w:rPr>
          <w:rFonts w:ascii="Arial" w:hAnsi="Arial"/>
          <w:iCs/>
          <w:color w:val="000000"/>
          <w:szCs w:val="22"/>
          <w:lang w:val="en-US"/>
        </w:rPr>
        <w:t>Strategy and Service Delivery</w:t>
      </w:r>
      <w:r w:rsidRPr="007D7971">
        <w:rPr>
          <w:rFonts w:ascii="Arial" w:hAnsi="Arial"/>
          <w:iCs/>
          <w:color w:val="000000"/>
          <w:szCs w:val="22"/>
        </w:rPr>
        <w:t xml:space="preserve"> (led by the Office of the Executive Director DEECA Regions) </w:t>
      </w:r>
    </w:p>
    <w:p w14:paraId="02F26973" w14:textId="0A0CADD7" w:rsidR="00CD02C8" w:rsidRDefault="007D7971" w:rsidP="00CD02C8">
      <w:pPr>
        <w:spacing w:before="160"/>
        <w:rPr>
          <w:rFonts w:ascii="Arial" w:hAnsi="Arial"/>
          <w:b/>
          <w:bCs/>
          <w:iCs/>
          <w:color w:val="000000"/>
          <w:szCs w:val="22"/>
        </w:rPr>
      </w:pPr>
      <w:r>
        <w:rPr>
          <w:rFonts w:ascii="Arial" w:hAnsi="Arial"/>
          <w:b/>
          <w:bCs/>
          <w:iCs/>
          <w:color w:val="000000"/>
          <w:szCs w:val="22"/>
        </w:rPr>
        <w:t>The Branch</w:t>
      </w:r>
    </w:p>
    <w:p w14:paraId="0FDA74DE" w14:textId="77777777" w:rsidR="001A39AD" w:rsidRPr="005215BD" w:rsidRDefault="001A39AD" w:rsidP="001A39AD">
      <w:pPr>
        <w:spacing w:before="160"/>
        <w:rPr>
          <w:rFonts w:ascii="Arial" w:hAnsi="Arial"/>
          <w:iCs/>
          <w:color w:val="000000"/>
          <w:szCs w:val="22"/>
        </w:rPr>
      </w:pPr>
      <w:r w:rsidRPr="005215BD">
        <w:rPr>
          <w:rFonts w:ascii="Arial" w:hAnsi="Arial"/>
          <w:iCs/>
          <w:color w:val="000000"/>
          <w:szCs w:val="22"/>
        </w:rPr>
        <w:t>The Office of the Executive Director DEECA Regions provides strategic and operational oversight to the six regions and leads planning, coordination, risk, governance and systems on behalf of the Division.  </w:t>
      </w:r>
    </w:p>
    <w:p w14:paraId="4AC22185" w14:textId="77777777" w:rsidR="001A39AD" w:rsidRPr="005215BD" w:rsidRDefault="001A39AD" w:rsidP="001A39AD">
      <w:pPr>
        <w:spacing w:before="160"/>
        <w:rPr>
          <w:rFonts w:ascii="Arial" w:hAnsi="Arial"/>
          <w:iCs/>
          <w:color w:val="000000"/>
          <w:szCs w:val="22"/>
        </w:rPr>
      </w:pPr>
      <w:r w:rsidRPr="005215BD">
        <w:rPr>
          <w:rFonts w:ascii="Arial" w:hAnsi="Arial"/>
          <w:iCs/>
          <w:color w:val="000000"/>
          <w:szCs w:val="22"/>
        </w:rPr>
        <w:t>The office leads the strategic and systems uplift required to strengthen DEECA’s placed-based model for DEECA, driving improvements to locally based decision making and regional service delivery to the community across the breadth of DEECA’s portfolios.  </w:t>
      </w:r>
    </w:p>
    <w:p w14:paraId="148CBFFD" w14:textId="77777777" w:rsidR="001A39AD" w:rsidRPr="005215BD" w:rsidRDefault="001A39AD" w:rsidP="001A39AD">
      <w:pPr>
        <w:spacing w:before="160"/>
        <w:rPr>
          <w:rFonts w:ascii="Arial" w:hAnsi="Arial"/>
          <w:iCs/>
          <w:color w:val="000000"/>
          <w:szCs w:val="22"/>
        </w:rPr>
      </w:pPr>
      <w:r w:rsidRPr="005215BD">
        <w:rPr>
          <w:rFonts w:ascii="Arial" w:hAnsi="Arial"/>
          <w:iCs/>
          <w:color w:val="000000"/>
          <w:szCs w:val="22"/>
        </w:rPr>
        <w:t>The office leads the Strategy and Service Delivery statewide portfolio which drives operational efficiencies for the Division and delivers facilities and fleet management, site services, performance and workforce functions and place-based customer services.     </w:t>
      </w:r>
    </w:p>
    <w:p w14:paraId="4B345A54" w14:textId="77777777" w:rsidR="005215BD" w:rsidRPr="0096171B" w:rsidRDefault="005215BD" w:rsidP="005215BD">
      <w:pPr>
        <w:spacing w:before="160"/>
        <w:rPr>
          <w:rFonts w:cstheme="minorHAnsi"/>
          <w:b/>
          <w:bCs/>
          <w:iCs/>
          <w:szCs w:val="22"/>
        </w:rPr>
      </w:pPr>
      <w:r w:rsidRPr="0096171B">
        <w:rPr>
          <w:rFonts w:cstheme="minorHAnsi"/>
          <w:b/>
          <w:bCs/>
          <w:iCs/>
          <w:szCs w:val="22"/>
        </w:rPr>
        <w:t>Teams </w:t>
      </w:r>
    </w:p>
    <w:p w14:paraId="327A237B" w14:textId="77777777" w:rsidR="005215BD" w:rsidRPr="00EB26AE" w:rsidRDefault="005215BD" w:rsidP="005215BD">
      <w:pPr>
        <w:numPr>
          <w:ilvl w:val="0"/>
          <w:numId w:val="29"/>
        </w:numPr>
        <w:spacing w:line="240" w:lineRule="auto"/>
        <w:rPr>
          <w:rFonts w:cstheme="minorHAnsi"/>
        </w:rPr>
      </w:pPr>
      <w:r w:rsidRPr="00EB26AE">
        <w:rPr>
          <w:rFonts w:cstheme="minorHAnsi"/>
          <w:lang w:val="en-US"/>
        </w:rPr>
        <w:t>The Regional Operations team delivers workforce management​, business planning and continuity​, performance, change and culture​, risk and budget management​, data analytics and project management</w:t>
      </w:r>
    </w:p>
    <w:p w14:paraId="65F545C3" w14:textId="784A3937" w:rsidR="00B11647" w:rsidRPr="005215BD" w:rsidRDefault="005215BD" w:rsidP="00B11647">
      <w:pPr>
        <w:numPr>
          <w:ilvl w:val="0"/>
          <w:numId w:val="29"/>
        </w:numPr>
        <w:spacing w:line="240" w:lineRule="auto"/>
        <w:rPr>
          <w:rFonts w:cstheme="minorHAnsi"/>
        </w:rPr>
      </w:pPr>
      <w:r w:rsidRPr="00EB26AE">
        <w:rPr>
          <w:rFonts w:cstheme="minorHAnsi"/>
          <w:lang w:val="en-US"/>
        </w:rPr>
        <w:t>The Regional Services team delivers facilities management​, fleet management​, safety​ and customer service​.</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86A779D" w14:textId="77777777" w:rsidR="00433FEA" w:rsidRPr="00433FEA" w:rsidRDefault="00433FEA" w:rsidP="008153C4">
      <w:pPr>
        <w:numPr>
          <w:ilvl w:val="0"/>
          <w:numId w:val="16"/>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Create a climate of service excellence; encourage new and different approaches and solutions that will deliver benefits beyond client or stakeholder expectations.</w:t>
      </w:r>
      <w:r w:rsidRPr="00433FEA">
        <w:rPr>
          <w:rFonts w:ascii="Arial" w:hAnsi="Arial" w:cs="Arial"/>
          <w:color w:val="000000"/>
          <w:szCs w:val="22"/>
          <w:lang w:val="en-US" w:eastAsia="zh-CN"/>
        </w:rPr>
        <w:t>​</w:t>
      </w:r>
    </w:p>
    <w:p w14:paraId="377B8D90" w14:textId="0BB15676" w:rsidR="00433FEA" w:rsidRPr="00433FEA" w:rsidRDefault="00433FEA" w:rsidP="008153C4">
      <w:pPr>
        <w:numPr>
          <w:ilvl w:val="0"/>
          <w:numId w:val="16"/>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Respond to internal and external enquiries and coordinate administration and site management services, including local leadership of mail services, management of consumables, maintenance of security registers for swipe cards and keys, </w:t>
      </w:r>
      <w:r w:rsidR="002207D8">
        <w:rPr>
          <w:rFonts w:ascii="Arial" w:hAnsi="Arial" w:cs="Arial"/>
          <w:color w:val="000000"/>
          <w:szCs w:val="22"/>
          <w:lang w:eastAsia="zh-CN"/>
        </w:rPr>
        <w:t xml:space="preserve">and </w:t>
      </w:r>
      <w:r w:rsidRPr="00433FEA">
        <w:rPr>
          <w:rFonts w:ascii="Arial" w:hAnsi="Arial" w:cs="Arial"/>
          <w:color w:val="000000"/>
          <w:szCs w:val="22"/>
          <w:lang w:eastAsia="zh-CN"/>
        </w:rPr>
        <w:t xml:space="preserve">maintenance of databases that support site management. </w:t>
      </w:r>
      <w:r w:rsidRPr="00433FEA">
        <w:rPr>
          <w:rFonts w:ascii="Arial" w:hAnsi="Arial" w:cs="Arial"/>
          <w:color w:val="000000"/>
          <w:szCs w:val="22"/>
          <w:lang w:val="en-US" w:eastAsia="zh-CN"/>
        </w:rPr>
        <w:t>​</w:t>
      </w:r>
    </w:p>
    <w:p w14:paraId="19F2AAC0" w14:textId="13635ADC" w:rsidR="00433FEA" w:rsidRPr="00433FEA" w:rsidRDefault="00433FEA" w:rsidP="008153C4">
      <w:pPr>
        <w:numPr>
          <w:ilvl w:val="0"/>
          <w:numId w:val="16"/>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Manage RECAFP pool vehicle administration including coordination and completion of vehicle log sheets, utilisation reports, financial compliance, maintenance, cleaning and vehicle replacements.</w:t>
      </w:r>
      <w:r w:rsidRPr="00433FEA">
        <w:rPr>
          <w:rFonts w:ascii="Arial" w:hAnsi="Arial" w:cs="Arial"/>
          <w:color w:val="000000"/>
          <w:szCs w:val="22"/>
          <w:lang w:val="en-US" w:eastAsia="zh-CN"/>
        </w:rPr>
        <w:t>​</w:t>
      </w:r>
    </w:p>
    <w:p w14:paraId="0D8D4EA3" w14:textId="77777777" w:rsidR="00433FEA" w:rsidRPr="00433FEA" w:rsidRDefault="00433FEA" w:rsidP="008153C4">
      <w:pPr>
        <w:numPr>
          <w:ilvl w:val="0"/>
          <w:numId w:val="16"/>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Facilitate facilities management through coordination, support and documentation of regular and unplanned maintenance by contractors in accordance with Departmental processes, including logging and tracking requests, escalating issues and communicating with relevant staff on site to ensure safety and awareness during disruptions. </w:t>
      </w:r>
      <w:r w:rsidRPr="00433FEA">
        <w:rPr>
          <w:rFonts w:ascii="Arial" w:hAnsi="Arial" w:cs="Arial"/>
          <w:color w:val="000000"/>
          <w:szCs w:val="22"/>
          <w:lang w:val="en-US" w:eastAsia="zh-CN"/>
        </w:rPr>
        <w:t>​</w:t>
      </w:r>
    </w:p>
    <w:p w14:paraId="010E7040" w14:textId="2C62BA14" w:rsidR="00433FEA" w:rsidRPr="00433FEA" w:rsidRDefault="00433FEA" w:rsidP="008153C4">
      <w:pPr>
        <w:numPr>
          <w:ilvl w:val="0"/>
          <w:numId w:val="16"/>
        </w:numPr>
        <w:spacing w:before="0" w:after="0" w:line="240" w:lineRule="auto"/>
        <w:rPr>
          <w:rFonts w:ascii="Arial" w:hAnsi="Arial" w:cs="Arial"/>
          <w:color w:val="000000"/>
          <w:szCs w:val="22"/>
          <w:lang w:eastAsia="zh-CN"/>
        </w:rPr>
      </w:pPr>
      <w:r w:rsidRPr="00433FEA">
        <w:rPr>
          <w:rFonts w:ascii="Arial" w:hAnsi="Arial" w:cs="Arial"/>
          <w:color w:val="000000"/>
          <w:szCs w:val="22"/>
          <w:lang w:eastAsia="zh-CN"/>
        </w:rPr>
        <w:t xml:space="preserve">Assist the Program Manager Regional </w:t>
      </w:r>
      <w:r w:rsidR="002207D8">
        <w:rPr>
          <w:rFonts w:ascii="Arial" w:hAnsi="Arial" w:cs="Arial"/>
          <w:color w:val="000000"/>
          <w:szCs w:val="22"/>
          <w:lang w:eastAsia="zh-CN"/>
        </w:rPr>
        <w:t>Services</w:t>
      </w:r>
      <w:r w:rsidRPr="00433FEA">
        <w:rPr>
          <w:rFonts w:ascii="Arial" w:hAnsi="Arial" w:cs="Arial"/>
          <w:color w:val="000000"/>
          <w:szCs w:val="22"/>
          <w:lang w:eastAsia="zh-CN"/>
        </w:rPr>
        <w:t xml:space="preserve"> to deliver high quality services at sites across the region to meet operational objectives and priorities. ​</w:t>
      </w:r>
    </w:p>
    <w:p w14:paraId="21F50119" w14:textId="77777777" w:rsidR="00433FEA" w:rsidRPr="00433FEA" w:rsidRDefault="00433FEA" w:rsidP="008153C4">
      <w:pPr>
        <w:numPr>
          <w:ilvl w:val="0"/>
          <w:numId w:val="16"/>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Support record management on site in accordance with Departmental processes.</w:t>
      </w:r>
      <w:r w:rsidRPr="00433FEA">
        <w:rPr>
          <w:rFonts w:ascii="Arial" w:hAnsi="Arial" w:cs="Arial"/>
          <w:color w:val="000000"/>
          <w:szCs w:val="22"/>
          <w:lang w:val="en-US" w:eastAsia="zh-CN"/>
        </w:rPr>
        <w:t>​</w:t>
      </w:r>
    </w:p>
    <w:p w14:paraId="4F37D840" w14:textId="77777777" w:rsidR="00433FEA" w:rsidRPr="00433FEA" w:rsidRDefault="00433FEA" w:rsidP="008153C4">
      <w:pPr>
        <w:numPr>
          <w:ilvl w:val="0"/>
          <w:numId w:val="16"/>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Undertake data entry and reporting and project delivery as required.</w:t>
      </w:r>
      <w:r w:rsidRPr="00433FEA">
        <w:rPr>
          <w:rFonts w:ascii="Arial" w:hAnsi="Arial" w:cs="Arial"/>
          <w:color w:val="000000"/>
          <w:szCs w:val="22"/>
          <w:lang w:val="en-US" w:eastAsia="zh-CN"/>
        </w:rPr>
        <w:t>​</w:t>
      </w:r>
    </w:p>
    <w:p w14:paraId="2C6FEF1F" w14:textId="77777777" w:rsidR="00433FEA" w:rsidRPr="00433FEA" w:rsidRDefault="00433FEA" w:rsidP="008153C4">
      <w:pPr>
        <w:numPr>
          <w:ilvl w:val="0"/>
          <w:numId w:val="16"/>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lastRenderedPageBreak/>
        <w:t xml:space="preserve">Support staff to access fleet, meeting rooms and mail services as required. </w:t>
      </w:r>
      <w:r w:rsidRPr="00433FEA">
        <w:rPr>
          <w:rFonts w:ascii="Arial" w:hAnsi="Arial" w:cs="Arial"/>
          <w:color w:val="000000"/>
          <w:szCs w:val="22"/>
          <w:lang w:val="en-US" w:eastAsia="zh-CN"/>
        </w:rPr>
        <w:t>​</w:t>
      </w:r>
    </w:p>
    <w:p w14:paraId="5D354E94" w14:textId="77777777" w:rsidR="00433FEA" w:rsidRPr="00433FEA" w:rsidRDefault="00433FEA" w:rsidP="008153C4">
      <w:pPr>
        <w:numPr>
          <w:ilvl w:val="0"/>
          <w:numId w:val="16"/>
        </w:numPr>
        <w:spacing w:before="0" w:after="0" w:line="240" w:lineRule="auto"/>
        <w:rPr>
          <w:rFonts w:ascii="Arial" w:hAnsi="Arial" w:cs="Arial"/>
          <w:color w:val="000000"/>
          <w:szCs w:val="22"/>
          <w:lang w:val="en-US" w:eastAsia="zh-CN"/>
        </w:rPr>
      </w:pPr>
      <w:r w:rsidRPr="00433FEA">
        <w:rPr>
          <w:rFonts w:ascii="Arial" w:hAnsi="Arial" w:cs="Arial"/>
          <w:color w:val="000000"/>
          <w:szCs w:val="22"/>
          <w:lang w:eastAsia="zh-CN"/>
        </w:rPr>
        <w:t>Practice cultural safety by creating environments, relationships, and systems free from racism and discrimination so that people can feel safe, valued and able to participate.</w:t>
      </w:r>
      <w:r w:rsidRPr="00433FEA">
        <w:rPr>
          <w:rFonts w:ascii="Arial" w:hAnsi="Arial" w:cs="Arial"/>
          <w:color w:val="000000"/>
          <w:szCs w:val="22"/>
          <w:lang w:val="en-US" w:eastAsia="zh-CN"/>
        </w:rPr>
        <w:t>​</w:t>
      </w:r>
    </w:p>
    <w:p w14:paraId="1AEE2617" w14:textId="6E71B9C3" w:rsidR="00495B3B" w:rsidRPr="00495B3B" w:rsidRDefault="00433FEA" w:rsidP="00495B3B">
      <w:pPr>
        <w:spacing w:before="0" w:after="0" w:line="240" w:lineRule="auto"/>
        <w:ind w:left="360"/>
        <w:rPr>
          <w:rFonts w:ascii="Arial" w:hAnsi="Arial" w:cs="Arial"/>
          <w:lang w:eastAsia="zh-CN"/>
        </w:rPr>
      </w:pPr>
      <w:r w:rsidRPr="00433FEA">
        <w:rPr>
          <w:rFonts w:ascii="Arial" w:hAnsi="Arial" w:cs="Arial"/>
          <w:color w:val="000000"/>
          <w:szCs w:val="22"/>
          <w:lang w:eastAsia="zh-CN"/>
        </w:rPr>
        <w:t>​</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67B3B96" w14:textId="77777777" w:rsidR="00F5314C" w:rsidRPr="00F5314C" w:rsidRDefault="00F5314C" w:rsidP="00F5314C">
      <w:pPr>
        <w:spacing w:before="160" w:after="0"/>
        <w:rPr>
          <w:rFonts w:ascii="Arial" w:hAnsi="Arial" w:cs="Arial"/>
          <w:color w:val="000000"/>
          <w:lang w:val="en-US" w:eastAsia="zh-CN"/>
        </w:rPr>
      </w:pPr>
      <w:r w:rsidRPr="00F5314C">
        <w:rPr>
          <w:rFonts w:ascii="Arial" w:hAnsi="Arial" w:cs="Arial"/>
          <w:color w:val="000000"/>
          <w:lang w:eastAsia="zh-CN"/>
        </w:rPr>
        <w:t xml:space="preserve">Desirable: </w:t>
      </w:r>
      <w:r w:rsidRPr="00F5314C">
        <w:rPr>
          <w:rFonts w:ascii="Arial" w:hAnsi="Arial" w:cs="Arial"/>
          <w:color w:val="000000"/>
          <w:lang w:val="en-US" w:eastAsia="zh-CN"/>
        </w:rPr>
        <w:t>​</w:t>
      </w:r>
    </w:p>
    <w:p w14:paraId="20A9CF52" w14:textId="77777777" w:rsidR="00F5314C" w:rsidRPr="00F5314C" w:rsidRDefault="00F5314C" w:rsidP="008153C4">
      <w:pPr>
        <w:numPr>
          <w:ilvl w:val="0"/>
          <w:numId w:val="17"/>
        </w:numPr>
        <w:spacing w:before="0" w:after="60"/>
        <w:rPr>
          <w:rFonts w:ascii="Arial" w:hAnsi="Arial" w:cs="Arial"/>
          <w:color w:val="000000"/>
          <w:lang w:val="en-US" w:eastAsia="zh-CN"/>
        </w:rPr>
      </w:pPr>
      <w:r w:rsidRPr="00F5314C">
        <w:rPr>
          <w:rFonts w:ascii="Arial" w:hAnsi="Arial" w:cs="Arial"/>
          <w:color w:val="000000"/>
          <w:lang w:eastAsia="zh-CN"/>
        </w:rPr>
        <w:t>Skilled in MS Office applications (Word, Excel, PowerPoint, OneNote, Outlook, SharePoint)</w:t>
      </w:r>
      <w:r w:rsidRPr="00F5314C">
        <w:rPr>
          <w:rFonts w:ascii="Arial" w:hAnsi="Arial" w:cs="Arial"/>
          <w:color w:val="000000"/>
          <w:lang w:val="en-US" w:eastAsia="zh-CN"/>
        </w:rPr>
        <w:t>​</w:t>
      </w:r>
    </w:p>
    <w:p w14:paraId="2D8350DC" w14:textId="77777777" w:rsidR="00F5314C" w:rsidRPr="00F5314C" w:rsidRDefault="00F5314C" w:rsidP="008153C4">
      <w:pPr>
        <w:numPr>
          <w:ilvl w:val="0"/>
          <w:numId w:val="17"/>
        </w:numPr>
        <w:spacing w:before="0" w:after="60"/>
        <w:rPr>
          <w:rFonts w:ascii="Arial" w:hAnsi="Arial" w:cs="Arial"/>
          <w:color w:val="000000"/>
          <w:lang w:val="en-US" w:eastAsia="zh-CN"/>
        </w:rPr>
      </w:pPr>
      <w:r w:rsidRPr="00F5314C">
        <w:rPr>
          <w:rFonts w:ascii="Arial" w:hAnsi="Arial" w:cs="Arial"/>
          <w:color w:val="000000"/>
          <w:lang w:eastAsia="zh-CN"/>
        </w:rPr>
        <w:t>Experience in delivery of site administration and coordination of site services and fleet management</w:t>
      </w:r>
      <w:r w:rsidRPr="00F5314C">
        <w:rPr>
          <w:rFonts w:ascii="Arial" w:hAnsi="Arial" w:cs="Arial"/>
          <w:color w:val="000000"/>
          <w:lang w:val="en-US" w:eastAsia="zh-CN"/>
        </w:rPr>
        <w:t>​</w:t>
      </w:r>
    </w:p>
    <w:p w14:paraId="21C1DA1F" w14:textId="77777777" w:rsidR="00F5314C" w:rsidRPr="00F5314C" w:rsidRDefault="00F5314C" w:rsidP="008153C4">
      <w:pPr>
        <w:numPr>
          <w:ilvl w:val="0"/>
          <w:numId w:val="17"/>
        </w:numPr>
        <w:spacing w:before="0" w:after="60"/>
        <w:rPr>
          <w:rFonts w:ascii="Arial" w:hAnsi="Arial" w:cs="Arial"/>
          <w:color w:val="000000"/>
          <w:lang w:val="en-US" w:eastAsia="zh-CN"/>
        </w:rPr>
      </w:pPr>
      <w:r w:rsidRPr="00F5314C">
        <w:rPr>
          <w:rFonts w:ascii="Arial" w:hAnsi="Arial" w:cs="Arial"/>
          <w:color w:val="000000"/>
          <w:lang w:eastAsia="zh-CN"/>
        </w:rPr>
        <w:t>Experience in customer service.</w:t>
      </w:r>
      <w:r w:rsidRPr="00F5314C">
        <w:rPr>
          <w:rFonts w:ascii="Arial" w:hAnsi="Arial" w:cs="Arial"/>
          <w:color w:val="000000"/>
          <w:lang w:val="en-US" w:eastAsia="zh-CN"/>
        </w:rPr>
        <w:t>​</w:t>
      </w:r>
    </w:p>
    <w:p w14:paraId="62DD3F46" w14:textId="77777777" w:rsidR="00495B3B" w:rsidRPr="00495B3B" w:rsidRDefault="00495B3B" w:rsidP="00F5314C">
      <w:pPr>
        <w:spacing w:before="160" w:after="60"/>
        <w:rPr>
          <w:rFonts w:ascii="Arial" w:hAnsi="Arial" w:cs="Arial"/>
          <w:b/>
          <w:color w:val="363534"/>
        </w:rPr>
      </w:pPr>
      <w:r w:rsidRPr="00495B3B">
        <w:rPr>
          <w:rFonts w:ascii="Arial" w:hAnsi="Arial" w:cs="Arial"/>
          <w:b/>
          <w:color w:val="363534"/>
        </w:rPr>
        <w:t>Capabilities</w:t>
      </w:r>
    </w:p>
    <w:p w14:paraId="15A0DB8A" w14:textId="77777777" w:rsidR="00F5314C" w:rsidRPr="00F5314C" w:rsidRDefault="78449B5C" w:rsidP="008153C4">
      <w:pPr>
        <w:keepNext/>
        <w:numPr>
          <w:ilvl w:val="0"/>
          <w:numId w:val="18"/>
        </w:numPr>
        <w:spacing w:before="0" w:after="0" w:line="240" w:lineRule="auto"/>
        <w:rPr>
          <w:rFonts w:ascii="Arial" w:hAnsi="Arial" w:cs="Arial"/>
          <w:color w:val="000000"/>
          <w:lang w:eastAsia="zh-CN"/>
        </w:rPr>
      </w:pPr>
      <w:bookmarkStart w:id="2" w:name="_Hlk102550785"/>
      <w:r w:rsidRPr="6A95B591">
        <w:rPr>
          <w:rFonts w:ascii="Arial" w:hAnsi="Arial" w:cs="Arial"/>
          <w:b/>
          <w:bCs/>
          <w:color w:val="000000"/>
          <w:lang w:eastAsia="zh-CN"/>
        </w:rPr>
        <w:t>Customer focus:</w:t>
      </w:r>
      <w:r w:rsidRPr="6A95B591">
        <w:rPr>
          <w:rFonts w:ascii="Arial" w:hAnsi="Arial" w:cs="Arial"/>
          <w:color w:val="000000"/>
          <w:lang w:eastAsia="zh-CN"/>
        </w:rPr>
        <w:t xml:space="preserve"> Identifies and responds to customer requirements; Use understanding of the customers’ context to tailor services and ensure outcomes are delivered; Effectively manages risks to service delivery.​</w:t>
      </w:r>
    </w:p>
    <w:p w14:paraId="0F6B6267" w14:textId="0BAFCCB4" w:rsidR="00F5314C" w:rsidRPr="00F5314C" w:rsidRDefault="00F5314C" w:rsidP="008153C4">
      <w:pPr>
        <w:pStyle w:val="ListParagraph"/>
        <w:keepNext/>
        <w:numPr>
          <w:ilvl w:val="0"/>
          <w:numId w:val="18"/>
        </w:numPr>
        <w:spacing w:before="0" w:after="0" w:line="240" w:lineRule="auto"/>
        <w:rPr>
          <w:rFonts w:ascii="Arial" w:hAnsi="Arial" w:cs="Arial"/>
          <w:color w:val="000000"/>
          <w:lang w:val="en-US" w:eastAsia="zh-CN"/>
        </w:rPr>
      </w:pPr>
      <w:r w:rsidRPr="07EC2C75">
        <w:rPr>
          <w:rFonts w:ascii="Arial" w:hAnsi="Arial" w:cs="Arial"/>
          <w:color w:val="000000"/>
          <w:lang w:eastAsia="zh-CN"/>
        </w:rPr>
        <w:t>​Interpersonal skills: Sees things from another’s point of view and confirms understanding; Understand motivations, needs and wants of stakeholders and their impact on service delivery; Tailor communications according to audience and/or audience preference.</w:t>
      </w:r>
      <w:r w:rsidRPr="07EC2C75">
        <w:rPr>
          <w:rFonts w:ascii="Arial" w:hAnsi="Arial" w:cs="Arial"/>
          <w:color w:val="000000"/>
          <w:lang w:val="en-US" w:eastAsia="zh-CN"/>
        </w:rPr>
        <w:t>​</w:t>
      </w:r>
    </w:p>
    <w:p w14:paraId="24BB30BB" w14:textId="38AB7FC1" w:rsidR="00F5314C" w:rsidRPr="00F5314C" w:rsidRDefault="78449B5C" w:rsidP="008153C4">
      <w:pPr>
        <w:keepNext/>
        <w:numPr>
          <w:ilvl w:val="0"/>
          <w:numId w:val="19"/>
        </w:numPr>
        <w:spacing w:before="0" w:after="0" w:line="240" w:lineRule="auto"/>
        <w:rPr>
          <w:rFonts w:ascii="Arial" w:hAnsi="Arial" w:cs="Arial"/>
          <w:color w:val="000000"/>
          <w:lang w:val="en-US" w:eastAsia="zh-CN"/>
        </w:rPr>
      </w:pPr>
      <w:r w:rsidRPr="6A95B591">
        <w:rPr>
          <w:rFonts w:ascii="Arial" w:hAnsi="Arial" w:cs="Arial"/>
          <w:color w:val="000000"/>
          <w:lang w:eastAsia="zh-CN"/>
        </w:rPr>
        <w:t>​</w:t>
      </w:r>
      <w:r w:rsidRPr="6A95B591">
        <w:rPr>
          <w:rFonts w:ascii="Arial" w:hAnsi="Arial" w:cs="Arial"/>
          <w:b/>
          <w:bCs/>
          <w:color w:val="000000"/>
          <w:lang w:eastAsia="zh-CN"/>
        </w:rPr>
        <w:t>Critical thinking and problem solving:</w:t>
      </w:r>
      <w:r w:rsidRPr="6A95B591">
        <w:rPr>
          <w:rFonts w:ascii="Arial" w:hAnsi="Arial" w:cs="Arial"/>
          <w:color w:val="000000"/>
          <w:lang w:eastAsia="zh-CN"/>
        </w:rPr>
        <w:t xml:space="preserve"> Resolves issues through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r w:rsidRPr="6A95B591">
        <w:rPr>
          <w:rFonts w:ascii="Arial" w:hAnsi="Arial" w:cs="Arial"/>
          <w:color w:val="000000"/>
          <w:lang w:val="en-US" w:eastAsia="zh-CN"/>
        </w:rPr>
        <w:t>​</w:t>
      </w:r>
    </w:p>
    <w:p w14:paraId="088A0FE1" w14:textId="0422BC3E" w:rsidR="00F5314C" w:rsidRPr="00F5314C" w:rsidRDefault="00F5314C" w:rsidP="008153C4">
      <w:pPr>
        <w:keepNext/>
        <w:numPr>
          <w:ilvl w:val="0"/>
          <w:numId w:val="19"/>
        </w:numPr>
        <w:spacing w:before="0" w:after="0" w:line="240" w:lineRule="auto"/>
        <w:rPr>
          <w:rFonts w:ascii="Arial" w:hAnsi="Arial" w:cs="Arial"/>
          <w:color w:val="000000"/>
          <w:lang w:val="en-US" w:eastAsia="zh-CN"/>
        </w:rPr>
      </w:pPr>
      <w:r w:rsidRPr="07EC2C75">
        <w:rPr>
          <w:rFonts w:ascii="Arial" w:hAnsi="Arial" w:cs="Arial"/>
          <w:color w:val="000000"/>
          <w:lang w:eastAsia="zh-CN"/>
        </w:rPr>
        <w:t>​Project delivery: Executes work tasks against plan; where plans are not defined, prioritises tasks in line with the urgency and impact of tasks; Utilises approved task management tools; Maintains accurate project records.</w:t>
      </w:r>
    </w:p>
    <w:p w14:paraId="6349D351" w14:textId="2650E5BB" w:rsidR="00F5314C" w:rsidRPr="00F5314C" w:rsidRDefault="00F5314C" w:rsidP="00F5314C">
      <w:pPr>
        <w:keepNext/>
        <w:spacing w:before="0" w:after="0" w:line="240" w:lineRule="auto"/>
        <w:ind w:left="720"/>
        <w:rPr>
          <w:rFonts w:ascii="Arial" w:hAnsi="Arial" w:cs="Arial"/>
          <w:color w:val="000000"/>
          <w:lang w:val="en-US" w:eastAsia="zh-CN"/>
        </w:rPr>
      </w:pPr>
      <w:r w:rsidRPr="00F5314C">
        <w:rPr>
          <w:rFonts w:ascii="Arial" w:hAnsi="Arial" w:cs="Arial"/>
          <w:color w:val="000000"/>
          <w:lang w:val="en-US" w:eastAsia="zh-CN"/>
        </w:rPr>
        <w:t>​</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0E7FD7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2A4599">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5215BD" w:rsidRDefault="00495B3B" w:rsidP="00495B3B">
            <w:pPr>
              <w:spacing w:line="240" w:lineRule="auto"/>
              <w:contextualSpacing/>
              <w:outlineLvl w:val="1"/>
              <w:rPr>
                <w:rFonts w:ascii="Arial" w:hAnsi="Arial" w:cs="Arial"/>
                <w:color w:val="auto"/>
                <w:sz w:val="20"/>
              </w:rPr>
            </w:pPr>
            <w:r w:rsidRPr="005215BD">
              <w:rPr>
                <w:rFonts w:ascii="Arial" w:hAnsi="Arial" w:cs="Arial"/>
                <w:color w:val="auto"/>
                <w:sz w:val="20"/>
              </w:rPr>
              <w:t>The occupational health and safety    requirements of this position may include, but are not limited to:</w:t>
            </w:r>
          </w:p>
          <w:p w14:paraId="7E591157" w14:textId="77777777" w:rsidR="00495B3B" w:rsidRPr="005215BD" w:rsidRDefault="00495B3B" w:rsidP="00495B3B">
            <w:pPr>
              <w:rPr>
                <w:rFonts w:ascii="Arial" w:hAnsi="Arial" w:cs="Arial"/>
                <w:color w:val="auto"/>
                <w:sz w:val="20"/>
              </w:rPr>
            </w:pPr>
          </w:p>
        </w:tc>
        <w:tc>
          <w:tcPr>
            <w:tcW w:w="6803" w:type="dxa"/>
            <w:shd w:val="clear" w:color="auto" w:fill="auto"/>
          </w:tcPr>
          <w:p w14:paraId="7216FB89" w14:textId="15F316FC" w:rsidR="00495B3B" w:rsidRPr="000111A0" w:rsidRDefault="00495B3B" w:rsidP="000111A0">
            <w:pPr>
              <w:pStyle w:val="ListParagraph"/>
              <w:numPr>
                <w:ilvl w:val="0"/>
                <w:numId w:val="31"/>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szCs w:val="22"/>
              </w:rPr>
            </w:pPr>
            <w:r w:rsidRPr="000111A0">
              <w:rPr>
                <w:rFonts w:ascii="Arial" w:hAnsi="Arial" w:cs="Arial"/>
                <w:sz w:val="20"/>
                <w:szCs w:val="22"/>
              </w:rPr>
              <w:t>Sedentary desk work</w:t>
            </w:r>
          </w:p>
          <w:p w14:paraId="23FF4545" w14:textId="0A1DB21D" w:rsidR="00495B3B" w:rsidRPr="005215BD" w:rsidRDefault="00495B3B" w:rsidP="00F5314C">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633A82C7" w:rsidR="00495B3B" w:rsidRPr="00495B3B" w:rsidRDefault="00495B3B" w:rsidP="000111A0">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89E4BE8" w:rsidR="00495B3B" w:rsidRPr="00495B3B" w:rsidRDefault="00495B3B" w:rsidP="000111A0">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53EF313E"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507A51D"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A92B25">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45B8104" w14:textId="77777777" w:rsidR="000111A0" w:rsidRPr="00495B3B" w:rsidRDefault="000111A0" w:rsidP="000111A0">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5716FB0" w14:textId="77777777" w:rsidR="000111A0" w:rsidRPr="00454423" w:rsidRDefault="000111A0" w:rsidP="000111A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BD688BC" w14:textId="77777777" w:rsidR="000111A0" w:rsidRPr="005763CD" w:rsidRDefault="000111A0" w:rsidP="000111A0">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w:t>
      </w:r>
      <w:r w:rsidRPr="005763CD">
        <w:rPr>
          <w:rFonts w:ascii="Arial" w:hAnsi="Arial" w:cs="Arial"/>
        </w:rPr>
        <w:lastRenderedPageBreak/>
        <w:t>generations. We take a community-centred approach and involve communities and key stakeholders in decisions and policies that affect them and we collaborate across our portfolios to design and deliver services and programs.</w:t>
      </w:r>
    </w:p>
    <w:p w14:paraId="404846F3" w14:textId="77777777" w:rsidR="000111A0" w:rsidRPr="005763CD" w:rsidRDefault="000111A0" w:rsidP="000111A0">
      <w:pPr>
        <w:spacing w:before="0" w:after="0"/>
        <w:rPr>
          <w:rFonts w:ascii="Arial" w:hAnsi="Arial" w:cs="Arial"/>
        </w:rPr>
      </w:pPr>
    </w:p>
    <w:p w14:paraId="2FD6AA07" w14:textId="77777777" w:rsidR="000111A0" w:rsidRPr="005763CD" w:rsidRDefault="000111A0" w:rsidP="000111A0">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59458889" w14:textId="77777777" w:rsidR="000111A0" w:rsidRPr="00495B3B" w:rsidRDefault="000111A0" w:rsidP="000111A0">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B93E03C" w14:textId="77777777" w:rsidR="000111A0" w:rsidRPr="002775A7" w:rsidRDefault="000111A0" w:rsidP="000111A0">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72AEF56" w14:textId="45EEC9DA" w:rsidR="000111A0" w:rsidRPr="00AC1638" w:rsidRDefault="000111A0" w:rsidP="000111A0">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752CA8E1" w14:textId="77777777" w:rsidR="000111A0" w:rsidRPr="00AC1638" w:rsidRDefault="000111A0" w:rsidP="000111A0">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D57BC7E" w14:textId="77777777" w:rsidR="000111A0" w:rsidRPr="00495B3B" w:rsidRDefault="000111A0" w:rsidP="000111A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9E7183F" w14:textId="77777777" w:rsidR="000111A0" w:rsidRDefault="000111A0" w:rsidP="000111A0">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19A06FE" w14:textId="77777777" w:rsidR="000111A0" w:rsidRPr="00495B3B" w:rsidRDefault="000111A0" w:rsidP="000111A0">
      <w:pPr>
        <w:spacing w:line="240" w:lineRule="auto"/>
        <w:contextualSpacing/>
        <w:outlineLvl w:val="1"/>
        <w:rPr>
          <w:rFonts w:ascii="Arial" w:hAnsi="Arial" w:cs="Arial"/>
          <w:color w:val="363534"/>
        </w:rPr>
      </w:pPr>
    </w:p>
    <w:p w14:paraId="3D0B43DF" w14:textId="77777777" w:rsidR="000111A0" w:rsidRPr="00495B3B" w:rsidRDefault="000111A0" w:rsidP="000111A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43796C1" w14:textId="77777777" w:rsidR="000111A0" w:rsidRPr="00495B3B" w:rsidRDefault="000111A0" w:rsidP="000111A0">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39F54AA" w14:textId="77777777" w:rsidR="000111A0" w:rsidRPr="00495B3B" w:rsidRDefault="000111A0" w:rsidP="000111A0">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27FBC9F" w14:textId="77777777" w:rsidR="000111A0" w:rsidRPr="00495B3B" w:rsidRDefault="000111A0" w:rsidP="000111A0">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97408CF" w14:textId="77777777" w:rsidR="000111A0" w:rsidRPr="00495B3B" w:rsidRDefault="000111A0" w:rsidP="000111A0">
      <w:pPr>
        <w:rPr>
          <w:rFonts w:ascii="Arial" w:hAnsi="Arial" w:cs="Arial"/>
          <w:b/>
          <w:bCs/>
          <w:color w:val="363534"/>
        </w:rPr>
      </w:pPr>
      <w:r w:rsidRPr="00495B3B">
        <w:rPr>
          <w:rFonts w:ascii="Arial" w:hAnsi="Arial" w:cs="Arial"/>
          <w:b/>
          <w:bCs/>
          <w:color w:val="363534"/>
        </w:rPr>
        <w:t>Aboriginal Cultural Safety</w:t>
      </w:r>
    </w:p>
    <w:p w14:paraId="5382E05D" w14:textId="77777777" w:rsidR="000111A0" w:rsidRPr="00495B3B" w:rsidRDefault="000111A0" w:rsidP="000111A0">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726134F3">
          <w:rPr>
            <w:rStyle w:val="Hyperlink"/>
            <w:rFonts w:ascii="Arial" w:hAnsi="Arial" w:cs="Arial"/>
          </w:rPr>
          <w:t>aboriginal.employment@deeca.vic.gov.au</w:t>
        </w:r>
      </w:hyperlink>
      <w:r>
        <w:t>.</w:t>
      </w:r>
    </w:p>
    <w:p w14:paraId="5EE63097" w14:textId="77777777" w:rsidR="000111A0" w:rsidRPr="00495B3B" w:rsidRDefault="000111A0" w:rsidP="000111A0">
      <w:pPr>
        <w:rPr>
          <w:rFonts w:ascii="Arial" w:hAnsi="Arial" w:cs="Arial"/>
          <w:b/>
          <w:color w:val="363534"/>
          <w:szCs w:val="22"/>
        </w:rPr>
      </w:pPr>
      <w:r w:rsidRPr="00495B3B">
        <w:rPr>
          <w:rFonts w:ascii="Arial" w:hAnsi="Arial" w:cs="Arial"/>
          <w:b/>
          <w:color w:val="363534"/>
          <w:szCs w:val="22"/>
        </w:rPr>
        <w:t>Balancing your Life / Hybrid Working</w:t>
      </w:r>
    </w:p>
    <w:p w14:paraId="3FE304C5" w14:textId="77777777" w:rsidR="000111A0" w:rsidRPr="00495B3B" w:rsidRDefault="000111A0" w:rsidP="000111A0">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33AD356" w14:textId="77777777" w:rsidR="000111A0" w:rsidRPr="00495B3B" w:rsidRDefault="000111A0" w:rsidP="000111A0">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273C1180" w14:textId="472FCC87" w:rsidR="00495B3B" w:rsidRPr="00495B3B" w:rsidRDefault="00495B3B" w:rsidP="00FB7EB4">
      <w:pPr>
        <w:spacing w:line="240" w:lineRule="auto"/>
        <w:rPr>
          <w:rFonts w:ascii="Arial" w:hAnsi="Arial" w:cs="Arial"/>
          <w:color w:val="442D97"/>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4DB4" w14:textId="77777777" w:rsidR="003C6251" w:rsidRDefault="003C6251" w:rsidP="00CD157B">
      <w:pPr>
        <w:pStyle w:val="NoSpacing"/>
      </w:pPr>
    </w:p>
    <w:p w14:paraId="0D77C843" w14:textId="77777777" w:rsidR="003C6251" w:rsidRDefault="003C6251"/>
  </w:endnote>
  <w:endnote w:type="continuationSeparator" w:id="0">
    <w:p w14:paraId="0D1C89FF" w14:textId="77777777" w:rsidR="003C6251" w:rsidRDefault="003C6251" w:rsidP="00CD157B">
      <w:pPr>
        <w:pStyle w:val="NoSpacing"/>
      </w:pPr>
    </w:p>
    <w:p w14:paraId="1AE6B602" w14:textId="77777777" w:rsidR="003C6251" w:rsidRDefault="003C6251"/>
  </w:endnote>
  <w:endnote w:type="continuationNotice" w:id="1">
    <w:p w14:paraId="1D2D8196" w14:textId="77777777" w:rsidR="003C6251" w:rsidRDefault="003C6251" w:rsidP="00CD157B">
      <w:pPr>
        <w:pStyle w:val="NoSpacing"/>
      </w:pPr>
    </w:p>
    <w:p w14:paraId="75D121D1" w14:textId="77777777" w:rsidR="003C6251" w:rsidRDefault="003C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DE8E" w14:textId="77777777" w:rsidR="003C6251" w:rsidRPr="0056073C" w:rsidRDefault="003C6251" w:rsidP="005D764F">
      <w:pPr>
        <w:pStyle w:val="FootnoteSeparator"/>
      </w:pPr>
    </w:p>
    <w:p w14:paraId="4835A3D5" w14:textId="77777777" w:rsidR="003C6251" w:rsidRDefault="003C6251"/>
  </w:footnote>
  <w:footnote w:type="continuationSeparator" w:id="0">
    <w:p w14:paraId="0AF62EC8" w14:textId="77777777" w:rsidR="003C6251" w:rsidRPr="00CA30B7" w:rsidRDefault="003C6251" w:rsidP="006D5A90">
      <w:pPr>
        <w:rPr>
          <w:lang w:val="en-US"/>
        </w:rPr>
      </w:pPr>
      <w:r w:rsidRPr="00CA30B7">
        <w:rPr>
          <w:lang w:val="en-US"/>
        </w:rPr>
        <w:t>_______</w:t>
      </w:r>
    </w:p>
    <w:p w14:paraId="216D5F96" w14:textId="77777777" w:rsidR="003C6251" w:rsidRDefault="003C6251"/>
  </w:footnote>
  <w:footnote w:type="continuationNotice" w:id="1">
    <w:p w14:paraId="122DA34A" w14:textId="77777777" w:rsidR="003C6251" w:rsidRDefault="003C6251" w:rsidP="006D5A90"/>
    <w:p w14:paraId="7BDE0F71" w14:textId="77777777" w:rsidR="003C6251" w:rsidRDefault="003C6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AB3E3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667757"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733ECC"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D46572"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3F52E5" id="Hdr_Element2"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776E2A" id="Hdr_Element3"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314285"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827EAC"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019A8D"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C72322"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4CDA1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0F916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CCD4496"/>
    <w:multiLevelType w:val="multilevel"/>
    <w:tmpl w:val="F8C6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5B57A63"/>
    <w:multiLevelType w:val="multilevel"/>
    <w:tmpl w:val="F884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A7E1806"/>
    <w:multiLevelType w:val="multilevel"/>
    <w:tmpl w:val="9AB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B2D247F"/>
    <w:multiLevelType w:val="hybridMultilevel"/>
    <w:tmpl w:val="899804A2"/>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3AD7DA5"/>
    <w:multiLevelType w:val="multilevel"/>
    <w:tmpl w:val="C776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5B09BF"/>
    <w:multiLevelType w:val="multilevel"/>
    <w:tmpl w:val="4C68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4A80504"/>
    <w:multiLevelType w:val="multilevel"/>
    <w:tmpl w:val="3C9A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592BEB"/>
    <w:multiLevelType w:val="multilevel"/>
    <w:tmpl w:val="3600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3ED52C4"/>
    <w:multiLevelType w:val="multilevel"/>
    <w:tmpl w:val="D65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5E4992"/>
    <w:multiLevelType w:val="multilevel"/>
    <w:tmpl w:val="53A4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6A1B6C7F"/>
    <w:multiLevelType w:val="multilevel"/>
    <w:tmpl w:val="3796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681F18"/>
    <w:multiLevelType w:val="hybridMultilevel"/>
    <w:tmpl w:val="30C0864C"/>
    <w:lvl w:ilvl="0" w:tplc="8390A63E">
      <w:start w:val="1"/>
      <w:numFmt w:val="bullet"/>
      <w:lvlText w:val="•"/>
      <w:lvlJc w:val="left"/>
      <w:pPr>
        <w:tabs>
          <w:tab w:val="num" w:pos="720"/>
        </w:tabs>
        <w:ind w:left="720" w:hanging="360"/>
      </w:pPr>
      <w:rPr>
        <w:rFonts w:ascii="Arial" w:hAnsi="Arial" w:hint="default"/>
      </w:rPr>
    </w:lvl>
    <w:lvl w:ilvl="1" w:tplc="3EF6E1BC" w:tentative="1">
      <w:start w:val="1"/>
      <w:numFmt w:val="bullet"/>
      <w:lvlText w:val="•"/>
      <w:lvlJc w:val="left"/>
      <w:pPr>
        <w:tabs>
          <w:tab w:val="num" w:pos="1440"/>
        </w:tabs>
        <w:ind w:left="1440" w:hanging="360"/>
      </w:pPr>
      <w:rPr>
        <w:rFonts w:ascii="Arial" w:hAnsi="Arial" w:hint="default"/>
      </w:rPr>
    </w:lvl>
    <w:lvl w:ilvl="2" w:tplc="647A3090" w:tentative="1">
      <w:start w:val="1"/>
      <w:numFmt w:val="bullet"/>
      <w:lvlText w:val="•"/>
      <w:lvlJc w:val="left"/>
      <w:pPr>
        <w:tabs>
          <w:tab w:val="num" w:pos="2160"/>
        </w:tabs>
        <w:ind w:left="2160" w:hanging="360"/>
      </w:pPr>
      <w:rPr>
        <w:rFonts w:ascii="Arial" w:hAnsi="Arial" w:hint="default"/>
      </w:rPr>
    </w:lvl>
    <w:lvl w:ilvl="3" w:tplc="86BA08EA" w:tentative="1">
      <w:start w:val="1"/>
      <w:numFmt w:val="bullet"/>
      <w:lvlText w:val="•"/>
      <w:lvlJc w:val="left"/>
      <w:pPr>
        <w:tabs>
          <w:tab w:val="num" w:pos="2880"/>
        </w:tabs>
        <w:ind w:left="2880" w:hanging="360"/>
      </w:pPr>
      <w:rPr>
        <w:rFonts w:ascii="Arial" w:hAnsi="Arial" w:hint="default"/>
      </w:rPr>
    </w:lvl>
    <w:lvl w:ilvl="4" w:tplc="4E684182" w:tentative="1">
      <w:start w:val="1"/>
      <w:numFmt w:val="bullet"/>
      <w:lvlText w:val="•"/>
      <w:lvlJc w:val="left"/>
      <w:pPr>
        <w:tabs>
          <w:tab w:val="num" w:pos="3600"/>
        </w:tabs>
        <w:ind w:left="3600" w:hanging="360"/>
      </w:pPr>
      <w:rPr>
        <w:rFonts w:ascii="Arial" w:hAnsi="Arial" w:hint="default"/>
      </w:rPr>
    </w:lvl>
    <w:lvl w:ilvl="5" w:tplc="A98C07A2" w:tentative="1">
      <w:start w:val="1"/>
      <w:numFmt w:val="bullet"/>
      <w:lvlText w:val="•"/>
      <w:lvlJc w:val="left"/>
      <w:pPr>
        <w:tabs>
          <w:tab w:val="num" w:pos="4320"/>
        </w:tabs>
        <w:ind w:left="4320" w:hanging="360"/>
      </w:pPr>
      <w:rPr>
        <w:rFonts w:ascii="Arial" w:hAnsi="Arial" w:hint="default"/>
      </w:rPr>
    </w:lvl>
    <w:lvl w:ilvl="6" w:tplc="3E60515C" w:tentative="1">
      <w:start w:val="1"/>
      <w:numFmt w:val="bullet"/>
      <w:lvlText w:val="•"/>
      <w:lvlJc w:val="left"/>
      <w:pPr>
        <w:tabs>
          <w:tab w:val="num" w:pos="5040"/>
        </w:tabs>
        <w:ind w:left="5040" w:hanging="360"/>
      </w:pPr>
      <w:rPr>
        <w:rFonts w:ascii="Arial" w:hAnsi="Arial" w:hint="default"/>
      </w:rPr>
    </w:lvl>
    <w:lvl w:ilvl="7" w:tplc="8526A1A0" w:tentative="1">
      <w:start w:val="1"/>
      <w:numFmt w:val="bullet"/>
      <w:lvlText w:val="•"/>
      <w:lvlJc w:val="left"/>
      <w:pPr>
        <w:tabs>
          <w:tab w:val="num" w:pos="5760"/>
        </w:tabs>
        <w:ind w:left="5760" w:hanging="360"/>
      </w:pPr>
      <w:rPr>
        <w:rFonts w:ascii="Arial" w:hAnsi="Arial" w:hint="default"/>
      </w:rPr>
    </w:lvl>
    <w:lvl w:ilvl="8" w:tplc="EA344FB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C6E0893"/>
    <w:multiLevelType w:val="multilevel"/>
    <w:tmpl w:val="1C60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AB82DFB"/>
    <w:multiLevelType w:val="multilevel"/>
    <w:tmpl w:val="5A0A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5" w15:restartNumberingAfterBreak="0">
    <w:nsid w:val="7F4E3391"/>
    <w:multiLevelType w:val="multilevel"/>
    <w:tmpl w:val="DDC4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745877">
    <w:abstractNumId w:val="11"/>
  </w:num>
  <w:num w:numId="2" w16cid:durableId="170411264">
    <w:abstractNumId w:val="40"/>
  </w:num>
  <w:num w:numId="3" w16cid:durableId="985085104">
    <w:abstractNumId w:val="10"/>
  </w:num>
  <w:num w:numId="4" w16cid:durableId="1872112631">
    <w:abstractNumId w:val="12"/>
  </w:num>
  <w:num w:numId="5" w16cid:durableId="336812815">
    <w:abstractNumId w:val="24"/>
  </w:num>
  <w:num w:numId="6" w16cid:durableId="155153463">
    <w:abstractNumId w:val="0"/>
  </w:num>
  <w:num w:numId="7" w16cid:durableId="1428236886">
    <w:abstractNumId w:val="28"/>
  </w:num>
  <w:num w:numId="8" w16cid:durableId="103154041">
    <w:abstractNumId w:val="30"/>
  </w:num>
  <w:num w:numId="9" w16cid:durableId="1308436166">
    <w:abstractNumId w:val="27"/>
  </w:num>
  <w:num w:numId="10" w16cid:durableId="1335643199">
    <w:abstractNumId w:val="38"/>
  </w:num>
  <w:num w:numId="11" w16cid:durableId="1160577431">
    <w:abstractNumId w:val="29"/>
  </w:num>
  <w:num w:numId="12" w16cid:durableId="1673139647">
    <w:abstractNumId w:val="17"/>
  </w:num>
  <w:num w:numId="13" w16cid:durableId="1742215375">
    <w:abstractNumId w:val="53"/>
  </w:num>
  <w:num w:numId="14" w16cid:durableId="664823544">
    <w:abstractNumId w:val="49"/>
  </w:num>
  <w:num w:numId="15" w16cid:durableId="979774751">
    <w:abstractNumId w:val="14"/>
  </w:num>
  <w:num w:numId="16" w16cid:durableId="310136746">
    <w:abstractNumId w:val="9"/>
  </w:num>
  <w:num w:numId="17" w16cid:durableId="406458885">
    <w:abstractNumId w:val="43"/>
  </w:num>
  <w:num w:numId="18" w16cid:durableId="566036369">
    <w:abstractNumId w:val="48"/>
  </w:num>
  <w:num w:numId="19" w16cid:durableId="2047488663">
    <w:abstractNumId w:val="46"/>
  </w:num>
  <w:num w:numId="20" w16cid:durableId="331108515">
    <w:abstractNumId w:val="55"/>
  </w:num>
  <w:num w:numId="21" w16cid:durableId="556284093">
    <w:abstractNumId w:val="4"/>
  </w:num>
  <w:num w:numId="22" w16cid:durableId="271521935">
    <w:abstractNumId w:val="34"/>
  </w:num>
  <w:num w:numId="23" w16cid:durableId="1041901319">
    <w:abstractNumId w:val="33"/>
  </w:num>
  <w:num w:numId="24" w16cid:durableId="1983804143">
    <w:abstractNumId w:val="42"/>
  </w:num>
  <w:num w:numId="25" w16cid:durableId="68112472">
    <w:abstractNumId w:val="25"/>
  </w:num>
  <w:num w:numId="26" w16cid:durableId="425687407">
    <w:abstractNumId w:val="26"/>
  </w:num>
  <w:num w:numId="27" w16cid:durableId="1645885415">
    <w:abstractNumId w:val="7"/>
  </w:num>
  <w:num w:numId="28" w16cid:durableId="247156451">
    <w:abstractNumId w:val="52"/>
  </w:num>
  <w:num w:numId="29" w16cid:durableId="1976331245">
    <w:abstractNumId w:val="47"/>
  </w:num>
  <w:num w:numId="30" w16cid:durableId="379019346">
    <w:abstractNumId w:val="39"/>
  </w:num>
  <w:num w:numId="31" w16cid:durableId="82949130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290D"/>
    <w:rsid w:val="00003260"/>
    <w:rsid w:val="000035F6"/>
    <w:rsid w:val="00004327"/>
    <w:rsid w:val="00004810"/>
    <w:rsid w:val="00004A68"/>
    <w:rsid w:val="00004EEE"/>
    <w:rsid w:val="000058A9"/>
    <w:rsid w:val="00005CCD"/>
    <w:rsid w:val="00006884"/>
    <w:rsid w:val="000068CA"/>
    <w:rsid w:val="0000736B"/>
    <w:rsid w:val="000074BE"/>
    <w:rsid w:val="00007A11"/>
    <w:rsid w:val="000105A9"/>
    <w:rsid w:val="00010783"/>
    <w:rsid w:val="000111A0"/>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79F"/>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91"/>
    <w:rsid w:val="000C46FD"/>
    <w:rsid w:val="000C4A68"/>
    <w:rsid w:val="000C4AFB"/>
    <w:rsid w:val="000C5C01"/>
    <w:rsid w:val="000C620E"/>
    <w:rsid w:val="000C63AC"/>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80D"/>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5B1"/>
    <w:rsid w:val="00106BF0"/>
    <w:rsid w:val="00107C8F"/>
    <w:rsid w:val="0011011B"/>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A09"/>
    <w:rsid w:val="0017060B"/>
    <w:rsid w:val="00170701"/>
    <w:rsid w:val="00171B71"/>
    <w:rsid w:val="00171C7C"/>
    <w:rsid w:val="00172637"/>
    <w:rsid w:val="001726D4"/>
    <w:rsid w:val="001728B5"/>
    <w:rsid w:val="0017336D"/>
    <w:rsid w:val="00173F1A"/>
    <w:rsid w:val="00174052"/>
    <w:rsid w:val="001745CE"/>
    <w:rsid w:val="0017480B"/>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39AD"/>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42"/>
    <w:rsid w:val="001E59A1"/>
    <w:rsid w:val="001E5CD5"/>
    <w:rsid w:val="001E6421"/>
    <w:rsid w:val="001E6674"/>
    <w:rsid w:val="001E67C2"/>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07D8"/>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61"/>
    <w:rsid w:val="002A1ACC"/>
    <w:rsid w:val="002A26A8"/>
    <w:rsid w:val="002A344D"/>
    <w:rsid w:val="002A360F"/>
    <w:rsid w:val="002A38CE"/>
    <w:rsid w:val="002A3D3F"/>
    <w:rsid w:val="002A4599"/>
    <w:rsid w:val="002A4E2C"/>
    <w:rsid w:val="002A4F2A"/>
    <w:rsid w:val="002A5F7A"/>
    <w:rsid w:val="002A738D"/>
    <w:rsid w:val="002A73A1"/>
    <w:rsid w:val="002A7534"/>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620"/>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A27"/>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97E4F"/>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A85"/>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251"/>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A1A"/>
    <w:rsid w:val="003E0F81"/>
    <w:rsid w:val="003E11F5"/>
    <w:rsid w:val="003E1457"/>
    <w:rsid w:val="003E1BAD"/>
    <w:rsid w:val="003E240E"/>
    <w:rsid w:val="003E26E7"/>
    <w:rsid w:val="003E2FEB"/>
    <w:rsid w:val="003E329B"/>
    <w:rsid w:val="003E3AD8"/>
    <w:rsid w:val="003E4645"/>
    <w:rsid w:val="003E467E"/>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3FEA"/>
    <w:rsid w:val="0043425F"/>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645"/>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741"/>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5BD"/>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2D15"/>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29"/>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AD"/>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AC4"/>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971"/>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E46"/>
    <w:rsid w:val="0081324A"/>
    <w:rsid w:val="008134B5"/>
    <w:rsid w:val="00814045"/>
    <w:rsid w:val="008141E1"/>
    <w:rsid w:val="00814349"/>
    <w:rsid w:val="00814461"/>
    <w:rsid w:val="008145A3"/>
    <w:rsid w:val="008145DD"/>
    <w:rsid w:val="00814BDD"/>
    <w:rsid w:val="0081508A"/>
    <w:rsid w:val="008153C4"/>
    <w:rsid w:val="00815ADB"/>
    <w:rsid w:val="00815B41"/>
    <w:rsid w:val="00815BBE"/>
    <w:rsid w:val="00816257"/>
    <w:rsid w:val="00816FF3"/>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1B31"/>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C32"/>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29E"/>
    <w:rsid w:val="00951D00"/>
    <w:rsid w:val="00952061"/>
    <w:rsid w:val="0095276B"/>
    <w:rsid w:val="00952E11"/>
    <w:rsid w:val="00953333"/>
    <w:rsid w:val="00953555"/>
    <w:rsid w:val="0095361C"/>
    <w:rsid w:val="00953A35"/>
    <w:rsid w:val="00953FEF"/>
    <w:rsid w:val="00954A17"/>
    <w:rsid w:val="00955003"/>
    <w:rsid w:val="00955D69"/>
    <w:rsid w:val="00956500"/>
    <w:rsid w:val="00956794"/>
    <w:rsid w:val="00956965"/>
    <w:rsid w:val="009569CB"/>
    <w:rsid w:val="0095746D"/>
    <w:rsid w:val="009574BD"/>
    <w:rsid w:val="009578A3"/>
    <w:rsid w:val="00957E54"/>
    <w:rsid w:val="00957E5D"/>
    <w:rsid w:val="00960351"/>
    <w:rsid w:val="00960535"/>
    <w:rsid w:val="0096171B"/>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C9D"/>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67BB"/>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0DF6"/>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5F5"/>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2"/>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B2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3976"/>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47EBD"/>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8B5"/>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705"/>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4BB"/>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085"/>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173"/>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2B3"/>
    <w:rsid w:val="00C76505"/>
    <w:rsid w:val="00C76561"/>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332"/>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328"/>
    <w:rsid w:val="00D6390E"/>
    <w:rsid w:val="00D63C52"/>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2B59"/>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0E6"/>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958"/>
    <w:rsid w:val="00EC2B7F"/>
    <w:rsid w:val="00EC32EA"/>
    <w:rsid w:val="00EC36FE"/>
    <w:rsid w:val="00EC3CF8"/>
    <w:rsid w:val="00EC3D62"/>
    <w:rsid w:val="00EC439D"/>
    <w:rsid w:val="00EC4594"/>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E3E"/>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4F"/>
    <w:rsid w:val="00F44565"/>
    <w:rsid w:val="00F450B4"/>
    <w:rsid w:val="00F45760"/>
    <w:rsid w:val="00F45A5F"/>
    <w:rsid w:val="00F45C0A"/>
    <w:rsid w:val="00F45C2B"/>
    <w:rsid w:val="00F462E1"/>
    <w:rsid w:val="00F46408"/>
    <w:rsid w:val="00F46454"/>
    <w:rsid w:val="00F465AB"/>
    <w:rsid w:val="00F4672C"/>
    <w:rsid w:val="00F469D4"/>
    <w:rsid w:val="00F47A38"/>
    <w:rsid w:val="00F47B18"/>
    <w:rsid w:val="00F47CC6"/>
    <w:rsid w:val="00F47F34"/>
    <w:rsid w:val="00F504BE"/>
    <w:rsid w:val="00F508DD"/>
    <w:rsid w:val="00F50CC1"/>
    <w:rsid w:val="00F51B4B"/>
    <w:rsid w:val="00F5238B"/>
    <w:rsid w:val="00F52808"/>
    <w:rsid w:val="00F5314C"/>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C9"/>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EB4"/>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797CF5F"/>
    <w:rsid w:val="07EC2C75"/>
    <w:rsid w:val="10920903"/>
    <w:rsid w:val="18382A32"/>
    <w:rsid w:val="2F2F7101"/>
    <w:rsid w:val="544E2DE6"/>
    <w:rsid w:val="54B81047"/>
    <w:rsid w:val="65AC0215"/>
    <w:rsid w:val="671EBF89"/>
    <w:rsid w:val="6A95B591"/>
    <w:rsid w:val="78449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2631663">
      <w:bodyDiv w:val="1"/>
      <w:marLeft w:val="0"/>
      <w:marRight w:val="0"/>
      <w:marTop w:val="0"/>
      <w:marBottom w:val="0"/>
      <w:divBdr>
        <w:top w:val="none" w:sz="0" w:space="0" w:color="auto"/>
        <w:left w:val="none" w:sz="0" w:space="0" w:color="auto"/>
        <w:bottom w:val="none" w:sz="0" w:space="0" w:color="auto"/>
        <w:right w:val="none" w:sz="0" w:space="0" w:color="auto"/>
      </w:divBdr>
      <w:divsChild>
        <w:div w:id="694236016">
          <w:marLeft w:val="0"/>
          <w:marRight w:val="0"/>
          <w:marTop w:val="0"/>
          <w:marBottom w:val="0"/>
          <w:divBdr>
            <w:top w:val="none" w:sz="0" w:space="0" w:color="auto"/>
            <w:left w:val="none" w:sz="0" w:space="0" w:color="auto"/>
            <w:bottom w:val="none" w:sz="0" w:space="0" w:color="auto"/>
            <w:right w:val="none" w:sz="0" w:space="0" w:color="auto"/>
          </w:divBdr>
        </w:div>
        <w:div w:id="1896770282">
          <w:marLeft w:val="0"/>
          <w:marRight w:val="0"/>
          <w:marTop w:val="0"/>
          <w:marBottom w:val="0"/>
          <w:divBdr>
            <w:top w:val="none" w:sz="0" w:space="0" w:color="auto"/>
            <w:left w:val="none" w:sz="0" w:space="0" w:color="auto"/>
            <w:bottom w:val="none" w:sz="0" w:space="0" w:color="auto"/>
            <w:right w:val="none" w:sz="0" w:space="0" w:color="auto"/>
          </w:divBdr>
        </w:div>
        <w:div w:id="1206331306">
          <w:marLeft w:val="0"/>
          <w:marRight w:val="0"/>
          <w:marTop w:val="0"/>
          <w:marBottom w:val="0"/>
          <w:divBdr>
            <w:top w:val="none" w:sz="0" w:space="0" w:color="auto"/>
            <w:left w:val="none" w:sz="0" w:space="0" w:color="auto"/>
            <w:bottom w:val="none" w:sz="0" w:space="0" w:color="auto"/>
            <w:right w:val="none" w:sz="0" w:space="0" w:color="auto"/>
          </w:divBdr>
        </w:div>
        <w:div w:id="1980108470">
          <w:marLeft w:val="0"/>
          <w:marRight w:val="0"/>
          <w:marTop w:val="0"/>
          <w:marBottom w:val="0"/>
          <w:divBdr>
            <w:top w:val="none" w:sz="0" w:space="0" w:color="auto"/>
            <w:left w:val="none" w:sz="0" w:space="0" w:color="auto"/>
            <w:bottom w:val="none" w:sz="0" w:space="0" w:color="auto"/>
            <w:right w:val="none" w:sz="0" w:space="0" w:color="auto"/>
          </w:divBdr>
        </w:div>
        <w:div w:id="956061327">
          <w:marLeft w:val="0"/>
          <w:marRight w:val="0"/>
          <w:marTop w:val="0"/>
          <w:marBottom w:val="0"/>
          <w:divBdr>
            <w:top w:val="none" w:sz="0" w:space="0" w:color="auto"/>
            <w:left w:val="none" w:sz="0" w:space="0" w:color="auto"/>
            <w:bottom w:val="none" w:sz="0" w:space="0" w:color="auto"/>
            <w:right w:val="none" w:sz="0" w:space="0" w:color="auto"/>
          </w:divBdr>
        </w:div>
        <w:div w:id="977145570">
          <w:marLeft w:val="0"/>
          <w:marRight w:val="0"/>
          <w:marTop w:val="0"/>
          <w:marBottom w:val="0"/>
          <w:divBdr>
            <w:top w:val="none" w:sz="0" w:space="0" w:color="auto"/>
            <w:left w:val="none" w:sz="0" w:space="0" w:color="auto"/>
            <w:bottom w:val="none" w:sz="0" w:space="0" w:color="auto"/>
            <w:right w:val="none" w:sz="0" w:space="0" w:color="auto"/>
          </w:divBdr>
        </w:div>
        <w:div w:id="213585753">
          <w:marLeft w:val="0"/>
          <w:marRight w:val="0"/>
          <w:marTop w:val="0"/>
          <w:marBottom w:val="0"/>
          <w:divBdr>
            <w:top w:val="none" w:sz="0" w:space="0" w:color="auto"/>
            <w:left w:val="none" w:sz="0" w:space="0" w:color="auto"/>
            <w:bottom w:val="none" w:sz="0" w:space="0" w:color="auto"/>
            <w:right w:val="none" w:sz="0" w:space="0" w:color="auto"/>
          </w:divBdr>
        </w:div>
        <w:div w:id="2000843038">
          <w:marLeft w:val="0"/>
          <w:marRight w:val="0"/>
          <w:marTop w:val="0"/>
          <w:marBottom w:val="0"/>
          <w:divBdr>
            <w:top w:val="none" w:sz="0" w:space="0" w:color="auto"/>
            <w:left w:val="none" w:sz="0" w:space="0" w:color="auto"/>
            <w:bottom w:val="none" w:sz="0" w:space="0" w:color="auto"/>
            <w:right w:val="none" w:sz="0" w:space="0" w:color="auto"/>
          </w:divBdr>
        </w:div>
        <w:div w:id="1064723215">
          <w:marLeft w:val="0"/>
          <w:marRight w:val="0"/>
          <w:marTop w:val="0"/>
          <w:marBottom w:val="0"/>
          <w:divBdr>
            <w:top w:val="none" w:sz="0" w:space="0" w:color="auto"/>
            <w:left w:val="none" w:sz="0" w:space="0" w:color="auto"/>
            <w:bottom w:val="none" w:sz="0" w:space="0" w:color="auto"/>
            <w:right w:val="none" w:sz="0" w:space="0" w:color="auto"/>
          </w:divBdr>
        </w:div>
        <w:div w:id="1090929532">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42780228">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3">
          <w:marLeft w:val="0"/>
          <w:marRight w:val="0"/>
          <w:marTop w:val="0"/>
          <w:marBottom w:val="0"/>
          <w:divBdr>
            <w:top w:val="none" w:sz="0" w:space="0" w:color="auto"/>
            <w:left w:val="none" w:sz="0" w:space="0" w:color="auto"/>
            <w:bottom w:val="none" w:sz="0" w:space="0" w:color="auto"/>
            <w:right w:val="none" w:sz="0" w:space="0" w:color="auto"/>
          </w:divBdr>
        </w:div>
        <w:div w:id="2053646638">
          <w:marLeft w:val="0"/>
          <w:marRight w:val="0"/>
          <w:marTop w:val="0"/>
          <w:marBottom w:val="0"/>
          <w:divBdr>
            <w:top w:val="none" w:sz="0" w:space="0" w:color="auto"/>
            <w:left w:val="none" w:sz="0" w:space="0" w:color="auto"/>
            <w:bottom w:val="none" w:sz="0" w:space="0" w:color="auto"/>
            <w:right w:val="none" w:sz="0" w:space="0" w:color="auto"/>
          </w:divBdr>
        </w:div>
        <w:div w:id="2006088957">
          <w:marLeft w:val="0"/>
          <w:marRight w:val="0"/>
          <w:marTop w:val="0"/>
          <w:marBottom w:val="0"/>
          <w:divBdr>
            <w:top w:val="none" w:sz="0" w:space="0" w:color="auto"/>
            <w:left w:val="none" w:sz="0" w:space="0" w:color="auto"/>
            <w:bottom w:val="none" w:sz="0" w:space="0" w:color="auto"/>
            <w:right w:val="none" w:sz="0" w:space="0" w:color="auto"/>
          </w:divBdr>
          <w:divsChild>
            <w:div w:id="1638610868">
              <w:marLeft w:val="0"/>
              <w:marRight w:val="0"/>
              <w:marTop w:val="0"/>
              <w:marBottom w:val="0"/>
              <w:divBdr>
                <w:top w:val="none" w:sz="0" w:space="0" w:color="auto"/>
                <w:left w:val="none" w:sz="0" w:space="0" w:color="auto"/>
                <w:bottom w:val="none" w:sz="0" w:space="0" w:color="auto"/>
                <w:right w:val="none" w:sz="0" w:space="0" w:color="auto"/>
              </w:divBdr>
            </w:div>
            <w:div w:id="415324981">
              <w:marLeft w:val="0"/>
              <w:marRight w:val="0"/>
              <w:marTop w:val="0"/>
              <w:marBottom w:val="0"/>
              <w:divBdr>
                <w:top w:val="none" w:sz="0" w:space="0" w:color="auto"/>
                <w:left w:val="none" w:sz="0" w:space="0" w:color="auto"/>
                <w:bottom w:val="none" w:sz="0" w:space="0" w:color="auto"/>
                <w:right w:val="none" w:sz="0" w:space="0" w:color="auto"/>
              </w:divBdr>
            </w:div>
            <w:div w:id="1217165781">
              <w:marLeft w:val="0"/>
              <w:marRight w:val="0"/>
              <w:marTop w:val="0"/>
              <w:marBottom w:val="0"/>
              <w:divBdr>
                <w:top w:val="none" w:sz="0" w:space="0" w:color="auto"/>
                <w:left w:val="none" w:sz="0" w:space="0" w:color="auto"/>
                <w:bottom w:val="none" w:sz="0" w:space="0" w:color="auto"/>
                <w:right w:val="none" w:sz="0" w:space="0" w:color="auto"/>
              </w:divBdr>
            </w:div>
            <w:div w:id="11023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9921">
      <w:bodyDiv w:val="1"/>
      <w:marLeft w:val="0"/>
      <w:marRight w:val="0"/>
      <w:marTop w:val="0"/>
      <w:marBottom w:val="0"/>
      <w:divBdr>
        <w:top w:val="none" w:sz="0" w:space="0" w:color="auto"/>
        <w:left w:val="none" w:sz="0" w:space="0" w:color="auto"/>
        <w:bottom w:val="none" w:sz="0" w:space="0" w:color="auto"/>
        <w:right w:val="none" w:sz="0" w:space="0" w:color="auto"/>
      </w:divBdr>
      <w:divsChild>
        <w:div w:id="1725174621">
          <w:marLeft w:val="0"/>
          <w:marRight w:val="0"/>
          <w:marTop w:val="0"/>
          <w:marBottom w:val="0"/>
          <w:divBdr>
            <w:top w:val="none" w:sz="0" w:space="0" w:color="auto"/>
            <w:left w:val="none" w:sz="0" w:space="0" w:color="auto"/>
            <w:bottom w:val="none" w:sz="0" w:space="0" w:color="auto"/>
            <w:right w:val="none" w:sz="0" w:space="0" w:color="auto"/>
          </w:divBdr>
        </w:div>
        <w:div w:id="1613586164">
          <w:marLeft w:val="0"/>
          <w:marRight w:val="0"/>
          <w:marTop w:val="0"/>
          <w:marBottom w:val="0"/>
          <w:divBdr>
            <w:top w:val="none" w:sz="0" w:space="0" w:color="auto"/>
            <w:left w:val="none" w:sz="0" w:space="0" w:color="auto"/>
            <w:bottom w:val="none" w:sz="0" w:space="0" w:color="auto"/>
            <w:right w:val="none" w:sz="0" w:space="0" w:color="auto"/>
          </w:divBdr>
        </w:div>
        <w:div w:id="36778979">
          <w:marLeft w:val="0"/>
          <w:marRight w:val="0"/>
          <w:marTop w:val="0"/>
          <w:marBottom w:val="0"/>
          <w:divBdr>
            <w:top w:val="none" w:sz="0" w:space="0" w:color="auto"/>
            <w:left w:val="none" w:sz="0" w:space="0" w:color="auto"/>
            <w:bottom w:val="none" w:sz="0" w:space="0" w:color="auto"/>
            <w:right w:val="none" w:sz="0" w:space="0" w:color="auto"/>
          </w:divBdr>
          <w:divsChild>
            <w:div w:id="1787574901">
              <w:marLeft w:val="0"/>
              <w:marRight w:val="0"/>
              <w:marTop w:val="0"/>
              <w:marBottom w:val="0"/>
              <w:divBdr>
                <w:top w:val="none" w:sz="0" w:space="0" w:color="auto"/>
                <w:left w:val="none" w:sz="0" w:space="0" w:color="auto"/>
                <w:bottom w:val="none" w:sz="0" w:space="0" w:color="auto"/>
                <w:right w:val="none" w:sz="0" w:space="0" w:color="auto"/>
              </w:divBdr>
            </w:div>
            <w:div w:id="770011285">
              <w:marLeft w:val="0"/>
              <w:marRight w:val="0"/>
              <w:marTop w:val="0"/>
              <w:marBottom w:val="0"/>
              <w:divBdr>
                <w:top w:val="none" w:sz="0" w:space="0" w:color="auto"/>
                <w:left w:val="none" w:sz="0" w:space="0" w:color="auto"/>
                <w:bottom w:val="none" w:sz="0" w:space="0" w:color="auto"/>
                <w:right w:val="none" w:sz="0" w:space="0" w:color="auto"/>
              </w:divBdr>
            </w:div>
            <w:div w:id="1376662498">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37216177">
      <w:bodyDiv w:val="1"/>
      <w:marLeft w:val="0"/>
      <w:marRight w:val="0"/>
      <w:marTop w:val="0"/>
      <w:marBottom w:val="0"/>
      <w:divBdr>
        <w:top w:val="none" w:sz="0" w:space="0" w:color="auto"/>
        <w:left w:val="none" w:sz="0" w:space="0" w:color="auto"/>
        <w:bottom w:val="none" w:sz="0" w:space="0" w:color="auto"/>
        <w:right w:val="none" w:sz="0" w:space="0" w:color="auto"/>
      </w:divBdr>
    </w:div>
    <w:div w:id="441875247">
      <w:bodyDiv w:val="1"/>
      <w:marLeft w:val="0"/>
      <w:marRight w:val="0"/>
      <w:marTop w:val="0"/>
      <w:marBottom w:val="0"/>
      <w:divBdr>
        <w:top w:val="none" w:sz="0" w:space="0" w:color="auto"/>
        <w:left w:val="none" w:sz="0" w:space="0" w:color="auto"/>
        <w:bottom w:val="none" w:sz="0" w:space="0" w:color="auto"/>
        <w:right w:val="none" w:sz="0" w:space="0" w:color="auto"/>
      </w:divBdr>
    </w:div>
    <w:div w:id="538594550">
      <w:bodyDiv w:val="1"/>
      <w:marLeft w:val="0"/>
      <w:marRight w:val="0"/>
      <w:marTop w:val="0"/>
      <w:marBottom w:val="0"/>
      <w:divBdr>
        <w:top w:val="none" w:sz="0" w:space="0" w:color="auto"/>
        <w:left w:val="none" w:sz="0" w:space="0" w:color="auto"/>
        <w:bottom w:val="none" w:sz="0" w:space="0" w:color="auto"/>
        <w:right w:val="none" w:sz="0" w:space="0" w:color="auto"/>
      </w:divBdr>
    </w:div>
    <w:div w:id="1018505107">
      <w:bodyDiv w:val="1"/>
      <w:marLeft w:val="0"/>
      <w:marRight w:val="0"/>
      <w:marTop w:val="0"/>
      <w:marBottom w:val="0"/>
      <w:divBdr>
        <w:top w:val="none" w:sz="0" w:space="0" w:color="auto"/>
        <w:left w:val="none" w:sz="0" w:space="0" w:color="auto"/>
        <w:bottom w:val="none" w:sz="0" w:space="0" w:color="auto"/>
        <w:right w:val="none" w:sz="0" w:space="0" w:color="auto"/>
      </w:divBdr>
      <w:divsChild>
        <w:div w:id="1729062240">
          <w:marLeft w:val="0"/>
          <w:marRight w:val="0"/>
          <w:marTop w:val="0"/>
          <w:marBottom w:val="0"/>
          <w:divBdr>
            <w:top w:val="none" w:sz="0" w:space="0" w:color="auto"/>
            <w:left w:val="none" w:sz="0" w:space="0" w:color="auto"/>
            <w:bottom w:val="none" w:sz="0" w:space="0" w:color="auto"/>
            <w:right w:val="none" w:sz="0" w:space="0" w:color="auto"/>
          </w:divBdr>
        </w:div>
        <w:div w:id="1292664216">
          <w:marLeft w:val="0"/>
          <w:marRight w:val="0"/>
          <w:marTop w:val="0"/>
          <w:marBottom w:val="0"/>
          <w:divBdr>
            <w:top w:val="none" w:sz="0" w:space="0" w:color="auto"/>
            <w:left w:val="none" w:sz="0" w:space="0" w:color="auto"/>
            <w:bottom w:val="none" w:sz="0" w:space="0" w:color="auto"/>
            <w:right w:val="none" w:sz="0" w:space="0" w:color="auto"/>
          </w:divBdr>
        </w:div>
        <w:div w:id="1841892743">
          <w:marLeft w:val="0"/>
          <w:marRight w:val="0"/>
          <w:marTop w:val="0"/>
          <w:marBottom w:val="0"/>
          <w:divBdr>
            <w:top w:val="none" w:sz="0" w:space="0" w:color="auto"/>
            <w:left w:val="none" w:sz="0" w:space="0" w:color="auto"/>
            <w:bottom w:val="none" w:sz="0" w:space="0" w:color="auto"/>
            <w:right w:val="none" w:sz="0" w:space="0" w:color="auto"/>
          </w:divBdr>
        </w:div>
        <w:div w:id="1003052279">
          <w:marLeft w:val="0"/>
          <w:marRight w:val="0"/>
          <w:marTop w:val="0"/>
          <w:marBottom w:val="0"/>
          <w:divBdr>
            <w:top w:val="none" w:sz="0" w:space="0" w:color="auto"/>
            <w:left w:val="none" w:sz="0" w:space="0" w:color="auto"/>
            <w:bottom w:val="none" w:sz="0" w:space="0" w:color="auto"/>
            <w:right w:val="none" w:sz="0" w:space="0" w:color="auto"/>
          </w:divBdr>
        </w:div>
        <w:div w:id="1713575136">
          <w:marLeft w:val="0"/>
          <w:marRight w:val="0"/>
          <w:marTop w:val="0"/>
          <w:marBottom w:val="0"/>
          <w:divBdr>
            <w:top w:val="none" w:sz="0" w:space="0" w:color="auto"/>
            <w:left w:val="none" w:sz="0" w:space="0" w:color="auto"/>
            <w:bottom w:val="none" w:sz="0" w:space="0" w:color="auto"/>
            <w:right w:val="none" w:sz="0" w:space="0" w:color="auto"/>
          </w:divBdr>
        </w:div>
        <w:div w:id="1566381206">
          <w:marLeft w:val="0"/>
          <w:marRight w:val="0"/>
          <w:marTop w:val="0"/>
          <w:marBottom w:val="0"/>
          <w:divBdr>
            <w:top w:val="none" w:sz="0" w:space="0" w:color="auto"/>
            <w:left w:val="none" w:sz="0" w:space="0" w:color="auto"/>
            <w:bottom w:val="none" w:sz="0" w:space="0" w:color="auto"/>
            <w:right w:val="none" w:sz="0" w:space="0" w:color="auto"/>
          </w:divBdr>
        </w:div>
        <w:div w:id="67652979">
          <w:marLeft w:val="0"/>
          <w:marRight w:val="0"/>
          <w:marTop w:val="0"/>
          <w:marBottom w:val="0"/>
          <w:divBdr>
            <w:top w:val="none" w:sz="0" w:space="0" w:color="auto"/>
            <w:left w:val="none" w:sz="0" w:space="0" w:color="auto"/>
            <w:bottom w:val="none" w:sz="0" w:space="0" w:color="auto"/>
            <w:right w:val="none" w:sz="0" w:space="0" w:color="auto"/>
          </w:divBdr>
        </w:div>
        <w:div w:id="188644439">
          <w:marLeft w:val="0"/>
          <w:marRight w:val="0"/>
          <w:marTop w:val="0"/>
          <w:marBottom w:val="0"/>
          <w:divBdr>
            <w:top w:val="none" w:sz="0" w:space="0" w:color="auto"/>
            <w:left w:val="none" w:sz="0" w:space="0" w:color="auto"/>
            <w:bottom w:val="none" w:sz="0" w:space="0" w:color="auto"/>
            <w:right w:val="none" w:sz="0" w:space="0" w:color="auto"/>
          </w:divBdr>
        </w:div>
        <w:div w:id="270474234">
          <w:marLeft w:val="0"/>
          <w:marRight w:val="0"/>
          <w:marTop w:val="0"/>
          <w:marBottom w:val="0"/>
          <w:divBdr>
            <w:top w:val="none" w:sz="0" w:space="0" w:color="auto"/>
            <w:left w:val="none" w:sz="0" w:space="0" w:color="auto"/>
            <w:bottom w:val="none" w:sz="0" w:space="0" w:color="auto"/>
            <w:right w:val="none" w:sz="0" w:space="0" w:color="auto"/>
          </w:divBdr>
        </w:div>
        <w:div w:id="1591545248">
          <w:marLeft w:val="0"/>
          <w:marRight w:val="0"/>
          <w:marTop w:val="0"/>
          <w:marBottom w:val="0"/>
          <w:divBdr>
            <w:top w:val="none" w:sz="0" w:space="0" w:color="auto"/>
            <w:left w:val="none" w:sz="0" w:space="0" w:color="auto"/>
            <w:bottom w:val="none" w:sz="0" w:space="0" w:color="auto"/>
            <w:right w:val="none" w:sz="0" w:space="0" w:color="auto"/>
          </w:divBdr>
        </w:div>
      </w:divsChild>
    </w:div>
    <w:div w:id="1130784630">
      <w:bodyDiv w:val="1"/>
      <w:marLeft w:val="0"/>
      <w:marRight w:val="0"/>
      <w:marTop w:val="0"/>
      <w:marBottom w:val="0"/>
      <w:divBdr>
        <w:top w:val="none" w:sz="0" w:space="0" w:color="auto"/>
        <w:left w:val="none" w:sz="0" w:space="0" w:color="auto"/>
        <w:bottom w:val="none" w:sz="0" w:space="0" w:color="auto"/>
        <w:right w:val="none" w:sz="0" w:space="0" w:color="auto"/>
      </w:divBdr>
      <w:divsChild>
        <w:div w:id="1913735515">
          <w:marLeft w:val="0"/>
          <w:marRight w:val="0"/>
          <w:marTop w:val="0"/>
          <w:marBottom w:val="0"/>
          <w:divBdr>
            <w:top w:val="none" w:sz="0" w:space="0" w:color="auto"/>
            <w:left w:val="none" w:sz="0" w:space="0" w:color="auto"/>
            <w:bottom w:val="none" w:sz="0" w:space="0" w:color="auto"/>
            <w:right w:val="none" w:sz="0" w:space="0" w:color="auto"/>
          </w:divBdr>
        </w:div>
        <w:div w:id="1425611267">
          <w:marLeft w:val="0"/>
          <w:marRight w:val="0"/>
          <w:marTop w:val="0"/>
          <w:marBottom w:val="0"/>
          <w:divBdr>
            <w:top w:val="none" w:sz="0" w:space="0" w:color="auto"/>
            <w:left w:val="none" w:sz="0" w:space="0" w:color="auto"/>
            <w:bottom w:val="none" w:sz="0" w:space="0" w:color="auto"/>
            <w:right w:val="none" w:sz="0" w:space="0" w:color="auto"/>
          </w:divBdr>
        </w:div>
        <w:div w:id="612128045">
          <w:marLeft w:val="0"/>
          <w:marRight w:val="0"/>
          <w:marTop w:val="0"/>
          <w:marBottom w:val="0"/>
          <w:divBdr>
            <w:top w:val="none" w:sz="0" w:space="0" w:color="auto"/>
            <w:left w:val="none" w:sz="0" w:space="0" w:color="auto"/>
            <w:bottom w:val="none" w:sz="0" w:space="0" w:color="auto"/>
            <w:right w:val="none" w:sz="0" w:space="0" w:color="auto"/>
          </w:divBdr>
          <w:divsChild>
            <w:div w:id="1972201917">
              <w:marLeft w:val="0"/>
              <w:marRight w:val="0"/>
              <w:marTop w:val="0"/>
              <w:marBottom w:val="0"/>
              <w:divBdr>
                <w:top w:val="none" w:sz="0" w:space="0" w:color="auto"/>
                <w:left w:val="none" w:sz="0" w:space="0" w:color="auto"/>
                <w:bottom w:val="none" w:sz="0" w:space="0" w:color="auto"/>
                <w:right w:val="none" w:sz="0" w:space="0" w:color="auto"/>
              </w:divBdr>
            </w:div>
            <w:div w:id="658582600">
              <w:marLeft w:val="0"/>
              <w:marRight w:val="0"/>
              <w:marTop w:val="0"/>
              <w:marBottom w:val="0"/>
              <w:divBdr>
                <w:top w:val="none" w:sz="0" w:space="0" w:color="auto"/>
                <w:left w:val="none" w:sz="0" w:space="0" w:color="auto"/>
                <w:bottom w:val="none" w:sz="0" w:space="0" w:color="auto"/>
                <w:right w:val="none" w:sz="0" w:space="0" w:color="auto"/>
              </w:divBdr>
            </w:div>
            <w:div w:id="2109538638">
              <w:marLeft w:val="0"/>
              <w:marRight w:val="0"/>
              <w:marTop w:val="0"/>
              <w:marBottom w:val="0"/>
              <w:divBdr>
                <w:top w:val="none" w:sz="0" w:space="0" w:color="auto"/>
                <w:left w:val="none" w:sz="0" w:space="0" w:color="auto"/>
                <w:bottom w:val="none" w:sz="0" w:space="0" w:color="auto"/>
                <w:right w:val="none" w:sz="0" w:space="0" w:color="auto"/>
              </w:divBdr>
            </w:div>
            <w:div w:id="882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58889081">
      <w:bodyDiv w:val="1"/>
      <w:marLeft w:val="0"/>
      <w:marRight w:val="0"/>
      <w:marTop w:val="0"/>
      <w:marBottom w:val="0"/>
      <w:divBdr>
        <w:top w:val="none" w:sz="0" w:space="0" w:color="auto"/>
        <w:left w:val="none" w:sz="0" w:space="0" w:color="auto"/>
        <w:bottom w:val="none" w:sz="0" w:space="0" w:color="auto"/>
        <w:right w:val="none" w:sz="0" w:space="0" w:color="auto"/>
      </w:divBdr>
    </w:div>
    <w:div w:id="1577979827">
      <w:bodyDiv w:val="1"/>
      <w:marLeft w:val="0"/>
      <w:marRight w:val="0"/>
      <w:marTop w:val="0"/>
      <w:marBottom w:val="0"/>
      <w:divBdr>
        <w:top w:val="none" w:sz="0" w:space="0" w:color="auto"/>
        <w:left w:val="none" w:sz="0" w:space="0" w:color="auto"/>
        <w:bottom w:val="none" w:sz="0" w:space="0" w:color="auto"/>
        <w:right w:val="none" w:sz="0" w:space="0" w:color="auto"/>
      </w:divBdr>
      <w:divsChild>
        <w:div w:id="1246108422">
          <w:marLeft w:val="0"/>
          <w:marRight w:val="0"/>
          <w:marTop w:val="0"/>
          <w:marBottom w:val="0"/>
          <w:divBdr>
            <w:top w:val="none" w:sz="0" w:space="0" w:color="auto"/>
            <w:left w:val="none" w:sz="0" w:space="0" w:color="auto"/>
            <w:bottom w:val="none" w:sz="0" w:space="0" w:color="auto"/>
            <w:right w:val="none" w:sz="0" w:space="0" w:color="auto"/>
          </w:divBdr>
        </w:div>
        <w:div w:id="1111509019">
          <w:marLeft w:val="0"/>
          <w:marRight w:val="0"/>
          <w:marTop w:val="0"/>
          <w:marBottom w:val="0"/>
          <w:divBdr>
            <w:top w:val="none" w:sz="0" w:space="0" w:color="auto"/>
            <w:left w:val="none" w:sz="0" w:space="0" w:color="auto"/>
            <w:bottom w:val="none" w:sz="0" w:space="0" w:color="auto"/>
            <w:right w:val="none" w:sz="0" w:space="0" w:color="auto"/>
          </w:divBdr>
        </w:div>
        <w:div w:id="2031952080">
          <w:marLeft w:val="0"/>
          <w:marRight w:val="0"/>
          <w:marTop w:val="0"/>
          <w:marBottom w:val="0"/>
          <w:divBdr>
            <w:top w:val="none" w:sz="0" w:space="0" w:color="auto"/>
            <w:left w:val="none" w:sz="0" w:space="0" w:color="auto"/>
            <w:bottom w:val="none" w:sz="0" w:space="0" w:color="auto"/>
            <w:right w:val="none" w:sz="0" w:space="0" w:color="auto"/>
          </w:divBdr>
          <w:divsChild>
            <w:div w:id="1370689249">
              <w:marLeft w:val="0"/>
              <w:marRight w:val="0"/>
              <w:marTop w:val="0"/>
              <w:marBottom w:val="0"/>
              <w:divBdr>
                <w:top w:val="none" w:sz="0" w:space="0" w:color="auto"/>
                <w:left w:val="none" w:sz="0" w:space="0" w:color="auto"/>
                <w:bottom w:val="none" w:sz="0" w:space="0" w:color="auto"/>
                <w:right w:val="none" w:sz="0" w:space="0" w:color="auto"/>
              </w:divBdr>
            </w:div>
            <w:div w:id="1506241814">
              <w:marLeft w:val="0"/>
              <w:marRight w:val="0"/>
              <w:marTop w:val="0"/>
              <w:marBottom w:val="0"/>
              <w:divBdr>
                <w:top w:val="none" w:sz="0" w:space="0" w:color="auto"/>
                <w:left w:val="none" w:sz="0" w:space="0" w:color="auto"/>
                <w:bottom w:val="none" w:sz="0" w:space="0" w:color="auto"/>
                <w:right w:val="none" w:sz="0" w:space="0" w:color="auto"/>
              </w:divBdr>
            </w:div>
            <w:div w:id="1307782984">
              <w:marLeft w:val="0"/>
              <w:marRight w:val="0"/>
              <w:marTop w:val="0"/>
              <w:marBottom w:val="0"/>
              <w:divBdr>
                <w:top w:val="none" w:sz="0" w:space="0" w:color="auto"/>
                <w:left w:val="none" w:sz="0" w:space="0" w:color="auto"/>
                <w:bottom w:val="none" w:sz="0" w:space="0" w:color="auto"/>
                <w:right w:val="none" w:sz="0" w:space="0" w:color="auto"/>
              </w:divBdr>
            </w:div>
            <w:div w:id="638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25447453">
      <w:bodyDiv w:val="1"/>
      <w:marLeft w:val="0"/>
      <w:marRight w:val="0"/>
      <w:marTop w:val="0"/>
      <w:marBottom w:val="0"/>
      <w:divBdr>
        <w:top w:val="none" w:sz="0" w:space="0" w:color="auto"/>
        <w:left w:val="none" w:sz="0" w:space="0" w:color="auto"/>
        <w:bottom w:val="none" w:sz="0" w:space="0" w:color="auto"/>
        <w:right w:val="none" w:sz="0" w:space="0" w:color="auto"/>
      </w:divBdr>
    </w:div>
    <w:div w:id="1947543129">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glossaryDocument" Target="glossary/document.xml"/><Relationship Id="rId21" Type="http://schemas.openxmlformats.org/officeDocument/2006/relationships/image" Target="media/image7.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mailto:Mark.Doyle@deeca.vic.gov.a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aboriginal.employment@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065B1"/>
    <w:rsid w:val="0011011B"/>
    <w:rsid w:val="0017480B"/>
    <w:rsid w:val="0019787B"/>
    <w:rsid w:val="00243D5E"/>
    <w:rsid w:val="002A360F"/>
    <w:rsid w:val="002A7534"/>
    <w:rsid w:val="00333620"/>
    <w:rsid w:val="00445C89"/>
    <w:rsid w:val="00541B08"/>
    <w:rsid w:val="00593C76"/>
    <w:rsid w:val="0066431B"/>
    <w:rsid w:val="006E4E36"/>
    <w:rsid w:val="00733901"/>
    <w:rsid w:val="00770AC4"/>
    <w:rsid w:val="0095129E"/>
    <w:rsid w:val="009D1EFC"/>
    <w:rsid w:val="009D67BB"/>
    <w:rsid w:val="009F447A"/>
    <w:rsid w:val="00A10DF6"/>
    <w:rsid w:val="00A30EE2"/>
    <w:rsid w:val="00A6372E"/>
    <w:rsid w:val="00B47EBD"/>
    <w:rsid w:val="00B708B5"/>
    <w:rsid w:val="00B934BB"/>
    <w:rsid w:val="00C36085"/>
    <w:rsid w:val="00C51173"/>
    <w:rsid w:val="00D63328"/>
    <w:rsid w:val="00D63C52"/>
    <w:rsid w:val="00D83E5E"/>
    <w:rsid w:val="00D92B59"/>
    <w:rsid w:val="00E6256A"/>
    <w:rsid w:val="00EE2E3E"/>
    <w:rsid w:val="00F05666"/>
    <w:rsid w:val="00F1773A"/>
    <w:rsid w:val="00F4444F"/>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2</Value>
      <Value>15</Value>
      <Value>14</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Restructuring</TermName>
          <TermId xmlns="http://schemas.microsoft.com/office/infopath/2007/PartnerControls">4ed8c4ad-f9c6-4e29-b5f5-b51df56c3de6</TermId>
        </TermInfo>
      </Terms>
    </je2f59c6279d441e8dbf3cc557b3306f>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Emoji xmlns="http://schemas.microsoft.com/sharepoint/v3" xsi:nil="true"/>
    <DLCPolicyLabelLock xmlns="daf27c4b-fd12-4be3-87ab-d3828419e585" xsi:nil="true"/>
    <Event_x0020_Date xmlns="a5f32de4-e402-4188-b034-e71ca7d22e54" xsi:nil="true"/>
    <_ColorHex xmlns="http://schemas.microsoft.com/sharepoint/v3" xsi:nil="true"/>
    <_dlc_DocId xmlns="a5f32de4-e402-4188-b034-e71ca7d22e54">DOCID1158-1575566084-9050</_dlc_DocId>
    <_dlc_DocIdUrl xmlns="a5f32de4-e402-4188-b034-e71ca7d22e54">
      <Url>https://delwpvicgovau.sharepoint.com/sites/ecm_1158/_layouts/15/DocIdRedir.aspx?ID=DOCID1158-1575566084-9050</Url>
      <Description>DOCID1158-1575566084-9050</Description>
    </_dlc_DocIdUrl>
    <DLCPolicyLabelValue xmlns="daf27c4b-fd12-4be3-87ab-d3828419e585">Version 0.3</DLCPolicyLabelValue>
    <_Flow_SignoffStatus xmlns="82d59857-9031-4a19-a656-aa497d76c425">Approved</_Flow_SignoffStatus>
    <lcf76f155ced4ddcb4097134ff3c332f xmlns="82d59857-9031-4a19-a656-aa497d76c425">
      <Terms xmlns="http://schemas.microsoft.com/office/infopath/2007/PartnerControls"/>
    </lcf76f155ced4ddcb4097134ff3c332f>
    <Documentsittingwith xmlns="82d59857-9031-4a19-a656-aa497d76c425">
      <UserInfo>
        <DisplayName/>
        <AccountId xsi:nil="true"/>
        <AccountType/>
      </UserInfo>
    </Documentsittingwith>
    <_ApprovalAssignedTo xmlns="82d59857-9031-4a19-a656-aa497d76c425">
      <UserInfo>
        <DisplayName/>
        <AccountId xsi:nil="true"/>
        <AccountType/>
      </UserInfo>
    </_ApprovalAssignedTo>
    <_ApprovalSentBy xmlns="82d59857-9031-4a19-a656-aa497d76c425">
      <UserInfo>
        <DisplayName/>
        <AccountId xsi:nil="true"/>
        <AccountType/>
      </UserInfo>
    </_ApprovalSentBy>
    <_ApprovalRespondedBy xmlns="82d59857-9031-4a19-a656-aa497d76c425">
      <UserInfo>
        <DisplayName/>
        <AccountId xsi:nil="true"/>
        <AccountType/>
      </UserInfo>
    </_ApprovalRespondedBy>
    <_ApprovalStatus xmlns="82d59857-9031-4a19-a656-aa497d76c425">0</_Approval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E04349DEEE40764F94A2BD8B6060D078" ma:contentTypeVersion="222" ma:contentTypeDescription="Store details on how function or activity will be governed i.e. Programs " ma:contentTypeScope="" ma:versionID="98a2098ee0062ee54f4e78c06446cba5">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82d59857-9031-4a19-a656-aa497d76c425" targetNamespace="http://schemas.microsoft.com/office/2006/metadata/properties" ma:root="true" ma:fieldsID="987c82a267ad58906114bda5365a6943" ns1:_="" ns2:_="" ns3:_="" ns4:_="" ns5:_="">
    <xsd:import namespace="http://schemas.microsoft.com/sharepoint/v3"/>
    <xsd:import namespace="9fd47c19-1c4a-4d7d-b342-c10cef269344"/>
    <xsd:import namespace="a5f32de4-e402-4188-b034-e71ca7d22e54"/>
    <xsd:import namespace="daf27c4b-fd12-4be3-87ab-d3828419e585"/>
    <xsd:import namespace="82d59857-9031-4a19-a656-aa497d76c425"/>
    <xsd:element name="properties">
      <xsd:complexType>
        <xsd:sequence>
          <xsd:element name="documentManagement">
            <xsd:complexType>
              <xsd:all>
                <xsd:element ref="ns3:Event_x0020_Dat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je2f59c6279d441e8dbf3cc557b3306f"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1:_ColorHex" minOccurs="0"/>
                <xsd:element ref="ns1:_ColorTag" minOccurs="0"/>
                <xsd:element ref="ns1:_Emoji" minOccurs="0"/>
                <xsd:element ref="ns5:_Flow_SignoffStatu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5:Documentsittingwith" minOccurs="0"/>
                <xsd:element ref="ns5:_ApprovalAssignedTo" minOccurs="0"/>
                <xsd:element ref="ns5:_ApprovalRespondedBy" minOccurs="0"/>
                <xsd:element ref="ns5:_ApprovalSentBy" minOccurs="0"/>
                <xsd:element ref="ns5: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ColorHex" ma:index="31" nillable="true" ma:displayName="Color" ma:hidden="true" ma:internalName="_ColorHex">
      <xsd:simpleType>
        <xsd:restriction base="dms:Text"/>
      </xsd:simpleType>
    </xsd:element>
    <xsd:element name="_ColorTag" ma:index="32" nillable="true" ma:displayName="Color Tag" ma:hidden="true" ma:internalName="_ColorTag" ma:readOnly="true">
      <xsd:simpleType>
        <xsd:restriction base="dms:Text"/>
      </xsd:simpleType>
    </xsd:element>
    <xsd:element name="_Emoji" ma:index="33"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802f349-2280-421e-92b8-645ee6ac4d3b}" ma:internalName="TaxCatchAll" ma:showField="CatchAllData"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802f349-2280-421e-92b8-645ee6ac4d3b}" ma:internalName="TaxCatchAllLabel" ma:readOnly="true" ma:showField="CatchAllDataLabel"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ma:taxonomy="true" ma:internalName="fb3179c379644f499d7166d0c985669b" ma:taxonomyFieldName="Dissemination_x0020_Limiting_x0020_Marker" ma:displayName="Dissemination Limiting Marker"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je2f59c6279d441e8dbf3cc557b3306f" ma:index="20" ma:taxonomy="true" ma:internalName="je2f59c6279d441e8dbf3cc557b3306f" ma:taxonomyFieldName="Records_x0020_Class_x0020_Governance" ma:displayName="Classification"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Event_x0020_Date" ma:index="4" nillable="true" ma:displayName="Event Date" ma:description="Date of event. The event could be meeting, function, activity etc." ma:format="DateOnly" ma:internalName="Event_x0020_Date">
      <xsd:simpleType>
        <xsd:restriction base="dms:DateTime"/>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59857-9031-4a19-a656-aa497d76c42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default="Not Started" ma:format="Dropdown" ma:internalName="_x0024_Resources_x003a_core_x002c_Signoff_Status">
      <xsd:simpleType>
        <xsd:restriction base="dms:Choice">
          <xsd:enumeration value="Not Started"/>
          <xsd:enumeration value="With SME"/>
          <xsd:enumeration value="Ready for CJ"/>
          <xsd:enumeration value="Approved"/>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Documentsittingwith" ma:index="41" nillable="true" ma:displayName="Document sitting with" ma:description="Bonnie" ma:format="Dropdown" ma:list="UserInfo" ma:SharePointGroup="0" ma:internalName="Documentsittingwith">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5"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daf27c4b-fd12-4be3-87ab-d3828419e585"/>
    <ds:schemaRef ds:uri="http://schemas.microsoft.com/sharepoint/v3"/>
    <ds:schemaRef ds:uri="a5f32de4-e402-4188-b034-e71ca7d22e54"/>
    <ds:schemaRef ds:uri="82d59857-9031-4a19-a656-aa497d76c425"/>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C13381C6-E2C3-46FD-93E0-FDEB57BB02B7}">
  <ds:schemaRefs>
    <ds:schemaRef ds:uri="office.server.policy"/>
  </ds:schemaRefs>
</ds:datastoreItem>
</file>

<file path=customXml/itemProps6.xml><?xml version="1.0" encoding="utf-8"?>
<ds:datastoreItem xmlns:ds="http://schemas.openxmlformats.org/officeDocument/2006/customXml" ds:itemID="{9C2CE5D6-9DB6-4534-90BE-907627F40934}">
  <ds:schemaRefs>
    <ds:schemaRef ds:uri="http://schemas.microsoft.com/sharepoint/events"/>
  </ds:schemaRefs>
</ds:datastoreItem>
</file>

<file path=customXml/itemProps7.xml><?xml version="1.0" encoding="utf-8"?>
<ds:datastoreItem xmlns:ds="http://schemas.openxmlformats.org/officeDocument/2006/customXml" ds:itemID="{BA14EDE4-97AE-49C8-9364-92A41E0812AE}">
  <ds:schemaRefs>
    <ds:schemaRef ds:uri="Microsoft.SharePoint.Taxonomy.ContentTypeSync"/>
  </ds:schemaRefs>
</ds:datastoreItem>
</file>

<file path=customXml/itemProps8.xml><?xml version="1.0" encoding="utf-8"?>
<ds:datastoreItem xmlns:ds="http://schemas.openxmlformats.org/officeDocument/2006/customXml" ds:itemID="{6E9EDFFD-600A-4D0D-8F11-229B94259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82d59857-9031-4a19-a656-aa497d76c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1960</Words>
  <Characters>11172</Characters>
  <Application>Microsoft Office Word</Application>
  <DocSecurity>0</DocSecurity>
  <Lines>93</Lines>
  <Paragraphs>26</Paragraphs>
  <ScaleCrop>false</ScaleCrop>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Energy, Environment and Climate Action</dc:title>
  <dc:subject>Position Description</dc:subject>
  <dc:creator>Fiona</dc:creator>
  <cp:keywords/>
  <dc:description/>
  <cp:lastModifiedBy>Fionna X Keating (DEECA)</cp:lastModifiedBy>
  <cp:revision>3</cp:revision>
  <cp:lastPrinted>2022-06-17T02:14:00Z</cp:lastPrinted>
  <dcterms:created xsi:type="dcterms:W3CDTF">2026-07-08T02:28:00Z</dcterms:created>
  <dcterms:modified xsi:type="dcterms:W3CDTF">2026-07-14T02:16:00Z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0x0101009298E819CE1EBB4F8D2096B3E0F0C2911800E04349DEEE40764F94A2BD8B6060D078</vt:lpwstr>
  </property>
  <property fmtid="{D5CDD505-2E9C-101B-9397-08002B2CF9AE}" pid="5" name="MediaServiceImageTags">
    <vt:lpwstr/>
  </property>
  <property fmtid="{D5CDD505-2E9C-101B-9397-08002B2CF9AE}" pid="6" name="_dlc_DocIdItemGuid">
    <vt:lpwstr>a217fdec-65ca-403d-80d9-5c7b2440e61c</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15;#Template|ad5654aa-69da-4dc8-81ae-e984a44f2180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docLang">
    <vt:lpwstr>en</vt:lpwstr>
  </property>
  <property fmtid="{D5CDD505-2E9C-101B-9397-08002B2CF9AE}" pid="30" name="_docset_NoMedatataSyncRequired">
    <vt:lpwstr>False</vt:lpwstr>
  </property>
</Properties>
</file>