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C2843"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175732" w:rsidRPr="00495B3B" w14:paraId="7C7EDD09" w14:textId="77777777" w:rsidTr="00743891">
        <w:trPr>
          <w:trHeight w:val="399"/>
        </w:trPr>
        <w:tc>
          <w:tcPr>
            <w:tcW w:w="2580" w:type="dxa"/>
            <w:tcBorders>
              <w:top w:val="nil"/>
              <w:bottom w:val="nil"/>
              <w:right w:val="nil"/>
            </w:tcBorders>
            <w:vAlign w:val="center"/>
          </w:tcPr>
          <w:p w14:paraId="2A0E891F" w14:textId="77777777" w:rsidR="00175732" w:rsidRPr="00495B3B" w:rsidRDefault="00175732" w:rsidP="00175732">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tcPr>
          <w:p w14:paraId="0AAF272F" w14:textId="51EA0B54" w:rsidR="00175732" w:rsidRPr="00495B3B" w:rsidRDefault="00175732" w:rsidP="00175732">
            <w:pPr>
              <w:spacing w:before="0" w:after="0"/>
              <w:ind w:left="57" w:right="-450"/>
              <w:rPr>
                <w:rFonts w:ascii="Arial" w:hAnsi="Arial" w:cs="Arial"/>
                <w:color w:val="363534"/>
                <w:szCs w:val="22"/>
              </w:rPr>
            </w:pPr>
            <w:r w:rsidRPr="004A027A">
              <w:t>Asset Manager</w:t>
            </w:r>
          </w:p>
        </w:tc>
      </w:tr>
      <w:tr w:rsidR="00175732" w:rsidRPr="00495B3B" w14:paraId="5F8F815C" w14:textId="77777777" w:rsidTr="00743891">
        <w:trPr>
          <w:trHeight w:val="399"/>
        </w:trPr>
        <w:tc>
          <w:tcPr>
            <w:tcW w:w="2580" w:type="dxa"/>
            <w:tcBorders>
              <w:top w:val="nil"/>
              <w:bottom w:val="nil"/>
              <w:right w:val="nil"/>
            </w:tcBorders>
            <w:vAlign w:val="center"/>
          </w:tcPr>
          <w:p w14:paraId="29F28D7E" w14:textId="77777777" w:rsidR="00175732" w:rsidRPr="00495B3B" w:rsidRDefault="00175732" w:rsidP="00175732">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tcPr>
          <w:p w14:paraId="592AF1EA" w14:textId="09ABC9CE" w:rsidR="00175732" w:rsidRPr="00495B3B" w:rsidRDefault="00175732" w:rsidP="00175732">
            <w:pPr>
              <w:spacing w:before="0" w:after="0"/>
              <w:ind w:left="57" w:right="-450"/>
              <w:rPr>
                <w:rFonts w:ascii="Arial" w:hAnsi="Arial" w:cs="Arial"/>
                <w:color w:val="363534"/>
                <w:szCs w:val="22"/>
              </w:rPr>
            </w:pPr>
            <w:r w:rsidRPr="004A027A">
              <w:t>50936338</w:t>
            </w:r>
          </w:p>
        </w:tc>
      </w:tr>
      <w:tr w:rsidR="00175732" w:rsidRPr="00495B3B" w14:paraId="6052E497" w14:textId="77777777" w:rsidTr="00743891">
        <w:trPr>
          <w:trHeight w:val="399"/>
        </w:trPr>
        <w:tc>
          <w:tcPr>
            <w:tcW w:w="2580" w:type="dxa"/>
            <w:tcBorders>
              <w:top w:val="nil"/>
              <w:bottom w:val="nil"/>
              <w:right w:val="nil"/>
            </w:tcBorders>
            <w:vAlign w:val="center"/>
          </w:tcPr>
          <w:p w14:paraId="1F62A115" w14:textId="77777777" w:rsidR="00175732" w:rsidRPr="00495B3B" w:rsidRDefault="00175732" w:rsidP="00175732">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tcPr>
          <w:p w14:paraId="25CA635E" w14:textId="522F7D22" w:rsidR="00175732" w:rsidRPr="00495B3B" w:rsidRDefault="00175732" w:rsidP="00175732">
            <w:pPr>
              <w:spacing w:before="0" w:after="0"/>
              <w:ind w:left="57" w:right="-450"/>
              <w:rPr>
                <w:rFonts w:ascii="Arial" w:hAnsi="Arial" w:cs="Arial"/>
                <w:color w:val="363534"/>
                <w:szCs w:val="22"/>
              </w:rPr>
            </w:pPr>
            <w:r w:rsidRPr="004A027A">
              <w:t>VPS Grade 5</w:t>
            </w:r>
          </w:p>
        </w:tc>
      </w:tr>
      <w:tr w:rsidR="00175732" w:rsidRPr="00495B3B" w14:paraId="513E600D" w14:textId="77777777" w:rsidTr="00743891">
        <w:trPr>
          <w:trHeight w:val="399"/>
        </w:trPr>
        <w:tc>
          <w:tcPr>
            <w:tcW w:w="2580" w:type="dxa"/>
            <w:tcBorders>
              <w:top w:val="nil"/>
              <w:bottom w:val="nil"/>
              <w:right w:val="nil"/>
            </w:tcBorders>
            <w:vAlign w:val="center"/>
          </w:tcPr>
          <w:p w14:paraId="67184DB8" w14:textId="77777777" w:rsidR="00175732" w:rsidRPr="00495B3B" w:rsidRDefault="00175732" w:rsidP="00175732">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tcPr>
          <w:p w14:paraId="2A6A7605" w14:textId="02C19C4F" w:rsidR="00175732" w:rsidRPr="00495B3B" w:rsidRDefault="002B1FEE" w:rsidP="00175732">
            <w:pPr>
              <w:spacing w:before="0" w:after="0"/>
              <w:ind w:left="57" w:right="-450"/>
              <w:rPr>
                <w:rFonts w:ascii="Arial" w:hAnsi="Arial" w:cs="Arial"/>
                <w:color w:val="363534"/>
                <w:szCs w:val="22"/>
              </w:rPr>
            </w:pPr>
            <w:r w:rsidRPr="002B1FEE">
              <w:t>$116,413 - $140,849</w:t>
            </w:r>
            <w:r>
              <w:t xml:space="preserve"> </w:t>
            </w:r>
            <w:r w:rsidR="00175732" w:rsidRPr="004A027A">
              <w:t xml:space="preserve">+ </w:t>
            </w:r>
            <w:r>
              <w:t>S</w:t>
            </w:r>
            <w:r w:rsidR="00175732" w:rsidRPr="004A027A">
              <w:t>uper</w:t>
            </w:r>
            <w:r>
              <w:t>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82AA7E5" w:rsidR="00495B3B" w:rsidRPr="00495B3B" w:rsidRDefault="0075595E" w:rsidP="00495B3B">
            <w:pPr>
              <w:tabs>
                <w:tab w:val="left" w:pos="3529"/>
              </w:tabs>
              <w:spacing w:before="0" w:after="0"/>
              <w:ind w:left="57" w:right="-450"/>
              <w:rPr>
                <w:rFonts w:ascii="Arial" w:hAnsi="Arial" w:cs="Arial"/>
                <w:color w:val="363534"/>
                <w:szCs w:val="22"/>
              </w:rPr>
            </w:pPr>
            <w:r w:rsidRPr="0075595E">
              <w:rPr>
                <w:rFonts w:ascii="Arial" w:hAnsi="Arial" w:cs="Arial"/>
                <w:color w:val="363534"/>
                <w:szCs w:val="22"/>
              </w:rPr>
              <w:t>Ongoing -</w:t>
            </w:r>
            <w:r w:rsidR="002C48EA">
              <w:rPr>
                <w:rFonts w:ascii="Arial" w:hAnsi="Arial" w:cs="Arial"/>
                <w:color w:val="363534"/>
                <w:szCs w:val="22"/>
              </w:rPr>
              <w:t xml:space="preserve"> </w:t>
            </w:r>
            <w:r w:rsidRPr="0075595E">
              <w:rPr>
                <w:rFonts w:ascii="Arial" w:hAnsi="Arial" w:cs="Arial"/>
                <w:color w:val="363534"/>
                <w:szCs w:val="22"/>
              </w:rPr>
              <w:t>Flexible</w:t>
            </w:r>
          </w:p>
        </w:tc>
      </w:tr>
      <w:tr w:rsidR="00367E03" w:rsidRPr="00495B3B" w14:paraId="73E4C712" w14:textId="77777777" w:rsidTr="005C20C9">
        <w:trPr>
          <w:trHeight w:val="399"/>
        </w:trPr>
        <w:tc>
          <w:tcPr>
            <w:tcW w:w="2580" w:type="dxa"/>
            <w:tcBorders>
              <w:top w:val="nil"/>
              <w:bottom w:val="nil"/>
              <w:right w:val="nil"/>
            </w:tcBorders>
            <w:vAlign w:val="center"/>
          </w:tcPr>
          <w:p w14:paraId="778F959E" w14:textId="77777777" w:rsidR="00367E03" w:rsidRPr="00495B3B" w:rsidRDefault="00367E03" w:rsidP="00367E03">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tcPr>
          <w:p w14:paraId="5A6BC801" w14:textId="05A6AE1A" w:rsidR="00367E03" w:rsidRPr="00495B3B" w:rsidRDefault="0075595E" w:rsidP="00367E03">
            <w:pPr>
              <w:spacing w:before="0" w:after="0"/>
              <w:ind w:left="57" w:right="-450"/>
              <w:rPr>
                <w:rFonts w:ascii="Arial" w:hAnsi="Arial" w:cs="Arial"/>
                <w:color w:val="363534"/>
                <w:szCs w:val="22"/>
              </w:rPr>
            </w:pPr>
            <w:r w:rsidRPr="0075595E">
              <w:rPr>
                <w:rFonts w:ascii="Arial" w:hAnsi="Arial" w:cs="Arial"/>
                <w:color w:val="363534"/>
                <w:szCs w:val="22"/>
              </w:rPr>
              <w:t>Corporate Services</w:t>
            </w:r>
          </w:p>
        </w:tc>
      </w:tr>
      <w:tr w:rsidR="00367E03" w:rsidRPr="00495B3B" w14:paraId="1EBFF7E6" w14:textId="77777777" w:rsidTr="005C20C9">
        <w:trPr>
          <w:trHeight w:val="399"/>
        </w:trPr>
        <w:tc>
          <w:tcPr>
            <w:tcW w:w="2580" w:type="dxa"/>
            <w:tcBorders>
              <w:top w:val="nil"/>
              <w:bottom w:val="nil"/>
              <w:right w:val="nil"/>
            </w:tcBorders>
            <w:vAlign w:val="center"/>
          </w:tcPr>
          <w:p w14:paraId="2AB5EF48" w14:textId="77777777" w:rsidR="00367E03" w:rsidRPr="00495B3B" w:rsidRDefault="00367E03" w:rsidP="00367E03">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tcPr>
          <w:p w14:paraId="20A96CCF" w14:textId="58963EA4" w:rsidR="00367E03" w:rsidRPr="00495B3B" w:rsidRDefault="00B72073" w:rsidP="00367E03">
            <w:pPr>
              <w:spacing w:before="0" w:after="0"/>
              <w:ind w:left="57" w:right="-450"/>
              <w:rPr>
                <w:rFonts w:ascii="Arial" w:hAnsi="Arial" w:cs="Arial"/>
                <w:color w:val="363534"/>
                <w:szCs w:val="22"/>
              </w:rPr>
            </w:pPr>
            <w:r w:rsidRPr="00B72073">
              <w:rPr>
                <w:rFonts w:ascii="Arial" w:hAnsi="Arial" w:cs="Arial"/>
                <w:color w:val="363534"/>
                <w:szCs w:val="22"/>
              </w:rPr>
              <w:t>Finance and Infrastructure Services Division</w:t>
            </w:r>
            <w:r>
              <w:rPr>
                <w:rFonts w:ascii="Arial" w:hAnsi="Arial" w:cs="Arial"/>
                <w:color w:val="363534"/>
                <w:szCs w:val="22"/>
              </w:rPr>
              <w:t>, Infrastructure Service</w:t>
            </w:r>
            <w:r w:rsidR="002B1FEE">
              <w:rPr>
                <w:rFonts w:ascii="Arial" w:hAnsi="Arial" w:cs="Arial"/>
                <w:color w:val="363534"/>
                <w:szCs w:val="22"/>
              </w:rPr>
              <w:t>s</w:t>
            </w:r>
            <w:r>
              <w:rPr>
                <w:rFonts w:ascii="Arial" w:hAnsi="Arial" w:cs="Arial"/>
                <w:color w:val="363534"/>
                <w:szCs w:val="22"/>
              </w:rPr>
              <w:t xml:space="preserve"> Branch</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2D9FD42"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3EDBF8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367E03">
              <w:rPr>
                <w:rFonts w:ascii="Arial" w:hAnsi="Arial" w:cs="Arial"/>
                <w:color w:val="363534"/>
                <w:szCs w:val="22"/>
              </w:rPr>
              <w:fldChar w:fldCharType="begin">
                <w:ffData>
                  <w:name w:val=""/>
                  <w:enabled/>
                  <w:calcOnExit w:val="0"/>
                  <w:checkBox>
                    <w:size w:val="26"/>
                    <w:default w:val="1"/>
                  </w:checkBox>
                </w:ffData>
              </w:fldChar>
            </w:r>
            <w:r w:rsidR="00367E03">
              <w:rPr>
                <w:rFonts w:ascii="Arial" w:hAnsi="Arial" w:cs="Arial"/>
                <w:color w:val="363534"/>
                <w:szCs w:val="22"/>
              </w:rPr>
              <w:instrText xml:space="preserve"> FORMCHECKBOX </w:instrText>
            </w:r>
            <w:r w:rsidR="00367E03">
              <w:rPr>
                <w:rFonts w:ascii="Arial" w:hAnsi="Arial" w:cs="Arial"/>
                <w:color w:val="363534"/>
                <w:szCs w:val="22"/>
              </w:rPr>
            </w:r>
            <w:r w:rsidR="00367E03">
              <w:rPr>
                <w:rFonts w:ascii="Arial" w:hAnsi="Arial" w:cs="Arial"/>
                <w:color w:val="363534"/>
                <w:szCs w:val="22"/>
              </w:rPr>
              <w:fldChar w:fldCharType="separate"/>
            </w:r>
            <w:r w:rsidR="00367E0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1753B2D" w:rsidR="00495B3B" w:rsidRPr="00495B3B" w:rsidRDefault="006B29B8"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Frans Posset - </w:t>
            </w:r>
            <w:r w:rsidRPr="006B29B8">
              <w:rPr>
                <w:rFonts w:ascii="Arial" w:hAnsi="Arial" w:cs="Arial"/>
                <w:color w:val="363534"/>
                <w:szCs w:val="22"/>
              </w:rPr>
              <w:t>Infrastructure Manager, Services and Strategies</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74D2F99"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B29B8">
              <w:rPr>
                <w:rFonts w:ascii="Arial" w:hAnsi="Arial" w:cs="Arial"/>
                <w:color w:val="363534"/>
                <w:szCs w:val="22"/>
              </w:rPr>
              <w:fldChar w:fldCharType="begin">
                <w:ffData>
                  <w:name w:val=""/>
                  <w:enabled/>
                  <w:calcOnExit w:val="0"/>
                  <w:checkBox>
                    <w:size w:val="26"/>
                    <w:default w:val="1"/>
                  </w:checkBox>
                </w:ffData>
              </w:fldChar>
            </w:r>
            <w:r w:rsidR="006B29B8">
              <w:rPr>
                <w:rFonts w:ascii="Arial" w:hAnsi="Arial" w:cs="Arial"/>
                <w:color w:val="363534"/>
                <w:szCs w:val="22"/>
              </w:rPr>
              <w:instrText xml:space="preserve"> FORMCHECKBOX </w:instrText>
            </w:r>
            <w:r w:rsidR="006B29B8">
              <w:rPr>
                <w:rFonts w:ascii="Arial" w:hAnsi="Arial" w:cs="Arial"/>
                <w:color w:val="363534"/>
                <w:szCs w:val="22"/>
              </w:rPr>
            </w:r>
            <w:r w:rsidR="006B29B8">
              <w:rPr>
                <w:rFonts w:ascii="Arial" w:hAnsi="Arial" w:cs="Arial"/>
                <w:color w:val="363534"/>
                <w:szCs w:val="22"/>
              </w:rPr>
              <w:fldChar w:fldCharType="separate"/>
            </w:r>
            <w:r w:rsidR="006B29B8">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710A14B" w:rsidR="00495B3B" w:rsidRPr="00495B3B" w:rsidRDefault="002B1FEE" w:rsidP="00495B3B">
            <w:pPr>
              <w:spacing w:before="0" w:after="0"/>
              <w:ind w:left="57" w:right="-450"/>
              <w:rPr>
                <w:rFonts w:ascii="Arial" w:hAnsi="Arial" w:cs="Arial"/>
                <w:color w:val="363534"/>
                <w:szCs w:val="22"/>
              </w:rPr>
            </w:pPr>
            <w:r w:rsidRPr="002B1FEE">
              <w:t>Frans Posset</w:t>
            </w:r>
            <w:r>
              <w:t xml:space="preserve"> - </w:t>
            </w:r>
            <w:hyperlink r:id="rId22" w:history="1">
              <w:r w:rsidRPr="009E0958">
                <w:rPr>
                  <w:rStyle w:val="Hyperlink"/>
                  <w:rFonts w:ascii="Arial" w:hAnsi="Arial" w:cs="Arial"/>
                  <w:szCs w:val="22"/>
                </w:rPr>
                <w:t>frans.posset@deeca.vic.gov.au</w:t>
              </w:r>
            </w:hyperlink>
            <w:r w:rsidR="00AC68C0">
              <w:rPr>
                <w:rFonts w:ascii="Arial" w:hAnsi="Arial" w:cs="Arial"/>
                <w:color w:val="363534"/>
                <w:szCs w:val="22"/>
              </w:rPr>
              <w:t xml:space="preserve"> or 0478 908 881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7CB4FCC" w14:textId="39425BAE" w:rsidR="00E97C7F" w:rsidRPr="00E97C7F" w:rsidRDefault="00E97C7F" w:rsidP="00E97C7F">
      <w:pPr>
        <w:keepNext/>
        <w:spacing w:line="240" w:lineRule="auto"/>
        <w:rPr>
          <w:rFonts w:ascii="Arial" w:hAnsi="Arial" w:cs="Arial"/>
          <w:noProof/>
          <w:color w:val="363534"/>
          <w:szCs w:val="22"/>
          <w:lang w:eastAsia="zh-CN"/>
        </w:rPr>
      </w:pPr>
      <w:r w:rsidRPr="00E97C7F">
        <w:rPr>
          <w:rFonts w:ascii="Arial" w:hAnsi="Arial" w:cs="Arial"/>
          <w:noProof/>
          <w:color w:val="363534"/>
          <w:szCs w:val="22"/>
          <w:lang w:eastAsia="zh-CN"/>
        </w:rPr>
        <w:t xml:space="preserve">The Asset Manager, Infrastructure Services is responsible for coordinating the department’s Annual Attestation of compliance with the Asset Management Accountability Framework (AMAF). The role is responsible for </w:t>
      </w:r>
      <w:r>
        <w:rPr>
          <w:rFonts w:ascii="Arial" w:hAnsi="Arial" w:cs="Arial"/>
          <w:noProof/>
          <w:color w:val="363534"/>
          <w:szCs w:val="22"/>
          <w:lang w:eastAsia="zh-CN"/>
        </w:rPr>
        <w:t xml:space="preserve">implementing </w:t>
      </w:r>
      <w:r w:rsidRPr="00E97C7F">
        <w:rPr>
          <w:rFonts w:ascii="Arial" w:hAnsi="Arial" w:cs="Arial"/>
          <w:noProof/>
          <w:color w:val="363534"/>
          <w:szCs w:val="22"/>
          <w:lang w:eastAsia="zh-CN"/>
        </w:rPr>
        <w:t>DEECA’s Asset Management System (AMS) and its associated policies and procedures to promote best practice asset management across the department.</w:t>
      </w:r>
    </w:p>
    <w:p w14:paraId="7DC12204" w14:textId="77777777" w:rsidR="00E97C7F" w:rsidRPr="00E97C7F" w:rsidRDefault="00E97C7F" w:rsidP="00E97C7F">
      <w:pPr>
        <w:keepNext/>
        <w:spacing w:line="240" w:lineRule="auto"/>
        <w:rPr>
          <w:rFonts w:ascii="Arial" w:hAnsi="Arial" w:cs="Arial"/>
          <w:noProof/>
          <w:color w:val="363534"/>
          <w:szCs w:val="22"/>
          <w:lang w:eastAsia="zh-CN"/>
        </w:rPr>
      </w:pPr>
    </w:p>
    <w:p w14:paraId="6118C768" w14:textId="77777777" w:rsidR="00DA4D52" w:rsidRDefault="00E97C7F" w:rsidP="00E97C7F">
      <w:pPr>
        <w:keepNext/>
        <w:spacing w:line="240" w:lineRule="auto"/>
        <w:rPr>
          <w:rFonts w:ascii="Arial" w:hAnsi="Arial" w:cs="Arial"/>
          <w:noProof/>
          <w:color w:val="363534"/>
          <w:szCs w:val="22"/>
          <w:lang w:eastAsia="zh-CN"/>
        </w:rPr>
      </w:pPr>
      <w:r w:rsidRPr="00E97C7F">
        <w:rPr>
          <w:rFonts w:ascii="Arial" w:hAnsi="Arial" w:cs="Arial"/>
          <w:noProof/>
          <w:color w:val="363534"/>
          <w:szCs w:val="22"/>
          <w:lang w:eastAsia="zh-CN"/>
        </w:rPr>
        <w:t xml:space="preserve">The role requires a motivated self-starter, with experience in asset management, strong attention to detail, alongside a flexible and collaborative approach to working. </w:t>
      </w:r>
    </w:p>
    <w:p w14:paraId="1B3F576A" w14:textId="0FB30022" w:rsidR="00495B3B" w:rsidRPr="00495B3B" w:rsidRDefault="00495B3B" w:rsidP="00E97C7F">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08785BB" w14:textId="3FD9A1C8" w:rsidR="007C493D" w:rsidRPr="00704AA6" w:rsidRDefault="007C493D" w:rsidP="00495B3B">
      <w:pPr>
        <w:keepNext/>
        <w:spacing w:line="240" w:lineRule="auto"/>
        <w:rPr>
          <w:rFonts w:ascii="Arial" w:hAnsi="Arial" w:cs="Arial"/>
          <w:i/>
          <w:iCs/>
          <w:noProof/>
          <w:color w:val="000000"/>
          <w:lang w:eastAsia="zh-CN"/>
        </w:rPr>
      </w:pPr>
      <w:r w:rsidRPr="00704AA6">
        <w:rPr>
          <w:rFonts w:ascii="Arial" w:hAnsi="Arial" w:cs="Arial"/>
          <w:i/>
          <w:iCs/>
          <w:noProof/>
          <w:color w:val="000000"/>
          <w:lang w:eastAsia="zh-CN"/>
        </w:rPr>
        <w:t>The Group</w:t>
      </w:r>
    </w:p>
    <w:p w14:paraId="1A72B405" w14:textId="7785BBEE" w:rsidR="00D11A09" w:rsidRDefault="00D11A09" w:rsidP="00495B3B">
      <w:pPr>
        <w:keepNext/>
        <w:spacing w:line="240" w:lineRule="auto"/>
        <w:rPr>
          <w:rFonts w:ascii="Arial" w:hAnsi="Arial" w:cs="Arial"/>
          <w:noProof/>
          <w:color w:val="000000"/>
          <w:lang w:eastAsia="zh-CN"/>
        </w:rPr>
      </w:pPr>
      <w:r w:rsidRPr="00D11A09">
        <w:rPr>
          <w:rFonts w:ascii="Arial" w:hAnsi="Arial" w:cs="Arial"/>
          <w:noProof/>
          <w:color w:val="000000"/>
          <w:lang w:eastAsia="zh-CN"/>
        </w:rPr>
        <w:t xml:space="preserve">The Corporate Services group enables good governance, delivers efficient and effective services that meet customer needs. We are doing this through a consistent approach to our services, putting the customer at the centre, and developing strong partnerships – all based on having a constructive culture. Together we deliver better, </w:t>
      </w:r>
      <w:r w:rsidRPr="00D11A09">
        <w:rPr>
          <w:rFonts w:ascii="Arial" w:hAnsi="Arial" w:cs="Arial"/>
          <w:noProof/>
          <w:color w:val="000000"/>
          <w:lang w:eastAsia="zh-CN"/>
        </w:rPr>
        <w:lastRenderedPageBreak/>
        <w:t>by working across our group and with our colleagues in other groups to deliver services across people and culture, finance and planning, information services, digital and customer communications and legal services.</w:t>
      </w:r>
    </w:p>
    <w:p w14:paraId="58A316E1" w14:textId="77777777" w:rsidR="00CE0613" w:rsidRPr="0035488C" w:rsidRDefault="00CE0613" w:rsidP="00CE0613">
      <w:pPr>
        <w:keepNext/>
        <w:spacing w:line="240" w:lineRule="auto"/>
        <w:rPr>
          <w:rFonts w:ascii="Arial" w:hAnsi="Arial" w:cs="Arial"/>
          <w:i/>
          <w:iCs/>
          <w:noProof/>
          <w:color w:val="000000"/>
          <w:lang w:eastAsia="zh-CN"/>
        </w:rPr>
      </w:pPr>
      <w:r w:rsidRPr="0035488C">
        <w:rPr>
          <w:rFonts w:ascii="Arial" w:hAnsi="Arial" w:cs="Arial"/>
          <w:i/>
          <w:iCs/>
          <w:noProof/>
          <w:color w:val="000000"/>
          <w:lang w:eastAsia="zh-CN"/>
        </w:rPr>
        <w:t>The Division</w:t>
      </w:r>
    </w:p>
    <w:p w14:paraId="31C01337" w14:textId="04FB1629" w:rsidR="00D11A09" w:rsidRDefault="00CE0613" w:rsidP="00CE0613">
      <w:pPr>
        <w:keepNext/>
        <w:spacing w:line="240" w:lineRule="auto"/>
        <w:rPr>
          <w:rFonts w:ascii="Arial" w:hAnsi="Arial" w:cs="Arial"/>
          <w:noProof/>
          <w:color w:val="000000"/>
          <w:lang w:eastAsia="zh-CN"/>
        </w:rPr>
      </w:pPr>
      <w:r w:rsidRPr="00CE0613">
        <w:rPr>
          <w:rFonts w:ascii="Arial" w:hAnsi="Arial" w:cs="Arial"/>
          <w:noProof/>
          <w:color w:val="000000"/>
          <w:lang w:eastAsia="zh-CN"/>
        </w:rPr>
        <w:t xml:space="preserve">The </w:t>
      </w:r>
      <w:r w:rsidR="0035488C" w:rsidRPr="0035488C">
        <w:rPr>
          <w:rFonts w:ascii="Arial" w:hAnsi="Arial" w:cs="Arial"/>
          <w:noProof/>
          <w:color w:val="000000"/>
          <w:lang w:eastAsia="zh-CN"/>
        </w:rPr>
        <w:t>Finance and Infrastructure Services Division</w:t>
      </w:r>
      <w:r w:rsidR="0035488C">
        <w:rPr>
          <w:rFonts w:ascii="Arial" w:hAnsi="Arial" w:cs="Arial"/>
          <w:noProof/>
          <w:color w:val="000000"/>
          <w:lang w:eastAsia="zh-CN"/>
        </w:rPr>
        <w:t xml:space="preserve"> </w:t>
      </w:r>
      <w:r w:rsidRPr="00CE0613">
        <w:rPr>
          <w:rFonts w:ascii="Arial" w:hAnsi="Arial" w:cs="Arial"/>
          <w:noProof/>
          <w:color w:val="000000"/>
          <w:lang w:eastAsia="zh-CN"/>
        </w:rPr>
        <w:t>within the Corporate Service group is comprised of the Infrastructure Services, Budget Strategy and Engagement, Accounting Operations, Budget Management and Reporting, Budget Initiative Office and Business and Resource management branches.</w:t>
      </w:r>
    </w:p>
    <w:p w14:paraId="46D2D1B2" w14:textId="77777777" w:rsidR="00297DC1" w:rsidRPr="00297DC1" w:rsidRDefault="00297DC1" w:rsidP="00297DC1">
      <w:pPr>
        <w:keepNext/>
        <w:spacing w:line="240" w:lineRule="auto"/>
        <w:rPr>
          <w:rFonts w:ascii="Arial" w:hAnsi="Arial" w:cs="Arial"/>
          <w:i/>
          <w:iCs/>
          <w:noProof/>
          <w:color w:val="000000"/>
          <w:lang w:eastAsia="zh-CN"/>
        </w:rPr>
      </w:pPr>
      <w:r w:rsidRPr="00297DC1">
        <w:rPr>
          <w:rFonts w:ascii="Arial" w:hAnsi="Arial" w:cs="Arial"/>
          <w:i/>
          <w:iCs/>
          <w:noProof/>
          <w:color w:val="000000"/>
          <w:lang w:eastAsia="zh-CN"/>
        </w:rPr>
        <w:t>The Branch</w:t>
      </w:r>
    </w:p>
    <w:p w14:paraId="18B7C95B" w14:textId="20C37381" w:rsidR="00855E35" w:rsidRDefault="00297DC1" w:rsidP="00297DC1">
      <w:pPr>
        <w:keepNext/>
        <w:spacing w:line="240" w:lineRule="auto"/>
        <w:rPr>
          <w:rFonts w:ascii="Arial" w:hAnsi="Arial" w:cs="Arial"/>
          <w:noProof/>
          <w:color w:val="000000"/>
          <w:lang w:eastAsia="zh-CN"/>
        </w:rPr>
      </w:pPr>
      <w:r w:rsidRPr="00297DC1">
        <w:rPr>
          <w:rFonts w:ascii="Arial" w:hAnsi="Arial" w:cs="Arial"/>
          <w:noProof/>
          <w:color w:val="000000"/>
          <w:lang w:eastAsia="zh-CN"/>
        </w:rPr>
        <w:t>The Infrastructure Services branch is responsible for delivering major and minor infrastructure and capital works, facilities and asset planning, fleet and environmental management.</w:t>
      </w:r>
    </w:p>
    <w:p w14:paraId="47A5774F" w14:textId="3D70F6FD"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7583EE5"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 xml:space="preserve">Represent the department in Whole of Government AMAF forums. </w:t>
      </w:r>
    </w:p>
    <w:p w14:paraId="5F718CEA"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Convene the Strategic Asset Management Project Control Board and take minutes of agreed actions.</w:t>
      </w:r>
    </w:p>
    <w:p w14:paraId="2237CFEA"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Coordinate the compliance attestation process for AMAF, reporting on non-compliances and ensuring deficiencies are outlined in the AMAF action plan. This will include conducting the maturity assessment every three years to be included in the annual report.</w:t>
      </w:r>
    </w:p>
    <w:p w14:paraId="523014DB"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Develop and update as required DEECA’s AMS and associated documents. This includes the Asset Management Policy, Strategic Asset Management Plan (Corporate), and other supporting asset management policies, procedures, and training material.</w:t>
      </w:r>
    </w:p>
    <w:p w14:paraId="199CEF07"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Manage a detailed project plan to address AMAF compliance deficiencies and improvements across DEECA asset classes.</w:t>
      </w:r>
    </w:p>
    <w:p w14:paraId="348A8E60"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 xml:space="preserve">Provide guidance and advice to departmental asset managers and establish a consolidated approach to the delivery of asset management across DEECA. </w:t>
      </w:r>
    </w:p>
    <w:p w14:paraId="06C9300E" w14:textId="77777777" w:rsidR="00467725" w:rsidRPr="00467725" w:rsidRDefault="00467725" w:rsidP="00467725">
      <w:pPr>
        <w:numPr>
          <w:ilvl w:val="0"/>
          <w:numId w:val="43"/>
        </w:numPr>
        <w:spacing w:before="0" w:after="0" w:line="240" w:lineRule="auto"/>
        <w:rPr>
          <w:rFonts w:ascii="Arial" w:hAnsi="Arial" w:cs="Arial"/>
          <w:color w:val="000000"/>
          <w:szCs w:val="22"/>
          <w:lang w:eastAsia="zh-CN"/>
        </w:rPr>
      </w:pPr>
      <w:r w:rsidRPr="00467725">
        <w:rPr>
          <w:rFonts w:ascii="Arial" w:hAnsi="Arial" w:cs="Arial"/>
          <w:color w:val="000000"/>
          <w:szCs w:val="22"/>
          <w:lang w:eastAsia="zh-CN"/>
        </w:rPr>
        <w:t>Implement and oversee the Asset Management requirements for the Buildings and Structures asset class in conjunction with third party providers of the facility management functions.</w:t>
      </w:r>
    </w:p>
    <w:p w14:paraId="3115586D" w14:textId="4E6D593E" w:rsidR="00495B3B" w:rsidRPr="00495B3B" w:rsidRDefault="00467725" w:rsidP="00495B3B">
      <w:pPr>
        <w:numPr>
          <w:ilvl w:val="0"/>
          <w:numId w:val="43"/>
        </w:numPr>
        <w:spacing w:before="0" w:after="0" w:line="240" w:lineRule="auto"/>
        <w:ind w:left="357" w:hanging="357"/>
        <w:rPr>
          <w:rFonts w:ascii="Arial" w:hAnsi="Arial" w:cs="Arial"/>
          <w:color w:val="363534"/>
          <w:szCs w:val="22"/>
        </w:rPr>
      </w:pPr>
      <w:r>
        <w:rPr>
          <w:rFonts w:ascii="Arial" w:hAnsi="Arial" w:cs="Arial"/>
          <w:color w:val="363534"/>
          <w:szCs w:val="22"/>
        </w:rPr>
        <w:t xml:space="preserve">To </w:t>
      </w:r>
      <w:r w:rsidR="00495B3B" w:rsidRPr="00495B3B">
        <w:rPr>
          <w:rFonts w:ascii="Arial" w:hAnsi="Arial" w:cs="Arial"/>
          <w:color w:val="363534"/>
          <w:szCs w:val="22"/>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4274407" w14:textId="77777777" w:rsidR="00555A48" w:rsidRPr="00555A48" w:rsidRDefault="00555A48" w:rsidP="00555A48">
      <w:pPr>
        <w:pStyle w:val="ListParagraph"/>
        <w:numPr>
          <w:ilvl w:val="0"/>
          <w:numId w:val="43"/>
        </w:numPr>
        <w:rPr>
          <w:rFonts w:ascii="Arial" w:hAnsi="Arial" w:cs="Arial"/>
          <w:color w:val="000000"/>
          <w:lang w:eastAsia="zh-CN"/>
        </w:rPr>
      </w:pPr>
      <w:r w:rsidRPr="00555A48">
        <w:rPr>
          <w:rFonts w:ascii="Arial" w:hAnsi="Arial" w:cs="Arial"/>
          <w:color w:val="000000"/>
          <w:lang w:eastAsia="zh-CN"/>
        </w:rPr>
        <w:t>An appropriate tertiary qualification and experience in asset management in the government sector is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007982B" w14:textId="0AA6ECAE" w:rsidR="0014766D" w:rsidRDefault="00DA5995" w:rsidP="00495B3B">
      <w:pPr>
        <w:numPr>
          <w:ilvl w:val="0"/>
          <w:numId w:val="43"/>
        </w:numPr>
        <w:spacing w:before="60" w:after="0" w:line="240" w:lineRule="auto"/>
        <w:ind w:left="357" w:hanging="357"/>
        <w:rPr>
          <w:rFonts w:ascii="Arial" w:hAnsi="Arial" w:cs="Arial"/>
          <w:color w:val="000000"/>
          <w:lang w:eastAsia="zh-CN"/>
        </w:rPr>
      </w:pPr>
      <w:r w:rsidRPr="00DA5995">
        <w:rPr>
          <w:rFonts w:ascii="Arial" w:hAnsi="Arial" w:cs="Arial"/>
          <w:b/>
          <w:bCs/>
          <w:color w:val="000000"/>
          <w:lang w:eastAsia="zh-CN"/>
        </w:rPr>
        <w:t>Critical Thinking and Problem Solving</w:t>
      </w:r>
      <w:r>
        <w:rPr>
          <w:rFonts w:ascii="Arial" w:hAnsi="Arial" w:cs="Arial"/>
          <w:color w:val="000000"/>
          <w:lang w:eastAsia="zh-CN"/>
        </w:rPr>
        <w:t xml:space="preserve">: </w:t>
      </w:r>
      <w:r w:rsidR="00320174" w:rsidRPr="00320174">
        <w:rPr>
          <w:rFonts w:ascii="Arial" w:hAnsi="Arial" w:cs="Arial"/>
          <w:color w:val="000000"/>
          <w:lang w:eastAsia="zh-CN"/>
        </w:rPr>
        <w:t>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p>
    <w:p w14:paraId="59A4520D" w14:textId="48C92F24" w:rsidR="00320174" w:rsidRDefault="00320174" w:rsidP="00495B3B">
      <w:pPr>
        <w:numPr>
          <w:ilvl w:val="0"/>
          <w:numId w:val="43"/>
        </w:numPr>
        <w:spacing w:before="60" w:after="0" w:line="240" w:lineRule="auto"/>
        <w:ind w:left="357" w:hanging="357"/>
        <w:rPr>
          <w:rFonts w:ascii="Arial" w:hAnsi="Arial" w:cs="Arial"/>
          <w:color w:val="000000"/>
          <w:lang w:eastAsia="zh-CN"/>
        </w:rPr>
      </w:pPr>
      <w:r w:rsidRPr="00CD6D47">
        <w:rPr>
          <w:rFonts w:ascii="Arial" w:hAnsi="Arial" w:cs="Arial"/>
          <w:b/>
          <w:bCs/>
          <w:color w:val="000000"/>
          <w:lang w:eastAsia="zh-CN"/>
        </w:rPr>
        <w:t>Systems Thinking</w:t>
      </w:r>
      <w:r>
        <w:rPr>
          <w:rFonts w:ascii="Arial" w:hAnsi="Arial" w:cs="Arial"/>
          <w:color w:val="000000"/>
          <w:lang w:eastAsia="zh-CN"/>
        </w:rPr>
        <w:t xml:space="preserve">: </w:t>
      </w:r>
      <w:r w:rsidR="00DA6CD6" w:rsidRPr="00DA6CD6">
        <w:rPr>
          <w:rFonts w:ascii="Arial" w:hAnsi="Arial" w:cs="Arial"/>
          <w:color w:val="000000"/>
          <w:lang w:eastAsia="zh-CN"/>
        </w:rPr>
        <w:t xml:space="preserve">Diagnoses trends, obstacles &amp; opportunities in the internal and external environment that connect to own work and </w:t>
      </w:r>
      <w:r w:rsidR="00CF222F" w:rsidRPr="00DA6CD6">
        <w:rPr>
          <w:rFonts w:ascii="Arial" w:hAnsi="Arial" w:cs="Arial"/>
          <w:color w:val="000000"/>
          <w:lang w:eastAsia="zh-CN"/>
        </w:rPr>
        <w:t>teams’</w:t>
      </w:r>
      <w:r w:rsidR="00DA6CD6" w:rsidRPr="00DA6CD6">
        <w:rPr>
          <w:rFonts w:ascii="Arial" w:hAnsi="Arial" w:cs="Arial"/>
          <w:color w:val="000000"/>
          <w:lang w:eastAsia="zh-CN"/>
        </w:rPr>
        <w:t xml:space="preserve"> work; Coaches others in using systems thinking to solve problems and create solutions; Understands the linkages between systems and communities to inform policy; Conceptualises and defines the systems working within the organisation.</w:t>
      </w:r>
    </w:p>
    <w:p w14:paraId="5C7D2AFF" w14:textId="2BF0A66F" w:rsidR="00CD6D47" w:rsidRDefault="00C871C5" w:rsidP="00495B3B">
      <w:pPr>
        <w:numPr>
          <w:ilvl w:val="0"/>
          <w:numId w:val="43"/>
        </w:numPr>
        <w:spacing w:before="60" w:after="0" w:line="240" w:lineRule="auto"/>
        <w:ind w:left="357" w:hanging="357"/>
        <w:rPr>
          <w:rFonts w:ascii="Arial" w:hAnsi="Arial" w:cs="Arial"/>
          <w:color w:val="000000"/>
          <w:lang w:eastAsia="zh-CN"/>
        </w:rPr>
      </w:pPr>
      <w:r w:rsidRPr="00CF222F">
        <w:rPr>
          <w:rFonts w:ascii="Arial" w:hAnsi="Arial" w:cs="Arial"/>
          <w:b/>
          <w:bCs/>
          <w:color w:val="000000"/>
          <w:lang w:eastAsia="zh-CN"/>
        </w:rPr>
        <w:t>Project Delivery:</w:t>
      </w:r>
      <w:r>
        <w:rPr>
          <w:rFonts w:ascii="Arial" w:hAnsi="Arial" w:cs="Arial"/>
          <w:color w:val="000000"/>
          <w:lang w:eastAsia="zh-CN"/>
        </w:rPr>
        <w:t xml:space="preserve"> </w:t>
      </w:r>
      <w:r w:rsidR="00CF222F" w:rsidRPr="00CF222F">
        <w:rPr>
          <w:rFonts w:ascii="Arial" w:hAnsi="Arial" w:cs="Arial"/>
          <w:color w:val="000000"/>
          <w:lang w:eastAsia="zh-CN"/>
        </w:rPr>
        <w:t>Translates strategies into programs or projects that enables achievement of outcomes require; Defines governance e.g. success measures, roles and responsibilities, progress monitoring) required to manage risks and maximise probability of success.</w:t>
      </w:r>
    </w:p>
    <w:p w14:paraId="627A0F64" w14:textId="6CA5511F" w:rsidR="00CF222F" w:rsidRPr="00495B3B" w:rsidRDefault="00112918" w:rsidP="00495B3B">
      <w:pPr>
        <w:numPr>
          <w:ilvl w:val="0"/>
          <w:numId w:val="43"/>
        </w:numPr>
        <w:spacing w:before="60" w:after="0" w:line="240" w:lineRule="auto"/>
        <w:ind w:left="357" w:hanging="357"/>
        <w:rPr>
          <w:rFonts w:ascii="Arial" w:hAnsi="Arial" w:cs="Arial"/>
          <w:color w:val="000000"/>
          <w:lang w:eastAsia="zh-CN"/>
        </w:rPr>
      </w:pPr>
      <w:r w:rsidRPr="0075761E">
        <w:rPr>
          <w:rFonts w:ascii="Arial" w:hAnsi="Arial" w:cs="Arial"/>
          <w:b/>
          <w:bCs/>
          <w:color w:val="000000"/>
          <w:lang w:eastAsia="zh-CN"/>
        </w:rPr>
        <w:t>Working Collaboratively</w:t>
      </w:r>
      <w:r>
        <w:rPr>
          <w:rFonts w:ascii="Arial" w:hAnsi="Arial" w:cs="Arial"/>
          <w:color w:val="000000"/>
          <w:lang w:eastAsia="zh-CN"/>
        </w:rPr>
        <w:t xml:space="preserve">: </w:t>
      </w:r>
      <w:r w:rsidR="0075761E" w:rsidRPr="0075761E">
        <w:rPr>
          <w:rFonts w:ascii="Arial" w:hAnsi="Arial" w:cs="Arial"/>
          <w:color w:val="000000"/>
          <w:lang w:eastAsia="zh-CN"/>
        </w:rPr>
        <w:t>Guides others to create a culture of collaboration; Identifies, and works to overcome, barriers to knowledge or information sharing; Identifies opportunities to work with other teams to deliver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E43AE63" w:rsidR="00495B3B" w:rsidRPr="00495B3B" w:rsidRDefault="00CA7426"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03162BD9" w:rsidR="00495B3B" w:rsidRPr="00CA7426" w:rsidRDefault="00495B3B" w:rsidP="00CA7426">
            <w:pPr>
              <w:numPr>
                <w:ilvl w:val="0"/>
                <w:numId w:val="42"/>
              </w:numPr>
              <w:ind w:left="113" w:firstLine="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A7426">
              <w:rPr>
                <w:rFonts w:ascii="Arial" w:hAnsi="Arial" w:cs="Arial"/>
                <w:sz w:val="20"/>
              </w:rPr>
              <w:t>Sedentary desk work</w:t>
            </w:r>
          </w:p>
          <w:p w14:paraId="23FF4545" w14:textId="0CECF855" w:rsidR="00495B3B" w:rsidRPr="00495B3B" w:rsidRDefault="00495B3B" w:rsidP="00CA7426">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2B1FEE">
        <w:trPr>
          <w:cnfStyle w:val="000000010000" w:firstRow="0" w:lastRow="0" w:firstColumn="0" w:lastColumn="0" w:oddVBand="0" w:evenVBand="0" w:oddHBand="0" w:evenHBand="1"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C211E56" w:rsidR="00495B3B" w:rsidRPr="002B1FEE" w:rsidRDefault="00495B3B" w:rsidP="002B1FE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86179C2" w:rsidR="00495B3B" w:rsidRPr="00495B3B" w:rsidRDefault="00495B3B" w:rsidP="00CA742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5CBC" w14:textId="77777777" w:rsidR="005356A9" w:rsidRDefault="005356A9" w:rsidP="00CD157B">
      <w:pPr>
        <w:pStyle w:val="NoSpacing"/>
      </w:pPr>
    </w:p>
    <w:p w14:paraId="25CC6CAB" w14:textId="77777777" w:rsidR="005356A9" w:rsidRDefault="005356A9"/>
  </w:endnote>
  <w:endnote w:type="continuationSeparator" w:id="0">
    <w:p w14:paraId="58A6CF56" w14:textId="77777777" w:rsidR="005356A9" w:rsidRDefault="005356A9" w:rsidP="00CD157B">
      <w:pPr>
        <w:pStyle w:val="NoSpacing"/>
      </w:pPr>
    </w:p>
    <w:p w14:paraId="126CEF7C" w14:textId="77777777" w:rsidR="005356A9" w:rsidRDefault="005356A9"/>
  </w:endnote>
  <w:endnote w:type="continuationNotice" w:id="1">
    <w:p w14:paraId="51143F3C" w14:textId="77777777" w:rsidR="005356A9" w:rsidRDefault="005356A9" w:rsidP="00CD157B">
      <w:pPr>
        <w:pStyle w:val="NoSpacing"/>
      </w:pPr>
    </w:p>
    <w:p w14:paraId="10CAD277" w14:textId="77777777" w:rsidR="005356A9" w:rsidRDefault="0053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00A5" w14:textId="77777777" w:rsidR="005356A9" w:rsidRPr="0056073C" w:rsidRDefault="005356A9" w:rsidP="005D764F">
      <w:pPr>
        <w:pStyle w:val="FootnoteSeparator"/>
      </w:pPr>
    </w:p>
    <w:p w14:paraId="535FA730" w14:textId="77777777" w:rsidR="005356A9" w:rsidRDefault="005356A9"/>
  </w:footnote>
  <w:footnote w:type="continuationSeparator" w:id="0">
    <w:p w14:paraId="176F5E97" w14:textId="77777777" w:rsidR="005356A9" w:rsidRPr="00CA30B7" w:rsidRDefault="005356A9" w:rsidP="006D5A90">
      <w:pPr>
        <w:rPr>
          <w:lang w:val="en-US"/>
        </w:rPr>
      </w:pPr>
      <w:r w:rsidRPr="00CA30B7">
        <w:rPr>
          <w:lang w:val="en-US"/>
        </w:rPr>
        <w:t>_______</w:t>
      </w:r>
    </w:p>
    <w:p w14:paraId="268C8306" w14:textId="77777777" w:rsidR="005356A9" w:rsidRDefault="005356A9"/>
  </w:footnote>
  <w:footnote w:type="continuationNotice" w:id="1">
    <w:p w14:paraId="36C455EE" w14:textId="77777777" w:rsidR="005356A9" w:rsidRDefault="005356A9" w:rsidP="006D5A90"/>
    <w:p w14:paraId="25215EDC" w14:textId="77777777" w:rsidR="005356A9" w:rsidRDefault="00535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372C8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E87286"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230CC1"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63AF5C"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0FA01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8D953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76E191"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E6C655"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DB8C3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5E3A6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F7706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385F3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07"/>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18"/>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66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732"/>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FC0"/>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7B0"/>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39"/>
    <w:rsid w:val="002975D7"/>
    <w:rsid w:val="002977C9"/>
    <w:rsid w:val="00297960"/>
    <w:rsid w:val="00297C2D"/>
    <w:rsid w:val="00297DC1"/>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1FEE"/>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8EA"/>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174"/>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88C"/>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E03"/>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2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523"/>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A9"/>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A4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528"/>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EB0"/>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9B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AA6"/>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95E"/>
    <w:rsid w:val="00755AE5"/>
    <w:rsid w:val="00756084"/>
    <w:rsid w:val="00756302"/>
    <w:rsid w:val="0075649A"/>
    <w:rsid w:val="007565FE"/>
    <w:rsid w:val="00756864"/>
    <w:rsid w:val="00756F61"/>
    <w:rsid w:val="007570AD"/>
    <w:rsid w:val="0075761E"/>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93D"/>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62B"/>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C92"/>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E35"/>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441"/>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088"/>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8C0"/>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073"/>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239"/>
    <w:rsid w:val="00C8647A"/>
    <w:rsid w:val="00C86516"/>
    <w:rsid w:val="00C86B61"/>
    <w:rsid w:val="00C871C5"/>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26"/>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D47"/>
    <w:rsid w:val="00CD73C1"/>
    <w:rsid w:val="00CD7E51"/>
    <w:rsid w:val="00CD7E93"/>
    <w:rsid w:val="00CD7ED1"/>
    <w:rsid w:val="00CE0613"/>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22F"/>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09"/>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4D52"/>
    <w:rsid w:val="00DA5132"/>
    <w:rsid w:val="00DA52E4"/>
    <w:rsid w:val="00DA576A"/>
    <w:rsid w:val="00DA589A"/>
    <w:rsid w:val="00DA5995"/>
    <w:rsid w:val="00DA5BD5"/>
    <w:rsid w:val="00DA5EFA"/>
    <w:rsid w:val="00DA6204"/>
    <w:rsid w:val="00DA6B1C"/>
    <w:rsid w:val="00DA6CD6"/>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C7F"/>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frans.posset@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78B3833F-1519-41BD-AFDE-0923945C22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35</cp:revision>
  <cp:lastPrinted>2022-06-17T02:14:00Z</cp:lastPrinted>
  <dcterms:created xsi:type="dcterms:W3CDTF">2026-07-14T23:33:00Z</dcterms:created>
  <dcterms:modified xsi:type="dcterms:W3CDTF">2026-07-20T03:19:00Z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