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62638F82" w:rsidR="00254F12" w:rsidRPr="00862057" w:rsidRDefault="000342DE" w:rsidP="00B5546E">
      <w:pPr>
        <w:pStyle w:val="Heading1"/>
        <w:framePr w:w="6261" w:wrap="around"/>
      </w:pPr>
      <w:sdt>
        <w:sdtPr>
          <w:rPr>
            <w:rFonts w:ascii="Arial" w:hAnsi="Arial" w:cs="Arial"/>
            <w:szCs w:val="22"/>
          </w:r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B5546E">
            <w:rPr>
              <w:rFonts w:ascii="Arial" w:hAnsi="Arial" w:cs="Arial"/>
              <w:szCs w:val="22"/>
            </w:rPr>
            <w:t>Department of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77777777" w:rsidR="004C1F02" w:rsidRDefault="00A14A3F" w:rsidP="00B5546E">
          <w:pPr>
            <w:pStyle w:val="Subtitle"/>
            <w:framePr w:w="6261" w:wrap="around"/>
          </w:pPr>
          <w:r>
            <w:t>Position Description</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Graphic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Graphic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623A6B62">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B39769B" id="Freeform: Shape 4"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73DC3717">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0831A6E4">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153AB4AA">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17904884">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240B6E" id="Freeform: Shape 7"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9CC3E8A" id="Freeform: Shape 8"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D15A9A0" id="Freeform: Shape 9"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65FFE178">
                <wp:simplePos x="0" y="0"/>
                <wp:positionH relativeFrom="page">
                  <wp:posOffset>5888334</wp:posOffset>
                </wp:positionH>
                <wp:positionV relativeFrom="page">
                  <wp:align>top</wp:align>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7834406" id="Freeform: Shape 6"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2F068699" w:rsidR="00254F12" w:rsidRPr="00484CC4" w:rsidRDefault="00254F12" w:rsidP="00254F12">
                              <w:pPr>
                                <w:pStyle w:val="xWebCoverPage"/>
                              </w:pPr>
                              <w:hyperlink r:id="rId26"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2F068699" w:rsidR="00254F12" w:rsidRPr="00484CC4" w:rsidRDefault="00254F12" w:rsidP="00254F12">
                        <w:pPr>
                          <w:pStyle w:val="xWebCoverPage"/>
                        </w:pPr>
                        <w:hyperlink r:id="rId27"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FF483E">
          <w:headerReference w:type="even" r:id="rId28"/>
          <w:headerReference w:type="default" r:id="rId29"/>
          <w:footerReference w:type="even" r:id="rId30"/>
          <w:footerReference w:type="default" r:id="rId31"/>
          <w:headerReference w:type="first" r:id="rId32"/>
          <w:footerReference w:type="first" r:id="rId33"/>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490"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910"/>
      </w:tblGrid>
      <w:tr w:rsidR="00495B3B" w:rsidRPr="00495B3B" w14:paraId="7C7EDD09" w14:textId="77777777" w:rsidTr="00F017C1">
        <w:trPr>
          <w:trHeight w:val="399"/>
        </w:trPr>
        <w:tc>
          <w:tcPr>
            <w:tcW w:w="2580" w:type="dxa"/>
            <w:tcBorders>
              <w:top w:val="nil"/>
              <w:bottom w:val="nil"/>
              <w:right w:val="nil"/>
            </w:tcBorders>
            <w:vAlign w:val="center"/>
          </w:tcPr>
          <w:p w14:paraId="2A0E891F" w14:textId="77777777" w:rsidR="00495B3B" w:rsidRPr="00F017C1" w:rsidRDefault="00495B3B" w:rsidP="00495B3B">
            <w:pPr>
              <w:spacing w:before="0" w:after="0"/>
              <w:ind w:right="-450"/>
              <w:rPr>
                <w:rFonts w:ascii="Arial" w:hAnsi="Arial" w:cs="Arial"/>
                <w:b/>
                <w:szCs w:val="22"/>
              </w:rPr>
            </w:pPr>
            <w:r w:rsidRPr="00F017C1">
              <w:rPr>
                <w:rFonts w:ascii="Arial" w:hAnsi="Arial" w:cs="Arial"/>
                <w:b/>
                <w:szCs w:val="22"/>
              </w:rPr>
              <w:t>Position title:</w:t>
            </w:r>
          </w:p>
        </w:tc>
        <w:tc>
          <w:tcPr>
            <w:tcW w:w="7910" w:type="dxa"/>
            <w:tcBorders>
              <w:top w:val="single" w:sz="4" w:space="0" w:color="A6A6A6"/>
              <w:left w:val="nil"/>
              <w:bottom w:val="single" w:sz="4" w:space="0" w:color="A6A6A6"/>
              <w:right w:val="nil"/>
            </w:tcBorders>
            <w:vAlign w:val="center"/>
          </w:tcPr>
          <w:p w14:paraId="0AAF272F" w14:textId="0F91D377" w:rsidR="00495B3B" w:rsidRPr="00F017C1" w:rsidRDefault="00FD66DC" w:rsidP="00016138">
            <w:pPr>
              <w:spacing w:before="0" w:after="0"/>
              <w:ind w:left="57"/>
              <w:rPr>
                <w:rFonts w:ascii="Arial" w:hAnsi="Arial" w:cs="Arial"/>
                <w:szCs w:val="22"/>
              </w:rPr>
            </w:pPr>
            <w:r>
              <w:t>Manager, Community Programs and Partnerships</w:t>
            </w:r>
          </w:p>
        </w:tc>
      </w:tr>
      <w:tr w:rsidR="00495B3B" w:rsidRPr="00495B3B" w14:paraId="5F8F815C" w14:textId="77777777" w:rsidTr="00F017C1">
        <w:trPr>
          <w:trHeight w:val="399"/>
        </w:trPr>
        <w:tc>
          <w:tcPr>
            <w:tcW w:w="2580" w:type="dxa"/>
            <w:tcBorders>
              <w:top w:val="nil"/>
              <w:bottom w:val="nil"/>
              <w:right w:val="nil"/>
            </w:tcBorders>
            <w:vAlign w:val="center"/>
          </w:tcPr>
          <w:p w14:paraId="29F28D7E" w14:textId="77777777" w:rsidR="00495B3B" w:rsidRPr="00F017C1" w:rsidRDefault="00495B3B" w:rsidP="00495B3B">
            <w:pPr>
              <w:spacing w:before="0" w:after="0"/>
              <w:ind w:right="-450"/>
              <w:rPr>
                <w:rFonts w:ascii="Arial" w:hAnsi="Arial" w:cs="Arial"/>
                <w:b/>
                <w:szCs w:val="22"/>
              </w:rPr>
            </w:pPr>
            <w:r w:rsidRPr="00F017C1">
              <w:rPr>
                <w:rFonts w:ascii="Arial" w:hAnsi="Arial" w:cs="Arial"/>
                <w:b/>
                <w:szCs w:val="22"/>
              </w:rPr>
              <w:t>Position number:</w:t>
            </w:r>
          </w:p>
        </w:tc>
        <w:tc>
          <w:tcPr>
            <w:tcW w:w="7910" w:type="dxa"/>
            <w:tcBorders>
              <w:top w:val="single" w:sz="4" w:space="0" w:color="A6A6A6"/>
              <w:left w:val="nil"/>
              <w:bottom w:val="single" w:sz="4" w:space="0" w:color="A6A6A6"/>
              <w:right w:val="nil"/>
            </w:tcBorders>
            <w:vAlign w:val="center"/>
          </w:tcPr>
          <w:p w14:paraId="592AF1EA" w14:textId="5A9424CF" w:rsidR="00495B3B" w:rsidRPr="00425A8E" w:rsidRDefault="00A921EA" w:rsidP="00495B3B">
            <w:pPr>
              <w:spacing w:before="0" w:after="0"/>
              <w:ind w:left="57" w:right="-450"/>
              <w:rPr>
                <w:rFonts w:ascii="Arial" w:hAnsi="Arial" w:cs="Arial"/>
                <w:szCs w:val="22"/>
              </w:rPr>
            </w:pPr>
            <w:r w:rsidRPr="00082116">
              <w:rPr>
                <w:rFonts w:ascii="Arial" w:hAnsi="Arial" w:cs="Arial"/>
                <w:szCs w:val="22"/>
              </w:rPr>
              <w:t>50963146</w:t>
            </w:r>
          </w:p>
        </w:tc>
      </w:tr>
      <w:tr w:rsidR="00495B3B" w:rsidRPr="00495B3B" w14:paraId="6052E497" w14:textId="77777777" w:rsidTr="00F017C1">
        <w:trPr>
          <w:trHeight w:val="399"/>
        </w:trPr>
        <w:tc>
          <w:tcPr>
            <w:tcW w:w="2580" w:type="dxa"/>
            <w:tcBorders>
              <w:top w:val="nil"/>
              <w:bottom w:val="nil"/>
              <w:right w:val="nil"/>
            </w:tcBorders>
            <w:vAlign w:val="center"/>
          </w:tcPr>
          <w:p w14:paraId="1F62A115" w14:textId="77777777" w:rsidR="00495B3B" w:rsidRPr="00F017C1" w:rsidRDefault="00495B3B" w:rsidP="00495B3B">
            <w:pPr>
              <w:spacing w:before="0" w:after="0"/>
              <w:ind w:right="-450"/>
              <w:rPr>
                <w:rFonts w:ascii="Arial" w:hAnsi="Arial" w:cs="Arial"/>
                <w:b/>
                <w:szCs w:val="22"/>
              </w:rPr>
            </w:pPr>
            <w:r w:rsidRPr="00F017C1">
              <w:rPr>
                <w:rFonts w:ascii="Arial" w:hAnsi="Arial" w:cs="Arial"/>
                <w:b/>
                <w:szCs w:val="22"/>
              </w:rPr>
              <w:t>Classification:</w:t>
            </w:r>
          </w:p>
        </w:tc>
        <w:tc>
          <w:tcPr>
            <w:tcW w:w="7910" w:type="dxa"/>
            <w:tcBorders>
              <w:top w:val="single" w:sz="4" w:space="0" w:color="A6A6A6"/>
              <w:left w:val="nil"/>
              <w:bottom w:val="single" w:sz="4" w:space="0" w:color="A6A6A6"/>
              <w:right w:val="nil"/>
            </w:tcBorders>
            <w:vAlign w:val="center"/>
          </w:tcPr>
          <w:p w14:paraId="25CA635E" w14:textId="09663F9F" w:rsidR="00495B3B" w:rsidRPr="00F017C1" w:rsidRDefault="0064274D" w:rsidP="00495B3B">
            <w:pPr>
              <w:spacing w:before="0" w:after="0"/>
              <w:ind w:left="57" w:right="-450"/>
              <w:rPr>
                <w:rFonts w:ascii="Arial" w:hAnsi="Arial" w:cs="Arial"/>
                <w:szCs w:val="22"/>
              </w:rPr>
            </w:pPr>
            <w:r w:rsidRPr="00F017C1">
              <w:rPr>
                <w:rFonts w:ascii="Arial" w:hAnsi="Arial" w:cs="Arial"/>
                <w:szCs w:val="22"/>
              </w:rPr>
              <w:t>VPS Grade 6</w:t>
            </w:r>
            <w:r w:rsidR="001944D4" w:rsidRPr="00F017C1">
              <w:rPr>
                <w:rFonts w:ascii="Arial" w:hAnsi="Arial" w:cs="Arial"/>
                <w:szCs w:val="22"/>
              </w:rPr>
              <w:t xml:space="preserve"> </w:t>
            </w:r>
          </w:p>
        </w:tc>
      </w:tr>
      <w:tr w:rsidR="00495B3B" w:rsidRPr="00495B3B" w14:paraId="513E600D" w14:textId="77777777" w:rsidTr="00F017C1">
        <w:trPr>
          <w:trHeight w:val="399"/>
        </w:trPr>
        <w:tc>
          <w:tcPr>
            <w:tcW w:w="2580" w:type="dxa"/>
            <w:tcBorders>
              <w:top w:val="nil"/>
              <w:bottom w:val="nil"/>
              <w:right w:val="nil"/>
            </w:tcBorders>
            <w:vAlign w:val="center"/>
          </w:tcPr>
          <w:p w14:paraId="67184DB8" w14:textId="77777777" w:rsidR="00495B3B" w:rsidRPr="00F017C1" w:rsidRDefault="00495B3B" w:rsidP="00495B3B">
            <w:pPr>
              <w:spacing w:before="0" w:after="0"/>
              <w:ind w:right="-450"/>
              <w:rPr>
                <w:rFonts w:ascii="Arial" w:hAnsi="Arial" w:cs="Arial"/>
                <w:b/>
                <w:szCs w:val="22"/>
              </w:rPr>
            </w:pPr>
            <w:r w:rsidRPr="00F017C1">
              <w:rPr>
                <w:rFonts w:ascii="Arial" w:hAnsi="Arial" w:cs="Arial"/>
                <w:b/>
                <w:szCs w:val="22"/>
              </w:rPr>
              <w:t>Salary range:</w:t>
            </w:r>
          </w:p>
        </w:tc>
        <w:tc>
          <w:tcPr>
            <w:tcW w:w="7910" w:type="dxa"/>
            <w:tcBorders>
              <w:top w:val="single" w:sz="4" w:space="0" w:color="A6A6A6"/>
              <w:left w:val="nil"/>
              <w:bottom w:val="single" w:sz="4" w:space="0" w:color="A6A6A6"/>
              <w:right w:val="nil"/>
            </w:tcBorders>
            <w:vAlign w:val="center"/>
          </w:tcPr>
          <w:p w14:paraId="2A6A7605" w14:textId="5A7134C0" w:rsidR="00495B3B" w:rsidRPr="00F017C1" w:rsidRDefault="00033086" w:rsidP="00495B3B">
            <w:pPr>
              <w:spacing w:before="0" w:after="0"/>
              <w:ind w:left="57" w:right="-450"/>
              <w:rPr>
                <w:rFonts w:ascii="Arial" w:hAnsi="Arial" w:cs="Arial"/>
                <w:szCs w:val="22"/>
              </w:rPr>
            </w:pPr>
            <w:r w:rsidRPr="00D1457A">
              <w:rPr>
                <w:rFonts w:ascii="Arial" w:hAnsi="Arial"/>
                <w:szCs w:val="22"/>
              </w:rPr>
              <w:t>$</w:t>
            </w:r>
            <w:r>
              <w:rPr>
                <w:rFonts w:ascii="Arial" w:hAnsi="Arial"/>
                <w:szCs w:val="22"/>
              </w:rPr>
              <w:t>142,790</w:t>
            </w:r>
            <w:r w:rsidRPr="00D1457A">
              <w:rPr>
                <w:rFonts w:ascii="Arial" w:hAnsi="Arial"/>
                <w:szCs w:val="22"/>
              </w:rPr>
              <w:t xml:space="preserve"> - $</w:t>
            </w:r>
            <w:r>
              <w:rPr>
                <w:rFonts w:ascii="Arial" w:hAnsi="Arial"/>
                <w:szCs w:val="22"/>
              </w:rPr>
              <w:t>191,804 plus superannuation</w:t>
            </w:r>
          </w:p>
        </w:tc>
      </w:tr>
      <w:tr w:rsidR="00495B3B" w:rsidRPr="00495B3B" w14:paraId="2A722203" w14:textId="77777777" w:rsidTr="00F017C1">
        <w:trPr>
          <w:trHeight w:val="399"/>
        </w:trPr>
        <w:tc>
          <w:tcPr>
            <w:tcW w:w="2580" w:type="dxa"/>
            <w:tcBorders>
              <w:top w:val="nil"/>
              <w:bottom w:val="nil"/>
              <w:right w:val="nil"/>
            </w:tcBorders>
            <w:vAlign w:val="center"/>
          </w:tcPr>
          <w:p w14:paraId="60F7C270" w14:textId="77777777" w:rsidR="00495B3B" w:rsidRPr="00F017C1" w:rsidRDefault="00495B3B" w:rsidP="00495B3B">
            <w:pPr>
              <w:spacing w:before="0" w:after="0"/>
              <w:ind w:right="-450"/>
              <w:rPr>
                <w:rFonts w:ascii="Arial" w:hAnsi="Arial" w:cs="Arial"/>
                <w:b/>
                <w:szCs w:val="22"/>
              </w:rPr>
            </w:pPr>
            <w:r w:rsidRPr="00F017C1">
              <w:rPr>
                <w:rFonts w:ascii="Arial" w:hAnsi="Arial" w:cs="Arial"/>
                <w:b/>
                <w:szCs w:val="22"/>
              </w:rPr>
              <w:t>Employment type:</w:t>
            </w:r>
          </w:p>
        </w:tc>
        <w:tc>
          <w:tcPr>
            <w:tcW w:w="7910" w:type="dxa"/>
            <w:tcBorders>
              <w:top w:val="single" w:sz="4" w:space="0" w:color="A6A6A6"/>
              <w:left w:val="nil"/>
              <w:bottom w:val="single" w:sz="4" w:space="0" w:color="A6A6A6"/>
              <w:right w:val="nil"/>
            </w:tcBorders>
            <w:vAlign w:val="center"/>
          </w:tcPr>
          <w:p w14:paraId="1BEB3C39" w14:textId="49BCF0EC" w:rsidR="00495B3B" w:rsidRPr="00F017C1" w:rsidRDefault="00B5546E" w:rsidP="00495B3B">
            <w:pPr>
              <w:tabs>
                <w:tab w:val="left" w:pos="3529"/>
              </w:tabs>
              <w:spacing w:before="0" w:after="0"/>
              <w:ind w:left="57" w:right="-450"/>
              <w:rPr>
                <w:rFonts w:ascii="Arial" w:hAnsi="Arial" w:cs="Arial"/>
                <w:szCs w:val="22"/>
              </w:rPr>
            </w:pPr>
            <w:r>
              <w:rPr>
                <w:rFonts w:ascii="Arial" w:hAnsi="Arial" w:cs="Arial"/>
                <w:szCs w:val="22"/>
              </w:rPr>
              <w:t xml:space="preserve">Fixed Term </w:t>
            </w:r>
            <w:r w:rsidR="007517FD">
              <w:rPr>
                <w:rFonts w:ascii="Arial" w:hAnsi="Arial" w:cs="Arial"/>
                <w:szCs w:val="22"/>
              </w:rPr>
              <w:t>until 31 July 2028</w:t>
            </w:r>
          </w:p>
        </w:tc>
      </w:tr>
      <w:tr w:rsidR="00495B3B" w:rsidRPr="00495B3B" w14:paraId="73E4C712" w14:textId="77777777" w:rsidTr="00F017C1">
        <w:trPr>
          <w:trHeight w:val="399"/>
        </w:trPr>
        <w:tc>
          <w:tcPr>
            <w:tcW w:w="2580" w:type="dxa"/>
            <w:tcBorders>
              <w:top w:val="nil"/>
              <w:bottom w:val="nil"/>
              <w:right w:val="nil"/>
            </w:tcBorders>
            <w:vAlign w:val="center"/>
          </w:tcPr>
          <w:p w14:paraId="778F959E" w14:textId="77777777" w:rsidR="00495B3B" w:rsidRPr="00F017C1" w:rsidRDefault="00495B3B" w:rsidP="00495B3B">
            <w:pPr>
              <w:spacing w:before="0" w:after="0"/>
              <w:ind w:right="-450"/>
              <w:rPr>
                <w:rFonts w:ascii="Arial" w:hAnsi="Arial" w:cs="Arial"/>
                <w:b/>
                <w:szCs w:val="22"/>
              </w:rPr>
            </w:pPr>
            <w:r w:rsidRPr="00F017C1">
              <w:rPr>
                <w:rFonts w:ascii="Arial" w:hAnsi="Arial" w:cs="Arial"/>
                <w:b/>
                <w:szCs w:val="22"/>
              </w:rPr>
              <w:t>Group:</w:t>
            </w:r>
          </w:p>
        </w:tc>
        <w:tc>
          <w:tcPr>
            <w:tcW w:w="7910" w:type="dxa"/>
            <w:tcBorders>
              <w:top w:val="single" w:sz="4" w:space="0" w:color="A6A6A6"/>
              <w:left w:val="nil"/>
              <w:bottom w:val="single" w:sz="4" w:space="0" w:color="A6A6A6"/>
              <w:right w:val="nil"/>
            </w:tcBorders>
            <w:vAlign w:val="center"/>
          </w:tcPr>
          <w:p w14:paraId="5A6BC801" w14:textId="12E47ED5" w:rsidR="00495B3B" w:rsidRPr="00F017C1" w:rsidRDefault="00903840" w:rsidP="00495B3B">
            <w:pPr>
              <w:spacing w:before="0" w:after="0"/>
              <w:ind w:left="57" w:right="-450"/>
              <w:rPr>
                <w:rFonts w:ascii="Arial" w:hAnsi="Arial" w:cs="Arial"/>
                <w:szCs w:val="22"/>
              </w:rPr>
            </w:pPr>
            <w:r w:rsidRPr="00F017C1">
              <w:rPr>
                <w:rFonts w:ascii="Arial" w:hAnsi="Arial" w:cs="Arial"/>
                <w:szCs w:val="22"/>
              </w:rPr>
              <w:t>Energy Group</w:t>
            </w:r>
          </w:p>
        </w:tc>
      </w:tr>
      <w:tr w:rsidR="00495B3B" w:rsidRPr="00495B3B" w14:paraId="1EBFF7E6" w14:textId="77777777" w:rsidTr="00F017C1">
        <w:trPr>
          <w:trHeight w:val="399"/>
        </w:trPr>
        <w:tc>
          <w:tcPr>
            <w:tcW w:w="2580" w:type="dxa"/>
            <w:tcBorders>
              <w:top w:val="nil"/>
              <w:bottom w:val="nil"/>
              <w:right w:val="nil"/>
            </w:tcBorders>
            <w:vAlign w:val="center"/>
          </w:tcPr>
          <w:p w14:paraId="2AB5EF48" w14:textId="77777777" w:rsidR="00495B3B" w:rsidRPr="00F017C1" w:rsidRDefault="00495B3B" w:rsidP="00495B3B">
            <w:pPr>
              <w:spacing w:before="0" w:after="0"/>
              <w:ind w:right="-450"/>
              <w:rPr>
                <w:rFonts w:ascii="Arial" w:hAnsi="Arial" w:cs="Arial"/>
                <w:b/>
                <w:szCs w:val="22"/>
              </w:rPr>
            </w:pPr>
            <w:r w:rsidRPr="00F017C1">
              <w:rPr>
                <w:rFonts w:ascii="Arial" w:hAnsi="Arial" w:cs="Arial"/>
                <w:b/>
                <w:szCs w:val="22"/>
              </w:rPr>
              <w:t>Division &amp; Branch:</w:t>
            </w:r>
          </w:p>
        </w:tc>
        <w:tc>
          <w:tcPr>
            <w:tcW w:w="7910" w:type="dxa"/>
            <w:tcBorders>
              <w:top w:val="single" w:sz="4" w:space="0" w:color="A6A6A6"/>
              <w:left w:val="nil"/>
              <w:bottom w:val="single" w:sz="4" w:space="0" w:color="A6A6A6"/>
              <w:right w:val="nil"/>
            </w:tcBorders>
            <w:vAlign w:val="center"/>
          </w:tcPr>
          <w:p w14:paraId="20A96CCF" w14:textId="242A8FC6" w:rsidR="00F81764" w:rsidRPr="00F017C1" w:rsidRDefault="00B5546E" w:rsidP="004A0654">
            <w:pPr>
              <w:spacing w:before="0" w:after="0"/>
              <w:ind w:left="57" w:right="-450"/>
              <w:rPr>
                <w:rFonts w:ascii="Arial" w:hAnsi="Arial" w:cs="Arial"/>
                <w:szCs w:val="22"/>
              </w:rPr>
            </w:pPr>
            <w:r w:rsidRPr="00B5546E">
              <w:rPr>
                <w:rFonts w:ascii="Arial" w:hAnsi="Arial" w:cs="Arial"/>
                <w:szCs w:val="22"/>
              </w:rPr>
              <w:t>Consumer, Community and First Peoples Energy Transition Division</w:t>
            </w:r>
            <w:r>
              <w:rPr>
                <w:rFonts w:ascii="Arial" w:hAnsi="Arial" w:cs="Arial"/>
                <w:szCs w:val="22"/>
              </w:rPr>
              <w:br/>
            </w:r>
            <w:r w:rsidRPr="00B5546E">
              <w:rPr>
                <w:rFonts w:ascii="Arial" w:hAnsi="Arial" w:cs="Arial"/>
                <w:szCs w:val="22"/>
              </w:rPr>
              <w:t>Energy Programs</w:t>
            </w:r>
          </w:p>
        </w:tc>
      </w:tr>
      <w:tr w:rsidR="00495B3B" w:rsidRPr="00495B3B" w14:paraId="37A0D7CE" w14:textId="77777777" w:rsidTr="00F017C1">
        <w:trPr>
          <w:trHeight w:val="399"/>
        </w:trPr>
        <w:tc>
          <w:tcPr>
            <w:tcW w:w="2580" w:type="dxa"/>
            <w:tcBorders>
              <w:top w:val="nil"/>
              <w:bottom w:val="nil"/>
              <w:right w:val="nil"/>
            </w:tcBorders>
            <w:vAlign w:val="center"/>
          </w:tcPr>
          <w:p w14:paraId="4595FCF5" w14:textId="77777777" w:rsidR="00495B3B" w:rsidRPr="00F017C1" w:rsidRDefault="00495B3B" w:rsidP="00495B3B">
            <w:pPr>
              <w:spacing w:before="0" w:after="0"/>
              <w:ind w:right="-450"/>
              <w:rPr>
                <w:rFonts w:ascii="Arial" w:hAnsi="Arial" w:cs="Arial"/>
                <w:b/>
                <w:szCs w:val="22"/>
              </w:rPr>
            </w:pPr>
            <w:r w:rsidRPr="00F017C1">
              <w:rPr>
                <w:rFonts w:ascii="Arial" w:hAnsi="Arial" w:cs="Arial"/>
                <w:b/>
                <w:szCs w:val="22"/>
              </w:rPr>
              <w:t>Work location:</w:t>
            </w:r>
          </w:p>
        </w:tc>
        <w:tc>
          <w:tcPr>
            <w:tcW w:w="7910" w:type="dxa"/>
            <w:tcBorders>
              <w:top w:val="single" w:sz="4" w:space="0" w:color="A6A6A6"/>
              <w:left w:val="nil"/>
              <w:bottom w:val="single" w:sz="4" w:space="0" w:color="A6A6A6"/>
              <w:right w:val="nil"/>
            </w:tcBorders>
            <w:vAlign w:val="center"/>
          </w:tcPr>
          <w:p w14:paraId="26162B02" w14:textId="7DF32E3C" w:rsidR="00495B3B" w:rsidRPr="00F017C1" w:rsidRDefault="008463C7" w:rsidP="00495B3B">
            <w:pPr>
              <w:spacing w:before="0" w:after="0"/>
              <w:ind w:left="57" w:right="-450"/>
              <w:rPr>
                <w:rFonts w:ascii="Arial" w:hAnsi="Arial" w:cs="Arial"/>
                <w:szCs w:val="22"/>
              </w:rPr>
            </w:pPr>
            <w:r>
              <w:rPr>
                <w:rFonts w:ascii="Arial" w:hAnsi="Arial" w:cs="Arial"/>
                <w:szCs w:val="22"/>
              </w:rPr>
              <w:t xml:space="preserve">8 Nicholson Street, East Melbourne </w:t>
            </w:r>
          </w:p>
          <w:p w14:paraId="3B7CA3B3" w14:textId="68B06E98" w:rsidR="00495B3B" w:rsidRPr="00F017C1" w:rsidRDefault="00495B3B" w:rsidP="00495B3B">
            <w:pPr>
              <w:spacing w:before="0" w:after="0"/>
              <w:ind w:left="57" w:right="-450"/>
              <w:rPr>
                <w:rFonts w:ascii="Arial" w:hAnsi="Arial" w:cs="Arial"/>
                <w:szCs w:val="22"/>
              </w:rPr>
            </w:pPr>
            <w:r w:rsidRPr="00F017C1">
              <w:rPr>
                <w:rFonts w:ascii="Arial" w:hAnsi="Arial" w:cs="Arial"/>
                <w:szCs w:val="22"/>
              </w:rPr>
              <w:t xml:space="preserve">Hybrid work arrangement available: </w:t>
            </w:r>
            <w:r w:rsidR="00431FE8" w:rsidRPr="00F017C1">
              <w:rPr>
                <w:rFonts w:ascii="Arial" w:hAnsi="Arial" w:cs="Arial"/>
                <w:szCs w:val="22"/>
              </w:rPr>
              <w:fldChar w:fldCharType="begin">
                <w:ffData>
                  <w:name w:val=""/>
                  <w:enabled/>
                  <w:calcOnExit w:val="0"/>
                  <w:checkBox>
                    <w:size w:val="26"/>
                    <w:default w:val="1"/>
                  </w:checkBox>
                </w:ffData>
              </w:fldChar>
            </w:r>
            <w:r w:rsidR="00431FE8" w:rsidRPr="00F017C1">
              <w:rPr>
                <w:rFonts w:ascii="Arial" w:hAnsi="Arial" w:cs="Arial"/>
                <w:szCs w:val="22"/>
              </w:rPr>
              <w:instrText xml:space="preserve"> FORMCHECKBOX </w:instrText>
            </w:r>
            <w:r w:rsidR="00431FE8" w:rsidRPr="00F017C1">
              <w:rPr>
                <w:rFonts w:ascii="Arial" w:hAnsi="Arial" w:cs="Arial"/>
                <w:szCs w:val="22"/>
              </w:rPr>
            </w:r>
            <w:r w:rsidR="00431FE8" w:rsidRPr="00F017C1">
              <w:rPr>
                <w:rFonts w:ascii="Arial" w:hAnsi="Arial" w:cs="Arial"/>
                <w:szCs w:val="22"/>
              </w:rPr>
              <w:fldChar w:fldCharType="separate"/>
            </w:r>
            <w:r w:rsidR="00431FE8" w:rsidRPr="00F017C1">
              <w:rPr>
                <w:rFonts w:ascii="Arial" w:hAnsi="Arial" w:cs="Arial"/>
                <w:szCs w:val="22"/>
              </w:rPr>
              <w:fldChar w:fldCharType="end"/>
            </w:r>
            <w:r w:rsidRPr="00F017C1">
              <w:rPr>
                <w:rFonts w:ascii="Arial" w:hAnsi="Arial" w:cs="Arial"/>
                <w:szCs w:val="22"/>
              </w:rPr>
              <w:t>Yes</w:t>
            </w:r>
            <w:r w:rsidRPr="00F017C1">
              <w:rPr>
                <w:rFonts w:ascii="Arial" w:hAnsi="Arial" w:cs="Arial"/>
                <w:szCs w:val="22"/>
              </w:rPr>
              <w:tab/>
            </w:r>
            <w:r w:rsidRPr="00F017C1">
              <w:rPr>
                <w:rFonts w:ascii="Arial" w:hAnsi="Arial" w:cs="Arial"/>
                <w:szCs w:val="22"/>
              </w:rPr>
              <w:fldChar w:fldCharType="begin">
                <w:ffData>
                  <w:name w:val=""/>
                  <w:enabled/>
                  <w:calcOnExit w:val="0"/>
                  <w:checkBox>
                    <w:size w:val="26"/>
                    <w:default w:val="0"/>
                    <w:checked w:val="0"/>
                  </w:checkBox>
                </w:ffData>
              </w:fldChar>
            </w:r>
            <w:r w:rsidRPr="00F017C1">
              <w:rPr>
                <w:rFonts w:ascii="Arial" w:hAnsi="Arial" w:cs="Arial"/>
                <w:szCs w:val="22"/>
              </w:rPr>
              <w:instrText xml:space="preserve"> FORMCHECKBOX </w:instrText>
            </w:r>
            <w:r w:rsidRPr="00F017C1">
              <w:rPr>
                <w:rFonts w:ascii="Arial" w:hAnsi="Arial" w:cs="Arial"/>
                <w:szCs w:val="22"/>
              </w:rPr>
            </w:r>
            <w:r w:rsidRPr="00F017C1">
              <w:rPr>
                <w:rFonts w:ascii="Arial" w:hAnsi="Arial" w:cs="Arial"/>
                <w:szCs w:val="22"/>
              </w:rPr>
              <w:fldChar w:fldCharType="separate"/>
            </w:r>
            <w:r w:rsidRPr="00F017C1">
              <w:rPr>
                <w:rFonts w:ascii="Arial" w:hAnsi="Arial" w:cs="Arial"/>
                <w:szCs w:val="22"/>
              </w:rPr>
              <w:fldChar w:fldCharType="end"/>
            </w:r>
            <w:r w:rsidRPr="00F017C1">
              <w:rPr>
                <w:rFonts w:ascii="Arial" w:hAnsi="Arial" w:cs="Arial"/>
                <w:szCs w:val="22"/>
              </w:rPr>
              <w:t xml:space="preserve">  No                </w:t>
            </w:r>
          </w:p>
        </w:tc>
      </w:tr>
      <w:tr w:rsidR="00955010" w:rsidRPr="00495B3B" w14:paraId="4352AE4A" w14:textId="77777777" w:rsidTr="00F017C1">
        <w:trPr>
          <w:trHeight w:val="399"/>
        </w:trPr>
        <w:tc>
          <w:tcPr>
            <w:tcW w:w="2580" w:type="dxa"/>
            <w:tcBorders>
              <w:top w:val="nil"/>
              <w:bottom w:val="nil"/>
              <w:right w:val="nil"/>
            </w:tcBorders>
            <w:vAlign w:val="center"/>
          </w:tcPr>
          <w:p w14:paraId="3083C225" w14:textId="77777777" w:rsidR="00955010" w:rsidRPr="00F017C1" w:rsidRDefault="00955010" w:rsidP="00955010">
            <w:pPr>
              <w:spacing w:before="0" w:after="0"/>
              <w:ind w:right="-450"/>
              <w:rPr>
                <w:rFonts w:ascii="Arial" w:hAnsi="Arial" w:cs="Arial"/>
                <w:b/>
                <w:bCs/>
                <w:spacing w:val="-3"/>
                <w:szCs w:val="22"/>
              </w:rPr>
            </w:pPr>
            <w:r w:rsidRPr="00F017C1">
              <w:rPr>
                <w:rFonts w:ascii="Arial" w:hAnsi="Arial" w:cs="Arial"/>
                <w:b/>
                <w:bCs/>
                <w:spacing w:val="-3"/>
                <w:szCs w:val="22"/>
              </w:rPr>
              <w:t>Reports to:</w:t>
            </w:r>
          </w:p>
        </w:tc>
        <w:tc>
          <w:tcPr>
            <w:tcW w:w="7910" w:type="dxa"/>
            <w:tcBorders>
              <w:top w:val="single" w:sz="4" w:space="0" w:color="A6A6A6"/>
              <w:left w:val="nil"/>
              <w:bottom w:val="single" w:sz="4" w:space="0" w:color="A6A6A6"/>
              <w:right w:val="nil"/>
            </w:tcBorders>
            <w:vAlign w:val="center"/>
          </w:tcPr>
          <w:p w14:paraId="49BBC3C8" w14:textId="2D7CF0E6" w:rsidR="00955010" w:rsidRPr="00F017C1" w:rsidRDefault="00FD66DC" w:rsidP="001C5921">
            <w:pPr>
              <w:spacing w:before="0" w:after="0"/>
              <w:ind w:left="57"/>
              <w:rPr>
                <w:rFonts w:ascii="Arial" w:hAnsi="Arial" w:cs="Arial"/>
                <w:szCs w:val="22"/>
              </w:rPr>
            </w:pPr>
            <w:r>
              <w:t>Director, Energy Programs</w:t>
            </w:r>
          </w:p>
        </w:tc>
      </w:tr>
      <w:tr w:rsidR="00955010" w:rsidRPr="00495B3B" w14:paraId="35F6D00F" w14:textId="77777777" w:rsidTr="00F017C1">
        <w:trPr>
          <w:trHeight w:val="399"/>
        </w:trPr>
        <w:tc>
          <w:tcPr>
            <w:tcW w:w="2580" w:type="dxa"/>
            <w:tcBorders>
              <w:top w:val="nil"/>
              <w:bottom w:val="nil"/>
              <w:right w:val="nil"/>
            </w:tcBorders>
            <w:vAlign w:val="center"/>
          </w:tcPr>
          <w:p w14:paraId="55F53688" w14:textId="77777777" w:rsidR="00955010" w:rsidRPr="00F017C1" w:rsidRDefault="00955010" w:rsidP="00955010">
            <w:pPr>
              <w:spacing w:before="0" w:after="0"/>
              <w:ind w:right="-450"/>
              <w:rPr>
                <w:rFonts w:ascii="Arial" w:hAnsi="Arial" w:cs="Arial"/>
                <w:b/>
                <w:bCs/>
                <w:spacing w:val="-3"/>
                <w:szCs w:val="22"/>
              </w:rPr>
            </w:pPr>
            <w:r w:rsidRPr="00F017C1">
              <w:rPr>
                <w:rFonts w:ascii="Arial" w:hAnsi="Arial" w:cs="Arial"/>
                <w:b/>
                <w:bCs/>
                <w:spacing w:val="-3"/>
                <w:szCs w:val="22"/>
              </w:rPr>
              <w:t>Direct reports:</w:t>
            </w:r>
          </w:p>
        </w:tc>
        <w:tc>
          <w:tcPr>
            <w:tcW w:w="7910" w:type="dxa"/>
            <w:tcBorders>
              <w:top w:val="single" w:sz="4" w:space="0" w:color="A6A6A6"/>
              <w:left w:val="nil"/>
              <w:bottom w:val="single" w:sz="4" w:space="0" w:color="A6A6A6"/>
              <w:right w:val="nil"/>
            </w:tcBorders>
            <w:vAlign w:val="center"/>
          </w:tcPr>
          <w:p w14:paraId="3B39DD97" w14:textId="347E1459" w:rsidR="00955010" w:rsidRPr="00F017C1" w:rsidRDefault="000A4D85" w:rsidP="00955010">
            <w:pPr>
              <w:tabs>
                <w:tab w:val="left" w:pos="469"/>
                <w:tab w:val="left" w:pos="1189"/>
              </w:tabs>
              <w:spacing w:before="0" w:after="0"/>
              <w:ind w:left="57" w:right="-450"/>
              <w:rPr>
                <w:rFonts w:ascii="Arial" w:hAnsi="Arial" w:cs="Arial"/>
                <w:szCs w:val="22"/>
              </w:rPr>
            </w:pPr>
            <w:r>
              <w:rPr>
                <w:rFonts w:ascii="Arial" w:hAnsi="Arial" w:cs="Arial"/>
                <w:szCs w:val="22"/>
              </w:rPr>
              <w:fldChar w:fldCharType="begin">
                <w:ffData>
                  <w:name w:val=""/>
                  <w:enabled/>
                  <w:calcOnExit w:val="0"/>
                  <w:checkBox>
                    <w:size w:val="26"/>
                    <w:default w:val="1"/>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sidR="00955010" w:rsidRPr="00F017C1">
              <w:rPr>
                <w:rFonts w:ascii="Arial" w:hAnsi="Arial" w:cs="Arial"/>
                <w:szCs w:val="22"/>
              </w:rPr>
              <w:tab/>
              <w:t>Yes</w:t>
            </w:r>
            <w:r w:rsidR="00955010" w:rsidRPr="00F017C1">
              <w:rPr>
                <w:rFonts w:ascii="Arial" w:hAnsi="Arial" w:cs="Arial"/>
                <w:szCs w:val="22"/>
              </w:rPr>
              <w:tab/>
            </w:r>
            <w:r>
              <w:rPr>
                <w:rFonts w:ascii="Arial" w:hAnsi="Arial" w:cs="Arial"/>
                <w:szCs w:val="22"/>
              </w:rPr>
              <w:fldChar w:fldCharType="begin">
                <w:ffData>
                  <w:name w:val=""/>
                  <w:enabled/>
                  <w:calcOnExit w:val="0"/>
                  <w:checkBox>
                    <w:size w:val="26"/>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sidR="00955010" w:rsidRPr="00F017C1">
              <w:rPr>
                <w:rFonts w:ascii="Arial" w:hAnsi="Arial" w:cs="Arial"/>
                <w:szCs w:val="22"/>
              </w:rPr>
              <w:t xml:space="preserve">  No                If yes, how many?</w:t>
            </w:r>
            <w:r w:rsidR="00C82746" w:rsidRPr="00F017C1">
              <w:rPr>
                <w:rFonts w:ascii="Arial" w:hAnsi="Arial" w:cs="Arial"/>
                <w:szCs w:val="22"/>
              </w:rPr>
              <w:t xml:space="preserve"> </w:t>
            </w:r>
            <w:r w:rsidR="00AD7FA1">
              <w:rPr>
                <w:rFonts w:ascii="Arial" w:hAnsi="Arial" w:cs="Arial"/>
                <w:szCs w:val="22"/>
              </w:rPr>
              <w:t>2-3</w:t>
            </w:r>
          </w:p>
        </w:tc>
      </w:tr>
      <w:tr w:rsidR="00955010" w:rsidRPr="00495B3B" w14:paraId="70C7CF88" w14:textId="77777777" w:rsidTr="00F017C1">
        <w:trPr>
          <w:trHeight w:val="399"/>
        </w:trPr>
        <w:tc>
          <w:tcPr>
            <w:tcW w:w="2580" w:type="dxa"/>
            <w:tcBorders>
              <w:top w:val="nil"/>
              <w:bottom w:val="nil"/>
              <w:right w:val="nil"/>
            </w:tcBorders>
            <w:vAlign w:val="center"/>
          </w:tcPr>
          <w:p w14:paraId="58989FFF" w14:textId="77777777" w:rsidR="00955010" w:rsidRPr="00F017C1" w:rsidRDefault="00955010" w:rsidP="00955010">
            <w:pPr>
              <w:spacing w:before="0" w:after="0"/>
              <w:ind w:right="-450"/>
              <w:rPr>
                <w:rFonts w:ascii="Arial" w:hAnsi="Arial" w:cs="Arial"/>
                <w:b/>
                <w:szCs w:val="22"/>
              </w:rPr>
            </w:pPr>
            <w:r w:rsidRPr="00F017C1">
              <w:rPr>
                <w:rFonts w:ascii="Arial" w:hAnsi="Arial" w:cs="Arial"/>
                <w:b/>
                <w:szCs w:val="22"/>
              </w:rPr>
              <w:t>Further information:</w:t>
            </w:r>
          </w:p>
        </w:tc>
        <w:tc>
          <w:tcPr>
            <w:tcW w:w="7910" w:type="dxa"/>
            <w:tcBorders>
              <w:top w:val="single" w:sz="4" w:space="0" w:color="A6A6A6"/>
              <w:left w:val="nil"/>
              <w:bottom w:val="single" w:sz="4" w:space="0" w:color="A6A6A6"/>
              <w:right w:val="nil"/>
            </w:tcBorders>
            <w:vAlign w:val="center"/>
          </w:tcPr>
          <w:p w14:paraId="723EDD97" w14:textId="5758D687" w:rsidR="00955010" w:rsidRPr="00082116" w:rsidRDefault="00FD66DC" w:rsidP="001C5921">
            <w:pPr>
              <w:spacing w:before="0" w:after="0"/>
              <w:ind w:left="57"/>
              <w:rPr>
                <w:rFonts w:ascii="Arial" w:hAnsi="Arial" w:cs="Arial"/>
                <w:szCs w:val="22"/>
                <w:lang w:val="fr-FR"/>
              </w:rPr>
            </w:pPr>
            <w:r>
              <w:rPr>
                <w:lang w:val="fr-FR"/>
              </w:rPr>
              <w:t>Kim Le Cerf</w:t>
            </w:r>
            <w:r w:rsidR="00B5546E">
              <w:rPr>
                <w:lang w:val="fr-FR"/>
              </w:rPr>
              <w:t xml:space="preserve"> via</w:t>
            </w:r>
            <w:r>
              <w:rPr>
                <w:lang w:val="fr-FR"/>
              </w:rPr>
              <w:t xml:space="preserve"> 0418 992 359</w:t>
            </w:r>
            <w:r w:rsidR="00B5546E">
              <w:rPr>
                <w:lang w:val="fr-FR"/>
              </w:rPr>
              <w:t xml:space="preserve"> </w:t>
            </w:r>
            <w:proofErr w:type="spellStart"/>
            <w:r w:rsidR="00B5546E">
              <w:rPr>
                <w:lang w:val="fr-FR"/>
              </w:rPr>
              <w:t>or</w:t>
            </w:r>
            <w:proofErr w:type="spellEnd"/>
            <w:r>
              <w:rPr>
                <w:lang w:val="fr-FR"/>
              </w:rPr>
              <w:t xml:space="preserve"> </w:t>
            </w:r>
            <w:hyperlink r:id="rId34" w:history="1">
              <w:r>
                <w:rPr>
                  <w:rStyle w:val="Hyperlink"/>
                  <w:lang w:val="fr-FR"/>
                </w:rPr>
                <w:t>kim.lecerf@deeca.vic.gov.au</w:t>
              </w:r>
            </w:hyperlink>
          </w:p>
        </w:tc>
      </w:tr>
    </w:tbl>
    <w:p w14:paraId="3C7180FA" w14:textId="77777777" w:rsidR="00495B3B" w:rsidRPr="00082116" w:rsidRDefault="00495B3B" w:rsidP="00495B3B">
      <w:pPr>
        <w:keepNext/>
        <w:spacing w:before="0" w:after="0" w:line="240" w:lineRule="auto"/>
        <w:rPr>
          <w:rFonts w:ascii="Arial" w:hAnsi="Arial" w:cs="Arial"/>
          <w:color w:val="57A84C"/>
          <w:sz w:val="22"/>
          <w:szCs w:val="22"/>
          <w:lang w:val="fr-FR"/>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2840F974" w14:textId="744540BE" w:rsidR="00DE33FB" w:rsidRDefault="00DE33FB" w:rsidP="00016138">
      <w:pPr>
        <w:spacing w:before="0" w:after="0" w:line="240" w:lineRule="auto"/>
        <w:rPr>
          <w:rFonts w:ascii="Arial" w:hAnsi="Arial" w:cs="Arial"/>
          <w:noProof/>
          <w:color w:val="232222" w:themeColor="text1"/>
          <w:szCs w:val="22"/>
          <w:lang w:eastAsia="zh-CN"/>
        </w:rPr>
      </w:pPr>
      <w:r w:rsidRPr="00DE33FB">
        <w:rPr>
          <w:rFonts w:ascii="Arial" w:hAnsi="Arial" w:cs="Arial"/>
          <w:noProof/>
          <w:color w:val="232222" w:themeColor="text1"/>
          <w:szCs w:val="22"/>
          <w:lang w:eastAsia="zh-CN"/>
        </w:rPr>
        <w:t>The Manager</w:t>
      </w:r>
      <w:r w:rsidR="00016138">
        <w:t>, Community Programs and Partnerships</w:t>
      </w:r>
      <w:r w:rsidRPr="00DE33FB">
        <w:rPr>
          <w:rFonts w:ascii="Arial" w:hAnsi="Arial" w:cs="Arial"/>
          <w:noProof/>
          <w:color w:val="232222" w:themeColor="text1"/>
          <w:szCs w:val="22"/>
          <w:lang w:eastAsia="zh-CN"/>
        </w:rPr>
        <w:t xml:space="preserve"> leads a team responsible for developing and delivering </w:t>
      </w:r>
      <w:r w:rsidR="007D5FF7">
        <w:rPr>
          <w:rFonts w:ascii="Arial" w:hAnsi="Arial" w:cs="Arial"/>
          <w:noProof/>
          <w:color w:val="232222" w:themeColor="text1"/>
          <w:szCs w:val="22"/>
          <w:lang w:eastAsia="zh-CN"/>
        </w:rPr>
        <w:t xml:space="preserve">community-facing programs, </w:t>
      </w:r>
      <w:r w:rsidRPr="00DE33FB">
        <w:rPr>
          <w:rFonts w:ascii="Arial" w:hAnsi="Arial" w:cs="Arial"/>
          <w:noProof/>
          <w:color w:val="232222" w:themeColor="text1"/>
          <w:szCs w:val="22"/>
          <w:lang w:eastAsia="zh-CN"/>
        </w:rPr>
        <w:t>reforms and initiatives that build understanding of</w:t>
      </w:r>
      <w:r w:rsidR="007D5FF7">
        <w:rPr>
          <w:rFonts w:ascii="Arial" w:hAnsi="Arial" w:cs="Arial"/>
          <w:noProof/>
          <w:color w:val="232222" w:themeColor="text1"/>
          <w:szCs w:val="22"/>
          <w:lang w:eastAsia="zh-CN"/>
        </w:rPr>
        <w:t xml:space="preserve"> and participation in</w:t>
      </w:r>
      <w:r w:rsidR="00D134A3">
        <w:rPr>
          <w:rFonts w:ascii="Arial" w:hAnsi="Arial" w:cs="Arial"/>
          <w:noProof/>
          <w:color w:val="232222" w:themeColor="text1"/>
          <w:szCs w:val="22"/>
          <w:lang w:eastAsia="zh-CN"/>
        </w:rPr>
        <w:t xml:space="preserve"> </w:t>
      </w:r>
      <w:r w:rsidRPr="00DE33FB">
        <w:rPr>
          <w:rFonts w:ascii="Arial" w:hAnsi="Arial" w:cs="Arial"/>
          <w:noProof/>
          <w:color w:val="232222" w:themeColor="text1"/>
          <w:szCs w:val="22"/>
          <w:lang w:eastAsia="zh-CN"/>
        </w:rPr>
        <w:t xml:space="preserve">the energy transition. This includes improving </w:t>
      </w:r>
      <w:r w:rsidR="00D134A3">
        <w:rPr>
          <w:rFonts w:ascii="Arial" w:hAnsi="Arial" w:cs="Arial"/>
          <w:noProof/>
          <w:color w:val="232222" w:themeColor="text1"/>
          <w:szCs w:val="22"/>
          <w:lang w:eastAsia="zh-CN"/>
        </w:rPr>
        <w:t xml:space="preserve">the </w:t>
      </w:r>
      <w:r w:rsidRPr="00DE33FB">
        <w:rPr>
          <w:rFonts w:ascii="Arial" w:hAnsi="Arial" w:cs="Arial"/>
          <w:noProof/>
          <w:color w:val="232222" w:themeColor="text1"/>
          <w:szCs w:val="22"/>
          <w:lang w:eastAsia="zh-CN"/>
        </w:rPr>
        <w:t>community</w:t>
      </w:r>
      <w:r w:rsidR="00D134A3">
        <w:rPr>
          <w:rFonts w:ascii="Arial" w:hAnsi="Arial" w:cs="Arial"/>
          <w:noProof/>
          <w:color w:val="232222" w:themeColor="text1"/>
          <w:szCs w:val="22"/>
          <w:lang w:eastAsia="zh-CN"/>
        </w:rPr>
        <w:t xml:space="preserve">’s </w:t>
      </w:r>
      <w:r w:rsidRPr="00DE33FB">
        <w:rPr>
          <w:rFonts w:ascii="Arial" w:hAnsi="Arial" w:cs="Arial"/>
          <w:noProof/>
          <w:color w:val="232222" w:themeColor="text1"/>
          <w:szCs w:val="22"/>
          <w:lang w:eastAsia="zh-CN"/>
        </w:rPr>
        <w:t>experience of the energy sector and strengthening strategic communications</w:t>
      </w:r>
      <w:r w:rsidR="00E762D1">
        <w:rPr>
          <w:rFonts w:ascii="Arial" w:hAnsi="Arial" w:cs="Arial"/>
          <w:noProof/>
          <w:color w:val="232222" w:themeColor="text1"/>
          <w:szCs w:val="22"/>
          <w:lang w:eastAsia="zh-CN"/>
        </w:rPr>
        <w:t xml:space="preserve"> and engagement</w:t>
      </w:r>
      <w:r w:rsidRPr="00DE33FB">
        <w:rPr>
          <w:rFonts w:ascii="Arial" w:hAnsi="Arial" w:cs="Arial"/>
          <w:noProof/>
          <w:color w:val="232222" w:themeColor="text1"/>
          <w:szCs w:val="22"/>
          <w:lang w:eastAsia="zh-CN"/>
        </w:rPr>
        <w:t>.</w:t>
      </w:r>
    </w:p>
    <w:p w14:paraId="126BAE20" w14:textId="77777777" w:rsidR="00016138" w:rsidRPr="00016138" w:rsidRDefault="00016138" w:rsidP="00016138">
      <w:pPr>
        <w:spacing w:before="0" w:after="0" w:line="240" w:lineRule="auto"/>
        <w:rPr>
          <w:kern w:val="2"/>
          <w14:ligatures w14:val="standardContextual"/>
        </w:rPr>
      </w:pPr>
    </w:p>
    <w:p w14:paraId="1B63B785" w14:textId="77777777" w:rsidR="00425A8E" w:rsidRDefault="00425A8E" w:rsidP="00016138">
      <w:pPr>
        <w:spacing w:before="0" w:after="0" w:line="240" w:lineRule="auto"/>
        <w:rPr>
          <w:rFonts w:ascii="Arial" w:hAnsi="Arial" w:cs="Arial"/>
          <w:noProof/>
          <w:color w:val="232222" w:themeColor="text1"/>
          <w:szCs w:val="22"/>
          <w:lang w:eastAsia="zh-CN"/>
        </w:rPr>
      </w:pPr>
      <w:r w:rsidRPr="00425A8E">
        <w:rPr>
          <w:rFonts w:ascii="Arial" w:hAnsi="Arial" w:cs="Arial"/>
          <w:noProof/>
          <w:color w:val="232222" w:themeColor="text1"/>
          <w:szCs w:val="22"/>
          <w:lang w:eastAsia="zh-CN"/>
        </w:rPr>
        <w:t>The role requires an experienced people leader with government and/or energy sector experience, and demonstrated capability in stakeholder engagement, partnership development, policy development, collaboration and project management. The successful candidate will be able to work effectively across complex environments to deliver inclusive, community-informed outcomes.</w:t>
      </w:r>
    </w:p>
    <w:p w14:paraId="50F6FBBD" w14:textId="77777777" w:rsidR="00016138" w:rsidRPr="00425A8E" w:rsidRDefault="00016138" w:rsidP="00016138">
      <w:pPr>
        <w:spacing w:before="0" w:after="0" w:line="240" w:lineRule="auto"/>
        <w:rPr>
          <w:rFonts w:ascii="Arial" w:hAnsi="Arial" w:cs="Arial"/>
          <w:noProof/>
          <w:color w:val="232222" w:themeColor="text1"/>
          <w:szCs w:val="22"/>
          <w:lang w:eastAsia="zh-CN"/>
        </w:rPr>
      </w:pPr>
    </w:p>
    <w:p w14:paraId="5A6889F2" w14:textId="0FCEE63D" w:rsidR="00016138" w:rsidRDefault="00FD66DC" w:rsidP="00016138">
      <w:pPr>
        <w:spacing w:before="0" w:after="0" w:line="240" w:lineRule="auto"/>
        <w:rPr>
          <w:color w:val="232222"/>
        </w:rPr>
      </w:pPr>
      <w:r>
        <w:rPr>
          <w:color w:val="232222"/>
        </w:rPr>
        <w:t>The Manager also oversees other energy programs and projects as required.</w:t>
      </w:r>
    </w:p>
    <w:p w14:paraId="43D14F6E" w14:textId="77777777" w:rsidR="00016138" w:rsidRPr="00016138" w:rsidRDefault="00016138" w:rsidP="00016138">
      <w:pPr>
        <w:spacing w:before="0" w:after="0" w:line="240" w:lineRule="auto"/>
        <w:rPr>
          <w:color w:val="232222"/>
        </w:rPr>
      </w:pP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0FE034D1" w14:textId="45D68B4E" w:rsidR="00903840" w:rsidRPr="00E32A2B" w:rsidRDefault="00903840" w:rsidP="00903840">
      <w:pPr>
        <w:pStyle w:val="paragraph"/>
        <w:spacing w:before="0" w:beforeAutospacing="0" w:after="0" w:afterAutospacing="0"/>
        <w:textAlignment w:val="baseline"/>
        <w:rPr>
          <w:rFonts w:ascii="Segoe UI" w:hAnsi="Segoe UI" w:cs="Segoe UI"/>
          <w:b/>
          <w:bCs/>
          <w:sz w:val="18"/>
          <w:szCs w:val="18"/>
        </w:rPr>
      </w:pPr>
      <w:r w:rsidRPr="00E32A2B">
        <w:rPr>
          <w:rStyle w:val="normaltextrun"/>
          <w:rFonts w:ascii="Arial" w:hAnsi="Arial" w:cs="Arial"/>
          <w:b/>
          <w:bCs/>
          <w:sz w:val="20"/>
          <w:szCs w:val="20"/>
        </w:rPr>
        <w:t>The Group</w:t>
      </w:r>
    </w:p>
    <w:p w14:paraId="4B0E7770" w14:textId="41EB384B" w:rsidR="00016138" w:rsidRDefault="6A624E08" w:rsidP="265C7AC2">
      <w:pPr>
        <w:pStyle w:val="paragraph"/>
        <w:spacing w:before="0" w:beforeAutospacing="0" w:after="0" w:afterAutospacing="0"/>
        <w:textAlignment w:val="baseline"/>
        <w:rPr>
          <w:rStyle w:val="normaltextrun"/>
          <w:rFonts w:ascii="Arial" w:hAnsi="Arial" w:cs="Arial"/>
          <w:sz w:val="20"/>
          <w:szCs w:val="20"/>
        </w:rPr>
      </w:pPr>
      <w:r w:rsidRPr="265C7AC2">
        <w:rPr>
          <w:rStyle w:val="normaltextrun"/>
          <w:rFonts w:ascii="Arial" w:hAnsi="Arial" w:cs="Arial"/>
          <w:sz w:val="20"/>
          <w:szCs w:val="20"/>
        </w:rPr>
        <w:t xml:space="preserve">Victoria, along with the rest of the world, is </w:t>
      </w:r>
      <w:proofErr w:type="gramStart"/>
      <w:r w:rsidRPr="265C7AC2">
        <w:rPr>
          <w:rStyle w:val="normaltextrun"/>
          <w:rFonts w:ascii="Arial" w:hAnsi="Arial" w:cs="Arial"/>
          <w:sz w:val="20"/>
          <w:szCs w:val="20"/>
        </w:rPr>
        <w:t>in the midst of</w:t>
      </w:r>
      <w:proofErr w:type="gramEnd"/>
      <w:r w:rsidRPr="265C7AC2">
        <w:rPr>
          <w:rStyle w:val="normaltextrun"/>
          <w:rFonts w:ascii="Arial" w:hAnsi="Arial" w:cs="Arial"/>
          <w:sz w:val="20"/>
          <w:szCs w:val="20"/>
        </w:rPr>
        <w:t xml:space="preserve"> a major energy transformation, with new energy</w:t>
      </w:r>
      <w:r w:rsidR="74CFB602" w:rsidRPr="265C7AC2">
        <w:rPr>
          <w:rStyle w:val="normaltextrun"/>
          <w:rFonts w:ascii="Arial" w:hAnsi="Arial" w:cs="Arial"/>
          <w:sz w:val="20"/>
          <w:szCs w:val="20"/>
        </w:rPr>
        <w:t xml:space="preserve"> </w:t>
      </w:r>
      <w:r w:rsidRPr="265C7AC2">
        <w:rPr>
          <w:rStyle w:val="normaltextrun"/>
          <w:rFonts w:ascii="Arial" w:hAnsi="Arial" w:cs="Arial"/>
          <w:sz w:val="20"/>
          <w:szCs w:val="20"/>
        </w:rPr>
        <w:t>technologies, new industries, and new ways of doing things. The Victorian Government recognises this and the</w:t>
      </w:r>
      <w:r w:rsidR="71D412CD" w:rsidRPr="265C7AC2">
        <w:rPr>
          <w:rStyle w:val="normaltextrun"/>
          <w:rFonts w:ascii="Arial" w:hAnsi="Arial" w:cs="Arial"/>
          <w:sz w:val="20"/>
          <w:szCs w:val="20"/>
        </w:rPr>
        <w:t xml:space="preserve"> </w:t>
      </w:r>
      <w:r w:rsidRPr="265C7AC2">
        <w:rPr>
          <w:rStyle w:val="normaltextrun"/>
          <w:rFonts w:ascii="Arial" w:hAnsi="Arial" w:cs="Arial"/>
          <w:sz w:val="20"/>
          <w:szCs w:val="20"/>
        </w:rPr>
        <w:t>need for a modern energy system to support our economy and way of life – an energy system that is sustainable,</w:t>
      </w:r>
      <w:r w:rsidR="71D412CD" w:rsidRPr="265C7AC2">
        <w:rPr>
          <w:rStyle w:val="normaltextrun"/>
          <w:rFonts w:ascii="Arial" w:hAnsi="Arial" w:cs="Arial"/>
          <w:sz w:val="20"/>
          <w:szCs w:val="20"/>
        </w:rPr>
        <w:t xml:space="preserve"> </w:t>
      </w:r>
      <w:r w:rsidRPr="265C7AC2">
        <w:rPr>
          <w:rStyle w:val="normaltextrun"/>
          <w:rFonts w:ascii="Arial" w:hAnsi="Arial" w:cs="Arial"/>
          <w:sz w:val="20"/>
          <w:szCs w:val="20"/>
        </w:rPr>
        <w:t>reliable and affordable.</w:t>
      </w:r>
      <w:r w:rsidR="5255A894" w:rsidRPr="265C7AC2">
        <w:rPr>
          <w:rStyle w:val="eop"/>
          <w:rFonts w:ascii="Arial" w:hAnsi="Arial" w:cs="Arial"/>
          <w:sz w:val="20"/>
          <w:szCs w:val="20"/>
        </w:rPr>
        <w:t xml:space="preserve"> </w:t>
      </w:r>
      <w:r w:rsidRPr="265C7AC2">
        <w:rPr>
          <w:rStyle w:val="normaltextrun"/>
          <w:rFonts w:ascii="Arial" w:hAnsi="Arial" w:cs="Arial"/>
          <w:sz w:val="20"/>
          <w:szCs w:val="20"/>
        </w:rPr>
        <w:t>The Energy Group plays a key role in supporting a significant transformation of the energy sector in Victoria. The</w:t>
      </w:r>
      <w:r w:rsidR="5EFEAFE6" w:rsidRPr="265C7AC2">
        <w:rPr>
          <w:rStyle w:val="normaltextrun"/>
          <w:rFonts w:ascii="Arial" w:hAnsi="Arial" w:cs="Arial"/>
          <w:sz w:val="20"/>
          <w:szCs w:val="20"/>
        </w:rPr>
        <w:t xml:space="preserve"> </w:t>
      </w:r>
      <w:r w:rsidRPr="265C7AC2">
        <w:rPr>
          <w:rStyle w:val="normaltextrun"/>
          <w:rFonts w:ascii="Arial" w:hAnsi="Arial" w:cs="Arial"/>
          <w:sz w:val="20"/>
          <w:szCs w:val="20"/>
        </w:rPr>
        <w:t xml:space="preserve">Group’s primary responsibility is to support current and future energy projects, programs and reforms. </w:t>
      </w:r>
    </w:p>
    <w:p w14:paraId="1662D64D" w14:textId="77777777" w:rsidR="001C5921" w:rsidRDefault="001C5921" w:rsidP="00C70C7A">
      <w:pPr>
        <w:pStyle w:val="paragraph"/>
        <w:spacing w:before="0" w:beforeAutospacing="0" w:after="0" w:afterAutospacing="0"/>
        <w:textAlignment w:val="baseline"/>
        <w:rPr>
          <w:rStyle w:val="normaltextrun"/>
          <w:rFonts w:ascii="Arial" w:hAnsi="Arial" w:cs="Arial"/>
          <w:sz w:val="20"/>
          <w:szCs w:val="20"/>
        </w:rPr>
      </w:pPr>
    </w:p>
    <w:p w14:paraId="43FBA652" w14:textId="7AD9F397" w:rsidR="00903840" w:rsidRPr="00F017C1" w:rsidRDefault="00903840" w:rsidP="00C70C7A">
      <w:pPr>
        <w:pStyle w:val="paragraph"/>
        <w:spacing w:before="0" w:beforeAutospacing="0" w:after="0" w:afterAutospacing="0"/>
        <w:textAlignment w:val="baseline"/>
        <w:rPr>
          <w:rStyle w:val="eop"/>
          <w:rFonts w:ascii="Segoe UI" w:hAnsi="Segoe UI" w:cs="Segoe UI"/>
          <w:sz w:val="18"/>
          <w:szCs w:val="18"/>
        </w:rPr>
      </w:pPr>
      <w:r w:rsidRPr="00F017C1">
        <w:rPr>
          <w:rStyle w:val="normaltextrun"/>
          <w:rFonts w:ascii="Arial" w:hAnsi="Arial" w:cs="Arial"/>
          <w:sz w:val="20"/>
          <w:szCs w:val="20"/>
        </w:rPr>
        <w:lastRenderedPageBreak/>
        <w:t>The group consists of s</w:t>
      </w:r>
      <w:r w:rsidR="00DE7D5D" w:rsidRPr="00F017C1">
        <w:rPr>
          <w:rStyle w:val="normaltextrun"/>
          <w:rFonts w:ascii="Arial" w:hAnsi="Arial" w:cs="Arial"/>
          <w:sz w:val="20"/>
          <w:szCs w:val="20"/>
        </w:rPr>
        <w:t>ix</w:t>
      </w:r>
      <w:r w:rsidRPr="00F017C1">
        <w:rPr>
          <w:rStyle w:val="normaltextrun"/>
          <w:rFonts w:ascii="Arial" w:hAnsi="Arial" w:cs="Arial"/>
          <w:sz w:val="20"/>
          <w:szCs w:val="20"/>
        </w:rPr>
        <w:t xml:space="preserve"> divisions as follows:</w:t>
      </w:r>
      <w:r w:rsidRPr="00F017C1">
        <w:rPr>
          <w:rStyle w:val="eop"/>
          <w:rFonts w:ascii="Arial" w:hAnsi="Arial" w:cs="Arial"/>
          <w:sz w:val="20"/>
          <w:szCs w:val="20"/>
        </w:rPr>
        <w:t> </w:t>
      </w:r>
    </w:p>
    <w:p w14:paraId="558F9D8F" w14:textId="77777777" w:rsidR="00344CCF" w:rsidRPr="00F017C1" w:rsidRDefault="00344CCF" w:rsidP="00BF5B14">
      <w:pPr>
        <w:pStyle w:val="ListParagraph"/>
        <w:numPr>
          <w:ilvl w:val="0"/>
          <w:numId w:val="18"/>
        </w:numPr>
        <w:spacing w:before="0" w:after="0"/>
        <w:jc w:val="both"/>
      </w:pPr>
      <w:r w:rsidRPr="00F017C1">
        <w:t>Consumer, Community and First Peoples’ Energy Transition</w:t>
      </w:r>
    </w:p>
    <w:p w14:paraId="019C4B23" w14:textId="77777777" w:rsidR="00344CCF" w:rsidRPr="00F017C1" w:rsidRDefault="00344CCF" w:rsidP="00BF5B14">
      <w:pPr>
        <w:pStyle w:val="ListParagraph"/>
        <w:numPr>
          <w:ilvl w:val="0"/>
          <w:numId w:val="18"/>
        </w:numPr>
        <w:spacing w:before="0" w:after="0"/>
        <w:jc w:val="both"/>
      </w:pPr>
      <w:r w:rsidRPr="00F017C1">
        <w:t>Electrification, Efficiency and Safety</w:t>
      </w:r>
    </w:p>
    <w:p w14:paraId="63FB20C8" w14:textId="77777777" w:rsidR="00344CCF" w:rsidRPr="00F017C1" w:rsidRDefault="00344CCF" w:rsidP="00BF5B14">
      <w:pPr>
        <w:pStyle w:val="ListParagraph"/>
        <w:numPr>
          <w:ilvl w:val="0"/>
          <w:numId w:val="18"/>
        </w:numPr>
        <w:spacing w:before="0" w:after="0"/>
        <w:jc w:val="both"/>
      </w:pPr>
      <w:r w:rsidRPr="00F017C1">
        <w:t>Innovation, Commercial and Investment</w:t>
      </w:r>
    </w:p>
    <w:p w14:paraId="342572CC" w14:textId="36CC4258" w:rsidR="00344CCF" w:rsidRPr="00F017C1" w:rsidRDefault="00344CCF" w:rsidP="00BF5B14">
      <w:pPr>
        <w:pStyle w:val="ListParagraph"/>
        <w:numPr>
          <w:ilvl w:val="0"/>
          <w:numId w:val="18"/>
        </w:numPr>
        <w:spacing w:before="0" w:after="0"/>
        <w:jc w:val="both"/>
      </w:pPr>
      <w:r w:rsidRPr="003300C4">
        <w:t xml:space="preserve">Large Scale </w:t>
      </w:r>
      <w:r w:rsidRPr="00F017C1">
        <w:t>Energy Transition</w:t>
      </w:r>
    </w:p>
    <w:p w14:paraId="1BB1CEC2" w14:textId="77777777" w:rsidR="00344CCF" w:rsidRDefault="00344CCF" w:rsidP="00BF5B14">
      <w:pPr>
        <w:pStyle w:val="ListParagraph"/>
        <w:numPr>
          <w:ilvl w:val="0"/>
          <w:numId w:val="18"/>
        </w:numPr>
        <w:spacing w:before="0" w:after="0"/>
        <w:jc w:val="both"/>
      </w:pPr>
      <w:r w:rsidRPr="00F017C1">
        <w:t>Offshore Wind Energy Victoria</w:t>
      </w:r>
    </w:p>
    <w:p w14:paraId="0F55A95E" w14:textId="77777777" w:rsidR="00344CCF" w:rsidRPr="00344CCF" w:rsidRDefault="00344CCF" w:rsidP="00BF5B14">
      <w:pPr>
        <w:pStyle w:val="ListParagraph"/>
        <w:numPr>
          <w:ilvl w:val="0"/>
          <w:numId w:val="18"/>
        </w:numPr>
        <w:spacing w:before="0" w:after="0"/>
        <w:jc w:val="both"/>
      </w:pPr>
      <w:r w:rsidRPr="00344CCF">
        <w:t>Whole of Energy Strategy and Transition</w:t>
      </w:r>
    </w:p>
    <w:p w14:paraId="0D88DE7D" w14:textId="77777777" w:rsidR="00903840" w:rsidRPr="00F017C1" w:rsidRDefault="00903840" w:rsidP="00903840">
      <w:pPr>
        <w:pStyle w:val="paragraph"/>
        <w:spacing w:before="0" w:beforeAutospacing="0" w:after="0" w:afterAutospacing="0"/>
        <w:textAlignment w:val="baseline"/>
        <w:rPr>
          <w:rStyle w:val="normaltextrun"/>
          <w:rFonts w:ascii="Arial" w:hAnsi="Arial" w:cs="Arial"/>
          <w:sz w:val="20"/>
          <w:szCs w:val="20"/>
        </w:rPr>
      </w:pPr>
    </w:p>
    <w:p w14:paraId="35864098" w14:textId="77777777" w:rsidR="0098493E" w:rsidRPr="00F017C1" w:rsidRDefault="0098493E" w:rsidP="00903840">
      <w:pPr>
        <w:pStyle w:val="paragraph"/>
        <w:spacing w:before="0" w:beforeAutospacing="0" w:after="0" w:afterAutospacing="0"/>
        <w:textAlignment w:val="baseline"/>
        <w:rPr>
          <w:rStyle w:val="eop"/>
          <w:rFonts w:ascii="Arial" w:hAnsi="Arial" w:cs="Arial"/>
          <w:sz w:val="20"/>
          <w:szCs w:val="20"/>
        </w:rPr>
      </w:pPr>
    </w:p>
    <w:p w14:paraId="22EE00E0" w14:textId="10727074" w:rsidR="0098493E" w:rsidRPr="00E32A2B" w:rsidRDefault="0098493E" w:rsidP="00903840">
      <w:pPr>
        <w:pStyle w:val="paragraph"/>
        <w:spacing w:before="0" w:beforeAutospacing="0" w:after="0" w:afterAutospacing="0"/>
        <w:textAlignment w:val="baseline"/>
        <w:rPr>
          <w:rStyle w:val="eop"/>
          <w:rFonts w:ascii="Arial" w:hAnsi="Arial" w:cs="Arial"/>
          <w:b/>
          <w:bCs/>
          <w:sz w:val="20"/>
          <w:szCs w:val="20"/>
        </w:rPr>
      </w:pPr>
      <w:r w:rsidRPr="00E32A2B">
        <w:rPr>
          <w:rStyle w:val="eop"/>
          <w:rFonts w:ascii="Arial" w:hAnsi="Arial" w:cs="Arial"/>
          <w:b/>
          <w:bCs/>
          <w:sz w:val="20"/>
          <w:szCs w:val="20"/>
        </w:rPr>
        <w:t>The Division</w:t>
      </w:r>
    </w:p>
    <w:p w14:paraId="7EDF3E67" w14:textId="79466D0F" w:rsidR="00536B62" w:rsidRDefault="00254470" w:rsidP="00536B62">
      <w:pPr>
        <w:keepNext/>
        <w:spacing w:before="0" w:after="0" w:line="240" w:lineRule="auto"/>
        <w:rPr>
          <w:rFonts w:ascii="Arial" w:hAnsi="Arial" w:cs="Arial"/>
          <w:noProof/>
          <w:lang w:eastAsia="zh-CN"/>
        </w:rPr>
      </w:pPr>
      <w:r w:rsidRPr="00254470">
        <w:rPr>
          <w:rFonts w:ascii="Arial" w:hAnsi="Arial" w:cs="Arial"/>
          <w:noProof/>
          <w:lang w:eastAsia="zh-CN"/>
        </w:rPr>
        <w:t>The purpose of the Consumer, Community and First Peoples' Energy Transition division (CCFP) is to drive a human-centred, clean energy transition that protects consumers, supports community participation and creates opportunities for First Peoples self-determination.</w:t>
      </w:r>
    </w:p>
    <w:p w14:paraId="2EAC09CC" w14:textId="77777777" w:rsidR="00254470" w:rsidRPr="00536B62" w:rsidRDefault="00254470" w:rsidP="00536B62">
      <w:pPr>
        <w:keepNext/>
        <w:spacing w:before="0" w:after="0" w:line="240" w:lineRule="auto"/>
        <w:rPr>
          <w:rFonts w:ascii="Arial" w:hAnsi="Arial" w:cs="Arial"/>
          <w:noProof/>
          <w:lang w:eastAsia="zh-CN"/>
        </w:rPr>
      </w:pPr>
    </w:p>
    <w:p w14:paraId="3C66E032" w14:textId="77777777" w:rsidR="00536B62" w:rsidRPr="00536B62" w:rsidRDefault="00536B62" w:rsidP="00536B62">
      <w:pPr>
        <w:keepNext/>
        <w:spacing w:before="0" w:after="0" w:line="240" w:lineRule="auto"/>
        <w:rPr>
          <w:rFonts w:ascii="Arial" w:hAnsi="Arial" w:cs="Arial"/>
          <w:noProof/>
          <w:lang w:eastAsia="zh-CN"/>
        </w:rPr>
      </w:pPr>
      <w:r w:rsidRPr="00536B62">
        <w:rPr>
          <w:rFonts w:ascii="Arial" w:hAnsi="Arial" w:cs="Arial"/>
          <w:noProof/>
          <w:lang w:eastAsia="zh-CN"/>
        </w:rPr>
        <w:t xml:space="preserve">CCFP holds expertise in driving meaningful policy outcomes and best practice program and service delivery across </w:t>
      </w:r>
    </w:p>
    <w:p w14:paraId="51B3A379" w14:textId="77777777" w:rsidR="00536B62" w:rsidRPr="00536B62" w:rsidRDefault="00536B62" w:rsidP="00536B62">
      <w:pPr>
        <w:keepNext/>
        <w:spacing w:before="0" w:after="0" w:line="240" w:lineRule="auto"/>
        <w:rPr>
          <w:rFonts w:ascii="Arial" w:hAnsi="Arial" w:cs="Arial"/>
          <w:noProof/>
          <w:lang w:eastAsia="zh-CN"/>
        </w:rPr>
      </w:pPr>
      <w:r w:rsidRPr="00536B62">
        <w:rPr>
          <w:rFonts w:ascii="Arial" w:hAnsi="Arial" w:cs="Arial"/>
          <w:noProof/>
          <w:lang w:eastAsia="zh-CN"/>
        </w:rPr>
        <w:t xml:space="preserve">consumer protections, energy affordability, energy retail markets, new energy technologies and self-determination </w:t>
      </w:r>
    </w:p>
    <w:p w14:paraId="62957E43" w14:textId="73933378" w:rsidR="00AD07BA" w:rsidRDefault="00536B62" w:rsidP="00536B62">
      <w:pPr>
        <w:keepNext/>
        <w:spacing w:before="0" w:after="0" w:line="240" w:lineRule="auto"/>
        <w:rPr>
          <w:rFonts w:ascii="Arial" w:hAnsi="Arial" w:cs="Arial"/>
          <w:noProof/>
          <w:lang w:eastAsia="zh-CN"/>
        </w:rPr>
      </w:pPr>
      <w:r w:rsidRPr="00536B62">
        <w:rPr>
          <w:rFonts w:ascii="Arial" w:hAnsi="Arial" w:cs="Arial"/>
          <w:noProof/>
          <w:lang w:eastAsia="zh-CN"/>
        </w:rPr>
        <w:t>in the energy transition.</w:t>
      </w:r>
    </w:p>
    <w:p w14:paraId="2971654C" w14:textId="77777777" w:rsidR="003F43A9" w:rsidRPr="00F017C1" w:rsidRDefault="003F43A9" w:rsidP="00FC4C9E">
      <w:pPr>
        <w:keepNext/>
        <w:spacing w:before="0" w:after="0" w:line="240" w:lineRule="auto"/>
        <w:rPr>
          <w:rFonts w:ascii="Arial" w:hAnsi="Arial" w:cs="Arial"/>
          <w:noProof/>
          <w:lang w:eastAsia="zh-CN"/>
        </w:rPr>
      </w:pPr>
    </w:p>
    <w:p w14:paraId="340F55D0" w14:textId="07C565D6" w:rsidR="00100A66" w:rsidRPr="00E32A2B" w:rsidRDefault="00100A66" w:rsidP="00FC4C9E">
      <w:pPr>
        <w:keepNext/>
        <w:spacing w:before="0" w:after="0" w:line="240" w:lineRule="auto"/>
        <w:rPr>
          <w:rFonts w:ascii="Arial" w:hAnsi="Arial" w:cs="Arial"/>
          <w:b/>
          <w:bCs/>
          <w:noProof/>
          <w:lang w:eastAsia="zh-CN"/>
        </w:rPr>
      </w:pPr>
      <w:r w:rsidRPr="00E32A2B">
        <w:rPr>
          <w:rFonts w:ascii="Arial" w:hAnsi="Arial" w:cs="Arial"/>
          <w:b/>
          <w:bCs/>
          <w:noProof/>
          <w:lang w:eastAsia="zh-CN"/>
        </w:rPr>
        <w:t>The Branch</w:t>
      </w:r>
    </w:p>
    <w:p w14:paraId="39A14872" w14:textId="77777777" w:rsidR="00D107A8" w:rsidRPr="00D107A8" w:rsidRDefault="00D107A8" w:rsidP="00D107A8">
      <w:pPr>
        <w:autoSpaceDE w:val="0"/>
        <w:autoSpaceDN w:val="0"/>
        <w:adjustRightInd w:val="0"/>
        <w:contextualSpacing/>
        <w:jc w:val="both"/>
        <w:rPr>
          <w:rFonts w:ascii="Arial" w:hAnsi="Arial" w:cs="Arial"/>
          <w:noProof/>
          <w:lang w:eastAsia="zh-CN"/>
        </w:rPr>
      </w:pPr>
      <w:r w:rsidRPr="00D107A8">
        <w:rPr>
          <w:rFonts w:ascii="Arial" w:hAnsi="Arial" w:cs="Arial"/>
          <w:noProof/>
          <w:lang w:eastAsia="zh-CN"/>
        </w:rPr>
        <w:t>The Energy Programs branch partners with communities, businesses, industry and government to support participation in Victoria’s energy transition. We deliver programs that build understanding of the energy transition, reduce emissions, improve affordability, strengthen resilience and support First Peoples’ self-determined outcomes. This includes key government commitments such as the 100 Neighbourhood Batteries Program and the Energy Efficiency in Social Housing Program.</w:t>
      </w:r>
    </w:p>
    <w:p w14:paraId="5276F084" w14:textId="77777777" w:rsidR="00D12813" w:rsidRPr="00EB6D38" w:rsidRDefault="00D12813" w:rsidP="00D12813">
      <w:pPr>
        <w:autoSpaceDE w:val="0"/>
        <w:autoSpaceDN w:val="0"/>
        <w:adjustRightInd w:val="0"/>
        <w:contextualSpacing/>
        <w:jc w:val="both"/>
        <w:rPr>
          <w:rFonts w:ascii="Arial" w:hAnsi="Arial"/>
          <w:color w:val="111111" w:themeColor="text1" w:themeShade="80"/>
        </w:rPr>
      </w:pP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28B0D0D3" w14:textId="22C2DA08" w:rsidR="005300F7" w:rsidRPr="005300F7" w:rsidRDefault="00A706AC" w:rsidP="00BF5B14">
      <w:pPr>
        <w:numPr>
          <w:ilvl w:val="0"/>
          <w:numId w:val="17"/>
        </w:numPr>
        <w:autoSpaceDE w:val="0"/>
        <w:autoSpaceDN w:val="0"/>
        <w:adjustRightInd w:val="0"/>
        <w:spacing w:before="0" w:after="0" w:line="276" w:lineRule="auto"/>
        <w:jc w:val="both"/>
        <w:rPr>
          <w:rFonts w:cstheme="minorHAnsi"/>
          <w:szCs w:val="22"/>
        </w:rPr>
      </w:pPr>
      <w:bookmarkStart w:id="2" w:name="_Hlk66869380"/>
      <w:r w:rsidRPr="5E035914">
        <w:rPr>
          <w:rFonts w:cstheme="minorBidi"/>
        </w:rPr>
        <w:t xml:space="preserve">Lead </w:t>
      </w:r>
      <w:r w:rsidR="000E661D" w:rsidRPr="5E035914">
        <w:rPr>
          <w:rFonts w:cstheme="minorBidi"/>
        </w:rPr>
        <w:t xml:space="preserve">and </w:t>
      </w:r>
      <w:r w:rsidR="00064DF0" w:rsidRPr="5E035914">
        <w:rPr>
          <w:rFonts w:cstheme="minorBidi"/>
        </w:rPr>
        <w:t xml:space="preserve">manage a team responsible </w:t>
      </w:r>
      <w:r w:rsidR="000207BD" w:rsidRPr="5E035914">
        <w:rPr>
          <w:rFonts w:cstheme="minorBidi"/>
        </w:rPr>
        <w:t xml:space="preserve">for </w:t>
      </w:r>
      <w:r w:rsidR="005300F7" w:rsidRPr="5E035914">
        <w:rPr>
          <w:rFonts w:cstheme="minorBidi"/>
        </w:rPr>
        <w:t>providing high-quality advice on policy, strategic communications and stakeholder engagement to support community understanding of and participation in the energy transition</w:t>
      </w:r>
      <w:r w:rsidR="000207BD" w:rsidRPr="5E035914">
        <w:rPr>
          <w:rFonts w:cstheme="minorBidi"/>
        </w:rPr>
        <w:t>, including delivery of a range of energy programs and initiative</w:t>
      </w:r>
      <w:r w:rsidR="006006D2" w:rsidRPr="5E035914">
        <w:rPr>
          <w:rFonts w:cstheme="minorBidi"/>
        </w:rPr>
        <w:t>s</w:t>
      </w:r>
      <w:r w:rsidR="00261B5A" w:rsidRPr="5E035914">
        <w:rPr>
          <w:rFonts w:cstheme="minorBidi"/>
        </w:rPr>
        <w:t>.</w:t>
      </w:r>
    </w:p>
    <w:p w14:paraId="4A0E293B" w14:textId="47D46AD9" w:rsidR="00693974" w:rsidRPr="00542B92" w:rsidRDefault="00693974" w:rsidP="00BF5B14">
      <w:pPr>
        <w:numPr>
          <w:ilvl w:val="0"/>
          <w:numId w:val="17"/>
        </w:numPr>
        <w:autoSpaceDE w:val="0"/>
        <w:autoSpaceDN w:val="0"/>
        <w:adjustRightInd w:val="0"/>
        <w:spacing w:before="0" w:after="0" w:line="276" w:lineRule="auto"/>
        <w:jc w:val="both"/>
        <w:rPr>
          <w:rFonts w:cstheme="minorHAnsi"/>
          <w:szCs w:val="22"/>
        </w:rPr>
      </w:pPr>
      <w:r w:rsidRPr="00542B92">
        <w:rPr>
          <w:rFonts w:cstheme="minorHAnsi"/>
          <w:szCs w:val="22"/>
        </w:rPr>
        <w:t>Provide effective leadership and people management of a multi-disciplinary team, including</w:t>
      </w:r>
      <w:r w:rsidR="00F017C1" w:rsidRPr="00542B92">
        <w:rPr>
          <w:rFonts w:cstheme="minorHAnsi"/>
          <w:szCs w:val="22"/>
        </w:rPr>
        <w:t xml:space="preserve"> </w:t>
      </w:r>
      <w:r w:rsidRPr="00542B92">
        <w:rPr>
          <w:rFonts w:cstheme="minorHAnsi"/>
          <w:szCs w:val="22"/>
        </w:rPr>
        <w:t xml:space="preserve">mentoring staff to deliver </w:t>
      </w:r>
      <w:r w:rsidR="003F00EE">
        <w:rPr>
          <w:rFonts w:cstheme="minorHAnsi"/>
          <w:szCs w:val="22"/>
        </w:rPr>
        <w:t xml:space="preserve">high </w:t>
      </w:r>
      <w:r w:rsidRPr="00542B92">
        <w:rPr>
          <w:rFonts w:cstheme="minorHAnsi"/>
          <w:szCs w:val="22"/>
        </w:rPr>
        <w:t xml:space="preserve">quality </w:t>
      </w:r>
      <w:r w:rsidR="0019755A">
        <w:rPr>
          <w:rFonts w:cstheme="minorHAnsi"/>
          <w:szCs w:val="22"/>
        </w:rPr>
        <w:t>outcomes</w:t>
      </w:r>
      <w:r w:rsidRPr="00542B92">
        <w:rPr>
          <w:rFonts w:cstheme="minorHAnsi"/>
          <w:szCs w:val="22"/>
        </w:rPr>
        <w:t xml:space="preserve">, </w:t>
      </w:r>
      <w:r w:rsidR="003F00EE">
        <w:rPr>
          <w:rFonts w:cstheme="minorHAnsi"/>
          <w:szCs w:val="22"/>
        </w:rPr>
        <w:t xml:space="preserve">maintain strong performance </w:t>
      </w:r>
      <w:r w:rsidRPr="00542B92">
        <w:rPr>
          <w:rFonts w:cstheme="minorHAnsi"/>
          <w:szCs w:val="22"/>
        </w:rPr>
        <w:t>standards, and foster an inclusive and collaborative team culture.</w:t>
      </w:r>
    </w:p>
    <w:p w14:paraId="708957B4" w14:textId="0390C451" w:rsidR="00693974" w:rsidRPr="00542B92" w:rsidRDefault="00693974" w:rsidP="00BF5B14">
      <w:pPr>
        <w:numPr>
          <w:ilvl w:val="0"/>
          <w:numId w:val="17"/>
        </w:numPr>
        <w:autoSpaceDE w:val="0"/>
        <w:autoSpaceDN w:val="0"/>
        <w:adjustRightInd w:val="0"/>
        <w:spacing w:before="0" w:after="0" w:line="276" w:lineRule="auto"/>
        <w:jc w:val="both"/>
        <w:rPr>
          <w:rFonts w:cstheme="minorHAnsi"/>
          <w:szCs w:val="22"/>
        </w:rPr>
      </w:pPr>
      <w:r w:rsidRPr="00542B92">
        <w:rPr>
          <w:rFonts w:cstheme="minorHAnsi"/>
          <w:szCs w:val="22"/>
        </w:rPr>
        <w:t>Develop and present accurate, concise, timely and relevant advice, briefings, correspondence, submissions and reports for a range of audiences including Ministers, departmental executives and stakeholders.</w:t>
      </w:r>
    </w:p>
    <w:p w14:paraId="120B58D5" w14:textId="0CD58BE7" w:rsidR="00693974" w:rsidRPr="00542B92" w:rsidRDefault="00693974" w:rsidP="00BF5B14">
      <w:pPr>
        <w:numPr>
          <w:ilvl w:val="0"/>
          <w:numId w:val="17"/>
        </w:numPr>
        <w:autoSpaceDE w:val="0"/>
        <w:autoSpaceDN w:val="0"/>
        <w:adjustRightInd w:val="0"/>
        <w:spacing w:before="0" w:after="0" w:line="276" w:lineRule="auto"/>
        <w:jc w:val="both"/>
        <w:rPr>
          <w:rFonts w:cstheme="minorHAnsi"/>
          <w:szCs w:val="22"/>
        </w:rPr>
      </w:pPr>
      <w:r w:rsidRPr="00542B92">
        <w:rPr>
          <w:rFonts w:cstheme="minorHAnsi"/>
          <w:szCs w:val="22"/>
        </w:rPr>
        <w:t xml:space="preserve">Provide expert, strategic and authoritative advice to the </w:t>
      </w:r>
      <w:r w:rsidR="000B31E3">
        <w:rPr>
          <w:rFonts w:cstheme="minorHAnsi"/>
          <w:szCs w:val="22"/>
        </w:rPr>
        <w:t>d</w:t>
      </w:r>
      <w:r w:rsidRPr="00542B92">
        <w:rPr>
          <w:rFonts w:cstheme="minorHAnsi"/>
          <w:szCs w:val="22"/>
        </w:rPr>
        <w:t xml:space="preserve">epartment's </w:t>
      </w:r>
      <w:r w:rsidR="000B31E3">
        <w:rPr>
          <w:rFonts w:cstheme="minorHAnsi"/>
          <w:szCs w:val="22"/>
        </w:rPr>
        <w:t>e</w:t>
      </w:r>
      <w:r w:rsidRPr="00542B92">
        <w:rPr>
          <w:rFonts w:cstheme="minorHAnsi"/>
          <w:szCs w:val="22"/>
        </w:rPr>
        <w:t>xecutives, other State Government departments and agencies, and the Minister.</w:t>
      </w:r>
    </w:p>
    <w:p w14:paraId="339640B5" w14:textId="3E99CBA4" w:rsidR="00693974" w:rsidRDefault="00693974" w:rsidP="5E035914">
      <w:pPr>
        <w:numPr>
          <w:ilvl w:val="0"/>
          <w:numId w:val="17"/>
        </w:numPr>
        <w:spacing w:before="0" w:after="0" w:line="276" w:lineRule="auto"/>
        <w:jc w:val="both"/>
        <w:rPr>
          <w:rFonts w:cstheme="minorBidi"/>
        </w:rPr>
      </w:pPr>
      <w:r w:rsidRPr="5E035914">
        <w:rPr>
          <w:rFonts w:cstheme="minorBidi"/>
        </w:rPr>
        <w:t xml:space="preserve">Initiate, build and manage </w:t>
      </w:r>
      <w:r w:rsidR="00F86A46" w:rsidRPr="5E035914">
        <w:rPr>
          <w:rFonts w:cstheme="minorBidi"/>
        </w:rPr>
        <w:t xml:space="preserve">strong </w:t>
      </w:r>
      <w:r w:rsidRPr="5E035914">
        <w:rPr>
          <w:rFonts w:cstheme="minorBidi"/>
        </w:rPr>
        <w:t xml:space="preserve">collaborative working relationships with </w:t>
      </w:r>
      <w:r w:rsidR="003D5ED4" w:rsidRPr="5E035914">
        <w:rPr>
          <w:rFonts w:cstheme="minorBidi"/>
        </w:rPr>
        <w:t xml:space="preserve">key </w:t>
      </w:r>
      <w:r w:rsidRPr="5E035914">
        <w:rPr>
          <w:rFonts w:cstheme="minorBidi"/>
        </w:rPr>
        <w:t xml:space="preserve">stakeholders </w:t>
      </w:r>
      <w:r w:rsidR="4650760B" w:rsidRPr="5E035914">
        <w:rPr>
          <w:rFonts w:cstheme="minorBidi"/>
        </w:rPr>
        <w:t>within Government</w:t>
      </w:r>
      <w:r w:rsidR="00E01C56" w:rsidRPr="5E035914">
        <w:rPr>
          <w:rFonts w:cstheme="minorBidi"/>
        </w:rPr>
        <w:t xml:space="preserve"> particularly</w:t>
      </w:r>
      <w:r w:rsidR="00E01C56" w:rsidRPr="5E035914">
        <w:rPr>
          <w:rFonts w:ascii="Arial" w:hAnsi="Arial"/>
          <w:noProof/>
          <w:lang w:eastAsia="zh-CN"/>
        </w:rPr>
        <w:t xml:space="preserve"> Department of</w:t>
      </w:r>
      <w:r w:rsidR="002D22C2" w:rsidRPr="5E035914">
        <w:rPr>
          <w:rFonts w:ascii="Arial" w:hAnsi="Arial"/>
          <w:noProof/>
          <w:lang w:eastAsia="zh-CN"/>
        </w:rPr>
        <w:t xml:space="preserve"> Premier and Cabinet</w:t>
      </w:r>
      <w:r w:rsidR="004D3659" w:rsidRPr="5E035914">
        <w:rPr>
          <w:rFonts w:ascii="Arial" w:hAnsi="Arial"/>
          <w:noProof/>
          <w:lang w:eastAsia="zh-CN"/>
        </w:rPr>
        <w:t>, VicGrid</w:t>
      </w:r>
      <w:r w:rsidR="002D22C2" w:rsidRPr="5E035914">
        <w:rPr>
          <w:rFonts w:ascii="Arial" w:hAnsi="Arial"/>
          <w:noProof/>
          <w:lang w:eastAsia="zh-CN"/>
        </w:rPr>
        <w:t xml:space="preserve"> and Regional Development Victoria</w:t>
      </w:r>
      <w:r w:rsidR="35DC7006" w:rsidRPr="5E035914">
        <w:rPr>
          <w:rFonts w:ascii="Arial" w:hAnsi="Arial"/>
          <w:noProof/>
          <w:lang w:eastAsia="zh-CN"/>
        </w:rPr>
        <w:t xml:space="preserve">, as well as within communities, particulalry community organisations, local councils and industry. </w:t>
      </w:r>
    </w:p>
    <w:p w14:paraId="619952F0" w14:textId="4B6A97D5" w:rsidR="00693974" w:rsidRPr="00542B92" w:rsidRDefault="00F86A46" w:rsidP="00BF5B14">
      <w:pPr>
        <w:numPr>
          <w:ilvl w:val="0"/>
          <w:numId w:val="17"/>
        </w:numPr>
        <w:autoSpaceDE w:val="0"/>
        <w:autoSpaceDN w:val="0"/>
        <w:adjustRightInd w:val="0"/>
        <w:spacing w:before="0" w:after="0" w:line="276" w:lineRule="auto"/>
        <w:jc w:val="both"/>
        <w:rPr>
          <w:rFonts w:cstheme="minorHAnsi"/>
          <w:szCs w:val="22"/>
        </w:rPr>
      </w:pPr>
      <w:r>
        <w:rPr>
          <w:rFonts w:cstheme="minorHAnsi"/>
          <w:szCs w:val="22"/>
        </w:rPr>
        <w:t>R</w:t>
      </w:r>
      <w:r w:rsidR="00693974" w:rsidRPr="00542B92">
        <w:rPr>
          <w:rFonts w:cstheme="minorHAnsi"/>
          <w:szCs w:val="22"/>
        </w:rPr>
        <w:t>epresent the Department as required at key internal and external decision making and policy and program forums, at conferences and meetings.</w:t>
      </w:r>
    </w:p>
    <w:p w14:paraId="568E1EDD" w14:textId="38812014" w:rsidR="00643218" w:rsidRPr="00542B92" w:rsidRDefault="00693974" w:rsidP="00BF5B14">
      <w:pPr>
        <w:numPr>
          <w:ilvl w:val="0"/>
          <w:numId w:val="17"/>
        </w:numPr>
        <w:autoSpaceDE w:val="0"/>
        <w:autoSpaceDN w:val="0"/>
        <w:adjustRightInd w:val="0"/>
        <w:spacing w:before="0" w:after="0" w:line="276" w:lineRule="auto"/>
        <w:jc w:val="both"/>
        <w:rPr>
          <w:rFonts w:cstheme="minorHAnsi"/>
          <w:szCs w:val="22"/>
        </w:rPr>
      </w:pPr>
      <w:r w:rsidRPr="00542B92">
        <w:rPr>
          <w:rFonts w:cstheme="minorHAnsi"/>
          <w:szCs w:val="22"/>
        </w:rPr>
        <w:t>Contribute to corporate and divisional business and leadership, including policy planning and budget bids</w:t>
      </w:r>
      <w:r w:rsidR="00542B92" w:rsidRPr="00542B92">
        <w:rPr>
          <w:rFonts w:cstheme="minorHAnsi"/>
          <w:szCs w:val="22"/>
        </w:rPr>
        <w:t>.</w:t>
      </w:r>
    </w:p>
    <w:p w14:paraId="6C9CAB8C" w14:textId="534FB5CC" w:rsidR="00A2113C" w:rsidRPr="00542B92" w:rsidRDefault="002D22C2" w:rsidP="00BF5B14">
      <w:pPr>
        <w:numPr>
          <w:ilvl w:val="0"/>
          <w:numId w:val="17"/>
        </w:numPr>
        <w:spacing w:before="0" w:after="0" w:line="240" w:lineRule="auto"/>
        <w:ind w:left="357" w:hanging="357"/>
        <w:contextualSpacing/>
        <w:rPr>
          <w:rFonts w:ascii="Arial" w:hAnsi="Arial" w:cs="Arial"/>
          <w:szCs w:val="22"/>
        </w:rPr>
      </w:pPr>
      <w:r>
        <w:rPr>
          <w:rFonts w:ascii="Arial" w:hAnsi="Arial" w:cs="Arial"/>
          <w:szCs w:val="22"/>
        </w:rPr>
        <w:t>P</w:t>
      </w:r>
      <w:r w:rsidR="000B5D4E" w:rsidRPr="00542B92">
        <w:rPr>
          <w:rFonts w:ascii="Arial" w:hAnsi="Arial" w:cs="Arial"/>
          <w:szCs w:val="22"/>
        </w:rPr>
        <w:t>ractice cultural safety by creating environments, relationships and systems free from racism and discrimination so that people can feel safe, valued and able to participate.</w:t>
      </w:r>
    </w:p>
    <w:bookmarkEnd w:id="2"/>
    <w:p w14:paraId="1AEE2617" w14:textId="77777777" w:rsidR="00495B3B" w:rsidRPr="00542B92"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542B92" w:rsidRDefault="00495B3B" w:rsidP="00495B3B">
      <w:pPr>
        <w:spacing w:before="0" w:after="0"/>
        <w:rPr>
          <w:rFonts w:ascii="Arial" w:hAnsi="Arial" w:cs="Arial"/>
          <w:szCs w:val="22"/>
        </w:rPr>
      </w:pPr>
      <w:r w:rsidRPr="00542B92">
        <w:rPr>
          <w:rFonts w:ascii="Arial" w:hAnsi="Arial" w:cs="Arial"/>
          <w:szCs w:val="22"/>
        </w:rPr>
        <w:t>The key selection criteria specified below outline the capabilities required for the position.</w:t>
      </w:r>
    </w:p>
    <w:p w14:paraId="25258052" w14:textId="77777777" w:rsidR="00D215ED" w:rsidRPr="00542B92" w:rsidRDefault="00D215ED" w:rsidP="00D215ED">
      <w:pPr>
        <w:spacing w:before="160"/>
        <w:jc w:val="both"/>
        <w:rPr>
          <w:rFonts w:cstheme="minorHAnsi"/>
          <w:b/>
          <w:szCs w:val="22"/>
        </w:rPr>
      </w:pPr>
      <w:bookmarkStart w:id="3" w:name="_Hlk102550785"/>
      <w:r w:rsidRPr="00542B92">
        <w:rPr>
          <w:rFonts w:cstheme="minorHAnsi"/>
          <w:b/>
          <w:szCs w:val="22"/>
        </w:rPr>
        <w:t>Specialist/Technical Expertise</w:t>
      </w:r>
    </w:p>
    <w:p w14:paraId="0E6103B5" w14:textId="26E953D5" w:rsidR="004105E4" w:rsidRPr="00542B92" w:rsidRDefault="007F5A75" w:rsidP="265C7AC2">
      <w:pPr>
        <w:pStyle w:val="ListParagraph"/>
        <w:numPr>
          <w:ilvl w:val="0"/>
          <w:numId w:val="17"/>
        </w:numPr>
        <w:jc w:val="both"/>
        <w:rPr>
          <w:rFonts w:cstheme="minorBidi"/>
          <w:lang w:eastAsia="zh-CN"/>
        </w:rPr>
      </w:pPr>
      <w:r w:rsidRPr="265C7AC2">
        <w:rPr>
          <w:rFonts w:cstheme="minorBidi"/>
          <w:lang w:eastAsia="zh-CN"/>
        </w:rPr>
        <w:t xml:space="preserve">An appropriate tertiary </w:t>
      </w:r>
      <w:r w:rsidR="004105E4" w:rsidRPr="265C7AC2">
        <w:rPr>
          <w:rFonts w:cstheme="minorBidi"/>
          <w:lang w:eastAsia="zh-CN"/>
        </w:rPr>
        <w:t xml:space="preserve">qualification </w:t>
      </w:r>
      <w:r w:rsidRPr="265C7AC2">
        <w:rPr>
          <w:rFonts w:cstheme="minorBidi"/>
          <w:lang w:eastAsia="zh-CN"/>
        </w:rPr>
        <w:t>in</w:t>
      </w:r>
      <w:r w:rsidR="004105E4" w:rsidRPr="265C7AC2">
        <w:rPr>
          <w:rFonts w:cstheme="minorBidi"/>
          <w:lang w:eastAsia="zh-CN"/>
        </w:rPr>
        <w:t xml:space="preserve"> </w:t>
      </w:r>
      <w:r w:rsidR="00F85424" w:rsidRPr="265C7AC2">
        <w:rPr>
          <w:rFonts w:cstheme="minorBidi"/>
          <w:lang w:eastAsia="zh-CN"/>
        </w:rPr>
        <w:t>business, science</w:t>
      </w:r>
      <w:r w:rsidR="004105E4" w:rsidRPr="265C7AC2">
        <w:rPr>
          <w:rFonts w:cstheme="minorBidi"/>
          <w:lang w:eastAsia="zh-CN"/>
        </w:rPr>
        <w:t>, engineering</w:t>
      </w:r>
      <w:r w:rsidR="003B40D7" w:rsidRPr="265C7AC2">
        <w:rPr>
          <w:rFonts w:cstheme="minorBidi"/>
          <w:lang w:eastAsia="zh-CN"/>
        </w:rPr>
        <w:t xml:space="preserve"> or energy related field</w:t>
      </w:r>
      <w:r w:rsidR="3AE501F3" w:rsidRPr="265C7AC2">
        <w:rPr>
          <w:rFonts w:cstheme="minorBidi"/>
          <w:lang w:eastAsia="zh-CN"/>
        </w:rPr>
        <w:t xml:space="preserve"> is desirable</w:t>
      </w:r>
      <w:r w:rsidR="003B40D7" w:rsidRPr="265C7AC2">
        <w:rPr>
          <w:rFonts w:cstheme="minorBidi"/>
          <w:lang w:eastAsia="zh-CN"/>
        </w:rPr>
        <w:t>.</w:t>
      </w:r>
    </w:p>
    <w:p w14:paraId="048795E9" w14:textId="39A1D15B" w:rsidR="00D215ED" w:rsidRPr="00542B92" w:rsidRDefault="00064C6A" w:rsidP="00BF5B14">
      <w:pPr>
        <w:numPr>
          <w:ilvl w:val="0"/>
          <w:numId w:val="17"/>
        </w:numPr>
        <w:spacing w:before="60" w:after="0" w:line="240" w:lineRule="auto"/>
        <w:ind w:left="357" w:hanging="357"/>
        <w:jc w:val="both"/>
        <w:rPr>
          <w:rFonts w:cstheme="minorHAnsi"/>
          <w:lang w:eastAsia="zh-CN"/>
        </w:rPr>
      </w:pPr>
      <w:r w:rsidRPr="5E035914">
        <w:rPr>
          <w:rFonts w:ascii="Arial" w:hAnsi="Arial"/>
        </w:rPr>
        <w:t xml:space="preserve">Knowledge and experience in energy </w:t>
      </w:r>
      <w:r w:rsidR="005B5903" w:rsidRPr="5E035914">
        <w:rPr>
          <w:rFonts w:ascii="Arial" w:hAnsi="Arial"/>
        </w:rPr>
        <w:t>and/</w:t>
      </w:r>
      <w:r w:rsidRPr="5E035914">
        <w:rPr>
          <w:rFonts w:ascii="Arial" w:hAnsi="Arial"/>
        </w:rPr>
        <w:t>or</w:t>
      </w:r>
      <w:r w:rsidR="005B5903" w:rsidRPr="5E035914">
        <w:rPr>
          <w:rFonts w:ascii="Arial" w:hAnsi="Arial"/>
        </w:rPr>
        <w:t xml:space="preserve"> </w:t>
      </w:r>
      <w:r w:rsidR="008F75CE" w:rsidRPr="5E035914">
        <w:rPr>
          <w:rFonts w:ascii="Arial" w:hAnsi="Arial"/>
        </w:rPr>
        <w:t xml:space="preserve">community-facing delivery environments </w:t>
      </w:r>
      <w:r w:rsidRPr="5E035914">
        <w:rPr>
          <w:rFonts w:ascii="Arial" w:hAnsi="Arial"/>
        </w:rPr>
        <w:t>is desirable</w:t>
      </w:r>
      <w:r w:rsidR="00D215ED" w:rsidRPr="5E035914">
        <w:rPr>
          <w:rFonts w:cstheme="minorBidi"/>
          <w:lang w:eastAsia="zh-CN"/>
        </w:rPr>
        <w:t>.</w:t>
      </w:r>
    </w:p>
    <w:p w14:paraId="06F66A03" w14:textId="68C417EB" w:rsidR="00016138" w:rsidRDefault="00016138">
      <w:pPr>
        <w:rPr>
          <w:rFonts w:ascii="Arial" w:hAnsi="Arial"/>
          <w:b/>
          <w:szCs w:val="22"/>
        </w:rPr>
      </w:pPr>
    </w:p>
    <w:p w14:paraId="1E89B020" w14:textId="77777777" w:rsidR="009821AA" w:rsidRDefault="009821AA">
      <w:pPr>
        <w:rPr>
          <w:rFonts w:ascii="Arial" w:hAnsi="Arial"/>
          <w:b/>
          <w:szCs w:val="22"/>
        </w:rPr>
      </w:pPr>
      <w:r>
        <w:rPr>
          <w:rFonts w:ascii="Arial" w:hAnsi="Arial"/>
          <w:b/>
          <w:szCs w:val="22"/>
        </w:rPr>
        <w:br w:type="page"/>
      </w:r>
    </w:p>
    <w:p w14:paraId="7AFEF08D" w14:textId="3E85653D" w:rsidR="00B721B7" w:rsidRPr="00542B92" w:rsidRDefault="00B721B7" w:rsidP="00B721B7">
      <w:pPr>
        <w:rPr>
          <w:rFonts w:ascii="Arial" w:hAnsi="Arial"/>
          <w:b/>
          <w:szCs w:val="22"/>
        </w:rPr>
      </w:pPr>
      <w:r w:rsidRPr="00542B92">
        <w:rPr>
          <w:rFonts w:ascii="Arial" w:hAnsi="Arial"/>
          <w:b/>
          <w:szCs w:val="22"/>
        </w:rPr>
        <w:lastRenderedPageBreak/>
        <w:t>Capabilities</w:t>
      </w:r>
    </w:p>
    <w:p w14:paraId="7FEA473C" w14:textId="56E560CF" w:rsidR="00724000" w:rsidRDefault="1065AB70" w:rsidP="265C7AC2">
      <w:pPr>
        <w:numPr>
          <w:ilvl w:val="0"/>
          <w:numId w:val="17"/>
        </w:numPr>
        <w:spacing w:before="160" w:line="240" w:lineRule="auto"/>
        <w:rPr>
          <w:rFonts w:ascii="Arial" w:hAnsi="Arial"/>
          <w:color w:val="000000"/>
          <w:lang w:eastAsia="zh-CN"/>
        </w:rPr>
      </w:pPr>
      <w:r w:rsidRPr="265C7AC2">
        <w:rPr>
          <w:rFonts w:ascii="Arial" w:hAnsi="Arial"/>
          <w:b/>
          <w:bCs/>
          <w:color w:val="000000"/>
          <w:lang w:eastAsia="zh-CN"/>
        </w:rPr>
        <w:t>Managing people</w:t>
      </w:r>
      <w:r w:rsidR="2432EF12" w:rsidRPr="265C7AC2">
        <w:rPr>
          <w:rFonts w:ascii="Arial" w:hAnsi="Arial"/>
          <w:b/>
          <w:bCs/>
          <w:color w:val="000000"/>
          <w:lang w:eastAsia="zh-CN"/>
        </w:rPr>
        <w:t xml:space="preserve">: </w:t>
      </w:r>
      <w:r w:rsidR="323090DA" w:rsidRPr="265C7AC2">
        <w:rPr>
          <w:color w:val="000000"/>
          <w:lang w:eastAsia="zh-CN"/>
        </w:rPr>
        <w:t>Role models ethical leadership through decision making and interactions with people; Creates an organisational culture that enables others to perform at their best and achieve outcomes the organisation; Champions people engagement as an organisational priority; Provides thought leadership on people management across the service.</w:t>
      </w:r>
    </w:p>
    <w:p w14:paraId="6B9C9D62" w14:textId="07A2DD57" w:rsidR="00E3719B" w:rsidRPr="0025415B" w:rsidRDefault="29B47C1A" w:rsidP="00BF5B14">
      <w:pPr>
        <w:numPr>
          <w:ilvl w:val="0"/>
          <w:numId w:val="17"/>
        </w:numPr>
        <w:spacing w:before="160" w:line="240" w:lineRule="auto"/>
      </w:pPr>
      <w:r w:rsidRPr="265C7AC2">
        <w:rPr>
          <w:rFonts w:ascii="Arial" w:hAnsi="Arial"/>
          <w:b/>
          <w:bCs/>
          <w:color w:val="000000"/>
          <w:lang w:eastAsia="zh-CN"/>
        </w:rPr>
        <w:t>Stakeholder Management</w:t>
      </w:r>
      <w:r w:rsidR="2432EF12" w:rsidRPr="265C7AC2">
        <w:rPr>
          <w:rFonts w:ascii="Arial" w:hAnsi="Arial"/>
          <w:b/>
          <w:bCs/>
          <w:color w:val="000000"/>
          <w:lang w:eastAsia="zh-CN"/>
        </w:rPr>
        <w:t xml:space="preserve">: </w:t>
      </w:r>
      <w:r w:rsidR="70C1BE72" w:rsidRPr="265C7AC2">
        <w:rPr>
          <w:rFonts w:ascii="Arial" w:eastAsia="Arial" w:hAnsi="Arial" w:cs="Arial"/>
        </w:rPr>
        <w:t>Identifies and manages a range of complex and often competing needs; Facilitates innovative solutions to resolve stakeholder issues.</w:t>
      </w:r>
    </w:p>
    <w:p w14:paraId="5DB5B785" w14:textId="660B0B75" w:rsidR="00B721B7" w:rsidRPr="00542B92" w:rsidRDefault="0C4661D7" w:rsidP="00BF5B14">
      <w:pPr>
        <w:numPr>
          <w:ilvl w:val="0"/>
          <w:numId w:val="17"/>
        </w:numPr>
        <w:spacing w:before="160" w:line="240" w:lineRule="auto"/>
        <w:ind w:left="357" w:hanging="357"/>
      </w:pPr>
      <w:r w:rsidRPr="265C7AC2">
        <w:rPr>
          <w:rFonts w:ascii="Arial" w:hAnsi="Arial"/>
          <w:b/>
          <w:bCs/>
          <w:lang w:eastAsia="zh-CN"/>
        </w:rPr>
        <w:t xml:space="preserve">Policy design and development: </w:t>
      </w:r>
      <w:r w:rsidR="4B82109B" w:rsidRPr="265C7AC2">
        <w:rPr>
          <w:rFonts w:ascii="Arial" w:eastAsia="Arial" w:hAnsi="Arial" w:cs="Arial"/>
        </w:rPr>
        <w:t xml:space="preserve">Keeps up to date with a broad range of contemporary issues; Develops complex and </w:t>
      </w:r>
      <w:proofErr w:type="gramStart"/>
      <w:r w:rsidR="4B82109B" w:rsidRPr="265C7AC2">
        <w:rPr>
          <w:rFonts w:ascii="Arial" w:eastAsia="Arial" w:hAnsi="Arial" w:cs="Arial"/>
        </w:rPr>
        <w:t>far reaching</w:t>
      </w:r>
      <w:proofErr w:type="gramEnd"/>
      <w:r w:rsidR="4B82109B" w:rsidRPr="265C7AC2">
        <w:rPr>
          <w:rFonts w:ascii="Arial" w:eastAsia="Arial" w:hAnsi="Arial" w:cs="Arial"/>
        </w:rPr>
        <w:t xml:space="preserve"> business case proposals. Builds trusting relationships with Senior Leaders across the VPS to engender support for proposals. Provides thought leadership to others on area of expertise.</w:t>
      </w:r>
    </w:p>
    <w:p w14:paraId="4D3CD513" w14:textId="52D45CFB" w:rsidR="15B57FCA" w:rsidRDefault="15B57FCA" w:rsidP="265C7AC2">
      <w:pPr>
        <w:numPr>
          <w:ilvl w:val="0"/>
          <w:numId w:val="17"/>
        </w:numPr>
        <w:spacing w:before="160" w:line="240" w:lineRule="auto"/>
        <w:ind w:left="357" w:hanging="357"/>
      </w:pPr>
      <w:r w:rsidRPr="265C7AC2">
        <w:rPr>
          <w:rFonts w:ascii="Arial" w:hAnsi="Arial"/>
          <w:b/>
          <w:bCs/>
          <w:lang w:eastAsia="zh-CN"/>
        </w:rPr>
        <w:t xml:space="preserve">Project delivery: </w:t>
      </w:r>
      <w:r w:rsidR="11AAC86E" w:rsidRPr="265C7AC2">
        <w:rPr>
          <w:rFonts w:ascii="Arial" w:eastAsia="Arial" w:hAnsi="Arial" w:cs="Arial"/>
        </w:rPr>
        <w:t>Is regarded as a thought leader in project management; Considers historical, political and broader context to inform project direction and mitigate risk; Engage key stakeholders at senior levels; Balances the needs of clients, team, and the organisation.</w:t>
      </w:r>
    </w:p>
    <w:p w14:paraId="61CC39B4" w14:textId="77777777" w:rsidR="00495B3B" w:rsidRPr="001C5921" w:rsidRDefault="00495B3B" w:rsidP="001C5921">
      <w:pPr>
        <w:spacing w:before="0" w:after="0" w:line="240" w:lineRule="auto"/>
        <w:jc w:val="both"/>
        <w:rPr>
          <w:rFonts w:ascii="Arial" w:hAnsi="Arial" w:cs="Arial"/>
          <w:color w:val="000000"/>
          <w:szCs w:val="22"/>
        </w:rPr>
      </w:pPr>
    </w:p>
    <w:p w14:paraId="7FB532B1" w14:textId="77777777" w:rsidR="00461273" w:rsidRPr="00495B3B" w:rsidRDefault="00461273" w:rsidP="00461273">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61273" w:rsidRPr="00495B3B" w14:paraId="67AA003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6566A1F7" w14:textId="77777777" w:rsidR="00461273" w:rsidRPr="00495B3B" w:rsidRDefault="00461273">
            <w:pPr>
              <w:rPr>
                <w:rFonts w:cs="Arial"/>
                <w:color w:val="1A1A1A"/>
                <w:sz w:val="20"/>
              </w:rPr>
            </w:pPr>
            <w:r w:rsidRPr="00495B3B">
              <w:rPr>
                <w:rFonts w:cs="Arial"/>
                <w:color w:val="1A1A1A"/>
                <w:sz w:val="20"/>
              </w:rPr>
              <w:t>Financial Delegation Value</w:t>
            </w:r>
          </w:p>
        </w:tc>
        <w:tc>
          <w:tcPr>
            <w:tcW w:w="6803" w:type="dxa"/>
            <w:shd w:val="clear" w:color="auto" w:fill="auto"/>
          </w:tcPr>
          <w:p w14:paraId="2D606FB3" w14:textId="36DA17E4" w:rsidR="00461273" w:rsidRPr="00495B3B" w:rsidRDefault="00461273" w:rsidP="00B5546E">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1F33A4">
              <w:rPr>
                <w:rFonts w:cs="Arial"/>
                <w:color w:val="1A1A1A"/>
                <w:sz w:val="20"/>
              </w:rPr>
              <w:t>100,000</w:t>
            </w:r>
            <w:r w:rsidR="00B5546E">
              <w:rPr>
                <w:rFonts w:cs="Arial"/>
                <w:color w:val="1A1A1A"/>
                <w:sz w:val="20"/>
              </w:rPr>
              <w:t xml:space="preserve"> </w:t>
            </w:r>
            <w:r w:rsidRPr="00495B3B">
              <w:rPr>
                <w:rFonts w:cs="Arial"/>
                <w:color w:val="1A1A1A"/>
                <w:sz w:val="20"/>
              </w:rPr>
              <w:t>A declaration of Private Interests will be required for positions with financial delegations of &gt;$20,000</w:t>
            </w:r>
          </w:p>
        </w:tc>
      </w:tr>
      <w:tr w:rsidR="00461273" w:rsidRPr="00495B3B" w14:paraId="388A92C3"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03769A2" w14:textId="4A206ED2" w:rsidR="00461273" w:rsidRPr="00461273" w:rsidRDefault="00461273" w:rsidP="00461273">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tc>
        <w:tc>
          <w:tcPr>
            <w:tcW w:w="6803" w:type="dxa"/>
            <w:shd w:val="clear" w:color="auto" w:fill="auto"/>
          </w:tcPr>
          <w:p w14:paraId="70A301D7" w14:textId="634A30B0" w:rsidR="00461273" w:rsidRPr="00B5546E" w:rsidRDefault="00461273" w:rsidP="00B5546E">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5546E">
              <w:rPr>
                <w:rFonts w:ascii="Arial" w:hAnsi="Arial" w:cs="Arial"/>
                <w:sz w:val="20"/>
              </w:rPr>
              <w:t>Sedentary desk work</w:t>
            </w:r>
          </w:p>
        </w:tc>
      </w:tr>
      <w:tr w:rsidR="00461273" w:rsidRPr="00495B3B" w14:paraId="79FBDB0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72D0DD8" w14:textId="77777777" w:rsidR="00461273" w:rsidRPr="00495B3B" w:rsidRDefault="0046127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5678EA7D" w14:textId="77777777" w:rsidR="00461273" w:rsidRPr="00495B3B" w:rsidRDefault="00461273">
            <w:pPr>
              <w:rPr>
                <w:rFonts w:ascii="Arial" w:hAnsi="Arial" w:cs="Arial"/>
                <w:color w:val="1A1A1A"/>
                <w:sz w:val="20"/>
              </w:rPr>
            </w:pPr>
          </w:p>
          <w:p w14:paraId="77C8A123" w14:textId="77777777" w:rsidR="00461273" w:rsidRPr="00495B3B" w:rsidRDefault="00461273">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66DAB2D9" w14:textId="77777777" w:rsidR="00461273" w:rsidRPr="00495B3B" w:rsidRDefault="00461273">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6F0C27D7" w14:textId="77777777" w:rsidR="00461273" w:rsidRPr="00495B3B" w:rsidRDefault="00461273">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6F6E6A95" w14:textId="64F54592" w:rsidR="00461273" w:rsidRPr="00495B3B" w:rsidRDefault="00461273">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This position has a requirement to work shift work or out of hours work will be required that will involve evening or weekend work including occasional overnight travel.</w:t>
            </w:r>
          </w:p>
        </w:tc>
      </w:tr>
      <w:tr w:rsidR="00461273" w:rsidRPr="00495B3B" w14:paraId="2B41AD76"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E0F648D" w14:textId="77777777" w:rsidR="00461273" w:rsidRPr="00495B3B" w:rsidRDefault="00461273">
            <w:pPr>
              <w:spacing w:before="120" w:after="120"/>
              <w:rPr>
                <w:rFonts w:ascii="Arial" w:hAnsi="Arial"/>
                <w:color w:val="1A1A1A"/>
                <w:sz w:val="20"/>
              </w:rPr>
            </w:pPr>
            <w:r w:rsidRPr="00495B3B">
              <w:rPr>
                <w:rFonts w:ascii="Arial" w:hAnsi="Arial"/>
                <w:color w:val="1A1A1A"/>
                <w:sz w:val="20"/>
              </w:rPr>
              <w:t>Employment terms and conditions</w:t>
            </w:r>
          </w:p>
          <w:p w14:paraId="3F91658A" w14:textId="77777777" w:rsidR="00461273" w:rsidRPr="00495B3B" w:rsidRDefault="00461273">
            <w:pPr>
              <w:spacing w:before="120" w:after="120"/>
              <w:rPr>
                <w:rFonts w:ascii="Arial" w:hAnsi="Arial"/>
                <w:color w:val="1A1A1A"/>
                <w:sz w:val="20"/>
              </w:rPr>
            </w:pPr>
          </w:p>
        </w:tc>
        <w:tc>
          <w:tcPr>
            <w:tcW w:w="6803" w:type="dxa"/>
            <w:shd w:val="clear" w:color="auto" w:fill="auto"/>
          </w:tcPr>
          <w:p w14:paraId="47F143B0" w14:textId="77777777" w:rsidR="00461273" w:rsidRPr="00495B3B" w:rsidRDefault="00461273">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0DBE87A3" w14:textId="77777777" w:rsidR="00461273" w:rsidRPr="00495B3B" w:rsidRDefault="00461273">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616643BE" w14:textId="77777777" w:rsidR="00461273" w:rsidRPr="00495B3B" w:rsidRDefault="00461273">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Non-VPS applicants will be subject to a probation period of six months</w:t>
            </w:r>
          </w:p>
        </w:tc>
      </w:tr>
      <w:tr w:rsidR="00461273" w:rsidRPr="00495B3B" w14:paraId="76A03EA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1A84EC1" w14:textId="77777777" w:rsidR="00461273" w:rsidRPr="00495B3B" w:rsidRDefault="00461273">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00E1EF26" w14:textId="77777777" w:rsidR="00461273" w:rsidRPr="00495B3B" w:rsidRDefault="00461273">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7C9048D5" w14:textId="77777777" w:rsidR="00461273" w:rsidRPr="00495B3B" w:rsidRDefault="00461273" w:rsidP="00461273">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464719BA" w14:textId="77777777" w:rsidR="00461273" w:rsidRPr="00454423" w:rsidRDefault="00461273" w:rsidP="0046127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30B2C246" w14:textId="77777777" w:rsidR="00461273" w:rsidRPr="005763CD" w:rsidRDefault="00461273" w:rsidP="00461273">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54D3B8C4" w14:textId="77777777" w:rsidR="00461273" w:rsidRPr="005763CD" w:rsidRDefault="00461273" w:rsidP="00461273">
      <w:pPr>
        <w:spacing w:before="0" w:after="0"/>
        <w:rPr>
          <w:rFonts w:ascii="Arial" w:hAnsi="Arial" w:cs="Arial"/>
        </w:rPr>
      </w:pPr>
    </w:p>
    <w:p w14:paraId="59642007" w14:textId="77777777" w:rsidR="00461273" w:rsidRPr="005763CD" w:rsidRDefault="00461273" w:rsidP="00461273">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5" w:history="1">
        <w:r w:rsidRPr="00220147">
          <w:rPr>
            <w:rStyle w:val="Hyperlink"/>
            <w:rFonts w:ascii="Arial" w:hAnsi="Arial" w:cs="Arial"/>
            <w:lang w:eastAsia="en-US"/>
          </w:rPr>
          <w:t>www.deeca.vic.gov.au</w:t>
        </w:r>
      </w:hyperlink>
    </w:p>
    <w:p w14:paraId="712D8ACD" w14:textId="77777777" w:rsidR="00461273" w:rsidRPr="00495B3B" w:rsidRDefault="00461273" w:rsidP="00461273">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6621D171" w14:textId="1C332363" w:rsidR="00461273" w:rsidRDefault="00461273" w:rsidP="0053243C">
      <w:pPr>
        <w:spacing w:before="0" w:after="0" w:line="240" w:lineRule="auto"/>
        <w:jc w:val="both"/>
        <w:rPr>
          <w:rFonts w:ascii="Arial" w:hAnsi="Arial" w:cs="Arial"/>
          <w:lang w:eastAsia="en-US"/>
        </w:rPr>
      </w:pPr>
      <w:r w:rsidRPr="00AC1638">
        <w:rPr>
          <w:rFonts w:ascii="Arial" w:hAnsi="Arial" w:cs="Arial"/>
        </w:rPr>
        <w:t xml:space="preserve">Our values align with the core </w:t>
      </w:r>
      <w:hyperlink r:id="rId36"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 xml:space="preserve">Do What Matters’ and ‘Make a Difference’ we create a culture that puts our people at </w:t>
      </w:r>
      <w:r w:rsidRPr="002775A7">
        <w:rPr>
          <w:rFonts w:ascii="Arial" w:hAnsi="Arial" w:cs="Arial"/>
        </w:rPr>
        <w:lastRenderedPageBreak/>
        <w:t xml:space="preserve">the centre of everything we do. The Leadership Model reminds us of what’s important in our daily interactions with </w:t>
      </w:r>
      <w:r w:rsidRPr="002775A7">
        <w:rPr>
          <w:rFonts w:ascii="Arial" w:hAnsi="Arial" w:cs="Arial"/>
          <w:lang w:eastAsia="en-US"/>
        </w:rPr>
        <w:t>each other, and in the actions and decisions we take to deliver our work.</w:t>
      </w:r>
    </w:p>
    <w:p w14:paraId="11A01F93" w14:textId="77777777" w:rsidR="0053243C" w:rsidRDefault="0053243C" w:rsidP="0053243C">
      <w:pPr>
        <w:spacing w:before="0" w:after="0" w:line="240" w:lineRule="auto"/>
        <w:jc w:val="both"/>
        <w:rPr>
          <w:rFonts w:ascii="Arial" w:hAnsi="Arial" w:cs="Arial"/>
          <w:color w:val="000000"/>
          <w:szCs w:val="22"/>
        </w:rPr>
      </w:pPr>
    </w:p>
    <w:p w14:paraId="3A6CC76C" w14:textId="77777777" w:rsidR="00461273" w:rsidRPr="00AC1638" w:rsidRDefault="00461273" w:rsidP="00461273">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7A2B5F3C" w14:textId="77777777" w:rsidR="00461273" w:rsidRPr="00AC1638" w:rsidRDefault="00461273" w:rsidP="00461273">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6CF17B4D" w14:textId="77777777" w:rsidR="00461273" w:rsidRPr="00495B3B" w:rsidRDefault="00461273" w:rsidP="00461273">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07143894" w14:textId="77777777" w:rsidR="00461273" w:rsidRDefault="00461273" w:rsidP="00461273">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DCB4621" w14:textId="77777777" w:rsidR="00461273" w:rsidRPr="00495B3B" w:rsidRDefault="00461273" w:rsidP="00461273">
      <w:pPr>
        <w:spacing w:line="240" w:lineRule="auto"/>
        <w:contextualSpacing/>
        <w:outlineLvl w:val="1"/>
        <w:rPr>
          <w:rFonts w:ascii="Arial" w:hAnsi="Arial" w:cs="Arial"/>
          <w:color w:val="363534"/>
        </w:rPr>
      </w:pPr>
    </w:p>
    <w:p w14:paraId="6A4E3AF3" w14:textId="77777777" w:rsidR="00461273" w:rsidRPr="00495B3B" w:rsidRDefault="00461273" w:rsidP="00461273">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63869BF" w14:textId="77777777" w:rsidR="00461273" w:rsidRPr="00495B3B" w:rsidRDefault="00461273" w:rsidP="00461273">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D3DACB0" w14:textId="77777777" w:rsidR="00461273" w:rsidRPr="00495B3B" w:rsidRDefault="00461273" w:rsidP="00461273">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5216AFC8" w14:textId="77777777" w:rsidR="00461273" w:rsidRPr="00495B3B" w:rsidRDefault="00461273" w:rsidP="00461273">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B626F4F" w14:textId="77777777" w:rsidR="00461273" w:rsidRPr="00495B3B" w:rsidRDefault="00461273" w:rsidP="00461273">
      <w:pPr>
        <w:rPr>
          <w:rFonts w:ascii="Arial" w:hAnsi="Arial" w:cs="Arial"/>
          <w:b/>
          <w:bCs/>
          <w:color w:val="363534"/>
        </w:rPr>
      </w:pPr>
      <w:r w:rsidRPr="00495B3B">
        <w:rPr>
          <w:rFonts w:ascii="Arial" w:hAnsi="Arial" w:cs="Arial"/>
          <w:b/>
          <w:bCs/>
          <w:color w:val="363534"/>
        </w:rPr>
        <w:t>Aboriginal Cultural Safety</w:t>
      </w:r>
    </w:p>
    <w:p w14:paraId="1A5519DF" w14:textId="77777777" w:rsidR="00461273" w:rsidRPr="00495B3B" w:rsidRDefault="00461273" w:rsidP="00461273">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7" w:history="1">
        <w:r w:rsidRPr="726134F3">
          <w:rPr>
            <w:rStyle w:val="Hyperlink"/>
            <w:rFonts w:ascii="Arial" w:hAnsi="Arial" w:cs="Arial"/>
          </w:rPr>
          <w:t>aboriginal.employment@deeca.vic.gov.au</w:t>
        </w:r>
      </w:hyperlink>
      <w:r>
        <w:t>.</w:t>
      </w:r>
    </w:p>
    <w:p w14:paraId="4DCE3044" w14:textId="77777777" w:rsidR="00461273" w:rsidRPr="00495B3B" w:rsidRDefault="00461273" w:rsidP="00461273">
      <w:pPr>
        <w:rPr>
          <w:rFonts w:ascii="Arial" w:hAnsi="Arial" w:cs="Arial"/>
          <w:b/>
          <w:color w:val="363534"/>
          <w:szCs w:val="22"/>
        </w:rPr>
      </w:pPr>
      <w:r w:rsidRPr="00495B3B">
        <w:rPr>
          <w:rFonts w:ascii="Arial" w:hAnsi="Arial" w:cs="Arial"/>
          <w:b/>
          <w:color w:val="363534"/>
          <w:szCs w:val="22"/>
        </w:rPr>
        <w:t>Balancing your Life / Hybrid Working</w:t>
      </w:r>
    </w:p>
    <w:p w14:paraId="7A1E79A4" w14:textId="77777777" w:rsidR="00461273" w:rsidRPr="00495B3B" w:rsidRDefault="00461273" w:rsidP="00461273">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41271E4B" w:rsidR="00A14A3F" w:rsidRPr="0053243C" w:rsidRDefault="00461273" w:rsidP="0053243C">
      <w:pPr>
        <w:keepNext/>
        <w:spacing w:before="0" w:line="240" w:lineRule="auto"/>
        <w:rPr>
          <w:rFonts w:ascii="Arial" w:hAnsi="Arial" w:cs="Arial"/>
          <w:bCs/>
          <w:color w:val="442D97"/>
          <w:sz w:val="28"/>
          <w:szCs w:val="28"/>
          <w:lang w:eastAsia="zh-CN"/>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8" w:history="1">
        <w:r w:rsidRPr="00220147">
          <w:rPr>
            <w:rStyle w:val="Hyperlink"/>
            <w:rFonts w:ascii="Arial" w:eastAsia="Microsoft JhengHei" w:hAnsi="Arial" w:cs="Arial"/>
            <w:sz w:val="22"/>
            <w:szCs w:val="24"/>
            <w:lang w:eastAsia="en-US"/>
          </w:rPr>
          <w:t>customer.service@deeca.vic.gov.au</w:t>
        </w:r>
      </w:hyperlink>
      <w:bookmarkEnd w:id="3"/>
    </w:p>
    <w:sectPr w:rsidR="00A14A3F" w:rsidRPr="0053243C" w:rsidSect="00FF483E">
      <w:headerReference w:type="default" r:id="rId39"/>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4D10B" w14:textId="77777777" w:rsidR="000342DE" w:rsidRDefault="000342DE" w:rsidP="00CD157B">
      <w:pPr>
        <w:pStyle w:val="NoSpacing"/>
      </w:pPr>
    </w:p>
    <w:p w14:paraId="60D49046" w14:textId="77777777" w:rsidR="000342DE" w:rsidRDefault="000342DE"/>
  </w:endnote>
  <w:endnote w:type="continuationSeparator" w:id="0">
    <w:p w14:paraId="52BBA52E" w14:textId="77777777" w:rsidR="000342DE" w:rsidRDefault="000342DE" w:rsidP="00CD157B">
      <w:pPr>
        <w:pStyle w:val="NoSpacing"/>
      </w:pPr>
    </w:p>
    <w:p w14:paraId="03BCBBB1" w14:textId="77777777" w:rsidR="000342DE" w:rsidRDefault="000342DE"/>
  </w:endnote>
  <w:endnote w:type="continuationNotice" w:id="1">
    <w:p w14:paraId="16577DDF" w14:textId="77777777" w:rsidR="000342DE" w:rsidRDefault="000342DE" w:rsidP="00CD157B">
      <w:pPr>
        <w:pStyle w:val="NoSpacing"/>
      </w:pPr>
    </w:p>
    <w:p w14:paraId="35849247" w14:textId="77777777" w:rsidR="000342DE" w:rsidRDefault="00034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rsidTr="00DF03F6">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3" behindDoc="0" locked="0" layoutInCell="0" allowOverlap="1" wp14:anchorId="72A0F53B" wp14:editId="44584B63">
                    <wp:simplePos x="0" y="0"/>
                    <wp:positionH relativeFrom="page">
                      <wp:posOffset>0</wp:posOffset>
                    </wp:positionH>
                    <wp:positionV relativeFrom="page">
                      <wp:posOffset>10229215</wp:posOffset>
                    </wp:positionV>
                    <wp:extent cx="7560945" cy="273050"/>
                    <wp:effectExtent l="0" t="0" r="0" b="12700"/>
                    <wp:wrapNone/>
                    <wp:docPr id="41" name="Text Box 41"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Text Box 41"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71B23608" w:rsidR="00A60698" w:rsidRPr="00810C40" w:rsidRDefault="00495B3B" w:rsidP="00495B3B">
          <w:pPr>
            <w:pStyle w:val="FooterEven"/>
            <w:jc w:val="right"/>
          </w:pPr>
          <w:r>
            <w:t>May 2023</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495B3B">
      <w:trPr>
        <w:trHeight w:val="397"/>
      </w:trPr>
      <w:tc>
        <w:tcPr>
          <w:tcW w:w="8931" w:type="dxa"/>
        </w:tcPr>
        <w:p w14:paraId="162046A4" w14:textId="315F8460" w:rsidR="00495B3B" w:rsidRPr="00CB1FB7" w:rsidRDefault="00495B3B" w:rsidP="00495B3B">
          <w:pPr>
            <w:pStyle w:val="FooterOdd"/>
            <w:jc w:val="left"/>
            <w:rPr>
              <w:b/>
            </w:rPr>
          </w:pPr>
          <w:r>
            <w:rPr>
              <w:b/>
              <w:noProof/>
            </w:rPr>
            <mc:AlternateContent>
              <mc:Choice Requires="wps">
                <w:drawing>
                  <wp:anchor distT="0" distB="0" distL="114300" distR="114300" simplePos="0" relativeHeight="251658254" behindDoc="0" locked="0" layoutInCell="0" allowOverlap="1" wp14:anchorId="38662FAA" wp14:editId="612541E9">
                    <wp:simplePos x="0" y="0"/>
                    <wp:positionH relativeFrom="page">
                      <wp:posOffset>0</wp:posOffset>
                    </wp:positionH>
                    <wp:positionV relativeFrom="page">
                      <wp:posOffset>10229215</wp:posOffset>
                    </wp:positionV>
                    <wp:extent cx="7560945" cy="273050"/>
                    <wp:effectExtent l="0" t="0" r="0" b="12700"/>
                    <wp:wrapNone/>
                    <wp:docPr id="3" name="Text Box 3"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662FAA" id="_x0000_t202" coordsize="21600,21600" o:spt="202" path="m,l,21600r21600,l21600,xe">
                    <v:stroke joinstyle="miter"/>
                    <v:path gradientshapeok="t" o:connecttype="rect"/>
                  </v:shapetype>
                  <v:shape id="Text Box 3" o:spid="_x0000_s1030" type="#_x0000_t202" alt="{&quot;HashCode&quot;:1862493762,&quot;Height&quot;:841.0,&quot;Width&quot;:595.0,&quot;Placement&quot;:&quot;Footer&quot;,&quot;Index&quot;:&quot;Primary&quot;,&quot;Section&quot;:1,&quot;Top&quot;:0.0,&quot;Left&quot;:0.0}" style="position:absolute;margin-left:0;margin-top:805.45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38D5987F" w:rsidR="00495B3B" w:rsidRPr="00D55628" w:rsidRDefault="00495B3B" w:rsidP="00495B3B">
          <w:pPr>
            <w:pStyle w:val="FooterOddPageNumber"/>
            <w:ind w:left="-9070" w:firstLine="9070"/>
            <w:jc w:val="left"/>
          </w:pPr>
          <w:r>
            <w:t>May 2023</w:t>
          </w: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pPr>
      <w:pStyle w:val="Footer"/>
    </w:pPr>
    <w:r>
      <w:rPr>
        <w:noProof/>
      </w:rPr>
      <mc:AlternateContent>
        <mc:Choice Requires="wps">
          <w:drawing>
            <wp:anchor distT="0" distB="0" distL="114300" distR="114300" simplePos="0" relativeHeight="251658252" behindDoc="0" locked="0" layoutInCell="0" allowOverlap="1" wp14:anchorId="4244B73F" wp14:editId="3DFDF6A2">
              <wp:simplePos x="0" y="0"/>
              <wp:positionH relativeFrom="page">
                <wp:posOffset>0</wp:posOffset>
              </wp:positionH>
              <wp:positionV relativeFrom="page">
                <wp:posOffset>10229215</wp:posOffset>
              </wp:positionV>
              <wp:extent cx="7560945" cy="273050"/>
              <wp:effectExtent l="0" t="0" r="0" b="12700"/>
              <wp:wrapNone/>
              <wp:docPr id="40" name="Text Box 40"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Text Box 40" o:spid="_x0000_s1031" type="#_x0000_t202" alt="{&quot;HashCode&quot;:1862493762,&quot;Height&quot;:841.0,&quot;Width&quot;:595.0,&quot;Placement&quot;:&quot;Footer&quot;,&quot;Index&quot;:&quot;FirstPage&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86F76" w14:textId="77777777" w:rsidR="000342DE" w:rsidRPr="0056073C" w:rsidRDefault="000342DE" w:rsidP="005D764F">
      <w:pPr>
        <w:pStyle w:val="FootnoteSeparator"/>
      </w:pPr>
    </w:p>
    <w:p w14:paraId="3838A89B" w14:textId="77777777" w:rsidR="000342DE" w:rsidRDefault="000342DE"/>
  </w:footnote>
  <w:footnote w:type="continuationSeparator" w:id="0">
    <w:p w14:paraId="2222958F" w14:textId="77777777" w:rsidR="000342DE" w:rsidRPr="00CA30B7" w:rsidRDefault="000342DE" w:rsidP="006D5A90">
      <w:pPr>
        <w:rPr>
          <w:lang w:val="en-US"/>
        </w:rPr>
      </w:pPr>
      <w:r w:rsidRPr="00CA30B7">
        <w:rPr>
          <w:lang w:val="en-US"/>
        </w:rPr>
        <w:t>_______</w:t>
      </w:r>
    </w:p>
    <w:p w14:paraId="23D043ED" w14:textId="77777777" w:rsidR="000342DE" w:rsidRDefault="000342DE"/>
  </w:footnote>
  <w:footnote w:type="continuationNotice" w:id="1">
    <w:p w14:paraId="03367346" w14:textId="77777777" w:rsidR="000342DE" w:rsidRDefault="000342DE" w:rsidP="006D5A90"/>
    <w:p w14:paraId="5AF0F3C8" w14:textId="77777777" w:rsidR="000342DE" w:rsidRDefault="000342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BE4F4AB" id="Freeform: Shape 3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2A8FFAE" id="Freeform: Shape 33"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1DCD22A" id="Freeform: Shape 3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12A2B3C" id="Freeform: Shape 37"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C149803" id="Freeform: Shape 38" o:spid="_x0000_s1026" alt="&quot;&quot;" style="position:absolute;margin-left:297.65pt;margin-top:0;width:82.7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7235267" id="Freeform: Shape 39" o:spid="_x0000_s1026" alt="&quot;&quot;" style="position:absolute;margin-left:363.8pt;margin-top:0;width:33.1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8749" w14:textId="77777777" w:rsidR="00C9090F" w:rsidRDefault="00C909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AC34" w14:textId="77777777" w:rsidR="00C9090F" w:rsidRDefault="00C909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C86D7D1" id="Freeform: Shape 2" o:spid="_x0000_s1026" alt="&quot;&quot;"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6234AB9" id="Freeform: Shape 25" o:spid="_x0000_s1026" alt="&quot;&quot;"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A0CDAA1" id="Freeform: Shape 5" o:spid="_x0000_s1026" alt="&quot;&quot;" style="position:absolute;margin-left:363.9pt;margin-top:0;width:115.6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07272E3" id="Freeform: Shape 26"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8169F10" id="Freeform: Shape 2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E50B64A" id="Freeform: Shape 2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7"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9"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0"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1"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3"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6"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9"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2" w15:restartNumberingAfterBreak="0">
    <w:nsid w:val="47C06731"/>
    <w:multiLevelType w:val="hybridMultilevel"/>
    <w:tmpl w:val="29725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9"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4CA0925"/>
    <w:multiLevelType w:val="hybridMultilevel"/>
    <w:tmpl w:val="F5E88C3C"/>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9"/>
  </w:num>
  <w:num w:numId="2" w16cid:durableId="170411264">
    <w:abstractNumId w:val="36"/>
  </w:num>
  <w:num w:numId="3" w16cid:durableId="985085104">
    <w:abstractNumId w:val="8"/>
  </w:num>
  <w:num w:numId="4" w16cid:durableId="1872112631">
    <w:abstractNumId w:val="10"/>
  </w:num>
  <w:num w:numId="5" w16cid:durableId="336812815">
    <w:abstractNumId w:val="21"/>
  </w:num>
  <w:num w:numId="6" w16cid:durableId="155153463">
    <w:abstractNumId w:val="0"/>
  </w:num>
  <w:num w:numId="7" w16cid:durableId="1428236886">
    <w:abstractNumId w:val="24"/>
  </w:num>
  <w:num w:numId="8" w16cid:durableId="103154041">
    <w:abstractNumId w:val="26"/>
  </w:num>
  <w:num w:numId="9" w16cid:durableId="1308436166">
    <w:abstractNumId w:val="23"/>
  </w:num>
  <w:num w:numId="10" w16cid:durableId="1335643199">
    <w:abstractNumId w:val="34"/>
  </w:num>
  <w:num w:numId="11" w16cid:durableId="1160577431">
    <w:abstractNumId w:val="25"/>
  </w:num>
  <w:num w:numId="12" w16cid:durableId="1673139647">
    <w:abstractNumId w:val="14"/>
  </w:num>
  <w:num w:numId="13" w16cid:durableId="1742215375">
    <w:abstractNumId w:val="43"/>
  </w:num>
  <w:num w:numId="14" w16cid:durableId="664823544">
    <w:abstractNumId w:val="40"/>
  </w:num>
  <w:num w:numId="15" w16cid:durableId="979774751">
    <w:abstractNumId w:val="11"/>
  </w:num>
  <w:num w:numId="16" w16cid:durableId="1149785811">
    <w:abstractNumId w:val="29"/>
  </w:num>
  <w:num w:numId="17" w16cid:durableId="729228463">
    <w:abstractNumId w:val="4"/>
  </w:num>
  <w:num w:numId="18" w16cid:durableId="431098283">
    <w:abstractNumId w:val="22"/>
  </w:num>
  <w:num w:numId="19" w16cid:durableId="1643123067">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768"/>
    <w:rsid w:val="000139F9"/>
    <w:rsid w:val="00013C91"/>
    <w:rsid w:val="000147D8"/>
    <w:rsid w:val="00014AD2"/>
    <w:rsid w:val="000152AC"/>
    <w:rsid w:val="00015655"/>
    <w:rsid w:val="000160DB"/>
    <w:rsid w:val="00016138"/>
    <w:rsid w:val="0001645A"/>
    <w:rsid w:val="00016927"/>
    <w:rsid w:val="00016F11"/>
    <w:rsid w:val="00017A37"/>
    <w:rsid w:val="00017E78"/>
    <w:rsid w:val="000200A9"/>
    <w:rsid w:val="00020166"/>
    <w:rsid w:val="00020405"/>
    <w:rsid w:val="00020425"/>
    <w:rsid w:val="0002048A"/>
    <w:rsid w:val="000207BD"/>
    <w:rsid w:val="00020A83"/>
    <w:rsid w:val="00020D21"/>
    <w:rsid w:val="00022FC9"/>
    <w:rsid w:val="0002313E"/>
    <w:rsid w:val="00023619"/>
    <w:rsid w:val="00024DE5"/>
    <w:rsid w:val="00024F9A"/>
    <w:rsid w:val="0002586C"/>
    <w:rsid w:val="000260BD"/>
    <w:rsid w:val="000265EA"/>
    <w:rsid w:val="00026DA1"/>
    <w:rsid w:val="00026DC2"/>
    <w:rsid w:val="00026F6C"/>
    <w:rsid w:val="000273C5"/>
    <w:rsid w:val="00030105"/>
    <w:rsid w:val="00030A38"/>
    <w:rsid w:val="0003160B"/>
    <w:rsid w:val="0003300C"/>
    <w:rsid w:val="00033086"/>
    <w:rsid w:val="000332EC"/>
    <w:rsid w:val="000337A3"/>
    <w:rsid w:val="000342DE"/>
    <w:rsid w:val="000343D3"/>
    <w:rsid w:val="000346D1"/>
    <w:rsid w:val="00034E7A"/>
    <w:rsid w:val="000350D4"/>
    <w:rsid w:val="0003565D"/>
    <w:rsid w:val="00036064"/>
    <w:rsid w:val="000360F2"/>
    <w:rsid w:val="00036D45"/>
    <w:rsid w:val="0003726A"/>
    <w:rsid w:val="000372AB"/>
    <w:rsid w:val="00037321"/>
    <w:rsid w:val="000374E9"/>
    <w:rsid w:val="00037830"/>
    <w:rsid w:val="00037F96"/>
    <w:rsid w:val="00040687"/>
    <w:rsid w:val="000408B7"/>
    <w:rsid w:val="00040E63"/>
    <w:rsid w:val="00040EB4"/>
    <w:rsid w:val="000411A2"/>
    <w:rsid w:val="00041613"/>
    <w:rsid w:val="00041B06"/>
    <w:rsid w:val="00042903"/>
    <w:rsid w:val="00043887"/>
    <w:rsid w:val="00043B20"/>
    <w:rsid w:val="00043F27"/>
    <w:rsid w:val="00043FEB"/>
    <w:rsid w:val="00044607"/>
    <w:rsid w:val="00044A5B"/>
    <w:rsid w:val="0004603D"/>
    <w:rsid w:val="0004675A"/>
    <w:rsid w:val="00046F44"/>
    <w:rsid w:val="000473F4"/>
    <w:rsid w:val="00047D96"/>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5C8B"/>
    <w:rsid w:val="00056024"/>
    <w:rsid w:val="00056701"/>
    <w:rsid w:val="000574CC"/>
    <w:rsid w:val="000574DD"/>
    <w:rsid w:val="00057EB4"/>
    <w:rsid w:val="00060B9F"/>
    <w:rsid w:val="000610DD"/>
    <w:rsid w:val="0006141F"/>
    <w:rsid w:val="000634B5"/>
    <w:rsid w:val="000636FD"/>
    <w:rsid w:val="00063A7B"/>
    <w:rsid w:val="00064148"/>
    <w:rsid w:val="000645D3"/>
    <w:rsid w:val="00064813"/>
    <w:rsid w:val="00064C6A"/>
    <w:rsid w:val="00064DF0"/>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A4C"/>
    <w:rsid w:val="00075B1E"/>
    <w:rsid w:val="00075E0B"/>
    <w:rsid w:val="000764DD"/>
    <w:rsid w:val="00076662"/>
    <w:rsid w:val="00076B5B"/>
    <w:rsid w:val="00076C8C"/>
    <w:rsid w:val="00076CEC"/>
    <w:rsid w:val="000770EF"/>
    <w:rsid w:val="00077BDB"/>
    <w:rsid w:val="00077D57"/>
    <w:rsid w:val="00080082"/>
    <w:rsid w:val="000809F5"/>
    <w:rsid w:val="00080B70"/>
    <w:rsid w:val="00082116"/>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980"/>
    <w:rsid w:val="00085B6D"/>
    <w:rsid w:val="00086400"/>
    <w:rsid w:val="0008678B"/>
    <w:rsid w:val="00086BBF"/>
    <w:rsid w:val="00086C5B"/>
    <w:rsid w:val="00087019"/>
    <w:rsid w:val="00087157"/>
    <w:rsid w:val="0008765C"/>
    <w:rsid w:val="00087AA2"/>
    <w:rsid w:val="00087CE5"/>
    <w:rsid w:val="00087DBC"/>
    <w:rsid w:val="0009026C"/>
    <w:rsid w:val="00090A18"/>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97FEB"/>
    <w:rsid w:val="000A0157"/>
    <w:rsid w:val="000A01E2"/>
    <w:rsid w:val="000A043A"/>
    <w:rsid w:val="000A06F1"/>
    <w:rsid w:val="000A0740"/>
    <w:rsid w:val="000A0772"/>
    <w:rsid w:val="000A07D4"/>
    <w:rsid w:val="000A0853"/>
    <w:rsid w:val="000A0D39"/>
    <w:rsid w:val="000A0ECF"/>
    <w:rsid w:val="000A10AE"/>
    <w:rsid w:val="000A135E"/>
    <w:rsid w:val="000A13C1"/>
    <w:rsid w:val="000A1A10"/>
    <w:rsid w:val="000A25A3"/>
    <w:rsid w:val="000A2A5F"/>
    <w:rsid w:val="000A3203"/>
    <w:rsid w:val="000A3E5B"/>
    <w:rsid w:val="000A43C4"/>
    <w:rsid w:val="000A4D85"/>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1E3"/>
    <w:rsid w:val="000B36D8"/>
    <w:rsid w:val="000B389F"/>
    <w:rsid w:val="000B3EC8"/>
    <w:rsid w:val="000B497E"/>
    <w:rsid w:val="000B51BB"/>
    <w:rsid w:val="000B5385"/>
    <w:rsid w:val="000B59CB"/>
    <w:rsid w:val="000B5AC1"/>
    <w:rsid w:val="000B5B6D"/>
    <w:rsid w:val="000B5D4E"/>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30"/>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8C4"/>
    <w:rsid w:val="000E3C36"/>
    <w:rsid w:val="000E4946"/>
    <w:rsid w:val="000E4D36"/>
    <w:rsid w:val="000E5431"/>
    <w:rsid w:val="000E57A7"/>
    <w:rsid w:val="000E60F1"/>
    <w:rsid w:val="000E661D"/>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0C"/>
    <w:rsid w:val="000F4BAE"/>
    <w:rsid w:val="000F4D26"/>
    <w:rsid w:val="000F4F28"/>
    <w:rsid w:val="000F515F"/>
    <w:rsid w:val="000F59FB"/>
    <w:rsid w:val="000F5E55"/>
    <w:rsid w:val="000F5FFD"/>
    <w:rsid w:val="000F6093"/>
    <w:rsid w:val="000F661E"/>
    <w:rsid w:val="000F66F3"/>
    <w:rsid w:val="000F696C"/>
    <w:rsid w:val="000F72AB"/>
    <w:rsid w:val="000F7466"/>
    <w:rsid w:val="000F7BB5"/>
    <w:rsid w:val="000F7C2D"/>
    <w:rsid w:val="0010018C"/>
    <w:rsid w:val="00100A66"/>
    <w:rsid w:val="00101154"/>
    <w:rsid w:val="00101215"/>
    <w:rsid w:val="00101A91"/>
    <w:rsid w:val="00101FF8"/>
    <w:rsid w:val="001023F4"/>
    <w:rsid w:val="00102D94"/>
    <w:rsid w:val="00102D97"/>
    <w:rsid w:val="00102E6D"/>
    <w:rsid w:val="00103C12"/>
    <w:rsid w:val="001042E1"/>
    <w:rsid w:val="0010455D"/>
    <w:rsid w:val="00104C22"/>
    <w:rsid w:val="0010532E"/>
    <w:rsid w:val="00105C15"/>
    <w:rsid w:val="00105FBE"/>
    <w:rsid w:val="001065CE"/>
    <w:rsid w:val="00106BF0"/>
    <w:rsid w:val="00106FDA"/>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596E"/>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1A5"/>
    <w:rsid w:val="001242E9"/>
    <w:rsid w:val="001244D8"/>
    <w:rsid w:val="00124782"/>
    <w:rsid w:val="001247F3"/>
    <w:rsid w:val="0012486F"/>
    <w:rsid w:val="00124BC5"/>
    <w:rsid w:val="0012511D"/>
    <w:rsid w:val="001252B3"/>
    <w:rsid w:val="00125676"/>
    <w:rsid w:val="0012652C"/>
    <w:rsid w:val="001267C9"/>
    <w:rsid w:val="001268C6"/>
    <w:rsid w:val="00126943"/>
    <w:rsid w:val="00127337"/>
    <w:rsid w:val="001274AA"/>
    <w:rsid w:val="001278BC"/>
    <w:rsid w:val="001279B9"/>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51F"/>
    <w:rsid w:val="00143CE6"/>
    <w:rsid w:val="0014423E"/>
    <w:rsid w:val="00144787"/>
    <w:rsid w:val="00145F74"/>
    <w:rsid w:val="0014604E"/>
    <w:rsid w:val="00146744"/>
    <w:rsid w:val="00146947"/>
    <w:rsid w:val="00147141"/>
    <w:rsid w:val="0014722D"/>
    <w:rsid w:val="00147B60"/>
    <w:rsid w:val="001501D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8EC"/>
    <w:rsid w:val="00156BC1"/>
    <w:rsid w:val="0015713C"/>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357"/>
    <w:rsid w:val="00170509"/>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1DF"/>
    <w:rsid w:val="001835D2"/>
    <w:rsid w:val="0018426D"/>
    <w:rsid w:val="00184490"/>
    <w:rsid w:val="001844C6"/>
    <w:rsid w:val="001845EF"/>
    <w:rsid w:val="00184A89"/>
    <w:rsid w:val="00184B03"/>
    <w:rsid w:val="00185BF1"/>
    <w:rsid w:val="00186186"/>
    <w:rsid w:val="0018625D"/>
    <w:rsid w:val="0018696E"/>
    <w:rsid w:val="00186A77"/>
    <w:rsid w:val="001874D7"/>
    <w:rsid w:val="00187948"/>
    <w:rsid w:val="00187B9E"/>
    <w:rsid w:val="001900C7"/>
    <w:rsid w:val="001903F5"/>
    <w:rsid w:val="001910A2"/>
    <w:rsid w:val="00191188"/>
    <w:rsid w:val="001911BB"/>
    <w:rsid w:val="00191308"/>
    <w:rsid w:val="00191D42"/>
    <w:rsid w:val="00192DC6"/>
    <w:rsid w:val="00192F5C"/>
    <w:rsid w:val="00193C8F"/>
    <w:rsid w:val="00194013"/>
    <w:rsid w:val="001942E7"/>
    <w:rsid w:val="001944D4"/>
    <w:rsid w:val="001945C8"/>
    <w:rsid w:val="00194A76"/>
    <w:rsid w:val="00194AAE"/>
    <w:rsid w:val="00194B60"/>
    <w:rsid w:val="00195D19"/>
    <w:rsid w:val="00195DF5"/>
    <w:rsid w:val="00196A24"/>
    <w:rsid w:val="00196E13"/>
    <w:rsid w:val="0019755A"/>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844"/>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AC"/>
    <w:rsid w:val="001B57E8"/>
    <w:rsid w:val="001B6D41"/>
    <w:rsid w:val="001B6E7E"/>
    <w:rsid w:val="001B7C04"/>
    <w:rsid w:val="001B7E65"/>
    <w:rsid w:val="001C045F"/>
    <w:rsid w:val="001C047F"/>
    <w:rsid w:val="001C145F"/>
    <w:rsid w:val="001C158E"/>
    <w:rsid w:val="001C1A9E"/>
    <w:rsid w:val="001C2103"/>
    <w:rsid w:val="001C2198"/>
    <w:rsid w:val="001C2489"/>
    <w:rsid w:val="001C2510"/>
    <w:rsid w:val="001C2788"/>
    <w:rsid w:val="001C2CCA"/>
    <w:rsid w:val="001C31C0"/>
    <w:rsid w:val="001C35C1"/>
    <w:rsid w:val="001C3788"/>
    <w:rsid w:val="001C40E3"/>
    <w:rsid w:val="001C45E7"/>
    <w:rsid w:val="001C4657"/>
    <w:rsid w:val="001C5162"/>
    <w:rsid w:val="001C5290"/>
    <w:rsid w:val="001C5921"/>
    <w:rsid w:val="001C5E6E"/>
    <w:rsid w:val="001C71FB"/>
    <w:rsid w:val="001C72A9"/>
    <w:rsid w:val="001C73A0"/>
    <w:rsid w:val="001C78A3"/>
    <w:rsid w:val="001C7D80"/>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0D6F"/>
    <w:rsid w:val="001E174B"/>
    <w:rsid w:val="001E1D0E"/>
    <w:rsid w:val="001E1DB7"/>
    <w:rsid w:val="001E1E00"/>
    <w:rsid w:val="001E2412"/>
    <w:rsid w:val="001E261C"/>
    <w:rsid w:val="001E28B4"/>
    <w:rsid w:val="001E2BA6"/>
    <w:rsid w:val="001E3061"/>
    <w:rsid w:val="001E3629"/>
    <w:rsid w:val="001E3BB5"/>
    <w:rsid w:val="001E3E6C"/>
    <w:rsid w:val="001E43CC"/>
    <w:rsid w:val="001E48EA"/>
    <w:rsid w:val="001E51A2"/>
    <w:rsid w:val="001E57CA"/>
    <w:rsid w:val="001E5848"/>
    <w:rsid w:val="001E59A1"/>
    <w:rsid w:val="001E5CD5"/>
    <w:rsid w:val="001E6421"/>
    <w:rsid w:val="001E6674"/>
    <w:rsid w:val="001E67C2"/>
    <w:rsid w:val="001E70EA"/>
    <w:rsid w:val="001E7FE0"/>
    <w:rsid w:val="001F0748"/>
    <w:rsid w:val="001F0A72"/>
    <w:rsid w:val="001F2252"/>
    <w:rsid w:val="001F2907"/>
    <w:rsid w:val="001F2C32"/>
    <w:rsid w:val="001F302E"/>
    <w:rsid w:val="001F33A4"/>
    <w:rsid w:val="001F3545"/>
    <w:rsid w:val="001F35A0"/>
    <w:rsid w:val="001F44D3"/>
    <w:rsid w:val="001F468A"/>
    <w:rsid w:val="001F4765"/>
    <w:rsid w:val="001F4EF4"/>
    <w:rsid w:val="001F5040"/>
    <w:rsid w:val="001F5BF9"/>
    <w:rsid w:val="001F608A"/>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318"/>
    <w:rsid w:val="002047FF"/>
    <w:rsid w:val="002048EC"/>
    <w:rsid w:val="0020496E"/>
    <w:rsid w:val="00204B9C"/>
    <w:rsid w:val="00204C72"/>
    <w:rsid w:val="00204E23"/>
    <w:rsid w:val="0020576B"/>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5DD"/>
    <w:rsid w:val="002167E2"/>
    <w:rsid w:val="00216940"/>
    <w:rsid w:val="00216F32"/>
    <w:rsid w:val="002174E7"/>
    <w:rsid w:val="00217836"/>
    <w:rsid w:val="002204F3"/>
    <w:rsid w:val="00221061"/>
    <w:rsid w:val="00221E74"/>
    <w:rsid w:val="00222825"/>
    <w:rsid w:val="00222F2D"/>
    <w:rsid w:val="0022327F"/>
    <w:rsid w:val="0022339A"/>
    <w:rsid w:val="0022392B"/>
    <w:rsid w:val="002239F4"/>
    <w:rsid w:val="002247B9"/>
    <w:rsid w:val="0022483C"/>
    <w:rsid w:val="00226225"/>
    <w:rsid w:val="0022661F"/>
    <w:rsid w:val="00226A73"/>
    <w:rsid w:val="00226BF6"/>
    <w:rsid w:val="00227018"/>
    <w:rsid w:val="00230259"/>
    <w:rsid w:val="002310A3"/>
    <w:rsid w:val="00231477"/>
    <w:rsid w:val="00231585"/>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60"/>
    <w:rsid w:val="00247FFA"/>
    <w:rsid w:val="002505EC"/>
    <w:rsid w:val="002507F1"/>
    <w:rsid w:val="002508AB"/>
    <w:rsid w:val="00251326"/>
    <w:rsid w:val="00251AD4"/>
    <w:rsid w:val="00252DEC"/>
    <w:rsid w:val="002533C2"/>
    <w:rsid w:val="002536AC"/>
    <w:rsid w:val="0025376B"/>
    <w:rsid w:val="00253C6D"/>
    <w:rsid w:val="0025402C"/>
    <w:rsid w:val="0025415B"/>
    <w:rsid w:val="00254470"/>
    <w:rsid w:val="00254F12"/>
    <w:rsid w:val="0025562D"/>
    <w:rsid w:val="00255632"/>
    <w:rsid w:val="0025584F"/>
    <w:rsid w:val="0025626D"/>
    <w:rsid w:val="00256560"/>
    <w:rsid w:val="00256624"/>
    <w:rsid w:val="00257F30"/>
    <w:rsid w:val="00257FED"/>
    <w:rsid w:val="002600A1"/>
    <w:rsid w:val="0026099A"/>
    <w:rsid w:val="00260CB3"/>
    <w:rsid w:val="0026181D"/>
    <w:rsid w:val="00261B1F"/>
    <w:rsid w:val="00261B5A"/>
    <w:rsid w:val="00261BCC"/>
    <w:rsid w:val="00261BE8"/>
    <w:rsid w:val="00261C7F"/>
    <w:rsid w:val="00262168"/>
    <w:rsid w:val="002622B0"/>
    <w:rsid w:val="0026258F"/>
    <w:rsid w:val="002629DD"/>
    <w:rsid w:val="00262ACE"/>
    <w:rsid w:val="00262B31"/>
    <w:rsid w:val="002633AF"/>
    <w:rsid w:val="002635FC"/>
    <w:rsid w:val="00263A79"/>
    <w:rsid w:val="0026427A"/>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28"/>
    <w:rsid w:val="00272A50"/>
    <w:rsid w:val="0027305A"/>
    <w:rsid w:val="002737F3"/>
    <w:rsid w:val="0027394E"/>
    <w:rsid w:val="00273AC0"/>
    <w:rsid w:val="00273C00"/>
    <w:rsid w:val="002743CC"/>
    <w:rsid w:val="00274C38"/>
    <w:rsid w:val="00274DED"/>
    <w:rsid w:val="002753CD"/>
    <w:rsid w:val="00275582"/>
    <w:rsid w:val="002755F3"/>
    <w:rsid w:val="00275852"/>
    <w:rsid w:val="00275DD7"/>
    <w:rsid w:val="0027709F"/>
    <w:rsid w:val="0027759D"/>
    <w:rsid w:val="00277CC4"/>
    <w:rsid w:val="002800EC"/>
    <w:rsid w:val="0028079D"/>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9E1"/>
    <w:rsid w:val="00295CE4"/>
    <w:rsid w:val="00295F38"/>
    <w:rsid w:val="00295FA2"/>
    <w:rsid w:val="00295FF8"/>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435"/>
    <w:rsid w:val="002A4E2C"/>
    <w:rsid w:val="002A4F2A"/>
    <w:rsid w:val="002A5F7A"/>
    <w:rsid w:val="002A642B"/>
    <w:rsid w:val="002A6F12"/>
    <w:rsid w:val="002A738D"/>
    <w:rsid w:val="002A73A1"/>
    <w:rsid w:val="002A7ACA"/>
    <w:rsid w:val="002A7D81"/>
    <w:rsid w:val="002B0874"/>
    <w:rsid w:val="002B0881"/>
    <w:rsid w:val="002B0D60"/>
    <w:rsid w:val="002B118F"/>
    <w:rsid w:val="002B1D36"/>
    <w:rsid w:val="002B23F8"/>
    <w:rsid w:val="002B270E"/>
    <w:rsid w:val="002B2F64"/>
    <w:rsid w:val="002B3F94"/>
    <w:rsid w:val="002B4A7C"/>
    <w:rsid w:val="002B550B"/>
    <w:rsid w:val="002B5605"/>
    <w:rsid w:val="002B5C9D"/>
    <w:rsid w:val="002B60CC"/>
    <w:rsid w:val="002B63C6"/>
    <w:rsid w:val="002B6B22"/>
    <w:rsid w:val="002B6DF2"/>
    <w:rsid w:val="002B6E06"/>
    <w:rsid w:val="002B7185"/>
    <w:rsid w:val="002B742D"/>
    <w:rsid w:val="002B7634"/>
    <w:rsid w:val="002B78A9"/>
    <w:rsid w:val="002B78E8"/>
    <w:rsid w:val="002B790E"/>
    <w:rsid w:val="002B79D7"/>
    <w:rsid w:val="002B7B5A"/>
    <w:rsid w:val="002B7D64"/>
    <w:rsid w:val="002C0115"/>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2C2"/>
    <w:rsid w:val="002D2577"/>
    <w:rsid w:val="002D2A80"/>
    <w:rsid w:val="002D2AB4"/>
    <w:rsid w:val="002D2D1D"/>
    <w:rsid w:val="002D38FC"/>
    <w:rsid w:val="002D3D20"/>
    <w:rsid w:val="002D48D3"/>
    <w:rsid w:val="002D4B23"/>
    <w:rsid w:val="002D54EB"/>
    <w:rsid w:val="002D7AA5"/>
    <w:rsid w:val="002E03B0"/>
    <w:rsid w:val="002E0ED2"/>
    <w:rsid w:val="002E1116"/>
    <w:rsid w:val="002E1F33"/>
    <w:rsid w:val="002E22BE"/>
    <w:rsid w:val="002E2436"/>
    <w:rsid w:val="002E2FF4"/>
    <w:rsid w:val="002E3000"/>
    <w:rsid w:val="002E34C5"/>
    <w:rsid w:val="002E3829"/>
    <w:rsid w:val="002E3B71"/>
    <w:rsid w:val="002E422C"/>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6C"/>
    <w:rsid w:val="002F198D"/>
    <w:rsid w:val="002F1E3D"/>
    <w:rsid w:val="002F2A86"/>
    <w:rsid w:val="002F2DC3"/>
    <w:rsid w:val="002F3731"/>
    <w:rsid w:val="002F41ED"/>
    <w:rsid w:val="002F4C0A"/>
    <w:rsid w:val="002F5105"/>
    <w:rsid w:val="002F5718"/>
    <w:rsid w:val="002F647B"/>
    <w:rsid w:val="002F7E61"/>
    <w:rsid w:val="00300A07"/>
    <w:rsid w:val="00300DB5"/>
    <w:rsid w:val="00300F5F"/>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7E2"/>
    <w:rsid w:val="00307DFA"/>
    <w:rsid w:val="0031041C"/>
    <w:rsid w:val="0031053E"/>
    <w:rsid w:val="003119B0"/>
    <w:rsid w:val="0031211F"/>
    <w:rsid w:val="0031266F"/>
    <w:rsid w:val="00312A7C"/>
    <w:rsid w:val="003134AD"/>
    <w:rsid w:val="00313502"/>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6AB"/>
    <w:rsid w:val="00326753"/>
    <w:rsid w:val="00326A25"/>
    <w:rsid w:val="00326E64"/>
    <w:rsid w:val="003278BA"/>
    <w:rsid w:val="00327AC2"/>
    <w:rsid w:val="003300C4"/>
    <w:rsid w:val="003306A2"/>
    <w:rsid w:val="00330D46"/>
    <w:rsid w:val="00330F1F"/>
    <w:rsid w:val="003314F7"/>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3B2"/>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CCF"/>
    <w:rsid w:val="00344D6E"/>
    <w:rsid w:val="003456FF"/>
    <w:rsid w:val="003457F1"/>
    <w:rsid w:val="00345FCD"/>
    <w:rsid w:val="003466F7"/>
    <w:rsid w:val="00346ADF"/>
    <w:rsid w:val="00347812"/>
    <w:rsid w:val="00347C3F"/>
    <w:rsid w:val="00347DED"/>
    <w:rsid w:val="00347FD9"/>
    <w:rsid w:val="00350431"/>
    <w:rsid w:val="0035068B"/>
    <w:rsid w:val="003506D7"/>
    <w:rsid w:val="00351996"/>
    <w:rsid w:val="00351B0C"/>
    <w:rsid w:val="00351C28"/>
    <w:rsid w:val="0035206E"/>
    <w:rsid w:val="003521D1"/>
    <w:rsid w:val="0035266C"/>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36E"/>
    <w:rsid w:val="003636D0"/>
    <w:rsid w:val="003636D4"/>
    <w:rsid w:val="00363F02"/>
    <w:rsid w:val="00364559"/>
    <w:rsid w:val="00364C9A"/>
    <w:rsid w:val="00365FE5"/>
    <w:rsid w:val="0036600D"/>
    <w:rsid w:val="00366140"/>
    <w:rsid w:val="00366B4B"/>
    <w:rsid w:val="00366E1B"/>
    <w:rsid w:val="003671FE"/>
    <w:rsid w:val="0036739A"/>
    <w:rsid w:val="0036747C"/>
    <w:rsid w:val="00370000"/>
    <w:rsid w:val="0037094D"/>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87B"/>
    <w:rsid w:val="00377A63"/>
    <w:rsid w:val="003803CA"/>
    <w:rsid w:val="00380438"/>
    <w:rsid w:val="0038051D"/>
    <w:rsid w:val="00380BE2"/>
    <w:rsid w:val="003817EC"/>
    <w:rsid w:val="003820EB"/>
    <w:rsid w:val="003824AA"/>
    <w:rsid w:val="00382AA9"/>
    <w:rsid w:val="003837A0"/>
    <w:rsid w:val="00383FF6"/>
    <w:rsid w:val="0038400F"/>
    <w:rsid w:val="00384122"/>
    <w:rsid w:val="0038488D"/>
    <w:rsid w:val="00384ADF"/>
    <w:rsid w:val="00384E94"/>
    <w:rsid w:val="00384FF4"/>
    <w:rsid w:val="0038559E"/>
    <w:rsid w:val="00386B09"/>
    <w:rsid w:val="00386D61"/>
    <w:rsid w:val="00387193"/>
    <w:rsid w:val="003911E0"/>
    <w:rsid w:val="003912A1"/>
    <w:rsid w:val="003919AA"/>
    <w:rsid w:val="00392593"/>
    <w:rsid w:val="00392B47"/>
    <w:rsid w:val="00392F4B"/>
    <w:rsid w:val="00393FAA"/>
    <w:rsid w:val="0039415F"/>
    <w:rsid w:val="00394307"/>
    <w:rsid w:val="0039477E"/>
    <w:rsid w:val="00394873"/>
    <w:rsid w:val="003948BD"/>
    <w:rsid w:val="00395144"/>
    <w:rsid w:val="003954A4"/>
    <w:rsid w:val="0039586F"/>
    <w:rsid w:val="00396C39"/>
    <w:rsid w:val="00396D03"/>
    <w:rsid w:val="003970D2"/>
    <w:rsid w:val="003972D7"/>
    <w:rsid w:val="003972DF"/>
    <w:rsid w:val="003975FB"/>
    <w:rsid w:val="003978F8"/>
    <w:rsid w:val="003A040B"/>
    <w:rsid w:val="003A042A"/>
    <w:rsid w:val="003A1206"/>
    <w:rsid w:val="003A2A1E"/>
    <w:rsid w:val="003A2BFF"/>
    <w:rsid w:val="003A2DCF"/>
    <w:rsid w:val="003A2FE3"/>
    <w:rsid w:val="003A3301"/>
    <w:rsid w:val="003A373B"/>
    <w:rsid w:val="003A3ACA"/>
    <w:rsid w:val="003A3D15"/>
    <w:rsid w:val="003A3D8A"/>
    <w:rsid w:val="003A3E19"/>
    <w:rsid w:val="003A3E80"/>
    <w:rsid w:val="003A3F2F"/>
    <w:rsid w:val="003A414F"/>
    <w:rsid w:val="003A4666"/>
    <w:rsid w:val="003A4B13"/>
    <w:rsid w:val="003A4C25"/>
    <w:rsid w:val="003A4E80"/>
    <w:rsid w:val="003A52C2"/>
    <w:rsid w:val="003A538F"/>
    <w:rsid w:val="003A5792"/>
    <w:rsid w:val="003A5DC8"/>
    <w:rsid w:val="003A5E0B"/>
    <w:rsid w:val="003A607D"/>
    <w:rsid w:val="003A7302"/>
    <w:rsid w:val="003A73B6"/>
    <w:rsid w:val="003A75E6"/>
    <w:rsid w:val="003A7AFC"/>
    <w:rsid w:val="003A7BA5"/>
    <w:rsid w:val="003A7D99"/>
    <w:rsid w:val="003A7E54"/>
    <w:rsid w:val="003A7E6D"/>
    <w:rsid w:val="003B0139"/>
    <w:rsid w:val="003B0AC8"/>
    <w:rsid w:val="003B0FCB"/>
    <w:rsid w:val="003B141B"/>
    <w:rsid w:val="003B1499"/>
    <w:rsid w:val="003B1604"/>
    <w:rsid w:val="003B1A16"/>
    <w:rsid w:val="003B1D62"/>
    <w:rsid w:val="003B1F7B"/>
    <w:rsid w:val="003B21FD"/>
    <w:rsid w:val="003B2810"/>
    <w:rsid w:val="003B2C2B"/>
    <w:rsid w:val="003B2E0D"/>
    <w:rsid w:val="003B2F4B"/>
    <w:rsid w:val="003B3A12"/>
    <w:rsid w:val="003B3D40"/>
    <w:rsid w:val="003B40D7"/>
    <w:rsid w:val="003B443D"/>
    <w:rsid w:val="003B4750"/>
    <w:rsid w:val="003B47C3"/>
    <w:rsid w:val="003B53BD"/>
    <w:rsid w:val="003B5600"/>
    <w:rsid w:val="003B57ED"/>
    <w:rsid w:val="003B5908"/>
    <w:rsid w:val="003B639F"/>
    <w:rsid w:val="003B68B1"/>
    <w:rsid w:val="003B6C97"/>
    <w:rsid w:val="003B71A1"/>
    <w:rsid w:val="003B7362"/>
    <w:rsid w:val="003B74BE"/>
    <w:rsid w:val="003B75ED"/>
    <w:rsid w:val="003B7771"/>
    <w:rsid w:val="003B781C"/>
    <w:rsid w:val="003C0011"/>
    <w:rsid w:val="003C074C"/>
    <w:rsid w:val="003C0A6C"/>
    <w:rsid w:val="003C0DDA"/>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5ED4"/>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32"/>
    <w:rsid w:val="003E48F1"/>
    <w:rsid w:val="003E4B8C"/>
    <w:rsid w:val="003E5011"/>
    <w:rsid w:val="003E55A4"/>
    <w:rsid w:val="003E63BD"/>
    <w:rsid w:val="003E6915"/>
    <w:rsid w:val="003E7083"/>
    <w:rsid w:val="003E7163"/>
    <w:rsid w:val="003E7911"/>
    <w:rsid w:val="003E7DAE"/>
    <w:rsid w:val="003F002B"/>
    <w:rsid w:val="003F009A"/>
    <w:rsid w:val="003F00EE"/>
    <w:rsid w:val="003F065A"/>
    <w:rsid w:val="003F0C2C"/>
    <w:rsid w:val="003F0C6C"/>
    <w:rsid w:val="003F1A32"/>
    <w:rsid w:val="003F1A90"/>
    <w:rsid w:val="003F1C36"/>
    <w:rsid w:val="003F1C5B"/>
    <w:rsid w:val="003F1DFD"/>
    <w:rsid w:val="003F1ED4"/>
    <w:rsid w:val="003F2AE5"/>
    <w:rsid w:val="003F3164"/>
    <w:rsid w:val="003F3345"/>
    <w:rsid w:val="003F3506"/>
    <w:rsid w:val="003F38A2"/>
    <w:rsid w:val="003F3A15"/>
    <w:rsid w:val="003F3E86"/>
    <w:rsid w:val="003F3FCF"/>
    <w:rsid w:val="003F43A9"/>
    <w:rsid w:val="003F43E9"/>
    <w:rsid w:val="003F449D"/>
    <w:rsid w:val="003F493C"/>
    <w:rsid w:val="003F5080"/>
    <w:rsid w:val="003F5238"/>
    <w:rsid w:val="003F596E"/>
    <w:rsid w:val="003F5A35"/>
    <w:rsid w:val="003F5B7D"/>
    <w:rsid w:val="003F5E44"/>
    <w:rsid w:val="003F6637"/>
    <w:rsid w:val="003F6925"/>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5E4"/>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4D52"/>
    <w:rsid w:val="004250D8"/>
    <w:rsid w:val="00425114"/>
    <w:rsid w:val="004253CE"/>
    <w:rsid w:val="004255B5"/>
    <w:rsid w:val="0042583F"/>
    <w:rsid w:val="004258F2"/>
    <w:rsid w:val="0042596B"/>
    <w:rsid w:val="00425A28"/>
    <w:rsid w:val="00425A8E"/>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1FE8"/>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EF3"/>
    <w:rsid w:val="00443F49"/>
    <w:rsid w:val="00444235"/>
    <w:rsid w:val="00444286"/>
    <w:rsid w:val="00444812"/>
    <w:rsid w:val="00444B64"/>
    <w:rsid w:val="00444D80"/>
    <w:rsid w:val="00445724"/>
    <w:rsid w:val="00445A81"/>
    <w:rsid w:val="00445B0B"/>
    <w:rsid w:val="0044611A"/>
    <w:rsid w:val="00446B9A"/>
    <w:rsid w:val="00446D85"/>
    <w:rsid w:val="00447172"/>
    <w:rsid w:val="004502DD"/>
    <w:rsid w:val="00450439"/>
    <w:rsid w:val="0045164B"/>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B55"/>
    <w:rsid w:val="00454BF0"/>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273"/>
    <w:rsid w:val="00461320"/>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A8F"/>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6D1"/>
    <w:rsid w:val="00487817"/>
    <w:rsid w:val="00487A04"/>
    <w:rsid w:val="00487B4F"/>
    <w:rsid w:val="00487C2C"/>
    <w:rsid w:val="004902CA"/>
    <w:rsid w:val="00490510"/>
    <w:rsid w:val="00490907"/>
    <w:rsid w:val="00490C15"/>
    <w:rsid w:val="00490C8A"/>
    <w:rsid w:val="004918EE"/>
    <w:rsid w:val="00492030"/>
    <w:rsid w:val="004927FB"/>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6DA2"/>
    <w:rsid w:val="004970E9"/>
    <w:rsid w:val="0049762C"/>
    <w:rsid w:val="00497A43"/>
    <w:rsid w:val="00497A91"/>
    <w:rsid w:val="00497F76"/>
    <w:rsid w:val="004A007B"/>
    <w:rsid w:val="004A0129"/>
    <w:rsid w:val="004A0190"/>
    <w:rsid w:val="004A0654"/>
    <w:rsid w:val="004A0DF7"/>
    <w:rsid w:val="004A0EB5"/>
    <w:rsid w:val="004A0EBB"/>
    <w:rsid w:val="004A1389"/>
    <w:rsid w:val="004A167F"/>
    <w:rsid w:val="004A1C1F"/>
    <w:rsid w:val="004A226C"/>
    <w:rsid w:val="004A2436"/>
    <w:rsid w:val="004A246B"/>
    <w:rsid w:val="004A2AD0"/>
    <w:rsid w:val="004A2F25"/>
    <w:rsid w:val="004A33A3"/>
    <w:rsid w:val="004A3B23"/>
    <w:rsid w:val="004A474E"/>
    <w:rsid w:val="004A4D43"/>
    <w:rsid w:val="004A54A4"/>
    <w:rsid w:val="004A5BD7"/>
    <w:rsid w:val="004A6286"/>
    <w:rsid w:val="004A641C"/>
    <w:rsid w:val="004A6F63"/>
    <w:rsid w:val="004A731E"/>
    <w:rsid w:val="004A7370"/>
    <w:rsid w:val="004A7CC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065"/>
    <w:rsid w:val="004B72CE"/>
    <w:rsid w:val="004B7D09"/>
    <w:rsid w:val="004B7ED6"/>
    <w:rsid w:val="004C04E3"/>
    <w:rsid w:val="004C0BDF"/>
    <w:rsid w:val="004C1056"/>
    <w:rsid w:val="004C118A"/>
    <w:rsid w:val="004C1624"/>
    <w:rsid w:val="004C1729"/>
    <w:rsid w:val="004C1BAC"/>
    <w:rsid w:val="004C1C7C"/>
    <w:rsid w:val="004C1F02"/>
    <w:rsid w:val="004C2263"/>
    <w:rsid w:val="004C2DF8"/>
    <w:rsid w:val="004C2EA3"/>
    <w:rsid w:val="004C2EC4"/>
    <w:rsid w:val="004C300E"/>
    <w:rsid w:val="004C4381"/>
    <w:rsid w:val="004C47E5"/>
    <w:rsid w:val="004C5059"/>
    <w:rsid w:val="004C531C"/>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659"/>
    <w:rsid w:val="004D38D7"/>
    <w:rsid w:val="004D3AA5"/>
    <w:rsid w:val="004D3ACE"/>
    <w:rsid w:val="004D4288"/>
    <w:rsid w:val="004D4AE2"/>
    <w:rsid w:val="004D4E1A"/>
    <w:rsid w:val="004D4E40"/>
    <w:rsid w:val="004D4FBD"/>
    <w:rsid w:val="004D526E"/>
    <w:rsid w:val="004D5882"/>
    <w:rsid w:val="004D6447"/>
    <w:rsid w:val="004D6821"/>
    <w:rsid w:val="004D752C"/>
    <w:rsid w:val="004D7626"/>
    <w:rsid w:val="004D76BB"/>
    <w:rsid w:val="004D7A0D"/>
    <w:rsid w:val="004D7E56"/>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3F5"/>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A88"/>
    <w:rsid w:val="00502F94"/>
    <w:rsid w:val="005038D0"/>
    <w:rsid w:val="00503CC8"/>
    <w:rsid w:val="00503D72"/>
    <w:rsid w:val="00503F05"/>
    <w:rsid w:val="00504037"/>
    <w:rsid w:val="005040D3"/>
    <w:rsid w:val="005047D7"/>
    <w:rsid w:val="00504D05"/>
    <w:rsid w:val="00505D82"/>
    <w:rsid w:val="00505E4F"/>
    <w:rsid w:val="00506B38"/>
    <w:rsid w:val="00507541"/>
    <w:rsid w:val="00507966"/>
    <w:rsid w:val="00507B7B"/>
    <w:rsid w:val="00507F8E"/>
    <w:rsid w:val="00510836"/>
    <w:rsid w:val="00510CF6"/>
    <w:rsid w:val="00510E09"/>
    <w:rsid w:val="00510EB4"/>
    <w:rsid w:val="0051166C"/>
    <w:rsid w:val="00511DD3"/>
    <w:rsid w:val="0051235C"/>
    <w:rsid w:val="0051335C"/>
    <w:rsid w:val="00513D22"/>
    <w:rsid w:val="00514C53"/>
    <w:rsid w:val="00516437"/>
    <w:rsid w:val="00517156"/>
    <w:rsid w:val="00517176"/>
    <w:rsid w:val="005172CF"/>
    <w:rsid w:val="0051780B"/>
    <w:rsid w:val="00520DD8"/>
    <w:rsid w:val="00521461"/>
    <w:rsid w:val="005217FD"/>
    <w:rsid w:val="00522745"/>
    <w:rsid w:val="005228AE"/>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5FB7"/>
    <w:rsid w:val="0052662E"/>
    <w:rsid w:val="00526635"/>
    <w:rsid w:val="005269A1"/>
    <w:rsid w:val="00526EE0"/>
    <w:rsid w:val="00526FB4"/>
    <w:rsid w:val="00527469"/>
    <w:rsid w:val="005278E2"/>
    <w:rsid w:val="00527C7F"/>
    <w:rsid w:val="005300F7"/>
    <w:rsid w:val="00531095"/>
    <w:rsid w:val="005310D1"/>
    <w:rsid w:val="0053113A"/>
    <w:rsid w:val="00531788"/>
    <w:rsid w:val="00531BE4"/>
    <w:rsid w:val="00531C6F"/>
    <w:rsid w:val="00532360"/>
    <w:rsid w:val="0053243C"/>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67DF"/>
    <w:rsid w:val="00536B62"/>
    <w:rsid w:val="00536EEA"/>
    <w:rsid w:val="0053703D"/>
    <w:rsid w:val="005370D3"/>
    <w:rsid w:val="00537114"/>
    <w:rsid w:val="00537C89"/>
    <w:rsid w:val="00537ED0"/>
    <w:rsid w:val="00541204"/>
    <w:rsid w:val="00541713"/>
    <w:rsid w:val="005418EF"/>
    <w:rsid w:val="00541BB2"/>
    <w:rsid w:val="00542301"/>
    <w:rsid w:val="00542303"/>
    <w:rsid w:val="00542374"/>
    <w:rsid w:val="005423F5"/>
    <w:rsid w:val="00542498"/>
    <w:rsid w:val="00542B92"/>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81E"/>
    <w:rsid w:val="00551DF1"/>
    <w:rsid w:val="00552505"/>
    <w:rsid w:val="005542F9"/>
    <w:rsid w:val="00554A12"/>
    <w:rsid w:val="00554EA2"/>
    <w:rsid w:val="00555230"/>
    <w:rsid w:val="00555BDA"/>
    <w:rsid w:val="00556110"/>
    <w:rsid w:val="00556165"/>
    <w:rsid w:val="005565CB"/>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2D7"/>
    <w:rsid w:val="005664B7"/>
    <w:rsid w:val="00566D07"/>
    <w:rsid w:val="00566D20"/>
    <w:rsid w:val="00566E04"/>
    <w:rsid w:val="00567685"/>
    <w:rsid w:val="0057019D"/>
    <w:rsid w:val="0057036C"/>
    <w:rsid w:val="0057262E"/>
    <w:rsid w:val="00572853"/>
    <w:rsid w:val="00572D49"/>
    <w:rsid w:val="00573E71"/>
    <w:rsid w:val="005743C2"/>
    <w:rsid w:val="00574546"/>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5A30"/>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BF0"/>
    <w:rsid w:val="005A2FCF"/>
    <w:rsid w:val="005A3440"/>
    <w:rsid w:val="005A3729"/>
    <w:rsid w:val="005A38D8"/>
    <w:rsid w:val="005A46E2"/>
    <w:rsid w:val="005A5C3A"/>
    <w:rsid w:val="005A62C9"/>
    <w:rsid w:val="005A65A1"/>
    <w:rsid w:val="005A67D7"/>
    <w:rsid w:val="005A6B62"/>
    <w:rsid w:val="005A6CE9"/>
    <w:rsid w:val="005A73B1"/>
    <w:rsid w:val="005A758E"/>
    <w:rsid w:val="005A7A95"/>
    <w:rsid w:val="005A7FAF"/>
    <w:rsid w:val="005B0545"/>
    <w:rsid w:val="005B12FA"/>
    <w:rsid w:val="005B202C"/>
    <w:rsid w:val="005B280F"/>
    <w:rsid w:val="005B3936"/>
    <w:rsid w:val="005B4923"/>
    <w:rsid w:val="005B5785"/>
    <w:rsid w:val="005B587B"/>
    <w:rsid w:val="005B5903"/>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ADB"/>
    <w:rsid w:val="005C5E94"/>
    <w:rsid w:val="005C5F79"/>
    <w:rsid w:val="005C62F6"/>
    <w:rsid w:val="005C7C99"/>
    <w:rsid w:val="005D010C"/>
    <w:rsid w:val="005D0130"/>
    <w:rsid w:val="005D0BE9"/>
    <w:rsid w:val="005D0C4E"/>
    <w:rsid w:val="005D165A"/>
    <w:rsid w:val="005D1AC1"/>
    <w:rsid w:val="005D21B8"/>
    <w:rsid w:val="005D22EA"/>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19EF"/>
    <w:rsid w:val="005E2165"/>
    <w:rsid w:val="005E22F3"/>
    <w:rsid w:val="005E2CC4"/>
    <w:rsid w:val="005E380B"/>
    <w:rsid w:val="005E3C28"/>
    <w:rsid w:val="005E3F3A"/>
    <w:rsid w:val="005E4EEA"/>
    <w:rsid w:val="005E590F"/>
    <w:rsid w:val="005E6040"/>
    <w:rsid w:val="005E69D4"/>
    <w:rsid w:val="005E7217"/>
    <w:rsid w:val="005E7A2A"/>
    <w:rsid w:val="005E7E31"/>
    <w:rsid w:val="005F0A4C"/>
    <w:rsid w:val="005F15E0"/>
    <w:rsid w:val="005F1870"/>
    <w:rsid w:val="005F187E"/>
    <w:rsid w:val="005F1A1C"/>
    <w:rsid w:val="005F272A"/>
    <w:rsid w:val="005F277D"/>
    <w:rsid w:val="005F2CA7"/>
    <w:rsid w:val="005F2FD2"/>
    <w:rsid w:val="005F38F7"/>
    <w:rsid w:val="005F39E9"/>
    <w:rsid w:val="005F3ACF"/>
    <w:rsid w:val="005F3BFD"/>
    <w:rsid w:val="005F422E"/>
    <w:rsid w:val="005F49C7"/>
    <w:rsid w:val="005F4F76"/>
    <w:rsid w:val="005F514F"/>
    <w:rsid w:val="005F5198"/>
    <w:rsid w:val="005F586B"/>
    <w:rsid w:val="005F5B06"/>
    <w:rsid w:val="005F5BA2"/>
    <w:rsid w:val="005F5C73"/>
    <w:rsid w:val="005F6D30"/>
    <w:rsid w:val="005F70A7"/>
    <w:rsid w:val="005F73AD"/>
    <w:rsid w:val="006006D2"/>
    <w:rsid w:val="00600DA5"/>
    <w:rsid w:val="00600DB4"/>
    <w:rsid w:val="0060101B"/>
    <w:rsid w:val="00601341"/>
    <w:rsid w:val="00601C2F"/>
    <w:rsid w:val="00602425"/>
    <w:rsid w:val="006035AB"/>
    <w:rsid w:val="0060377B"/>
    <w:rsid w:val="006039DD"/>
    <w:rsid w:val="00603A72"/>
    <w:rsid w:val="00603AFA"/>
    <w:rsid w:val="00603CD3"/>
    <w:rsid w:val="00603CE8"/>
    <w:rsid w:val="0060442D"/>
    <w:rsid w:val="00604680"/>
    <w:rsid w:val="00604854"/>
    <w:rsid w:val="00604B4C"/>
    <w:rsid w:val="00605918"/>
    <w:rsid w:val="00605ECF"/>
    <w:rsid w:val="0060612B"/>
    <w:rsid w:val="006061D9"/>
    <w:rsid w:val="0060647D"/>
    <w:rsid w:val="0060668A"/>
    <w:rsid w:val="00607178"/>
    <w:rsid w:val="0061014C"/>
    <w:rsid w:val="00610636"/>
    <w:rsid w:val="00610957"/>
    <w:rsid w:val="00610BF4"/>
    <w:rsid w:val="0061110C"/>
    <w:rsid w:val="0061137D"/>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576"/>
    <w:rsid w:val="00620776"/>
    <w:rsid w:val="006207FD"/>
    <w:rsid w:val="00620CE9"/>
    <w:rsid w:val="00620CEE"/>
    <w:rsid w:val="00620FEF"/>
    <w:rsid w:val="00622CE8"/>
    <w:rsid w:val="00622D8F"/>
    <w:rsid w:val="00622E29"/>
    <w:rsid w:val="00623492"/>
    <w:rsid w:val="00623786"/>
    <w:rsid w:val="00624360"/>
    <w:rsid w:val="0062488E"/>
    <w:rsid w:val="006250D4"/>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74D"/>
    <w:rsid w:val="00642A82"/>
    <w:rsid w:val="00642C8C"/>
    <w:rsid w:val="00642FE5"/>
    <w:rsid w:val="00643218"/>
    <w:rsid w:val="00644A84"/>
    <w:rsid w:val="00644C01"/>
    <w:rsid w:val="00644F09"/>
    <w:rsid w:val="006451D0"/>
    <w:rsid w:val="006452A9"/>
    <w:rsid w:val="006453EB"/>
    <w:rsid w:val="00647093"/>
    <w:rsid w:val="00647149"/>
    <w:rsid w:val="006471EC"/>
    <w:rsid w:val="006473C2"/>
    <w:rsid w:val="00647673"/>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095"/>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5D65"/>
    <w:rsid w:val="00666207"/>
    <w:rsid w:val="006666E4"/>
    <w:rsid w:val="00666A21"/>
    <w:rsid w:val="00666B9E"/>
    <w:rsid w:val="00666F87"/>
    <w:rsid w:val="00667922"/>
    <w:rsid w:val="00670F4A"/>
    <w:rsid w:val="00671029"/>
    <w:rsid w:val="00671194"/>
    <w:rsid w:val="00671A78"/>
    <w:rsid w:val="00671BB1"/>
    <w:rsid w:val="006720D3"/>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329"/>
    <w:rsid w:val="006828B9"/>
    <w:rsid w:val="00682AC9"/>
    <w:rsid w:val="00682B18"/>
    <w:rsid w:val="00682DAF"/>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3974"/>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671"/>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85A"/>
    <w:rsid w:val="006D5A90"/>
    <w:rsid w:val="006D61A9"/>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410"/>
    <w:rsid w:val="006F74CF"/>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07EA0"/>
    <w:rsid w:val="00707F81"/>
    <w:rsid w:val="0071015D"/>
    <w:rsid w:val="00710847"/>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000"/>
    <w:rsid w:val="007245FB"/>
    <w:rsid w:val="0072483E"/>
    <w:rsid w:val="00724CD7"/>
    <w:rsid w:val="00724E16"/>
    <w:rsid w:val="00724E6E"/>
    <w:rsid w:val="007257E3"/>
    <w:rsid w:val="00726003"/>
    <w:rsid w:val="00726E3E"/>
    <w:rsid w:val="007272EE"/>
    <w:rsid w:val="007272F6"/>
    <w:rsid w:val="0072740E"/>
    <w:rsid w:val="00727575"/>
    <w:rsid w:val="00727A07"/>
    <w:rsid w:val="00727AD1"/>
    <w:rsid w:val="00727D64"/>
    <w:rsid w:val="00727F09"/>
    <w:rsid w:val="0073108A"/>
    <w:rsid w:val="007318A2"/>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1A7D"/>
    <w:rsid w:val="007425C9"/>
    <w:rsid w:val="00742EC9"/>
    <w:rsid w:val="00743542"/>
    <w:rsid w:val="00743DEC"/>
    <w:rsid w:val="00744138"/>
    <w:rsid w:val="0074435F"/>
    <w:rsid w:val="00744814"/>
    <w:rsid w:val="00744AB9"/>
    <w:rsid w:val="00744FAE"/>
    <w:rsid w:val="00745335"/>
    <w:rsid w:val="00745468"/>
    <w:rsid w:val="00745894"/>
    <w:rsid w:val="007461A5"/>
    <w:rsid w:val="00746782"/>
    <w:rsid w:val="0074742B"/>
    <w:rsid w:val="007475B7"/>
    <w:rsid w:val="00747643"/>
    <w:rsid w:val="0074779E"/>
    <w:rsid w:val="007477CD"/>
    <w:rsid w:val="007503C3"/>
    <w:rsid w:val="00750C1C"/>
    <w:rsid w:val="0075101B"/>
    <w:rsid w:val="00751028"/>
    <w:rsid w:val="007510EB"/>
    <w:rsid w:val="007511DC"/>
    <w:rsid w:val="00751412"/>
    <w:rsid w:val="007517FD"/>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449"/>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C7A"/>
    <w:rsid w:val="00775F65"/>
    <w:rsid w:val="0077612A"/>
    <w:rsid w:val="00776142"/>
    <w:rsid w:val="007761A7"/>
    <w:rsid w:val="00777355"/>
    <w:rsid w:val="007801AB"/>
    <w:rsid w:val="007803D7"/>
    <w:rsid w:val="007805E9"/>
    <w:rsid w:val="00780E83"/>
    <w:rsid w:val="0078127E"/>
    <w:rsid w:val="0078141E"/>
    <w:rsid w:val="00781783"/>
    <w:rsid w:val="0078194F"/>
    <w:rsid w:val="00781974"/>
    <w:rsid w:val="00781B63"/>
    <w:rsid w:val="00781ECF"/>
    <w:rsid w:val="0078255C"/>
    <w:rsid w:val="0078260C"/>
    <w:rsid w:val="00782A2E"/>
    <w:rsid w:val="00782E31"/>
    <w:rsid w:val="007837DE"/>
    <w:rsid w:val="007837E1"/>
    <w:rsid w:val="00783D00"/>
    <w:rsid w:val="00783FF2"/>
    <w:rsid w:val="00784A8A"/>
    <w:rsid w:val="00784C03"/>
    <w:rsid w:val="00785350"/>
    <w:rsid w:val="00786A3A"/>
    <w:rsid w:val="00786B93"/>
    <w:rsid w:val="00786CB0"/>
    <w:rsid w:val="007870E2"/>
    <w:rsid w:val="00787561"/>
    <w:rsid w:val="00787BEB"/>
    <w:rsid w:val="00787D27"/>
    <w:rsid w:val="00790262"/>
    <w:rsid w:val="007909A5"/>
    <w:rsid w:val="00790AC4"/>
    <w:rsid w:val="00791833"/>
    <w:rsid w:val="00791C97"/>
    <w:rsid w:val="00791E38"/>
    <w:rsid w:val="0079208F"/>
    <w:rsid w:val="007920C5"/>
    <w:rsid w:val="007928DD"/>
    <w:rsid w:val="00792D28"/>
    <w:rsid w:val="00792D31"/>
    <w:rsid w:val="00793391"/>
    <w:rsid w:val="007934ED"/>
    <w:rsid w:val="00794E09"/>
    <w:rsid w:val="00795052"/>
    <w:rsid w:val="007950C9"/>
    <w:rsid w:val="007950E0"/>
    <w:rsid w:val="00795DB4"/>
    <w:rsid w:val="0079634B"/>
    <w:rsid w:val="0079673D"/>
    <w:rsid w:val="007967C5"/>
    <w:rsid w:val="00797573"/>
    <w:rsid w:val="00797622"/>
    <w:rsid w:val="00797CC4"/>
    <w:rsid w:val="00797CDB"/>
    <w:rsid w:val="007A1C6A"/>
    <w:rsid w:val="007A2523"/>
    <w:rsid w:val="007A287A"/>
    <w:rsid w:val="007A2922"/>
    <w:rsid w:val="007A3436"/>
    <w:rsid w:val="007A42F5"/>
    <w:rsid w:val="007A5309"/>
    <w:rsid w:val="007A5338"/>
    <w:rsid w:val="007A559C"/>
    <w:rsid w:val="007A55C4"/>
    <w:rsid w:val="007A56AC"/>
    <w:rsid w:val="007A6721"/>
    <w:rsid w:val="007A69E1"/>
    <w:rsid w:val="007A6F5D"/>
    <w:rsid w:val="007A74BE"/>
    <w:rsid w:val="007B02E3"/>
    <w:rsid w:val="007B0700"/>
    <w:rsid w:val="007B0AAB"/>
    <w:rsid w:val="007B1032"/>
    <w:rsid w:val="007B2048"/>
    <w:rsid w:val="007B2CDF"/>
    <w:rsid w:val="007B37D2"/>
    <w:rsid w:val="007B3877"/>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2CA0"/>
    <w:rsid w:val="007C3198"/>
    <w:rsid w:val="007C3866"/>
    <w:rsid w:val="007C42C1"/>
    <w:rsid w:val="007C4DBF"/>
    <w:rsid w:val="007C5053"/>
    <w:rsid w:val="007C6D10"/>
    <w:rsid w:val="007C71CA"/>
    <w:rsid w:val="007C7D6F"/>
    <w:rsid w:val="007D051A"/>
    <w:rsid w:val="007D0A3A"/>
    <w:rsid w:val="007D0DEF"/>
    <w:rsid w:val="007D109C"/>
    <w:rsid w:val="007D2793"/>
    <w:rsid w:val="007D2A83"/>
    <w:rsid w:val="007D329A"/>
    <w:rsid w:val="007D3482"/>
    <w:rsid w:val="007D34FE"/>
    <w:rsid w:val="007D3BBD"/>
    <w:rsid w:val="007D3C6F"/>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5FF7"/>
    <w:rsid w:val="007D68FC"/>
    <w:rsid w:val="007D6B92"/>
    <w:rsid w:val="007D6F19"/>
    <w:rsid w:val="007D6F65"/>
    <w:rsid w:val="007D7BA9"/>
    <w:rsid w:val="007D7EA0"/>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358"/>
    <w:rsid w:val="007F1526"/>
    <w:rsid w:val="007F17D1"/>
    <w:rsid w:val="007F1A74"/>
    <w:rsid w:val="007F2A15"/>
    <w:rsid w:val="007F2AD9"/>
    <w:rsid w:val="007F30EA"/>
    <w:rsid w:val="007F3358"/>
    <w:rsid w:val="007F360E"/>
    <w:rsid w:val="007F372F"/>
    <w:rsid w:val="007F3BE7"/>
    <w:rsid w:val="007F4196"/>
    <w:rsid w:val="007F4C8C"/>
    <w:rsid w:val="007F5A75"/>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5F00"/>
    <w:rsid w:val="008060A1"/>
    <w:rsid w:val="0080645F"/>
    <w:rsid w:val="00806C22"/>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0F96"/>
    <w:rsid w:val="00821321"/>
    <w:rsid w:val="00821C4C"/>
    <w:rsid w:val="0082304B"/>
    <w:rsid w:val="00823348"/>
    <w:rsid w:val="00823A4D"/>
    <w:rsid w:val="0082411F"/>
    <w:rsid w:val="00824B95"/>
    <w:rsid w:val="00824C66"/>
    <w:rsid w:val="00824E09"/>
    <w:rsid w:val="0082621E"/>
    <w:rsid w:val="00826288"/>
    <w:rsid w:val="008263F2"/>
    <w:rsid w:val="00826B73"/>
    <w:rsid w:val="00826FE8"/>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0C"/>
    <w:rsid w:val="00840F2D"/>
    <w:rsid w:val="0084171D"/>
    <w:rsid w:val="00841981"/>
    <w:rsid w:val="00842222"/>
    <w:rsid w:val="00842607"/>
    <w:rsid w:val="00842E33"/>
    <w:rsid w:val="008436A5"/>
    <w:rsid w:val="008440AA"/>
    <w:rsid w:val="00844805"/>
    <w:rsid w:val="0084597A"/>
    <w:rsid w:val="00845A1D"/>
    <w:rsid w:val="008463C7"/>
    <w:rsid w:val="00846597"/>
    <w:rsid w:val="008468B6"/>
    <w:rsid w:val="00846B00"/>
    <w:rsid w:val="00846D14"/>
    <w:rsid w:val="008473E4"/>
    <w:rsid w:val="00847851"/>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59B6"/>
    <w:rsid w:val="00856573"/>
    <w:rsid w:val="008565AA"/>
    <w:rsid w:val="00856962"/>
    <w:rsid w:val="00857361"/>
    <w:rsid w:val="008579CB"/>
    <w:rsid w:val="0086023E"/>
    <w:rsid w:val="00860DDF"/>
    <w:rsid w:val="0086172F"/>
    <w:rsid w:val="008618E9"/>
    <w:rsid w:val="00861EA4"/>
    <w:rsid w:val="00862057"/>
    <w:rsid w:val="008624EC"/>
    <w:rsid w:val="008625C9"/>
    <w:rsid w:val="00862894"/>
    <w:rsid w:val="00864874"/>
    <w:rsid w:val="0086499C"/>
    <w:rsid w:val="00864D16"/>
    <w:rsid w:val="00864EF0"/>
    <w:rsid w:val="0086570D"/>
    <w:rsid w:val="00865759"/>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22C"/>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2FDD"/>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1E9E"/>
    <w:rsid w:val="008920BD"/>
    <w:rsid w:val="00892153"/>
    <w:rsid w:val="00893404"/>
    <w:rsid w:val="00894097"/>
    <w:rsid w:val="00894DB9"/>
    <w:rsid w:val="008951E1"/>
    <w:rsid w:val="008957CE"/>
    <w:rsid w:val="0089594C"/>
    <w:rsid w:val="008963EF"/>
    <w:rsid w:val="00896F15"/>
    <w:rsid w:val="0089732D"/>
    <w:rsid w:val="008975D8"/>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819"/>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0FC"/>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4E38"/>
    <w:rsid w:val="008D53CB"/>
    <w:rsid w:val="008D5739"/>
    <w:rsid w:val="008D5D50"/>
    <w:rsid w:val="008D61C6"/>
    <w:rsid w:val="008D6CEE"/>
    <w:rsid w:val="008D6DF1"/>
    <w:rsid w:val="008E051A"/>
    <w:rsid w:val="008E05B3"/>
    <w:rsid w:val="008E0899"/>
    <w:rsid w:val="008E0AAD"/>
    <w:rsid w:val="008E14C9"/>
    <w:rsid w:val="008E1714"/>
    <w:rsid w:val="008E1A05"/>
    <w:rsid w:val="008E1A5F"/>
    <w:rsid w:val="008E2EFF"/>
    <w:rsid w:val="008E2F56"/>
    <w:rsid w:val="008E32E5"/>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6EF"/>
    <w:rsid w:val="008F37F3"/>
    <w:rsid w:val="008F50C1"/>
    <w:rsid w:val="008F52D8"/>
    <w:rsid w:val="008F58EA"/>
    <w:rsid w:val="008F6075"/>
    <w:rsid w:val="008F6E4D"/>
    <w:rsid w:val="008F6F72"/>
    <w:rsid w:val="008F744E"/>
    <w:rsid w:val="008F75CE"/>
    <w:rsid w:val="008F7726"/>
    <w:rsid w:val="008F79B2"/>
    <w:rsid w:val="008F7DDE"/>
    <w:rsid w:val="008F7FD8"/>
    <w:rsid w:val="00900131"/>
    <w:rsid w:val="009006D6"/>
    <w:rsid w:val="00900C0C"/>
    <w:rsid w:val="00900C72"/>
    <w:rsid w:val="00900E9A"/>
    <w:rsid w:val="00901562"/>
    <w:rsid w:val="009022C6"/>
    <w:rsid w:val="009024DD"/>
    <w:rsid w:val="00902ABC"/>
    <w:rsid w:val="00903840"/>
    <w:rsid w:val="009042E1"/>
    <w:rsid w:val="00904B85"/>
    <w:rsid w:val="00905833"/>
    <w:rsid w:val="00906019"/>
    <w:rsid w:val="0090660F"/>
    <w:rsid w:val="009066C5"/>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158"/>
    <w:rsid w:val="00921438"/>
    <w:rsid w:val="00922232"/>
    <w:rsid w:val="009222A1"/>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625"/>
    <w:rsid w:val="00932715"/>
    <w:rsid w:val="0093292E"/>
    <w:rsid w:val="00933478"/>
    <w:rsid w:val="009337AC"/>
    <w:rsid w:val="0093393D"/>
    <w:rsid w:val="00933DB9"/>
    <w:rsid w:val="00934249"/>
    <w:rsid w:val="00934EA1"/>
    <w:rsid w:val="00934F00"/>
    <w:rsid w:val="00935196"/>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604"/>
    <w:rsid w:val="0094798C"/>
    <w:rsid w:val="0095024D"/>
    <w:rsid w:val="00950442"/>
    <w:rsid w:val="009507FC"/>
    <w:rsid w:val="0095123B"/>
    <w:rsid w:val="0095180C"/>
    <w:rsid w:val="00951D00"/>
    <w:rsid w:val="00952061"/>
    <w:rsid w:val="0095276B"/>
    <w:rsid w:val="00952802"/>
    <w:rsid w:val="00952E11"/>
    <w:rsid w:val="00953333"/>
    <w:rsid w:val="00953555"/>
    <w:rsid w:val="0095361C"/>
    <w:rsid w:val="00953A35"/>
    <w:rsid w:val="00953FEF"/>
    <w:rsid w:val="00954A17"/>
    <w:rsid w:val="00955003"/>
    <w:rsid w:val="00955010"/>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3F1E"/>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4BD"/>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21AA"/>
    <w:rsid w:val="00983248"/>
    <w:rsid w:val="009832DC"/>
    <w:rsid w:val="00983740"/>
    <w:rsid w:val="00983A78"/>
    <w:rsid w:val="009840C0"/>
    <w:rsid w:val="00984322"/>
    <w:rsid w:val="00984372"/>
    <w:rsid w:val="00984674"/>
    <w:rsid w:val="009848DE"/>
    <w:rsid w:val="0098493E"/>
    <w:rsid w:val="00985DB8"/>
    <w:rsid w:val="00986098"/>
    <w:rsid w:val="00986BE0"/>
    <w:rsid w:val="00987A03"/>
    <w:rsid w:val="00990D01"/>
    <w:rsid w:val="00990EE2"/>
    <w:rsid w:val="00991C0E"/>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8FD"/>
    <w:rsid w:val="009B0FBD"/>
    <w:rsid w:val="009B1066"/>
    <w:rsid w:val="009B1397"/>
    <w:rsid w:val="009B1430"/>
    <w:rsid w:val="009B1511"/>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6D2"/>
    <w:rsid w:val="009B4BF9"/>
    <w:rsid w:val="009B4C39"/>
    <w:rsid w:val="009B53BE"/>
    <w:rsid w:val="009B5A5F"/>
    <w:rsid w:val="009B5EC1"/>
    <w:rsid w:val="009B5F88"/>
    <w:rsid w:val="009B6AD3"/>
    <w:rsid w:val="009B6C35"/>
    <w:rsid w:val="009B71CC"/>
    <w:rsid w:val="009C00D2"/>
    <w:rsid w:val="009C016A"/>
    <w:rsid w:val="009C01E9"/>
    <w:rsid w:val="009C0365"/>
    <w:rsid w:val="009C058E"/>
    <w:rsid w:val="009C0853"/>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0644"/>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925"/>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FB2"/>
    <w:rsid w:val="00A059B5"/>
    <w:rsid w:val="00A05B0B"/>
    <w:rsid w:val="00A06056"/>
    <w:rsid w:val="00A0688C"/>
    <w:rsid w:val="00A07CED"/>
    <w:rsid w:val="00A10499"/>
    <w:rsid w:val="00A1109C"/>
    <w:rsid w:val="00A1198A"/>
    <w:rsid w:val="00A120F3"/>
    <w:rsid w:val="00A12E40"/>
    <w:rsid w:val="00A13BA1"/>
    <w:rsid w:val="00A13E63"/>
    <w:rsid w:val="00A1473C"/>
    <w:rsid w:val="00A14905"/>
    <w:rsid w:val="00A14A3F"/>
    <w:rsid w:val="00A1573D"/>
    <w:rsid w:val="00A1582B"/>
    <w:rsid w:val="00A158EC"/>
    <w:rsid w:val="00A158FD"/>
    <w:rsid w:val="00A1606D"/>
    <w:rsid w:val="00A163FA"/>
    <w:rsid w:val="00A1773F"/>
    <w:rsid w:val="00A20824"/>
    <w:rsid w:val="00A20A17"/>
    <w:rsid w:val="00A20D7A"/>
    <w:rsid w:val="00A2113C"/>
    <w:rsid w:val="00A215CB"/>
    <w:rsid w:val="00A21D35"/>
    <w:rsid w:val="00A2226B"/>
    <w:rsid w:val="00A22750"/>
    <w:rsid w:val="00A228C8"/>
    <w:rsid w:val="00A22922"/>
    <w:rsid w:val="00A22B60"/>
    <w:rsid w:val="00A22E78"/>
    <w:rsid w:val="00A237D9"/>
    <w:rsid w:val="00A2384D"/>
    <w:rsid w:val="00A23A5B"/>
    <w:rsid w:val="00A246B1"/>
    <w:rsid w:val="00A24DB0"/>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3FC3"/>
    <w:rsid w:val="00A34FF4"/>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1F3E"/>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6C4B"/>
    <w:rsid w:val="00A677D1"/>
    <w:rsid w:val="00A67A2C"/>
    <w:rsid w:val="00A67D44"/>
    <w:rsid w:val="00A7015B"/>
    <w:rsid w:val="00A703D8"/>
    <w:rsid w:val="00A705C4"/>
    <w:rsid w:val="00A706AC"/>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D9B"/>
    <w:rsid w:val="00A84FD0"/>
    <w:rsid w:val="00A85731"/>
    <w:rsid w:val="00A85E99"/>
    <w:rsid w:val="00A86607"/>
    <w:rsid w:val="00A8679F"/>
    <w:rsid w:val="00A86F0E"/>
    <w:rsid w:val="00A878F9"/>
    <w:rsid w:val="00A87D1B"/>
    <w:rsid w:val="00A90568"/>
    <w:rsid w:val="00A90AAF"/>
    <w:rsid w:val="00A914C5"/>
    <w:rsid w:val="00A91763"/>
    <w:rsid w:val="00A9194C"/>
    <w:rsid w:val="00A91D05"/>
    <w:rsid w:val="00A921EA"/>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B31"/>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A7F14"/>
    <w:rsid w:val="00AB0123"/>
    <w:rsid w:val="00AB08D7"/>
    <w:rsid w:val="00AB09E7"/>
    <w:rsid w:val="00AB1553"/>
    <w:rsid w:val="00AB2548"/>
    <w:rsid w:val="00AB2A52"/>
    <w:rsid w:val="00AB2C9C"/>
    <w:rsid w:val="00AB2EA4"/>
    <w:rsid w:val="00AB36A1"/>
    <w:rsid w:val="00AB40B1"/>
    <w:rsid w:val="00AB4111"/>
    <w:rsid w:val="00AB46D0"/>
    <w:rsid w:val="00AB4D60"/>
    <w:rsid w:val="00AB54FD"/>
    <w:rsid w:val="00AB6BBD"/>
    <w:rsid w:val="00AB73FF"/>
    <w:rsid w:val="00AB77A7"/>
    <w:rsid w:val="00AB7823"/>
    <w:rsid w:val="00AB7D1B"/>
    <w:rsid w:val="00AC001C"/>
    <w:rsid w:val="00AC02FA"/>
    <w:rsid w:val="00AC133E"/>
    <w:rsid w:val="00AC1415"/>
    <w:rsid w:val="00AC1C83"/>
    <w:rsid w:val="00AC1DB1"/>
    <w:rsid w:val="00AC2338"/>
    <w:rsid w:val="00AC277F"/>
    <w:rsid w:val="00AC2F85"/>
    <w:rsid w:val="00AC3B49"/>
    <w:rsid w:val="00AC3BCF"/>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7BA"/>
    <w:rsid w:val="00AD0831"/>
    <w:rsid w:val="00AD1047"/>
    <w:rsid w:val="00AD1334"/>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D7FA1"/>
    <w:rsid w:val="00AE0325"/>
    <w:rsid w:val="00AE0775"/>
    <w:rsid w:val="00AE0C0E"/>
    <w:rsid w:val="00AE1158"/>
    <w:rsid w:val="00AE11D3"/>
    <w:rsid w:val="00AE11DB"/>
    <w:rsid w:val="00AE11FA"/>
    <w:rsid w:val="00AE1262"/>
    <w:rsid w:val="00AE1314"/>
    <w:rsid w:val="00AE14B1"/>
    <w:rsid w:val="00AE1838"/>
    <w:rsid w:val="00AE1DAD"/>
    <w:rsid w:val="00AE1EA0"/>
    <w:rsid w:val="00AE324B"/>
    <w:rsid w:val="00AE34D5"/>
    <w:rsid w:val="00AE3D93"/>
    <w:rsid w:val="00AE4ABE"/>
    <w:rsid w:val="00AE4B0F"/>
    <w:rsid w:val="00AE4C68"/>
    <w:rsid w:val="00AE4D23"/>
    <w:rsid w:val="00AE5749"/>
    <w:rsid w:val="00AE599C"/>
    <w:rsid w:val="00AE5BE7"/>
    <w:rsid w:val="00AE5FD3"/>
    <w:rsid w:val="00AE64AC"/>
    <w:rsid w:val="00AE6FD4"/>
    <w:rsid w:val="00AE6FDF"/>
    <w:rsid w:val="00AE70ED"/>
    <w:rsid w:val="00AE74DF"/>
    <w:rsid w:val="00AE752E"/>
    <w:rsid w:val="00AE77CF"/>
    <w:rsid w:val="00AF020E"/>
    <w:rsid w:val="00AF139C"/>
    <w:rsid w:val="00AF1E3A"/>
    <w:rsid w:val="00AF1F43"/>
    <w:rsid w:val="00AF1F92"/>
    <w:rsid w:val="00AF239D"/>
    <w:rsid w:val="00AF28CA"/>
    <w:rsid w:val="00AF3062"/>
    <w:rsid w:val="00AF3D25"/>
    <w:rsid w:val="00AF50FF"/>
    <w:rsid w:val="00AF533B"/>
    <w:rsid w:val="00AF5E22"/>
    <w:rsid w:val="00AF5F7A"/>
    <w:rsid w:val="00AF67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20C"/>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DBB"/>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3133"/>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46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5D10"/>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1B7"/>
    <w:rsid w:val="00B725E2"/>
    <w:rsid w:val="00B72773"/>
    <w:rsid w:val="00B7309F"/>
    <w:rsid w:val="00B73AE1"/>
    <w:rsid w:val="00B747CF"/>
    <w:rsid w:val="00B74808"/>
    <w:rsid w:val="00B74958"/>
    <w:rsid w:val="00B74C7D"/>
    <w:rsid w:val="00B74D16"/>
    <w:rsid w:val="00B7519F"/>
    <w:rsid w:val="00B75205"/>
    <w:rsid w:val="00B753AB"/>
    <w:rsid w:val="00B753DE"/>
    <w:rsid w:val="00B756EC"/>
    <w:rsid w:val="00B75970"/>
    <w:rsid w:val="00B75F76"/>
    <w:rsid w:val="00B76566"/>
    <w:rsid w:val="00B77292"/>
    <w:rsid w:val="00B77A73"/>
    <w:rsid w:val="00B803CA"/>
    <w:rsid w:val="00B80833"/>
    <w:rsid w:val="00B808EC"/>
    <w:rsid w:val="00B80A33"/>
    <w:rsid w:val="00B80DBC"/>
    <w:rsid w:val="00B80EF6"/>
    <w:rsid w:val="00B81329"/>
    <w:rsid w:val="00B81A75"/>
    <w:rsid w:val="00B81E13"/>
    <w:rsid w:val="00B82331"/>
    <w:rsid w:val="00B8373D"/>
    <w:rsid w:val="00B839BC"/>
    <w:rsid w:val="00B84C25"/>
    <w:rsid w:val="00B84D6E"/>
    <w:rsid w:val="00B84EE2"/>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5E99"/>
    <w:rsid w:val="00B96973"/>
    <w:rsid w:val="00B96B79"/>
    <w:rsid w:val="00B97757"/>
    <w:rsid w:val="00B977DF"/>
    <w:rsid w:val="00BA0382"/>
    <w:rsid w:val="00BA0464"/>
    <w:rsid w:val="00BA104E"/>
    <w:rsid w:val="00BA1296"/>
    <w:rsid w:val="00BA1355"/>
    <w:rsid w:val="00BA1447"/>
    <w:rsid w:val="00BA1746"/>
    <w:rsid w:val="00BA179F"/>
    <w:rsid w:val="00BA17D0"/>
    <w:rsid w:val="00BA1F90"/>
    <w:rsid w:val="00BA2006"/>
    <w:rsid w:val="00BA2314"/>
    <w:rsid w:val="00BA2466"/>
    <w:rsid w:val="00BA2645"/>
    <w:rsid w:val="00BA2708"/>
    <w:rsid w:val="00BA3635"/>
    <w:rsid w:val="00BA415E"/>
    <w:rsid w:val="00BA4ED5"/>
    <w:rsid w:val="00BA5B65"/>
    <w:rsid w:val="00BA5B6C"/>
    <w:rsid w:val="00BA64BE"/>
    <w:rsid w:val="00BA6CCB"/>
    <w:rsid w:val="00BA6E77"/>
    <w:rsid w:val="00BA7064"/>
    <w:rsid w:val="00BA77B4"/>
    <w:rsid w:val="00BA7B37"/>
    <w:rsid w:val="00BA7C4B"/>
    <w:rsid w:val="00BB02B6"/>
    <w:rsid w:val="00BB0BCE"/>
    <w:rsid w:val="00BB1B2F"/>
    <w:rsid w:val="00BB1F66"/>
    <w:rsid w:val="00BB2BE3"/>
    <w:rsid w:val="00BB30CA"/>
    <w:rsid w:val="00BB31AC"/>
    <w:rsid w:val="00BB322B"/>
    <w:rsid w:val="00BB3A2F"/>
    <w:rsid w:val="00BB3E39"/>
    <w:rsid w:val="00BB4FFE"/>
    <w:rsid w:val="00BB5C55"/>
    <w:rsid w:val="00BB630B"/>
    <w:rsid w:val="00BB6A21"/>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4A6E"/>
    <w:rsid w:val="00BC5397"/>
    <w:rsid w:val="00BC53DE"/>
    <w:rsid w:val="00BC552E"/>
    <w:rsid w:val="00BC592D"/>
    <w:rsid w:val="00BC5D41"/>
    <w:rsid w:val="00BC62FE"/>
    <w:rsid w:val="00BC6622"/>
    <w:rsid w:val="00BC674F"/>
    <w:rsid w:val="00BC69FC"/>
    <w:rsid w:val="00BC6D91"/>
    <w:rsid w:val="00BC79F3"/>
    <w:rsid w:val="00BD0258"/>
    <w:rsid w:val="00BD054B"/>
    <w:rsid w:val="00BD165F"/>
    <w:rsid w:val="00BD172B"/>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2D4C"/>
    <w:rsid w:val="00BE3035"/>
    <w:rsid w:val="00BE3E9B"/>
    <w:rsid w:val="00BE489A"/>
    <w:rsid w:val="00BE584B"/>
    <w:rsid w:val="00BE5933"/>
    <w:rsid w:val="00BE5E33"/>
    <w:rsid w:val="00BE68A7"/>
    <w:rsid w:val="00BE7753"/>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B14"/>
    <w:rsid w:val="00BF5E3B"/>
    <w:rsid w:val="00BF63B2"/>
    <w:rsid w:val="00BF6B7F"/>
    <w:rsid w:val="00BF71F2"/>
    <w:rsid w:val="00BF7304"/>
    <w:rsid w:val="00BF7E14"/>
    <w:rsid w:val="00C00776"/>
    <w:rsid w:val="00C00AAC"/>
    <w:rsid w:val="00C01BCA"/>
    <w:rsid w:val="00C023EF"/>
    <w:rsid w:val="00C02F28"/>
    <w:rsid w:val="00C03FCA"/>
    <w:rsid w:val="00C04C9E"/>
    <w:rsid w:val="00C05C9F"/>
    <w:rsid w:val="00C05FA2"/>
    <w:rsid w:val="00C0612E"/>
    <w:rsid w:val="00C06464"/>
    <w:rsid w:val="00C067F3"/>
    <w:rsid w:val="00C06B22"/>
    <w:rsid w:val="00C06B3A"/>
    <w:rsid w:val="00C06BE8"/>
    <w:rsid w:val="00C06CBA"/>
    <w:rsid w:val="00C06D90"/>
    <w:rsid w:val="00C07796"/>
    <w:rsid w:val="00C10CC0"/>
    <w:rsid w:val="00C114FB"/>
    <w:rsid w:val="00C11D18"/>
    <w:rsid w:val="00C1276D"/>
    <w:rsid w:val="00C12DF5"/>
    <w:rsid w:val="00C1326F"/>
    <w:rsid w:val="00C1341F"/>
    <w:rsid w:val="00C134A4"/>
    <w:rsid w:val="00C14CC8"/>
    <w:rsid w:val="00C15315"/>
    <w:rsid w:val="00C15406"/>
    <w:rsid w:val="00C1598D"/>
    <w:rsid w:val="00C15A53"/>
    <w:rsid w:val="00C15C6A"/>
    <w:rsid w:val="00C15ECF"/>
    <w:rsid w:val="00C15F18"/>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C7E"/>
    <w:rsid w:val="00C24F9C"/>
    <w:rsid w:val="00C25EC4"/>
    <w:rsid w:val="00C261D3"/>
    <w:rsid w:val="00C2623D"/>
    <w:rsid w:val="00C263F1"/>
    <w:rsid w:val="00C266A0"/>
    <w:rsid w:val="00C26F31"/>
    <w:rsid w:val="00C27679"/>
    <w:rsid w:val="00C27BE7"/>
    <w:rsid w:val="00C3034D"/>
    <w:rsid w:val="00C31760"/>
    <w:rsid w:val="00C31BCF"/>
    <w:rsid w:val="00C322C5"/>
    <w:rsid w:val="00C32994"/>
    <w:rsid w:val="00C32D32"/>
    <w:rsid w:val="00C337ED"/>
    <w:rsid w:val="00C339C7"/>
    <w:rsid w:val="00C33BEC"/>
    <w:rsid w:val="00C34819"/>
    <w:rsid w:val="00C34A1F"/>
    <w:rsid w:val="00C353D3"/>
    <w:rsid w:val="00C35BA8"/>
    <w:rsid w:val="00C3647A"/>
    <w:rsid w:val="00C37DCF"/>
    <w:rsid w:val="00C37EDA"/>
    <w:rsid w:val="00C40A25"/>
    <w:rsid w:val="00C41448"/>
    <w:rsid w:val="00C41C5D"/>
    <w:rsid w:val="00C41E93"/>
    <w:rsid w:val="00C4334A"/>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A07"/>
    <w:rsid w:val="00C56C4F"/>
    <w:rsid w:val="00C57817"/>
    <w:rsid w:val="00C57A78"/>
    <w:rsid w:val="00C603D8"/>
    <w:rsid w:val="00C6084A"/>
    <w:rsid w:val="00C60970"/>
    <w:rsid w:val="00C60C7E"/>
    <w:rsid w:val="00C61945"/>
    <w:rsid w:val="00C6207A"/>
    <w:rsid w:val="00C624EE"/>
    <w:rsid w:val="00C62C3A"/>
    <w:rsid w:val="00C631B2"/>
    <w:rsid w:val="00C632AB"/>
    <w:rsid w:val="00C63AFE"/>
    <w:rsid w:val="00C63CA0"/>
    <w:rsid w:val="00C648F9"/>
    <w:rsid w:val="00C64A4E"/>
    <w:rsid w:val="00C64C13"/>
    <w:rsid w:val="00C64DF6"/>
    <w:rsid w:val="00C659B5"/>
    <w:rsid w:val="00C65EF5"/>
    <w:rsid w:val="00C65F8D"/>
    <w:rsid w:val="00C66842"/>
    <w:rsid w:val="00C67B2C"/>
    <w:rsid w:val="00C67C64"/>
    <w:rsid w:val="00C70C7A"/>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746"/>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0F"/>
    <w:rsid w:val="00C90987"/>
    <w:rsid w:val="00C916E2"/>
    <w:rsid w:val="00C91A42"/>
    <w:rsid w:val="00C924BB"/>
    <w:rsid w:val="00C926CD"/>
    <w:rsid w:val="00C92DA5"/>
    <w:rsid w:val="00C92E17"/>
    <w:rsid w:val="00C92EE9"/>
    <w:rsid w:val="00C93F94"/>
    <w:rsid w:val="00C9400E"/>
    <w:rsid w:val="00C945F4"/>
    <w:rsid w:val="00C94844"/>
    <w:rsid w:val="00C94E85"/>
    <w:rsid w:val="00C95579"/>
    <w:rsid w:val="00C959FD"/>
    <w:rsid w:val="00C95C35"/>
    <w:rsid w:val="00C961FA"/>
    <w:rsid w:val="00C962B4"/>
    <w:rsid w:val="00C963B6"/>
    <w:rsid w:val="00C964AA"/>
    <w:rsid w:val="00C96BB6"/>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5613"/>
    <w:rsid w:val="00CA6782"/>
    <w:rsid w:val="00CA6C0F"/>
    <w:rsid w:val="00CA735B"/>
    <w:rsid w:val="00CA73C4"/>
    <w:rsid w:val="00CA74E0"/>
    <w:rsid w:val="00CA7B39"/>
    <w:rsid w:val="00CB0362"/>
    <w:rsid w:val="00CB0743"/>
    <w:rsid w:val="00CB0DE0"/>
    <w:rsid w:val="00CB12E7"/>
    <w:rsid w:val="00CB1493"/>
    <w:rsid w:val="00CB163A"/>
    <w:rsid w:val="00CB1761"/>
    <w:rsid w:val="00CB1891"/>
    <w:rsid w:val="00CB2F0A"/>
    <w:rsid w:val="00CB300B"/>
    <w:rsid w:val="00CB3CB4"/>
    <w:rsid w:val="00CB3F22"/>
    <w:rsid w:val="00CB4ABF"/>
    <w:rsid w:val="00CB55FF"/>
    <w:rsid w:val="00CB5733"/>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421"/>
    <w:rsid w:val="00CC4726"/>
    <w:rsid w:val="00CC4B9E"/>
    <w:rsid w:val="00CC545D"/>
    <w:rsid w:val="00CC5633"/>
    <w:rsid w:val="00CC57C6"/>
    <w:rsid w:val="00CC5979"/>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7C6"/>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5B1"/>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7B9"/>
    <w:rsid w:val="00D009C0"/>
    <w:rsid w:val="00D00FD6"/>
    <w:rsid w:val="00D01FA6"/>
    <w:rsid w:val="00D0206E"/>
    <w:rsid w:val="00D0210F"/>
    <w:rsid w:val="00D02608"/>
    <w:rsid w:val="00D02C69"/>
    <w:rsid w:val="00D02D95"/>
    <w:rsid w:val="00D02F55"/>
    <w:rsid w:val="00D0304D"/>
    <w:rsid w:val="00D031BC"/>
    <w:rsid w:val="00D03FC6"/>
    <w:rsid w:val="00D04112"/>
    <w:rsid w:val="00D049BD"/>
    <w:rsid w:val="00D04C32"/>
    <w:rsid w:val="00D05169"/>
    <w:rsid w:val="00D05B8D"/>
    <w:rsid w:val="00D05BC2"/>
    <w:rsid w:val="00D06726"/>
    <w:rsid w:val="00D06830"/>
    <w:rsid w:val="00D07203"/>
    <w:rsid w:val="00D07400"/>
    <w:rsid w:val="00D07EB7"/>
    <w:rsid w:val="00D107A8"/>
    <w:rsid w:val="00D10CCF"/>
    <w:rsid w:val="00D10FB9"/>
    <w:rsid w:val="00D11532"/>
    <w:rsid w:val="00D11902"/>
    <w:rsid w:val="00D11A9C"/>
    <w:rsid w:val="00D11AC3"/>
    <w:rsid w:val="00D12095"/>
    <w:rsid w:val="00D123C8"/>
    <w:rsid w:val="00D12813"/>
    <w:rsid w:val="00D12B7A"/>
    <w:rsid w:val="00D12C1F"/>
    <w:rsid w:val="00D13137"/>
    <w:rsid w:val="00D13148"/>
    <w:rsid w:val="00D134A3"/>
    <w:rsid w:val="00D13553"/>
    <w:rsid w:val="00D137CE"/>
    <w:rsid w:val="00D13804"/>
    <w:rsid w:val="00D13B54"/>
    <w:rsid w:val="00D15025"/>
    <w:rsid w:val="00D1574C"/>
    <w:rsid w:val="00D15798"/>
    <w:rsid w:val="00D158CC"/>
    <w:rsid w:val="00D15A0F"/>
    <w:rsid w:val="00D15EA5"/>
    <w:rsid w:val="00D15FD1"/>
    <w:rsid w:val="00D166CD"/>
    <w:rsid w:val="00D16A49"/>
    <w:rsid w:val="00D17349"/>
    <w:rsid w:val="00D20376"/>
    <w:rsid w:val="00D20671"/>
    <w:rsid w:val="00D207AB"/>
    <w:rsid w:val="00D215DE"/>
    <w:rsid w:val="00D215ED"/>
    <w:rsid w:val="00D21666"/>
    <w:rsid w:val="00D21812"/>
    <w:rsid w:val="00D2215C"/>
    <w:rsid w:val="00D22981"/>
    <w:rsid w:val="00D22E4F"/>
    <w:rsid w:val="00D2321D"/>
    <w:rsid w:val="00D2329D"/>
    <w:rsid w:val="00D23787"/>
    <w:rsid w:val="00D2427A"/>
    <w:rsid w:val="00D251FD"/>
    <w:rsid w:val="00D25287"/>
    <w:rsid w:val="00D2618B"/>
    <w:rsid w:val="00D2620A"/>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337"/>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BF6"/>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056"/>
    <w:rsid w:val="00D725F5"/>
    <w:rsid w:val="00D7293C"/>
    <w:rsid w:val="00D72CD7"/>
    <w:rsid w:val="00D72DAB"/>
    <w:rsid w:val="00D739C2"/>
    <w:rsid w:val="00D741BC"/>
    <w:rsid w:val="00D7477B"/>
    <w:rsid w:val="00D7487A"/>
    <w:rsid w:val="00D74AE4"/>
    <w:rsid w:val="00D7555B"/>
    <w:rsid w:val="00D763C9"/>
    <w:rsid w:val="00D76463"/>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32C"/>
    <w:rsid w:val="00D864AD"/>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B1"/>
    <w:rsid w:val="00DA1968"/>
    <w:rsid w:val="00DA1980"/>
    <w:rsid w:val="00DA2013"/>
    <w:rsid w:val="00DA2056"/>
    <w:rsid w:val="00DA2736"/>
    <w:rsid w:val="00DA3248"/>
    <w:rsid w:val="00DA39AE"/>
    <w:rsid w:val="00DA3C43"/>
    <w:rsid w:val="00DA5132"/>
    <w:rsid w:val="00DA52E4"/>
    <w:rsid w:val="00DA576A"/>
    <w:rsid w:val="00DA589A"/>
    <w:rsid w:val="00DA5BD5"/>
    <w:rsid w:val="00DA5EFA"/>
    <w:rsid w:val="00DA6204"/>
    <w:rsid w:val="00DA6B1C"/>
    <w:rsid w:val="00DA7044"/>
    <w:rsid w:val="00DA71CC"/>
    <w:rsid w:val="00DA797F"/>
    <w:rsid w:val="00DA7C57"/>
    <w:rsid w:val="00DB02F7"/>
    <w:rsid w:val="00DB0B10"/>
    <w:rsid w:val="00DB0EEF"/>
    <w:rsid w:val="00DB1CCB"/>
    <w:rsid w:val="00DB226E"/>
    <w:rsid w:val="00DB25B6"/>
    <w:rsid w:val="00DB2660"/>
    <w:rsid w:val="00DB2A3E"/>
    <w:rsid w:val="00DB2E1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653"/>
    <w:rsid w:val="00DC4FB6"/>
    <w:rsid w:val="00DC5072"/>
    <w:rsid w:val="00DC52CC"/>
    <w:rsid w:val="00DC540E"/>
    <w:rsid w:val="00DC569B"/>
    <w:rsid w:val="00DC5BC2"/>
    <w:rsid w:val="00DC5E23"/>
    <w:rsid w:val="00DC5EDF"/>
    <w:rsid w:val="00DC5FB4"/>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1DA9"/>
    <w:rsid w:val="00DE2576"/>
    <w:rsid w:val="00DE283D"/>
    <w:rsid w:val="00DE2ACB"/>
    <w:rsid w:val="00DE2EDC"/>
    <w:rsid w:val="00DE33D8"/>
    <w:rsid w:val="00DE33FB"/>
    <w:rsid w:val="00DE3403"/>
    <w:rsid w:val="00DE3576"/>
    <w:rsid w:val="00DE3C95"/>
    <w:rsid w:val="00DE3E27"/>
    <w:rsid w:val="00DE4070"/>
    <w:rsid w:val="00DE44C8"/>
    <w:rsid w:val="00DE4CB0"/>
    <w:rsid w:val="00DE52AC"/>
    <w:rsid w:val="00DE5CE2"/>
    <w:rsid w:val="00DE5EEB"/>
    <w:rsid w:val="00DE657F"/>
    <w:rsid w:val="00DE6A15"/>
    <w:rsid w:val="00DE734F"/>
    <w:rsid w:val="00DE7A37"/>
    <w:rsid w:val="00DE7D5D"/>
    <w:rsid w:val="00DF03F6"/>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1C56"/>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6D7C"/>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A2B"/>
    <w:rsid w:val="00E32E84"/>
    <w:rsid w:val="00E32FB1"/>
    <w:rsid w:val="00E33619"/>
    <w:rsid w:val="00E33E05"/>
    <w:rsid w:val="00E33E6A"/>
    <w:rsid w:val="00E35061"/>
    <w:rsid w:val="00E35BAD"/>
    <w:rsid w:val="00E36130"/>
    <w:rsid w:val="00E36A79"/>
    <w:rsid w:val="00E36C40"/>
    <w:rsid w:val="00E3719B"/>
    <w:rsid w:val="00E37D35"/>
    <w:rsid w:val="00E40750"/>
    <w:rsid w:val="00E40C7D"/>
    <w:rsid w:val="00E41993"/>
    <w:rsid w:val="00E41EDE"/>
    <w:rsid w:val="00E4201F"/>
    <w:rsid w:val="00E429C4"/>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47EE5"/>
    <w:rsid w:val="00E501BF"/>
    <w:rsid w:val="00E50382"/>
    <w:rsid w:val="00E50E19"/>
    <w:rsid w:val="00E50F38"/>
    <w:rsid w:val="00E514E3"/>
    <w:rsid w:val="00E5184B"/>
    <w:rsid w:val="00E51AF9"/>
    <w:rsid w:val="00E51B07"/>
    <w:rsid w:val="00E5234E"/>
    <w:rsid w:val="00E53ADF"/>
    <w:rsid w:val="00E53BCD"/>
    <w:rsid w:val="00E5409A"/>
    <w:rsid w:val="00E54D85"/>
    <w:rsid w:val="00E56B40"/>
    <w:rsid w:val="00E56CE6"/>
    <w:rsid w:val="00E5717B"/>
    <w:rsid w:val="00E571CA"/>
    <w:rsid w:val="00E578E2"/>
    <w:rsid w:val="00E5799B"/>
    <w:rsid w:val="00E57A02"/>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5F2"/>
    <w:rsid w:val="00E66A4B"/>
    <w:rsid w:val="00E66DDE"/>
    <w:rsid w:val="00E66F30"/>
    <w:rsid w:val="00E670F9"/>
    <w:rsid w:val="00E671AC"/>
    <w:rsid w:val="00E674E7"/>
    <w:rsid w:val="00E7013C"/>
    <w:rsid w:val="00E704CD"/>
    <w:rsid w:val="00E711FC"/>
    <w:rsid w:val="00E71C6B"/>
    <w:rsid w:val="00E71E31"/>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2D1"/>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A5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8AE"/>
    <w:rsid w:val="00E95CA1"/>
    <w:rsid w:val="00E9640A"/>
    <w:rsid w:val="00E96ACF"/>
    <w:rsid w:val="00E96B66"/>
    <w:rsid w:val="00E96F9D"/>
    <w:rsid w:val="00E972BD"/>
    <w:rsid w:val="00EA0030"/>
    <w:rsid w:val="00EA0725"/>
    <w:rsid w:val="00EA09CB"/>
    <w:rsid w:val="00EA0BAA"/>
    <w:rsid w:val="00EA0BEE"/>
    <w:rsid w:val="00EA101C"/>
    <w:rsid w:val="00EA101E"/>
    <w:rsid w:val="00EA109C"/>
    <w:rsid w:val="00EA116F"/>
    <w:rsid w:val="00EA1366"/>
    <w:rsid w:val="00EA1FF3"/>
    <w:rsid w:val="00EA2529"/>
    <w:rsid w:val="00EA329B"/>
    <w:rsid w:val="00EA408D"/>
    <w:rsid w:val="00EA4777"/>
    <w:rsid w:val="00EA5284"/>
    <w:rsid w:val="00EA5BC4"/>
    <w:rsid w:val="00EA619F"/>
    <w:rsid w:val="00EA6B6D"/>
    <w:rsid w:val="00EA7642"/>
    <w:rsid w:val="00EA7B15"/>
    <w:rsid w:val="00EB149F"/>
    <w:rsid w:val="00EB15A2"/>
    <w:rsid w:val="00EB1929"/>
    <w:rsid w:val="00EB1C36"/>
    <w:rsid w:val="00EB1F8D"/>
    <w:rsid w:val="00EB2037"/>
    <w:rsid w:val="00EB2519"/>
    <w:rsid w:val="00EB2B4C"/>
    <w:rsid w:val="00EB2C1D"/>
    <w:rsid w:val="00EB33AE"/>
    <w:rsid w:val="00EB39B5"/>
    <w:rsid w:val="00EB3EFE"/>
    <w:rsid w:val="00EB4136"/>
    <w:rsid w:val="00EB46A3"/>
    <w:rsid w:val="00EB55A7"/>
    <w:rsid w:val="00EB591A"/>
    <w:rsid w:val="00EB5A3D"/>
    <w:rsid w:val="00EB611E"/>
    <w:rsid w:val="00EB651B"/>
    <w:rsid w:val="00EB6D38"/>
    <w:rsid w:val="00EB72BC"/>
    <w:rsid w:val="00EB733C"/>
    <w:rsid w:val="00EB7629"/>
    <w:rsid w:val="00EB7D94"/>
    <w:rsid w:val="00EB7EF0"/>
    <w:rsid w:val="00EB7EF1"/>
    <w:rsid w:val="00EC033D"/>
    <w:rsid w:val="00EC092D"/>
    <w:rsid w:val="00EC0938"/>
    <w:rsid w:val="00EC096C"/>
    <w:rsid w:val="00EC1A09"/>
    <w:rsid w:val="00EC245D"/>
    <w:rsid w:val="00EC288D"/>
    <w:rsid w:val="00EC2893"/>
    <w:rsid w:val="00EC2B7F"/>
    <w:rsid w:val="00EC2BFA"/>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0D89"/>
    <w:rsid w:val="00ED22E0"/>
    <w:rsid w:val="00ED22E6"/>
    <w:rsid w:val="00ED2CC8"/>
    <w:rsid w:val="00ED326C"/>
    <w:rsid w:val="00ED33A1"/>
    <w:rsid w:val="00ED35FA"/>
    <w:rsid w:val="00ED3666"/>
    <w:rsid w:val="00ED3A45"/>
    <w:rsid w:val="00ED4CF4"/>
    <w:rsid w:val="00ED513F"/>
    <w:rsid w:val="00ED56EB"/>
    <w:rsid w:val="00ED599F"/>
    <w:rsid w:val="00ED5F94"/>
    <w:rsid w:val="00ED6179"/>
    <w:rsid w:val="00ED6203"/>
    <w:rsid w:val="00ED6414"/>
    <w:rsid w:val="00ED6AFD"/>
    <w:rsid w:val="00ED6CBF"/>
    <w:rsid w:val="00ED763D"/>
    <w:rsid w:val="00ED76B2"/>
    <w:rsid w:val="00ED76B6"/>
    <w:rsid w:val="00ED7B8A"/>
    <w:rsid w:val="00ED7F9C"/>
    <w:rsid w:val="00EE082F"/>
    <w:rsid w:val="00EE0DDF"/>
    <w:rsid w:val="00EE0F73"/>
    <w:rsid w:val="00EE11D2"/>
    <w:rsid w:val="00EE13EC"/>
    <w:rsid w:val="00EE1444"/>
    <w:rsid w:val="00EE1449"/>
    <w:rsid w:val="00EE1697"/>
    <w:rsid w:val="00EE1BF3"/>
    <w:rsid w:val="00EE2BAC"/>
    <w:rsid w:val="00EE300D"/>
    <w:rsid w:val="00EE3456"/>
    <w:rsid w:val="00EE3842"/>
    <w:rsid w:val="00EE46A5"/>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3C59"/>
    <w:rsid w:val="00EF4E32"/>
    <w:rsid w:val="00EF521E"/>
    <w:rsid w:val="00EF5937"/>
    <w:rsid w:val="00EF61E5"/>
    <w:rsid w:val="00EF635B"/>
    <w:rsid w:val="00EF6780"/>
    <w:rsid w:val="00EF7543"/>
    <w:rsid w:val="00EF7932"/>
    <w:rsid w:val="00EF7CFD"/>
    <w:rsid w:val="00EF7E6E"/>
    <w:rsid w:val="00F00345"/>
    <w:rsid w:val="00F00C18"/>
    <w:rsid w:val="00F00C2C"/>
    <w:rsid w:val="00F015CC"/>
    <w:rsid w:val="00F01603"/>
    <w:rsid w:val="00F017C1"/>
    <w:rsid w:val="00F01C62"/>
    <w:rsid w:val="00F02520"/>
    <w:rsid w:val="00F02995"/>
    <w:rsid w:val="00F03016"/>
    <w:rsid w:val="00F03D87"/>
    <w:rsid w:val="00F048AE"/>
    <w:rsid w:val="00F04EF2"/>
    <w:rsid w:val="00F05631"/>
    <w:rsid w:val="00F05929"/>
    <w:rsid w:val="00F05FBB"/>
    <w:rsid w:val="00F0617F"/>
    <w:rsid w:val="00F064D6"/>
    <w:rsid w:val="00F0680F"/>
    <w:rsid w:val="00F0769A"/>
    <w:rsid w:val="00F07FCB"/>
    <w:rsid w:val="00F106C7"/>
    <w:rsid w:val="00F10911"/>
    <w:rsid w:val="00F116FC"/>
    <w:rsid w:val="00F117C2"/>
    <w:rsid w:val="00F11BAD"/>
    <w:rsid w:val="00F121AE"/>
    <w:rsid w:val="00F12536"/>
    <w:rsid w:val="00F12BFC"/>
    <w:rsid w:val="00F12C6F"/>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9E6"/>
    <w:rsid w:val="00F20D23"/>
    <w:rsid w:val="00F212BC"/>
    <w:rsid w:val="00F21701"/>
    <w:rsid w:val="00F220F0"/>
    <w:rsid w:val="00F22FAF"/>
    <w:rsid w:val="00F2342D"/>
    <w:rsid w:val="00F239E2"/>
    <w:rsid w:val="00F243E5"/>
    <w:rsid w:val="00F244FA"/>
    <w:rsid w:val="00F247A1"/>
    <w:rsid w:val="00F250E5"/>
    <w:rsid w:val="00F255FB"/>
    <w:rsid w:val="00F258D4"/>
    <w:rsid w:val="00F25B05"/>
    <w:rsid w:val="00F25D4F"/>
    <w:rsid w:val="00F263F0"/>
    <w:rsid w:val="00F26E98"/>
    <w:rsid w:val="00F27532"/>
    <w:rsid w:val="00F30735"/>
    <w:rsid w:val="00F31664"/>
    <w:rsid w:val="00F31719"/>
    <w:rsid w:val="00F31CD7"/>
    <w:rsid w:val="00F32D4C"/>
    <w:rsid w:val="00F33102"/>
    <w:rsid w:val="00F33144"/>
    <w:rsid w:val="00F3336D"/>
    <w:rsid w:val="00F33891"/>
    <w:rsid w:val="00F340C4"/>
    <w:rsid w:val="00F34BD3"/>
    <w:rsid w:val="00F35301"/>
    <w:rsid w:val="00F3542B"/>
    <w:rsid w:val="00F3573D"/>
    <w:rsid w:val="00F359B0"/>
    <w:rsid w:val="00F36343"/>
    <w:rsid w:val="00F3676B"/>
    <w:rsid w:val="00F36EA1"/>
    <w:rsid w:val="00F370DE"/>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4B6"/>
    <w:rsid w:val="00F45760"/>
    <w:rsid w:val="00F45A5F"/>
    <w:rsid w:val="00F45C0A"/>
    <w:rsid w:val="00F45C2B"/>
    <w:rsid w:val="00F462E1"/>
    <w:rsid w:val="00F46408"/>
    <w:rsid w:val="00F46454"/>
    <w:rsid w:val="00F465AB"/>
    <w:rsid w:val="00F4672C"/>
    <w:rsid w:val="00F469D4"/>
    <w:rsid w:val="00F471F1"/>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27C"/>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185"/>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764"/>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424"/>
    <w:rsid w:val="00F85DA4"/>
    <w:rsid w:val="00F85F94"/>
    <w:rsid w:val="00F86448"/>
    <w:rsid w:val="00F86A46"/>
    <w:rsid w:val="00F870D7"/>
    <w:rsid w:val="00F8736F"/>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5BB"/>
    <w:rsid w:val="00FA4605"/>
    <w:rsid w:val="00FA4E7E"/>
    <w:rsid w:val="00FA4F87"/>
    <w:rsid w:val="00FA52E1"/>
    <w:rsid w:val="00FA5ADB"/>
    <w:rsid w:val="00FA6235"/>
    <w:rsid w:val="00FA6246"/>
    <w:rsid w:val="00FA6C8A"/>
    <w:rsid w:val="00FA701F"/>
    <w:rsid w:val="00FA7886"/>
    <w:rsid w:val="00FB052F"/>
    <w:rsid w:val="00FB054C"/>
    <w:rsid w:val="00FB08C5"/>
    <w:rsid w:val="00FB0D9F"/>
    <w:rsid w:val="00FB0DD4"/>
    <w:rsid w:val="00FB1C88"/>
    <w:rsid w:val="00FB1FCF"/>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BA2"/>
    <w:rsid w:val="00FB6CC5"/>
    <w:rsid w:val="00FB6CED"/>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4C9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6DC"/>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3552"/>
    <w:rsid w:val="00FE43D2"/>
    <w:rsid w:val="00FE4707"/>
    <w:rsid w:val="00FE4BA0"/>
    <w:rsid w:val="00FE5915"/>
    <w:rsid w:val="00FE67E3"/>
    <w:rsid w:val="00FE6A61"/>
    <w:rsid w:val="00FE7428"/>
    <w:rsid w:val="00FE7768"/>
    <w:rsid w:val="00FE7FB1"/>
    <w:rsid w:val="00FF002A"/>
    <w:rsid w:val="00FF01B7"/>
    <w:rsid w:val="00FF0356"/>
    <w:rsid w:val="00FF09C3"/>
    <w:rsid w:val="00FF0B8C"/>
    <w:rsid w:val="00FF0BA9"/>
    <w:rsid w:val="00FF0CC1"/>
    <w:rsid w:val="00FF0E0E"/>
    <w:rsid w:val="00FF1407"/>
    <w:rsid w:val="00FF2E49"/>
    <w:rsid w:val="00FF3963"/>
    <w:rsid w:val="00FF3A71"/>
    <w:rsid w:val="00FF3AFF"/>
    <w:rsid w:val="00FF41F9"/>
    <w:rsid w:val="00FF4206"/>
    <w:rsid w:val="00FF42F2"/>
    <w:rsid w:val="00FF4667"/>
    <w:rsid w:val="00FF483E"/>
    <w:rsid w:val="00FF4C2D"/>
    <w:rsid w:val="00FF4D91"/>
    <w:rsid w:val="00FF50CF"/>
    <w:rsid w:val="00FF5241"/>
    <w:rsid w:val="00FF532B"/>
    <w:rsid w:val="00FF53BF"/>
    <w:rsid w:val="00FF579E"/>
    <w:rsid w:val="00FF65D5"/>
    <w:rsid w:val="00FF69C9"/>
    <w:rsid w:val="00FF6A35"/>
    <w:rsid w:val="00FF6CAE"/>
    <w:rsid w:val="00FF6D35"/>
    <w:rsid w:val="00FF6D3E"/>
    <w:rsid w:val="00FF6E87"/>
    <w:rsid w:val="00FF6FE9"/>
    <w:rsid w:val="00FF702B"/>
    <w:rsid w:val="00FF737E"/>
    <w:rsid w:val="00FF7803"/>
    <w:rsid w:val="00FF7D96"/>
    <w:rsid w:val="0C449AD0"/>
    <w:rsid w:val="0C4661D7"/>
    <w:rsid w:val="1065AB70"/>
    <w:rsid w:val="11AAC86E"/>
    <w:rsid w:val="15B57FCA"/>
    <w:rsid w:val="1CD0A9AF"/>
    <w:rsid w:val="1E34B6AC"/>
    <w:rsid w:val="2432EF12"/>
    <w:rsid w:val="265C7AC2"/>
    <w:rsid w:val="29B47C1A"/>
    <w:rsid w:val="3053F723"/>
    <w:rsid w:val="30ADFF4D"/>
    <w:rsid w:val="323090DA"/>
    <w:rsid w:val="35DC7006"/>
    <w:rsid w:val="38D105A7"/>
    <w:rsid w:val="3AE501F3"/>
    <w:rsid w:val="42516C26"/>
    <w:rsid w:val="45F028DF"/>
    <w:rsid w:val="4650760B"/>
    <w:rsid w:val="4B82109B"/>
    <w:rsid w:val="5255A894"/>
    <w:rsid w:val="56F4FEED"/>
    <w:rsid w:val="5E035914"/>
    <w:rsid w:val="5EFEAFE6"/>
    <w:rsid w:val="6A624E08"/>
    <w:rsid w:val="6DFAD631"/>
    <w:rsid w:val="70C1BE72"/>
    <w:rsid w:val="71D412CD"/>
    <w:rsid w:val="74CFB602"/>
    <w:rsid w:val="7FBC96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011A12AE-ECAC-4377-A0A9-A0A860FA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paragraph">
    <w:name w:val="paragraph"/>
    <w:basedOn w:val="Normal"/>
    <w:rsid w:val="00903840"/>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903840"/>
  </w:style>
  <w:style w:type="character" w:customStyle="1" w:styleId="eop">
    <w:name w:val="eop"/>
    <w:basedOn w:val="DefaultParagraphFont"/>
    <w:rsid w:val="00903840"/>
  </w:style>
  <w:style w:type="paragraph" w:customStyle="1" w:styleId="DTPLIheadinggreen">
    <w:name w:val="DTPLI heading green"/>
    <w:basedOn w:val="Normal"/>
    <w:next w:val="Normal"/>
    <w:qFormat/>
    <w:rsid w:val="00746782"/>
    <w:pPr>
      <w:keepNext/>
      <w:spacing w:before="480" w:line="240" w:lineRule="auto"/>
      <w:ind w:right="-2"/>
    </w:pPr>
    <w:rPr>
      <w:rFonts w:ascii="Tahoma" w:hAnsi="Tahoma" w:cs="Arial"/>
      <w:color w:val="57A84C"/>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09319012">
      <w:bodyDiv w:val="1"/>
      <w:marLeft w:val="0"/>
      <w:marRight w:val="0"/>
      <w:marTop w:val="0"/>
      <w:marBottom w:val="0"/>
      <w:divBdr>
        <w:top w:val="none" w:sz="0" w:space="0" w:color="auto"/>
        <w:left w:val="none" w:sz="0" w:space="0" w:color="auto"/>
        <w:bottom w:val="none" w:sz="0" w:space="0" w:color="auto"/>
        <w:right w:val="none" w:sz="0" w:space="0" w:color="auto"/>
      </w:divBdr>
    </w:div>
    <w:div w:id="917179309">
      <w:bodyDiv w:val="1"/>
      <w:marLeft w:val="0"/>
      <w:marRight w:val="0"/>
      <w:marTop w:val="0"/>
      <w:marBottom w:val="0"/>
      <w:divBdr>
        <w:top w:val="none" w:sz="0" w:space="0" w:color="auto"/>
        <w:left w:val="none" w:sz="0" w:space="0" w:color="auto"/>
        <w:bottom w:val="none" w:sz="0" w:space="0" w:color="auto"/>
        <w:right w:val="none" w:sz="0" w:space="0" w:color="auto"/>
      </w:divBdr>
      <w:divsChild>
        <w:div w:id="47920074">
          <w:marLeft w:val="0"/>
          <w:marRight w:val="0"/>
          <w:marTop w:val="0"/>
          <w:marBottom w:val="0"/>
          <w:divBdr>
            <w:top w:val="none" w:sz="0" w:space="0" w:color="auto"/>
            <w:left w:val="none" w:sz="0" w:space="0" w:color="auto"/>
            <w:bottom w:val="none" w:sz="0" w:space="0" w:color="auto"/>
            <w:right w:val="none" w:sz="0" w:space="0" w:color="auto"/>
          </w:divBdr>
        </w:div>
        <w:div w:id="271211025">
          <w:marLeft w:val="0"/>
          <w:marRight w:val="0"/>
          <w:marTop w:val="0"/>
          <w:marBottom w:val="0"/>
          <w:divBdr>
            <w:top w:val="none" w:sz="0" w:space="0" w:color="auto"/>
            <w:left w:val="none" w:sz="0" w:space="0" w:color="auto"/>
            <w:bottom w:val="none" w:sz="0" w:space="0" w:color="auto"/>
            <w:right w:val="none" w:sz="0" w:space="0" w:color="auto"/>
          </w:divBdr>
        </w:div>
        <w:div w:id="419563266">
          <w:marLeft w:val="0"/>
          <w:marRight w:val="0"/>
          <w:marTop w:val="0"/>
          <w:marBottom w:val="0"/>
          <w:divBdr>
            <w:top w:val="none" w:sz="0" w:space="0" w:color="auto"/>
            <w:left w:val="none" w:sz="0" w:space="0" w:color="auto"/>
            <w:bottom w:val="none" w:sz="0" w:space="0" w:color="auto"/>
            <w:right w:val="none" w:sz="0" w:space="0" w:color="auto"/>
          </w:divBdr>
        </w:div>
        <w:div w:id="1032270268">
          <w:marLeft w:val="0"/>
          <w:marRight w:val="0"/>
          <w:marTop w:val="0"/>
          <w:marBottom w:val="0"/>
          <w:divBdr>
            <w:top w:val="none" w:sz="0" w:space="0" w:color="auto"/>
            <w:left w:val="none" w:sz="0" w:space="0" w:color="auto"/>
            <w:bottom w:val="none" w:sz="0" w:space="0" w:color="auto"/>
            <w:right w:val="none" w:sz="0" w:space="0" w:color="auto"/>
          </w:divBdr>
        </w:div>
        <w:div w:id="1189097401">
          <w:marLeft w:val="0"/>
          <w:marRight w:val="0"/>
          <w:marTop w:val="0"/>
          <w:marBottom w:val="0"/>
          <w:divBdr>
            <w:top w:val="none" w:sz="0" w:space="0" w:color="auto"/>
            <w:left w:val="none" w:sz="0" w:space="0" w:color="auto"/>
            <w:bottom w:val="none" w:sz="0" w:space="0" w:color="auto"/>
            <w:right w:val="none" w:sz="0" w:space="0" w:color="auto"/>
          </w:divBdr>
        </w:div>
        <w:div w:id="1296257777">
          <w:marLeft w:val="0"/>
          <w:marRight w:val="0"/>
          <w:marTop w:val="0"/>
          <w:marBottom w:val="0"/>
          <w:divBdr>
            <w:top w:val="none" w:sz="0" w:space="0" w:color="auto"/>
            <w:left w:val="none" w:sz="0" w:space="0" w:color="auto"/>
            <w:bottom w:val="none" w:sz="0" w:space="0" w:color="auto"/>
            <w:right w:val="none" w:sz="0" w:space="0" w:color="auto"/>
          </w:divBdr>
        </w:div>
        <w:div w:id="1325629128">
          <w:marLeft w:val="0"/>
          <w:marRight w:val="0"/>
          <w:marTop w:val="0"/>
          <w:marBottom w:val="0"/>
          <w:divBdr>
            <w:top w:val="none" w:sz="0" w:space="0" w:color="auto"/>
            <w:left w:val="none" w:sz="0" w:space="0" w:color="auto"/>
            <w:bottom w:val="none" w:sz="0" w:space="0" w:color="auto"/>
            <w:right w:val="none" w:sz="0" w:space="0" w:color="auto"/>
          </w:divBdr>
        </w:div>
        <w:div w:id="1482192195">
          <w:marLeft w:val="0"/>
          <w:marRight w:val="0"/>
          <w:marTop w:val="0"/>
          <w:marBottom w:val="0"/>
          <w:divBdr>
            <w:top w:val="none" w:sz="0" w:space="0" w:color="auto"/>
            <w:left w:val="none" w:sz="0" w:space="0" w:color="auto"/>
            <w:bottom w:val="none" w:sz="0" w:space="0" w:color="auto"/>
            <w:right w:val="none" w:sz="0" w:space="0" w:color="auto"/>
          </w:divBdr>
        </w:div>
        <w:div w:id="1537038579">
          <w:marLeft w:val="0"/>
          <w:marRight w:val="0"/>
          <w:marTop w:val="0"/>
          <w:marBottom w:val="0"/>
          <w:divBdr>
            <w:top w:val="none" w:sz="0" w:space="0" w:color="auto"/>
            <w:left w:val="none" w:sz="0" w:space="0" w:color="auto"/>
            <w:bottom w:val="none" w:sz="0" w:space="0" w:color="auto"/>
            <w:right w:val="none" w:sz="0" w:space="0" w:color="auto"/>
          </w:divBdr>
        </w:div>
        <w:div w:id="1540236856">
          <w:marLeft w:val="0"/>
          <w:marRight w:val="0"/>
          <w:marTop w:val="0"/>
          <w:marBottom w:val="0"/>
          <w:divBdr>
            <w:top w:val="none" w:sz="0" w:space="0" w:color="auto"/>
            <w:left w:val="none" w:sz="0" w:space="0" w:color="auto"/>
            <w:bottom w:val="none" w:sz="0" w:space="0" w:color="auto"/>
            <w:right w:val="none" w:sz="0" w:space="0" w:color="auto"/>
          </w:divBdr>
        </w:div>
        <w:div w:id="1544946166">
          <w:marLeft w:val="0"/>
          <w:marRight w:val="0"/>
          <w:marTop w:val="0"/>
          <w:marBottom w:val="0"/>
          <w:divBdr>
            <w:top w:val="none" w:sz="0" w:space="0" w:color="auto"/>
            <w:left w:val="none" w:sz="0" w:space="0" w:color="auto"/>
            <w:bottom w:val="none" w:sz="0" w:space="0" w:color="auto"/>
            <w:right w:val="none" w:sz="0" w:space="0" w:color="auto"/>
          </w:divBdr>
        </w:div>
        <w:div w:id="1549338925">
          <w:marLeft w:val="0"/>
          <w:marRight w:val="0"/>
          <w:marTop w:val="0"/>
          <w:marBottom w:val="0"/>
          <w:divBdr>
            <w:top w:val="none" w:sz="0" w:space="0" w:color="auto"/>
            <w:left w:val="none" w:sz="0" w:space="0" w:color="auto"/>
            <w:bottom w:val="none" w:sz="0" w:space="0" w:color="auto"/>
            <w:right w:val="none" w:sz="0" w:space="0" w:color="auto"/>
          </w:divBdr>
        </w:div>
        <w:div w:id="1582712420">
          <w:marLeft w:val="0"/>
          <w:marRight w:val="0"/>
          <w:marTop w:val="0"/>
          <w:marBottom w:val="0"/>
          <w:divBdr>
            <w:top w:val="none" w:sz="0" w:space="0" w:color="auto"/>
            <w:left w:val="none" w:sz="0" w:space="0" w:color="auto"/>
            <w:bottom w:val="none" w:sz="0" w:space="0" w:color="auto"/>
            <w:right w:val="none" w:sz="0" w:space="0" w:color="auto"/>
          </w:divBdr>
        </w:div>
        <w:div w:id="1779329619">
          <w:marLeft w:val="0"/>
          <w:marRight w:val="0"/>
          <w:marTop w:val="0"/>
          <w:marBottom w:val="0"/>
          <w:divBdr>
            <w:top w:val="none" w:sz="0" w:space="0" w:color="auto"/>
            <w:left w:val="none" w:sz="0" w:space="0" w:color="auto"/>
            <w:bottom w:val="none" w:sz="0" w:space="0" w:color="auto"/>
            <w:right w:val="none" w:sz="0" w:space="0" w:color="auto"/>
          </w:divBdr>
        </w:div>
        <w:div w:id="1918201849">
          <w:marLeft w:val="0"/>
          <w:marRight w:val="0"/>
          <w:marTop w:val="0"/>
          <w:marBottom w:val="0"/>
          <w:divBdr>
            <w:top w:val="none" w:sz="0" w:space="0" w:color="auto"/>
            <w:left w:val="none" w:sz="0" w:space="0" w:color="auto"/>
            <w:bottom w:val="none" w:sz="0" w:space="0" w:color="auto"/>
            <w:right w:val="none" w:sz="0" w:space="0" w:color="auto"/>
          </w:divBdr>
        </w:div>
        <w:div w:id="2029796992">
          <w:marLeft w:val="0"/>
          <w:marRight w:val="0"/>
          <w:marTop w:val="0"/>
          <w:marBottom w:val="0"/>
          <w:divBdr>
            <w:top w:val="none" w:sz="0" w:space="0" w:color="auto"/>
            <w:left w:val="none" w:sz="0" w:space="0" w:color="auto"/>
            <w:bottom w:val="none" w:sz="0" w:space="0" w:color="auto"/>
            <w:right w:val="none" w:sz="0" w:space="0" w:color="auto"/>
          </w:divBdr>
        </w:div>
        <w:div w:id="2067139847">
          <w:marLeft w:val="0"/>
          <w:marRight w:val="0"/>
          <w:marTop w:val="0"/>
          <w:marBottom w:val="0"/>
          <w:divBdr>
            <w:top w:val="none" w:sz="0" w:space="0" w:color="auto"/>
            <w:left w:val="none" w:sz="0" w:space="0" w:color="auto"/>
            <w:bottom w:val="none" w:sz="0" w:space="0" w:color="auto"/>
            <w:right w:val="none" w:sz="0" w:space="0" w:color="auto"/>
          </w:divBdr>
        </w:div>
        <w:div w:id="2096129457">
          <w:marLeft w:val="0"/>
          <w:marRight w:val="0"/>
          <w:marTop w:val="0"/>
          <w:marBottom w:val="0"/>
          <w:divBdr>
            <w:top w:val="none" w:sz="0" w:space="0" w:color="auto"/>
            <w:left w:val="none" w:sz="0" w:space="0" w:color="auto"/>
            <w:bottom w:val="none" w:sz="0" w:space="0" w:color="auto"/>
            <w:right w:val="none" w:sz="0" w:space="0" w:color="auto"/>
          </w:divBdr>
        </w:div>
      </w:divsChild>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svg"/><Relationship Id="rId26" Type="http://schemas.openxmlformats.org/officeDocument/2006/relationships/hyperlink" Target="file:///C:/Users/fionadurante/Downloads/deeca.vic.gov.au" TargetMode="External"/><Relationship Id="rId39" Type="http://schemas.openxmlformats.org/officeDocument/2006/relationships/header" Target="header4.xml"/><Relationship Id="rId21" Type="http://schemas.openxmlformats.org/officeDocument/2006/relationships/image" Target="media/image7.png"/><Relationship Id="rId34" Type="http://schemas.openxmlformats.org/officeDocument/2006/relationships/hyperlink" Target="mailto:kim.lecerf@deeca.vic.gov.au"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6.png"/><Relationship Id="rId29" Type="http://schemas.openxmlformats.org/officeDocument/2006/relationships/header" Target="header2.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header" Target="header3.xml"/><Relationship Id="rId37" Type="http://schemas.openxmlformats.org/officeDocument/2006/relationships/hyperlink" Target="mailto:aboriginal.employment@deeca.vic.gov.au"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1.xml"/><Relationship Id="rId36" Type="http://schemas.openxmlformats.org/officeDocument/2006/relationships/hyperlink" Target="https://careers.vic.gov.au/victorian-public-sector/public-sector-values-integrity" TargetMode="Externa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yperlink" Target="file:///C:/Users/fionadurante/Downloads/deeca.vic.gov.au" TargetMode="External"/><Relationship Id="rId30" Type="http://schemas.openxmlformats.org/officeDocument/2006/relationships/footer" Target="footer1.xml"/><Relationship Id="rId35" Type="http://schemas.openxmlformats.org/officeDocument/2006/relationships/hyperlink" Target="http://www.deeca.vic.gov.au" TargetMode="Externa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oter" Target="footer3.xml"/><Relationship Id="rId38" Type="http://schemas.openxmlformats.org/officeDocument/2006/relationships/hyperlink" Target="mailto:customer.service@deeca.vic.gov.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02946"/>
    <w:rsid w:val="00012C63"/>
    <w:rsid w:val="00045DF9"/>
    <w:rsid w:val="0022241E"/>
    <w:rsid w:val="002C4E1B"/>
    <w:rsid w:val="00300F5F"/>
    <w:rsid w:val="00442138"/>
    <w:rsid w:val="0049499E"/>
    <w:rsid w:val="005A5072"/>
    <w:rsid w:val="005D165A"/>
    <w:rsid w:val="005F605B"/>
    <w:rsid w:val="0069293A"/>
    <w:rsid w:val="006A10BD"/>
    <w:rsid w:val="006B591F"/>
    <w:rsid w:val="006B7107"/>
    <w:rsid w:val="00781ECF"/>
    <w:rsid w:val="00793990"/>
    <w:rsid w:val="007A5FEB"/>
    <w:rsid w:val="0080422A"/>
    <w:rsid w:val="0081208C"/>
    <w:rsid w:val="00870C92"/>
    <w:rsid w:val="008D6BE4"/>
    <w:rsid w:val="00933478"/>
    <w:rsid w:val="00947604"/>
    <w:rsid w:val="00A84BBB"/>
    <w:rsid w:val="00AB09E7"/>
    <w:rsid w:val="00B566BE"/>
    <w:rsid w:val="00C12459"/>
    <w:rsid w:val="00C3313D"/>
    <w:rsid w:val="00D83E5E"/>
    <w:rsid w:val="00DB1A03"/>
    <w:rsid w:val="00DE1DA9"/>
    <w:rsid w:val="00E16D7C"/>
    <w:rsid w:val="00EA0BAA"/>
    <w:rsid w:val="00EB7D94"/>
    <w:rsid w:val="00EC6C89"/>
    <w:rsid w:val="00F931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808799BDD0EB2348B4F488A1B961752C" ma:contentTypeVersion="210" ma:contentTypeDescription="For use with ECM V2 HR Administration libraries. Documents relating to the hiring, on boarding, secondment, higher duties etc. of staff and contractors. &#10;!Note: Performance Management is in EPP " ma:contentTypeScope="" ma:versionID="eb4cabc5684b4f392bc85c98201685e7">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9881c768-5a88-4f90-af72-eac1b68a4bbb" xmlns:ns6="0b9f652b-5692-4dd1-b324-24bb4bb3df92" targetNamespace="http://schemas.microsoft.com/office/2006/metadata/properties" ma:root="true" ma:fieldsID="a6aa1c43a477b34bc3d603869ea741b3" ns1:_="" ns2:_="" ns3:_="" ns4:_="" ns5:_="" ns6:_="">
    <xsd:import namespace="http://schemas.microsoft.com/sharepoint/v3"/>
    <xsd:import namespace="9fd47c19-1c4a-4d7d-b342-c10cef269344"/>
    <xsd:import namespace="a5f32de4-e402-4188-b034-e71ca7d22e54"/>
    <xsd:import namespace="9c4c9ff1-6507-4003-9a10-6bc219b54808"/>
    <xsd:import namespace="9881c768-5a88-4f90-af72-eac1b68a4bbb"/>
    <xsd:import namespace="0b9f652b-5692-4dd1-b324-24bb4bb3df92"/>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2:Employee_Name" minOccurs="0"/>
                <xsd:element ref="ns1:ManagersName" minOccurs="0"/>
                <xsd:element ref="ns5:MediaServiceMetadata" minOccurs="0"/>
                <xsd:element ref="ns5:MediaServiceFastMetadata" minOccurs="0"/>
                <xsd:element ref="ns5:MediaServiceObjectDetectorVersions"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29"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default=""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28"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81c768-5a88-4f90-af72-eac1b68a4bbb"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9f652b-5692-4dd1-b324-24bb4bb3df92"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Value>
      <Value>2</Value>
      <Value>85</Value>
      <Value>77</Value>
    </TaxCatchAll>
    <ManagersName xmlns="http://schemas.microsoft.com/sharepoint/v3" xsi:nil="true"/>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inancial_x0020_Year xmlns="a5f32de4-e402-4188-b034-e71ca7d22e54" xsi:nil="true"/>
    <DLCPolicyLabelLock xmlns="9c4c9ff1-6507-4003-9a10-6bc219b54808"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Employee_Name xmlns="9fd47c19-1c4a-4d7d-b342-c10cef269344">
      <UserInfo>
        <DisplayName/>
        <AccountId xsi:nil="true"/>
        <AccountType/>
      </UserInfo>
    </Employee_Name>
    <DLCPolicyLabelClientValue xmlns="9c4c9ff1-6507-4003-9a10-6bc219b54808">Version {_UIVersionString}</DLCPolicyLabelClientValue>
    <_dlc_DocId xmlns="a5f32de4-e402-4188-b034-e71ca7d22e54">DOCID618-1589484783-35</_dlc_DocId>
    <_dlc_DocIdUrl xmlns="a5f32de4-e402-4188-b034-e71ca7d22e54">
      <Url>https://delwpvicgovau.sharepoint.com/sites/ecm_618/_layouts/15/DocIdRedir.aspx?ID=DOCID618-1589484783-35</Url>
      <Description>DOCID618-1589484783-35</Description>
    </_dlc_DocIdUrl>
    <DLCPolicyLabelValue xmlns="9c4c9ff1-6507-4003-9a10-6bc219b54808">Version 0.6</DLCPolicyLabelValue>
  </documentManagement>
</p:properties>
</file>

<file path=customXml/item6.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7.xml><?xml version="1.0" encoding="utf-8"?>
<?mso-contentType ?>
<SharedContentType xmlns="Microsoft.SharePoint.Taxonomy.ContentTypeSync" SourceId="797aeec6-0273-40f2-ab3e-beee73212332" ContentTypeId="0x0101009298E819CE1EBB4F8D2096B3E0F0C291" PreviousValue="false"/>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0FC335C6-8626-46A6-BF1F-7DA9E902C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9881c768-5a88-4f90-af72-eac1b68a4bbb"/>
    <ds:schemaRef ds:uri="0b9f652b-5692-4dd1-b324-24bb4bb3d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16A92-60B4-48CE-A6FE-EB36C86173D7}">
  <ds:schemaRefs>
    <ds:schemaRef ds:uri="http://schemas.microsoft.com/sharepoint/events"/>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http://schemas.microsoft.com/sharepoint/v3"/>
    <ds:schemaRef ds:uri="a5f32de4-e402-4188-b034-e71ca7d22e54"/>
    <ds:schemaRef ds:uri="9c4c9ff1-6507-4003-9a10-6bc219b54808"/>
  </ds:schemaRefs>
</ds:datastoreItem>
</file>

<file path=customXml/itemProps6.xml><?xml version="1.0" encoding="utf-8"?>
<ds:datastoreItem xmlns:ds="http://schemas.openxmlformats.org/officeDocument/2006/customXml" ds:itemID="{80A69349-8DB8-4C5A-AAD9-5F7CA98AD4D4}">
  <ds:schemaRefs>
    <ds:schemaRef ds:uri="office.server.policy"/>
  </ds:schemaRefs>
</ds:datastoreItem>
</file>

<file path=customXml/itemProps7.xml><?xml version="1.0" encoding="utf-8"?>
<ds:datastoreItem xmlns:ds="http://schemas.openxmlformats.org/officeDocument/2006/customXml" ds:itemID="{2DB81FE3-70C2-4A95-8255-FAA50D9A4D96}">
  <ds:schemaRefs>
    <ds:schemaRef ds:uri="Microsoft.SharePoint.Taxonomy.ContentTypeSync"/>
  </ds:schemaRefs>
</ds:datastoreItem>
</file>

<file path=customXml/itemProps8.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1821</Words>
  <Characters>10384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Manager, Community Programs and Partnerships</vt:lpstr>
    </vt:vector>
  </TitlesOfParts>
  <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Position Description</dc:subject>
  <dc:creator>Fiona</dc:creator>
  <cp:keywords/>
  <dc:description/>
  <cp:lastModifiedBy>Kim Newman (DEECA)</cp:lastModifiedBy>
  <cp:revision>5</cp:revision>
  <cp:lastPrinted>2024-01-17T14:22:00Z</cp:lastPrinted>
  <dcterms:created xsi:type="dcterms:W3CDTF">2026-06-30T06:40:00Z</dcterms:created>
  <dcterms:modified xsi:type="dcterms:W3CDTF">2026-07-13T03:25:00Z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0x0101009298E819CE1EBB4F8D2096B3E0F0C2910F00808799BDD0EB2348B4F488A1B961752C</vt:lpwstr>
  </property>
  <property fmtid="{D5CDD505-2E9C-101B-9397-08002B2CF9AE}" pid="5" name="MediaServiceImageTags">
    <vt:lpwstr/>
  </property>
  <property fmtid="{D5CDD505-2E9C-101B-9397-08002B2CF9AE}" pid="6" name="_dlc_DocIdItemGuid">
    <vt:lpwstr>9e89e6b1-d3d4-4837-a60f-ad825d868b6c</vt:lpwstr>
  </property>
  <property fmtid="{D5CDD505-2E9C-101B-9397-08002B2CF9AE}" pid="7" name="Dissemination Limiting Marker">
    <vt:lpwstr>3;#FOUO|955eb6fc-b35a-4808-8aa5-31e514fa3f26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85;#Template|ad5654aa-69da-4dc8-81ae-e984a44f2180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AdaRegion">
    <vt:lpwstr/>
  </property>
  <property fmtid="{D5CDD505-2E9C-101B-9397-08002B2CF9AE}" pid="15"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16" name="AdaOwningGroup">
    <vt:lpwstr>18;#People and Culture|4fe8dd26-179b-41a1-8a74-1f09d81ad67a</vt:lpwstr>
  </property>
  <property fmtid="{D5CDD505-2E9C-101B-9397-08002B2CF9AE}" pid="17" name="MSIP_Label_4257e2ab-f512-40e2-9c9a-c64247360765_Enabled">
    <vt:lpwstr>true</vt:lpwstr>
  </property>
  <property fmtid="{D5CDD505-2E9C-101B-9397-08002B2CF9AE}" pid="18" name="MSIP_Label_4257e2ab-f512-40e2-9c9a-c64247360765_SetDate">
    <vt:lpwstr>2023-09-04T01:59:05Z</vt:lpwstr>
  </property>
  <property fmtid="{D5CDD505-2E9C-101B-9397-08002B2CF9AE}" pid="19" name="MSIP_Label_4257e2ab-f512-40e2-9c9a-c64247360765_Method">
    <vt:lpwstr>Privileged</vt:lpwstr>
  </property>
  <property fmtid="{D5CDD505-2E9C-101B-9397-08002B2CF9AE}" pid="20" name="MSIP_Label_4257e2ab-f512-40e2-9c9a-c64247360765_Name">
    <vt:lpwstr>OFFICIAL</vt:lpwstr>
  </property>
  <property fmtid="{D5CDD505-2E9C-101B-9397-08002B2CF9AE}" pid="21" name="MSIP_Label_4257e2ab-f512-40e2-9c9a-c64247360765_SiteId">
    <vt:lpwstr>e8bdd6f7-fc18-4e48-a554-7f547927223b</vt:lpwstr>
  </property>
  <property fmtid="{D5CDD505-2E9C-101B-9397-08002B2CF9AE}" pid="22" name="MSIP_Label_4257e2ab-f512-40e2-9c9a-c64247360765_ActionId">
    <vt:lpwstr>4dc49952-93c5-4181-ae4c-8ad7dab7cea8</vt:lpwstr>
  </property>
  <property fmtid="{D5CDD505-2E9C-101B-9397-08002B2CF9AE}" pid="23" name="MSIP_Label_4257e2ab-f512-40e2-9c9a-c64247360765_ContentBits">
    <vt:lpwstr>2</vt:lpwstr>
  </property>
  <property fmtid="{D5CDD505-2E9C-101B-9397-08002B2CF9AE}" pid="24" name="Records Class HR Admin">
    <vt:lpwstr>77;#Position Description|9b605b16-5ff4-4142-9815-57489365a519</vt:lpwstr>
  </property>
</Properties>
</file>