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DF1673A"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258A368">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10C3CD5" w:rsidR="00495B3B" w:rsidRPr="00495B3B" w:rsidRDefault="00FA32C4" w:rsidP="00664DF6">
            <w:pPr>
              <w:spacing w:before="0" w:after="0"/>
              <w:ind w:right="-450"/>
              <w:rPr>
                <w:rFonts w:ascii="Arial" w:hAnsi="Arial" w:cs="Arial"/>
                <w:color w:val="363534"/>
                <w:szCs w:val="22"/>
              </w:rPr>
            </w:pPr>
            <w:r>
              <w:rPr>
                <w:rFonts w:ascii="Arial" w:hAnsi="Arial" w:cs="Arial"/>
                <w:color w:val="363534"/>
                <w:szCs w:val="22"/>
              </w:rPr>
              <w:t xml:space="preserve"> </w:t>
            </w:r>
            <w:r w:rsidR="00EA30FF" w:rsidRPr="00EA30FF">
              <w:rPr>
                <w:rFonts w:ascii="Arial" w:hAnsi="Arial" w:cs="Arial"/>
                <w:color w:val="363534"/>
                <w:szCs w:val="22"/>
              </w:rPr>
              <w:t xml:space="preserve">Senior </w:t>
            </w:r>
            <w:r w:rsidR="00FC583E">
              <w:rPr>
                <w:rFonts w:ascii="Arial" w:hAnsi="Arial" w:cs="Arial"/>
                <w:color w:val="363534"/>
                <w:szCs w:val="22"/>
              </w:rPr>
              <w:t>Fire Planning Officer</w:t>
            </w:r>
          </w:p>
        </w:tc>
      </w:tr>
      <w:tr w:rsidR="00495B3B" w:rsidRPr="00495B3B" w14:paraId="5F8F815C" w14:textId="77777777" w:rsidTr="5258A368">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CF3FC64" w:rsidR="00495B3B" w:rsidRPr="00495B3B" w:rsidRDefault="1791910D" w:rsidP="46BE7C09">
            <w:pPr>
              <w:spacing w:before="0" w:after="0"/>
              <w:ind w:left="57" w:right="-450"/>
            </w:pPr>
            <w:r w:rsidRPr="46BE7C09">
              <w:rPr>
                <w:rFonts w:ascii="Aptos Narrow" w:eastAsia="Aptos Narrow" w:hAnsi="Aptos Narrow" w:cs="Aptos Narrow"/>
                <w:color w:val="242424"/>
                <w:sz w:val="22"/>
                <w:szCs w:val="22"/>
              </w:rPr>
              <w:t>50926200</w:t>
            </w:r>
          </w:p>
        </w:tc>
      </w:tr>
      <w:tr w:rsidR="00495B3B" w:rsidRPr="00495B3B" w14:paraId="6052E497" w14:textId="77777777" w:rsidTr="5258A368">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7961651"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VPS </w:t>
            </w:r>
            <w:r w:rsidR="00460996">
              <w:rPr>
                <w:rFonts w:ascii="Arial" w:hAnsi="Arial" w:cs="Arial"/>
                <w:color w:val="363534"/>
                <w:szCs w:val="22"/>
              </w:rPr>
              <w:t>4</w:t>
            </w:r>
          </w:p>
        </w:tc>
      </w:tr>
      <w:tr w:rsidR="00495B3B" w:rsidRPr="00495B3B" w14:paraId="513E600D" w14:textId="77777777" w:rsidTr="5258A368">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4637DD2" w:rsidR="00495B3B" w:rsidRPr="00495B3B" w:rsidRDefault="00CF00D1" w:rsidP="00495B3B">
            <w:pPr>
              <w:spacing w:before="0" w:after="0"/>
              <w:ind w:left="57" w:right="-450"/>
              <w:rPr>
                <w:rFonts w:ascii="Arial" w:hAnsi="Arial" w:cs="Arial"/>
                <w:color w:val="363534"/>
                <w:szCs w:val="22"/>
              </w:rPr>
            </w:pPr>
            <w:r>
              <w:rPr>
                <w:rFonts w:ascii="Arial" w:hAnsi="Arial" w:cs="Arial"/>
                <w:color w:val="363534"/>
                <w:szCs w:val="22"/>
              </w:rPr>
              <w:t>$</w:t>
            </w:r>
            <w:r w:rsidR="00BE6C3E">
              <w:rPr>
                <w:rFonts w:ascii="Arial" w:hAnsi="Arial" w:cs="Arial"/>
                <w:color w:val="363534"/>
                <w:szCs w:val="22"/>
              </w:rPr>
              <w:t>100,894</w:t>
            </w:r>
            <w:r w:rsidR="00E27747">
              <w:rPr>
                <w:rFonts w:ascii="Arial" w:hAnsi="Arial" w:cs="Arial"/>
                <w:color w:val="363534"/>
                <w:szCs w:val="22"/>
              </w:rPr>
              <w:t xml:space="preserve"> - $</w:t>
            </w:r>
            <w:r w:rsidR="00BE6C3E">
              <w:rPr>
                <w:rFonts w:ascii="Arial" w:hAnsi="Arial" w:cs="Arial"/>
                <w:color w:val="363534"/>
                <w:szCs w:val="22"/>
              </w:rPr>
              <w:t>114,476 plus superannuation</w:t>
            </w:r>
          </w:p>
        </w:tc>
      </w:tr>
      <w:tr w:rsidR="00495B3B" w:rsidRPr="00495B3B" w14:paraId="2A722203" w14:textId="77777777" w:rsidTr="5258A368">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49A930B" w:rsidR="00495B3B" w:rsidRPr="00495B3B" w:rsidRDefault="00097F68"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 term – 12 months</w:t>
            </w:r>
            <w:r w:rsidR="00495B3B" w:rsidRPr="00495B3B">
              <w:rPr>
                <w:rFonts w:ascii="Arial" w:hAnsi="Arial" w:cs="Arial"/>
                <w:color w:val="363534"/>
                <w:szCs w:val="22"/>
              </w:rPr>
              <w:t xml:space="preserve"> </w:t>
            </w:r>
          </w:p>
        </w:tc>
      </w:tr>
      <w:tr w:rsidR="00495B3B" w:rsidRPr="00495B3B" w14:paraId="73E4C712" w14:textId="77777777" w:rsidTr="5258A368">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5258A368">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77EE6B8A" w:rsidR="00495B3B" w:rsidRPr="00495B3B" w:rsidRDefault="10620B78" w:rsidP="140B623D">
            <w:pPr>
              <w:spacing w:before="0" w:after="0"/>
              <w:ind w:left="57" w:right="-450"/>
              <w:rPr>
                <w:rFonts w:ascii="Arial" w:hAnsi="Arial" w:cs="Arial"/>
                <w:color w:val="363534"/>
              </w:rPr>
            </w:pPr>
            <w:r w:rsidRPr="140B623D">
              <w:rPr>
                <w:rFonts w:ascii="Aptos" w:eastAsia="Aptos" w:hAnsi="Aptos" w:cs="Aptos"/>
                <w:sz w:val="22"/>
                <w:szCs w:val="22"/>
              </w:rPr>
              <w:t xml:space="preserve">Forest and Fire Operations Division, </w:t>
            </w:r>
            <w:r w:rsidRPr="140B623D">
              <w:rPr>
                <w:rFonts w:ascii="Aptos" w:eastAsia="Aptos" w:hAnsi="Aptos" w:cs="Aptos"/>
                <w:noProof/>
                <w:color w:val="242424"/>
                <w:sz w:val="22"/>
                <w:szCs w:val="22"/>
              </w:rPr>
              <w:t xml:space="preserve">Forest </w:t>
            </w:r>
            <w:r w:rsidR="00BE6C3E">
              <w:rPr>
                <w:rFonts w:ascii="Aptos" w:eastAsia="Aptos" w:hAnsi="Aptos" w:cs="Aptos"/>
                <w:noProof/>
                <w:color w:val="242424"/>
                <w:sz w:val="22"/>
                <w:szCs w:val="22"/>
              </w:rPr>
              <w:t>and</w:t>
            </w:r>
            <w:r w:rsidRPr="140B623D">
              <w:rPr>
                <w:rFonts w:ascii="Aptos" w:eastAsia="Aptos" w:hAnsi="Aptos" w:cs="Aptos"/>
                <w:noProof/>
                <w:color w:val="242424"/>
                <w:sz w:val="22"/>
                <w:szCs w:val="22"/>
              </w:rPr>
              <w:t xml:space="preserve"> Fire Planning Team</w:t>
            </w:r>
          </w:p>
        </w:tc>
      </w:tr>
      <w:tr w:rsidR="00495B3B" w:rsidRPr="00495B3B" w14:paraId="37A0D7CE" w14:textId="77777777" w:rsidTr="5258A368">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1FFCF1E" w14:textId="737EA9F9" w:rsidR="72E8C6C1" w:rsidRDefault="007463DF" w:rsidP="46BE7C09">
            <w:pPr>
              <w:spacing w:before="0" w:after="0"/>
              <w:ind w:left="57" w:right="-450"/>
              <w:rPr>
                <w:rFonts w:ascii="Arial" w:hAnsi="Arial" w:cs="Arial"/>
                <w:color w:val="363534"/>
              </w:rPr>
            </w:pPr>
            <w:r>
              <w:rPr>
                <w:rFonts w:ascii="Arial" w:hAnsi="Arial" w:cs="Arial"/>
                <w:color w:val="363534"/>
              </w:rPr>
              <w:t>Port Phillip Region</w:t>
            </w:r>
          </w:p>
          <w:p w14:paraId="3B7CA3B3" w14:textId="0438FBDC"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sidR="00915BDE">
              <w:rPr>
                <w:rFonts w:ascii="Arial" w:hAnsi="Arial" w:cs="Arial"/>
                <w:color w:val="363534"/>
                <w:szCs w:val="22"/>
              </w:rPr>
              <w:fldChar w:fldCharType="begin">
                <w:ffData>
                  <w:name w:val=""/>
                  <w:enabled/>
                  <w:calcOnExit w:val="0"/>
                  <w:checkBox>
                    <w:size w:val="26"/>
                    <w:default w:val="1"/>
                  </w:checkBox>
                </w:ffData>
              </w:fldChar>
            </w:r>
            <w:r w:rsidR="00915BDE">
              <w:rPr>
                <w:rFonts w:ascii="Arial" w:hAnsi="Arial" w:cs="Arial"/>
                <w:color w:val="363534"/>
                <w:szCs w:val="22"/>
              </w:rPr>
              <w:instrText xml:space="preserve"> FORMCHECKBOX </w:instrText>
            </w:r>
            <w:r w:rsidR="00915BDE">
              <w:rPr>
                <w:rFonts w:ascii="Arial" w:hAnsi="Arial" w:cs="Arial"/>
                <w:color w:val="363534"/>
                <w:szCs w:val="22"/>
              </w:rPr>
            </w:r>
            <w:r w:rsidR="00915BDE">
              <w:rPr>
                <w:rFonts w:ascii="Arial" w:hAnsi="Arial" w:cs="Arial"/>
                <w:color w:val="363534"/>
                <w:szCs w:val="22"/>
              </w:rPr>
              <w:fldChar w:fldCharType="separate"/>
            </w:r>
            <w:r w:rsidR="00915BDE">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5258A368">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30C73E01" w:rsidR="00495B3B" w:rsidRPr="00495B3B" w:rsidRDefault="00FC583E" w:rsidP="490BEC7D">
            <w:pPr>
              <w:tabs>
                <w:tab w:val="left" w:pos="469"/>
                <w:tab w:val="left" w:pos="1189"/>
              </w:tabs>
              <w:spacing w:before="0" w:after="0"/>
              <w:ind w:left="57" w:right="-450"/>
              <w:rPr>
                <w:rFonts w:ascii="Arial" w:hAnsi="Arial" w:cs="Arial"/>
                <w:color w:val="363534"/>
              </w:rPr>
            </w:pPr>
            <w:r w:rsidRPr="61BDC6B9">
              <w:rPr>
                <w:rFonts w:ascii="Arial" w:hAnsi="Arial" w:cs="Arial"/>
                <w:color w:val="363534"/>
              </w:rPr>
              <w:t>Manager, Operational Forest and Fire Planning</w:t>
            </w:r>
            <w:r w:rsidR="564992F6" w:rsidRPr="61BDC6B9">
              <w:rPr>
                <w:rFonts w:ascii="Arial" w:hAnsi="Arial" w:cs="Arial"/>
                <w:color w:val="363534"/>
              </w:rPr>
              <w:t xml:space="preserve"> </w:t>
            </w:r>
          </w:p>
        </w:tc>
      </w:tr>
      <w:tr w:rsidR="00495B3B" w:rsidRPr="00495B3B" w14:paraId="35F6D00F" w14:textId="77777777" w:rsidTr="5258A368">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60E16E0" w:rsidR="00495B3B" w:rsidRPr="00495B3B" w:rsidRDefault="00E529F4"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495B3B" w:rsidRPr="00495B3B">
              <w:rPr>
                <w:rFonts w:ascii="Arial" w:hAnsi="Arial" w:cs="Arial"/>
                <w:color w:val="363534"/>
                <w:szCs w:val="22"/>
              </w:rPr>
              <w:tab/>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If yes, how many?</w:t>
            </w:r>
            <w:r>
              <w:rPr>
                <w:rFonts w:ascii="Arial" w:hAnsi="Arial" w:cs="Arial"/>
                <w:color w:val="363534"/>
                <w:szCs w:val="22"/>
              </w:rPr>
              <w:t xml:space="preserve"> </w:t>
            </w:r>
            <w:r w:rsidR="0013590F">
              <w:rPr>
                <w:rFonts w:ascii="Arial" w:hAnsi="Arial" w:cs="Arial"/>
                <w:color w:val="363534"/>
                <w:szCs w:val="22"/>
              </w:rPr>
              <w:t>1</w:t>
            </w:r>
          </w:p>
        </w:tc>
      </w:tr>
      <w:tr w:rsidR="00495B3B" w:rsidRPr="00495B3B" w14:paraId="70C7CF88" w14:textId="77777777" w:rsidTr="5258A368">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5003162" w:rsidR="00495B3B" w:rsidRPr="00495B3B" w:rsidRDefault="0013590F" w:rsidP="5258A368">
            <w:pPr>
              <w:spacing w:before="0" w:after="0"/>
              <w:ind w:left="57" w:right="-450"/>
              <w:rPr>
                <w:rFonts w:ascii="Arial" w:hAnsi="Arial" w:cs="Arial"/>
                <w:color w:val="363534"/>
              </w:rPr>
            </w:pPr>
            <w:r>
              <w:rPr>
                <w:rFonts w:ascii="Arial" w:hAnsi="Arial" w:cs="Arial"/>
                <w:color w:val="363534"/>
              </w:rPr>
              <w:t xml:space="preserve">Fiona McDermott - </w:t>
            </w:r>
            <w:r w:rsidR="00087BDB" w:rsidRPr="00087BDB">
              <w:rPr>
                <w:rFonts w:ascii="Arial" w:hAnsi="Arial" w:cs="Arial"/>
                <w:color w:val="363534"/>
              </w:rPr>
              <w:t>fiona.mcdermott@deeca.vic.gov.au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BC1C9B2">
        <w:rPr>
          <w:rFonts w:ascii="Arial" w:hAnsi="Arial" w:cs="Arial"/>
          <w:color w:val="442D97" w:themeColor="accent4" w:themeTint="BF"/>
          <w:sz w:val="28"/>
          <w:szCs w:val="28"/>
          <w:lang w:eastAsia="zh-CN"/>
        </w:rPr>
        <w:t>Position purpose</w:t>
      </w:r>
    </w:p>
    <w:p w14:paraId="1F253079" w14:textId="77777777" w:rsidR="004964A2" w:rsidRDefault="0BD09ED5" w:rsidP="644A4BDF">
      <w:pPr>
        <w:tabs>
          <w:tab w:val="left" w:pos="10178"/>
        </w:tabs>
        <w:spacing w:before="0" w:after="0"/>
        <w:ind w:right="114"/>
        <w:rPr>
          <w:rFonts w:ascii="Arial" w:hAnsi="Arial" w:cs="Arial"/>
          <w:noProof/>
          <w:lang w:eastAsia="zh-CN"/>
        </w:rPr>
      </w:pPr>
      <w:r w:rsidRPr="644A4BDF">
        <w:rPr>
          <w:rFonts w:ascii="Arial" w:hAnsi="Arial" w:cs="Arial"/>
          <w:noProof/>
          <w:lang w:eastAsia="zh-CN"/>
        </w:rPr>
        <w:t xml:space="preserve">The </w:t>
      </w:r>
      <w:r w:rsidR="00426A38" w:rsidRPr="00426A38">
        <w:rPr>
          <w:rFonts w:ascii="Arial" w:hAnsi="Arial" w:cs="Arial"/>
          <w:noProof/>
          <w:lang w:eastAsia="zh-CN"/>
        </w:rPr>
        <w:t xml:space="preserve">Senior Fire Planning Officer will support the development of the Joint Fuel Management Program, including planned burning, mechanical fuel treatment and strategic fuel break maintenance activities. </w:t>
      </w:r>
    </w:p>
    <w:p w14:paraId="43D06B22" w14:textId="77777777" w:rsidR="004964A2" w:rsidRDefault="004964A2" w:rsidP="644A4BDF">
      <w:pPr>
        <w:tabs>
          <w:tab w:val="left" w:pos="10178"/>
        </w:tabs>
        <w:spacing w:before="0" w:after="0"/>
        <w:ind w:right="114"/>
        <w:rPr>
          <w:rFonts w:ascii="Arial" w:hAnsi="Arial" w:cs="Arial"/>
          <w:noProof/>
          <w:lang w:eastAsia="zh-CN"/>
        </w:rPr>
      </w:pPr>
    </w:p>
    <w:p w14:paraId="0A53B711" w14:textId="77777777" w:rsidR="004964A2" w:rsidRDefault="00426A38" w:rsidP="644A4BDF">
      <w:pPr>
        <w:tabs>
          <w:tab w:val="left" w:pos="10178"/>
        </w:tabs>
        <w:spacing w:before="0" w:after="0"/>
        <w:ind w:right="114"/>
        <w:rPr>
          <w:rFonts w:ascii="Arial" w:hAnsi="Arial" w:cs="Arial"/>
          <w:noProof/>
          <w:lang w:eastAsia="zh-CN"/>
        </w:rPr>
      </w:pPr>
      <w:r w:rsidRPr="00426A38">
        <w:rPr>
          <w:rFonts w:ascii="Arial" w:hAnsi="Arial" w:cs="Arial"/>
          <w:noProof/>
          <w:lang w:eastAsia="zh-CN"/>
        </w:rPr>
        <w:t xml:space="preserve">The Senior Fire Planning Officer will undertake planning to identify and align fuel management works with strategic intent and direction, including risk reduction outcomes. </w:t>
      </w:r>
    </w:p>
    <w:p w14:paraId="2635A676" w14:textId="77777777" w:rsidR="004964A2" w:rsidRDefault="004964A2" w:rsidP="644A4BDF">
      <w:pPr>
        <w:tabs>
          <w:tab w:val="left" w:pos="10178"/>
        </w:tabs>
        <w:spacing w:before="0" w:after="0"/>
        <w:ind w:right="114"/>
        <w:rPr>
          <w:rFonts w:ascii="Arial" w:hAnsi="Arial" w:cs="Arial"/>
          <w:noProof/>
          <w:lang w:eastAsia="zh-CN"/>
        </w:rPr>
      </w:pPr>
    </w:p>
    <w:p w14:paraId="4DB8955F" w14:textId="08D7791B" w:rsidR="0BD09ED5" w:rsidRDefault="00426A38" w:rsidP="644A4BDF">
      <w:pPr>
        <w:tabs>
          <w:tab w:val="left" w:pos="10178"/>
        </w:tabs>
        <w:spacing w:before="0" w:after="0"/>
        <w:ind w:right="114"/>
        <w:rPr>
          <w:rFonts w:ascii="Arial" w:hAnsi="Arial" w:cs="Arial"/>
          <w:noProof/>
          <w:lang w:eastAsia="zh-CN"/>
        </w:rPr>
      </w:pPr>
      <w:r w:rsidRPr="00426A38">
        <w:rPr>
          <w:rFonts w:ascii="Arial" w:hAnsi="Arial" w:cs="Arial"/>
          <w:noProof/>
          <w:lang w:eastAsia="zh-CN"/>
        </w:rPr>
        <w:t>The role will also engage with Districts, Traditional Owners and stakeholders on the development and design of the Joint Fuel Management Program, adapting to reflect local needs and objectives within operational plans, including the inclusion of cultural burning as a key priority for the region</w:t>
      </w:r>
      <w:r w:rsidR="00087BDB">
        <w:rPr>
          <w:rFonts w:ascii="Arial" w:hAnsi="Arial" w:cs="Arial"/>
          <w:noProof/>
          <w:lang w:eastAsia="zh-CN"/>
        </w:rPr>
        <w:t>.</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094B95" w14:textId="5B54052E"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69CDF251"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1CD60D42"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5AC74BCE" w14:textId="77777777" w:rsidR="00B74D57" w:rsidRPr="00B74D57" w:rsidRDefault="00B74D57" w:rsidP="00B74D57">
      <w:pPr>
        <w:spacing w:before="0" w:after="150" w:line="240" w:lineRule="auto"/>
        <w:rPr>
          <w:rFonts w:ascii="Arial" w:hAnsi="Arial" w:cs="Arial"/>
          <w:szCs w:val="22"/>
        </w:rPr>
      </w:pPr>
      <w:r w:rsidRPr="00B74D57">
        <w:rPr>
          <w:rFonts w:ascii="Arial" w:hAnsi="Arial" w:cs="Arial"/>
          <w:szCs w:val="22"/>
        </w:rPr>
        <w:lastRenderedPageBreak/>
        <w:t>BFS plays a key role in working alongside emergency services under the Victorian Government’s ‘all communities, all emergencies’ operating framework, including meeting DEECA’s responsibilities before, during and after an emergency event.</w:t>
      </w:r>
    </w:p>
    <w:p w14:paraId="5ACE3BFE" w14:textId="4E47C9B3" w:rsidR="00B74D57" w:rsidRDefault="00B74D57" w:rsidP="7D439BE9">
      <w:pPr>
        <w:keepNext/>
        <w:spacing w:before="0" w:after="150" w:line="240" w:lineRule="auto"/>
        <w:rPr>
          <w:rFonts w:ascii="Arial" w:hAnsi="Arial" w:cs="Arial"/>
          <w:noProof/>
          <w:lang w:eastAsia="zh-CN"/>
        </w:rPr>
      </w:pPr>
      <w:r w:rsidRPr="7D439BE9">
        <w:rPr>
          <w:rFonts w:ascii="Arial" w:hAnsi="Arial" w:cs="Arial"/>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1ED5B30D" w14:textId="0A510D50" w:rsidR="00B74D57" w:rsidRPr="001B0D83" w:rsidRDefault="00B74D57" w:rsidP="7D439BE9">
      <w:pPr>
        <w:keepNext/>
        <w:spacing w:line="240" w:lineRule="auto"/>
        <w:rPr>
          <w:rFonts w:eastAsiaTheme="minorEastAsia" w:cstheme="minorBidi"/>
          <w:b/>
          <w:bCs/>
          <w:noProof/>
          <w:color w:val="000000"/>
          <w:lang w:eastAsia="zh-CN"/>
        </w:rPr>
      </w:pPr>
      <w:r w:rsidRPr="7D439BE9">
        <w:rPr>
          <w:rFonts w:eastAsiaTheme="minorEastAsia" w:cstheme="minorBidi"/>
          <w:b/>
          <w:bCs/>
          <w:noProof/>
          <w:color w:val="000000"/>
          <w:lang w:eastAsia="zh-CN"/>
        </w:rPr>
        <w:t xml:space="preserve">Division </w:t>
      </w:r>
    </w:p>
    <w:p w14:paraId="4C47295F" w14:textId="54FC40EF" w:rsidR="146BCC50" w:rsidRDefault="146BCC50" w:rsidP="7D439BE9">
      <w:pPr>
        <w:spacing w:before="0" w:after="0"/>
        <w:rPr>
          <w:rFonts w:eastAsiaTheme="minorEastAsia" w:cstheme="minorBidi"/>
        </w:rPr>
      </w:pPr>
      <w:r w:rsidRPr="7D439BE9">
        <w:rPr>
          <w:rFonts w:eastAsiaTheme="minorEastAsia" w:cstheme="minorBidi"/>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3EEE452E" w14:textId="7F5A5C95" w:rsidR="146BCC50" w:rsidRDefault="146BCC50" w:rsidP="7D439BE9">
      <w:pPr>
        <w:spacing w:before="0" w:after="0"/>
        <w:rPr>
          <w:rFonts w:eastAsiaTheme="minorEastAsia" w:cstheme="minorBidi"/>
        </w:rPr>
      </w:pPr>
      <w:r w:rsidRPr="7D439BE9">
        <w:rPr>
          <w:rFonts w:eastAsiaTheme="minorEastAsia" w:cstheme="minorBidi"/>
        </w:rPr>
        <w:t xml:space="preserve"> </w:t>
      </w:r>
    </w:p>
    <w:p w14:paraId="1791B089" w14:textId="0576BB3D" w:rsidR="146BCC50" w:rsidRDefault="146BCC50" w:rsidP="7D439BE9">
      <w:pPr>
        <w:spacing w:before="0" w:after="0"/>
        <w:rPr>
          <w:rFonts w:eastAsiaTheme="minorEastAsia" w:cstheme="minorBidi"/>
        </w:rPr>
      </w:pPr>
      <w:r w:rsidRPr="7D439BE9">
        <w:rPr>
          <w:rFonts w:eastAsiaTheme="minorEastAsia" w:cstheme="minorBidi"/>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79E7506F" w14:textId="3AE02A9B" w:rsidR="146BCC50" w:rsidRDefault="146BCC50" w:rsidP="7D439BE9">
      <w:pPr>
        <w:spacing w:before="0" w:after="0"/>
        <w:rPr>
          <w:rFonts w:eastAsiaTheme="minorEastAsia" w:cstheme="minorBidi"/>
        </w:rPr>
      </w:pPr>
      <w:r w:rsidRPr="7D439BE9">
        <w:rPr>
          <w:rFonts w:eastAsiaTheme="minorEastAsia" w:cstheme="minorBidi"/>
        </w:rPr>
        <w:t xml:space="preserve"> </w:t>
      </w:r>
    </w:p>
    <w:p w14:paraId="39EB2C2F" w14:textId="1B9BC01C" w:rsidR="644A4BDF" w:rsidRDefault="146BCC50" w:rsidP="7D439BE9">
      <w:pPr>
        <w:keepNext/>
        <w:spacing w:before="0" w:after="0" w:line="240" w:lineRule="auto"/>
        <w:rPr>
          <w:rFonts w:eastAsiaTheme="minorEastAsia" w:cstheme="minorBidi"/>
        </w:rPr>
      </w:pPr>
      <w:r w:rsidRPr="7D439BE9">
        <w:rPr>
          <w:rFonts w:eastAsiaTheme="minorEastAsia" w:cstheme="minorBidi"/>
        </w:rPr>
        <w:t>We are the lead emergency management agency for bushfire and a support agency for a range of Class 2 emergencies.</w:t>
      </w:r>
    </w:p>
    <w:p w14:paraId="088DA4DC" w14:textId="30682DE2" w:rsidR="0048512D" w:rsidRPr="0048512D" w:rsidRDefault="0048512D" w:rsidP="7D439BE9">
      <w:pPr>
        <w:keepNext/>
        <w:spacing w:line="240" w:lineRule="auto"/>
        <w:rPr>
          <w:rFonts w:eastAsiaTheme="minorEastAsia" w:cstheme="minorBidi"/>
          <w:b/>
          <w:bCs/>
        </w:rPr>
      </w:pPr>
      <w:r w:rsidRPr="7D439BE9">
        <w:rPr>
          <w:rFonts w:eastAsiaTheme="minorEastAsia" w:cstheme="minorBidi"/>
          <w:b/>
          <w:bCs/>
        </w:rPr>
        <w:t>Branch</w:t>
      </w:r>
    </w:p>
    <w:p w14:paraId="4D389779" w14:textId="39088F41" w:rsidR="0B5CABC1" w:rsidRPr="00335D09" w:rsidRDefault="0B5CABC1" w:rsidP="140B623D">
      <w:pPr>
        <w:shd w:val="clear" w:color="auto" w:fill="FFFFFF" w:themeFill="background1"/>
        <w:spacing w:before="0" w:after="0"/>
        <w:rPr>
          <w:rFonts w:cstheme="minorHAnsi"/>
          <w:sz w:val="18"/>
          <w:szCs w:val="18"/>
        </w:rPr>
      </w:pPr>
      <w:r w:rsidRPr="00335D09">
        <w:rPr>
          <w:rFonts w:eastAsia="Aptos" w:cstheme="minorHAnsi"/>
          <w:noProof/>
          <w:color w:val="242424"/>
        </w:rPr>
        <w:t xml:space="preserve">The Forest &amp;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In order to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  </w:t>
      </w:r>
    </w:p>
    <w:p w14:paraId="4D69E53F" w14:textId="1F7E94EA" w:rsidR="0B5CABC1" w:rsidRPr="00335D09" w:rsidRDefault="0B5CABC1" w:rsidP="140B623D">
      <w:pPr>
        <w:shd w:val="clear" w:color="auto" w:fill="FFFFFF" w:themeFill="background1"/>
        <w:spacing w:before="0" w:after="0"/>
        <w:rPr>
          <w:rFonts w:cstheme="minorHAnsi"/>
          <w:sz w:val="18"/>
          <w:szCs w:val="18"/>
        </w:rPr>
      </w:pPr>
      <w:r w:rsidRPr="00335D09">
        <w:rPr>
          <w:rFonts w:eastAsia="Aptos" w:cstheme="minorHAnsi"/>
          <w:noProof/>
          <w:color w:val="242424"/>
        </w:rPr>
        <w:t xml:space="preserve"> </w:t>
      </w:r>
    </w:p>
    <w:p w14:paraId="3B57E20A" w14:textId="1AA45ABF" w:rsidR="0B5CABC1" w:rsidRPr="00335D09" w:rsidRDefault="0B5CABC1" w:rsidP="140B623D">
      <w:pPr>
        <w:shd w:val="clear" w:color="auto" w:fill="FFFFFF" w:themeFill="background1"/>
        <w:spacing w:before="0" w:after="0"/>
        <w:rPr>
          <w:rFonts w:cstheme="minorHAnsi"/>
          <w:sz w:val="18"/>
          <w:szCs w:val="18"/>
        </w:rPr>
      </w:pPr>
      <w:r w:rsidRPr="00335D09">
        <w:rPr>
          <w:rFonts w:eastAsia="Aptos" w:cstheme="minorHAnsi"/>
          <w:noProof/>
          <w:color w:val="242424"/>
        </w:rPr>
        <w:t>The Forest &amp; Fire Planning team will lead engagement with stakeholders and land managers to support meaningful input to regional operational plans, as well as support community engagement activities across the breadth of forest and fire program delivery in the region.</w:t>
      </w:r>
    </w:p>
    <w:p w14:paraId="6D5ADDA3" w14:textId="3E6A8EB6" w:rsidR="0B5CABC1" w:rsidRPr="00335D09" w:rsidRDefault="0B5CABC1" w:rsidP="140B623D">
      <w:pPr>
        <w:shd w:val="clear" w:color="auto" w:fill="FFFFFF" w:themeFill="background1"/>
        <w:spacing w:before="0" w:after="0"/>
        <w:rPr>
          <w:rFonts w:cstheme="minorHAnsi"/>
          <w:sz w:val="18"/>
          <w:szCs w:val="18"/>
        </w:rPr>
      </w:pPr>
      <w:r w:rsidRPr="00335D09">
        <w:rPr>
          <w:rFonts w:eastAsia="Aptos" w:cstheme="minorHAnsi"/>
          <w:noProof/>
          <w:color w:val="242424"/>
        </w:rPr>
        <w:t xml:space="preserve"> </w:t>
      </w:r>
    </w:p>
    <w:p w14:paraId="4187920F" w14:textId="11C41857" w:rsidR="140B623D" w:rsidRPr="00335D09" w:rsidRDefault="0B5CABC1" w:rsidP="00335D09">
      <w:pPr>
        <w:shd w:val="clear" w:color="auto" w:fill="FFFFFF" w:themeFill="background1"/>
        <w:spacing w:before="0" w:after="0"/>
        <w:rPr>
          <w:rFonts w:cstheme="minorHAnsi"/>
          <w:sz w:val="18"/>
          <w:szCs w:val="18"/>
        </w:rPr>
      </w:pPr>
      <w:r w:rsidRPr="00335D09">
        <w:rPr>
          <w:rFonts w:eastAsia="Aptos" w:cstheme="minorHAnsi"/>
          <w:noProof/>
          <w:color w:val="242424"/>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E9E53F8" w14:textId="77777777" w:rsidR="00FC2BA9" w:rsidRPr="00FC2BA9" w:rsidRDefault="00EA4AD3" w:rsidP="00FC2BA9">
      <w:pPr>
        <w:pStyle w:val="ListParagraph"/>
        <w:numPr>
          <w:ilvl w:val="0"/>
          <w:numId w:val="20"/>
        </w:numPr>
        <w:spacing w:before="0" w:after="0" w:line="240" w:lineRule="auto"/>
        <w:rPr>
          <w:rFonts w:ascii="Arial" w:hAnsi="Arial" w:cs="Arial"/>
          <w:color w:val="000000"/>
          <w:szCs w:val="22"/>
          <w:lang w:eastAsia="zh-CN"/>
        </w:rPr>
      </w:pPr>
      <w:r w:rsidRPr="00FC2BA9">
        <w:rPr>
          <w:rFonts w:ascii="Arial" w:hAnsi="Arial" w:cs="Arial"/>
          <w:color w:val="000000"/>
          <w:szCs w:val="22"/>
          <w:lang w:eastAsia="zh-CN"/>
        </w:rPr>
        <w:t xml:space="preserve">Undertake </w:t>
      </w:r>
      <w:r w:rsidR="00FC2BA9" w:rsidRPr="00FC2BA9">
        <w:rPr>
          <w:rFonts w:ascii="Arial" w:hAnsi="Arial" w:cs="Arial"/>
          <w:color w:val="000000"/>
          <w:szCs w:val="22"/>
          <w:lang w:eastAsia="zh-CN"/>
        </w:rPr>
        <w:t>planning to deliver the annual Joint Fuel Management Program, within required timeframes and in line with planning directives.</w:t>
      </w:r>
    </w:p>
    <w:p w14:paraId="3B0817AD" w14:textId="616A0F51" w:rsidR="00FC2BA9" w:rsidRPr="00FC2BA9" w:rsidRDefault="00FC2BA9" w:rsidP="00FC2BA9">
      <w:pPr>
        <w:pStyle w:val="ListParagraph"/>
        <w:numPr>
          <w:ilvl w:val="0"/>
          <w:numId w:val="20"/>
        </w:numPr>
        <w:spacing w:before="0" w:after="0" w:line="240" w:lineRule="auto"/>
        <w:rPr>
          <w:rFonts w:ascii="Arial" w:hAnsi="Arial" w:cs="Arial"/>
          <w:color w:val="000000"/>
          <w:szCs w:val="22"/>
          <w:lang w:eastAsia="zh-CN"/>
        </w:rPr>
      </w:pPr>
      <w:r w:rsidRPr="00FC2BA9">
        <w:rPr>
          <w:rFonts w:ascii="Arial" w:hAnsi="Arial" w:cs="Arial"/>
          <w:color w:val="000000"/>
          <w:szCs w:val="22"/>
          <w:lang w:eastAsia="zh-CN"/>
        </w:rPr>
        <w:t>Ensure the preparation of high-quality documents with a high degree of attention to detail, which can include project plans, tender briefs, contracts, ministerial briefings and other correspondence.</w:t>
      </w:r>
    </w:p>
    <w:p w14:paraId="408125BC" w14:textId="12D1DEB9" w:rsidR="00FC2BA9" w:rsidRPr="00FC2BA9" w:rsidRDefault="00FC2BA9" w:rsidP="00FC2BA9">
      <w:pPr>
        <w:pStyle w:val="ListParagraph"/>
        <w:numPr>
          <w:ilvl w:val="0"/>
          <w:numId w:val="20"/>
        </w:numPr>
        <w:spacing w:before="0" w:after="0" w:line="240" w:lineRule="auto"/>
        <w:rPr>
          <w:rFonts w:ascii="Arial" w:hAnsi="Arial" w:cs="Arial"/>
          <w:color w:val="000000"/>
          <w:szCs w:val="22"/>
          <w:lang w:eastAsia="zh-CN"/>
        </w:rPr>
      </w:pPr>
      <w:r w:rsidRPr="00FC2BA9">
        <w:rPr>
          <w:rFonts w:ascii="Arial" w:hAnsi="Arial" w:cs="Arial"/>
          <w:color w:val="000000"/>
          <w:szCs w:val="22"/>
          <w:lang w:eastAsia="zh-CN"/>
        </w:rPr>
        <w:t>Liaise with DEECA statewide program teams, value assessment teams and specialist consultants to enable the delivery of priority programs and projects to ensure legislative adherence and acquittal.</w:t>
      </w:r>
    </w:p>
    <w:p w14:paraId="359167A0" w14:textId="476B944B" w:rsidR="00FC2BA9" w:rsidRPr="00FC2BA9" w:rsidRDefault="00FC2BA9" w:rsidP="00FC2BA9">
      <w:pPr>
        <w:pStyle w:val="ListParagraph"/>
        <w:numPr>
          <w:ilvl w:val="0"/>
          <w:numId w:val="20"/>
        </w:numPr>
        <w:spacing w:before="0" w:after="0" w:line="240" w:lineRule="auto"/>
        <w:rPr>
          <w:rFonts w:ascii="Arial" w:hAnsi="Arial" w:cs="Arial"/>
          <w:color w:val="000000"/>
          <w:szCs w:val="22"/>
          <w:lang w:eastAsia="zh-CN"/>
        </w:rPr>
      </w:pPr>
      <w:r w:rsidRPr="00FC2BA9">
        <w:rPr>
          <w:rFonts w:ascii="Arial" w:hAnsi="Arial" w:cs="Arial"/>
          <w:color w:val="000000"/>
          <w:szCs w:val="22"/>
          <w:lang w:eastAsia="zh-CN"/>
        </w:rPr>
        <w:t>Engage with Traditional Owner groups as required to enable their self-determination in their involvement in the planning of projects on public land, especially those with Aboriginal heritage values.</w:t>
      </w:r>
    </w:p>
    <w:p w14:paraId="26414629" w14:textId="0A1DEA28" w:rsidR="00FC2BA9" w:rsidRPr="00FC2BA9" w:rsidRDefault="00FC2BA9" w:rsidP="00FC2BA9">
      <w:pPr>
        <w:pStyle w:val="ListParagraph"/>
        <w:numPr>
          <w:ilvl w:val="0"/>
          <w:numId w:val="20"/>
        </w:numPr>
        <w:spacing w:before="0" w:after="0" w:line="240" w:lineRule="auto"/>
        <w:rPr>
          <w:rFonts w:ascii="Arial" w:hAnsi="Arial" w:cs="Arial"/>
          <w:color w:val="000000"/>
          <w:szCs w:val="22"/>
          <w:lang w:eastAsia="zh-CN"/>
        </w:rPr>
      </w:pPr>
      <w:r w:rsidRPr="00FC2BA9">
        <w:rPr>
          <w:rFonts w:ascii="Arial" w:hAnsi="Arial" w:cs="Arial"/>
          <w:color w:val="000000"/>
          <w:szCs w:val="22"/>
          <w:lang w:eastAsia="zh-CN"/>
        </w:rPr>
        <w:t>Address complex and high-risk planning issues to identify and implement complex solutions to ensure satisfactory outcomes, including through accessing Cultural Heritage Permits and Management Plans.</w:t>
      </w:r>
    </w:p>
    <w:p w14:paraId="312D4EFD" w14:textId="10F45528" w:rsidR="00FC2BA9" w:rsidRPr="00FC2BA9" w:rsidRDefault="00FC2BA9" w:rsidP="00FC2BA9">
      <w:pPr>
        <w:pStyle w:val="ListParagraph"/>
        <w:numPr>
          <w:ilvl w:val="0"/>
          <w:numId w:val="20"/>
        </w:numPr>
        <w:spacing w:before="0" w:after="0" w:line="240" w:lineRule="auto"/>
        <w:rPr>
          <w:rFonts w:ascii="Arial" w:hAnsi="Arial" w:cs="Arial"/>
          <w:color w:val="000000"/>
          <w:szCs w:val="22"/>
          <w:lang w:eastAsia="zh-CN"/>
        </w:rPr>
      </w:pPr>
      <w:r w:rsidRPr="00FC2BA9">
        <w:rPr>
          <w:rFonts w:ascii="Arial" w:hAnsi="Arial" w:cs="Arial"/>
          <w:color w:val="000000"/>
          <w:szCs w:val="22"/>
          <w:lang w:eastAsia="zh-CN"/>
        </w:rPr>
        <w:t>Provide timely and accurate advice to the Deputy Chief Fire Officer on the planning of priority programs and projects across the Region.</w:t>
      </w:r>
    </w:p>
    <w:p w14:paraId="5978541A" w14:textId="21754EDA" w:rsidR="00335D09" w:rsidRPr="00FC2BA9" w:rsidRDefault="00FC2BA9" w:rsidP="00FC2BA9">
      <w:pPr>
        <w:pStyle w:val="ListParagraph"/>
        <w:numPr>
          <w:ilvl w:val="0"/>
          <w:numId w:val="20"/>
        </w:numPr>
        <w:spacing w:before="0" w:after="0" w:line="240" w:lineRule="auto"/>
        <w:rPr>
          <w:rFonts w:ascii="Arial" w:hAnsi="Arial" w:cs="Arial"/>
          <w:lang w:eastAsia="zh-CN"/>
        </w:rPr>
      </w:pPr>
      <w:r w:rsidRPr="00FC2BA9">
        <w:rPr>
          <w:rFonts w:ascii="Arial" w:hAnsi="Arial" w:cs="Arial"/>
          <w:color w:val="000000"/>
          <w:szCs w:val="22"/>
          <w:lang w:eastAsia="zh-CN"/>
        </w:rPr>
        <w:t>To practice cultural safety by creating environments, relationships and systems free from racism and discrimination so that people can feel safe, valued and able to participate.</w:t>
      </w:r>
    </w:p>
    <w:p w14:paraId="1E845CFC" w14:textId="77777777" w:rsidR="00FC2BA9" w:rsidRPr="00FC2BA9" w:rsidRDefault="00FC2BA9" w:rsidP="00FC2BA9">
      <w:pPr>
        <w:pStyle w:val="ListParagraph"/>
        <w:numPr>
          <w:ilvl w:val="0"/>
          <w:numId w:val="20"/>
        </w:numPr>
        <w:spacing w:before="0" w:after="0" w:line="240" w:lineRule="auto"/>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06192893" w:rsidR="00495B3B" w:rsidRPr="00495B3B" w:rsidRDefault="00495B3B" w:rsidP="1966757F">
      <w:pPr>
        <w:spacing w:before="160" w:after="0"/>
        <w:rPr>
          <w:rFonts w:ascii="Arial" w:hAnsi="Arial" w:cs="Arial"/>
          <w:b/>
          <w:bCs/>
          <w:color w:val="363534"/>
        </w:rPr>
      </w:pPr>
      <w:r w:rsidRPr="1966757F">
        <w:rPr>
          <w:rFonts w:ascii="Arial" w:hAnsi="Arial" w:cs="Arial"/>
          <w:b/>
          <w:bCs/>
          <w:color w:val="363534"/>
        </w:rPr>
        <w:t>Specialist/Technical Expertise/Qualifications</w:t>
      </w:r>
    </w:p>
    <w:p w14:paraId="271E10AE" w14:textId="72CC52DA" w:rsidR="4CB633A9" w:rsidRDefault="4CB633A9" w:rsidP="00D87C81">
      <w:pPr>
        <w:pStyle w:val="ListParagraph"/>
        <w:numPr>
          <w:ilvl w:val="0"/>
          <w:numId w:val="18"/>
        </w:numPr>
        <w:spacing w:before="0" w:after="0" w:line="240" w:lineRule="auto"/>
        <w:rPr>
          <w:rFonts w:ascii="Arial" w:hAnsi="Arial" w:cs="Arial"/>
          <w:color w:val="000000"/>
          <w:lang w:eastAsia="zh-CN"/>
        </w:rPr>
      </w:pPr>
      <w:r w:rsidRPr="1966757F">
        <w:rPr>
          <w:rFonts w:ascii="Arial" w:hAnsi="Arial" w:cs="Arial"/>
          <w:color w:val="000000"/>
          <w:lang w:eastAsia="zh-CN"/>
        </w:rPr>
        <w:lastRenderedPageBreak/>
        <w:t xml:space="preserve">Tertiary qualification(s) in science, public policy, natural resource or environmental management, business management or equivalent (desirable).  </w:t>
      </w:r>
    </w:p>
    <w:p w14:paraId="44161AD8" w14:textId="2C325E5F" w:rsidR="4CB633A9" w:rsidRDefault="4CB633A9" w:rsidP="00D87C81">
      <w:pPr>
        <w:pStyle w:val="ListParagraph"/>
        <w:numPr>
          <w:ilvl w:val="0"/>
          <w:numId w:val="18"/>
        </w:numPr>
        <w:spacing w:before="0" w:after="0" w:line="240" w:lineRule="auto"/>
        <w:rPr>
          <w:rFonts w:ascii="Arial" w:hAnsi="Arial" w:cs="Arial"/>
          <w:color w:val="000000"/>
          <w:lang w:eastAsia="zh-CN"/>
        </w:rPr>
      </w:pPr>
      <w:r w:rsidRPr="1966757F">
        <w:rPr>
          <w:rFonts w:ascii="Arial" w:hAnsi="Arial" w:cs="Arial"/>
          <w:color w:val="000000"/>
          <w:lang w:eastAsia="zh-CN"/>
        </w:rPr>
        <w:t>Proven experience leading and applying planning processes for programs and/or projects (on public land, desirable), including complex stakeholder engagement and adherence to legislation.+K25</w:t>
      </w:r>
    </w:p>
    <w:p w14:paraId="62DD3F46" w14:textId="22616293" w:rsidR="00495B3B" w:rsidRPr="00495B3B" w:rsidRDefault="00495B3B" w:rsidP="004D7C77">
      <w:pPr>
        <w:spacing w:before="160" w:after="0"/>
        <w:rPr>
          <w:rFonts w:ascii="Arial" w:hAnsi="Arial" w:cs="Arial"/>
          <w:b/>
          <w:color w:val="363534"/>
        </w:rPr>
      </w:pPr>
      <w:r w:rsidRPr="00495B3B">
        <w:rPr>
          <w:rFonts w:ascii="Arial" w:hAnsi="Arial" w:cs="Arial"/>
          <w:b/>
          <w:color w:val="363534"/>
        </w:rPr>
        <w:t>Capabilities</w:t>
      </w:r>
    </w:p>
    <w:p w14:paraId="61CC39B4" w14:textId="0F2B29F6" w:rsidR="00495B3B" w:rsidRPr="00335D09" w:rsidRDefault="00292C19" w:rsidP="00D87C81">
      <w:pPr>
        <w:pStyle w:val="ListParagraph"/>
        <w:keepNext/>
        <w:numPr>
          <w:ilvl w:val="0"/>
          <w:numId w:val="19"/>
        </w:numPr>
        <w:spacing w:before="0" w:after="0" w:line="240" w:lineRule="auto"/>
        <w:rPr>
          <w:rFonts w:ascii="Arial" w:hAnsi="Arial" w:cs="Arial"/>
          <w:bCs/>
          <w:color w:val="442D97"/>
          <w:sz w:val="28"/>
          <w:szCs w:val="28"/>
          <w:lang w:eastAsia="zh-CN"/>
        </w:rPr>
      </w:pPr>
      <w:bookmarkStart w:id="2" w:name="_Hlk102550785"/>
      <w:r w:rsidRPr="00335D09">
        <w:rPr>
          <w:rFonts w:ascii="Arial" w:hAnsi="Arial" w:cs="Arial"/>
          <w:b/>
          <w:bCs/>
          <w:color w:val="000000"/>
          <w:lang w:eastAsia="zh-CN"/>
        </w:rPr>
        <w:t>Project Delivery:</w:t>
      </w:r>
      <w:r w:rsidRPr="00335D09">
        <w:rPr>
          <w:rFonts w:ascii="Arial" w:hAnsi="Arial" w:cs="Arial"/>
          <w:color w:val="000000"/>
          <w:lang w:eastAsia="zh-CN"/>
        </w:rPr>
        <w:t xml:space="preserve"> Defines tasks to be delivered to meet agreed outcomes; Coordinates and guides others in the execution of work activities; Monitors progress of tasks against plans and takes corrective action when required.</w:t>
      </w:r>
    </w:p>
    <w:p w14:paraId="79E9D178" w14:textId="0885ED6D" w:rsidR="00292C19" w:rsidRDefault="008B76A8" w:rsidP="00D87C81">
      <w:pPr>
        <w:pStyle w:val="ListParagraph"/>
        <w:numPr>
          <w:ilvl w:val="0"/>
          <w:numId w:val="19"/>
        </w:numPr>
        <w:rPr>
          <w:lang w:eastAsia="zh-CN"/>
        </w:rPr>
      </w:pPr>
      <w:r w:rsidRPr="00335D09">
        <w:rPr>
          <w:b/>
          <w:bCs/>
          <w:lang w:eastAsia="zh-CN"/>
        </w:rPr>
        <w:t>Critical Thinking and Problem Solving:</w:t>
      </w:r>
      <w:r w:rsidRPr="008B76A8">
        <w:rPr>
          <w:lang w:eastAsia="zh-CN"/>
        </w:rPr>
        <w:t xml:space="preserve"> Resolves issues through deep understanding or interpretation of existing guidelines. Where guidelines are not available, analyses ideas available and takes action through self, or in consultation with others to resolve problems. If required, determine additional information needed to make informed decisions. Applies critical thinking and problem-solving concepts in the right context.</w:t>
      </w:r>
    </w:p>
    <w:p w14:paraId="4728DE2A" w14:textId="6A39A964" w:rsidR="008B76A8" w:rsidRDefault="00CF0C7E" w:rsidP="00D87C81">
      <w:pPr>
        <w:pStyle w:val="ListParagraph"/>
        <w:numPr>
          <w:ilvl w:val="0"/>
          <w:numId w:val="19"/>
        </w:numPr>
        <w:rPr>
          <w:lang w:eastAsia="zh-CN"/>
        </w:rPr>
      </w:pPr>
      <w:r w:rsidRPr="00335D09">
        <w:rPr>
          <w:b/>
          <w:bCs/>
          <w:lang w:eastAsia="zh-CN"/>
        </w:rPr>
        <w:t>Working Collaboratively:</w:t>
      </w:r>
      <w:r w:rsidRPr="00CF0C7E">
        <w:rPr>
          <w:lang w:eastAsia="zh-CN"/>
        </w:rPr>
        <w:t xml:space="preserve"> Guides others to create a culture of collaboration; Identifies, and works to overcome, barriers to knowledge or information sharing; Identifies opportunities to work with other teams to deliver outcomes.</w:t>
      </w:r>
    </w:p>
    <w:p w14:paraId="2C008D1B" w14:textId="16B827E3" w:rsidR="00CF0C7E" w:rsidRDefault="000C7A9C" w:rsidP="00D87C81">
      <w:pPr>
        <w:pStyle w:val="ListParagraph"/>
        <w:numPr>
          <w:ilvl w:val="0"/>
          <w:numId w:val="19"/>
        </w:numPr>
        <w:rPr>
          <w:lang w:eastAsia="zh-CN"/>
        </w:rPr>
      </w:pPr>
      <w:r w:rsidRPr="00335D09">
        <w:rPr>
          <w:b/>
          <w:bCs/>
          <w:lang w:eastAsia="zh-CN"/>
        </w:rPr>
        <w:t xml:space="preserve">Stakeholder Management: </w:t>
      </w:r>
      <w:r w:rsidRPr="000C7A9C">
        <w:rPr>
          <w:lang w:eastAsia="zh-CN"/>
        </w:rPr>
        <w:t>Identifies issues in common for one or more clients or stakeholders and uses them to build mutually beneficial partnerships; Identifies and responds to stakeholder’s underlying needs; Uses understanding of the stakeholder’s organisational context to ensure outcomes are achieved.</w:t>
      </w:r>
    </w:p>
    <w:p w14:paraId="7E1491CB" w14:textId="243C4B7C" w:rsidR="008B76A8" w:rsidRPr="008B76A8" w:rsidRDefault="008B76A8" w:rsidP="1966757F">
      <w:pPr>
        <w:rPr>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E529F4" w:rsidRDefault="00495B3B" w:rsidP="00495B3B">
            <w:pPr>
              <w:rPr>
                <w:rFonts w:cs="Arial"/>
                <w:color w:val="1A1A1A"/>
                <w:sz w:val="20"/>
              </w:rPr>
            </w:pPr>
            <w:r w:rsidRPr="00E529F4">
              <w:rPr>
                <w:rFonts w:cs="Arial"/>
                <w:color w:val="1A1A1A"/>
                <w:sz w:val="20"/>
              </w:rPr>
              <w:t>Financial Delegation Value</w:t>
            </w:r>
          </w:p>
        </w:tc>
        <w:tc>
          <w:tcPr>
            <w:tcW w:w="6803" w:type="dxa"/>
            <w:shd w:val="clear" w:color="auto" w:fill="auto"/>
          </w:tcPr>
          <w:p w14:paraId="2DBD5EFC" w14:textId="24C93A7D" w:rsidR="00495B3B" w:rsidRPr="00E529F4"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E529F4">
              <w:rPr>
                <w:rFonts w:cs="Arial"/>
                <w:color w:val="1A1A1A"/>
                <w:sz w:val="20"/>
              </w:rPr>
              <w:t>$</w:t>
            </w:r>
            <w:r w:rsidR="00E529F4" w:rsidRPr="00E529F4">
              <w:rPr>
                <w:rFonts w:cs="Arial"/>
                <w:color w:val="1A1A1A"/>
                <w:sz w:val="20"/>
              </w:rPr>
              <w:t>0</w:t>
            </w:r>
            <w:r w:rsidRPr="00E529F4">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5D98FC9E" w14:textId="77777777" w:rsidR="004964A2" w:rsidRPr="004964A2" w:rsidRDefault="004964A2" w:rsidP="00941C57">
            <w:pPr>
              <w:spacing w:after="240" w:line="240" w:lineRule="auto"/>
              <w:ind w:left="720"/>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p>
          <w:p w14:paraId="7216FB89" w14:textId="7D811F41" w:rsidR="00495B3B" w:rsidRPr="00495B3B" w:rsidRDefault="00495B3B" w:rsidP="00D87C81">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D87C81">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D87C81">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D87C81">
            <w:pPr>
              <w:numPr>
                <w:ilvl w:val="0"/>
                <w:numId w:val="17"/>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D87C81">
            <w:pPr>
              <w:numPr>
                <w:ilvl w:val="0"/>
                <w:numId w:val="17"/>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093F7D4F"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18726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06D664B" w14:textId="77777777" w:rsidR="00BE6C3E" w:rsidRPr="00454423" w:rsidRDefault="00BE6C3E" w:rsidP="00BE6C3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0FFA2F94" w14:textId="77777777" w:rsidR="00BE6C3E" w:rsidRPr="005763CD" w:rsidRDefault="00BE6C3E" w:rsidP="00BE6C3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BFFFC90" w14:textId="77777777" w:rsidR="00BE6C3E" w:rsidRPr="005763CD" w:rsidRDefault="00BE6C3E" w:rsidP="00BE6C3E">
      <w:pPr>
        <w:spacing w:before="0" w:after="0"/>
        <w:rPr>
          <w:rFonts w:ascii="Arial" w:hAnsi="Arial" w:cs="Arial"/>
        </w:rPr>
      </w:pPr>
    </w:p>
    <w:p w14:paraId="7688D1D6" w14:textId="77777777" w:rsidR="00BE6C3E" w:rsidRPr="005763CD" w:rsidRDefault="00BE6C3E" w:rsidP="00BE6C3E">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4419424E" w14:textId="77777777" w:rsidR="00C8238F" w:rsidRPr="002775A7" w:rsidRDefault="00C8238F" w:rsidP="00C8238F">
      <w:pPr>
        <w:spacing w:before="0" w:after="0" w:line="240" w:lineRule="auto"/>
        <w:jc w:val="both"/>
        <w:rPr>
          <w:rFonts w:ascii="Arial" w:hAnsi="Arial" w:cs="Arial"/>
        </w:rPr>
      </w:pPr>
      <w:r w:rsidRPr="075EFF16">
        <w:rPr>
          <w:rFonts w:ascii="Arial" w:hAnsi="Arial" w:cs="Arial"/>
        </w:rPr>
        <w:t xml:space="preserve">Our values align with the core </w:t>
      </w:r>
      <w:hyperlink r:id="rId24">
        <w:r w:rsidRPr="075EFF16">
          <w:rPr>
            <w:rStyle w:val="Hyperlink"/>
            <w:rFonts w:ascii="Arial" w:hAnsi="Arial" w:cs="Arial"/>
            <w:color w:val="auto"/>
          </w:rPr>
          <w:t>Public Sector values</w:t>
        </w:r>
      </w:hyperlink>
      <w:r w:rsidRPr="075EFF16">
        <w:rPr>
          <w:rFonts w:ascii="Arial" w:hAnsi="Arial" w:cs="Arial"/>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D6420BD" w14:textId="6EA2D5C8" w:rsidR="075EFF16" w:rsidRDefault="075EFF16" w:rsidP="075EFF16">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639C2D95" w14:textId="77777777" w:rsidR="00BE6C3E" w:rsidRPr="00495B3B" w:rsidRDefault="00BE6C3E" w:rsidP="00BE6C3E">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69B28C1E" w14:textId="49334642" w:rsidR="00A14A3F" w:rsidRDefault="00A14A3F" w:rsidP="0BDB399D">
      <w:pPr>
        <w:spacing w:line="240" w:lineRule="auto"/>
      </w:pPr>
    </w:p>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3AD7" w14:textId="77777777" w:rsidR="0090374D" w:rsidRDefault="0090374D" w:rsidP="00CD157B">
      <w:pPr>
        <w:pStyle w:val="NoSpacing"/>
      </w:pPr>
    </w:p>
    <w:p w14:paraId="7A84158E" w14:textId="77777777" w:rsidR="0090374D" w:rsidRDefault="0090374D"/>
  </w:endnote>
  <w:endnote w:type="continuationSeparator" w:id="0">
    <w:p w14:paraId="6CDD0506" w14:textId="77777777" w:rsidR="0090374D" w:rsidRDefault="0090374D" w:rsidP="00CD157B">
      <w:pPr>
        <w:pStyle w:val="NoSpacing"/>
      </w:pPr>
    </w:p>
    <w:p w14:paraId="76169822" w14:textId="77777777" w:rsidR="0090374D" w:rsidRDefault="0090374D"/>
  </w:endnote>
  <w:endnote w:type="continuationNotice" w:id="1">
    <w:p w14:paraId="6E7F263A" w14:textId="77777777" w:rsidR="0090374D" w:rsidRDefault="0090374D" w:rsidP="00CD157B">
      <w:pPr>
        <w:pStyle w:val="NoSpacing"/>
      </w:pPr>
    </w:p>
    <w:p w14:paraId="1EEA6F9D" w14:textId="77777777" w:rsidR="0090374D" w:rsidRDefault="00903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0CE922C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941C57">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0EC9C77E"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941C57">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C801" w14:textId="77777777" w:rsidR="0090374D" w:rsidRPr="0056073C" w:rsidRDefault="0090374D" w:rsidP="005D764F">
      <w:pPr>
        <w:pStyle w:val="FootnoteSeparator"/>
      </w:pPr>
    </w:p>
    <w:p w14:paraId="07E9AB47" w14:textId="77777777" w:rsidR="0090374D" w:rsidRDefault="0090374D"/>
  </w:footnote>
  <w:footnote w:type="continuationSeparator" w:id="0">
    <w:p w14:paraId="398AF738" w14:textId="77777777" w:rsidR="0090374D" w:rsidRPr="00CA30B7" w:rsidRDefault="0090374D" w:rsidP="006D5A90">
      <w:pPr>
        <w:rPr>
          <w:lang w:val="en-US"/>
        </w:rPr>
      </w:pPr>
      <w:r w:rsidRPr="00CA30B7">
        <w:rPr>
          <w:lang w:val="en-US"/>
        </w:rPr>
        <w:t>_______</w:t>
      </w:r>
    </w:p>
    <w:p w14:paraId="233AFCEE" w14:textId="77777777" w:rsidR="0090374D" w:rsidRDefault="0090374D"/>
  </w:footnote>
  <w:footnote w:type="continuationNotice" w:id="1">
    <w:p w14:paraId="67EB944F" w14:textId="77777777" w:rsidR="0090374D" w:rsidRDefault="0090374D" w:rsidP="006D5A90"/>
    <w:p w14:paraId="53A57BA8" w14:textId="77777777" w:rsidR="0090374D" w:rsidRDefault="00903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88D76F"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B3C5E75"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5F89C67"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78F1A74"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44A98D"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81D959"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9FFC6AE"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533DCB"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A84E2D8"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3348255"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CAC777"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3F15E5"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48"/>
    <w:multiLevelType w:val="hybridMultilevel"/>
    <w:tmpl w:val="2AD24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6F4785A"/>
    <w:multiLevelType w:val="hybridMultilevel"/>
    <w:tmpl w:val="65C83C16"/>
    <w:lvl w:ilvl="0" w:tplc="0C090001">
      <w:start w:val="1"/>
      <w:numFmt w:val="bullet"/>
      <w:lvlText w:val=""/>
      <w:lvlJc w:val="left"/>
      <w:pPr>
        <w:ind w:left="720" w:hanging="360"/>
      </w:pPr>
      <w:rPr>
        <w:rFonts w:ascii="Symbol" w:hAnsi="Symbol" w:hint="default"/>
      </w:rPr>
    </w:lvl>
    <w:lvl w:ilvl="1" w:tplc="97CE5122">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1"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2" w15:restartNumberingAfterBreak="0">
    <w:nsid w:val="2B731833"/>
    <w:multiLevelType w:val="hybridMultilevel"/>
    <w:tmpl w:val="2C6C70D2"/>
    <w:lvl w:ilvl="0" w:tplc="927E7C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5"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8"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2"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4"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0"/>
  </w:num>
  <w:num w:numId="2" w16cid:durableId="170411264">
    <w:abstractNumId w:val="37"/>
  </w:num>
  <w:num w:numId="3" w16cid:durableId="985085104">
    <w:abstractNumId w:val="9"/>
  </w:num>
  <w:num w:numId="4" w16cid:durableId="1872112631">
    <w:abstractNumId w:val="11"/>
  </w:num>
  <w:num w:numId="5" w16cid:durableId="336812815">
    <w:abstractNumId w:val="23"/>
  </w:num>
  <w:num w:numId="6" w16cid:durableId="155153463">
    <w:abstractNumId w:val="1"/>
  </w:num>
  <w:num w:numId="7" w16cid:durableId="1428236886">
    <w:abstractNumId w:val="26"/>
  </w:num>
  <w:num w:numId="8" w16cid:durableId="103154041">
    <w:abstractNumId w:val="28"/>
  </w:num>
  <w:num w:numId="9" w16cid:durableId="1308436166">
    <w:abstractNumId w:val="25"/>
  </w:num>
  <w:num w:numId="10" w16cid:durableId="1335643199">
    <w:abstractNumId w:val="35"/>
  </w:num>
  <w:num w:numId="11" w16cid:durableId="1160577431">
    <w:abstractNumId w:val="27"/>
  </w:num>
  <w:num w:numId="12" w16cid:durableId="1673139647">
    <w:abstractNumId w:val="16"/>
  </w:num>
  <w:num w:numId="13" w16cid:durableId="1742215375">
    <w:abstractNumId w:val="44"/>
  </w:num>
  <w:num w:numId="14" w16cid:durableId="664823544">
    <w:abstractNumId w:val="41"/>
  </w:num>
  <w:num w:numId="15" w16cid:durableId="979774751">
    <w:abstractNumId w:val="13"/>
  </w:num>
  <w:num w:numId="16" w16cid:durableId="1149785811">
    <w:abstractNumId w:val="31"/>
  </w:num>
  <w:num w:numId="17" w16cid:durableId="322781625">
    <w:abstractNumId w:val="24"/>
  </w:num>
  <w:num w:numId="18" w16cid:durableId="1122073764">
    <w:abstractNumId w:val="0"/>
  </w:num>
  <w:num w:numId="19" w16cid:durableId="179785196">
    <w:abstractNumId w:val="12"/>
  </w:num>
  <w:num w:numId="20" w16cid:durableId="112415070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058"/>
    <w:rsid w:val="00052454"/>
    <w:rsid w:val="0005252A"/>
    <w:rsid w:val="000528CB"/>
    <w:rsid w:val="000531C8"/>
    <w:rsid w:val="000531D2"/>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996"/>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80A"/>
    <w:rsid w:val="00087AA2"/>
    <w:rsid w:val="00087BDB"/>
    <w:rsid w:val="00087CE5"/>
    <w:rsid w:val="00087DBC"/>
    <w:rsid w:val="0009026C"/>
    <w:rsid w:val="00090C31"/>
    <w:rsid w:val="00090CB5"/>
    <w:rsid w:val="00090D68"/>
    <w:rsid w:val="0009129D"/>
    <w:rsid w:val="000913B9"/>
    <w:rsid w:val="00091C6D"/>
    <w:rsid w:val="00091E67"/>
    <w:rsid w:val="000922A4"/>
    <w:rsid w:val="00092C13"/>
    <w:rsid w:val="00092FBF"/>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97F68"/>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A9C"/>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0FE"/>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6E06"/>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5E0B"/>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0F"/>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09F"/>
    <w:rsid w:val="001813B0"/>
    <w:rsid w:val="001818D8"/>
    <w:rsid w:val="0018239D"/>
    <w:rsid w:val="0018271E"/>
    <w:rsid w:val="001827CC"/>
    <w:rsid w:val="00183096"/>
    <w:rsid w:val="001835D2"/>
    <w:rsid w:val="0018426D"/>
    <w:rsid w:val="00184490"/>
    <w:rsid w:val="001844C6"/>
    <w:rsid w:val="001845EF"/>
    <w:rsid w:val="00184B03"/>
    <w:rsid w:val="00185B7A"/>
    <w:rsid w:val="00185BF1"/>
    <w:rsid w:val="00186186"/>
    <w:rsid w:val="0018625D"/>
    <w:rsid w:val="00186A77"/>
    <w:rsid w:val="001870D8"/>
    <w:rsid w:val="00187264"/>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8E3"/>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4D93"/>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6BDB"/>
    <w:rsid w:val="002671CE"/>
    <w:rsid w:val="0026756C"/>
    <w:rsid w:val="002676DE"/>
    <w:rsid w:val="00267DD0"/>
    <w:rsid w:val="0027011C"/>
    <w:rsid w:val="00270243"/>
    <w:rsid w:val="00270817"/>
    <w:rsid w:val="00270869"/>
    <w:rsid w:val="0027086E"/>
    <w:rsid w:val="00270A46"/>
    <w:rsid w:val="00270DD8"/>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C19"/>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2CE0"/>
    <w:rsid w:val="002A344D"/>
    <w:rsid w:val="002A38CE"/>
    <w:rsid w:val="002A3D3F"/>
    <w:rsid w:val="002A4E2C"/>
    <w:rsid w:val="002A4F2A"/>
    <w:rsid w:val="002A5F7A"/>
    <w:rsid w:val="002A63B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188"/>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098"/>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63A"/>
    <w:rsid w:val="003347F7"/>
    <w:rsid w:val="00334875"/>
    <w:rsid w:val="00335D09"/>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196"/>
    <w:rsid w:val="003E44C1"/>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44B"/>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2C6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A38"/>
    <w:rsid w:val="00426B93"/>
    <w:rsid w:val="00426C8A"/>
    <w:rsid w:val="00426D1F"/>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0D81"/>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996"/>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4A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4E7B"/>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52D"/>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D7C77"/>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451F"/>
    <w:rsid w:val="00564630"/>
    <w:rsid w:val="00564637"/>
    <w:rsid w:val="0056463E"/>
    <w:rsid w:val="00564D74"/>
    <w:rsid w:val="00564E59"/>
    <w:rsid w:val="00565168"/>
    <w:rsid w:val="005654D3"/>
    <w:rsid w:val="005656E0"/>
    <w:rsid w:val="00565B5A"/>
    <w:rsid w:val="00565B78"/>
    <w:rsid w:val="005664B7"/>
    <w:rsid w:val="00566D07"/>
    <w:rsid w:val="00566D20"/>
    <w:rsid w:val="00566E04"/>
    <w:rsid w:val="00567685"/>
    <w:rsid w:val="0057019D"/>
    <w:rsid w:val="0057036C"/>
    <w:rsid w:val="005705B2"/>
    <w:rsid w:val="0057099B"/>
    <w:rsid w:val="0057262E"/>
    <w:rsid w:val="00572853"/>
    <w:rsid w:val="00572D49"/>
    <w:rsid w:val="00573E71"/>
    <w:rsid w:val="005743C2"/>
    <w:rsid w:val="00574B82"/>
    <w:rsid w:val="00574EF0"/>
    <w:rsid w:val="00574EF1"/>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5C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1B4F"/>
    <w:rsid w:val="005E214F"/>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6D88"/>
    <w:rsid w:val="00627DAE"/>
    <w:rsid w:val="00630C13"/>
    <w:rsid w:val="006310C1"/>
    <w:rsid w:val="00631E3B"/>
    <w:rsid w:val="00631F4C"/>
    <w:rsid w:val="00631FAF"/>
    <w:rsid w:val="00632211"/>
    <w:rsid w:val="00632574"/>
    <w:rsid w:val="00632F36"/>
    <w:rsid w:val="00633405"/>
    <w:rsid w:val="006335A3"/>
    <w:rsid w:val="00633CF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99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4DF6"/>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252"/>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58A"/>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63DF"/>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5EEE"/>
    <w:rsid w:val="007661B9"/>
    <w:rsid w:val="007663EC"/>
    <w:rsid w:val="00766B7A"/>
    <w:rsid w:val="00766D74"/>
    <w:rsid w:val="00766F86"/>
    <w:rsid w:val="00767396"/>
    <w:rsid w:val="00767DB1"/>
    <w:rsid w:val="007706BC"/>
    <w:rsid w:val="00770C42"/>
    <w:rsid w:val="00770D3F"/>
    <w:rsid w:val="0077107F"/>
    <w:rsid w:val="007712F0"/>
    <w:rsid w:val="007715A2"/>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6C6"/>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281"/>
    <w:rsid w:val="007D798C"/>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1A"/>
    <w:rsid w:val="0080479F"/>
    <w:rsid w:val="0080488F"/>
    <w:rsid w:val="00804E32"/>
    <w:rsid w:val="00805326"/>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3A9A"/>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BB0"/>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5B3"/>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5F68"/>
    <w:rsid w:val="008B634B"/>
    <w:rsid w:val="008B6764"/>
    <w:rsid w:val="008B6856"/>
    <w:rsid w:val="008B769A"/>
    <w:rsid w:val="008B76A8"/>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B83"/>
    <w:rsid w:val="008C4EDA"/>
    <w:rsid w:val="008C5356"/>
    <w:rsid w:val="008C55BC"/>
    <w:rsid w:val="008C5C65"/>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0D8"/>
    <w:rsid w:val="00901562"/>
    <w:rsid w:val="009022C6"/>
    <w:rsid w:val="009024DD"/>
    <w:rsid w:val="00902ABC"/>
    <w:rsid w:val="0090374D"/>
    <w:rsid w:val="009042E1"/>
    <w:rsid w:val="00904B85"/>
    <w:rsid w:val="00905833"/>
    <w:rsid w:val="00906019"/>
    <w:rsid w:val="0090660F"/>
    <w:rsid w:val="00906DA2"/>
    <w:rsid w:val="009071FB"/>
    <w:rsid w:val="009077E6"/>
    <w:rsid w:val="00907A00"/>
    <w:rsid w:val="00907F64"/>
    <w:rsid w:val="0091029D"/>
    <w:rsid w:val="0091073A"/>
    <w:rsid w:val="00910879"/>
    <w:rsid w:val="00911B91"/>
    <w:rsid w:val="00912025"/>
    <w:rsid w:val="00912521"/>
    <w:rsid w:val="009128A3"/>
    <w:rsid w:val="009129F2"/>
    <w:rsid w:val="0091314E"/>
    <w:rsid w:val="00913EA4"/>
    <w:rsid w:val="00915910"/>
    <w:rsid w:val="00915BDE"/>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194"/>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1C57"/>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232"/>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3D9"/>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313"/>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495"/>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B39"/>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5CA"/>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E1B"/>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6C3E"/>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02B"/>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82A"/>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B21"/>
    <w:rsid w:val="00CA0F03"/>
    <w:rsid w:val="00CA0FD6"/>
    <w:rsid w:val="00CA15BE"/>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484"/>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0C7E"/>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77C"/>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B15"/>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CA1"/>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6B3"/>
    <w:rsid w:val="00D83736"/>
    <w:rsid w:val="00D8387E"/>
    <w:rsid w:val="00D845F5"/>
    <w:rsid w:val="00D84696"/>
    <w:rsid w:val="00D847FF"/>
    <w:rsid w:val="00D84975"/>
    <w:rsid w:val="00D85B09"/>
    <w:rsid w:val="00D85BC4"/>
    <w:rsid w:val="00D86678"/>
    <w:rsid w:val="00D86759"/>
    <w:rsid w:val="00D86FED"/>
    <w:rsid w:val="00D870B7"/>
    <w:rsid w:val="00D87471"/>
    <w:rsid w:val="00D87C8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27D51"/>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9F4"/>
    <w:rsid w:val="00E53ADF"/>
    <w:rsid w:val="00E53BCD"/>
    <w:rsid w:val="00E5409A"/>
    <w:rsid w:val="00E54D85"/>
    <w:rsid w:val="00E56B40"/>
    <w:rsid w:val="00E56CE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0FF"/>
    <w:rsid w:val="00EA329B"/>
    <w:rsid w:val="00EA408D"/>
    <w:rsid w:val="00EA4777"/>
    <w:rsid w:val="00EA4AD3"/>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4B3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26C"/>
    <w:rsid w:val="00ED050D"/>
    <w:rsid w:val="00ED087A"/>
    <w:rsid w:val="00ED13F6"/>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EF4"/>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77B48"/>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3AD"/>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2C4"/>
    <w:rsid w:val="00FA3335"/>
    <w:rsid w:val="00FA373F"/>
    <w:rsid w:val="00FA3CB7"/>
    <w:rsid w:val="00FA3EB8"/>
    <w:rsid w:val="00FA3F60"/>
    <w:rsid w:val="00FA4029"/>
    <w:rsid w:val="00FA4605"/>
    <w:rsid w:val="00FA47ED"/>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BA9"/>
    <w:rsid w:val="00FC2D68"/>
    <w:rsid w:val="00FC3F31"/>
    <w:rsid w:val="00FC4224"/>
    <w:rsid w:val="00FC434E"/>
    <w:rsid w:val="00FC583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 w:val="075EFF16"/>
    <w:rsid w:val="0B5CABC1"/>
    <w:rsid w:val="0B67CEEE"/>
    <w:rsid w:val="0B89DEA3"/>
    <w:rsid w:val="0BC1C9B2"/>
    <w:rsid w:val="0BD09ED5"/>
    <w:rsid w:val="0BDB399D"/>
    <w:rsid w:val="10620B78"/>
    <w:rsid w:val="140B623D"/>
    <w:rsid w:val="146BCC50"/>
    <w:rsid w:val="1791910D"/>
    <w:rsid w:val="1966757F"/>
    <w:rsid w:val="20AC55B2"/>
    <w:rsid w:val="251FC28F"/>
    <w:rsid w:val="27C61AC1"/>
    <w:rsid w:val="46BE7C09"/>
    <w:rsid w:val="490BEC7D"/>
    <w:rsid w:val="4CB633A9"/>
    <w:rsid w:val="5258A368"/>
    <w:rsid w:val="564992F6"/>
    <w:rsid w:val="5AC04352"/>
    <w:rsid w:val="61BDC6B9"/>
    <w:rsid w:val="637E8473"/>
    <w:rsid w:val="644A4BDF"/>
    <w:rsid w:val="6FE292ED"/>
    <w:rsid w:val="72E8C6C1"/>
    <w:rsid w:val="7D439BE9"/>
    <w:rsid w:val="7D630DA8"/>
    <w:rsid w:val="7EAC5A44"/>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3072AC9-7A87-4F93-960B-C7E7D84F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DOCID1096-922493358-155</_dlc_DocId>
    <_dlc_DocIdUrl xmlns="a5f32de4-e402-4188-b034-e71ca7d22e54">
      <Url>https://delwpvicgovau.sharepoint.com/sites/ecm_1096/_layouts/15/DocIdRedir.aspx?ID=DOCID1096-922493358-155</Url>
      <Description>DOCID1096-922493358-155</Description>
    </_dlc_DocIdUrl>
    <DLCPolicyLabelValue xmlns="9c4c9ff1-6507-4003-9a10-6bc219b54808">Version 0.23</DLCPolicyLabelValue>
    <DLCPolicyLabelClientValue xmlns="9c4c9ff1-6507-4003-9a10-6bc219b54808">Version {_UIVersionString}</DLCPolicyLabelClientValue>
    <DLCPolicyLabelLock xmlns="9c4c9ff1-6507-4003-9a10-6bc219b54808" xsi:nil="true"/>
    <Branch xmlns="1b359fe1-3e3a-4ae7-9c6e-bfc0ca44a9dc">Forest &amp; Fire Planning</Branch>
    <Noofpositions xmlns="1b359fe1-3e3a-4ae7-9c6e-bfc0ca44a9dc">7</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x7</Position_x0020_ID>
    <Grade xmlns="1b359fe1-3e3a-4ae7-9c6e-bfc0ca44a9dc">VPS Grade 4</Grade>
    <Unit xmlns="1b359fe1-3e3a-4ae7-9c6e-bfc0ca44a9dc">Regional Forest and Fire Planning</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FFOD576</EOIID>
    <Region xmlns="bb8a5b01-2c8e-4818-bd11-6ca6867ccd6e">
      <Value>Barwon South West (FFOD)</Value>
      <Value>Gippsland (FFOD)</Value>
      <Value>Grampians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da8ebd402c16e3ba01b0e9530b2da937">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471dd7422a14afcbc35baacc367d1537"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Forest &amp; Fire Assets &amp; Resources (FFAR)"/>
          <xsd:enumeration value="Office of Conservation Regulator (OCR)"/>
          <xsd:enumeration value="Policy &amp; Knowledge (PK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BD4D2A-AEA8-4A8A-8AB9-74B76A1E5569}">
  <ds:schemaRefs>
    <ds:schemaRef ds:uri="Microsoft.SharePoint.Taxonomy.ContentTypeSync"/>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203C1767-B03B-4BC9-9B8A-BD49F7FE268E}">
  <ds:schemaRefs>
    <ds:schemaRef ds:uri="office.server.policy"/>
  </ds:schemaRefs>
</ds:datastoreItem>
</file>

<file path=customXml/itemProps5.xml><?xml version="1.0" encoding="utf-8"?>
<ds:datastoreItem xmlns:ds="http://schemas.openxmlformats.org/officeDocument/2006/customXml" ds:itemID="{B25EF837-C3BB-4EF3-B09E-51ACF7FE9393}">
  <ds:schemaRefs>
    <ds:schemaRef ds:uri="http://schemas.microsoft.com/sharepoint/events"/>
    <ds:schemaRef ds:uri=""/>
  </ds:schemaRefs>
</ds:datastoreItem>
</file>

<file path=customXml/itemProps6.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96B57237-8C61-4F93-94CC-59390A024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2000</Words>
  <Characters>11403</Characters>
  <Application>Microsoft Office Word</Application>
  <DocSecurity>0</DocSecurity>
  <Lines>95</Lines>
  <Paragraphs>26</Paragraphs>
  <ScaleCrop>false</ScaleCrop>
  <Company/>
  <LinksUpToDate>false</LinksUpToDate>
  <CharactersWithSpaces>13377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Fire Planning Officer</dc:title>
  <dc:subject/>
  <dc:creator>Maree Lawson (DEECA)</dc:creator>
  <cp:keywords/>
  <dc:description/>
  <cp:lastModifiedBy>Aida Kapetanovic (DEECA)</cp:lastModifiedBy>
  <cp:revision>5</cp:revision>
  <cp:lastPrinted>2022-06-19T05:14:00Z</cp:lastPrinted>
  <dcterms:created xsi:type="dcterms:W3CDTF">2026-06-22T06:02:00Z</dcterms:created>
  <dcterms:modified xsi:type="dcterms:W3CDTF">2026-06-30T04:29:00Z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_dlc_DocIdItemGuid">
    <vt:lpwstr>6d8be10e-a1dc-4130-baa6-53c02d02a5a7</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14;#Position Description|9b605b16-5ff4-4142-9815-57489365a519</vt:lpwstr>
  </property>
  <property fmtid="{D5CDD505-2E9C-101B-9397-08002B2CF9AE}" pid="25" name="Records Class Polices Procedure">
    <vt:lpwstr>15;#Administration|51c21ac7-bf93-4151-9336-cb224cdf56e7</vt:lpwstr>
  </property>
  <property fmtid="{D5CDD505-2E9C-101B-9397-08002B2CF9AE}" pid="26" name="_docset_NoMedatataSyncRequired">
    <vt:lpwstr>False</vt:lpwstr>
  </property>
  <property fmtid="{D5CDD505-2E9C-101B-9397-08002B2CF9AE}" pid="27" name="Order">
    <vt:r8>105700</vt:r8>
  </property>
  <property fmtid="{D5CDD505-2E9C-101B-9397-08002B2CF9AE}" pid="28" name="DocumentSetDescription">
    <vt:lpwstr/>
  </property>
  <property fmtid="{D5CDD505-2E9C-101B-9397-08002B2CF9AE}" pid="29" name="xd_ProgID">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Records_x0020_Class_x0020_HR_x0020_Admin">
    <vt:lpwstr>14;#Position Description|9b605b16-5ff4-4142-9815-57489365a519</vt:lpwstr>
  </property>
  <property fmtid="{D5CDD505-2E9C-101B-9397-08002B2CF9AE}" pid="38" name="Security_x0020_Classification">
    <vt:lpwstr>2;#Unclassified|7fa379f4-4aba-4692-ab80-7d39d3a23cf4</vt:lpwstr>
  </property>
  <property fmtid="{D5CDD505-2E9C-101B-9397-08002B2CF9AE}" pid="39" name="Department_x0020_Document_x0020_Type">
    <vt:lpwstr>13;#Template|ad5654aa-69da-4dc8-81ae-e984a44f2180</vt:lpwstr>
  </property>
  <property fmtid="{D5CDD505-2E9C-101B-9397-08002B2CF9AE}" pid="40" name="Dissemination_x0020_Limiting_x0020_Marker">
    <vt:lpwstr>1;#FOUO|955eb6fc-b35a-4808-8aa5-31e514fa3f26</vt:lpwstr>
  </property>
  <property fmtid="{D5CDD505-2E9C-101B-9397-08002B2CF9AE}" pid="41" name="docLang">
    <vt:lpwstr>en</vt:lpwstr>
  </property>
</Properties>
</file>