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666C" w14:textId="28F6D79F" w:rsidR="00254F12" w:rsidRPr="00862057" w:rsidRDefault="00ED424A" w:rsidP="00F0435C">
      <w:pPr>
        <w:pStyle w:val="Title"/>
        <w:framePr w:wrap="around"/>
      </w:pPr>
      <w:bookmarkStart w:id="0" w:name="_Toc106305998"/>
      <w:proofErr w:type="spellStart"/>
      <w:r>
        <w:t>a</w:t>
      </w:r>
      <w:sdt>
        <w:sdtPr>
          <w:alias w:val="Document Title"/>
          <w:tag w:val=""/>
          <w:id w:val="-432211567"/>
          <w:placeholder>
            <w:docPart w:val="885CC33FA4D0481D9D714C810580BC07"/>
          </w:placeholder>
          <w:dataBinding w:prefixMappings="xmlns:ns0='http://purl.org/dc/elements/1.1/' xmlns:ns1='http://schemas.openxmlformats.org/package/2006/metadata/core-properties' " w:xpath="/ns1:coreProperties[1]/ns0:title[1]" w:storeItemID="{6C3C8BC8-F283-45AE-878A-BAB7291924A1}"/>
          <w:text/>
        </w:sdtPr>
        <w:sdtEndPr/>
        <w:sdtContent>
          <w:r w:rsidR="00EF08FD">
            <w:t>Solar</w:t>
          </w:r>
          <w:proofErr w:type="spellEnd"/>
          <w:r w:rsidR="00EF08FD">
            <w:t xml:space="preserve"> Victoria – Department of Energy, Environment and Climate Action</w:t>
          </w:r>
        </w:sdtContent>
      </w:sdt>
    </w:p>
    <w:sdt>
      <w:sdtPr>
        <w:rPr>
          <w:sz w:val="32"/>
          <w:szCs w:val="32"/>
        </w:rPr>
        <w:alias w:val="Subtitle"/>
        <w:tag w:val=""/>
        <w:id w:val="328029620"/>
        <w:placeholder>
          <w:docPart w:val="8EB6CD9DFC454A9784EF3800EE49CE9D"/>
        </w:placeholder>
        <w:dataBinding w:prefixMappings="xmlns:ns0='http://purl.org/dc/elements/1.1/' xmlns:ns1='http://schemas.openxmlformats.org/package/2006/metadata/core-properties' " w:xpath="/ns1:coreProperties[1]/ns0:subject[1]" w:storeItemID="{6C3C8BC8-F283-45AE-878A-BAB7291924A1}"/>
        <w:text/>
      </w:sdtPr>
      <w:sdtEndPr/>
      <w:sdtContent>
        <w:p w14:paraId="748F2575" w14:textId="6C8BA3A7" w:rsidR="004C1F02" w:rsidRPr="00E6557E" w:rsidRDefault="0071151D" w:rsidP="00D0561F">
          <w:pPr>
            <w:pStyle w:val="Subtitle"/>
            <w:framePr w:wrap="around"/>
            <w:rPr>
              <w:sz w:val="32"/>
              <w:szCs w:val="32"/>
            </w:rPr>
          </w:pPr>
          <w:r>
            <w:rPr>
              <w:sz w:val="32"/>
              <w:szCs w:val="32"/>
            </w:rPr>
            <w:t xml:space="preserve">Position description: </w:t>
          </w:r>
          <w:r w:rsidR="00E46C24">
            <w:rPr>
              <w:sz w:val="32"/>
              <w:szCs w:val="32"/>
            </w:rPr>
            <w:t>Culture and Workforce Officer</w:t>
          </w:r>
        </w:p>
      </w:sdtContent>
    </w:sdt>
    <w:p w14:paraId="329CECBF" w14:textId="77777777" w:rsidR="00254F12" w:rsidRPr="004C1F02" w:rsidRDefault="00254F12" w:rsidP="0020392F">
      <w:pPr>
        <w:pStyle w:val="xVicLogo"/>
        <w:framePr w:wrap="around"/>
      </w:pPr>
      <w:r w:rsidRPr="0020392F">
        <w:rPr>
          <w:noProof/>
        </w:rPr>
        <w:drawing>
          <wp:inline distT="0" distB="0" distL="0" distR="0" wp14:anchorId="39372755" wp14:editId="13ECAE51">
            <wp:extent cx="2080795" cy="396342"/>
            <wp:effectExtent l="0" t="0" r="0" b="3810"/>
            <wp:docPr id="36" name="Cover_Logo_StateGovt" descr="Solar Victoria and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Solar Victoria and Victoria State Government">
                      <a:extLst>
                        <a:ext uri="{C183D7F6-B498-43B3-948B-1728B52AA6E4}">
                          <adec:decorative xmlns:adec="http://schemas.microsoft.com/office/drawing/2017/decorative" val="0"/>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2080795" cy="396342"/>
                    </a:xfrm>
                    <a:prstGeom prst="rect">
                      <a:avLst/>
                    </a:prstGeom>
                  </pic:spPr>
                </pic:pic>
              </a:graphicData>
            </a:graphic>
          </wp:inline>
        </w:drawing>
      </w:r>
    </w:p>
    <w:p w14:paraId="49331CF3" w14:textId="77777777" w:rsidR="0020392F" w:rsidRPr="0020392F" w:rsidRDefault="00E6557E" w:rsidP="0020392F">
      <w:pPr>
        <w:pStyle w:val="xPartnerLogo"/>
        <w:framePr w:wrap="around"/>
      </w:pPr>
      <w:bookmarkStart w:id="1" w:name="_Hlk143247946"/>
      <w:r>
        <w:br/>
        <w:t>solar.vic.gov.au</w:t>
      </w:r>
      <w:r w:rsidR="0020392F">
        <w:tab/>
      </w:r>
      <w:r w:rsidR="0020392F" w:rsidRPr="00FB46CB">
        <w:t> </w:t>
      </w:r>
    </w:p>
    <w:p w14:paraId="48EA6DA5" w14:textId="77777777" w:rsidR="00665916" w:rsidRDefault="00D0561F" w:rsidP="00E6557E">
      <w:pPr>
        <w:pStyle w:val="BodyText"/>
        <w:sectPr w:rsidR="00665916" w:rsidSect="000A7E36">
          <w:headerReference w:type="even" r:id="rId16"/>
          <w:footerReference w:type="even" r:id="rId17"/>
          <w:footerReference w:type="default" r:id="rId18"/>
          <w:type w:val="continuous"/>
          <w:pgSz w:w="11907" w:h="16839" w:code="9"/>
          <w:pgMar w:top="737" w:right="851" w:bottom="1701" w:left="851" w:header="284" w:footer="284" w:gutter="0"/>
          <w:cols w:space="454"/>
          <w:noEndnote/>
          <w:titlePg/>
          <w:docGrid w:linePitch="360"/>
        </w:sectPr>
      </w:pPr>
      <w:r>
        <w:rPr>
          <w:noProof/>
        </w:rPr>
        <w:drawing>
          <wp:anchor distT="0" distB="0" distL="114300" distR="114300" simplePos="0" relativeHeight="251658240" behindDoc="1" locked="1" layoutInCell="1" allowOverlap="1" wp14:anchorId="79E80302" wp14:editId="54C85CA9">
            <wp:simplePos x="542925" y="2276475"/>
            <wp:positionH relativeFrom="page">
              <wp:align>left</wp:align>
            </wp:positionH>
            <wp:positionV relativeFrom="page">
              <wp:align>top</wp:align>
            </wp:positionV>
            <wp:extent cx="7560000" cy="2235600"/>
            <wp:effectExtent l="0" t="0" r="3175" b="0"/>
            <wp:wrapNone/>
            <wp:docPr id="465640178" name="Header Bann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0178" name="Header Banner">
                      <a:extLst>
                        <a:ext uri="{C183D7F6-B498-43B3-948B-1728B52AA6E4}">
                          <adec:decorative xmlns:adec="http://schemas.microsoft.com/office/drawing/2017/decorative" val="1"/>
                        </a:ext>
                      </a:extLst>
                    </pic:cNvPr>
                    <pic:cNvPicPr/>
                  </pic:nvPicPr>
                  <pic:blipFill>
                    <a:blip r:embed="rId19" cstate="print">
                      <a:alphaModFix/>
                      <a:extLst>
                        <a:ext uri="{28A0092B-C50C-407E-A947-70E740481C1C}">
                          <a14:useLocalDpi xmlns:a14="http://schemas.microsoft.com/office/drawing/2010/main" val="0"/>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bookmarkEnd w:id="1"/>
    </w:p>
    <w:bookmarkEnd w:id="0"/>
    <w:p w14:paraId="647D24D6" w14:textId="77777777" w:rsidR="00C337ED" w:rsidRDefault="00C337ED" w:rsidP="008C06B8">
      <w:pPr>
        <w:pStyle w:val="Heading2"/>
        <w:spacing w:before="0"/>
      </w:pP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E6557E" w:rsidRPr="00065067" w14:paraId="4E3C857F" w14:textId="77777777">
        <w:trPr>
          <w:trHeight w:val="342"/>
        </w:trPr>
        <w:tc>
          <w:tcPr>
            <w:tcW w:w="10234" w:type="dxa"/>
            <w:gridSpan w:val="2"/>
            <w:tcBorders>
              <w:top w:val="nil"/>
              <w:bottom w:val="nil"/>
              <w:right w:val="nil"/>
            </w:tcBorders>
          </w:tcPr>
          <w:p w14:paraId="2FFB140A" w14:textId="77777777" w:rsidR="00E6557E" w:rsidRPr="009C5D8F" w:rsidRDefault="00E6557E" w:rsidP="00E6557E">
            <w:pPr>
              <w:pStyle w:val="Heading2"/>
              <w:rPr>
                <w:lang w:eastAsia="zh-CN"/>
              </w:rPr>
            </w:pPr>
            <w:r w:rsidRPr="009C5D8F">
              <w:rPr>
                <w:lang w:eastAsia="zh-CN"/>
              </w:rPr>
              <w:t>Position details</w:t>
            </w:r>
          </w:p>
        </w:tc>
      </w:tr>
      <w:tr w:rsidR="00E6557E" w:rsidRPr="001B1027" w14:paraId="0FB99615" w14:textId="77777777">
        <w:trPr>
          <w:trHeight w:val="399"/>
        </w:trPr>
        <w:tc>
          <w:tcPr>
            <w:tcW w:w="2580" w:type="dxa"/>
            <w:tcBorders>
              <w:top w:val="nil"/>
              <w:bottom w:val="nil"/>
              <w:right w:val="nil"/>
            </w:tcBorders>
            <w:vAlign w:val="center"/>
          </w:tcPr>
          <w:p w14:paraId="02DA2604" w14:textId="77777777" w:rsidR="00E6557E" w:rsidRPr="001B1027" w:rsidRDefault="00E6557E">
            <w:pPr>
              <w:ind w:right="-450"/>
              <w:rPr>
                <w:rFonts w:ascii="Arial" w:hAnsi="Arial"/>
                <w:b/>
                <w:szCs w:val="22"/>
              </w:rPr>
            </w:pPr>
            <w:r w:rsidRPr="001B1027">
              <w:rPr>
                <w:rFonts w:ascii="Arial" w:hAnsi="Arial"/>
                <w:b/>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5F128DF" w14:textId="12201FC3" w:rsidR="00E6557E" w:rsidRPr="001B1027" w:rsidRDefault="009E5406">
            <w:pPr>
              <w:ind w:left="57" w:right="-450"/>
              <w:rPr>
                <w:rFonts w:ascii="Arial" w:hAnsi="Arial"/>
                <w:szCs w:val="22"/>
              </w:rPr>
            </w:pPr>
            <w:r w:rsidRPr="009E5406">
              <w:rPr>
                <w:rFonts w:ascii="Arial" w:hAnsi="Arial"/>
                <w:szCs w:val="22"/>
              </w:rPr>
              <w:t>Culture and Workforce Officer </w:t>
            </w:r>
          </w:p>
        </w:tc>
      </w:tr>
      <w:tr w:rsidR="00E6557E" w:rsidRPr="001B1027" w14:paraId="224612C8" w14:textId="77777777">
        <w:trPr>
          <w:trHeight w:val="399"/>
        </w:trPr>
        <w:tc>
          <w:tcPr>
            <w:tcW w:w="2580" w:type="dxa"/>
            <w:tcBorders>
              <w:top w:val="nil"/>
              <w:bottom w:val="nil"/>
              <w:right w:val="nil"/>
            </w:tcBorders>
            <w:vAlign w:val="center"/>
          </w:tcPr>
          <w:p w14:paraId="5DBF6E66" w14:textId="77777777" w:rsidR="00E6557E" w:rsidRPr="001B1027" w:rsidRDefault="00E6557E">
            <w:pPr>
              <w:ind w:right="-450"/>
              <w:rPr>
                <w:rFonts w:ascii="Arial" w:hAnsi="Arial"/>
                <w:b/>
                <w:szCs w:val="22"/>
              </w:rPr>
            </w:pPr>
            <w:r w:rsidRPr="001B1027">
              <w:rPr>
                <w:rFonts w:ascii="Arial" w:hAnsi="Arial"/>
                <w:b/>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3FB144A" w14:textId="5D0C0AA8" w:rsidR="00E6557E" w:rsidRPr="001B1027" w:rsidRDefault="009E5406">
            <w:pPr>
              <w:ind w:left="57" w:right="-450"/>
              <w:rPr>
                <w:rFonts w:ascii="Arial" w:hAnsi="Arial"/>
                <w:szCs w:val="22"/>
              </w:rPr>
            </w:pPr>
            <w:r w:rsidRPr="009E5406">
              <w:rPr>
                <w:rFonts w:ascii="Arial" w:hAnsi="Arial"/>
                <w:szCs w:val="22"/>
              </w:rPr>
              <w:t>50933889 </w:t>
            </w:r>
          </w:p>
        </w:tc>
      </w:tr>
      <w:tr w:rsidR="00E6557E" w:rsidRPr="001B1027" w14:paraId="252DDF5D" w14:textId="77777777">
        <w:trPr>
          <w:trHeight w:val="399"/>
        </w:trPr>
        <w:tc>
          <w:tcPr>
            <w:tcW w:w="2580" w:type="dxa"/>
            <w:tcBorders>
              <w:top w:val="nil"/>
              <w:bottom w:val="nil"/>
              <w:right w:val="nil"/>
            </w:tcBorders>
            <w:vAlign w:val="center"/>
          </w:tcPr>
          <w:p w14:paraId="754B4976" w14:textId="77777777" w:rsidR="00E6557E" w:rsidRPr="001B1027" w:rsidRDefault="00E6557E">
            <w:pPr>
              <w:ind w:right="-450"/>
              <w:rPr>
                <w:rFonts w:ascii="Arial" w:hAnsi="Arial"/>
                <w:b/>
                <w:szCs w:val="22"/>
              </w:rPr>
            </w:pPr>
            <w:r w:rsidRPr="001B1027">
              <w:rPr>
                <w:rFonts w:ascii="Arial" w:hAnsi="Arial"/>
                <w:b/>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44E26A8" w14:textId="07FEAC5A" w:rsidR="00E6557E" w:rsidRPr="001B1027" w:rsidRDefault="009E5406">
            <w:pPr>
              <w:ind w:left="57" w:right="-450"/>
              <w:rPr>
                <w:rFonts w:ascii="Arial" w:hAnsi="Arial"/>
                <w:szCs w:val="22"/>
              </w:rPr>
            </w:pPr>
            <w:r>
              <w:rPr>
                <w:rFonts w:ascii="Arial" w:hAnsi="Arial"/>
                <w:szCs w:val="22"/>
              </w:rPr>
              <w:t>VPS Grade 4</w:t>
            </w:r>
          </w:p>
        </w:tc>
      </w:tr>
      <w:tr w:rsidR="00E6557E" w:rsidRPr="001B1027" w14:paraId="13E9786C" w14:textId="77777777">
        <w:trPr>
          <w:trHeight w:val="399"/>
        </w:trPr>
        <w:tc>
          <w:tcPr>
            <w:tcW w:w="2580" w:type="dxa"/>
            <w:tcBorders>
              <w:top w:val="nil"/>
              <w:bottom w:val="nil"/>
              <w:right w:val="nil"/>
            </w:tcBorders>
            <w:vAlign w:val="center"/>
          </w:tcPr>
          <w:p w14:paraId="6BDEAE93" w14:textId="77777777" w:rsidR="00E6557E" w:rsidRPr="001B1027" w:rsidRDefault="00E6557E">
            <w:pPr>
              <w:ind w:right="-450"/>
              <w:rPr>
                <w:rFonts w:ascii="Arial" w:hAnsi="Arial"/>
                <w:b/>
                <w:szCs w:val="22"/>
              </w:rPr>
            </w:pPr>
            <w:r w:rsidRPr="001B1027">
              <w:rPr>
                <w:rFonts w:ascii="Arial" w:hAnsi="Arial"/>
                <w:b/>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8DC3BA8" w14:textId="5A693424" w:rsidR="00E6557E" w:rsidRPr="001B1027" w:rsidRDefault="009E5406">
            <w:pPr>
              <w:ind w:left="57" w:right="-450"/>
              <w:rPr>
                <w:rFonts w:ascii="Arial" w:hAnsi="Arial"/>
                <w:szCs w:val="22"/>
              </w:rPr>
            </w:pPr>
            <w:r>
              <w:rPr>
                <w:rFonts w:ascii="Arial" w:hAnsi="Arial"/>
                <w:szCs w:val="22"/>
              </w:rPr>
              <w:t>$</w:t>
            </w:r>
            <w:r w:rsidR="00751F90">
              <w:rPr>
                <w:rFonts w:ascii="Arial" w:hAnsi="Arial"/>
                <w:szCs w:val="22"/>
              </w:rPr>
              <w:t>100,894</w:t>
            </w:r>
            <w:r>
              <w:rPr>
                <w:rFonts w:ascii="Arial" w:hAnsi="Arial"/>
                <w:szCs w:val="22"/>
              </w:rPr>
              <w:t xml:space="preserve"> - $1</w:t>
            </w:r>
            <w:r w:rsidR="003024FC">
              <w:rPr>
                <w:rFonts w:ascii="Arial" w:hAnsi="Arial"/>
                <w:szCs w:val="22"/>
              </w:rPr>
              <w:t>14,476</w:t>
            </w:r>
            <w:r>
              <w:rPr>
                <w:rFonts w:ascii="Arial" w:hAnsi="Arial"/>
                <w:szCs w:val="22"/>
              </w:rPr>
              <w:t xml:space="preserve"> plus superannuation </w:t>
            </w:r>
          </w:p>
        </w:tc>
      </w:tr>
      <w:tr w:rsidR="00E6557E" w:rsidRPr="001B1027" w14:paraId="28C267ED" w14:textId="77777777">
        <w:trPr>
          <w:trHeight w:val="399"/>
        </w:trPr>
        <w:tc>
          <w:tcPr>
            <w:tcW w:w="2580" w:type="dxa"/>
            <w:tcBorders>
              <w:top w:val="nil"/>
              <w:bottom w:val="nil"/>
              <w:right w:val="nil"/>
            </w:tcBorders>
            <w:vAlign w:val="center"/>
          </w:tcPr>
          <w:p w14:paraId="7EBD7948" w14:textId="77777777" w:rsidR="00E6557E" w:rsidRPr="001B1027" w:rsidRDefault="00E6557E">
            <w:pPr>
              <w:ind w:right="-450"/>
              <w:rPr>
                <w:rFonts w:ascii="Arial" w:hAnsi="Arial"/>
                <w:b/>
                <w:szCs w:val="22"/>
              </w:rPr>
            </w:pPr>
            <w:r w:rsidRPr="001B1027">
              <w:rPr>
                <w:rFonts w:ascii="Arial" w:hAnsi="Arial"/>
                <w:b/>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5E2CC3F" w14:textId="7BB8E828" w:rsidR="00E6557E" w:rsidRPr="001B1027" w:rsidRDefault="00E6557E" w:rsidP="009E5406">
            <w:pPr>
              <w:tabs>
                <w:tab w:val="left" w:pos="3529"/>
              </w:tabs>
              <w:ind w:right="-450"/>
              <w:rPr>
                <w:rFonts w:ascii="Arial" w:hAnsi="Arial"/>
                <w:szCs w:val="22"/>
              </w:rPr>
            </w:pPr>
            <w:r w:rsidRPr="001B1027">
              <w:rPr>
                <w:rFonts w:ascii="Arial" w:hAnsi="Arial"/>
                <w:szCs w:val="22"/>
              </w:rPr>
              <w:t xml:space="preserve">Fixed Term </w:t>
            </w:r>
            <w:r w:rsidR="003024FC">
              <w:rPr>
                <w:rFonts w:ascii="Arial" w:hAnsi="Arial"/>
                <w:szCs w:val="22"/>
              </w:rPr>
              <w:t>to 31 December 2026</w:t>
            </w:r>
            <w:r w:rsidR="006806EB">
              <w:rPr>
                <w:rFonts w:ascii="Arial" w:hAnsi="Arial"/>
                <w:szCs w:val="22"/>
              </w:rPr>
              <w:t xml:space="preserve"> (</w:t>
            </w:r>
            <w:r w:rsidR="003024FC">
              <w:rPr>
                <w:rFonts w:ascii="Arial" w:hAnsi="Arial"/>
                <w:szCs w:val="22"/>
              </w:rPr>
              <w:t xml:space="preserve">secondment </w:t>
            </w:r>
            <w:r w:rsidR="006806EB">
              <w:rPr>
                <w:rFonts w:ascii="Arial" w:hAnsi="Arial"/>
                <w:szCs w:val="22"/>
              </w:rPr>
              <w:t>backfill)</w:t>
            </w:r>
          </w:p>
        </w:tc>
      </w:tr>
      <w:tr w:rsidR="00E6557E" w:rsidRPr="001B1027" w14:paraId="1A4D907B" w14:textId="77777777">
        <w:trPr>
          <w:trHeight w:val="399"/>
        </w:trPr>
        <w:tc>
          <w:tcPr>
            <w:tcW w:w="2580" w:type="dxa"/>
            <w:tcBorders>
              <w:top w:val="nil"/>
              <w:bottom w:val="nil"/>
              <w:right w:val="nil"/>
            </w:tcBorders>
            <w:vAlign w:val="center"/>
          </w:tcPr>
          <w:p w14:paraId="4519BD2C" w14:textId="77777777" w:rsidR="00E6557E" w:rsidRPr="001B1027" w:rsidRDefault="00E6557E">
            <w:pPr>
              <w:ind w:right="-450"/>
              <w:rPr>
                <w:rFonts w:ascii="Arial" w:hAnsi="Arial"/>
                <w:b/>
                <w:szCs w:val="22"/>
              </w:rPr>
            </w:pPr>
            <w:r w:rsidRPr="001B1027">
              <w:rPr>
                <w:rFonts w:ascii="Arial" w:hAnsi="Arial"/>
                <w:b/>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77B252B" w14:textId="77777777" w:rsidR="00E6557E" w:rsidRPr="001B1027" w:rsidRDefault="00E6557E">
            <w:pPr>
              <w:ind w:left="57" w:right="-450"/>
              <w:rPr>
                <w:rFonts w:ascii="Arial" w:hAnsi="Arial"/>
                <w:szCs w:val="22"/>
              </w:rPr>
            </w:pPr>
            <w:r>
              <w:rPr>
                <w:rFonts w:ascii="Arial" w:hAnsi="Arial"/>
                <w:szCs w:val="22"/>
              </w:rPr>
              <w:t>Solar Victoria</w:t>
            </w:r>
          </w:p>
        </w:tc>
      </w:tr>
      <w:tr w:rsidR="00E6557E" w:rsidRPr="001B1027" w14:paraId="623432E1" w14:textId="77777777">
        <w:trPr>
          <w:trHeight w:val="399"/>
        </w:trPr>
        <w:tc>
          <w:tcPr>
            <w:tcW w:w="2580" w:type="dxa"/>
            <w:tcBorders>
              <w:top w:val="nil"/>
              <w:bottom w:val="nil"/>
              <w:right w:val="nil"/>
            </w:tcBorders>
            <w:vAlign w:val="center"/>
          </w:tcPr>
          <w:p w14:paraId="2CAC7874" w14:textId="77777777" w:rsidR="00E6557E" w:rsidRPr="001B1027" w:rsidRDefault="00E6557E">
            <w:pPr>
              <w:ind w:right="-450"/>
              <w:rPr>
                <w:rFonts w:ascii="Arial" w:hAnsi="Arial"/>
                <w:b/>
                <w:szCs w:val="22"/>
              </w:rPr>
            </w:pPr>
            <w:r w:rsidRPr="001B1027">
              <w:rPr>
                <w:rFonts w:ascii="Arial" w:hAnsi="Arial"/>
                <w:b/>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F95D5B3" w14:textId="6674E5C8" w:rsidR="00E6557E" w:rsidRPr="001B1027" w:rsidRDefault="006806EB">
            <w:pPr>
              <w:ind w:left="57" w:right="-450"/>
              <w:rPr>
                <w:rFonts w:ascii="Arial" w:hAnsi="Arial"/>
                <w:szCs w:val="22"/>
              </w:rPr>
            </w:pPr>
            <w:r>
              <w:rPr>
                <w:rFonts w:ascii="Arial" w:hAnsi="Arial"/>
                <w:szCs w:val="22"/>
              </w:rPr>
              <w:t xml:space="preserve">Office Of The CEO – Workforce Strategy &amp; Culture </w:t>
            </w:r>
          </w:p>
        </w:tc>
      </w:tr>
      <w:tr w:rsidR="00E6557E" w:rsidRPr="001B1027" w14:paraId="0D8A1EFF" w14:textId="77777777">
        <w:trPr>
          <w:trHeight w:val="399"/>
        </w:trPr>
        <w:tc>
          <w:tcPr>
            <w:tcW w:w="2580" w:type="dxa"/>
            <w:tcBorders>
              <w:top w:val="nil"/>
              <w:bottom w:val="nil"/>
              <w:right w:val="nil"/>
            </w:tcBorders>
            <w:vAlign w:val="center"/>
          </w:tcPr>
          <w:p w14:paraId="0790CF83" w14:textId="77777777" w:rsidR="00E6557E" w:rsidRPr="001B1027" w:rsidRDefault="00E6557E">
            <w:pPr>
              <w:ind w:right="-450"/>
              <w:rPr>
                <w:rFonts w:ascii="Arial" w:hAnsi="Arial"/>
                <w:b/>
                <w:szCs w:val="22"/>
              </w:rPr>
            </w:pPr>
            <w:r w:rsidRPr="001B1027">
              <w:rPr>
                <w:rFonts w:ascii="Arial" w:hAnsi="Arial"/>
                <w:b/>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758C09" w14:textId="3F4D3027" w:rsidR="00E6557E" w:rsidRPr="001B1027" w:rsidRDefault="00D63C07" w:rsidP="0040019C">
            <w:pPr>
              <w:ind w:right="-450"/>
              <w:rPr>
                <w:rFonts w:ascii="Arial" w:hAnsi="Arial"/>
                <w:szCs w:val="22"/>
              </w:rPr>
            </w:pPr>
            <w:r w:rsidRPr="00D63C07">
              <w:rPr>
                <w:rFonts w:ascii="Arial" w:hAnsi="Arial"/>
                <w:szCs w:val="22"/>
              </w:rPr>
              <w:t>Morwell or Melbourne CBD</w:t>
            </w:r>
            <w:r w:rsidR="0040019C">
              <w:rPr>
                <w:rFonts w:ascii="Arial" w:hAnsi="Arial"/>
                <w:szCs w:val="22"/>
              </w:rPr>
              <w:br/>
            </w:r>
            <w:r w:rsidR="00E6557E" w:rsidRPr="00124E20">
              <w:rPr>
                <w:rFonts w:ascii="Arial" w:hAnsi="Arial"/>
                <w:szCs w:val="22"/>
              </w:rPr>
              <w:t>Hybrid work arrangement available:</w:t>
            </w:r>
            <w:r w:rsidR="0040019C">
              <w:rPr>
                <w:rFonts w:ascii="Arial" w:hAnsi="Arial"/>
                <w:szCs w:val="22"/>
              </w:rPr>
              <w:t xml:space="preserve">   </w:t>
            </w:r>
            <w:r w:rsidR="00E6557E" w:rsidRPr="00124E20">
              <w:rPr>
                <w:rFonts w:ascii="Arial" w:hAnsi="Arial"/>
                <w:szCs w:val="22"/>
              </w:rPr>
              <w:t xml:space="preserve"> </w:t>
            </w:r>
            <w:r w:rsidR="006806EB">
              <w:rPr>
                <w:rFonts w:ascii="Arial" w:hAnsi="Arial"/>
                <w:szCs w:val="22"/>
              </w:rPr>
              <w:fldChar w:fldCharType="begin">
                <w:ffData>
                  <w:name w:val=""/>
                  <w:enabled/>
                  <w:calcOnExit w:val="0"/>
                  <w:checkBox>
                    <w:size w:val="26"/>
                    <w:default w:val="1"/>
                  </w:checkBox>
                </w:ffData>
              </w:fldChar>
            </w:r>
            <w:r w:rsidR="006806EB">
              <w:rPr>
                <w:rFonts w:ascii="Arial" w:hAnsi="Arial"/>
                <w:szCs w:val="22"/>
              </w:rPr>
              <w:instrText xml:space="preserve"> FORMCHECKBOX </w:instrText>
            </w:r>
            <w:r w:rsidR="006806EB">
              <w:rPr>
                <w:rFonts w:ascii="Arial" w:hAnsi="Arial"/>
                <w:szCs w:val="22"/>
              </w:rPr>
            </w:r>
            <w:r w:rsidR="006806EB">
              <w:rPr>
                <w:rFonts w:ascii="Arial" w:hAnsi="Arial"/>
                <w:szCs w:val="22"/>
              </w:rPr>
              <w:fldChar w:fldCharType="separate"/>
            </w:r>
            <w:r w:rsidR="006806EB">
              <w:rPr>
                <w:rFonts w:ascii="Arial" w:hAnsi="Arial"/>
                <w:szCs w:val="22"/>
              </w:rPr>
              <w:fldChar w:fldCharType="end"/>
            </w:r>
            <w:r w:rsidR="0040019C">
              <w:rPr>
                <w:rFonts w:ascii="Arial" w:hAnsi="Arial"/>
                <w:szCs w:val="22"/>
              </w:rPr>
              <w:t xml:space="preserve"> </w:t>
            </w:r>
            <w:r w:rsidR="00E6557E" w:rsidRPr="00124E20">
              <w:rPr>
                <w:rFonts w:ascii="Arial" w:hAnsi="Arial"/>
                <w:szCs w:val="22"/>
              </w:rPr>
              <w:t>Yes</w:t>
            </w:r>
            <w:r w:rsidR="00E6557E" w:rsidRPr="00124E20">
              <w:rPr>
                <w:rFonts w:ascii="Arial" w:hAnsi="Arial"/>
                <w:szCs w:val="22"/>
              </w:rPr>
              <w:tab/>
            </w:r>
            <w:r w:rsidR="00E6557E" w:rsidRPr="00124E20">
              <w:rPr>
                <w:rFonts w:ascii="Arial" w:hAnsi="Arial"/>
                <w:szCs w:val="22"/>
              </w:rPr>
              <w:fldChar w:fldCharType="begin">
                <w:ffData>
                  <w:name w:val=""/>
                  <w:enabled/>
                  <w:calcOnExit w:val="0"/>
                  <w:checkBox>
                    <w:size w:val="26"/>
                    <w:default w:val="0"/>
                    <w:checked w:val="0"/>
                  </w:checkBox>
                </w:ffData>
              </w:fldChar>
            </w:r>
            <w:r w:rsidR="00E6557E" w:rsidRPr="00124E20">
              <w:rPr>
                <w:rFonts w:ascii="Arial" w:hAnsi="Arial"/>
                <w:szCs w:val="22"/>
              </w:rPr>
              <w:instrText xml:space="preserve"> FORMCHECKBOX </w:instrText>
            </w:r>
            <w:r w:rsidR="00E6557E" w:rsidRPr="00124E20">
              <w:rPr>
                <w:rFonts w:ascii="Arial" w:hAnsi="Arial"/>
                <w:szCs w:val="22"/>
              </w:rPr>
            </w:r>
            <w:r w:rsidR="00E6557E" w:rsidRPr="00124E20">
              <w:rPr>
                <w:rFonts w:ascii="Arial" w:hAnsi="Arial"/>
                <w:szCs w:val="22"/>
              </w:rPr>
              <w:fldChar w:fldCharType="separate"/>
            </w:r>
            <w:r w:rsidR="00E6557E" w:rsidRPr="00124E20">
              <w:rPr>
                <w:rFonts w:ascii="Arial" w:hAnsi="Arial"/>
                <w:szCs w:val="22"/>
              </w:rPr>
              <w:fldChar w:fldCharType="end"/>
            </w:r>
            <w:r w:rsidR="00E6557E" w:rsidRPr="00124E20">
              <w:rPr>
                <w:rFonts w:ascii="Arial" w:hAnsi="Arial"/>
                <w:szCs w:val="22"/>
              </w:rPr>
              <w:t xml:space="preserve">  No</w:t>
            </w:r>
            <w:r w:rsidR="00E6557E" w:rsidRPr="001B1027">
              <w:rPr>
                <w:rFonts w:ascii="Arial" w:hAnsi="Arial"/>
                <w:szCs w:val="22"/>
              </w:rPr>
              <w:t xml:space="preserve">                </w:t>
            </w:r>
          </w:p>
        </w:tc>
      </w:tr>
      <w:tr w:rsidR="00E6557E" w:rsidRPr="001B1027" w14:paraId="74F3D221" w14:textId="77777777">
        <w:trPr>
          <w:trHeight w:val="399"/>
        </w:trPr>
        <w:tc>
          <w:tcPr>
            <w:tcW w:w="2580" w:type="dxa"/>
            <w:tcBorders>
              <w:top w:val="nil"/>
              <w:bottom w:val="nil"/>
              <w:right w:val="nil"/>
            </w:tcBorders>
            <w:vAlign w:val="center"/>
          </w:tcPr>
          <w:p w14:paraId="06D3DB6E" w14:textId="77777777" w:rsidR="00E6557E" w:rsidRPr="001B1027" w:rsidRDefault="00E6557E">
            <w:pPr>
              <w:ind w:right="-450"/>
              <w:rPr>
                <w:rFonts w:ascii="Arial" w:hAnsi="Arial"/>
                <w:b/>
                <w:bCs/>
                <w:spacing w:val="-3"/>
                <w:szCs w:val="22"/>
              </w:rPr>
            </w:pPr>
            <w:r w:rsidRPr="001B1027">
              <w:rPr>
                <w:rFonts w:ascii="Arial" w:hAnsi="Arial"/>
                <w:b/>
                <w:bCs/>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895C6AF" w14:textId="52A2C627" w:rsidR="00E6557E" w:rsidRPr="001B1027" w:rsidRDefault="004261A5">
            <w:pPr>
              <w:tabs>
                <w:tab w:val="left" w:pos="469"/>
                <w:tab w:val="left" w:pos="1189"/>
              </w:tabs>
              <w:ind w:left="57" w:right="-450"/>
              <w:rPr>
                <w:rFonts w:ascii="Arial" w:hAnsi="Arial"/>
                <w:szCs w:val="22"/>
              </w:rPr>
            </w:pPr>
            <w:r>
              <w:rPr>
                <w:rFonts w:ascii="Arial" w:hAnsi="Arial"/>
                <w:szCs w:val="22"/>
              </w:rPr>
              <w:t>Senior Workforce Advisor</w:t>
            </w:r>
          </w:p>
        </w:tc>
      </w:tr>
      <w:tr w:rsidR="00E6557E" w:rsidRPr="001B1027" w14:paraId="41534299" w14:textId="77777777">
        <w:trPr>
          <w:trHeight w:val="399"/>
        </w:trPr>
        <w:tc>
          <w:tcPr>
            <w:tcW w:w="2580" w:type="dxa"/>
            <w:tcBorders>
              <w:top w:val="nil"/>
              <w:bottom w:val="nil"/>
              <w:right w:val="nil"/>
            </w:tcBorders>
            <w:vAlign w:val="center"/>
          </w:tcPr>
          <w:p w14:paraId="48D142C9" w14:textId="77777777" w:rsidR="00E6557E" w:rsidRPr="001B1027" w:rsidRDefault="00E6557E">
            <w:pPr>
              <w:ind w:right="-450"/>
              <w:rPr>
                <w:rFonts w:ascii="Arial" w:hAnsi="Arial"/>
                <w:b/>
                <w:bCs/>
                <w:spacing w:val="-3"/>
                <w:szCs w:val="22"/>
              </w:rPr>
            </w:pPr>
            <w:r w:rsidRPr="001B1027">
              <w:rPr>
                <w:rFonts w:ascii="Arial" w:hAnsi="Arial"/>
                <w:b/>
                <w:bCs/>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EFBEA2B" w14:textId="7A95AE84" w:rsidR="00E6557E" w:rsidRPr="001B1027" w:rsidRDefault="00E6557E">
            <w:pPr>
              <w:tabs>
                <w:tab w:val="left" w:pos="469"/>
                <w:tab w:val="left" w:pos="1189"/>
              </w:tabs>
              <w:ind w:left="57" w:right="-450"/>
              <w:rPr>
                <w:rFonts w:ascii="Arial" w:hAnsi="Arial"/>
                <w:szCs w:val="22"/>
              </w:rPr>
            </w:pPr>
            <w:r w:rsidRPr="001B1027">
              <w:rPr>
                <w:rFonts w:ascii="Arial" w:hAnsi="Arial"/>
                <w:szCs w:val="22"/>
              </w:rPr>
              <w:fldChar w:fldCharType="begin">
                <w:ffData>
                  <w:name w:val=""/>
                  <w:enabled/>
                  <w:calcOnExit w:val="0"/>
                  <w:checkBox>
                    <w:size w:val="26"/>
                    <w:default w:val="0"/>
                    <w:checked w:val="0"/>
                  </w:checkBox>
                </w:ffData>
              </w:fldChar>
            </w:r>
            <w:r w:rsidRPr="001B1027">
              <w:rPr>
                <w:rFonts w:ascii="Arial" w:hAnsi="Arial"/>
                <w:szCs w:val="22"/>
              </w:rPr>
              <w:instrText xml:space="preserve"> FORMCHECKBOX </w:instrText>
            </w:r>
            <w:r w:rsidRPr="001B1027">
              <w:rPr>
                <w:rFonts w:ascii="Arial" w:hAnsi="Arial"/>
                <w:szCs w:val="22"/>
              </w:rPr>
            </w:r>
            <w:r w:rsidRPr="001B1027">
              <w:rPr>
                <w:rFonts w:ascii="Arial" w:hAnsi="Arial"/>
                <w:szCs w:val="22"/>
              </w:rPr>
              <w:fldChar w:fldCharType="separate"/>
            </w:r>
            <w:r w:rsidRPr="001B1027">
              <w:rPr>
                <w:rFonts w:ascii="Arial" w:hAnsi="Arial"/>
                <w:szCs w:val="22"/>
              </w:rPr>
              <w:fldChar w:fldCharType="end"/>
            </w:r>
            <w:r w:rsidRPr="001B1027">
              <w:rPr>
                <w:rFonts w:ascii="Arial" w:hAnsi="Arial"/>
                <w:szCs w:val="22"/>
              </w:rPr>
              <w:tab/>
              <w:t>Yes</w:t>
            </w:r>
            <w:r w:rsidRPr="001B1027">
              <w:rPr>
                <w:rFonts w:ascii="Arial" w:hAnsi="Arial"/>
                <w:szCs w:val="22"/>
              </w:rPr>
              <w:tab/>
            </w:r>
            <w:r w:rsidR="000B63CB">
              <w:rPr>
                <w:rFonts w:ascii="Arial" w:hAnsi="Arial"/>
                <w:szCs w:val="22"/>
              </w:rPr>
              <w:fldChar w:fldCharType="begin">
                <w:ffData>
                  <w:name w:val=""/>
                  <w:enabled/>
                  <w:calcOnExit w:val="0"/>
                  <w:checkBox>
                    <w:size w:val="26"/>
                    <w:default w:val="1"/>
                  </w:checkBox>
                </w:ffData>
              </w:fldChar>
            </w:r>
            <w:r w:rsidR="000B63CB">
              <w:rPr>
                <w:rFonts w:ascii="Arial" w:hAnsi="Arial"/>
                <w:szCs w:val="22"/>
              </w:rPr>
              <w:instrText xml:space="preserve"> FORMCHECKBOX </w:instrText>
            </w:r>
            <w:r w:rsidR="000B63CB">
              <w:rPr>
                <w:rFonts w:ascii="Arial" w:hAnsi="Arial"/>
                <w:szCs w:val="22"/>
              </w:rPr>
            </w:r>
            <w:r w:rsidR="000B63CB">
              <w:rPr>
                <w:rFonts w:ascii="Arial" w:hAnsi="Arial"/>
                <w:szCs w:val="22"/>
              </w:rPr>
              <w:fldChar w:fldCharType="separate"/>
            </w:r>
            <w:r w:rsidR="000B63CB">
              <w:rPr>
                <w:rFonts w:ascii="Arial" w:hAnsi="Arial"/>
                <w:szCs w:val="22"/>
              </w:rPr>
              <w:fldChar w:fldCharType="end"/>
            </w:r>
            <w:r w:rsidRPr="001B1027">
              <w:rPr>
                <w:rFonts w:ascii="Arial" w:hAnsi="Arial"/>
                <w:szCs w:val="22"/>
              </w:rPr>
              <w:t xml:space="preserve">  No                If yes, how many?</w:t>
            </w:r>
          </w:p>
        </w:tc>
      </w:tr>
      <w:tr w:rsidR="00E6557E" w:rsidRPr="001B1027" w14:paraId="335A8181" w14:textId="77777777">
        <w:trPr>
          <w:trHeight w:val="399"/>
        </w:trPr>
        <w:tc>
          <w:tcPr>
            <w:tcW w:w="2580" w:type="dxa"/>
            <w:tcBorders>
              <w:top w:val="nil"/>
              <w:bottom w:val="nil"/>
              <w:right w:val="nil"/>
            </w:tcBorders>
            <w:vAlign w:val="center"/>
          </w:tcPr>
          <w:p w14:paraId="322EAC4B" w14:textId="77777777" w:rsidR="00E6557E" w:rsidRPr="001B1027" w:rsidRDefault="00E6557E">
            <w:pPr>
              <w:ind w:right="-450"/>
              <w:rPr>
                <w:rFonts w:ascii="Arial" w:hAnsi="Arial"/>
                <w:b/>
                <w:szCs w:val="22"/>
              </w:rPr>
            </w:pPr>
            <w:r w:rsidRPr="001B1027">
              <w:rPr>
                <w:rFonts w:ascii="Arial" w:hAnsi="Arial"/>
                <w:b/>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4ECF50" w14:textId="77777777" w:rsidR="00FD35DF" w:rsidRDefault="004261A5" w:rsidP="00FD35DF">
            <w:pPr>
              <w:ind w:left="57" w:right="-450"/>
              <w:rPr>
                <w:rFonts w:ascii="Arial" w:hAnsi="Arial"/>
                <w:szCs w:val="22"/>
              </w:rPr>
            </w:pPr>
            <w:r>
              <w:rPr>
                <w:rFonts w:ascii="Arial" w:hAnsi="Arial"/>
                <w:szCs w:val="22"/>
              </w:rPr>
              <w:t>Sarah Kilgower – Senior Workforce Advisor</w:t>
            </w:r>
            <w:r w:rsidR="00754099">
              <w:rPr>
                <w:rFonts w:ascii="Arial" w:hAnsi="Arial"/>
                <w:szCs w:val="22"/>
              </w:rPr>
              <w:t xml:space="preserve">   Ph: 0438 305 110</w:t>
            </w:r>
            <w:r w:rsidR="00FD35DF">
              <w:rPr>
                <w:rFonts w:ascii="Arial" w:hAnsi="Arial"/>
                <w:szCs w:val="22"/>
              </w:rPr>
              <w:t>; or</w:t>
            </w:r>
          </w:p>
          <w:p w14:paraId="43948260" w14:textId="75645A61" w:rsidR="00FD35DF" w:rsidRPr="001B1027" w:rsidRDefault="00FD35DF" w:rsidP="00FD35DF">
            <w:pPr>
              <w:ind w:left="57" w:right="-450"/>
              <w:rPr>
                <w:rFonts w:ascii="Arial" w:hAnsi="Arial"/>
                <w:szCs w:val="22"/>
              </w:rPr>
            </w:pPr>
            <w:r>
              <w:rPr>
                <w:rFonts w:ascii="Arial" w:hAnsi="Arial"/>
                <w:szCs w:val="22"/>
              </w:rPr>
              <w:t>Marnie White – A/Senior Workforce Advisor   Ph: 0421 871 959</w:t>
            </w:r>
          </w:p>
        </w:tc>
      </w:tr>
    </w:tbl>
    <w:p w14:paraId="32270988" w14:textId="77777777" w:rsidR="00E6557E" w:rsidRPr="00C42A7A" w:rsidRDefault="0058180C" w:rsidP="00E6557E">
      <w:pPr>
        <w:pStyle w:val="Heading2"/>
        <w:rPr>
          <w:lang w:eastAsia="zh-CN"/>
        </w:rPr>
      </w:pPr>
      <w:r>
        <w:rPr>
          <w:lang w:eastAsia="zh-CN"/>
        </w:rPr>
        <w:br/>
      </w:r>
      <w:r w:rsidR="00E6557E" w:rsidRPr="00C42A7A">
        <w:rPr>
          <w:lang w:eastAsia="zh-CN"/>
        </w:rPr>
        <w:t>Position purpose</w:t>
      </w:r>
    </w:p>
    <w:p w14:paraId="4104DA0D" w14:textId="022D6745" w:rsidR="00E26B09" w:rsidRPr="00E26B09" w:rsidRDefault="00E26B09" w:rsidP="00E26B09">
      <w:pPr>
        <w:pStyle w:val="Heading2"/>
        <w:rPr>
          <w:rFonts w:ascii="Arial" w:eastAsia="Times New Roman" w:hAnsi="Arial" w:cs="Times New Roman"/>
          <w:b w:val="0"/>
          <w:bCs w:val="0"/>
          <w:noProof/>
          <w:color w:val="auto"/>
          <w:spacing w:val="0"/>
          <w:sz w:val="20"/>
          <w:szCs w:val="22"/>
          <w:lang w:eastAsia="zh-CN"/>
        </w:rPr>
      </w:pPr>
      <w:r w:rsidRPr="00E26B09">
        <w:rPr>
          <w:rFonts w:ascii="Arial" w:eastAsia="Times New Roman" w:hAnsi="Arial" w:cs="Times New Roman"/>
          <w:b w:val="0"/>
          <w:bCs w:val="0"/>
          <w:noProof/>
          <w:color w:val="auto"/>
          <w:spacing w:val="0"/>
          <w:sz w:val="20"/>
          <w:szCs w:val="22"/>
          <w:lang w:eastAsia="zh-CN"/>
        </w:rPr>
        <w:t>The Culture and Workforce Officer provides a full range of human resource</w:t>
      </w:r>
      <w:r w:rsidR="009D769B">
        <w:rPr>
          <w:rFonts w:ascii="Arial" w:eastAsia="Times New Roman" w:hAnsi="Arial" w:cs="Times New Roman"/>
          <w:b w:val="0"/>
          <w:bCs w:val="0"/>
          <w:noProof/>
          <w:color w:val="auto"/>
          <w:spacing w:val="0"/>
          <w:sz w:val="20"/>
          <w:szCs w:val="22"/>
          <w:lang w:eastAsia="zh-CN"/>
        </w:rPr>
        <w:t xml:space="preserve"> and</w:t>
      </w:r>
      <w:r w:rsidR="006D4389">
        <w:rPr>
          <w:rFonts w:ascii="Arial" w:eastAsia="Times New Roman" w:hAnsi="Arial" w:cs="Times New Roman"/>
          <w:b w:val="0"/>
          <w:bCs w:val="0"/>
          <w:noProof/>
          <w:color w:val="auto"/>
          <w:spacing w:val="0"/>
          <w:sz w:val="20"/>
          <w:szCs w:val="22"/>
          <w:lang w:eastAsia="zh-CN"/>
        </w:rPr>
        <w:t xml:space="preserve"> administrative</w:t>
      </w:r>
      <w:r w:rsidRPr="00E26B09" w:rsidDel="006D4389">
        <w:rPr>
          <w:rFonts w:ascii="Arial" w:eastAsia="Times New Roman" w:hAnsi="Arial" w:cs="Times New Roman"/>
          <w:b w:val="0"/>
          <w:bCs w:val="0"/>
          <w:noProof/>
          <w:color w:val="auto"/>
          <w:spacing w:val="0"/>
          <w:sz w:val="20"/>
          <w:szCs w:val="22"/>
          <w:lang w:eastAsia="zh-CN"/>
        </w:rPr>
        <w:t xml:space="preserve"> </w:t>
      </w:r>
      <w:r w:rsidRPr="00E26B09">
        <w:rPr>
          <w:rFonts w:ascii="Arial" w:eastAsia="Times New Roman" w:hAnsi="Arial" w:cs="Times New Roman"/>
          <w:b w:val="0"/>
          <w:bCs w:val="0"/>
          <w:noProof/>
          <w:color w:val="auto"/>
          <w:spacing w:val="0"/>
          <w:sz w:val="20"/>
          <w:szCs w:val="22"/>
          <w:lang w:eastAsia="zh-CN"/>
        </w:rPr>
        <w:t xml:space="preserve">activities to deliver on the important priorities and goals of the Workforce and Culture (W&amp;C) team within Solar Victoria’s Office of the CEO Division. </w:t>
      </w:r>
    </w:p>
    <w:p w14:paraId="40525999" w14:textId="42198AB5" w:rsidR="00A17B9E" w:rsidRPr="00F96D4D" w:rsidRDefault="00E26B09" w:rsidP="00F96D4D">
      <w:pPr>
        <w:pStyle w:val="Heading2"/>
        <w:rPr>
          <w:rFonts w:ascii="Arial" w:eastAsia="Times New Roman" w:hAnsi="Arial" w:cs="Times New Roman"/>
          <w:b w:val="0"/>
          <w:color w:val="auto"/>
          <w:spacing w:val="0"/>
          <w:sz w:val="20"/>
          <w:szCs w:val="22"/>
          <w:lang w:eastAsia="zh-CN"/>
        </w:rPr>
      </w:pPr>
      <w:r w:rsidRPr="00E26B09">
        <w:rPr>
          <w:rFonts w:ascii="Arial" w:eastAsia="Times New Roman" w:hAnsi="Arial" w:cs="Times New Roman"/>
          <w:b w:val="0"/>
          <w:bCs w:val="0"/>
          <w:noProof/>
          <w:color w:val="auto"/>
          <w:spacing w:val="0"/>
          <w:sz w:val="20"/>
          <w:szCs w:val="22"/>
          <w:lang w:eastAsia="zh-CN"/>
        </w:rPr>
        <w:t xml:space="preserve">This role </w:t>
      </w:r>
      <w:r w:rsidRPr="00E26B09" w:rsidDel="00770FC3">
        <w:rPr>
          <w:rFonts w:ascii="Arial" w:eastAsia="Times New Roman" w:hAnsi="Arial" w:cs="Times New Roman"/>
          <w:b w:val="0"/>
          <w:bCs w:val="0"/>
          <w:noProof/>
          <w:color w:val="auto"/>
          <w:spacing w:val="0"/>
          <w:sz w:val="20"/>
          <w:szCs w:val="22"/>
          <w:lang w:eastAsia="zh-CN"/>
        </w:rPr>
        <w:t>has key responsibilities in</w:t>
      </w:r>
      <w:r w:rsidRPr="00E26B09">
        <w:rPr>
          <w:rFonts w:ascii="Arial" w:eastAsia="Times New Roman" w:hAnsi="Arial" w:cs="Times New Roman"/>
          <w:b w:val="0"/>
          <w:bCs w:val="0"/>
          <w:noProof/>
          <w:color w:val="auto"/>
          <w:spacing w:val="0"/>
          <w:sz w:val="20"/>
          <w:szCs w:val="22"/>
          <w:lang w:eastAsia="zh-CN"/>
        </w:rPr>
        <w:t xml:space="preserve"> </w:t>
      </w:r>
      <w:r w:rsidR="00B92F36">
        <w:rPr>
          <w:rFonts w:ascii="Arial" w:eastAsia="Times New Roman" w:hAnsi="Arial" w:cs="Times New Roman"/>
          <w:b w:val="0"/>
          <w:bCs w:val="0"/>
          <w:noProof/>
          <w:color w:val="auto"/>
          <w:spacing w:val="0"/>
          <w:sz w:val="20"/>
          <w:szCs w:val="22"/>
          <w:lang w:eastAsia="zh-CN"/>
        </w:rPr>
        <w:t>end-to-end recruitment and other workforce activities</w:t>
      </w:r>
      <w:r w:rsidR="00734CB1">
        <w:rPr>
          <w:rFonts w:ascii="Arial" w:eastAsia="Times New Roman" w:hAnsi="Arial" w:cs="Times New Roman"/>
          <w:b w:val="0"/>
          <w:bCs w:val="0"/>
          <w:noProof/>
          <w:color w:val="auto"/>
          <w:spacing w:val="0"/>
          <w:sz w:val="20"/>
          <w:szCs w:val="22"/>
          <w:lang w:eastAsia="zh-CN"/>
        </w:rPr>
        <w:t xml:space="preserve"> across the employee lifecycle</w:t>
      </w:r>
      <w:r w:rsidR="001A6FC2">
        <w:rPr>
          <w:rFonts w:ascii="Arial" w:eastAsia="Times New Roman" w:hAnsi="Arial" w:cs="Times New Roman"/>
          <w:b w:val="0"/>
          <w:bCs w:val="0"/>
          <w:noProof/>
          <w:color w:val="auto"/>
          <w:spacing w:val="0"/>
          <w:sz w:val="20"/>
          <w:szCs w:val="22"/>
          <w:lang w:eastAsia="zh-CN"/>
        </w:rPr>
        <w:t>,</w:t>
      </w:r>
      <w:r w:rsidR="002742B8">
        <w:rPr>
          <w:rFonts w:ascii="Arial" w:eastAsia="Times New Roman" w:hAnsi="Arial" w:cs="Times New Roman"/>
          <w:b w:val="0"/>
          <w:bCs w:val="0"/>
          <w:noProof/>
          <w:color w:val="auto"/>
          <w:spacing w:val="0"/>
          <w:sz w:val="20"/>
          <w:szCs w:val="22"/>
          <w:lang w:eastAsia="zh-CN"/>
        </w:rPr>
        <w:t xml:space="preserve"> </w:t>
      </w:r>
      <w:r w:rsidR="006C665D">
        <w:rPr>
          <w:rFonts w:ascii="Arial" w:eastAsia="Times New Roman" w:hAnsi="Arial" w:cs="Times New Roman"/>
          <w:b w:val="0"/>
          <w:bCs w:val="0"/>
          <w:noProof/>
          <w:color w:val="auto"/>
          <w:spacing w:val="0"/>
          <w:sz w:val="20"/>
          <w:szCs w:val="22"/>
          <w:lang w:eastAsia="zh-CN"/>
        </w:rPr>
        <w:t xml:space="preserve">to </w:t>
      </w:r>
      <w:r w:rsidR="002742B8">
        <w:rPr>
          <w:rFonts w:ascii="Arial" w:eastAsia="Times New Roman" w:hAnsi="Arial" w:cs="Times New Roman"/>
          <w:b w:val="0"/>
          <w:bCs w:val="0"/>
          <w:noProof/>
          <w:color w:val="auto"/>
          <w:spacing w:val="0"/>
          <w:sz w:val="20"/>
          <w:szCs w:val="22"/>
          <w:lang w:eastAsia="zh-CN"/>
        </w:rPr>
        <w:t>support People Leaders and team members and</w:t>
      </w:r>
      <w:r w:rsidRPr="00E26B09">
        <w:rPr>
          <w:rFonts w:ascii="Arial" w:eastAsia="Times New Roman" w:hAnsi="Arial" w:cs="Times New Roman"/>
          <w:b w:val="0"/>
          <w:bCs w:val="0"/>
          <w:noProof/>
          <w:color w:val="auto"/>
          <w:spacing w:val="0"/>
          <w:sz w:val="20"/>
          <w:szCs w:val="22"/>
          <w:lang w:eastAsia="zh-CN"/>
        </w:rPr>
        <w:t xml:space="preserve"> contribute to a positive and engaging culture across Solar Victoria</w:t>
      </w:r>
      <w:r w:rsidR="00B84019">
        <w:rPr>
          <w:rFonts w:ascii="Arial" w:eastAsia="Times New Roman" w:hAnsi="Arial" w:cs="Times New Roman"/>
          <w:b w:val="0"/>
          <w:bCs w:val="0"/>
          <w:noProof/>
          <w:color w:val="auto"/>
          <w:spacing w:val="0"/>
          <w:sz w:val="20"/>
          <w:szCs w:val="22"/>
          <w:lang w:eastAsia="zh-CN"/>
        </w:rPr>
        <w:t>.</w:t>
      </w:r>
      <w:r w:rsidRPr="00E26B09">
        <w:rPr>
          <w:rFonts w:ascii="Arial" w:eastAsia="Times New Roman" w:hAnsi="Arial" w:cs="Times New Roman"/>
          <w:b w:val="0"/>
          <w:bCs w:val="0"/>
          <w:noProof/>
          <w:color w:val="auto"/>
          <w:spacing w:val="0"/>
          <w:sz w:val="20"/>
          <w:szCs w:val="22"/>
          <w:lang w:eastAsia="zh-CN"/>
        </w:rPr>
        <w:t xml:space="preserve"> </w:t>
      </w:r>
    </w:p>
    <w:p w14:paraId="4B72A25F" w14:textId="49218E6E" w:rsidR="00D63C07" w:rsidRDefault="00D63C07" w:rsidP="00E26B09">
      <w:pPr>
        <w:pStyle w:val="Heading2"/>
        <w:rPr>
          <w:lang w:eastAsia="zh-CN"/>
        </w:rPr>
      </w:pPr>
      <w:r>
        <w:rPr>
          <w:lang w:eastAsia="zh-CN"/>
        </w:rPr>
        <w:t>Context</w:t>
      </w:r>
    </w:p>
    <w:p w14:paraId="673B0368" w14:textId="77777777" w:rsidR="004A291E" w:rsidRPr="00140191" w:rsidRDefault="004A291E" w:rsidP="004A291E">
      <w:pPr>
        <w:spacing w:line="240" w:lineRule="auto"/>
        <w:textAlignment w:val="baseline"/>
        <w:rPr>
          <w:rFonts w:ascii="Arial" w:hAnsi="Arial"/>
          <w:b/>
          <w:bCs/>
          <w:color w:val="363534"/>
          <w:szCs w:val="22"/>
        </w:rPr>
      </w:pPr>
      <w:r w:rsidRPr="00140191">
        <w:rPr>
          <w:rFonts w:ascii="Arial" w:hAnsi="Arial"/>
          <w:b/>
          <w:bCs/>
          <w:color w:val="363534"/>
          <w:szCs w:val="22"/>
        </w:rPr>
        <w:t xml:space="preserve">Solar </w:t>
      </w:r>
      <w:r w:rsidRPr="000C2062">
        <w:rPr>
          <w:rFonts w:ascii="Arial" w:hAnsi="Arial"/>
          <w:b/>
          <w:bCs/>
          <w:szCs w:val="22"/>
        </w:rPr>
        <w:t>Victoria</w:t>
      </w:r>
    </w:p>
    <w:p w14:paraId="5DFE8DBD" w14:textId="77777777" w:rsidR="004A291E" w:rsidRPr="00140191" w:rsidRDefault="004A291E" w:rsidP="004A291E">
      <w:pPr>
        <w:spacing w:line="240" w:lineRule="auto"/>
        <w:textAlignment w:val="baseline"/>
        <w:rPr>
          <w:rFonts w:ascii="Arial" w:hAnsi="Arial"/>
          <w:color w:val="363534"/>
          <w:szCs w:val="22"/>
        </w:rPr>
      </w:pPr>
      <w:r w:rsidRPr="00140191">
        <w:rPr>
          <w:rFonts w:ascii="Arial" w:hAnsi="Arial"/>
          <w:color w:val="363534"/>
          <w:szCs w:val="22"/>
        </w:rPr>
        <w:t>Purpose: To empower Victorians to adopt clean, efficient and affordable energy solutions.</w:t>
      </w:r>
    </w:p>
    <w:p w14:paraId="09906727" w14:textId="77777777" w:rsidR="004A291E" w:rsidRPr="00140191" w:rsidRDefault="004A291E" w:rsidP="004A291E">
      <w:pPr>
        <w:spacing w:line="240" w:lineRule="auto"/>
        <w:textAlignment w:val="baseline"/>
        <w:rPr>
          <w:rFonts w:ascii="Arial" w:hAnsi="Arial"/>
          <w:color w:val="363534"/>
          <w:szCs w:val="22"/>
        </w:rPr>
      </w:pPr>
      <w:r w:rsidRPr="00140191">
        <w:rPr>
          <w:rFonts w:ascii="Arial" w:hAnsi="Arial"/>
          <w:color w:val="363534"/>
          <w:szCs w:val="22"/>
        </w:rPr>
        <w:lastRenderedPageBreak/>
        <w:t>Strategic Intent: Reduce emissions, lower energy costs and accelerate Victoria’s cleaner energy future</w:t>
      </w:r>
      <w:r>
        <w:rPr>
          <w:rFonts w:ascii="Arial" w:hAnsi="Arial"/>
          <w:color w:val="363534"/>
          <w:szCs w:val="22"/>
        </w:rPr>
        <w:t>.</w:t>
      </w:r>
    </w:p>
    <w:p w14:paraId="03D1EE55" w14:textId="77777777" w:rsidR="004A291E" w:rsidRPr="00953C82" w:rsidRDefault="004A291E" w:rsidP="004A291E">
      <w:pPr>
        <w:tabs>
          <w:tab w:val="left" w:pos="10178"/>
        </w:tabs>
        <w:ind w:right="113"/>
        <w:rPr>
          <w:rFonts w:ascii="Arial" w:hAnsi="Arial"/>
          <w:noProof/>
          <w:color w:val="363534"/>
          <w:szCs w:val="22"/>
          <w:lang w:eastAsia="zh-CN"/>
        </w:rPr>
      </w:pPr>
      <w:r w:rsidRPr="00953C82">
        <w:rPr>
          <w:rFonts w:ascii="Arial" w:hAnsi="Arial"/>
          <w:noProof/>
          <w:color w:val="363534"/>
          <w:szCs w:val="22"/>
          <w:lang w:eastAsia="zh-CN"/>
        </w:rPr>
        <w:t xml:space="preserve">We are responsible for delivering the Victorian Government’s $1.3 billion Solar Homes Program – one of the most ambitious and transformative renewable energy programs in Australia aimed at reducing energy costs, boosting energy supply, creating new jobs in the renewables sector, and tackling climate change. </w:t>
      </w:r>
    </w:p>
    <w:p w14:paraId="27B0D7F8" w14:textId="77777777" w:rsidR="004A291E" w:rsidRPr="00953C82" w:rsidRDefault="004A291E" w:rsidP="004A291E">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We deliver rebate programs for eligible households, rental properties and apartment buildings to access and install solar panels and hot water systems. Our aim is to deliver solar power to over 770,000 Victorian homes over 10-years.  </w:t>
      </w:r>
    </w:p>
    <w:p w14:paraId="465A1B90" w14:textId="77777777" w:rsidR="004A291E" w:rsidRPr="00953C82" w:rsidRDefault="004A291E" w:rsidP="004A291E">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We also deliver the Victorian Energy Upgrades (VEU) program, the state’s largest emissions reduction program, supporting Victoria to achieve its energy transition and emissions reduction goals through improved energy efficiency, demand management, and household and business electrification. The program provides more than half a billion dollars’ worth of incentives each year – supporting Victorian households and businesses with their energy bills and creating jobs for industry.</w:t>
      </w:r>
    </w:p>
    <w:p w14:paraId="09E02E52" w14:textId="77777777" w:rsidR="004A291E" w:rsidRPr="00953C82" w:rsidRDefault="004A291E" w:rsidP="004A291E">
      <w:pPr>
        <w:tabs>
          <w:tab w:val="left" w:pos="10178"/>
        </w:tabs>
        <w:ind w:right="114"/>
        <w:rPr>
          <w:rFonts w:ascii="Arial" w:hAnsi="Arial"/>
          <w:noProof/>
          <w:color w:val="363534"/>
          <w:szCs w:val="22"/>
          <w:lang w:eastAsia="zh-CN"/>
        </w:rPr>
      </w:pPr>
      <w:r w:rsidRPr="00953C82">
        <w:rPr>
          <w:rFonts w:ascii="Arial" w:hAnsi="Arial"/>
          <w:noProof/>
          <w:color w:val="363534"/>
          <w:szCs w:val="22"/>
          <w:lang w:eastAsia="zh-CN"/>
        </w:rPr>
        <w:t xml:space="preserve">As part of DEECA, Solar Victoria works closely across the department particularly with the Corporate Services Group and Energy Group, along with industry, regulators and community organisations. </w:t>
      </w:r>
    </w:p>
    <w:p w14:paraId="785DAC71" w14:textId="77777777" w:rsidR="004A291E" w:rsidRDefault="004A291E" w:rsidP="004A291E">
      <w:pPr>
        <w:tabs>
          <w:tab w:val="left" w:pos="10178"/>
        </w:tabs>
        <w:ind w:right="114"/>
      </w:pPr>
      <w:r w:rsidRPr="00953C82">
        <w:rPr>
          <w:rFonts w:ascii="Arial" w:hAnsi="Arial"/>
          <w:noProof/>
          <w:color w:val="363534"/>
          <w:szCs w:val="22"/>
          <w:lang w:eastAsia="zh-CN"/>
        </w:rPr>
        <w:t xml:space="preserve">For more information, visit our website </w:t>
      </w:r>
      <w:hyperlink r:id="rId20" w:history="1">
        <w:r w:rsidRPr="00953C82">
          <w:rPr>
            <w:rStyle w:val="Hyperlink"/>
            <w:rFonts w:ascii="Arial" w:hAnsi="Arial"/>
            <w:noProof/>
            <w:color w:val="363534"/>
            <w:szCs w:val="22"/>
            <w:lang w:eastAsia="zh-CN"/>
          </w:rPr>
          <w:t>www.solarvictoria.vic.gov.au</w:t>
        </w:r>
      </w:hyperlink>
    </w:p>
    <w:p w14:paraId="3CAD7525" w14:textId="77777777" w:rsidR="004A291E" w:rsidRPr="000C2062" w:rsidRDefault="004A291E" w:rsidP="004A291E">
      <w:pPr>
        <w:tabs>
          <w:tab w:val="left" w:pos="10178"/>
        </w:tabs>
        <w:ind w:right="114"/>
        <w:rPr>
          <w:b/>
          <w:bCs/>
          <w:color w:val="232222" w:themeColor="text1"/>
        </w:rPr>
      </w:pPr>
      <w:r w:rsidRPr="000C2062">
        <w:rPr>
          <w:b/>
          <w:bCs/>
          <w:color w:val="232222" w:themeColor="text1"/>
        </w:rPr>
        <w:t>About the Division:</w:t>
      </w:r>
    </w:p>
    <w:p w14:paraId="6573DD49" w14:textId="77777777" w:rsidR="004A291E" w:rsidRPr="000C2062" w:rsidRDefault="004A291E" w:rsidP="004A291E">
      <w:pPr>
        <w:tabs>
          <w:tab w:val="left" w:pos="10178"/>
        </w:tabs>
        <w:ind w:right="114"/>
        <w:rPr>
          <w:rFonts w:ascii="Arial" w:hAnsi="Arial"/>
          <w:noProof/>
          <w:color w:val="363534"/>
          <w:szCs w:val="22"/>
          <w:lang w:eastAsia="zh-CN"/>
        </w:rPr>
      </w:pPr>
      <w:r w:rsidRPr="000C2062">
        <w:rPr>
          <w:rFonts w:ascii="Arial" w:hAnsi="Arial"/>
          <w:noProof/>
          <w:color w:val="363534"/>
          <w:szCs w:val="22"/>
          <w:lang w:eastAsia="zh-CN"/>
        </w:rPr>
        <w:t>The Office of the CEO provides leadership and direction across Solar Victoria to build capability, and to coordinate and streamline</w:t>
      </w:r>
      <w:r w:rsidRPr="000C2062">
        <w:rPr>
          <w:rFonts w:ascii="Arial" w:hAnsi="Arial"/>
          <w:noProof/>
          <w:color w:val="363534"/>
          <w:szCs w:val="22"/>
          <w:lang w:val="en-US" w:eastAsia="zh-CN"/>
        </w:rPr>
        <w:t xml:space="preserve"> key corporate, government and legislative requirements. </w:t>
      </w:r>
    </w:p>
    <w:p w14:paraId="28FD3959" w14:textId="77777777" w:rsidR="004A291E" w:rsidRPr="000C2062" w:rsidRDefault="004A291E" w:rsidP="004A291E">
      <w:pPr>
        <w:tabs>
          <w:tab w:val="left" w:pos="10178"/>
        </w:tabs>
        <w:ind w:right="114"/>
        <w:rPr>
          <w:rFonts w:ascii="Arial" w:hAnsi="Arial"/>
          <w:noProof/>
          <w:color w:val="363534"/>
          <w:szCs w:val="22"/>
          <w:lang w:eastAsia="zh-CN"/>
        </w:rPr>
      </w:pPr>
      <w:r w:rsidRPr="000C2062">
        <w:rPr>
          <w:rFonts w:ascii="Arial" w:hAnsi="Arial"/>
          <w:noProof/>
          <w:color w:val="363534"/>
          <w:szCs w:val="22"/>
          <w:lang w:val="en-US" w:eastAsia="zh-CN"/>
        </w:rPr>
        <w:t>Our core functions and responsibilities include people and culture, wellbeing and safety, internal communications, financial management, procurement, strategic and business planning, insights and forecasting, governance oversight, ministerial liaison, coordination of corporate requirements, policy advice, and reporting.</w:t>
      </w:r>
    </w:p>
    <w:p w14:paraId="65D5F59E" w14:textId="77777777" w:rsidR="00E6557E" w:rsidRPr="00721523" w:rsidRDefault="00E6557E" w:rsidP="00E6557E">
      <w:pPr>
        <w:pStyle w:val="Heading2"/>
        <w:rPr>
          <w:color w:val="auto"/>
          <w:lang w:eastAsia="zh-CN"/>
        </w:rPr>
      </w:pPr>
      <w:r w:rsidRPr="00C42A7A">
        <w:rPr>
          <w:lang w:eastAsia="zh-CN"/>
        </w:rPr>
        <w:t>Accountabilities</w:t>
      </w:r>
    </w:p>
    <w:p w14:paraId="1EBE461C" w14:textId="0E4D16F3" w:rsidR="0060296E" w:rsidRPr="0060296E" w:rsidRDefault="00721523" w:rsidP="00797CA8">
      <w:pPr>
        <w:pStyle w:val="BodyText"/>
        <w:numPr>
          <w:ilvl w:val="0"/>
          <w:numId w:val="45"/>
        </w:numPr>
        <w:rPr>
          <w:b/>
          <w:bCs/>
          <w:lang w:eastAsia="zh-CN"/>
        </w:rPr>
      </w:pPr>
      <w:r>
        <w:rPr>
          <w:lang w:eastAsia="zh-CN"/>
        </w:rPr>
        <w:t xml:space="preserve">Support hiring managers in </w:t>
      </w:r>
      <w:r w:rsidR="00A53014">
        <w:rPr>
          <w:lang w:eastAsia="zh-CN"/>
        </w:rPr>
        <w:t xml:space="preserve">administering end-to-end recruitment processes including but not limited to; </w:t>
      </w:r>
      <w:r w:rsidR="00BA6044">
        <w:rPr>
          <w:lang w:eastAsia="zh-CN"/>
        </w:rPr>
        <w:t xml:space="preserve">position description development, recruitment system administration, interview panel coordination and participation, </w:t>
      </w:r>
      <w:r w:rsidR="0060296E">
        <w:rPr>
          <w:lang w:eastAsia="zh-CN"/>
        </w:rPr>
        <w:t>and onboarding processes, in line with DEECA policies</w:t>
      </w:r>
      <w:r w:rsidR="002D2FA9">
        <w:rPr>
          <w:lang w:eastAsia="zh-CN"/>
        </w:rPr>
        <w:t xml:space="preserve"> and ensuring timely closeout of activities to optimise recruitment outcomes.</w:t>
      </w:r>
      <w:r w:rsidR="0060296E">
        <w:rPr>
          <w:lang w:eastAsia="zh-CN"/>
        </w:rPr>
        <w:t xml:space="preserve"> </w:t>
      </w:r>
    </w:p>
    <w:p w14:paraId="38D55BBD" w14:textId="698E9A31" w:rsidR="003F3DAB" w:rsidRPr="003F3DAB" w:rsidRDefault="00F212A7" w:rsidP="00797CA8">
      <w:pPr>
        <w:pStyle w:val="BodyText"/>
        <w:numPr>
          <w:ilvl w:val="0"/>
          <w:numId w:val="45"/>
        </w:numPr>
        <w:rPr>
          <w:b/>
          <w:bCs/>
          <w:lang w:eastAsia="zh-CN"/>
        </w:rPr>
      </w:pPr>
      <w:r>
        <w:rPr>
          <w:lang w:eastAsia="zh-CN"/>
        </w:rPr>
        <w:t>Act as th</w:t>
      </w:r>
      <w:r w:rsidR="003F3DAB">
        <w:rPr>
          <w:lang w:eastAsia="zh-CN"/>
        </w:rPr>
        <w:t>e</w:t>
      </w:r>
      <w:r w:rsidR="00CC0F7A">
        <w:rPr>
          <w:lang w:eastAsia="zh-CN"/>
        </w:rPr>
        <w:t xml:space="preserve"> lead</w:t>
      </w:r>
      <w:r w:rsidR="006D2587">
        <w:rPr>
          <w:lang w:eastAsia="zh-CN"/>
        </w:rPr>
        <w:t xml:space="preserve"> administrator </w:t>
      </w:r>
      <w:r w:rsidR="003F3DAB">
        <w:rPr>
          <w:lang w:eastAsia="zh-CN"/>
        </w:rPr>
        <w:t>for various t</w:t>
      </w:r>
      <w:r w:rsidR="00B339D6">
        <w:rPr>
          <w:lang w:eastAsia="zh-CN"/>
        </w:rPr>
        <w:t xml:space="preserve">eam </w:t>
      </w:r>
      <w:r w:rsidR="00496EA0">
        <w:rPr>
          <w:lang w:eastAsia="zh-CN"/>
        </w:rPr>
        <w:t xml:space="preserve">resources and databases including the </w:t>
      </w:r>
      <w:r w:rsidR="009B6F8A">
        <w:rPr>
          <w:lang w:eastAsia="zh-CN"/>
        </w:rPr>
        <w:t xml:space="preserve">team planner board, </w:t>
      </w:r>
      <w:r w:rsidR="006C730D">
        <w:rPr>
          <w:lang w:eastAsia="zh-CN"/>
        </w:rPr>
        <w:t>recruitment tracker, HR SharePoint library</w:t>
      </w:r>
      <w:r w:rsidR="00CC0F7A">
        <w:rPr>
          <w:lang w:eastAsia="zh-CN"/>
        </w:rPr>
        <w:t xml:space="preserve">, </w:t>
      </w:r>
      <w:r w:rsidR="007067F7">
        <w:rPr>
          <w:lang w:eastAsia="zh-CN"/>
        </w:rPr>
        <w:t>learning and development</w:t>
      </w:r>
      <w:r w:rsidR="00CC0F7A">
        <w:rPr>
          <w:lang w:eastAsia="zh-CN"/>
        </w:rPr>
        <w:t xml:space="preserve"> tracker</w:t>
      </w:r>
      <w:r w:rsidR="00793E4E">
        <w:rPr>
          <w:lang w:eastAsia="zh-CN"/>
        </w:rPr>
        <w:t xml:space="preserve"> and</w:t>
      </w:r>
      <w:r w:rsidR="00FB404A">
        <w:rPr>
          <w:lang w:eastAsia="zh-CN"/>
        </w:rPr>
        <w:t xml:space="preserve"> position description library</w:t>
      </w:r>
      <w:r w:rsidR="00084A9F">
        <w:rPr>
          <w:lang w:eastAsia="zh-CN"/>
        </w:rPr>
        <w:t>, and identify</w:t>
      </w:r>
      <w:r w:rsidR="00481F8F">
        <w:rPr>
          <w:lang w:eastAsia="zh-CN"/>
        </w:rPr>
        <w:t xml:space="preserve"> opportunities for efficiencies </w:t>
      </w:r>
      <w:r w:rsidR="00F806FF">
        <w:rPr>
          <w:lang w:eastAsia="zh-CN"/>
        </w:rPr>
        <w:t xml:space="preserve">and process improvements. </w:t>
      </w:r>
    </w:p>
    <w:p w14:paraId="1F79BB61" w14:textId="77777777" w:rsidR="00721523" w:rsidRDefault="00721523" w:rsidP="00721523">
      <w:pPr>
        <w:pStyle w:val="BodyText"/>
        <w:numPr>
          <w:ilvl w:val="0"/>
          <w:numId w:val="45"/>
        </w:numPr>
        <w:rPr>
          <w:rFonts w:ascii="Arial" w:hAnsi="Arial"/>
          <w:b/>
          <w:bCs/>
          <w:color w:val="000000"/>
          <w:szCs w:val="22"/>
          <w:lang w:eastAsia="zh-CN"/>
        </w:rPr>
      </w:pPr>
      <w:r>
        <w:rPr>
          <w:lang w:eastAsia="zh-CN"/>
        </w:rPr>
        <w:t>Manage</w:t>
      </w:r>
      <w:r w:rsidRPr="007E4A4C">
        <w:rPr>
          <w:lang w:eastAsia="zh-CN"/>
        </w:rPr>
        <w:t xml:space="preserve"> the W&amp;C team ‘Solar People’ email inbox and calendar, providing responsive advice and support</w:t>
      </w:r>
      <w:r>
        <w:rPr>
          <w:lang w:eastAsia="zh-CN"/>
        </w:rPr>
        <w:t>. Including the</w:t>
      </w:r>
      <w:r w:rsidDel="00A91535">
        <w:rPr>
          <w:b/>
          <w:lang w:eastAsia="zh-CN"/>
        </w:rPr>
        <w:t xml:space="preserve"> </w:t>
      </w:r>
      <w:r w:rsidRPr="007E4A4C">
        <w:rPr>
          <w:lang w:eastAsia="zh-CN"/>
        </w:rPr>
        <w:t>allocation of enquiries to the appropriate team members for resolution</w:t>
      </w:r>
      <w:r>
        <w:rPr>
          <w:lang w:eastAsia="zh-CN"/>
        </w:rPr>
        <w:t>, ensuring closeout of actions and appropriate filing of enquiries and information with consideration for privacy and</w:t>
      </w:r>
      <w:r w:rsidDel="00A91535">
        <w:rPr>
          <w:lang w:eastAsia="zh-CN"/>
        </w:rPr>
        <w:t xml:space="preserve"> </w:t>
      </w:r>
      <w:r>
        <w:rPr>
          <w:lang w:eastAsia="zh-CN"/>
        </w:rPr>
        <w:t>other related policies</w:t>
      </w:r>
      <w:r w:rsidDel="007A5DDC">
        <w:rPr>
          <w:lang w:eastAsia="zh-CN"/>
        </w:rPr>
        <w:t>.</w:t>
      </w:r>
      <w:r>
        <w:rPr>
          <w:lang w:eastAsia="zh-CN"/>
        </w:rPr>
        <w:t xml:space="preserve"> </w:t>
      </w:r>
    </w:p>
    <w:p w14:paraId="76FEEAEE" w14:textId="77777777" w:rsidR="00DA39EE" w:rsidRPr="007E4A4C" w:rsidRDefault="00DA39EE" w:rsidP="00DA39EE">
      <w:pPr>
        <w:pStyle w:val="BodyText"/>
        <w:numPr>
          <w:ilvl w:val="0"/>
          <w:numId w:val="45"/>
        </w:numPr>
        <w:rPr>
          <w:rFonts w:ascii="Arial" w:hAnsi="Arial"/>
          <w:b/>
          <w:bCs/>
          <w:color w:val="000000"/>
          <w:szCs w:val="22"/>
          <w:lang w:eastAsia="zh-CN"/>
        </w:rPr>
      </w:pPr>
      <w:r w:rsidRPr="007E4A4C">
        <w:rPr>
          <w:lang w:eastAsia="zh-CN"/>
        </w:rPr>
        <w:t xml:space="preserve">Support the W&amp;C team in </w:t>
      </w:r>
      <w:r>
        <w:rPr>
          <w:lang w:eastAsia="zh-CN"/>
        </w:rPr>
        <w:t>developing and implementing internal policies, procedures, and documentation to manage a range of people and culture functions for Solar Victoria, while maintaining</w:t>
      </w:r>
      <w:r>
        <w:rPr>
          <w:rFonts w:ascii="Arial" w:hAnsi="Arial"/>
          <w:b/>
          <w:bCs/>
          <w:color w:val="000000"/>
          <w:szCs w:val="22"/>
          <w:lang w:eastAsia="zh-CN"/>
        </w:rPr>
        <w:t xml:space="preserve"> </w:t>
      </w:r>
      <w:r w:rsidRPr="00F06DFA">
        <w:rPr>
          <w:rFonts w:ascii="Arial" w:hAnsi="Arial"/>
          <w:color w:val="000000"/>
          <w:szCs w:val="22"/>
          <w:lang w:eastAsia="zh-CN"/>
        </w:rPr>
        <w:t>the accuracy of such information on Ada.</w:t>
      </w:r>
    </w:p>
    <w:p w14:paraId="40E001E7" w14:textId="77777777" w:rsidR="00F832F5" w:rsidRPr="007E4A4C" w:rsidRDefault="00F832F5" w:rsidP="00F832F5">
      <w:pPr>
        <w:pStyle w:val="BodyText"/>
        <w:numPr>
          <w:ilvl w:val="0"/>
          <w:numId w:val="45"/>
        </w:numPr>
        <w:rPr>
          <w:rFonts w:ascii="Arial" w:hAnsi="Arial"/>
          <w:b/>
          <w:bCs/>
          <w:color w:val="000000"/>
          <w:szCs w:val="22"/>
          <w:lang w:eastAsia="zh-CN"/>
        </w:rPr>
      </w:pPr>
      <w:r w:rsidRPr="007E4A4C">
        <w:rPr>
          <w:lang w:eastAsia="zh-CN"/>
        </w:rPr>
        <w:t xml:space="preserve">Act as a key member of the Wellbeing and Safety Committee, undertaking the appropriate allocated wellbeing and/or safety role for Solar Victoria (e.g. Health &amp; Safety Representative, First Aid Officer, Warden, Peer Supporter), and actively support the W&amp;C Manager and Committee in delivering on the initiatives identified. </w:t>
      </w:r>
    </w:p>
    <w:p w14:paraId="671DC83A" w14:textId="1CB7F2B5" w:rsidR="00797CA8" w:rsidRPr="00797CA8" w:rsidRDefault="00797CA8" w:rsidP="00797CA8">
      <w:pPr>
        <w:pStyle w:val="BodyText"/>
        <w:numPr>
          <w:ilvl w:val="0"/>
          <w:numId w:val="45"/>
        </w:numPr>
        <w:rPr>
          <w:b/>
          <w:bCs/>
          <w:lang w:eastAsia="zh-CN"/>
        </w:rPr>
      </w:pPr>
      <w:r w:rsidRPr="007E4A4C">
        <w:rPr>
          <w:lang w:eastAsia="zh-CN"/>
        </w:rPr>
        <w:t xml:space="preserve">Provide support, information and advice to </w:t>
      </w:r>
      <w:r>
        <w:rPr>
          <w:lang w:eastAsia="zh-CN"/>
        </w:rPr>
        <w:t>p</w:t>
      </w:r>
      <w:r w:rsidRPr="007E4A4C">
        <w:rPr>
          <w:lang w:eastAsia="zh-CN"/>
        </w:rPr>
        <w:t xml:space="preserve">eople </w:t>
      </w:r>
      <w:r>
        <w:rPr>
          <w:lang w:eastAsia="zh-CN"/>
        </w:rPr>
        <w:t>l</w:t>
      </w:r>
      <w:r w:rsidRPr="007E4A4C">
        <w:rPr>
          <w:lang w:eastAsia="zh-CN"/>
        </w:rPr>
        <w:t xml:space="preserve">eaders and team members </w:t>
      </w:r>
      <w:r>
        <w:rPr>
          <w:lang w:eastAsia="zh-CN"/>
        </w:rPr>
        <w:t xml:space="preserve">on a range of workforce </w:t>
      </w:r>
      <w:r w:rsidR="00F806FF">
        <w:rPr>
          <w:lang w:eastAsia="zh-CN"/>
        </w:rPr>
        <w:t xml:space="preserve">matters </w:t>
      </w:r>
      <w:r w:rsidRPr="007E4A4C">
        <w:rPr>
          <w:lang w:eastAsia="zh-CN"/>
        </w:rPr>
        <w:t xml:space="preserve">across the employee lifecycle to facilitate efficient and effective outcomes. </w:t>
      </w:r>
    </w:p>
    <w:p w14:paraId="3B92D18E" w14:textId="71678B86" w:rsidR="001F6EDF" w:rsidRPr="007E4A4C" w:rsidRDefault="001F6EDF" w:rsidP="001F6EDF">
      <w:pPr>
        <w:pStyle w:val="BodyText"/>
        <w:numPr>
          <w:ilvl w:val="0"/>
          <w:numId w:val="45"/>
        </w:numPr>
        <w:rPr>
          <w:b/>
          <w:bCs/>
          <w:lang w:eastAsia="zh-CN"/>
        </w:rPr>
      </w:pPr>
      <w:r>
        <w:rPr>
          <w:lang w:eastAsia="zh-CN"/>
        </w:rPr>
        <w:t xml:space="preserve">Contribute to and support the delivery of the events, communications and activities outlined in the </w:t>
      </w:r>
      <w:r w:rsidRPr="007E4A4C">
        <w:rPr>
          <w:lang w:eastAsia="zh-CN"/>
        </w:rPr>
        <w:t xml:space="preserve">annual Internal Engagement &amp; Communications </w:t>
      </w:r>
      <w:r w:rsidR="00EF1296">
        <w:rPr>
          <w:lang w:eastAsia="zh-CN"/>
        </w:rPr>
        <w:t>Strategy</w:t>
      </w:r>
      <w:r w:rsidRPr="007E4A4C">
        <w:rPr>
          <w:lang w:eastAsia="zh-CN"/>
        </w:rPr>
        <w:t xml:space="preserve"> to promote greater awareness, positive culture and staff engagement. </w:t>
      </w:r>
    </w:p>
    <w:p w14:paraId="3CC91FA2" w14:textId="77777777" w:rsidR="007E4A4C" w:rsidRPr="007E4A4C" w:rsidRDefault="007E4A4C" w:rsidP="00797CA8">
      <w:pPr>
        <w:pStyle w:val="BodyText"/>
        <w:numPr>
          <w:ilvl w:val="0"/>
          <w:numId w:val="45"/>
        </w:numPr>
        <w:rPr>
          <w:rFonts w:ascii="Arial" w:hAnsi="Arial"/>
          <w:b/>
          <w:bCs/>
          <w:color w:val="000000"/>
          <w:szCs w:val="22"/>
          <w:lang w:eastAsia="zh-CN"/>
        </w:rPr>
      </w:pPr>
      <w:r w:rsidRPr="007E4A4C">
        <w:rPr>
          <w:lang w:eastAsia="zh-CN"/>
        </w:rPr>
        <w:t xml:space="preserve">To practice cultural safety by creating environments, relationships and systems free from racism and discrimination so that people can feel safe, valued and able to participate. </w:t>
      </w:r>
    </w:p>
    <w:p w14:paraId="57AAAE47" w14:textId="77777777" w:rsidR="00040509" w:rsidRPr="00040509" w:rsidRDefault="00040509" w:rsidP="00040509">
      <w:pPr>
        <w:pStyle w:val="Heading2"/>
        <w:rPr>
          <w:lang w:eastAsia="en-GB"/>
        </w:rPr>
      </w:pPr>
      <w:r w:rsidRPr="00040509">
        <w:rPr>
          <w:lang w:eastAsia="en-GB"/>
        </w:rPr>
        <w:lastRenderedPageBreak/>
        <w:t>Key Selection Criteria</w:t>
      </w:r>
    </w:p>
    <w:p w14:paraId="49ECC730" w14:textId="77777777" w:rsidR="00040509" w:rsidRPr="00040509" w:rsidRDefault="00040509" w:rsidP="00040509">
      <w:pPr>
        <w:pStyle w:val="BodyText"/>
        <w:rPr>
          <w:lang w:eastAsia="en-GB"/>
        </w:rPr>
      </w:pPr>
      <w:r w:rsidRPr="00040509">
        <w:rPr>
          <w:lang w:eastAsia="en-GB"/>
        </w:rPr>
        <w:t>The key selection criteria specified below outline the capabilities required for the position.</w:t>
      </w:r>
    </w:p>
    <w:p w14:paraId="1BA25DC6" w14:textId="77777777" w:rsidR="00040509" w:rsidRPr="00040509" w:rsidRDefault="00040509" w:rsidP="00040509">
      <w:pPr>
        <w:pStyle w:val="Heading4"/>
        <w:rPr>
          <w:sz w:val="22"/>
          <w:szCs w:val="22"/>
          <w:lang w:eastAsia="en-GB"/>
        </w:rPr>
      </w:pPr>
      <w:r w:rsidRPr="00040509">
        <w:rPr>
          <w:sz w:val="22"/>
          <w:szCs w:val="22"/>
          <w:lang w:eastAsia="en-GB"/>
        </w:rPr>
        <w:t>Specialist/Technical Expertise/Qualifications</w:t>
      </w:r>
    </w:p>
    <w:p w14:paraId="5C373B72" w14:textId="77777777" w:rsidR="00B92D5A" w:rsidRPr="00B92D5A" w:rsidRDefault="00B92D5A" w:rsidP="00B92D5A">
      <w:pPr>
        <w:pStyle w:val="Heading4"/>
        <w:rPr>
          <w:color w:val="auto"/>
          <w:sz w:val="20"/>
          <w:szCs w:val="20"/>
          <w:lang w:eastAsia="en-GB"/>
        </w:rPr>
      </w:pPr>
      <w:r w:rsidRPr="00B92D5A">
        <w:rPr>
          <w:color w:val="auto"/>
          <w:sz w:val="20"/>
          <w:szCs w:val="20"/>
          <w:lang w:eastAsia="en-GB"/>
        </w:rPr>
        <w:t>Mandatory:</w:t>
      </w:r>
    </w:p>
    <w:p w14:paraId="676EBC1F" w14:textId="3673416D" w:rsidR="00C30682" w:rsidRPr="0055487D" w:rsidRDefault="00B92D5A" w:rsidP="0077171C">
      <w:pPr>
        <w:pStyle w:val="BodyText"/>
        <w:numPr>
          <w:ilvl w:val="0"/>
          <w:numId w:val="47"/>
        </w:numPr>
        <w:rPr>
          <w:b/>
          <w:lang w:eastAsia="en-GB"/>
        </w:rPr>
      </w:pPr>
      <w:r w:rsidRPr="00B92D5A">
        <w:rPr>
          <w:lang w:eastAsia="en-GB"/>
        </w:rPr>
        <w:t xml:space="preserve">Experience </w:t>
      </w:r>
      <w:r w:rsidR="00EC2467">
        <w:rPr>
          <w:lang w:eastAsia="en-GB"/>
        </w:rPr>
        <w:t xml:space="preserve">or qualifications </w:t>
      </w:r>
      <w:r w:rsidRPr="00B92D5A">
        <w:rPr>
          <w:lang w:eastAsia="en-GB"/>
        </w:rPr>
        <w:t>in</w:t>
      </w:r>
      <w:r w:rsidRPr="00B92D5A" w:rsidDel="00BB5AEC">
        <w:rPr>
          <w:lang w:eastAsia="en-GB"/>
        </w:rPr>
        <w:t xml:space="preserve"> </w:t>
      </w:r>
      <w:r w:rsidRPr="00B92D5A">
        <w:rPr>
          <w:lang w:eastAsia="en-GB"/>
        </w:rPr>
        <w:t>human resource</w:t>
      </w:r>
      <w:r w:rsidR="00BB5AEC">
        <w:rPr>
          <w:lang w:eastAsia="en-GB"/>
        </w:rPr>
        <w:t>s</w:t>
      </w:r>
      <w:r w:rsidR="00505217">
        <w:rPr>
          <w:lang w:eastAsia="en-GB"/>
        </w:rPr>
        <w:t xml:space="preserve"> or</w:t>
      </w:r>
      <w:r w:rsidR="00BB5AEC">
        <w:rPr>
          <w:lang w:eastAsia="en-GB"/>
        </w:rPr>
        <w:t xml:space="preserve"> recruitment</w:t>
      </w:r>
      <w:r w:rsidR="00173E53">
        <w:rPr>
          <w:lang w:eastAsia="en-GB"/>
        </w:rPr>
        <w:t>, with strong organ</w:t>
      </w:r>
      <w:r w:rsidR="008333C9">
        <w:rPr>
          <w:lang w:eastAsia="en-GB"/>
        </w:rPr>
        <w:t>is</w:t>
      </w:r>
      <w:r w:rsidR="00173E53">
        <w:rPr>
          <w:lang w:eastAsia="en-GB"/>
        </w:rPr>
        <w:t>ational and administration skills</w:t>
      </w:r>
      <w:r w:rsidRPr="00B92D5A">
        <w:rPr>
          <w:lang w:eastAsia="en-GB"/>
        </w:rPr>
        <w:t xml:space="preserve"> </w:t>
      </w:r>
    </w:p>
    <w:p w14:paraId="20888FD2" w14:textId="20C12573" w:rsidR="0055487D" w:rsidRPr="00F806FF" w:rsidRDefault="00F806FF" w:rsidP="0077171C">
      <w:pPr>
        <w:pStyle w:val="BodyText"/>
        <w:numPr>
          <w:ilvl w:val="0"/>
          <w:numId w:val="47"/>
        </w:numPr>
        <w:rPr>
          <w:lang w:eastAsia="en-GB"/>
        </w:rPr>
      </w:pPr>
      <w:r>
        <w:rPr>
          <w:lang w:eastAsia="en-GB"/>
        </w:rPr>
        <w:t>Awareness of</w:t>
      </w:r>
      <w:r w:rsidR="0055487D" w:rsidRPr="00F806FF">
        <w:rPr>
          <w:lang w:eastAsia="en-GB"/>
        </w:rPr>
        <w:t xml:space="preserve"> privacy</w:t>
      </w:r>
      <w:r>
        <w:rPr>
          <w:lang w:eastAsia="en-GB"/>
        </w:rPr>
        <w:t xml:space="preserve"> and </w:t>
      </w:r>
      <w:r w:rsidR="0055487D" w:rsidRPr="00F806FF">
        <w:rPr>
          <w:lang w:eastAsia="en-GB"/>
        </w:rPr>
        <w:t>confidentiality, including secure handling and storage of HR information.</w:t>
      </w:r>
    </w:p>
    <w:p w14:paraId="2614B326" w14:textId="648A9FCD" w:rsidR="00B92D5A" w:rsidRPr="00B92D5A" w:rsidDel="00AA4852" w:rsidRDefault="00B92D5A" w:rsidP="0077171C">
      <w:pPr>
        <w:pStyle w:val="BodyText"/>
        <w:rPr>
          <w:lang w:eastAsia="en-GB"/>
        </w:rPr>
      </w:pPr>
      <w:r w:rsidDel="00AA4852">
        <w:rPr>
          <w:b/>
          <w:lang w:eastAsia="en-GB"/>
        </w:rPr>
        <w:t>Desirable:</w:t>
      </w:r>
    </w:p>
    <w:p w14:paraId="1CA747B7" w14:textId="77777777" w:rsidR="0077171C" w:rsidRPr="00481F8F" w:rsidRDefault="0077171C" w:rsidP="0077171C">
      <w:pPr>
        <w:pStyle w:val="BodyText"/>
        <w:numPr>
          <w:ilvl w:val="0"/>
          <w:numId w:val="47"/>
        </w:numPr>
        <w:rPr>
          <w:b/>
          <w:bCs/>
          <w:lang w:eastAsia="en-GB"/>
        </w:rPr>
      </w:pPr>
      <w:r w:rsidRPr="0077171C">
        <w:rPr>
          <w:lang w:eastAsia="en-GB"/>
        </w:rPr>
        <w:t>Experience supporting internal communications strategies, including drafting content, coordinating events, and promoting engagement initiatives.</w:t>
      </w:r>
    </w:p>
    <w:p w14:paraId="7E2CE145" w14:textId="3218195A" w:rsidR="0077171C" w:rsidRPr="00F806FF" w:rsidRDefault="00481F8F" w:rsidP="00F806FF">
      <w:pPr>
        <w:pStyle w:val="BodyText"/>
        <w:numPr>
          <w:ilvl w:val="0"/>
          <w:numId w:val="47"/>
        </w:numPr>
        <w:rPr>
          <w:lang w:eastAsia="en-GB"/>
        </w:rPr>
      </w:pPr>
      <w:r w:rsidRPr="00F806FF">
        <w:rPr>
          <w:lang w:eastAsia="en-GB"/>
        </w:rPr>
        <w:t>Familiar with Victorian Public Sector policies, enterprise agreements</w:t>
      </w:r>
      <w:r w:rsidR="00F806FF">
        <w:rPr>
          <w:lang w:eastAsia="en-GB"/>
        </w:rPr>
        <w:t xml:space="preserve"> </w:t>
      </w:r>
      <w:r w:rsidRPr="00F806FF">
        <w:rPr>
          <w:lang w:eastAsia="en-GB"/>
        </w:rPr>
        <w:t>and HR frameworks</w:t>
      </w:r>
    </w:p>
    <w:p w14:paraId="6E14B743" w14:textId="22366AAE" w:rsidR="00040509" w:rsidRPr="00040509" w:rsidRDefault="00040509" w:rsidP="00040509">
      <w:pPr>
        <w:pStyle w:val="Heading4"/>
        <w:rPr>
          <w:sz w:val="22"/>
          <w:szCs w:val="22"/>
          <w:lang w:eastAsia="en-GB"/>
        </w:rPr>
      </w:pPr>
      <w:r w:rsidRPr="00040509">
        <w:rPr>
          <w:sz w:val="22"/>
          <w:szCs w:val="22"/>
          <w:lang w:eastAsia="en-GB"/>
        </w:rPr>
        <w:t>Capabilities</w:t>
      </w:r>
    </w:p>
    <w:p w14:paraId="43AE3E68" w14:textId="77777777" w:rsidR="00B92D5A" w:rsidRPr="00B92D5A" w:rsidRDefault="00B92D5A" w:rsidP="00B92D5A">
      <w:pPr>
        <w:pStyle w:val="Heading2"/>
        <w:rPr>
          <w:rFonts w:asciiTheme="minorHAnsi" w:eastAsia="Times New Roman" w:hAnsiTheme="minorHAnsi" w:cs="Times New Roman"/>
          <w:b w:val="0"/>
          <w:bCs w:val="0"/>
          <w:color w:val="auto"/>
          <w:spacing w:val="0"/>
          <w:sz w:val="20"/>
          <w:szCs w:val="20"/>
          <w:lang w:eastAsia="en-GB"/>
        </w:rPr>
      </w:pPr>
      <w:r w:rsidRPr="00721523">
        <w:rPr>
          <w:rFonts w:asciiTheme="minorHAnsi" w:eastAsia="Times New Roman" w:hAnsiTheme="minorHAnsi" w:cs="Times New Roman"/>
          <w:color w:val="auto"/>
          <w:spacing w:val="0"/>
          <w:sz w:val="20"/>
          <w:szCs w:val="20"/>
          <w:lang w:eastAsia="en-GB"/>
        </w:rPr>
        <w:t>Communicate with Impact:</w:t>
      </w:r>
      <w:r w:rsidRPr="00B92D5A">
        <w:rPr>
          <w:rFonts w:asciiTheme="minorHAnsi" w:eastAsia="Times New Roman" w:hAnsiTheme="minorHAnsi" w:cs="Times New Roman"/>
          <w:b w:val="0"/>
          <w:bCs w:val="0"/>
          <w:color w:val="auto"/>
          <w:spacing w:val="0"/>
          <w:sz w:val="20"/>
          <w:szCs w:val="20"/>
          <w:lang w:eastAsia="en-GB"/>
        </w:rPr>
        <w:t xml:space="preserve"> Makes a positive impression on others &amp; comes across with credibility; Communicates orally in a manner that is clear fluent and holds the listeners' attention; Able to deal with difficult &amp; sensitive topics &amp; questions; Prepares and delivers logical sequential and succinct presentations. Uses clear &amp; concise language; Uses media appropriate to the audience and presents information to develop the understanding of the topic </w:t>
      </w:r>
    </w:p>
    <w:p w14:paraId="0E9CE3F1" w14:textId="77777777" w:rsidR="00B92D5A" w:rsidRPr="00B92D5A" w:rsidRDefault="00B92D5A" w:rsidP="00B92D5A">
      <w:pPr>
        <w:pStyle w:val="Heading2"/>
        <w:rPr>
          <w:rFonts w:asciiTheme="minorHAnsi" w:eastAsia="Times New Roman" w:hAnsiTheme="minorHAnsi" w:cs="Times New Roman"/>
          <w:b w:val="0"/>
          <w:bCs w:val="0"/>
          <w:color w:val="auto"/>
          <w:spacing w:val="0"/>
          <w:sz w:val="20"/>
          <w:szCs w:val="20"/>
          <w:lang w:eastAsia="en-GB"/>
        </w:rPr>
      </w:pPr>
      <w:r w:rsidRPr="00721523">
        <w:rPr>
          <w:rFonts w:asciiTheme="minorHAnsi" w:eastAsia="Times New Roman" w:hAnsiTheme="minorHAnsi" w:cs="Times New Roman"/>
          <w:color w:val="auto"/>
          <w:spacing w:val="0"/>
          <w:sz w:val="20"/>
          <w:szCs w:val="20"/>
          <w:lang w:eastAsia="en-GB"/>
        </w:rPr>
        <w:t>Critical Thinking and Problem Solving:</w:t>
      </w:r>
      <w:r w:rsidRPr="00B92D5A">
        <w:rPr>
          <w:rFonts w:asciiTheme="minorHAnsi" w:eastAsia="Times New Roman" w:hAnsiTheme="minorHAnsi" w:cs="Times New Roman"/>
          <w:b w:val="0"/>
          <w:bCs w:val="0"/>
          <w:color w:val="auto"/>
          <w:spacing w:val="0"/>
          <w:sz w:val="20"/>
          <w:szCs w:val="20"/>
          <w:lang w:eastAsia="en-GB"/>
        </w:rPr>
        <w:t xml:space="preserve"> Resolves issues through deep understanding or interpretation of existing guidelines; Where guidelines are not available, analyses ideas available and takes action through self, or in consultation with others to resolve problems; Applies critical thinking and problem-solving concepts in the right context; Identifies recurring problems and prevents future recurrence by integrating solutions into work process. </w:t>
      </w:r>
    </w:p>
    <w:p w14:paraId="33E144F5" w14:textId="77777777" w:rsidR="00B92D5A" w:rsidRDefault="00B92D5A" w:rsidP="00B92D5A">
      <w:pPr>
        <w:pStyle w:val="Heading2"/>
        <w:rPr>
          <w:rFonts w:asciiTheme="minorHAnsi" w:eastAsia="Times New Roman" w:hAnsiTheme="minorHAnsi" w:cs="Times New Roman"/>
          <w:b w:val="0"/>
          <w:bCs w:val="0"/>
          <w:color w:val="auto"/>
          <w:spacing w:val="0"/>
          <w:sz w:val="20"/>
          <w:szCs w:val="20"/>
          <w:lang w:eastAsia="en-GB"/>
        </w:rPr>
      </w:pPr>
      <w:r w:rsidRPr="00721523">
        <w:rPr>
          <w:rFonts w:asciiTheme="minorHAnsi" w:eastAsia="Times New Roman" w:hAnsiTheme="minorHAnsi" w:cs="Times New Roman"/>
          <w:color w:val="auto"/>
          <w:spacing w:val="0"/>
          <w:sz w:val="20"/>
          <w:szCs w:val="20"/>
          <w:lang w:eastAsia="en-GB"/>
        </w:rPr>
        <w:t>Working Collaboratively:</w:t>
      </w:r>
      <w:r w:rsidRPr="00B92D5A">
        <w:rPr>
          <w:rFonts w:asciiTheme="minorHAnsi" w:eastAsia="Times New Roman" w:hAnsiTheme="minorHAnsi" w:cs="Times New Roman"/>
          <w:b w:val="0"/>
          <w:bCs w:val="0"/>
          <w:color w:val="auto"/>
          <w:spacing w:val="0"/>
          <w:sz w:val="20"/>
          <w:szCs w:val="20"/>
          <w:lang w:eastAsia="en-GB"/>
        </w:rPr>
        <w:t xml:space="preserve"> Builds a supportive and cooperative team environment; Engages other teams to share information in order to understand or respond to issues; Supports others in challenging situations; Identifies opportunities to work with other teams to deliver outcomes. </w:t>
      </w:r>
    </w:p>
    <w:p w14:paraId="641F2B84" w14:textId="703C79E4" w:rsidR="00B92D5A" w:rsidRPr="00BC0F66" w:rsidRDefault="00B45DF4" w:rsidP="00BC0F66">
      <w:pPr>
        <w:pStyle w:val="BodyText"/>
        <w:rPr>
          <w:lang w:eastAsia="en-GB"/>
        </w:rPr>
      </w:pPr>
      <w:r w:rsidRPr="00721523">
        <w:rPr>
          <w:b/>
          <w:bCs/>
          <w:lang w:eastAsia="en-GB"/>
        </w:rPr>
        <w:t>Innovation and Continuous Improvement</w:t>
      </w:r>
      <w:r w:rsidR="00EF01C1" w:rsidRPr="00721523">
        <w:rPr>
          <w:b/>
          <w:bCs/>
          <w:lang w:eastAsia="en-GB"/>
        </w:rPr>
        <w:t>:</w:t>
      </w:r>
      <w:r w:rsidR="00EF01C1">
        <w:rPr>
          <w:lang w:eastAsia="en-GB"/>
        </w:rPr>
        <w:t xml:space="preserve"> </w:t>
      </w:r>
      <w:r w:rsidR="00C22BFF" w:rsidRPr="00752DB7">
        <w:rPr>
          <w:rFonts w:cstheme="minorHAnsi"/>
          <w:iCs/>
          <w:kern w:val="20"/>
          <w:szCs w:val="18"/>
        </w:rPr>
        <w:t>Seeks opportunities for continuous improvement and ways to innovate; Offers suggestions and ideas, encourages others to do the same; Leverage on existing continuous improvement systems and procedures to improve outcomes, quality &amp; efficiency of work; Creates space for learning and innovation by seeking for input and feedback from others.</w:t>
      </w:r>
    </w:p>
    <w:p w14:paraId="6B164317" w14:textId="77777777" w:rsidR="00D37277" w:rsidRPr="00C42A7A" w:rsidRDefault="00D37277" w:rsidP="00D37277">
      <w:pPr>
        <w:pStyle w:val="Heading2"/>
        <w:spacing w:before="360"/>
        <w:rPr>
          <w:lang w:eastAsia="zh-CN"/>
        </w:rPr>
      </w:pPr>
      <w:r w:rsidRPr="00C42A7A">
        <w:rPr>
          <w:lang w:eastAsia="zh-CN"/>
        </w:rPr>
        <w:t>Position specific requirements</w:t>
      </w:r>
    </w:p>
    <w:tbl>
      <w:tblPr>
        <w:tblStyle w:val="TableGrid"/>
        <w:tblW w:w="0" w:type="auto"/>
        <w:tblCellMar>
          <w:top w:w="113" w:type="dxa"/>
          <w:bottom w:w="113" w:type="dxa"/>
        </w:tblCellMar>
        <w:tblLook w:val="04A0" w:firstRow="1" w:lastRow="0" w:firstColumn="1" w:lastColumn="0" w:noHBand="0" w:noVBand="1"/>
      </w:tblPr>
      <w:tblGrid>
        <w:gridCol w:w="3402"/>
        <w:gridCol w:w="6803"/>
      </w:tblGrid>
      <w:tr w:rsidR="00D37277" w:rsidRPr="006E2410" w14:paraId="13E28B93" w14:textId="77777777" w:rsidTr="00D37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single" w:sz="4" w:space="0" w:color="auto"/>
            </w:tcBorders>
            <w:shd w:val="clear" w:color="auto" w:fill="auto"/>
          </w:tcPr>
          <w:p w14:paraId="5018B1E1" w14:textId="77777777" w:rsidR="00D37277" w:rsidRPr="00076C66" w:rsidRDefault="00D37277">
            <w:pPr>
              <w:spacing w:before="0" w:after="120" w:line="240" w:lineRule="auto"/>
              <w:rPr>
                <w:rFonts w:cstheme="minorHAnsi"/>
                <w:color w:val="111111" w:themeColor="text1" w:themeShade="80"/>
              </w:rPr>
            </w:pPr>
            <w:r w:rsidRPr="00495B3B">
              <w:rPr>
                <w:rFonts w:cs="Arial"/>
                <w:color w:val="1A1A1A"/>
              </w:rPr>
              <w:t>Financial Delegation Value</w:t>
            </w:r>
          </w:p>
        </w:tc>
        <w:tc>
          <w:tcPr>
            <w:tcW w:w="6803" w:type="dxa"/>
            <w:tcBorders>
              <w:top w:val="single" w:sz="4" w:space="0" w:color="auto"/>
              <w:bottom w:val="single" w:sz="4" w:space="0" w:color="auto"/>
            </w:tcBorders>
            <w:shd w:val="clear" w:color="auto" w:fill="auto"/>
          </w:tcPr>
          <w:p w14:paraId="5E6CED90" w14:textId="77777777" w:rsidR="00D37277" w:rsidRPr="00EB7F2B" w:rsidRDefault="00D37277">
            <w:pPr>
              <w:spacing w:before="0" w:after="120" w:line="240" w:lineRule="auto"/>
              <w:cnfStyle w:val="100000000000" w:firstRow="1" w:lastRow="0" w:firstColumn="0" w:lastColumn="0" w:oddVBand="0" w:evenVBand="0" w:oddHBand="0" w:evenHBand="0" w:firstRowFirstColumn="0" w:firstRowLastColumn="0" w:lastRowFirstColumn="0" w:lastRowLastColumn="0"/>
              <w:rPr>
                <w:rFonts w:cs="Arial"/>
                <w:color w:val="1A1A1A"/>
              </w:rPr>
            </w:pPr>
            <w:r>
              <w:rPr>
                <w:rFonts w:cs="Arial"/>
                <w:color w:val="1A1A1A"/>
              </w:rPr>
              <w:t xml:space="preserve">Nil. </w:t>
            </w:r>
            <w:r w:rsidRPr="00495B3B">
              <w:rPr>
                <w:rFonts w:cs="Arial"/>
                <w:color w:val="1A1A1A"/>
              </w:rPr>
              <w:t>A declaration of Private Interests will be required for positions with financial delegations of &gt;$20,000</w:t>
            </w:r>
          </w:p>
        </w:tc>
      </w:tr>
      <w:tr w:rsidR="00D37277" w:rsidRPr="001B1027" w14:paraId="14672398" w14:textId="77777777">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tcPr>
          <w:p w14:paraId="75114D35" w14:textId="77777777" w:rsidR="00D37277" w:rsidRPr="00495B3B" w:rsidRDefault="00D37277">
            <w:pPr>
              <w:spacing w:line="240" w:lineRule="auto"/>
              <w:contextualSpacing/>
              <w:outlineLvl w:val="1"/>
              <w:rPr>
                <w:rFonts w:ascii="Arial" w:hAnsi="Arial" w:cs="Arial"/>
              </w:rPr>
            </w:pPr>
            <w:r w:rsidRPr="00495B3B">
              <w:rPr>
                <w:rFonts w:ascii="Arial" w:hAnsi="Arial" w:cs="Arial"/>
              </w:rPr>
              <w:t>The occupational health and safety    requirements of this position may include, but are not limited to:</w:t>
            </w:r>
          </w:p>
          <w:p w14:paraId="33CBDD0C" w14:textId="77777777" w:rsidR="00D37277" w:rsidRPr="00485D23" w:rsidRDefault="00D37277">
            <w:pPr>
              <w:spacing w:before="0" w:after="120" w:line="240" w:lineRule="auto"/>
              <w:rPr>
                <w:rFonts w:cstheme="minorHAnsi"/>
                <w:color w:val="111111" w:themeColor="text1" w:themeShade="80"/>
              </w:rPr>
            </w:pPr>
          </w:p>
        </w:tc>
        <w:tc>
          <w:tcPr>
            <w:tcW w:w="6803" w:type="dxa"/>
            <w:tcBorders>
              <w:top w:val="single" w:sz="4" w:space="0" w:color="auto"/>
            </w:tcBorders>
          </w:tcPr>
          <w:p w14:paraId="2EEBD354" w14:textId="77777777" w:rsidR="00D37277" w:rsidRPr="00495B3B" w:rsidRDefault="00D37277" w:rsidP="00D37277">
            <w:pPr>
              <w:numPr>
                <w:ilvl w:val="0"/>
                <w:numId w:val="42"/>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r w:rsidRPr="00495B3B">
              <w:rPr>
                <w:rFonts w:ascii="Arial" w:hAnsi="Arial" w:cs="Arial"/>
              </w:rPr>
              <w:t>Sedentary desk work</w:t>
            </w:r>
          </w:p>
          <w:p w14:paraId="2816F94F" w14:textId="77777777" w:rsidR="00D37277" w:rsidRPr="00485D23" w:rsidRDefault="00D37277">
            <w:pPr>
              <w:pStyle w:val="ListParagraph"/>
              <w:spacing w:before="0" w:after="120" w:line="240" w:lineRule="auto"/>
              <w:ind w:left="714" w:right="113"/>
              <w:outlineLvl w:val="1"/>
              <w:cnfStyle w:val="000000000000" w:firstRow="0" w:lastRow="0" w:firstColumn="0" w:lastColumn="0" w:oddVBand="0" w:evenVBand="0" w:oddHBand="0" w:evenHBand="0" w:firstRowFirstColumn="0" w:firstRowLastColumn="0" w:lastRowFirstColumn="0" w:lastRowLastColumn="0"/>
              <w:rPr>
                <w:rFonts w:cstheme="minorHAnsi"/>
              </w:rPr>
            </w:pPr>
          </w:p>
        </w:tc>
      </w:tr>
      <w:tr w:rsidR="00D37277" w:rsidRPr="001B1027" w14:paraId="028E9AC6" w14:textId="77777777">
        <w:tc>
          <w:tcPr>
            <w:cnfStyle w:val="001000000000" w:firstRow="0" w:lastRow="0" w:firstColumn="1" w:lastColumn="0" w:oddVBand="0" w:evenVBand="0" w:oddHBand="0" w:evenHBand="0" w:firstRowFirstColumn="0" w:firstRowLastColumn="0" w:lastRowFirstColumn="0" w:lastRowLastColumn="0"/>
            <w:tcW w:w="3402" w:type="dxa"/>
          </w:tcPr>
          <w:p w14:paraId="53CD342B" w14:textId="77777777" w:rsidR="00D37277" w:rsidRPr="00117EE9" w:rsidRDefault="00D37277">
            <w:pPr>
              <w:rPr>
                <w:rFonts w:ascii="Arial" w:hAnsi="Arial" w:cs="Arial"/>
                <w:color w:val="1A1A1A"/>
              </w:rPr>
            </w:pPr>
            <w:r w:rsidRPr="00495B3B">
              <w:rPr>
                <w:rFonts w:ascii="Arial" w:hAnsi="Arial" w:cs="Arial"/>
                <w:color w:val="1A1A1A"/>
              </w:rPr>
              <w:t xml:space="preserve">DEECA will conduct relevant checks about applicants and the information provided within an application. Checks will include but are not limited to: </w:t>
            </w:r>
          </w:p>
        </w:tc>
        <w:tc>
          <w:tcPr>
            <w:tcW w:w="6803" w:type="dxa"/>
          </w:tcPr>
          <w:p w14:paraId="02572712" w14:textId="77777777" w:rsidR="00D37277" w:rsidRPr="00495B3B" w:rsidRDefault="00D3727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 xml:space="preserve">A Declaration and Consent form consenting to DEECA contacting current and previous employer(s) to substantiate employment history, past conduct and performance is required. </w:t>
            </w:r>
          </w:p>
          <w:p w14:paraId="6482A206" w14:textId="77777777" w:rsidR="00D37277" w:rsidRPr="00EB7F2B" w:rsidRDefault="00D37277">
            <w:pPr>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A satisfactory National Police Check will be required (for all non-DEECA employees).</w:t>
            </w:r>
          </w:p>
        </w:tc>
      </w:tr>
      <w:tr w:rsidR="00D37277" w:rsidRPr="007F1CFE" w14:paraId="5F730ECE" w14:textId="77777777">
        <w:tc>
          <w:tcPr>
            <w:cnfStyle w:val="001000000000" w:firstRow="0" w:lastRow="0" w:firstColumn="1" w:lastColumn="0" w:oddVBand="0" w:evenVBand="0" w:oddHBand="0" w:evenHBand="0" w:firstRowFirstColumn="0" w:firstRowLastColumn="0" w:lastRowFirstColumn="0" w:lastRowLastColumn="0"/>
            <w:tcW w:w="3402" w:type="dxa"/>
          </w:tcPr>
          <w:p w14:paraId="33D45933" w14:textId="77777777" w:rsidR="00D37277" w:rsidRPr="00495B3B" w:rsidRDefault="00D37277">
            <w:pPr>
              <w:spacing w:before="120" w:after="120"/>
              <w:rPr>
                <w:rFonts w:ascii="Arial" w:hAnsi="Arial"/>
                <w:color w:val="1A1A1A"/>
              </w:rPr>
            </w:pPr>
            <w:r w:rsidRPr="00495B3B">
              <w:rPr>
                <w:rFonts w:ascii="Arial" w:hAnsi="Arial"/>
                <w:color w:val="1A1A1A"/>
              </w:rPr>
              <w:t>Employment terms and conditions</w:t>
            </w:r>
          </w:p>
          <w:p w14:paraId="746EC701" w14:textId="77777777" w:rsidR="00D37277" w:rsidRPr="007F1CFE" w:rsidRDefault="00D37277">
            <w:pPr>
              <w:spacing w:before="0" w:after="120" w:line="240" w:lineRule="auto"/>
              <w:rPr>
                <w:rFonts w:ascii="Arial" w:hAnsi="Arial"/>
                <w:color w:val="111111" w:themeColor="text1" w:themeShade="80"/>
              </w:rPr>
            </w:pPr>
          </w:p>
        </w:tc>
        <w:tc>
          <w:tcPr>
            <w:tcW w:w="6803" w:type="dxa"/>
          </w:tcPr>
          <w:p w14:paraId="58D55B29" w14:textId="77777777" w:rsidR="00D37277" w:rsidRPr="00495B3B" w:rsidRDefault="00D37277">
            <w:pPr>
              <w:spacing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rPr>
            </w:pPr>
            <w:r w:rsidRPr="00495B3B">
              <w:rPr>
                <w:rFonts w:ascii="Arial" w:hAnsi="Arial" w:cs="Arial"/>
                <w:color w:val="1A1A1A"/>
              </w:rPr>
              <w:lastRenderedPageBreak/>
              <w:t xml:space="preserve">Are governed by the </w:t>
            </w:r>
            <w:r w:rsidRPr="00495B3B">
              <w:rPr>
                <w:rFonts w:ascii="Arial" w:hAnsi="Arial" w:cs="Arial"/>
                <w:i/>
                <w:iCs/>
                <w:color w:val="1A1A1A"/>
              </w:rPr>
              <w:t>Victorian Public Service Enterprise Agreement 202</w:t>
            </w:r>
            <w:r>
              <w:rPr>
                <w:rFonts w:ascii="Arial" w:hAnsi="Arial" w:cs="Arial"/>
                <w:i/>
                <w:iCs/>
                <w:color w:val="1A1A1A"/>
              </w:rPr>
              <w:t>4</w:t>
            </w:r>
            <w:r w:rsidRPr="00495B3B">
              <w:rPr>
                <w:rFonts w:ascii="Arial" w:hAnsi="Arial" w:cs="Arial"/>
                <w:color w:val="1A1A1A"/>
              </w:rPr>
              <w:t xml:space="preserve"> and the </w:t>
            </w:r>
            <w:r w:rsidRPr="00495B3B">
              <w:rPr>
                <w:rFonts w:ascii="Arial" w:hAnsi="Arial" w:cs="Arial"/>
                <w:i/>
                <w:iCs/>
                <w:color w:val="1A1A1A"/>
              </w:rPr>
              <w:t>Public Administration Act</w:t>
            </w:r>
            <w:r w:rsidRPr="00495B3B">
              <w:rPr>
                <w:rFonts w:ascii="Arial" w:hAnsi="Arial" w:cs="Arial"/>
                <w:color w:val="1A1A1A"/>
              </w:rPr>
              <w:t xml:space="preserve"> </w:t>
            </w:r>
            <w:r w:rsidRPr="00495B3B">
              <w:rPr>
                <w:rFonts w:ascii="Arial" w:hAnsi="Arial" w:cs="Arial"/>
                <w:i/>
                <w:iCs/>
                <w:color w:val="1A1A1A"/>
              </w:rPr>
              <w:t>2004.</w:t>
            </w:r>
          </w:p>
          <w:p w14:paraId="0C172005" w14:textId="77777777" w:rsidR="00D37277" w:rsidRPr="00495B3B" w:rsidRDefault="00D37277">
            <w:pPr>
              <w:tabs>
                <w:tab w:val="left" w:pos="360"/>
                <w:tab w:val="left" w:pos="720"/>
              </w:tabs>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lastRenderedPageBreak/>
              <w:t>Recipients of Victorian Public Service (VPS) voluntary departure packages should note that re-employment restrictions apply</w:t>
            </w:r>
          </w:p>
          <w:p w14:paraId="6E341769" w14:textId="77777777" w:rsidR="00D37277" w:rsidRPr="007626DD" w:rsidRDefault="00D37277">
            <w:pPr>
              <w:tabs>
                <w:tab w:val="left" w:pos="360"/>
                <w:tab w:val="left" w:pos="720"/>
              </w:tabs>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95B3B">
              <w:rPr>
                <w:rFonts w:ascii="Arial" w:hAnsi="Arial" w:cs="Arial"/>
                <w:color w:val="1A1A1A"/>
              </w:rPr>
              <w:t>Non-</w:t>
            </w:r>
            <w:smartTag w:uri="urn:schemas-microsoft-com:office:smarttags" w:element="stockticker">
              <w:r w:rsidRPr="00495B3B">
                <w:rPr>
                  <w:rFonts w:ascii="Arial" w:hAnsi="Arial" w:cs="Arial"/>
                  <w:color w:val="1A1A1A"/>
                </w:rPr>
                <w:t>VPS</w:t>
              </w:r>
            </w:smartTag>
            <w:r w:rsidRPr="00495B3B">
              <w:rPr>
                <w:rFonts w:ascii="Arial" w:hAnsi="Arial" w:cs="Arial"/>
                <w:color w:val="1A1A1A"/>
              </w:rPr>
              <w:t xml:space="preserve"> applicants will be subject to a probation period of six months</w:t>
            </w:r>
          </w:p>
        </w:tc>
      </w:tr>
      <w:tr w:rsidR="00D37277" w:rsidRPr="007F1CFE" w14:paraId="7E4FEB1C" w14:textId="77777777">
        <w:tc>
          <w:tcPr>
            <w:cnfStyle w:val="001000000000" w:firstRow="0" w:lastRow="0" w:firstColumn="1" w:lastColumn="0" w:oddVBand="0" w:evenVBand="0" w:oddHBand="0" w:evenHBand="0" w:firstRowFirstColumn="0" w:firstRowLastColumn="0" w:lastRowFirstColumn="0" w:lastRowLastColumn="0"/>
            <w:tcW w:w="3402" w:type="dxa"/>
          </w:tcPr>
          <w:p w14:paraId="5C0BD1D2" w14:textId="77777777" w:rsidR="00D37277" w:rsidRPr="007F1CFE" w:rsidRDefault="00D37277">
            <w:pPr>
              <w:spacing w:before="0" w:after="120" w:line="240" w:lineRule="auto"/>
              <w:rPr>
                <w:rFonts w:ascii="Arial" w:hAnsi="Arial"/>
                <w:color w:val="111111" w:themeColor="text1" w:themeShade="80"/>
              </w:rPr>
            </w:pPr>
            <w:r w:rsidRPr="00495B3B">
              <w:rPr>
                <w:rFonts w:ascii="Arial" w:hAnsi="Arial"/>
                <w:color w:val="1A1A1A"/>
              </w:rPr>
              <w:lastRenderedPageBreak/>
              <w:t xml:space="preserve">Privacy </w:t>
            </w:r>
          </w:p>
        </w:tc>
        <w:tc>
          <w:tcPr>
            <w:tcW w:w="6803" w:type="dxa"/>
          </w:tcPr>
          <w:p w14:paraId="4C7D4F16" w14:textId="77777777" w:rsidR="00D37277" w:rsidRPr="007F1CFE" w:rsidRDefault="00D37277">
            <w:pPr>
              <w:tabs>
                <w:tab w:val="left" w:pos="360"/>
                <w:tab w:val="left" w:pos="720"/>
              </w:tabs>
              <w:autoSpaceDE w:val="0"/>
              <w:autoSpaceDN w:val="0"/>
              <w:adjustRightInd w:val="0"/>
              <w:spacing w:before="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495B3B">
              <w:rPr>
                <w:rFonts w:ascii="Arial" w:hAnsi="Arial" w:cs="Arial"/>
                <w:color w:val="1A1A1A"/>
              </w:rPr>
              <w:t>The department affirms that the collection and handling of applications         and personal information will be consistent with the requirements of the Privacy and Data Protection Act 2014.</w:t>
            </w:r>
          </w:p>
        </w:tc>
      </w:tr>
    </w:tbl>
    <w:p w14:paraId="3ED63E8C" w14:textId="77777777" w:rsidR="00ED424A" w:rsidRPr="00ED424A" w:rsidRDefault="00D37277" w:rsidP="00ED424A">
      <w:pPr>
        <w:keepNext/>
        <w:spacing w:before="360" w:line="240" w:lineRule="auto"/>
        <w:rPr>
          <w:rFonts w:ascii="Arial" w:hAnsi="Arial" w:cs="Arial"/>
          <w:bCs/>
          <w:color w:val="442D97"/>
          <w:sz w:val="28"/>
          <w:szCs w:val="28"/>
          <w:lang w:eastAsia="zh-CN"/>
        </w:rPr>
      </w:pPr>
      <w:r>
        <w:rPr>
          <w:lang w:eastAsia="zh-CN"/>
        </w:rPr>
        <w:br/>
      </w:r>
      <w:r w:rsidR="00ED424A" w:rsidRPr="00ED424A">
        <w:rPr>
          <w:rFonts w:ascii="Arial" w:hAnsi="Arial" w:cs="Arial"/>
          <w:bCs/>
          <w:color w:val="442D97"/>
          <w:sz w:val="28"/>
          <w:szCs w:val="28"/>
          <w:lang w:eastAsia="zh-CN"/>
        </w:rPr>
        <w:t>About the Department</w:t>
      </w:r>
    </w:p>
    <w:p w14:paraId="3C2A589A" w14:textId="77777777" w:rsidR="00ED424A" w:rsidRPr="00ED424A" w:rsidRDefault="00ED424A" w:rsidP="00ED424A">
      <w:pPr>
        <w:spacing w:before="0" w:after="0"/>
        <w:rPr>
          <w:rFonts w:ascii="Arial" w:hAnsi="Arial" w:cs="Arial"/>
        </w:rPr>
      </w:pPr>
      <w:r w:rsidRPr="00ED424A">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F95DA52" w14:textId="77777777" w:rsidR="00ED424A" w:rsidRPr="00ED424A" w:rsidRDefault="00ED424A" w:rsidP="00ED424A">
      <w:pPr>
        <w:spacing w:before="0" w:after="0"/>
        <w:rPr>
          <w:rFonts w:ascii="Arial" w:hAnsi="Arial" w:cs="Arial"/>
        </w:rPr>
      </w:pPr>
      <w:r w:rsidRPr="00ED424A">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2E5557A" w14:textId="77777777" w:rsidR="00ED424A" w:rsidRPr="00ED424A" w:rsidRDefault="00ED424A" w:rsidP="00ED424A">
      <w:pPr>
        <w:spacing w:before="0" w:after="0"/>
        <w:rPr>
          <w:rFonts w:ascii="Arial" w:hAnsi="Arial" w:cs="Arial"/>
        </w:rPr>
      </w:pPr>
    </w:p>
    <w:p w14:paraId="630D136B" w14:textId="77777777" w:rsidR="00ED424A" w:rsidRPr="00ED424A" w:rsidRDefault="00ED424A" w:rsidP="00ED424A">
      <w:pPr>
        <w:spacing w:before="0" w:after="0" w:line="480" w:lineRule="auto"/>
        <w:rPr>
          <w:rFonts w:ascii="Arial" w:hAnsi="Arial" w:cs="Arial"/>
          <w:lang w:eastAsia="en-US"/>
        </w:rPr>
      </w:pPr>
      <w:r w:rsidRPr="00ED424A">
        <w:rPr>
          <w:rFonts w:ascii="Arial" w:hAnsi="Arial" w:cs="Arial"/>
          <w:lang w:eastAsia="en-US"/>
        </w:rPr>
        <w:t xml:space="preserve">For further information about the department, please visit our website </w:t>
      </w:r>
      <w:hyperlink r:id="rId21" w:history="1">
        <w:r w:rsidRPr="00ED424A">
          <w:rPr>
            <w:rFonts w:ascii="Arial" w:hAnsi="Arial" w:cs="Arial"/>
            <w:color w:val="232222"/>
            <w:u w:val="single"/>
            <w:lang w:eastAsia="en-US"/>
          </w:rPr>
          <w:t>www.deeca.vic.gov.au</w:t>
        </w:r>
      </w:hyperlink>
    </w:p>
    <w:p w14:paraId="07AED182" w14:textId="77777777" w:rsidR="00ED424A" w:rsidRPr="00ED424A" w:rsidRDefault="00ED424A" w:rsidP="00ED424A">
      <w:pPr>
        <w:keepNext/>
        <w:spacing w:before="0" w:line="240" w:lineRule="auto"/>
        <w:rPr>
          <w:rFonts w:ascii="Arial" w:eastAsia="Microsoft JhengHei" w:hAnsi="Arial"/>
          <w:iCs/>
          <w:color w:val="442D97"/>
          <w:spacing w:val="-2"/>
          <w:sz w:val="28"/>
          <w:szCs w:val="24"/>
        </w:rPr>
      </w:pPr>
      <w:r w:rsidRPr="00ED424A">
        <w:rPr>
          <w:rFonts w:ascii="Arial" w:eastAsia="Microsoft JhengHei" w:hAnsi="Arial"/>
          <w:iCs/>
          <w:color w:val="442D97"/>
          <w:spacing w:val="-2"/>
          <w:sz w:val="28"/>
          <w:szCs w:val="24"/>
        </w:rPr>
        <w:t>Our values</w:t>
      </w:r>
    </w:p>
    <w:p w14:paraId="58A80F57" w14:textId="77777777" w:rsidR="00ED424A" w:rsidRPr="00ED424A" w:rsidRDefault="00ED424A" w:rsidP="00ED424A">
      <w:pPr>
        <w:spacing w:before="0" w:after="0" w:line="240" w:lineRule="auto"/>
        <w:jc w:val="both"/>
        <w:rPr>
          <w:rFonts w:ascii="Arial" w:hAnsi="Arial" w:cs="Arial"/>
        </w:rPr>
      </w:pPr>
      <w:r w:rsidRPr="00ED424A">
        <w:rPr>
          <w:rFonts w:ascii="Arial" w:hAnsi="Arial" w:cs="Arial"/>
        </w:rPr>
        <w:t xml:space="preserve">Our values align with the core </w:t>
      </w:r>
      <w:hyperlink r:id="rId22" w:history="1">
        <w:r w:rsidRPr="00ED424A">
          <w:rPr>
            <w:rFonts w:ascii="Arial" w:hAnsi="Arial" w:cs="Arial"/>
            <w:u w:val="single"/>
          </w:rPr>
          <w:t>Public Sector values</w:t>
        </w:r>
      </w:hyperlink>
      <w:r w:rsidRPr="00ED424A">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2614F67" w14:textId="77777777" w:rsidR="00ED424A" w:rsidRPr="00ED424A" w:rsidRDefault="00ED424A" w:rsidP="00ED424A">
      <w:pPr>
        <w:spacing w:before="0" w:after="0" w:line="240" w:lineRule="auto"/>
        <w:jc w:val="both"/>
        <w:rPr>
          <w:rFonts w:ascii="Arial" w:hAnsi="Arial" w:cs="Arial"/>
        </w:rPr>
      </w:pPr>
    </w:p>
    <w:p w14:paraId="2A2FF13F" w14:textId="77777777" w:rsidR="00ED424A" w:rsidRPr="00ED424A" w:rsidRDefault="00ED424A" w:rsidP="00ED424A">
      <w:pPr>
        <w:spacing w:before="0" w:after="0" w:line="240" w:lineRule="auto"/>
        <w:jc w:val="both"/>
        <w:rPr>
          <w:rFonts w:ascii="Arial" w:eastAsia="Microsoft JhengHei" w:hAnsi="Arial"/>
          <w:color w:val="442D97"/>
          <w:sz w:val="28"/>
          <w:szCs w:val="28"/>
        </w:rPr>
      </w:pPr>
      <w:r w:rsidRPr="00ED424A">
        <w:rPr>
          <w:rFonts w:ascii="Arial" w:eastAsia="Microsoft JhengHei" w:hAnsi="Arial"/>
          <w:color w:val="442D97"/>
          <w:sz w:val="28"/>
          <w:szCs w:val="28"/>
        </w:rPr>
        <w:t>Our Community Charter</w:t>
      </w:r>
    </w:p>
    <w:p w14:paraId="0C46B4AA" w14:textId="77777777" w:rsidR="00ED424A" w:rsidRPr="00ED424A" w:rsidRDefault="00ED424A" w:rsidP="00ED424A">
      <w:pPr>
        <w:spacing w:before="0" w:after="0" w:line="240" w:lineRule="auto"/>
        <w:jc w:val="both"/>
        <w:rPr>
          <w:rFonts w:ascii="Arial" w:hAnsi="Arial" w:cs="Arial"/>
        </w:rPr>
      </w:pPr>
      <w:r w:rsidRPr="00ED424A">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ED424A">
        <w:rPr>
          <w:rFonts w:ascii="Arial" w:hAnsi="Arial" w:cs="Arial"/>
        </w:rPr>
        <w:t>take action</w:t>
      </w:r>
      <w:proofErr w:type="gramEnd"/>
      <w:r w:rsidRPr="00ED424A">
        <w:rPr>
          <w:rFonts w:ascii="Arial" w:hAnsi="Arial" w:cs="Arial"/>
        </w:rPr>
        <w:t xml:space="preserve"> as we deliver services and create opportunities that supports thriving, productive, and sustainable communities, environments and industries. </w:t>
      </w:r>
    </w:p>
    <w:p w14:paraId="0F8D88C5" w14:textId="77777777" w:rsidR="00ED424A" w:rsidRPr="00ED424A" w:rsidRDefault="00ED424A" w:rsidP="00ED424A">
      <w:pPr>
        <w:keepNext/>
        <w:spacing w:line="240" w:lineRule="auto"/>
        <w:rPr>
          <w:rFonts w:ascii="Arial" w:hAnsi="Arial" w:cs="Arial"/>
          <w:bCs/>
          <w:color w:val="442D97"/>
          <w:sz w:val="28"/>
          <w:szCs w:val="28"/>
          <w:lang w:eastAsia="zh-CN"/>
        </w:rPr>
      </w:pPr>
      <w:r w:rsidRPr="00ED424A">
        <w:rPr>
          <w:rFonts w:ascii="Arial" w:hAnsi="Arial" w:cs="Arial"/>
          <w:bCs/>
          <w:color w:val="442D97"/>
          <w:sz w:val="28"/>
          <w:szCs w:val="28"/>
          <w:lang w:eastAsia="zh-CN"/>
        </w:rPr>
        <w:t>Emergency Response and Health and Safety Requirements</w:t>
      </w:r>
    </w:p>
    <w:p w14:paraId="43C4AB15" w14:textId="77777777" w:rsidR="00ED424A" w:rsidRPr="00ED424A" w:rsidRDefault="00ED424A" w:rsidP="00ED424A">
      <w:pPr>
        <w:spacing w:before="0" w:after="0" w:line="240" w:lineRule="auto"/>
        <w:contextualSpacing/>
        <w:outlineLvl w:val="1"/>
        <w:rPr>
          <w:rFonts w:ascii="Arial" w:hAnsi="Arial" w:cs="Arial"/>
          <w:color w:val="363534"/>
        </w:rPr>
      </w:pPr>
      <w:r w:rsidRPr="00ED424A">
        <w:rPr>
          <w:rFonts w:ascii="Arial" w:hAnsi="Arial" w:cs="Arial"/>
          <w:color w:val="363534"/>
        </w:rPr>
        <w:t>The department</w:t>
      </w:r>
      <w:r w:rsidRPr="00ED424A">
        <w:rPr>
          <w:rFonts w:ascii="Arial" w:hAnsi="Arial" w:cs="Arial"/>
          <w:b/>
          <w:color w:val="363534"/>
        </w:rPr>
        <w:t xml:space="preserve"> </w:t>
      </w:r>
      <w:r w:rsidRPr="00ED424A">
        <w:rPr>
          <w:rFonts w:ascii="Arial" w:hAnsi="Arial" w:cs="Arial"/>
          <w:color w:val="363534"/>
        </w:rPr>
        <w:t>plays a major role in Victoria’s emergency response activities, through an all-haz</w:t>
      </w:r>
      <w:r w:rsidRPr="00ED424A">
        <w:rPr>
          <w:rFonts w:ascii="Arial" w:hAnsi="Arial" w:cs="Arial"/>
        </w:rPr>
        <w:t>ards, all-emergencies approach</w:t>
      </w:r>
      <w:r w:rsidRPr="00ED424A">
        <w:rPr>
          <w:rFonts w:ascii="Arial" w:hAnsi="Arial" w:cs="Arial"/>
          <w:color w:val="363534"/>
        </w:rPr>
        <w:t>. Staff may be directly employed for these roles or may be called upon to support these activities as required following the appropriate training and “fit for work” assessment.</w:t>
      </w:r>
    </w:p>
    <w:p w14:paraId="6AE42356" w14:textId="77777777" w:rsidR="00ED424A" w:rsidRPr="00ED424A" w:rsidRDefault="00ED424A" w:rsidP="00ED424A">
      <w:pPr>
        <w:spacing w:before="0" w:after="0" w:line="240" w:lineRule="auto"/>
        <w:contextualSpacing/>
        <w:outlineLvl w:val="1"/>
        <w:rPr>
          <w:rFonts w:ascii="Arial" w:hAnsi="Arial" w:cs="Arial"/>
          <w:color w:val="363534"/>
        </w:rPr>
      </w:pPr>
    </w:p>
    <w:p w14:paraId="4D2C8ADC" w14:textId="77777777" w:rsidR="00ED424A" w:rsidRPr="00ED424A" w:rsidRDefault="00ED424A" w:rsidP="00ED424A">
      <w:pPr>
        <w:keepNext/>
        <w:spacing w:line="240" w:lineRule="auto"/>
        <w:rPr>
          <w:rFonts w:ascii="Arial" w:hAnsi="Arial" w:cs="Arial"/>
          <w:bCs/>
          <w:color w:val="442D97"/>
          <w:sz w:val="28"/>
          <w:szCs w:val="28"/>
          <w:lang w:eastAsia="zh-CN"/>
        </w:rPr>
      </w:pPr>
      <w:r w:rsidRPr="00ED424A">
        <w:rPr>
          <w:rFonts w:ascii="Arial" w:hAnsi="Arial" w:cs="Arial"/>
          <w:bCs/>
          <w:color w:val="442D97"/>
          <w:sz w:val="28"/>
          <w:szCs w:val="28"/>
          <w:lang w:eastAsia="zh-CN"/>
        </w:rPr>
        <w:t xml:space="preserve">A Diverse, Inclusive and Flexible Workplace </w:t>
      </w:r>
    </w:p>
    <w:p w14:paraId="40D7F410" w14:textId="77777777" w:rsidR="00ED424A" w:rsidRPr="00ED424A" w:rsidRDefault="00ED424A" w:rsidP="00ED424A">
      <w:pPr>
        <w:spacing w:before="0" w:after="100" w:afterAutospacing="1" w:line="240" w:lineRule="auto"/>
        <w:rPr>
          <w:rFonts w:ascii="Arial" w:hAnsi="Arial" w:cs="Arial"/>
          <w:bCs/>
          <w:color w:val="000000"/>
          <w:szCs w:val="22"/>
        </w:rPr>
      </w:pPr>
      <w:r w:rsidRPr="00ED424A">
        <w:rPr>
          <w:rFonts w:ascii="Arial" w:hAnsi="Arial" w:cs="Arial"/>
          <w:color w:val="363534"/>
          <w:szCs w:val="22"/>
        </w:rPr>
        <w:t xml:space="preserve">DEECA welcomes applicants from a diverse range of </w:t>
      </w:r>
      <w:proofErr w:type="gramStart"/>
      <w:r w:rsidRPr="00ED424A">
        <w:rPr>
          <w:rFonts w:ascii="Arial" w:hAnsi="Arial" w:cs="Arial"/>
          <w:color w:val="363534"/>
          <w:szCs w:val="22"/>
        </w:rPr>
        <w:t>backgrounds</w:t>
      </w:r>
      <w:proofErr w:type="gramEnd"/>
      <w:r w:rsidRPr="00ED424A">
        <w:rPr>
          <w:rFonts w:ascii="Arial" w:hAnsi="Arial" w:cs="Arial"/>
          <w:color w:val="363534"/>
          <w:szCs w:val="22"/>
        </w:rPr>
        <w:t xml:space="preserve"> </w:t>
      </w:r>
      <w:r w:rsidRPr="00ED424A">
        <w:rPr>
          <w:rFonts w:ascii="Arial" w:eastAsia="Calibri" w:hAnsi="Arial" w:cs="Arial"/>
          <w:color w:val="363534"/>
          <w:szCs w:val="22"/>
        </w:rPr>
        <w:t xml:space="preserve">and we focus on the essential requirements of the job and being consistent and fair in our treatment of all applicants. </w:t>
      </w:r>
      <w:r w:rsidRPr="00ED424A">
        <w:rPr>
          <w:rFonts w:ascii="Arial" w:hAnsi="Arial" w:cs="Arial"/>
          <w:bCs/>
          <w:color w:val="000000"/>
          <w:szCs w:val="22"/>
        </w:rPr>
        <w:t>Our diversity and inclusion outcome pillars:</w:t>
      </w:r>
    </w:p>
    <w:p w14:paraId="37BAD0FF" w14:textId="77777777" w:rsidR="00ED424A" w:rsidRPr="00ED424A" w:rsidRDefault="00ED424A" w:rsidP="00ED424A">
      <w:pPr>
        <w:spacing w:before="100" w:beforeAutospacing="1" w:after="100" w:afterAutospacing="1" w:line="240" w:lineRule="auto"/>
        <w:rPr>
          <w:rFonts w:ascii="Arial" w:hAnsi="Arial" w:cs="Arial"/>
          <w:color w:val="000000"/>
          <w:szCs w:val="22"/>
        </w:rPr>
      </w:pPr>
      <w:r w:rsidRPr="00ED424A">
        <w:rPr>
          <w:rFonts w:ascii="Arial" w:hAnsi="Arial" w:cs="Arial"/>
          <w:color w:val="000000"/>
          <w:szCs w:val="22"/>
        </w:rPr>
        <w:t>1. We are connected to liveable, inclusive, sustainable communities</w:t>
      </w:r>
      <w:r w:rsidRPr="00ED424A">
        <w:rPr>
          <w:rFonts w:ascii="Arial" w:hAnsi="Arial" w:cs="Arial"/>
          <w:color w:val="000000"/>
          <w:szCs w:val="22"/>
        </w:rPr>
        <w:br/>
        <w:t xml:space="preserve">2. We are diverse </w:t>
      </w:r>
      <w:r w:rsidRPr="00ED424A">
        <w:rPr>
          <w:rFonts w:ascii="Arial" w:hAnsi="Arial" w:cs="Arial"/>
          <w:color w:val="000000"/>
          <w:szCs w:val="22"/>
        </w:rPr>
        <w:br/>
        <w:t xml:space="preserve">3. We are inclusive and flexible </w:t>
      </w:r>
      <w:r w:rsidRPr="00ED424A">
        <w:rPr>
          <w:rFonts w:ascii="Arial" w:hAnsi="Arial" w:cs="Arial"/>
          <w:color w:val="000000"/>
          <w:szCs w:val="22"/>
        </w:rPr>
        <w:br/>
        <w:t>4. We are safe and respectful</w:t>
      </w:r>
    </w:p>
    <w:p w14:paraId="14F08F8B" w14:textId="77777777" w:rsidR="00ED424A" w:rsidRPr="00ED424A" w:rsidRDefault="00ED424A" w:rsidP="00ED424A">
      <w:pPr>
        <w:spacing w:before="0" w:after="0"/>
        <w:rPr>
          <w:rFonts w:ascii="Arial" w:hAnsi="Arial" w:cs="Arial"/>
          <w:color w:val="363534"/>
          <w:szCs w:val="22"/>
        </w:rPr>
      </w:pPr>
      <w:r w:rsidRPr="00ED424A">
        <w:rPr>
          <w:rFonts w:ascii="Arial" w:eastAsia="Calibri" w:hAnsi="Arial" w:cs="Arial"/>
          <w:color w:val="363534"/>
          <w:szCs w:val="22"/>
        </w:rPr>
        <w:t xml:space="preserve">DEECA </w:t>
      </w:r>
      <w:r w:rsidRPr="00ED424A">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BBF9738" w14:textId="77777777" w:rsidR="00ED424A" w:rsidRPr="00ED424A" w:rsidRDefault="00ED424A" w:rsidP="00ED424A">
      <w:pPr>
        <w:rPr>
          <w:rFonts w:ascii="Arial" w:hAnsi="Arial" w:cs="Arial"/>
          <w:b/>
          <w:bCs/>
          <w:color w:val="363534"/>
        </w:rPr>
      </w:pPr>
      <w:r w:rsidRPr="00ED424A">
        <w:rPr>
          <w:rFonts w:ascii="Arial" w:hAnsi="Arial" w:cs="Arial"/>
          <w:b/>
          <w:bCs/>
          <w:color w:val="363534"/>
        </w:rPr>
        <w:t>Aboriginal Cultural Safety</w:t>
      </w:r>
    </w:p>
    <w:p w14:paraId="30192360" w14:textId="77777777" w:rsidR="00ED424A" w:rsidRPr="00ED424A" w:rsidRDefault="00ED424A" w:rsidP="00ED424A">
      <w:pPr>
        <w:spacing w:before="0" w:after="0"/>
        <w:rPr>
          <w:rFonts w:ascii="Arial" w:hAnsi="Arial" w:cs="Arial"/>
          <w:color w:val="363534"/>
        </w:rPr>
      </w:pPr>
      <w:r w:rsidRPr="00ED424A">
        <w:rPr>
          <w:rFonts w:ascii="Arial" w:hAnsi="Arial" w:cs="Arial"/>
          <w:color w:val="363534"/>
        </w:rPr>
        <w:lastRenderedPageBreak/>
        <w:t xml:space="preserve">Cultural safety of Traditional Owners and Aboriginal Victorians, as an underpinning principle of self-determination, is embedded in everything we do.  Under the </w:t>
      </w:r>
      <w:r w:rsidRPr="00ED424A">
        <w:rPr>
          <w:rFonts w:ascii="Arial" w:hAnsi="Arial" w:cs="Arial"/>
        </w:rPr>
        <w:t xml:space="preserve">Aboriginal Cultural Safety Framework </w:t>
      </w:r>
      <w:r w:rsidRPr="00ED424A">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3" w:history="1">
        <w:r w:rsidRPr="00ED424A">
          <w:rPr>
            <w:rFonts w:ascii="Arial" w:hAnsi="Arial" w:cs="Arial"/>
            <w:color w:val="232222"/>
            <w:u w:val="single"/>
          </w:rPr>
          <w:t>aboriginal.employment@deeca.vic.gov.au</w:t>
        </w:r>
      </w:hyperlink>
      <w:r w:rsidRPr="00ED424A">
        <w:rPr>
          <w:rFonts w:ascii="Arial" w:hAnsi="Arial"/>
        </w:rPr>
        <w:t>.</w:t>
      </w:r>
    </w:p>
    <w:p w14:paraId="4F6EE03B" w14:textId="77777777" w:rsidR="00ED424A" w:rsidRPr="00ED424A" w:rsidRDefault="00ED424A" w:rsidP="00ED424A">
      <w:pPr>
        <w:rPr>
          <w:rFonts w:ascii="Arial" w:hAnsi="Arial" w:cs="Arial"/>
          <w:b/>
          <w:color w:val="363534"/>
          <w:szCs w:val="22"/>
        </w:rPr>
      </w:pPr>
      <w:r w:rsidRPr="00ED424A">
        <w:rPr>
          <w:rFonts w:ascii="Arial" w:hAnsi="Arial" w:cs="Arial"/>
          <w:b/>
          <w:color w:val="363534"/>
          <w:szCs w:val="22"/>
        </w:rPr>
        <w:t>Balancing your Life / Hybrid Working</w:t>
      </w:r>
    </w:p>
    <w:p w14:paraId="6B9D26C6" w14:textId="77777777" w:rsidR="00ED424A" w:rsidRPr="00ED424A" w:rsidRDefault="00ED424A" w:rsidP="00ED424A">
      <w:pPr>
        <w:rPr>
          <w:rFonts w:ascii="Arial" w:eastAsia="Calibri" w:hAnsi="Arial" w:cs="Arial"/>
          <w:color w:val="363534"/>
          <w:szCs w:val="22"/>
        </w:rPr>
      </w:pPr>
      <w:r w:rsidRPr="00ED424A">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6E576FD" w14:textId="77777777" w:rsidR="00ED424A" w:rsidRPr="00ED424A" w:rsidRDefault="00ED424A" w:rsidP="00ED424A">
      <w:pPr>
        <w:spacing w:line="240" w:lineRule="auto"/>
        <w:rPr>
          <w:rFonts w:ascii="Arial" w:eastAsia="Microsoft JhengHei" w:hAnsi="Arial" w:cs="Arial"/>
          <w:sz w:val="22"/>
          <w:szCs w:val="24"/>
          <w:u w:val="single"/>
          <w:lang w:eastAsia="en-US"/>
        </w:rPr>
      </w:pPr>
      <w:r w:rsidRPr="00ED424A">
        <w:rPr>
          <w:rFonts w:ascii="Arial" w:hAnsi="Arial" w:cs="Arial"/>
          <w:sz w:val="24"/>
          <w:szCs w:val="24"/>
          <w:lang w:eastAsia="en-US"/>
        </w:rPr>
        <w:t>To receive this information in an accessible format (such as large print or audio) please call the Customer Service Centre: 136 186, TTY: 133 677, or email</w:t>
      </w:r>
      <w:r w:rsidRPr="00ED424A">
        <w:rPr>
          <w:rFonts w:ascii="Arial" w:hAnsi="Arial" w:cs="Arial"/>
          <w:sz w:val="28"/>
          <w:szCs w:val="28"/>
          <w:lang w:eastAsia="en-US"/>
        </w:rPr>
        <w:t xml:space="preserve"> </w:t>
      </w:r>
      <w:hyperlink r:id="rId24" w:history="1">
        <w:r w:rsidRPr="00ED424A">
          <w:rPr>
            <w:rFonts w:ascii="Arial" w:eastAsia="Microsoft JhengHei" w:hAnsi="Arial" w:cs="Arial"/>
            <w:color w:val="232222"/>
            <w:sz w:val="22"/>
            <w:szCs w:val="24"/>
            <w:u w:val="single"/>
            <w:lang w:eastAsia="en-US"/>
          </w:rPr>
          <w:t>customer.service@deeca.vic.gov.au</w:t>
        </w:r>
      </w:hyperlink>
    </w:p>
    <w:p w14:paraId="2C128188" w14:textId="77777777" w:rsidR="00ED424A" w:rsidRPr="00ED424A" w:rsidRDefault="00ED424A" w:rsidP="00ED424A">
      <w:pPr>
        <w:spacing w:line="240" w:lineRule="auto"/>
        <w:rPr>
          <w:rFonts w:ascii="Arial" w:hAnsi="Arial"/>
        </w:rPr>
      </w:pPr>
    </w:p>
    <w:p w14:paraId="5D000C08" w14:textId="77777777" w:rsidR="00ED424A" w:rsidRPr="00ED424A" w:rsidRDefault="00ED424A" w:rsidP="00ED424A">
      <w:pPr>
        <w:keepNext/>
        <w:spacing w:before="360" w:line="240" w:lineRule="auto"/>
        <w:rPr>
          <w:rFonts w:ascii="Arial" w:hAnsi="Arial"/>
        </w:rPr>
      </w:pPr>
    </w:p>
    <w:p w14:paraId="3E8CC38F" w14:textId="65DA6FA3" w:rsidR="00525647" w:rsidRDefault="00525647" w:rsidP="00ED424A">
      <w:pPr>
        <w:pStyle w:val="Heading2"/>
      </w:pPr>
    </w:p>
    <w:sectPr w:rsidR="00525647" w:rsidSect="007425C9">
      <w:headerReference w:type="default" r:id="rId25"/>
      <w:footerReference w:type="even" r:id="rId26"/>
      <w:footerReference w:type="default" r:id="rId27"/>
      <w:footerReference w:type="firs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9752" w14:textId="77777777" w:rsidR="001F3ED4" w:rsidRDefault="001F3ED4" w:rsidP="00CD157B">
      <w:pPr>
        <w:pStyle w:val="NoSpacing"/>
      </w:pPr>
    </w:p>
    <w:p w14:paraId="3BBF0BAB" w14:textId="77777777" w:rsidR="001F3ED4" w:rsidRDefault="001F3ED4"/>
  </w:endnote>
  <w:endnote w:type="continuationSeparator" w:id="0">
    <w:p w14:paraId="53C24F42" w14:textId="77777777" w:rsidR="001F3ED4" w:rsidRDefault="001F3ED4" w:rsidP="00CD157B">
      <w:pPr>
        <w:pStyle w:val="NoSpacing"/>
      </w:pPr>
    </w:p>
    <w:p w14:paraId="60678006" w14:textId="77777777" w:rsidR="001F3ED4" w:rsidRDefault="001F3ED4"/>
  </w:endnote>
  <w:endnote w:type="continuationNotice" w:id="1">
    <w:p w14:paraId="181B65C7" w14:textId="77777777" w:rsidR="001F3ED4" w:rsidRDefault="001F3ED4" w:rsidP="00CD157B">
      <w:pPr>
        <w:pStyle w:val="NoSpacing"/>
      </w:pPr>
    </w:p>
    <w:p w14:paraId="6E1C50D7" w14:textId="77777777" w:rsidR="001F3ED4" w:rsidRDefault="001F3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098D480F" w14:textId="77777777">
      <w:trPr>
        <w:trHeight w:val="397"/>
      </w:trPr>
      <w:tc>
        <w:tcPr>
          <w:tcW w:w="340" w:type="dxa"/>
        </w:tcPr>
        <w:p w14:paraId="14329CC9"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40" behindDoc="0" locked="0" layoutInCell="1" allowOverlap="1" wp14:anchorId="3E816F52" wp14:editId="06986C2E">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87CD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16F52"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5F87CD7"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74B580F7"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72217B8A" w14:textId="77777777" w:rsidR="00A60698" w:rsidRPr="00810C40" w:rsidRDefault="00AD3B4D" w:rsidP="00A60698">
              <w:pPr>
                <w:pStyle w:val="FooterEven"/>
              </w:pPr>
              <w:r w:rsidRPr="0093481A">
                <w:rPr>
                  <w:rStyle w:val="PlaceholderText"/>
                </w:rPr>
                <w:t>Insert subtitle here</w:t>
              </w:r>
            </w:p>
          </w:sdtContent>
        </w:sdt>
      </w:tc>
    </w:tr>
  </w:tbl>
  <w:p w14:paraId="0C1222B9"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69074974" w14:textId="77777777">
      <w:trPr>
        <w:trHeight w:val="397"/>
      </w:trPr>
      <w:tc>
        <w:tcPr>
          <w:tcW w:w="9071" w:type="dxa"/>
        </w:tcPr>
        <w:p w14:paraId="325AAE96" w14:textId="77777777" w:rsidR="000A7E36" w:rsidRDefault="002B4871" w:rsidP="000A7E36">
          <w:pPr>
            <w:pStyle w:val="FooterOdd"/>
          </w:pPr>
          <w:r>
            <w:rPr>
              <w:noProof/>
            </w:rPr>
            <mc:AlternateContent>
              <mc:Choice Requires="wps">
                <w:drawing>
                  <wp:anchor distT="0" distB="0" distL="0" distR="0" simplePos="0" relativeHeight="251658241" behindDoc="0" locked="0" layoutInCell="1" allowOverlap="1" wp14:anchorId="207AD22A" wp14:editId="22DD6A9A">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CE3F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AD22A"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F7CE3F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5BE87F51"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01692391"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39861CAF"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799D150"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3F35" w14:textId="77777777" w:rsidR="00C252E0" w:rsidRPr="009D68AE" w:rsidRDefault="00C252E0" w:rsidP="00C252E0">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C252E0" w14:paraId="093428D2" w14:textId="77777777">
      <w:trPr>
        <w:trHeight w:val="397"/>
      </w:trPr>
      <w:tc>
        <w:tcPr>
          <w:tcW w:w="340" w:type="dxa"/>
        </w:tcPr>
        <w:p w14:paraId="6D20AAB8" w14:textId="77777777" w:rsidR="00C252E0" w:rsidRPr="00D55628" w:rsidRDefault="00C252E0" w:rsidP="00C252E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12</w:t>
          </w:r>
          <w:r w:rsidRPr="00D55628">
            <w:fldChar w:fldCharType="end"/>
          </w:r>
        </w:p>
      </w:tc>
      <w:tc>
        <w:tcPr>
          <w:tcW w:w="9071" w:type="dxa"/>
        </w:tcPr>
        <w:p w14:paraId="19424637" w14:textId="77777777" w:rsidR="00C252E0" w:rsidRDefault="00C252E0" w:rsidP="00C252E0">
          <w:pPr>
            <w:pStyle w:val="FooterEven"/>
          </w:pPr>
        </w:p>
        <w:p w14:paraId="1E8C58B7" w14:textId="77777777" w:rsidR="00C252E0" w:rsidRPr="00810C40" w:rsidRDefault="00C252E0" w:rsidP="00C252E0">
          <w:pPr>
            <w:pStyle w:val="FooterEven"/>
          </w:pPr>
        </w:p>
      </w:tc>
    </w:tr>
  </w:tbl>
  <w:p w14:paraId="310EA694" w14:textId="77777777" w:rsidR="002B4871" w:rsidRPr="00C252E0" w:rsidRDefault="002B4871" w:rsidP="00C252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902" w14:textId="77777777" w:rsidR="00C252E0" w:rsidRDefault="00C252E0" w:rsidP="00C252E0">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252E0" w14:paraId="5EE1BB33" w14:textId="77777777">
      <w:trPr>
        <w:trHeight w:val="397"/>
      </w:trPr>
      <w:tc>
        <w:tcPr>
          <w:tcW w:w="9071" w:type="dxa"/>
        </w:tcPr>
        <w:p w14:paraId="5DFCBABD" w14:textId="77777777" w:rsidR="00C252E0" w:rsidRDefault="00C252E0" w:rsidP="00C252E0">
          <w:pPr>
            <w:pStyle w:val="FooterOdd"/>
          </w:pPr>
        </w:p>
        <w:p w14:paraId="4394DCC5" w14:textId="77777777" w:rsidR="00C252E0" w:rsidRPr="00CB1FB7" w:rsidRDefault="00C252E0" w:rsidP="00C252E0">
          <w:pPr>
            <w:pStyle w:val="FooterOdd"/>
            <w:rPr>
              <w:b/>
            </w:rPr>
          </w:pPr>
        </w:p>
      </w:tc>
      <w:tc>
        <w:tcPr>
          <w:tcW w:w="340" w:type="dxa"/>
        </w:tcPr>
        <w:p w14:paraId="40E651ED" w14:textId="77777777" w:rsidR="00C252E0" w:rsidRPr="00D55628" w:rsidRDefault="00C252E0" w:rsidP="00C252E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4D78605" w14:textId="77777777" w:rsidR="002B4871" w:rsidRPr="00C252E0" w:rsidRDefault="002B4871" w:rsidP="00C252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E7B4" w14:textId="77777777" w:rsidR="002B4871" w:rsidRDefault="002B4871">
    <w:pPr>
      <w:pStyle w:val="Footer"/>
    </w:pPr>
    <w:r>
      <w:rPr>
        <w:noProof/>
      </w:rPr>
      <mc:AlternateContent>
        <mc:Choice Requires="wps">
          <w:drawing>
            <wp:anchor distT="0" distB="0" distL="0" distR="0" simplePos="0" relativeHeight="251658242" behindDoc="0" locked="0" layoutInCell="1" allowOverlap="1" wp14:anchorId="7B0422EB" wp14:editId="68BC96F7">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2456B9"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422EB" id="_x0000_t202" coordsize="21600,21600" o:spt="202" path="m,l,21600r21600,l21600,xe">
              <v:stroke joinstyle="miter"/>
              <v:path gradientshapeok="t" o:connecttype="rect"/>
            </v:shapetype>
            <v:shape id="Text Box 31"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2456B9"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F151" w14:textId="77777777" w:rsidR="001F3ED4" w:rsidRPr="0056073C" w:rsidRDefault="001F3ED4" w:rsidP="005D764F">
      <w:pPr>
        <w:pStyle w:val="FootnoteSeparator"/>
      </w:pPr>
    </w:p>
    <w:p w14:paraId="26457104" w14:textId="77777777" w:rsidR="001F3ED4" w:rsidRDefault="001F3ED4"/>
  </w:footnote>
  <w:footnote w:type="continuationSeparator" w:id="0">
    <w:p w14:paraId="0B8CEB1D" w14:textId="77777777" w:rsidR="001F3ED4" w:rsidRPr="00CA30B7" w:rsidRDefault="001F3ED4" w:rsidP="006D5A90">
      <w:pPr>
        <w:rPr>
          <w:lang w:val="en-US"/>
        </w:rPr>
      </w:pPr>
      <w:r w:rsidRPr="00CA30B7">
        <w:rPr>
          <w:lang w:val="en-US"/>
        </w:rPr>
        <w:t>_______</w:t>
      </w:r>
    </w:p>
    <w:p w14:paraId="38247A99" w14:textId="77777777" w:rsidR="001F3ED4" w:rsidRDefault="001F3ED4"/>
  </w:footnote>
  <w:footnote w:type="continuationNotice" w:id="1">
    <w:p w14:paraId="4CE0D27D" w14:textId="77777777" w:rsidR="001F3ED4" w:rsidRDefault="001F3ED4" w:rsidP="006D5A90"/>
    <w:p w14:paraId="67F7D4D5" w14:textId="77777777" w:rsidR="001F3ED4" w:rsidRDefault="001F3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568D" w14:textId="77777777" w:rsidR="00DE2576" w:rsidRPr="00DE2576" w:rsidRDefault="00D0561F" w:rsidP="00DE2576">
    <w:pPr>
      <w:pStyle w:val="Header"/>
    </w:pPr>
    <w:r>
      <w:rPr>
        <w:noProof/>
      </w:rPr>
      <w:drawing>
        <wp:anchor distT="0" distB="0" distL="114300" distR="114300" simplePos="0" relativeHeight="251658243" behindDoc="1" locked="0" layoutInCell="1" allowOverlap="1" wp14:anchorId="1C6D3940" wp14:editId="253A093F">
          <wp:simplePos x="0" y="0"/>
          <wp:positionH relativeFrom="page">
            <wp:posOffset>0</wp:posOffset>
          </wp:positionH>
          <wp:positionV relativeFrom="page">
            <wp:posOffset>13798</wp:posOffset>
          </wp:positionV>
          <wp:extent cx="7560000" cy="440403"/>
          <wp:effectExtent l="0" t="0" r="3175" b="0"/>
          <wp:wrapNone/>
          <wp:docPr id="12336893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893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8D1C" w14:textId="77777777" w:rsidR="00CD157B" w:rsidRPr="0020392F" w:rsidRDefault="0020392F" w:rsidP="0020392F">
    <w:pPr>
      <w:pStyle w:val="Header"/>
    </w:pPr>
    <w:r>
      <w:rPr>
        <w:noProof/>
      </w:rPr>
      <w:drawing>
        <wp:anchor distT="0" distB="0" distL="114300" distR="114300" simplePos="0" relativeHeight="251658244" behindDoc="1" locked="0" layoutInCell="1" allowOverlap="1" wp14:anchorId="234F6B84" wp14:editId="38DC6B10">
          <wp:simplePos x="0" y="0"/>
          <wp:positionH relativeFrom="page">
            <wp:posOffset>0</wp:posOffset>
          </wp:positionH>
          <wp:positionV relativeFrom="page">
            <wp:posOffset>13798</wp:posOffset>
          </wp:positionV>
          <wp:extent cx="7560000" cy="440403"/>
          <wp:effectExtent l="0" t="0" r="3175" b="0"/>
          <wp:wrapNone/>
          <wp:docPr id="1787085938" name="Header Graphic Follower P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85938" name="Header Graphic Follower Pag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404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70C477E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81167D2"/>
    <w:multiLevelType w:val="hybridMultilevel"/>
    <w:tmpl w:val="6CE8A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A73A1"/>
    <w:multiLevelType w:val="hybridMultilevel"/>
    <w:tmpl w:val="8FE85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B3E590D"/>
    <w:multiLevelType w:val="hybridMultilevel"/>
    <w:tmpl w:val="31F4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DF063CF"/>
    <w:multiLevelType w:val="hybridMultilevel"/>
    <w:tmpl w:val="AB0A3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B122D5"/>
    <w:multiLevelType w:val="multilevel"/>
    <w:tmpl w:val="1952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1EB2D398"/>
    <w:name w:val="Lst_HighlightBullets"/>
    <w:lvl w:ilvl="0">
      <w:start w:val="1"/>
      <w:numFmt w:val="bullet"/>
      <w:lvlRestart w:val="0"/>
      <w:pStyle w:val="HighlightBoxBullet"/>
      <w:lvlText w:val=""/>
      <w:lvlJc w:val="left"/>
      <w:pPr>
        <w:ind w:left="510" w:hanging="226"/>
      </w:pPr>
      <w:rPr>
        <w:rFonts w:ascii="Wingdings" w:hAnsi="Wingdings" w:hint="default"/>
        <w:color w:val="232222"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7"/>
  </w:num>
  <w:num w:numId="4" w16cid:durableId="985085104">
    <w:abstractNumId w:val="14"/>
  </w:num>
  <w:num w:numId="5" w16cid:durableId="1872112631">
    <w:abstractNumId w:val="17"/>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8"/>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9"/>
  </w:num>
  <w:num w:numId="16" w16cid:durableId="1160577431">
    <w:abstractNumId w:val="36"/>
  </w:num>
  <w:num w:numId="17" w16cid:durableId="27071314">
    <w:abstractNumId w:val="8"/>
  </w:num>
  <w:num w:numId="18" w16cid:durableId="338120444">
    <w:abstractNumId w:val="5"/>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2414952">
    <w:abstractNumId w:val="7"/>
  </w:num>
  <w:num w:numId="42" w16cid:durableId="95294045">
    <w:abstractNumId w:val="33"/>
  </w:num>
  <w:num w:numId="43" w16cid:durableId="871845459">
    <w:abstractNumId w:val="11"/>
  </w:num>
  <w:num w:numId="44" w16cid:durableId="585191842">
    <w:abstractNumId w:val="37"/>
  </w:num>
  <w:num w:numId="45" w16cid:durableId="1079670082">
    <w:abstractNumId w:val="29"/>
  </w:num>
  <w:num w:numId="46" w16cid:durableId="1477455164">
    <w:abstractNumId w:val="10"/>
  </w:num>
  <w:num w:numId="47" w16cid:durableId="10250052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8F4704"/>
    <w:rsid w:val="00000194"/>
    <w:rsid w:val="00000812"/>
    <w:rsid w:val="00000901"/>
    <w:rsid w:val="00001D64"/>
    <w:rsid w:val="00001D81"/>
    <w:rsid w:val="00002691"/>
    <w:rsid w:val="00003260"/>
    <w:rsid w:val="000035F6"/>
    <w:rsid w:val="00004327"/>
    <w:rsid w:val="00004810"/>
    <w:rsid w:val="00004A68"/>
    <w:rsid w:val="00004EEE"/>
    <w:rsid w:val="000058A9"/>
    <w:rsid w:val="00005CCD"/>
    <w:rsid w:val="00006636"/>
    <w:rsid w:val="00006884"/>
    <w:rsid w:val="000068CA"/>
    <w:rsid w:val="0000736B"/>
    <w:rsid w:val="00007A11"/>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197"/>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ECB"/>
    <w:rsid w:val="00036064"/>
    <w:rsid w:val="000360E0"/>
    <w:rsid w:val="000360F2"/>
    <w:rsid w:val="00036D45"/>
    <w:rsid w:val="0003726A"/>
    <w:rsid w:val="00037321"/>
    <w:rsid w:val="000374E9"/>
    <w:rsid w:val="00037830"/>
    <w:rsid w:val="00037F96"/>
    <w:rsid w:val="00040509"/>
    <w:rsid w:val="000408B7"/>
    <w:rsid w:val="00040E63"/>
    <w:rsid w:val="00040EB4"/>
    <w:rsid w:val="000411A2"/>
    <w:rsid w:val="00041246"/>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5EB7"/>
    <w:rsid w:val="00066309"/>
    <w:rsid w:val="0006651D"/>
    <w:rsid w:val="00066A4B"/>
    <w:rsid w:val="00066BD0"/>
    <w:rsid w:val="00066D49"/>
    <w:rsid w:val="0006707D"/>
    <w:rsid w:val="000672C6"/>
    <w:rsid w:val="00067A55"/>
    <w:rsid w:val="00067B0C"/>
    <w:rsid w:val="00067CCD"/>
    <w:rsid w:val="00067EEC"/>
    <w:rsid w:val="00070773"/>
    <w:rsid w:val="0007095A"/>
    <w:rsid w:val="00070B05"/>
    <w:rsid w:val="0007166A"/>
    <w:rsid w:val="00071FC0"/>
    <w:rsid w:val="00072080"/>
    <w:rsid w:val="0007232D"/>
    <w:rsid w:val="0007247D"/>
    <w:rsid w:val="00072E7B"/>
    <w:rsid w:val="00073EF4"/>
    <w:rsid w:val="00073FC4"/>
    <w:rsid w:val="00074537"/>
    <w:rsid w:val="00074AC2"/>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A9F"/>
    <w:rsid w:val="00084E5E"/>
    <w:rsid w:val="0008546F"/>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52"/>
    <w:rsid w:val="00095BF8"/>
    <w:rsid w:val="00095E93"/>
    <w:rsid w:val="0009618E"/>
    <w:rsid w:val="0009636C"/>
    <w:rsid w:val="00096C5B"/>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E36"/>
    <w:rsid w:val="000B010B"/>
    <w:rsid w:val="000B02C8"/>
    <w:rsid w:val="000B07C0"/>
    <w:rsid w:val="000B1783"/>
    <w:rsid w:val="000B2770"/>
    <w:rsid w:val="000B36D8"/>
    <w:rsid w:val="000B389F"/>
    <w:rsid w:val="000B497E"/>
    <w:rsid w:val="000B5153"/>
    <w:rsid w:val="000B51BB"/>
    <w:rsid w:val="000B5385"/>
    <w:rsid w:val="000B59CB"/>
    <w:rsid w:val="000B5AC1"/>
    <w:rsid w:val="000B5B6D"/>
    <w:rsid w:val="000B6301"/>
    <w:rsid w:val="000B63CB"/>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52B"/>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61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93"/>
    <w:rsid w:val="001359FC"/>
    <w:rsid w:val="00135A21"/>
    <w:rsid w:val="00135CB9"/>
    <w:rsid w:val="0013609B"/>
    <w:rsid w:val="001369F7"/>
    <w:rsid w:val="00136DBE"/>
    <w:rsid w:val="001378AA"/>
    <w:rsid w:val="00137A24"/>
    <w:rsid w:val="00137C42"/>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3F1"/>
    <w:rsid w:val="00171B71"/>
    <w:rsid w:val="00171C7C"/>
    <w:rsid w:val="00172637"/>
    <w:rsid w:val="001726D4"/>
    <w:rsid w:val="001728B5"/>
    <w:rsid w:val="0017336D"/>
    <w:rsid w:val="00173E53"/>
    <w:rsid w:val="00173F1A"/>
    <w:rsid w:val="00174052"/>
    <w:rsid w:val="001745CE"/>
    <w:rsid w:val="00174E84"/>
    <w:rsid w:val="001750A0"/>
    <w:rsid w:val="00175DCC"/>
    <w:rsid w:val="00175FE4"/>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A07"/>
    <w:rsid w:val="0018426D"/>
    <w:rsid w:val="00184490"/>
    <w:rsid w:val="001844C6"/>
    <w:rsid w:val="001845EF"/>
    <w:rsid w:val="00184B03"/>
    <w:rsid w:val="00185BF1"/>
    <w:rsid w:val="00186186"/>
    <w:rsid w:val="0018625D"/>
    <w:rsid w:val="00186A77"/>
    <w:rsid w:val="00187262"/>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6FC2"/>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3FCC"/>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DCE"/>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7D"/>
    <w:rsid w:val="001E67C2"/>
    <w:rsid w:val="001E70EA"/>
    <w:rsid w:val="001E74F0"/>
    <w:rsid w:val="001E7FE0"/>
    <w:rsid w:val="001F0748"/>
    <w:rsid w:val="001F0A72"/>
    <w:rsid w:val="001F2252"/>
    <w:rsid w:val="001F2907"/>
    <w:rsid w:val="001F2C32"/>
    <w:rsid w:val="001F302E"/>
    <w:rsid w:val="001F3545"/>
    <w:rsid w:val="001F35A0"/>
    <w:rsid w:val="001F3ED4"/>
    <w:rsid w:val="001F44D3"/>
    <w:rsid w:val="001F4765"/>
    <w:rsid w:val="001F4EF4"/>
    <w:rsid w:val="001F5040"/>
    <w:rsid w:val="001F5BF9"/>
    <w:rsid w:val="001F618A"/>
    <w:rsid w:val="001F61BB"/>
    <w:rsid w:val="001F6460"/>
    <w:rsid w:val="001F6826"/>
    <w:rsid w:val="001F6E03"/>
    <w:rsid w:val="001F6EDF"/>
    <w:rsid w:val="001F7585"/>
    <w:rsid w:val="001F75D2"/>
    <w:rsid w:val="001F75DA"/>
    <w:rsid w:val="001F797E"/>
    <w:rsid w:val="001F79DC"/>
    <w:rsid w:val="001F7BC3"/>
    <w:rsid w:val="00201CDB"/>
    <w:rsid w:val="0020269C"/>
    <w:rsid w:val="0020272B"/>
    <w:rsid w:val="00202D57"/>
    <w:rsid w:val="00202F7A"/>
    <w:rsid w:val="0020352B"/>
    <w:rsid w:val="0020392F"/>
    <w:rsid w:val="002042D5"/>
    <w:rsid w:val="002047FF"/>
    <w:rsid w:val="002048EC"/>
    <w:rsid w:val="0020496E"/>
    <w:rsid w:val="00204B9C"/>
    <w:rsid w:val="00204C72"/>
    <w:rsid w:val="00204E23"/>
    <w:rsid w:val="00204E7D"/>
    <w:rsid w:val="00205B11"/>
    <w:rsid w:val="00205CD4"/>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552"/>
    <w:rsid w:val="00242651"/>
    <w:rsid w:val="00242821"/>
    <w:rsid w:val="002429C2"/>
    <w:rsid w:val="00242BBE"/>
    <w:rsid w:val="00242DCD"/>
    <w:rsid w:val="00243090"/>
    <w:rsid w:val="00243399"/>
    <w:rsid w:val="00243A45"/>
    <w:rsid w:val="002443A2"/>
    <w:rsid w:val="002445E5"/>
    <w:rsid w:val="002448CB"/>
    <w:rsid w:val="002449B3"/>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0F4"/>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2B8"/>
    <w:rsid w:val="002743CC"/>
    <w:rsid w:val="00274C38"/>
    <w:rsid w:val="00274DED"/>
    <w:rsid w:val="002753CD"/>
    <w:rsid w:val="00275582"/>
    <w:rsid w:val="002755F3"/>
    <w:rsid w:val="002759E3"/>
    <w:rsid w:val="0027709F"/>
    <w:rsid w:val="0027759D"/>
    <w:rsid w:val="00277CC4"/>
    <w:rsid w:val="002800EC"/>
    <w:rsid w:val="002810E7"/>
    <w:rsid w:val="00281C53"/>
    <w:rsid w:val="0028253E"/>
    <w:rsid w:val="002826B7"/>
    <w:rsid w:val="002829A0"/>
    <w:rsid w:val="002829B5"/>
    <w:rsid w:val="00282B59"/>
    <w:rsid w:val="002830CA"/>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17A"/>
    <w:rsid w:val="00291AB8"/>
    <w:rsid w:val="00291CB7"/>
    <w:rsid w:val="00292442"/>
    <w:rsid w:val="00292951"/>
    <w:rsid w:val="002932B2"/>
    <w:rsid w:val="00294B76"/>
    <w:rsid w:val="00294BD5"/>
    <w:rsid w:val="002953E2"/>
    <w:rsid w:val="002956B8"/>
    <w:rsid w:val="0029579B"/>
    <w:rsid w:val="00295CE4"/>
    <w:rsid w:val="00295D2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871"/>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179"/>
    <w:rsid w:val="002C02B3"/>
    <w:rsid w:val="002C0569"/>
    <w:rsid w:val="002C089B"/>
    <w:rsid w:val="002C1035"/>
    <w:rsid w:val="002C13AE"/>
    <w:rsid w:val="002C13E8"/>
    <w:rsid w:val="002C19FC"/>
    <w:rsid w:val="002C1A34"/>
    <w:rsid w:val="002C1FE4"/>
    <w:rsid w:val="002C273C"/>
    <w:rsid w:val="002C2A75"/>
    <w:rsid w:val="002C35FF"/>
    <w:rsid w:val="002C3727"/>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76E"/>
    <w:rsid w:val="002D2A80"/>
    <w:rsid w:val="002D2AB4"/>
    <w:rsid w:val="002D2D1D"/>
    <w:rsid w:val="002D2FA9"/>
    <w:rsid w:val="002D38FC"/>
    <w:rsid w:val="002D48D3"/>
    <w:rsid w:val="002D4B23"/>
    <w:rsid w:val="002D76E8"/>
    <w:rsid w:val="002D7AA5"/>
    <w:rsid w:val="002E03B0"/>
    <w:rsid w:val="002E0ED2"/>
    <w:rsid w:val="002E1116"/>
    <w:rsid w:val="002E1F33"/>
    <w:rsid w:val="002E22BE"/>
    <w:rsid w:val="002E2436"/>
    <w:rsid w:val="002E26BF"/>
    <w:rsid w:val="002E27BB"/>
    <w:rsid w:val="002E2FF4"/>
    <w:rsid w:val="002E3000"/>
    <w:rsid w:val="002E34C5"/>
    <w:rsid w:val="002E3829"/>
    <w:rsid w:val="002E3B71"/>
    <w:rsid w:val="002E3C97"/>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65E"/>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4FC"/>
    <w:rsid w:val="0030259D"/>
    <w:rsid w:val="00302822"/>
    <w:rsid w:val="00302A0C"/>
    <w:rsid w:val="00302ACE"/>
    <w:rsid w:val="00303508"/>
    <w:rsid w:val="0030427C"/>
    <w:rsid w:val="003042D4"/>
    <w:rsid w:val="00304AC1"/>
    <w:rsid w:val="003055C4"/>
    <w:rsid w:val="00305B2B"/>
    <w:rsid w:val="003060A8"/>
    <w:rsid w:val="00306252"/>
    <w:rsid w:val="00306727"/>
    <w:rsid w:val="0030709E"/>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13"/>
    <w:rsid w:val="00315DC5"/>
    <w:rsid w:val="00316166"/>
    <w:rsid w:val="00316561"/>
    <w:rsid w:val="00316DFD"/>
    <w:rsid w:val="00316E1E"/>
    <w:rsid w:val="00316EE4"/>
    <w:rsid w:val="003172A7"/>
    <w:rsid w:val="003178C3"/>
    <w:rsid w:val="00317D2D"/>
    <w:rsid w:val="00317F17"/>
    <w:rsid w:val="00320BBE"/>
    <w:rsid w:val="003214C0"/>
    <w:rsid w:val="00321517"/>
    <w:rsid w:val="00321A79"/>
    <w:rsid w:val="0032292D"/>
    <w:rsid w:val="0032355C"/>
    <w:rsid w:val="00324524"/>
    <w:rsid w:val="003246ED"/>
    <w:rsid w:val="0032487E"/>
    <w:rsid w:val="00325018"/>
    <w:rsid w:val="00325069"/>
    <w:rsid w:val="003253B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C5E"/>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B5B"/>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06C"/>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51E"/>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305"/>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A00"/>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DAB"/>
    <w:rsid w:val="003F3E16"/>
    <w:rsid w:val="003F3E86"/>
    <w:rsid w:val="003F3FCF"/>
    <w:rsid w:val="003F43E9"/>
    <w:rsid w:val="003F449D"/>
    <w:rsid w:val="003F493C"/>
    <w:rsid w:val="003F5080"/>
    <w:rsid w:val="003F5238"/>
    <w:rsid w:val="003F596E"/>
    <w:rsid w:val="003F5A35"/>
    <w:rsid w:val="003F5B7D"/>
    <w:rsid w:val="003F5CE9"/>
    <w:rsid w:val="003F5E44"/>
    <w:rsid w:val="003F6637"/>
    <w:rsid w:val="003F66F9"/>
    <w:rsid w:val="003F6BDD"/>
    <w:rsid w:val="003F71AF"/>
    <w:rsid w:val="003F774D"/>
    <w:rsid w:val="003F782D"/>
    <w:rsid w:val="003F7C1A"/>
    <w:rsid w:val="003F7EFB"/>
    <w:rsid w:val="0040019C"/>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287"/>
    <w:rsid w:val="00404524"/>
    <w:rsid w:val="00404DEE"/>
    <w:rsid w:val="00404E52"/>
    <w:rsid w:val="00405A58"/>
    <w:rsid w:val="0040698A"/>
    <w:rsid w:val="0040743E"/>
    <w:rsid w:val="004075D4"/>
    <w:rsid w:val="0040777B"/>
    <w:rsid w:val="00407885"/>
    <w:rsid w:val="004100F3"/>
    <w:rsid w:val="00410659"/>
    <w:rsid w:val="004107D2"/>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927"/>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1A5"/>
    <w:rsid w:val="00426526"/>
    <w:rsid w:val="004268DD"/>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46D"/>
    <w:rsid w:val="0043270B"/>
    <w:rsid w:val="004328CE"/>
    <w:rsid w:val="0043293F"/>
    <w:rsid w:val="00432E2E"/>
    <w:rsid w:val="004335DB"/>
    <w:rsid w:val="00433BC1"/>
    <w:rsid w:val="00433F43"/>
    <w:rsid w:val="004342DF"/>
    <w:rsid w:val="004343B1"/>
    <w:rsid w:val="0043446C"/>
    <w:rsid w:val="00434A81"/>
    <w:rsid w:val="00435935"/>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83"/>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BC"/>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1F8F"/>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6EA0"/>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91E"/>
    <w:rsid w:val="004A2AD0"/>
    <w:rsid w:val="004A33A3"/>
    <w:rsid w:val="004A3B23"/>
    <w:rsid w:val="004A474E"/>
    <w:rsid w:val="004A4D43"/>
    <w:rsid w:val="004A54A4"/>
    <w:rsid w:val="004A5BD7"/>
    <w:rsid w:val="004A6286"/>
    <w:rsid w:val="004A641C"/>
    <w:rsid w:val="004A6F63"/>
    <w:rsid w:val="004A731E"/>
    <w:rsid w:val="004A7370"/>
    <w:rsid w:val="004B1447"/>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085"/>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402"/>
    <w:rsid w:val="004D5882"/>
    <w:rsid w:val="004D6821"/>
    <w:rsid w:val="004D752C"/>
    <w:rsid w:val="004D7626"/>
    <w:rsid w:val="004D76BB"/>
    <w:rsid w:val="004D7A0D"/>
    <w:rsid w:val="004E029A"/>
    <w:rsid w:val="004E0399"/>
    <w:rsid w:val="004E062C"/>
    <w:rsid w:val="004E08E2"/>
    <w:rsid w:val="004E0E3E"/>
    <w:rsid w:val="004E1CE0"/>
    <w:rsid w:val="004E22A8"/>
    <w:rsid w:val="004E236D"/>
    <w:rsid w:val="004E283A"/>
    <w:rsid w:val="004E2E7E"/>
    <w:rsid w:val="004E3F1F"/>
    <w:rsid w:val="004E3F4E"/>
    <w:rsid w:val="004E4879"/>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72F"/>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EC5"/>
    <w:rsid w:val="00502F94"/>
    <w:rsid w:val="005038D0"/>
    <w:rsid w:val="00503CC8"/>
    <w:rsid w:val="00503F05"/>
    <w:rsid w:val="00504037"/>
    <w:rsid w:val="005040D3"/>
    <w:rsid w:val="005047D7"/>
    <w:rsid w:val="00505075"/>
    <w:rsid w:val="00505217"/>
    <w:rsid w:val="00505D82"/>
    <w:rsid w:val="00505E4F"/>
    <w:rsid w:val="00506B38"/>
    <w:rsid w:val="005073C1"/>
    <w:rsid w:val="00507541"/>
    <w:rsid w:val="00507966"/>
    <w:rsid w:val="00507B7B"/>
    <w:rsid w:val="00507F8E"/>
    <w:rsid w:val="00510836"/>
    <w:rsid w:val="005108E5"/>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97F"/>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87D"/>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80C"/>
    <w:rsid w:val="005819E4"/>
    <w:rsid w:val="005822D3"/>
    <w:rsid w:val="00582406"/>
    <w:rsid w:val="005824BF"/>
    <w:rsid w:val="00582ADA"/>
    <w:rsid w:val="00582B69"/>
    <w:rsid w:val="00582F97"/>
    <w:rsid w:val="00584096"/>
    <w:rsid w:val="005841FC"/>
    <w:rsid w:val="005843D3"/>
    <w:rsid w:val="005849AB"/>
    <w:rsid w:val="00584BB2"/>
    <w:rsid w:val="00584C06"/>
    <w:rsid w:val="0058538A"/>
    <w:rsid w:val="005860DD"/>
    <w:rsid w:val="005860EA"/>
    <w:rsid w:val="00586134"/>
    <w:rsid w:val="0058629F"/>
    <w:rsid w:val="005870E3"/>
    <w:rsid w:val="005872F9"/>
    <w:rsid w:val="0058798E"/>
    <w:rsid w:val="00587DAA"/>
    <w:rsid w:val="00590581"/>
    <w:rsid w:val="00590AEE"/>
    <w:rsid w:val="00591195"/>
    <w:rsid w:val="005914CB"/>
    <w:rsid w:val="005916FB"/>
    <w:rsid w:val="00591BB6"/>
    <w:rsid w:val="00591BC1"/>
    <w:rsid w:val="005920D6"/>
    <w:rsid w:val="00592C65"/>
    <w:rsid w:val="00592F41"/>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851"/>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B98"/>
    <w:rsid w:val="005B12FA"/>
    <w:rsid w:val="005B280F"/>
    <w:rsid w:val="005B3936"/>
    <w:rsid w:val="005B4923"/>
    <w:rsid w:val="005B4D9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9D4"/>
    <w:rsid w:val="005C4A5C"/>
    <w:rsid w:val="005C4A6F"/>
    <w:rsid w:val="005C4B58"/>
    <w:rsid w:val="005C565E"/>
    <w:rsid w:val="005C567B"/>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22"/>
    <w:rsid w:val="005E380B"/>
    <w:rsid w:val="005E3C28"/>
    <w:rsid w:val="005E3F3A"/>
    <w:rsid w:val="005E4EEA"/>
    <w:rsid w:val="005E6040"/>
    <w:rsid w:val="005E69D4"/>
    <w:rsid w:val="005E77EF"/>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25D"/>
    <w:rsid w:val="005F586B"/>
    <w:rsid w:val="005F5B06"/>
    <w:rsid w:val="005F6D30"/>
    <w:rsid w:val="005F70A7"/>
    <w:rsid w:val="005F73AD"/>
    <w:rsid w:val="005F7CFA"/>
    <w:rsid w:val="00600DB4"/>
    <w:rsid w:val="0060101B"/>
    <w:rsid w:val="00601341"/>
    <w:rsid w:val="00601C2F"/>
    <w:rsid w:val="00602425"/>
    <w:rsid w:val="0060296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564"/>
    <w:rsid w:val="0061394B"/>
    <w:rsid w:val="00613FA7"/>
    <w:rsid w:val="0061432D"/>
    <w:rsid w:val="0061535D"/>
    <w:rsid w:val="00615673"/>
    <w:rsid w:val="00615BBF"/>
    <w:rsid w:val="006161E5"/>
    <w:rsid w:val="00616561"/>
    <w:rsid w:val="006167EF"/>
    <w:rsid w:val="00616D97"/>
    <w:rsid w:val="00617898"/>
    <w:rsid w:val="0062032E"/>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705"/>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E55"/>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10E"/>
    <w:rsid w:val="00665916"/>
    <w:rsid w:val="00665967"/>
    <w:rsid w:val="00665B44"/>
    <w:rsid w:val="00666207"/>
    <w:rsid w:val="006666E4"/>
    <w:rsid w:val="00666A21"/>
    <w:rsid w:val="00666B9E"/>
    <w:rsid w:val="00666F87"/>
    <w:rsid w:val="00667922"/>
    <w:rsid w:val="00670950"/>
    <w:rsid w:val="00670F4A"/>
    <w:rsid w:val="00671029"/>
    <w:rsid w:val="00671194"/>
    <w:rsid w:val="00671BB1"/>
    <w:rsid w:val="006726FB"/>
    <w:rsid w:val="00672D5E"/>
    <w:rsid w:val="00672F1B"/>
    <w:rsid w:val="006730D3"/>
    <w:rsid w:val="00673EB7"/>
    <w:rsid w:val="006741C4"/>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6EB"/>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63B"/>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B0408"/>
    <w:rsid w:val="006B05D1"/>
    <w:rsid w:val="006B0971"/>
    <w:rsid w:val="006B0B27"/>
    <w:rsid w:val="006B17C7"/>
    <w:rsid w:val="006B1823"/>
    <w:rsid w:val="006B1838"/>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C55"/>
    <w:rsid w:val="006C4E89"/>
    <w:rsid w:val="006C520D"/>
    <w:rsid w:val="006C5FC0"/>
    <w:rsid w:val="006C60BE"/>
    <w:rsid w:val="006C631E"/>
    <w:rsid w:val="006C665D"/>
    <w:rsid w:val="006C67B9"/>
    <w:rsid w:val="006C6A9B"/>
    <w:rsid w:val="006C6F24"/>
    <w:rsid w:val="006C730D"/>
    <w:rsid w:val="006C7559"/>
    <w:rsid w:val="006C778A"/>
    <w:rsid w:val="006C7D04"/>
    <w:rsid w:val="006C7F3C"/>
    <w:rsid w:val="006D08FE"/>
    <w:rsid w:val="006D0C0F"/>
    <w:rsid w:val="006D1319"/>
    <w:rsid w:val="006D147C"/>
    <w:rsid w:val="006D1D76"/>
    <w:rsid w:val="006D1D98"/>
    <w:rsid w:val="006D1FB4"/>
    <w:rsid w:val="006D2587"/>
    <w:rsid w:val="006D2896"/>
    <w:rsid w:val="006D2DED"/>
    <w:rsid w:val="006D35DB"/>
    <w:rsid w:val="006D36D8"/>
    <w:rsid w:val="006D4389"/>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5F"/>
    <w:rsid w:val="006E52D9"/>
    <w:rsid w:val="006E57B4"/>
    <w:rsid w:val="006E607F"/>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132"/>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7F7"/>
    <w:rsid w:val="0070708F"/>
    <w:rsid w:val="00707769"/>
    <w:rsid w:val="007077B6"/>
    <w:rsid w:val="0071015D"/>
    <w:rsid w:val="00710906"/>
    <w:rsid w:val="007113ED"/>
    <w:rsid w:val="0071151D"/>
    <w:rsid w:val="007117A9"/>
    <w:rsid w:val="00712157"/>
    <w:rsid w:val="00712433"/>
    <w:rsid w:val="00712590"/>
    <w:rsid w:val="00712C06"/>
    <w:rsid w:val="00712C1D"/>
    <w:rsid w:val="00712E01"/>
    <w:rsid w:val="00712EA1"/>
    <w:rsid w:val="0071398B"/>
    <w:rsid w:val="00713AB4"/>
    <w:rsid w:val="00713E35"/>
    <w:rsid w:val="00714532"/>
    <w:rsid w:val="00714A71"/>
    <w:rsid w:val="00714E62"/>
    <w:rsid w:val="00714EAB"/>
    <w:rsid w:val="0071540E"/>
    <w:rsid w:val="00715639"/>
    <w:rsid w:val="0071564C"/>
    <w:rsid w:val="0071573F"/>
    <w:rsid w:val="00715A41"/>
    <w:rsid w:val="00716741"/>
    <w:rsid w:val="00717478"/>
    <w:rsid w:val="0071774E"/>
    <w:rsid w:val="007200F0"/>
    <w:rsid w:val="00720717"/>
    <w:rsid w:val="007209A3"/>
    <w:rsid w:val="00720FE3"/>
    <w:rsid w:val="00721523"/>
    <w:rsid w:val="007215EB"/>
    <w:rsid w:val="007216BB"/>
    <w:rsid w:val="00722328"/>
    <w:rsid w:val="007245FB"/>
    <w:rsid w:val="0072483E"/>
    <w:rsid w:val="00724CD7"/>
    <w:rsid w:val="00724E16"/>
    <w:rsid w:val="00724E6E"/>
    <w:rsid w:val="007252C9"/>
    <w:rsid w:val="007257E3"/>
    <w:rsid w:val="00725DA0"/>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CB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1F90"/>
    <w:rsid w:val="007527C2"/>
    <w:rsid w:val="0075327D"/>
    <w:rsid w:val="00753CBF"/>
    <w:rsid w:val="00753E3C"/>
    <w:rsid w:val="00754099"/>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E8"/>
    <w:rsid w:val="007706BC"/>
    <w:rsid w:val="00770C42"/>
    <w:rsid w:val="00770D3F"/>
    <w:rsid w:val="00770FC3"/>
    <w:rsid w:val="0077107F"/>
    <w:rsid w:val="007712F0"/>
    <w:rsid w:val="0077171C"/>
    <w:rsid w:val="00771DBC"/>
    <w:rsid w:val="00772DF7"/>
    <w:rsid w:val="00772F18"/>
    <w:rsid w:val="007732FC"/>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285"/>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E4E"/>
    <w:rsid w:val="00794E09"/>
    <w:rsid w:val="007950C9"/>
    <w:rsid w:val="007950E0"/>
    <w:rsid w:val="00795DB4"/>
    <w:rsid w:val="0079673D"/>
    <w:rsid w:val="007967C5"/>
    <w:rsid w:val="00797573"/>
    <w:rsid w:val="00797622"/>
    <w:rsid w:val="00797CA8"/>
    <w:rsid w:val="00797CC4"/>
    <w:rsid w:val="00797CDB"/>
    <w:rsid w:val="007A1C6A"/>
    <w:rsid w:val="007A2523"/>
    <w:rsid w:val="007A2922"/>
    <w:rsid w:val="007A42F5"/>
    <w:rsid w:val="007A5309"/>
    <w:rsid w:val="007A5338"/>
    <w:rsid w:val="007A559C"/>
    <w:rsid w:val="007A55C4"/>
    <w:rsid w:val="007A56AC"/>
    <w:rsid w:val="007A5DDC"/>
    <w:rsid w:val="007A6721"/>
    <w:rsid w:val="007A69E1"/>
    <w:rsid w:val="007A6F1F"/>
    <w:rsid w:val="007A6F5D"/>
    <w:rsid w:val="007A74BE"/>
    <w:rsid w:val="007B02E3"/>
    <w:rsid w:val="007B0AAB"/>
    <w:rsid w:val="007B1032"/>
    <w:rsid w:val="007B14D6"/>
    <w:rsid w:val="007B2048"/>
    <w:rsid w:val="007B21B9"/>
    <w:rsid w:val="007B2CDF"/>
    <w:rsid w:val="007B3713"/>
    <w:rsid w:val="007B37D2"/>
    <w:rsid w:val="007B39E2"/>
    <w:rsid w:val="007B3CEB"/>
    <w:rsid w:val="007B3DAC"/>
    <w:rsid w:val="007B3F1E"/>
    <w:rsid w:val="007B47D3"/>
    <w:rsid w:val="007B4B7D"/>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1E"/>
    <w:rsid w:val="007D0DEF"/>
    <w:rsid w:val="007D109C"/>
    <w:rsid w:val="007D2793"/>
    <w:rsid w:val="007D2A83"/>
    <w:rsid w:val="007D329A"/>
    <w:rsid w:val="007D3482"/>
    <w:rsid w:val="007D34FE"/>
    <w:rsid w:val="007D3BBD"/>
    <w:rsid w:val="007D3DE8"/>
    <w:rsid w:val="007D3E13"/>
    <w:rsid w:val="007D3FBE"/>
    <w:rsid w:val="007D4428"/>
    <w:rsid w:val="007D4891"/>
    <w:rsid w:val="007D48A5"/>
    <w:rsid w:val="007D521E"/>
    <w:rsid w:val="007D54F7"/>
    <w:rsid w:val="007D57D9"/>
    <w:rsid w:val="007D5911"/>
    <w:rsid w:val="007D5954"/>
    <w:rsid w:val="007D59C0"/>
    <w:rsid w:val="007D59C9"/>
    <w:rsid w:val="007D59F2"/>
    <w:rsid w:val="007D5B0E"/>
    <w:rsid w:val="007D5CB4"/>
    <w:rsid w:val="007D6240"/>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4C"/>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C16"/>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32F"/>
    <w:rsid w:val="00810747"/>
    <w:rsid w:val="0081135E"/>
    <w:rsid w:val="00811C69"/>
    <w:rsid w:val="00811EFC"/>
    <w:rsid w:val="008120A3"/>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3D45"/>
    <w:rsid w:val="0082411F"/>
    <w:rsid w:val="00824B95"/>
    <w:rsid w:val="00824BB1"/>
    <w:rsid w:val="00824C66"/>
    <w:rsid w:val="00824E09"/>
    <w:rsid w:val="0082621E"/>
    <w:rsid w:val="00826288"/>
    <w:rsid w:val="008263F2"/>
    <w:rsid w:val="00826B73"/>
    <w:rsid w:val="0082784D"/>
    <w:rsid w:val="008278A5"/>
    <w:rsid w:val="00827C33"/>
    <w:rsid w:val="00827C6F"/>
    <w:rsid w:val="008303F6"/>
    <w:rsid w:val="00830A76"/>
    <w:rsid w:val="008310EA"/>
    <w:rsid w:val="00831C65"/>
    <w:rsid w:val="00831CBA"/>
    <w:rsid w:val="00832059"/>
    <w:rsid w:val="0083215A"/>
    <w:rsid w:val="0083274E"/>
    <w:rsid w:val="0083275D"/>
    <w:rsid w:val="008333C9"/>
    <w:rsid w:val="008338F1"/>
    <w:rsid w:val="00833F28"/>
    <w:rsid w:val="008343EF"/>
    <w:rsid w:val="008346EA"/>
    <w:rsid w:val="00834C64"/>
    <w:rsid w:val="00834EE1"/>
    <w:rsid w:val="00834F75"/>
    <w:rsid w:val="008351FE"/>
    <w:rsid w:val="0083523D"/>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25"/>
    <w:rsid w:val="0084597A"/>
    <w:rsid w:val="00845A1D"/>
    <w:rsid w:val="00846597"/>
    <w:rsid w:val="008468B6"/>
    <w:rsid w:val="00846B00"/>
    <w:rsid w:val="00846D14"/>
    <w:rsid w:val="008471AA"/>
    <w:rsid w:val="0084723F"/>
    <w:rsid w:val="008473E4"/>
    <w:rsid w:val="0084799E"/>
    <w:rsid w:val="00850197"/>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0F06"/>
    <w:rsid w:val="0086172F"/>
    <w:rsid w:val="00861BF7"/>
    <w:rsid w:val="00861EA4"/>
    <w:rsid w:val="00862057"/>
    <w:rsid w:val="008624EC"/>
    <w:rsid w:val="008625C9"/>
    <w:rsid w:val="00862868"/>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228"/>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AE2"/>
    <w:rsid w:val="00893404"/>
    <w:rsid w:val="00894097"/>
    <w:rsid w:val="00894DB9"/>
    <w:rsid w:val="008951E1"/>
    <w:rsid w:val="008957CE"/>
    <w:rsid w:val="0089594C"/>
    <w:rsid w:val="008963EF"/>
    <w:rsid w:val="00896D6B"/>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42A"/>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4C7"/>
    <w:rsid w:val="008C06B8"/>
    <w:rsid w:val="008C0758"/>
    <w:rsid w:val="008C0ADB"/>
    <w:rsid w:val="008C0E2E"/>
    <w:rsid w:val="008C1072"/>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202"/>
    <w:rsid w:val="008F15A1"/>
    <w:rsid w:val="008F18D2"/>
    <w:rsid w:val="008F1DDA"/>
    <w:rsid w:val="008F26B4"/>
    <w:rsid w:val="008F2B26"/>
    <w:rsid w:val="008F2C95"/>
    <w:rsid w:val="008F2E1D"/>
    <w:rsid w:val="008F2EF1"/>
    <w:rsid w:val="008F3169"/>
    <w:rsid w:val="008F350F"/>
    <w:rsid w:val="008F37F3"/>
    <w:rsid w:val="008F4704"/>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4C2"/>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AFB"/>
    <w:rsid w:val="00941B5E"/>
    <w:rsid w:val="00941C49"/>
    <w:rsid w:val="00942134"/>
    <w:rsid w:val="00942168"/>
    <w:rsid w:val="009425B4"/>
    <w:rsid w:val="0094289B"/>
    <w:rsid w:val="00942DD6"/>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089"/>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F29"/>
    <w:rsid w:val="00971556"/>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4EF7"/>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33"/>
    <w:rsid w:val="009979D5"/>
    <w:rsid w:val="009A083C"/>
    <w:rsid w:val="009A0EE2"/>
    <w:rsid w:val="009A144F"/>
    <w:rsid w:val="009A1F4F"/>
    <w:rsid w:val="009A28EC"/>
    <w:rsid w:val="009A2C7E"/>
    <w:rsid w:val="009A2DA7"/>
    <w:rsid w:val="009A331D"/>
    <w:rsid w:val="009A370B"/>
    <w:rsid w:val="009A3D30"/>
    <w:rsid w:val="009A3D84"/>
    <w:rsid w:val="009A4449"/>
    <w:rsid w:val="009A4665"/>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158"/>
    <w:rsid w:val="009B3540"/>
    <w:rsid w:val="009B370E"/>
    <w:rsid w:val="009B396F"/>
    <w:rsid w:val="009B3B6E"/>
    <w:rsid w:val="009B43B2"/>
    <w:rsid w:val="009B44AB"/>
    <w:rsid w:val="009B494D"/>
    <w:rsid w:val="009B4961"/>
    <w:rsid w:val="009B4BF9"/>
    <w:rsid w:val="009B4C39"/>
    <w:rsid w:val="009B53BE"/>
    <w:rsid w:val="009B5C01"/>
    <w:rsid w:val="009B6AD3"/>
    <w:rsid w:val="009B6C35"/>
    <w:rsid w:val="009B6F8A"/>
    <w:rsid w:val="009B71CC"/>
    <w:rsid w:val="009C00D2"/>
    <w:rsid w:val="009C016A"/>
    <w:rsid w:val="009C01E9"/>
    <w:rsid w:val="009C02C1"/>
    <w:rsid w:val="009C0365"/>
    <w:rsid w:val="009C058E"/>
    <w:rsid w:val="009C09EA"/>
    <w:rsid w:val="009C0B48"/>
    <w:rsid w:val="009C1135"/>
    <w:rsid w:val="009C2352"/>
    <w:rsid w:val="009C26C4"/>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ACF"/>
    <w:rsid w:val="009D65EF"/>
    <w:rsid w:val="009D7116"/>
    <w:rsid w:val="009D7596"/>
    <w:rsid w:val="009D769B"/>
    <w:rsid w:val="009D7930"/>
    <w:rsid w:val="009D79C2"/>
    <w:rsid w:val="009E0460"/>
    <w:rsid w:val="009E0712"/>
    <w:rsid w:val="009E0D21"/>
    <w:rsid w:val="009E136D"/>
    <w:rsid w:val="009E154B"/>
    <w:rsid w:val="009E1A8E"/>
    <w:rsid w:val="009E248A"/>
    <w:rsid w:val="009E24CA"/>
    <w:rsid w:val="009E2BC0"/>
    <w:rsid w:val="009E2C0A"/>
    <w:rsid w:val="009E2D0B"/>
    <w:rsid w:val="009E2EA2"/>
    <w:rsid w:val="009E3419"/>
    <w:rsid w:val="009E4719"/>
    <w:rsid w:val="009E487B"/>
    <w:rsid w:val="009E51E9"/>
    <w:rsid w:val="009E52B3"/>
    <w:rsid w:val="009E5406"/>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EFD"/>
    <w:rsid w:val="009F5FBA"/>
    <w:rsid w:val="009F6066"/>
    <w:rsid w:val="009F60EB"/>
    <w:rsid w:val="009F6867"/>
    <w:rsid w:val="009F6AA5"/>
    <w:rsid w:val="009F6DF5"/>
    <w:rsid w:val="009F7A8D"/>
    <w:rsid w:val="009F7F58"/>
    <w:rsid w:val="00A00C65"/>
    <w:rsid w:val="00A010A7"/>
    <w:rsid w:val="00A016AF"/>
    <w:rsid w:val="00A029F4"/>
    <w:rsid w:val="00A037E2"/>
    <w:rsid w:val="00A04779"/>
    <w:rsid w:val="00A04ABC"/>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17B9E"/>
    <w:rsid w:val="00A20488"/>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27F"/>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D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014"/>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21"/>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535"/>
    <w:rsid w:val="00A91763"/>
    <w:rsid w:val="00A9194C"/>
    <w:rsid w:val="00A91D05"/>
    <w:rsid w:val="00A92F1D"/>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45"/>
    <w:rsid w:val="00AA318A"/>
    <w:rsid w:val="00AA3868"/>
    <w:rsid w:val="00AA3C73"/>
    <w:rsid w:val="00AA4724"/>
    <w:rsid w:val="00AA4852"/>
    <w:rsid w:val="00AA55DE"/>
    <w:rsid w:val="00AA60F4"/>
    <w:rsid w:val="00AA63CA"/>
    <w:rsid w:val="00AA670E"/>
    <w:rsid w:val="00AA676A"/>
    <w:rsid w:val="00AA69E3"/>
    <w:rsid w:val="00AA7BCB"/>
    <w:rsid w:val="00AA7DC2"/>
    <w:rsid w:val="00AB0123"/>
    <w:rsid w:val="00AB08D7"/>
    <w:rsid w:val="00AB1553"/>
    <w:rsid w:val="00AB2548"/>
    <w:rsid w:val="00AB2659"/>
    <w:rsid w:val="00AB2A52"/>
    <w:rsid w:val="00AB2C9C"/>
    <w:rsid w:val="00AB2EA4"/>
    <w:rsid w:val="00AB36A1"/>
    <w:rsid w:val="00AB40B1"/>
    <w:rsid w:val="00AB4111"/>
    <w:rsid w:val="00AB46D0"/>
    <w:rsid w:val="00AB4D60"/>
    <w:rsid w:val="00AB595C"/>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07"/>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E75B9"/>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13C"/>
    <w:rsid w:val="00B149D2"/>
    <w:rsid w:val="00B14F56"/>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E78"/>
    <w:rsid w:val="00B339D6"/>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5DF4"/>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6D3"/>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2BE1"/>
    <w:rsid w:val="00B633EF"/>
    <w:rsid w:val="00B6379A"/>
    <w:rsid w:val="00B63EF2"/>
    <w:rsid w:val="00B64019"/>
    <w:rsid w:val="00B649CC"/>
    <w:rsid w:val="00B64AC2"/>
    <w:rsid w:val="00B64F42"/>
    <w:rsid w:val="00B65AAD"/>
    <w:rsid w:val="00B65B86"/>
    <w:rsid w:val="00B65D43"/>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C7F"/>
    <w:rsid w:val="00B8373D"/>
    <w:rsid w:val="00B839BC"/>
    <w:rsid w:val="00B84019"/>
    <w:rsid w:val="00B84C25"/>
    <w:rsid w:val="00B84D6E"/>
    <w:rsid w:val="00B84FDB"/>
    <w:rsid w:val="00B8541F"/>
    <w:rsid w:val="00B8564B"/>
    <w:rsid w:val="00B85CCA"/>
    <w:rsid w:val="00B85D6C"/>
    <w:rsid w:val="00B85E1F"/>
    <w:rsid w:val="00B868FE"/>
    <w:rsid w:val="00B86E30"/>
    <w:rsid w:val="00B876E2"/>
    <w:rsid w:val="00B87951"/>
    <w:rsid w:val="00B9005B"/>
    <w:rsid w:val="00B90BD0"/>
    <w:rsid w:val="00B91320"/>
    <w:rsid w:val="00B91935"/>
    <w:rsid w:val="00B9201D"/>
    <w:rsid w:val="00B92352"/>
    <w:rsid w:val="00B92973"/>
    <w:rsid w:val="00B92D5A"/>
    <w:rsid w:val="00B92F36"/>
    <w:rsid w:val="00B931B7"/>
    <w:rsid w:val="00B937FA"/>
    <w:rsid w:val="00B93B66"/>
    <w:rsid w:val="00B93DAB"/>
    <w:rsid w:val="00B93EFE"/>
    <w:rsid w:val="00B9424E"/>
    <w:rsid w:val="00B9428F"/>
    <w:rsid w:val="00B943E8"/>
    <w:rsid w:val="00B94771"/>
    <w:rsid w:val="00B949C5"/>
    <w:rsid w:val="00B94B88"/>
    <w:rsid w:val="00B94E96"/>
    <w:rsid w:val="00B95411"/>
    <w:rsid w:val="00B959CC"/>
    <w:rsid w:val="00B963E6"/>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5F13"/>
    <w:rsid w:val="00BA6044"/>
    <w:rsid w:val="00BA64BE"/>
    <w:rsid w:val="00BA6E77"/>
    <w:rsid w:val="00BA7064"/>
    <w:rsid w:val="00BA77B4"/>
    <w:rsid w:val="00BA7B37"/>
    <w:rsid w:val="00BB1B2F"/>
    <w:rsid w:val="00BB1F66"/>
    <w:rsid w:val="00BB2BE3"/>
    <w:rsid w:val="00BB30CA"/>
    <w:rsid w:val="00BB31AC"/>
    <w:rsid w:val="00BB322B"/>
    <w:rsid w:val="00BB3A2F"/>
    <w:rsid w:val="00BB4FFE"/>
    <w:rsid w:val="00BB5AEC"/>
    <w:rsid w:val="00BB5C55"/>
    <w:rsid w:val="00BB6C59"/>
    <w:rsid w:val="00BB6F0D"/>
    <w:rsid w:val="00BB71B8"/>
    <w:rsid w:val="00BB75D1"/>
    <w:rsid w:val="00BB7839"/>
    <w:rsid w:val="00BB7854"/>
    <w:rsid w:val="00BB78B1"/>
    <w:rsid w:val="00BB7917"/>
    <w:rsid w:val="00BB7B73"/>
    <w:rsid w:val="00BB7E78"/>
    <w:rsid w:val="00BC02FD"/>
    <w:rsid w:val="00BC0F21"/>
    <w:rsid w:val="00BC0F66"/>
    <w:rsid w:val="00BC17CA"/>
    <w:rsid w:val="00BC19CF"/>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F8A"/>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7A7"/>
    <w:rsid w:val="00BF386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95E"/>
    <w:rsid w:val="00C05C9F"/>
    <w:rsid w:val="00C05FA2"/>
    <w:rsid w:val="00C0612E"/>
    <w:rsid w:val="00C06464"/>
    <w:rsid w:val="00C067F3"/>
    <w:rsid w:val="00C06B22"/>
    <w:rsid w:val="00C06B3A"/>
    <w:rsid w:val="00C06BE8"/>
    <w:rsid w:val="00C06D90"/>
    <w:rsid w:val="00C07796"/>
    <w:rsid w:val="00C10BE2"/>
    <w:rsid w:val="00C10CC0"/>
    <w:rsid w:val="00C114FB"/>
    <w:rsid w:val="00C11D18"/>
    <w:rsid w:val="00C1276D"/>
    <w:rsid w:val="00C12DF5"/>
    <w:rsid w:val="00C1326F"/>
    <w:rsid w:val="00C134A4"/>
    <w:rsid w:val="00C13C29"/>
    <w:rsid w:val="00C14CC8"/>
    <w:rsid w:val="00C15406"/>
    <w:rsid w:val="00C15C6A"/>
    <w:rsid w:val="00C15D0B"/>
    <w:rsid w:val="00C15ECF"/>
    <w:rsid w:val="00C162DB"/>
    <w:rsid w:val="00C16487"/>
    <w:rsid w:val="00C16AAC"/>
    <w:rsid w:val="00C17013"/>
    <w:rsid w:val="00C2011F"/>
    <w:rsid w:val="00C20DC2"/>
    <w:rsid w:val="00C20DFF"/>
    <w:rsid w:val="00C211A5"/>
    <w:rsid w:val="00C21383"/>
    <w:rsid w:val="00C2138A"/>
    <w:rsid w:val="00C213EE"/>
    <w:rsid w:val="00C21669"/>
    <w:rsid w:val="00C2275B"/>
    <w:rsid w:val="00C22BFF"/>
    <w:rsid w:val="00C22C3C"/>
    <w:rsid w:val="00C2359E"/>
    <w:rsid w:val="00C238E7"/>
    <w:rsid w:val="00C23914"/>
    <w:rsid w:val="00C2398B"/>
    <w:rsid w:val="00C239AC"/>
    <w:rsid w:val="00C239E1"/>
    <w:rsid w:val="00C23E3A"/>
    <w:rsid w:val="00C24B0B"/>
    <w:rsid w:val="00C24E6B"/>
    <w:rsid w:val="00C24F9C"/>
    <w:rsid w:val="00C252E0"/>
    <w:rsid w:val="00C25EC4"/>
    <w:rsid w:val="00C261D3"/>
    <w:rsid w:val="00C2623D"/>
    <w:rsid w:val="00C262D2"/>
    <w:rsid w:val="00C263F1"/>
    <w:rsid w:val="00C26F31"/>
    <w:rsid w:val="00C27679"/>
    <w:rsid w:val="00C27BE7"/>
    <w:rsid w:val="00C3034D"/>
    <w:rsid w:val="00C30682"/>
    <w:rsid w:val="00C3174B"/>
    <w:rsid w:val="00C31760"/>
    <w:rsid w:val="00C31BCF"/>
    <w:rsid w:val="00C322C5"/>
    <w:rsid w:val="00C32994"/>
    <w:rsid w:val="00C32D32"/>
    <w:rsid w:val="00C337ED"/>
    <w:rsid w:val="00C339C7"/>
    <w:rsid w:val="00C33BEC"/>
    <w:rsid w:val="00C34819"/>
    <w:rsid w:val="00C353D3"/>
    <w:rsid w:val="00C35BA8"/>
    <w:rsid w:val="00C3647A"/>
    <w:rsid w:val="00C37DCF"/>
    <w:rsid w:val="00C37FF9"/>
    <w:rsid w:val="00C41448"/>
    <w:rsid w:val="00C41C5D"/>
    <w:rsid w:val="00C41E93"/>
    <w:rsid w:val="00C42E0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E09"/>
    <w:rsid w:val="00C6207A"/>
    <w:rsid w:val="00C624EE"/>
    <w:rsid w:val="00C62C3A"/>
    <w:rsid w:val="00C631B2"/>
    <w:rsid w:val="00C632AB"/>
    <w:rsid w:val="00C63AFE"/>
    <w:rsid w:val="00C63CA0"/>
    <w:rsid w:val="00C648F9"/>
    <w:rsid w:val="00C64A4E"/>
    <w:rsid w:val="00C64DF6"/>
    <w:rsid w:val="00C659B5"/>
    <w:rsid w:val="00C65EF5"/>
    <w:rsid w:val="00C65F8D"/>
    <w:rsid w:val="00C664EC"/>
    <w:rsid w:val="00C66842"/>
    <w:rsid w:val="00C67B2C"/>
    <w:rsid w:val="00C67C22"/>
    <w:rsid w:val="00C67C64"/>
    <w:rsid w:val="00C70F76"/>
    <w:rsid w:val="00C71148"/>
    <w:rsid w:val="00C71541"/>
    <w:rsid w:val="00C71DE9"/>
    <w:rsid w:val="00C720CD"/>
    <w:rsid w:val="00C725CF"/>
    <w:rsid w:val="00C72CDA"/>
    <w:rsid w:val="00C72E47"/>
    <w:rsid w:val="00C73187"/>
    <w:rsid w:val="00C733B6"/>
    <w:rsid w:val="00C73504"/>
    <w:rsid w:val="00C73770"/>
    <w:rsid w:val="00C737B8"/>
    <w:rsid w:val="00C74005"/>
    <w:rsid w:val="00C74225"/>
    <w:rsid w:val="00C742E1"/>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631"/>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773"/>
    <w:rsid w:val="00CB1891"/>
    <w:rsid w:val="00CB2F0A"/>
    <w:rsid w:val="00CB3CB4"/>
    <w:rsid w:val="00CB3F22"/>
    <w:rsid w:val="00CB4ABF"/>
    <w:rsid w:val="00CB55FF"/>
    <w:rsid w:val="00CB5926"/>
    <w:rsid w:val="00CB6E35"/>
    <w:rsid w:val="00CC0170"/>
    <w:rsid w:val="00CC02F2"/>
    <w:rsid w:val="00CC065F"/>
    <w:rsid w:val="00CC0F7A"/>
    <w:rsid w:val="00CC1413"/>
    <w:rsid w:val="00CC1573"/>
    <w:rsid w:val="00CC1B2D"/>
    <w:rsid w:val="00CC2156"/>
    <w:rsid w:val="00CC2333"/>
    <w:rsid w:val="00CC2DB1"/>
    <w:rsid w:val="00CC31DE"/>
    <w:rsid w:val="00CC40E5"/>
    <w:rsid w:val="00CC41A2"/>
    <w:rsid w:val="00CC4726"/>
    <w:rsid w:val="00CC48E1"/>
    <w:rsid w:val="00CC4B9E"/>
    <w:rsid w:val="00CC545D"/>
    <w:rsid w:val="00CC5633"/>
    <w:rsid w:val="00CC57C6"/>
    <w:rsid w:val="00CC5FA4"/>
    <w:rsid w:val="00CC6734"/>
    <w:rsid w:val="00CC68EE"/>
    <w:rsid w:val="00CC6A6C"/>
    <w:rsid w:val="00CC70A2"/>
    <w:rsid w:val="00CC75B8"/>
    <w:rsid w:val="00CC75B9"/>
    <w:rsid w:val="00CC7B51"/>
    <w:rsid w:val="00CC7CC6"/>
    <w:rsid w:val="00CC7D01"/>
    <w:rsid w:val="00CD01D3"/>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4DA"/>
    <w:rsid w:val="00D03FC6"/>
    <w:rsid w:val="00D04112"/>
    <w:rsid w:val="00D049BD"/>
    <w:rsid w:val="00D05169"/>
    <w:rsid w:val="00D0561F"/>
    <w:rsid w:val="00D05B8D"/>
    <w:rsid w:val="00D05BC2"/>
    <w:rsid w:val="00D06726"/>
    <w:rsid w:val="00D06830"/>
    <w:rsid w:val="00D071E7"/>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C53"/>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0B9"/>
    <w:rsid w:val="00D3329C"/>
    <w:rsid w:val="00D333B0"/>
    <w:rsid w:val="00D33449"/>
    <w:rsid w:val="00D3449D"/>
    <w:rsid w:val="00D345BA"/>
    <w:rsid w:val="00D345C3"/>
    <w:rsid w:val="00D3463A"/>
    <w:rsid w:val="00D35985"/>
    <w:rsid w:val="00D35BC8"/>
    <w:rsid w:val="00D3669C"/>
    <w:rsid w:val="00D37277"/>
    <w:rsid w:val="00D3751A"/>
    <w:rsid w:val="00D402CC"/>
    <w:rsid w:val="00D407E4"/>
    <w:rsid w:val="00D409EB"/>
    <w:rsid w:val="00D40A74"/>
    <w:rsid w:val="00D40CC2"/>
    <w:rsid w:val="00D40D70"/>
    <w:rsid w:val="00D410A2"/>
    <w:rsid w:val="00D410B6"/>
    <w:rsid w:val="00D41724"/>
    <w:rsid w:val="00D421B2"/>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245"/>
    <w:rsid w:val="00D53546"/>
    <w:rsid w:val="00D538E3"/>
    <w:rsid w:val="00D539F2"/>
    <w:rsid w:val="00D53BEF"/>
    <w:rsid w:val="00D53CFA"/>
    <w:rsid w:val="00D54D10"/>
    <w:rsid w:val="00D54DD2"/>
    <w:rsid w:val="00D55048"/>
    <w:rsid w:val="00D55470"/>
    <w:rsid w:val="00D561F6"/>
    <w:rsid w:val="00D56211"/>
    <w:rsid w:val="00D5687F"/>
    <w:rsid w:val="00D56B9A"/>
    <w:rsid w:val="00D570AD"/>
    <w:rsid w:val="00D57128"/>
    <w:rsid w:val="00D5772F"/>
    <w:rsid w:val="00D57DDF"/>
    <w:rsid w:val="00D605DA"/>
    <w:rsid w:val="00D60604"/>
    <w:rsid w:val="00D61FAE"/>
    <w:rsid w:val="00D61FD4"/>
    <w:rsid w:val="00D6253D"/>
    <w:rsid w:val="00D6289B"/>
    <w:rsid w:val="00D62EEE"/>
    <w:rsid w:val="00D63133"/>
    <w:rsid w:val="00D6390E"/>
    <w:rsid w:val="00D63C07"/>
    <w:rsid w:val="00D6471F"/>
    <w:rsid w:val="00D64ADC"/>
    <w:rsid w:val="00D654BD"/>
    <w:rsid w:val="00D654E8"/>
    <w:rsid w:val="00D65A37"/>
    <w:rsid w:val="00D65B15"/>
    <w:rsid w:val="00D65BEB"/>
    <w:rsid w:val="00D6600F"/>
    <w:rsid w:val="00D66448"/>
    <w:rsid w:val="00D66682"/>
    <w:rsid w:val="00D6680B"/>
    <w:rsid w:val="00D716F8"/>
    <w:rsid w:val="00D719F8"/>
    <w:rsid w:val="00D71CCB"/>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EE7"/>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9E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BD7"/>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3FF0"/>
    <w:rsid w:val="00DE4070"/>
    <w:rsid w:val="00DE44C8"/>
    <w:rsid w:val="00DE4CB0"/>
    <w:rsid w:val="00DE52AC"/>
    <w:rsid w:val="00DE5BEF"/>
    <w:rsid w:val="00DE5CE2"/>
    <w:rsid w:val="00DE5EEB"/>
    <w:rsid w:val="00DE657F"/>
    <w:rsid w:val="00DE6A15"/>
    <w:rsid w:val="00DE734F"/>
    <w:rsid w:val="00DF0883"/>
    <w:rsid w:val="00DF0A0D"/>
    <w:rsid w:val="00DF0E92"/>
    <w:rsid w:val="00DF1330"/>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CB7"/>
    <w:rsid w:val="00E13E43"/>
    <w:rsid w:val="00E13EED"/>
    <w:rsid w:val="00E14DEA"/>
    <w:rsid w:val="00E14E35"/>
    <w:rsid w:val="00E152A2"/>
    <w:rsid w:val="00E15D51"/>
    <w:rsid w:val="00E16321"/>
    <w:rsid w:val="00E168F0"/>
    <w:rsid w:val="00E169ED"/>
    <w:rsid w:val="00E16B77"/>
    <w:rsid w:val="00E177BC"/>
    <w:rsid w:val="00E2039A"/>
    <w:rsid w:val="00E20745"/>
    <w:rsid w:val="00E21E66"/>
    <w:rsid w:val="00E22302"/>
    <w:rsid w:val="00E2352F"/>
    <w:rsid w:val="00E23AE7"/>
    <w:rsid w:val="00E23AF1"/>
    <w:rsid w:val="00E24CF0"/>
    <w:rsid w:val="00E24DB4"/>
    <w:rsid w:val="00E24E2A"/>
    <w:rsid w:val="00E254C4"/>
    <w:rsid w:val="00E25B75"/>
    <w:rsid w:val="00E261C2"/>
    <w:rsid w:val="00E26215"/>
    <w:rsid w:val="00E2624C"/>
    <w:rsid w:val="00E26401"/>
    <w:rsid w:val="00E26B09"/>
    <w:rsid w:val="00E27914"/>
    <w:rsid w:val="00E279C6"/>
    <w:rsid w:val="00E3086A"/>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047"/>
    <w:rsid w:val="00E443B3"/>
    <w:rsid w:val="00E44443"/>
    <w:rsid w:val="00E444F5"/>
    <w:rsid w:val="00E44586"/>
    <w:rsid w:val="00E447EA"/>
    <w:rsid w:val="00E44D87"/>
    <w:rsid w:val="00E44F49"/>
    <w:rsid w:val="00E45866"/>
    <w:rsid w:val="00E45DDA"/>
    <w:rsid w:val="00E45DE7"/>
    <w:rsid w:val="00E45FB1"/>
    <w:rsid w:val="00E4675C"/>
    <w:rsid w:val="00E468EB"/>
    <w:rsid w:val="00E46C24"/>
    <w:rsid w:val="00E46F8B"/>
    <w:rsid w:val="00E470F3"/>
    <w:rsid w:val="00E47100"/>
    <w:rsid w:val="00E4770F"/>
    <w:rsid w:val="00E4790E"/>
    <w:rsid w:val="00E50382"/>
    <w:rsid w:val="00E50E19"/>
    <w:rsid w:val="00E50F38"/>
    <w:rsid w:val="00E514E3"/>
    <w:rsid w:val="00E5184B"/>
    <w:rsid w:val="00E51AF9"/>
    <w:rsid w:val="00E5234E"/>
    <w:rsid w:val="00E5325C"/>
    <w:rsid w:val="00E53ADF"/>
    <w:rsid w:val="00E53BCD"/>
    <w:rsid w:val="00E5409A"/>
    <w:rsid w:val="00E54D85"/>
    <w:rsid w:val="00E56B40"/>
    <w:rsid w:val="00E56CE6"/>
    <w:rsid w:val="00E5717B"/>
    <w:rsid w:val="00E571CA"/>
    <w:rsid w:val="00E578E2"/>
    <w:rsid w:val="00E5799B"/>
    <w:rsid w:val="00E57D21"/>
    <w:rsid w:val="00E60556"/>
    <w:rsid w:val="00E60F93"/>
    <w:rsid w:val="00E61AEC"/>
    <w:rsid w:val="00E61BCF"/>
    <w:rsid w:val="00E62624"/>
    <w:rsid w:val="00E63D14"/>
    <w:rsid w:val="00E64905"/>
    <w:rsid w:val="00E64A11"/>
    <w:rsid w:val="00E64CC9"/>
    <w:rsid w:val="00E64D2A"/>
    <w:rsid w:val="00E64DCE"/>
    <w:rsid w:val="00E654A3"/>
    <w:rsid w:val="00E6557E"/>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0C"/>
    <w:rsid w:val="00E76D85"/>
    <w:rsid w:val="00E7705E"/>
    <w:rsid w:val="00E77892"/>
    <w:rsid w:val="00E80B65"/>
    <w:rsid w:val="00E81ACC"/>
    <w:rsid w:val="00E82548"/>
    <w:rsid w:val="00E8280C"/>
    <w:rsid w:val="00E82A2A"/>
    <w:rsid w:val="00E83330"/>
    <w:rsid w:val="00E8338B"/>
    <w:rsid w:val="00E8384D"/>
    <w:rsid w:val="00E84093"/>
    <w:rsid w:val="00E847C6"/>
    <w:rsid w:val="00E84C2A"/>
    <w:rsid w:val="00E85926"/>
    <w:rsid w:val="00E85C51"/>
    <w:rsid w:val="00E8627F"/>
    <w:rsid w:val="00E86502"/>
    <w:rsid w:val="00E870C7"/>
    <w:rsid w:val="00E879DA"/>
    <w:rsid w:val="00E87AC4"/>
    <w:rsid w:val="00E90597"/>
    <w:rsid w:val="00E909D6"/>
    <w:rsid w:val="00E91353"/>
    <w:rsid w:val="00E915C8"/>
    <w:rsid w:val="00E91E54"/>
    <w:rsid w:val="00E91F3D"/>
    <w:rsid w:val="00E91F54"/>
    <w:rsid w:val="00E92C80"/>
    <w:rsid w:val="00E92FBE"/>
    <w:rsid w:val="00E933D4"/>
    <w:rsid w:val="00E93454"/>
    <w:rsid w:val="00E93568"/>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6E"/>
    <w:rsid w:val="00EB1F8D"/>
    <w:rsid w:val="00EB2037"/>
    <w:rsid w:val="00EB2519"/>
    <w:rsid w:val="00EB2B4C"/>
    <w:rsid w:val="00EB2C1D"/>
    <w:rsid w:val="00EB33AE"/>
    <w:rsid w:val="00EB39B5"/>
    <w:rsid w:val="00EB3EF0"/>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467"/>
    <w:rsid w:val="00EC288D"/>
    <w:rsid w:val="00EC2893"/>
    <w:rsid w:val="00EC2B7F"/>
    <w:rsid w:val="00EC318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6DF"/>
    <w:rsid w:val="00ED29A7"/>
    <w:rsid w:val="00ED2CC8"/>
    <w:rsid w:val="00ED326C"/>
    <w:rsid w:val="00ED33A1"/>
    <w:rsid w:val="00ED35FA"/>
    <w:rsid w:val="00ED3666"/>
    <w:rsid w:val="00ED3A45"/>
    <w:rsid w:val="00ED3B81"/>
    <w:rsid w:val="00ED424A"/>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1C1"/>
    <w:rsid w:val="00EF05F4"/>
    <w:rsid w:val="00EF08FD"/>
    <w:rsid w:val="00EF1296"/>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CDE"/>
    <w:rsid w:val="00F03016"/>
    <w:rsid w:val="00F0435C"/>
    <w:rsid w:val="00F048AE"/>
    <w:rsid w:val="00F04EF2"/>
    <w:rsid w:val="00F05631"/>
    <w:rsid w:val="00F05929"/>
    <w:rsid w:val="00F0617F"/>
    <w:rsid w:val="00F064D6"/>
    <w:rsid w:val="00F0680F"/>
    <w:rsid w:val="00F06DFA"/>
    <w:rsid w:val="00F0769A"/>
    <w:rsid w:val="00F078F0"/>
    <w:rsid w:val="00F07FCB"/>
    <w:rsid w:val="00F10388"/>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75"/>
    <w:rsid w:val="00F15607"/>
    <w:rsid w:val="00F1589C"/>
    <w:rsid w:val="00F15DFC"/>
    <w:rsid w:val="00F161C4"/>
    <w:rsid w:val="00F1678E"/>
    <w:rsid w:val="00F16871"/>
    <w:rsid w:val="00F16E67"/>
    <w:rsid w:val="00F17078"/>
    <w:rsid w:val="00F17081"/>
    <w:rsid w:val="00F17568"/>
    <w:rsid w:val="00F175AC"/>
    <w:rsid w:val="00F20D23"/>
    <w:rsid w:val="00F212A7"/>
    <w:rsid w:val="00F212BC"/>
    <w:rsid w:val="00F21701"/>
    <w:rsid w:val="00F220F0"/>
    <w:rsid w:val="00F22FAF"/>
    <w:rsid w:val="00F2342D"/>
    <w:rsid w:val="00F239E2"/>
    <w:rsid w:val="00F243E5"/>
    <w:rsid w:val="00F244FA"/>
    <w:rsid w:val="00F250E5"/>
    <w:rsid w:val="00F255FB"/>
    <w:rsid w:val="00F258D4"/>
    <w:rsid w:val="00F25D4F"/>
    <w:rsid w:val="00F263F0"/>
    <w:rsid w:val="00F26A5F"/>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D71"/>
    <w:rsid w:val="00F36343"/>
    <w:rsid w:val="00F3676B"/>
    <w:rsid w:val="00F36EA1"/>
    <w:rsid w:val="00F3722E"/>
    <w:rsid w:val="00F37AB7"/>
    <w:rsid w:val="00F37BFA"/>
    <w:rsid w:val="00F37E77"/>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6FF"/>
    <w:rsid w:val="00F81099"/>
    <w:rsid w:val="00F81406"/>
    <w:rsid w:val="00F81917"/>
    <w:rsid w:val="00F81B26"/>
    <w:rsid w:val="00F81C49"/>
    <w:rsid w:val="00F81C81"/>
    <w:rsid w:val="00F81D33"/>
    <w:rsid w:val="00F82025"/>
    <w:rsid w:val="00F8220F"/>
    <w:rsid w:val="00F822C5"/>
    <w:rsid w:val="00F822D6"/>
    <w:rsid w:val="00F824E0"/>
    <w:rsid w:val="00F82AFD"/>
    <w:rsid w:val="00F82FA8"/>
    <w:rsid w:val="00F832F5"/>
    <w:rsid w:val="00F83668"/>
    <w:rsid w:val="00F836F3"/>
    <w:rsid w:val="00F83BB6"/>
    <w:rsid w:val="00F83E66"/>
    <w:rsid w:val="00F83FD9"/>
    <w:rsid w:val="00F846AE"/>
    <w:rsid w:val="00F84D40"/>
    <w:rsid w:val="00F851EF"/>
    <w:rsid w:val="00F85DA4"/>
    <w:rsid w:val="00F85F94"/>
    <w:rsid w:val="00F86448"/>
    <w:rsid w:val="00F870D7"/>
    <w:rsid w:val="00F874AD"/>
    <w:rsid w:val="00F90B25"/>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4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04A"/>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273"/>
    <w:rsid w:val="00FC2D68"/>
    <w:rsid w:val="00FC3F31"/>
    <w:rsid w:val="00FC4224"/>
    <w:rsid w:val="00FC434E"/>
    <w:rsid w:val="00FC4E51"/>
    <w:rsid w:val="00FC5E10"/>
    <w:rsid w:val="00FC5E33"/>
    <w:rsid w:val="00FC605B"/>
    <w:rsid w:val="00FC656A"/>
    <w:rsid w:val="00FC65E9"/>
    <w:rsid w:val="00FC66A8"/>
    <w:rsid w:val="00FC67CE"/>
    <w:rsid w:val="00FC7E20"/>
    <w:rsid w:val="00FD0722"/>
    <w:rsid w:val="00FD0BCD"/>
    <w:rsid w:val="00FD1288"/>
    <w:rsid w:val="00FD1F76"/>
    <w:rsid w:val="00FD2666"/>
    <w:rsid w:val="00FD2C3F"/>
    <w:rsid w:val="00FD30A3"/>
    <w:rsid w:val="00FD30C6"/>
    <w:rsid w:val="00FD32C6"/>
    <w:rsid w:val="00FD35DF"/>
    <w:rsid w:val="00FD3706"/>
    <w:rsid w:val="00FD3805"/>
    <w:rsid w:val="00FD38E2"/>
    <w:rsid w:val="00FD39A3"/>
    <w:rsid w:val="00FD4385"/>
    <w:rsid w:val="00FD4CF8"/>
    <w:rsid w:val="00FD52A0"/>
    <w:rsid w:val="00FD583D"/>
    <w:rsid w:val="00FD5DF7"/>
    <w:rsid w:val="00FD6A00"/>
    <w:rsid w:val="00FD6AD9"/>
    <w:rsid w:val="00FD6F7E"/>
    <w:rsid w:val="00FD6FF2"/>
    <w:rsid w:val="00FD7017"/>
    <w:rsid w:val="00FD7088"/>
    <w:rsid w:val="00FD7638"/>
    <w:rsid w:val="00FD7C8D"/>
    <w:rsid w:val="00FE0304"/>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072"/>
    <w:rsid w:val="00FE5915"/>
    <w:rsid w:val="00FE67E3"/>
    <w:rsid w:val="00FE6A61"/>
    <w:rsid w:val="00FE6B5E"/>
    <w:rsid w:val="00FE7768"/>
    <w:rsid w:val="00FE7FB1"/>
    <w:rsid w:val="00FF002A"/>
    <w:rsid w:val="00FF01B7"/>
    <w:rsid w:val="00FF0356"/>
    <w:rsid w:val="00FF09C3"/>
    <w:rsid w:val="00FF0B8C"/>
    <w:rsid w:val="00FF0BA9"/>
    <w:rsid w:val="00FF0CC1"/>
    <w:rsid w:val="00FF0E0E"/>
    <w:rsid w:val="00FF0F7A"/>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2B7"/>
    <w:rsid w:val="00FF65D5"/>
    <w:rsid w:val="00FF69C9"/>
    <w:rsid w:val="00FF6A35"/>
    <w:rsid w:val="00FF6CAE"/>
    <w:rsid w:val="00FF6D35"/>
    <w:rsid w:val="00FF6D3E"/>
    <w:rsid w:val="00FF6E87"/>
    <w:rsid w:val="00FF6FE9"/>
    <w:rsid w:val="00FF702B"/>
    <w:rsid w:val="00FF737E"/>
    <w:rsid w:val="00FF7803"/>
    <w:rsid w:val="00FF7D96"/>
    <w:rsid w:val="0D280419"/>
    <w:rsid w:val="30CEE251"/>
    <w:rsid w:val="3345B284"/>
    <w:rsid w:val="364F75D7"/>
    <w:rsid w:val="406FDD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556FE88"/>
  <w15:docId w15:val="{0B703294-6D00-49A0-8358-A3AB9CCC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F0435C"/>
    <w:pPr>
      <w:keepNext/>
      <w:spacing w:before="360" w:after="240" w:line="230" w:lineRule="atLeast"/>
      <w:outlineLvl w:val="0"/>
    </w:pPr>
    <w:rPr>
      <w:rFonts w:asciiTheme="majorHAnsi" w:eastAsiaTheme="majorEastAsia" w:hAnsiTheme="majorHAnsi" w:cstheme="majorBidi"/>
      <w:b/>
      <w:bCs/>
      <w:color w:val="201547" w:themeColor="text2"/>
      <w:spacing w:val="-4"/>
      <w:sz w:val="40"/>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040509"/>
    <w:pPr>
      <w:keepNext/>
      <w:keepLines/>
      <w:spacing w:before="320"/>
      <w:outlineLvl w:val="2"/>
    </w:pPr>
    <w:rPr>
      <w:rFonts w:asciiTheme="majorHAnsi" w:eastAsiaTheme="majorEastAsia" w:hAnsiTheme="majorHAnsi" w:cstheme="majorBidi"/>
      <w:b/>
      <w:color w:val="201547" w:themeColor="text2"/>
      <w:sz w:val="28"/>
      <w:szCs w:val="26"/>
      <w:lang w:eastAsia="en-GB"/>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F0435C"/>
    <w:rPr>
      <w:rFonts w:asciiTheme="majorHAnsi" w:eastAsiaTheme="majorEastAsia" w:hAnsiTheme="majorHAnsi" w:cstheme="majorBidi"/>
      <w:b/>
      <w:bCs/>
      <w:color w:val="201547" w:themeColor="text2"/>
      <w:spacing w:val="-4"/>
      <w:sz w:val="40"/>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040509"/>
    <w:rPr>
      <w:rFonts w:asciiTheme="majorHAnsi" w:eastAsiaTheme="majorEastAsia" w:hAnsiTheme="majorHAnsi" w:cstheme="majorBidi"/>
      <w:b/>
      <w:color w:val="201547" w:themeColor="text2"/>
      <w:sz w:val="28"/>
      <w:szCs w:val="26"/>
      <w:lang w:eastAsia="en-GB"/>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F0435C"/>
    <w:pPr>
      <w:pageBreakBefore/>
      <w:framePr w:w="7655" w:h="2722" w:hSpace="5670" w:wrap="around" w:vAnchor="page" w:hAnchor="page" w:x="852" w:y="766"/>
      <w:spacing w:before="0" w:after="0" w:line="240" w:lineRule="auto"/>
    </w:pPr>
    <w:rPr>
      <w:rFonts w:asciiTheme="majorHAnsi" w:hAnsiTheme="majorHAnsi"/>
      <w:b/>
      <w:color w:val="201547" w:themeColor="text2"/>
      <w:sz w:val="40"/>
    </w:rPr>
  </w:style>
  <w:style w:type="character" w:customStyle="1" w:styleId="TitleChar">
    <w:name w:val="Title Char"/>
    <w:basedOn w:val="DefaultParagraphFont"/>
    <w:link w:val="Title"/>
    <w:uiPriority w:val="3"/>
    <w:rsid w:val="00F0435C"/>
    <w:rPr>
      <w:rFonts w:asciiTheme="majorHAnsi" w:hAnsiTheme="majorHAnsi"/>
      <w:b/>
      <w:color w:val="201547" w:themeColor="text2"/>
      <w:sz w:val="40"/>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DEBE0" w:themeFill="accent1" w:themeFillTint="33"/>
    </w:tcPr>
    <w:tblStylePr w:type="firstRow">
      <w:rPr>
        <w:b/>
        <w:bCs/>
      </w:rPr>
      <w:tblPr/>
      <w:tcPr>
        <w:shd w:val="clear" w:color="auto" w:fill="FCD8C1" w:themeFill="accent1" w:themeFillTint="66"/>
      </w:tcPr>
    </w:tblStylePr>
    <w:tblStylePr w:type="lastRow">
      <w:rPr>
        <w:b/>
        <w:bCs/>
        <w:color w:val="232222" w:themeColor="text1"/>
      </w:rPr>
      <w:tblPr/>
      <w:tcPr>
        <w:shd w:val="clear" w:color="auto" w:fill="FCD8C1" w:themeFill="accent1" w:themeFillTint="66"/>
      </w:tcPr>
    </w:tblStylePr>
    <w:tblStylePr w:type="firstCol">
      <w:rPr>
        <w:color w:val="FFFFFF" w:themeColor="background1"/>
      </w:rPr>
      <w:tblPr/>
      <w:tcPr>
        <w:shd w:val="clear" w:color="auto" w:fill="F46A11" w:themeFill="accent1" w:themeFillShade="BF"/>
      </w:tcPr>
    </w:tblStylePr>
    <w:tblStylePr w:type="lastCol">
      <w:rPr>
        <w:color w:val="FFFFFF" w:themeColor="background1"/>
      </w:rPr>
      <w:tblPr/>
      <w:tcPr>
        <w:shd w:val="clear" w:color="auto" w:fill="F46A11" w:themeFill="accent1" w:themeFillShade="BF"/>
      </w:tc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8D8" w:themeFill="accent2" w:themeFillTint="33"/>
    </w:tcPr>
    <w:tblStylePr w:type="firstRow">
      <w:rPr>
        <w:b/>
        <w:bCs/>
      </w:rPr>
      <w:tblPr/>
      <w:tcPr>
        <w:shd w:val="clear" w:color="auto" w:fill="FEF1B2" w:themeFill="accent2" w:themeFillTint="66"/>
      </w:tcPr>
    </w:tblStylePr>
    <w:tblStylePr w:type="lastRow">
      <w:rPr>
        <w:b/>
        <w:bCs/>
        <w:color w:val="232222" w:themeColor="text1"/>
      </w:rPr>
      <w:tblPr/>
      <w:tcPr>
        <w:shd w:val="clear" w:color="auto" w:fill="FEF1B2" w:themeFill="accent2" w:themeFillTint="66"/>
      </w:tcPr>
    </w:tblStylePr>
    <w:tblStylePr w:type="firstCol">
      <w:rPr>
        <w:color w:val="FFFFFF" w:themeColor="background1"/>
      </w:rPr>
      <w:tblPr/>
      <w:tcPr>
        <w:shd w:val="clear" w:color="auto" w:fill="EDC401" w:themeFill="accent2" w:themeFillShade="BF"/>
      </w:tcPr>
    </w:tblStylePr>
    <w:tblStylePr w:type="lastCol">
      <w:rPr>
        <w:color w:val="FFFFFF" w:themeColor="background1"/>
      </w:rPr>
      <w:tblPr/>
      <w:tcPr>
        <w:shd w:val="clear" w:color="auto" w:fill="EDC401" w:themeFill="accent2" w:themeFillShade="BF"/>
      </w:tc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DFD2" w:themeFill="accent3" w:themeFillTint="33"/>
    </w:tcPr>
    <w:tblStylePr w:type="firstRow">
      <w:rPr>
        <w:b/>
        <w:bCs/>
      </w:rPr>
      <w:tblPr/>
      <w:tcPr>
        <w:shd w:val="clear" w:color="auto" w:fill="F9C0A6" w:themeFill="accent3" w:themeFillTint="66"/>
      </w:tcPr>
    </w:tblStylePr>
    <w:tblStylePr w:type="lastRow">
      <w:rPr>
        <w:b/>
        <w:bCs/>
        <w:color w:val="232222" w:themeColor="text1"/>
      </w:rPr>
      <w:tblPr/>
      <w:tcPr>
        <w:shd w:val="clear" w:color="auto" w:fill="F9C0A6" w:themeFill="accent3" w:themeFillTint="66"/>
      </w:tcPr>
    </w:tblStylePr>
    <w:tblStylePr w:type="firstCol">
      <w:rPr>
        <w:color w:val="FFFFFF" w:themeColor="background1"/>
      </w:rPr>
      <w:tblPr/>
      <w:tcPr>
        <w:shd w:val="clear" w:color="auto" w:fill="C3440B" w:themeFill="accent3" w:themeFillShade="BF"/>
      </w:tcPr>
    </w:tblStylePr>
    <w:tblStylePr w:type="lastCol">
      <w:rPr>
        <w:color w:val="FFFFFF" w:themeColor="background1"/>
      </w:rPr>
      <w:tblPr/>
      <w:tcPr>
        <w:shd w:val="clear" w:color="auto" w:fill="C3440B" w:themeFill="accent3" w:themeFillShade="BF"/>
      </w:tc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C7EBFC" w:themeFill="accent5" w:themeFillTint="33"/>
    </w:tcPr>
    <w:tblStylePr w:type="firstRow">
      <w:rPr>
        <w:b/>
        <w:bCs/>
      </w:rPr>
      <w:tblPr/>
      <w:tcPr>
        <w:shd w:val="clear" w:color="auto" w:fill="8FD7F9" w:themeFill="accent5" w:themeFillTint="66"/>
      </w:tcPr>
    </w:tblStylePr>
    <w:tblStylePr w:type="lastRow">
      <w:rPr>
        <w:b/>
        <w:bCs/>
        <w:color w:val="232222" w:themeColor="text1"/>
      </w:rPr>
      <w:tblPr/>
      <w:tcPr>
        <w:shd w:val="clear" w:color="auto" w:fill="8FD7F9" w:themeFill="accent5" w:themeFillTint="66"/>
      </w:tcPr>
    </w:tblStylePr>
    <w:tblStylePr w:type="firstCol">
      <w:rPr>
        <w:color w:val="FFFFFF" w:themeColor="background1"/>
      </w:rPr>
      <w:tblPr/>
      <w:tcPr>
        <w:shd w:val="clear" w:color="auto" w:fill="076B9B" w:themeFill="accent5" w:themeFillShade="BF"/>
      </w:tcPr>
    </w:tblStylePr>
    <w:tblStylePr w:type="lastCol">
      <w:rPr>
        <w:color w:val="FFFFFF" w:themeColor="background1"/>
      </w:rPr>
      <w:tblPr/>
      <w:tcPr>
        <w:shd w:val="clear" w:color="auto" w:fill="076B9B" w:themeFill="accent5" w:themeFillShade="BF"/>
      </w:tc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C0F9F9" w:themeFill="accent6" w:themeFillTint="33"/>
    </w:tcPr>
    <w:tblStylePr w:type="firstRow">
      <w:rPr>
        <w:b/>
        <w:bCs/>
      </w:rPr>
      <w:tblPr/>
      <w:tcPr>
        <w:shd w:val="clear" w:color="auto" w:fill="82F4F3" w:themeFill="accent6" w:themeFillTint="66"/>
      </w:tcPr>
    </w:tblStylePr>
    <w:tblStylePr w:type="lastRow">
      <w:rPr>
        <w:b/>
        <w:bCs/>
        <w:color w:val="232222" w:themeColor="text1"/>
      </w:rPr>
      <w:tblPr/>
      <w:tcPr>
        <w:shd w:val="clear" w:color="auto" w:fill="82F4F3" w:themeFill="accent6" w:themeFillTint="66"/>
      </w:tcPr>
    </w:tblStylePr>
    <w:tblStylePr w:type="firstCol">
      <w:rPr>
        <w:color w:val="FFFFFF" w:themeColor="background1"/>
      </w:rPr>
      <w:tblPr/>
      <w:tcPr>
        <w:shd w:val="clear" w:color="auto" w:fill="0A7675" w:themeFill="accent6" w:themeFillShade="BF"/>
      </w:tcPr>
    </w:tblStylePr>
    <w:tblStylePr w:type="lastCol">
      <w:rPr>
        <w:color w:val="FFFFFF" w:themeColor="background1"/>
      </w:rPr>
      <w:tblPr/>
      <w:tcPr>
        <w:shd w:val="clear" w:color="auto" w:fill="0A7675" w:themeFill="accent6" w:themeFillShade="BF"/>
      </w:tc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EF5EF" w:themeFill="accent1"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D8" w:themeFill="accent1" w:themeFillTint="3F"/>
      </w:tcPr>
    </w:tblStylePr>
    <w:tblStylePr w:type="band1Horz">
      <w:tblPr/>
      <w:tcPr>
        <w:shd w:val="clear" w:color="auto" w:fill="FDEBE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BEC" w:themeFill="accent2" w:themeFillTint="19"/>
    </w:tcPr>
    <w:tblStylePr w:type="firstRow">
      <w:rPr>
        <w:b/>
        <w:bCs/>
        <w:color w:val="FFFFFF" w:themeColor="background1"/>
      </w:rPr>
      <w:tblPr/>
      <w:tcPr>
        <w:tcBorders>
          <w:bottom w:val="single" w:sz="12" w:space="0" w:color="FFFFFF" w:themeColor="background1"/>
        </w:tcBorders>
        <w:shd w:val="clear" w:color="auto" w:fill="FDD201" w:themeFill="accent2" w:themeFillShade="CC"/>
      </w:tcPr>
    </w:tblStylePr>
    <w:tblStylePr w:type="lastRow">
      <w:rPr>
        <w:b/>
        <w:bCs/>
        <w:color w:val="FDD201"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6CF" w:themeFill="accent2" w:themeFillTint="3F"/>
      </w:tcPr>
    </w:tblStylePr>
    <w:tblStylePr w:type="band1Horz">
      <w:tblPr/>
      <w:tcPr>
        <w:shd w:val="clear" w:color="auto" w:fill="FEF8D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EFE9"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8" w:themeFill="accent3" w:themeFillTint="3F"/>
      </w:tcPr>
    </w:tblStylePr>
    <w:tblStylePr w:type="band1Horz">
      <w:tblPr/>
      <w:tcPr>
        <w:shd w:val="clear" w:color="auto" w:fill="FCDFD2"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D0490C" w:themeFill="accent3" w:themeFillShade="CC"/>
      </w:tcPr>
    </w:tblStylePr>
    <w:tblStylePr w:type="lastRow">
      <w:rPr>
        <w:b/>
        <w:bCs/>
        <w:color w:val="D0490C"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3F5FD" w:themeFill="accent5" w:themeFillTint="19"/>
    </w:tcPr>
    <w:tblStylePr w:type="firstRow">
      <w:rPr>
        <w:b/>
        <w:bCs/>
        <w:color w:val="FFFFFF" w:themeColor="background1"/>
      </w:rPr>
      <w:tblPr/>
      <w:tcPr>
        <w:tcBorders>
          <w:bottom w:val="single" w:sz="12" w:space="0" w:color="FFFFFF" w:themeColor="background1"/>
        </w:tcBorders>
        <w:shd w:val="clear" w:color="auto" w:fill="0B7E7D" w:themeFill="accent6" w:themeFillShade="CC"/>
      </w:tcPr>
    </w:tblStylePr>
    <w:tblStylePr w:type="lastRow">
      <w:rPr>
        <w:b/>
        <w:bCs/>
        <w:color w:val="0B7E7D"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6FB" w:themeFill="accent5" w:themeFillTint="3F"/>
      </w:tcPr>
    </w:tblStylePr>
    <w:tblStylePr w:type="band1Horz">
      <w:tblPr/>
      <w:tcPr>
        <w:shd w:val="clear" w:color="auto" w:fill="C7EB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E0FCFC" w:themeFill="accent6" w:themeFillTint="19"/>
    </w:tcPr>
    <w:tblStylePr w:type="firstRow">
      <w:rPr>
        <w:b/>
        <w:bCs/>
        <w:color w:val="FFFFFF" w:themeColor="background1"/>
      </w:rPr>
      <w:tblPr/>
      <w:tcPr>
        <w:tcBorders>
          <w:bottom w:val="single" w:sz="12" w:space="0" w:color="FFFFFF" w:themeColor="background1"/>
        </w:tcBorders>
        <w:shd w:val="clear" w:color="auto" w:fill="0873A6" w:themeFill="accent5" w:themeFillShade="CC"/>
      </w:tcPr>
    </w:tblStylePr>
    <w:tblStylePr w:type="lastRow">
      <w:rPr>
        <w:b/>
        <w:bCs/>
        <w:color w:val="0873A6"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F7" w:themeFill="accent6" w:themeFillTint="3F"/>
      </w:tcPr>
    </w:tblStylePr>
    <w:tblStylePr w:type="band1Horz">
      <w:tblPr/>
      <w:tcPr>
        <w:shd w:val="clear" w:color="auto" w:fill="C0F9F9"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EDE41"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EDE41" w:themeColor="accent2"/>
        <w:left w:val="single" w:sz="4" w:space="0" w:color="F89F65" w:themeColor="accent1"/>
        <w:bottom w:val="single" w:sz="4" w:space="0" w:color="F89F65" w:themeColor="accent1"/>
        <w:right w:val="single" w:sz="4" w:space="0" w:color="F89F65" w:themeColor="accent1"/>
        <w:insideH w:val="single" w:sz="4" w:space="0" w:color="FFFFFF" w:themeColor="background1"/>
        <w:insideV w:val="single" w:sz="4" w:space="0" w:color="FFFFFF" w:themeColor="background1"/>
      </w:tblBorders>
    </w:tblPr>
    <w:tcPr>
      <w:shd w:val="clear" w:color="auto" w:fill="FEF5EF" w:themeFill="accent1"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5409" w:themeFill="accent1" w:themeFillShade="99"/>
      </w:tcPr>
    </w:tblStylePr>
    <w:tblStylePr w:type="firstCol">
      <w:rPr>
        <w:color w:val="FFFFFF" w:themeColor="background1"/>
      </w:rPr>
      <w:tblPr/>
      <w:tcPr>
        <w:tcBorders>
          <w:top w:val="nil"/>
          <w:left w:val="nil"/>
          <w:bottom w:val="nil"/>
          <w:right w:val="nil"/>
          <w:insideH w:val="single" w:sz="4" w:space="0" w:color="C85409" w:themeColor="accent1" w:themeShade="99"/>
          <w:insideV w:val="nil"/>
        </w:tcBorders>
        <w:shd w:val="clear" w:color="auto" w:fill="C854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85409" w:themeFill="accent1" w:themeFillShade="99"/>
      </w:tcPr>
    </w:tblStylePr>
    <w:tblStylePr w:type="band1Vert">
      <w:tblPr/>
      <w:tcPr>
        <w:shd w:val="clear" w:color="auto" w:fill="FCD8C1" w:themeFill="accent1" w:themeFillTint="66"/>
      </w:tcPr>
    </w:tblStylePr>
    <w:tblStylePr w:type="band1Horz">
      <w:tblPr/>
      <w:tcPr>
        <w:shd w:val="clear" w:color="auto" w:fill="FBCEB2"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EDE41" w:themeColor="accent2"/>
        <w:left w:val="single" w:sz="4" w:space="0" w:color="FEDE41" w:themeColor="accent2"/>
        <w:bottom w:val="single" w:sz="4" w:space="0" w:color="FEDE41" w:themeColor="accent2"/>
        <w:right w:val="single" w:sz="4" w:space="0" w:color="FEDE41" w:themeColor="accent2"/>
        <w:insideH w:val="single" w:sz="4" w:space="0" w:color="FFFFFF" w:themeColor="background1"/>
        <w:insideV w:val="single" w:sz="4" w:space="0" w:color="FFFFFF" w:themeColor="background1"/>
      </w:tblBorders>
    </w:tblPr>
    <w:tcPr>
      <w:shd w:val="clear" w:color="auto" w:fill="FFFBEC" w:themeFill="accent2" w:themeFillTint="19"/>
    </w:tcPr>
    <w:tblStylePr w:type="firstRow">
      <w:rPr>
        <w:b/>
        <w:bCs/>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9D01" w:themeFill="accent2" w:themeFillShade="99"/>
      </w:tcPr>
    </w:tblStylePr>
    <w:tblStylePr w:type="firstCol">
      <w:rPr>
        <w:color w:val="FFFFFF" w:themeColor="background1"/>
      </w:rPr>
      <w:tblPr/>
      <w:tcPr>
        <w:tcBorders>
          <w:top w:val="nil"/>
          <w:left w:val="nil"/>
          <w:bottom w:val="nil"/>
          <w:right w:val="nil"/>
          <w:insideH w:val="single" w:sz="4" w:space="0" w:color="BE9D01" w:themeColor="accent2" w:themeShade="99"/>
          <w:insideV w:val="nil"/>
        </w:tcBorders>
        <w:shd w:val="clear" w:color="auto" w:fill="BE9D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E9D01" w:themeFill="accent2" w:themeFillShade="99"/>
      </w:tcPr>
    </w:tblStylePr>
    <w:tblStylePr w:type="band1Vert">
      <w:tblPr/>
      <w:tcPr>
        <w:shd w:val="clear" w:color="auto" w:fill="FEF1B2" w:themeFill="accent2" w:themeFillTint="66"/>
      </w:tcPr>
    </w:tblStylePr>
    <w:tblStylePr w:type="band1Horz">
      <w:tblPr/>
      <w:tcPr>
        <w:shd w:val="clear" w:color="auto" w:fill="FEEEA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F26322" w:themeColor="accent3"/>
        <w:bottom w:val="single" w:sz="4" w:space="0" w:color="F26322" w:themeColor="accent3"/>
        <w:right w:val="single" w:sz="4" w:space="0" w:color="F26322" w:themeColor="accent3"/>
        <w:insideH w:val="single" w:sz="4" w:space="0" w:color="FFFFFF" w:themeColor="background1"/>
        <w:insideV w:val="single" w:sz="4" w:space="0" w:color="FFFFFF" w:themeColor="background1"/>
      </w:tblBorders>
    </w:tblPr>
    <w:tcPr>
      <w:shd w:val="clear" w:color="auto" w:fill="FDEFE9"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3609" w:themeFill="accent3" w:themeFillShade="99"/>
      </w:tcPr>
    </w:tblStylePr>
    <w:tblStylePr w:type="firstCol">
      <w:rPr>
        <w:color w:val="FFFFFF" w:themeColor="background1"/>
      </w:rPr>
      <w:tblPr/>
      <w:tcPr>
        <w:tcBorders>
          <w:top w:val="nil"/>
          <w:left w:val="nil"/>
          <w:bottom w:val="nil"/>
          <w:right w:val="nil"/>
          <w:insideH w:val="single" w:sz="4" w:space="0" w:color="9C3609" w:themeColor="accent3" w:themeShade="99"/>
          <w:insideV w:val="nil"/>
        </w:tcBorders>
        <w:shd w:val="clear" w:color="auto" w:fill="9C360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C3609" w:themeFill="accent3" w:themeFillShade="99"/>
      </w:tcPr>
    </w:tblStylePr>
    <w:tblStylePr w:type="band1Vert">
      <w:tblPr/>
      <w:tcPr>
        <w:shd w:val="clear" w:color="auto" w:fill="F9C0A6" w:themeFill="accent3" w:themeFillTint="66"/>
      </w:tcPr>
    </w:tblStylePr>
    <w:tblStylePr w:type="band1Horz">
      <w:tblPr/>
      <w:tcPr>
        <w:shd w:val="clear" w:color="auto" w:fill="F8B090"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6322"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0E9E9D" w:themeColor="accent6"/>
        <w:left w:val="single" w:sz="4" w:space="0" w:color="0A91D0" w:themeColor="accent5"/>
        <w:bottom w:val="single" w:sz="4" w:space="0" w:color="0A91D0" w:themeColor="accent5"/>
        <w:right w:val="single" w:sz="4" w:space="0" w:color="0A91D0" w:themeColor="accent5"/>
        <w:insideH w:val="single" w:sz="4" w:space="0" w:color="FFFFFF" w:themeColor="background1"/>
        <w:insideV w:val="single" w:sz="4" w:space="0" w:color="FFFFFF" w:themeColor="background1"/>
      </w:tblBorders>
    </w:tblPr>
    <w:tcPr>
      <w:shd w:val="clear" w:color="auto" w:fill="E3F5FD" w:themeFill="accent5" w:themeFillTint="19"/>
    </w:tcPr>
    <w:tblStylePr w:type="firstRow">
      <w:rPr>
        <w:b/>
        <w:bCs/>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567C" w:themeFill="accent5" w:themeFillShade="99"/>
      </w:tcPr>
    </w:tblStylePr>
    <w:tblStylePr w:type="firstCol">
      <w:rPr>
        <w:color w:val="FFFFFF" w:themeColor="background1"/>
      </w:rPr>
      <w:tblPr/>
      <w:tcPr>
        <w:tcBorders>
          <w:top w:val="nil"/>
          <w:left w:val="nil"/>
          <w:bottom w:val="nil"/>
          <w:right w:val="nil"/>
          <w:insideH w:val="single" w:sz="4" w:space="0" w:color="06567C" w:themeColor="accent5" w:themeShade="99"/>
          <w:insideV w:val="nil"/>
        </w:tcBorders>
        <w:shd w:val="clear" w:color="auto" w:fill="0656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6567C" w:themeFill="accent5" w:themeFillShade="99"/>
      </w:tcPr>
    </w:tblStylePr>
    <w:tblStylePr w:type="band1Vert">
      <w:tblPr/>
      <w:tcPr>
        <w:shd w:val="clear" w:color="auto" w:fill="8FD7F9" w:themeFill="accent5" w:themeFillTint="66"/>
      </w:tcPr>
    </w:tblStylePr>
    <w:tblStylePr w:type="band1Horz">
      <w:tblPr/>
      <w:tcPr>
        <w:shd w:val="clear" w:color="auto" w:fill="74C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0A91D0" w:themeColor="accent5"/>
        <w:left w:val="single" w:sz="4" w:space="0" w:color="0E9E9D" w:themeColor="accent6"/>
        <w:bottom w:val="single" w:sz="4" w:space="0" w:color="0E9E9D" w:themeColor="accent6"/>
        <w:right w:val="single" w:sz="4" w:space="0" w:color="0E9E9D" w:themeColor="accent6"/>
        <w:insideH w:val="single" w:sz="4" w:space="0" w:color="FFFFFF" w:themeColor="background1"/>
        <w:insideV w:val="single" w:sz="4" w:space="0" w:color="FFFFFF" w:themeColor="background1"/>
      </w:tblBorders>
    </w:tblPr>
    <w:tcPr>
      <w:shd w:val="clear" w:color="auto" w:fill="E0FCFC" w:themeFill="accent6" w:themeFillTint="19"/>
    </w:tcPr>
    <w:tblStylePr w:type="firstRow">
      <w:rPr>
        <w:b/>
        <w:bCs/>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5D" w:themeFill="accent6" w:themeFillShade="99"/>
      </w:tcPr>
    </w:tblStylePr>
    <w:tblStylePr w:type="firstCol">
      <w:rPr>
        <w:color w:val="FFFFFF" w:themeColor="background1"/>
      </w:rPr>
      <w:tblPr/>
      <w:tcPr>
        <w:tcBorders>
          <w:top w:val="nil"/>
          <w:left w:val="nil"/>
          <w:bottom w:val="nil"/>
          <w:right w:val="nil"/>
          <w:insideH w:val="single" w:sz="4" w:space="0" w:color="085E5D" w:themeColor="accent6" w:themeShade="99"/>
          <w:insideV w:val="nil"/>
        </w:tcBorders>
        <w:shd w:val="clear" w:color="auto" w:fill="085E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85E5D" w:themeFill="accent6" w:themeFillShade="99"/>
      </w:tcPr>
    </w:tblStylePr>
    <w:tblStylePr w:type="band1Vert">
      <w:tblPr/>
      <w:tcPr>
        <w:shd w:val="clear" w:color="auto" w:fill="82F4F3" w:themeFill="accent6" w:themeFillTint="66"/>
      </w:tcPr>
    </w:tblStylePr>
    <w:tblStylePr w:type="band1Horz">
      <w:tblPr/>
      <w:tcPr>
        <w:shd w:val="clear" w:color="auto" w:fill="64F1F0"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F89F6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A64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F46A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F46A11" w:themeFill="accent1" w:themeFillShade="BF"/>
      </w:tcPr>
    </w:tblStylePr>
    <w:tblStylePr w:type="band1Vert">
      <w:tblPr/>
      <w:tcPr>
        <w:tcBorders>
          <w:top w:val="nil"/>
          <w:left w:val="nil"/>
          <w:bottom w:val="nil"/>
          <w:right w:val="nil"/>
          <w:insideH w:val="nil"/>
          <w:insideV w:val="nil"/>
        </w:tcBorders>
        <w:shd w:val="clear" w:color="auto" w:fill="F46A11" w:themeFill="accent1" w:themeFillShade="BF"/>
      </w:tcPr>
    </w:tblStylePr>
    <w:tblStylePr w:type="band1Horz">
      <w:tblPr/>
      <w:tcPr>
        <w:tcBorders>
          <w:top w:val="nil"/>
          <w:left w:val="nil"/>
          <w:bottom w:val="nil"/>
          <w:right w:val="nil"/>
          <w:insideH w:val="nil"/>
          <w:insideV w:val="nil"/>
        </w:tcBorders>
        <w:shd w:val="clear" w:color="auto" w:fill="F46A1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EDE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82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DC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DC401" w:themeFill="accent2" w:themeFillShade="BF"/>
      </w:tcPr>
    </w:tblStylePr>
    <w:tblStylePr w:type="band1Vert">
      <w:tblPr/>
      <w:tcPr>
        <w:tcBorders>
          <w:top w:val="nil"/>
          <w:left w:val="nil"/>
          <w:bottom w:val="nil"/>
          <w:right w:val="nil"/>
          <w:insideH w:val="nil"/>
          <w:insideV w:val="nil"/>
        </w:tcBorders>
        <w:shd w:val="clear" w:color="auto" w:fill="EDC401" w:themeFill="accent2" w:themeFillShade="BF"/>
      </w:tcPr>
    </w:tblStylePr>
    <w:tblStylePr w:type="band1Horz">
      <w:tblPr/>
      <w:tcPr>
        <w:tcBorders>
          <w:top w:val="nil"/>
          <w:left w:val="nil"/>
          <w:bottom w:val="nil"/>
          <w:right w:val="nil"/>
          <w:insideH w:val="nil"/>
          <w:insideV w:val="nil"/>
        </w:tcBorders>
        <w:shd w:val="clear" w:color="auto" w:fill="EDC40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632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12D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3440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3440B" w:themeFill="accent3" w:themeFillShade="BF"/>
      </w:tcPr>
    </w:tblStylePr>
    <w:tblStylePr w:type="band1Vert">
      <w:tblPr/>
      <w:tcPr>
        <w:tcBorders>
          <w:top w:val="nil"/>
          <w:left w:val="nil"/>
          <w:bottom w:val="nil"/>
          <w:right w:val="nil"/>
          <w:insideH w:val="nil"/>
          <w:insideV w:val="nil"/>
        </w:tcBorders>
        <w:shd w:val="clear" w:color="auto" w:fill="C3440B" w:themeFill="accent3" w:themeFillShade="BF"/>
      </w:tcPr>
    </w:tblStylePr>
    <w:tblStylePr w:type="band1Horz">
      <w:tblPr/>
      <w:tcPr>
        <w:tcBorders>
          <w:top w:val="nil"/>
          <w:left w:val="nil"/>
          <w:bottom w:val="nil"/>
          <w:right w:val="nil"/>
          <w:insideH w:val="nil"/>
          <w:insideV w:val="nil"/>
        </w:tcBorders>
        <w:shd w:val="clear" w:color="auto" w:fill="C3440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0A91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547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76B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76B9B" w:themeFill="accent5" w:themeFillShade="BF"/>
      </w:tcPr>
    </w:tblStylePr>
    <w:tblStylePr w:type="band1Vert">
      <w:tblPr/>
      <w:tcPr>
        <w:tcBorders>
          <w:top w:val="nil"/>
          <w:left w:val="nil"/>
          <w:bottom w:val="nil"/>
          <w:right w:val="nil"/>
          <w:insideH w:val="nil"/>
          <w:insideV w:val="nil"/>
        </w:tcBorders>
        <w:shd w:val="clear" w:color="auto" w:fill="076B9B" w:themeFill="accent5" w:themeFillShade="BF"/>
      </w:tcPr>
    </w:tblStylePr>
    <w:tblStylePr w:type="band1Horz">
      <w:tblPr/>
      <w:tcPr>
        <w:tcBorders>
          <w:top w:val="nil"/>
          <w:left w:val="nil"/>
          <w:bottom w:val="nil"/>
          <w:right w:val="nil"/>
          <w:insideH w:val="nil"/>
          <w:insideV w:val="nil"/>
        </w:tcBorders>
        <w:shd w:val="clear" w:color="auto" w:fill="076B9B"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0E9E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74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A767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A7675" w:themeFill="accent6" w:themeFillShade="BF"/>
      </w:tcPr>
    </w:tblStylePr>
    <w:tblStylePr w:type="band1Vert">
      <w:tblPr/>
      <w:tcPr>
        <w:tcBorders>
          <w:top w:val="nil"/>
          <w:left w:val="nil"/>
          <w:bottom w:val="nil"/>
          <w:right w:val="nil"/>
          <w:insideH w:val="nil"/>
          <w:insideV w:val="nil"/>
        </w:tcBorders>
        <w:shd w:val="clear" w:color="auto" w:fill="0A7675" w:themeFill="accent6" w:themeFillShade="BF"/>
      </w:tcPr>
    </w:tblStylePr>
    <w:tblStylePr w:type="band1Horz">
      <w:tblPr/>
      <w:tcPr>
        <w:tcBorders>
          <w:top w:val="nil"/>
          <w:left w:val="nil"/>
          <w:bottom w:val="nil"/>
          <w:right w:val="nil"/>
          <w:insideH w:val="nil"/>
          <w:insideV w:val="nil"/>
        </w:tcBorders>
        <w:shd w:val="clear" w:color="auto" w:fill="0A767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FCD8C1" w:themeColor="accent1" w:themeTint="66"/>
        <w:left w:val="single" w:sz="4" w:space="0" w:color="FCD8C1" w:themeColor="accent1" w:themeTint="66"/>
        <w:bottom w:val="single" w:sz="4" w:space="0" w:color="FCD8C1" w:themeColor="accent1" w:themeTint="66"/>
        <w:right w:val="single" w:sz="4" w:space="0" w:color="FCD8C1" w:themeColor="accent1" w:themeTint="66"/>
        <w:insideH w:val="single" w:sz="4" w:space="0" w:color="FCD8C1" w:themeColor="accent1" w:themeTint="66"/>
        <w:insideV w:val="single" w:sz="4" w:space="0" w:color="FCD8C1" w:themeColor="accent1" w:themeTint="66"/>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2" w:space="0" w:color="FAC5A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F1B2" w:themeColor="accent2" w:themeTint="66"/>
        <w:left w:val="single" w:sz="4" w:space="0" w:color="FEF1B2" w:themeColor="accent2" w:themeTint="66"/>
        <w:bottom w:val="single" w:sz="4" w:space="0" w:color="FEF1B2" w:themeColor="accent2" w:themeTint="66"/>
        <w:right w:val="single" w:sz="4" w:space="0" w:color="FEF1B2" w:themeColor="accent2" w:themeTint="66"/>
        <w:insideH w:val="single" w:sz="4" w:space="0" w:color="FEF1B2" w:themeColor="accent2" w:themeTint="66"/>
        <w:insideV w:val="single" w:sz="4" w:space="0" w:color="FEF1B2" w:themeColor="accent2" w:themeTint="66"/>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2" w:space="0" w:color="FEEA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0A6" w:themeColor="accent3" w:themeTint="66"/>
        <w:left w:val="single" w:sz="4" w:space="0" w:color="F9C0A6" w:themeColor="accent3" w:themeTint="66"/>
        <w:bottom w:val="single" w:sz="4" w:space="0" w:color="F9C0A6" w:themeColor="accent3" w:themeTint="66"/>
        <w:right w:val="single" w:sz="4" w:space="0" w:color="F9C0A6" w:themeColor="accent3" w:themeTint="66"/>
        <w:insideH w:val="single" w:sz="4" w:space="0" w:color="F9C0A6" w:themeColor="accent3" w:themeTint="66"/>
        <w:insideV w:val="single" w:sz="4" w:space="0" w:color="F9C0A6" w:themeColor="accent3" w:themeTint="66"/>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2" w:space="0" w:color="F7A07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8FD7F9" w:themeColor="accent5" w:themeTint="66"/>
        <w:left w:val="single" w:sz="4" w:space="0" w:color="8FD7F9" w:themeColor="accent5" w:themeTint="66"/>
        <w:bottom w:val="single" w:sz="4" w:space="0" w:color="8FD7F9" w:themeColor="accent5" w:themeTint="66"/>
        <w:right w:val="single" w:sz="4" w:space="0" w:color="8FD7F9" w:themeColor="accent5" w:themeTint="66"/>
        <w:insideH w:val="single" w:sz="4" w:space="0" w:color="8FD7F9" w:themeColor="accent5" w:themeTint="66"/>
        <w:insideV w:val="single" w:sz="4" w:space="0" w:color="8FD7F9" w:themeColor="accent5" w:themeTint="66"/>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2" w:space="0" w:color="57C3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82F4F3" w:themeColor="accent6" w:themeTint="66"/>
        <w:left w:val="single" w:sz="4" w:space="0" w:color="82F4F3" w:themeColor="accent6" w:themeTint="66"/>
        <w:bottom w:val="single" w:sz="4" w:space="0" w:color="82F4F3" w:themeColor="accent6" w:themeTint="66"/>
        <w:right w:val="single" w:sz="4" w:space="0" w:color="82F4F3" w:themeColor="accent6" w:themeTint="66"/>
        <w:insideH w:val="single" w:sz="4" w:space="0" w:color="82F4F3" w:themeColor="accent6" w:themeTint="66"/>
        <w:insideV w:val="single" w:sz="4" w:space="0" w:color="82F4F3" w:themeColor="accent6" w:themeTint="66"/>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2" w:space="0" w:color="44EEE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FAC5A2" w:themeColor="accent1" w:themeTint="99"/>
        <w:bottom w:val="single" w:sz="2" w:space="0" w:color="FAC5A2" w:themeColor="accent1" w:themeTint="99"/>
        <w:insideH w:val="single" w:sz="2" w:space="0" w:color="FAC5A2" w:themeColor="accent1" w:themeTint="99"/>
        <w:insideV w:val="single" w:sz="2" w:space="0" w:color="FAC5A2" w:themeColor="accent1" w:themeTint="99"/>
      </w:tblBorders>
    </w:tblPr>
    <w:tblStylePr w:type="firstRow">
      <w:rPr>
        <w:b/>
        <w:bCs/>
      </w:rPr>
      <w:tblPr/>
      <w:tcPr>
        <w:tcBorders>
          <w:top w:val="nil"/>
          <w:bottom w:val="single" w:sz="12" w:space="0" w:color="FAC5A2" w:themeColor="accent1" w:themeTint="99"/>
          <w:insideH w:val="nil"/>
          <w:insideV w:val="nil"/>
        </w:tcBorders>
        <w:shd w:val="clear" w:color="auto" w:fill="FFFFFF" w:themeFill="background1"/>
      </w:tcPr>
    </w:tblStylePr>
    <w:tblStylePr w:type="lastRow">
      <w:rPr>
        <w:b/>
        <w:bCs/>
      </w:rPr>
      <w:tblPr/>
      <w:tcPr>
        <w:tcBorders>
          <w:top w:val="double" w:sz="2" w:space="0" w:color="FAC5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EEA8C" w:themeColor="accent2" w:themeTint="99"/>
        <w:bottom w:val="single" w:sz="2" w:space="0" w:color="FEEA8C" w:themeColor="accent2" w:themeTint="99"/>
        <w:insideH w:val="single" w:sz="2" w:space="0" w:color="FEEA8C" w:themeColor="accent2" w:themeTint="99"/>
        <w:insideV w:val="single" w:sz="2" w:space="0" w:color="FEEA8C" w:themeColor="accent2" w:themeTint="99"/>
      </w:tblBorders>
    </w:tblPr>
    <w:tblStylePr w:type="firstRow">
      <w:rPr>
        <w:b/>
        <w:bCs/>
      </w:rPr>
      <w:tblPr/>
      <w:tcPr>
        <w:tcBorders>
          <w:top w:val="nil"/>
          <w:bottom w:val="single" w:sz="12" w:space="0" w:color="FEEA8C" w:themeColor="accent2" w:themeTint="99"/>
          <w:insideH w:val="nil"/>
          <w:insideV w:val="nil"/>
        </w:tcBorders>
        <w:shd w:val="clear" w:color="auto" w:fill="FFFFFF" w:themeFill="background1"/>
      </w:tcPr>
    </w:tblStylePr>
    <w:tblStylePr w:type="lastRow">
      <w:rPr>
        <w:b/>
        <w:bCs/>
      </w:rPr>
      <w:tblPr/>
      <w:tcPr>
        <w:tcBorders>
          <w:top w:val="double" w:sz="2" w:space="0" w:color="FEEA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A07A" w:themeColor="accent3" w:themeTint="99"/>
        <w:bottom w:val="single" w:sz="2" w:space="0" w:color="F7A07A" w:themeColor="accent3" w:themeTint="99"/>
        <w:insideH w:val="single" w:sz="2" w:space="0" w:color="F7A07A" w:themeColor="accent3" w:themeTint="99"/>
        <w:insideV w:val="single" w:sz="2" w:space="0" w:color="F7A07A" w:themeColor="accent3" w:themeTint="99"/>
      </w:tblBorders>
    </w:tblPr>
    <w:tblStylePr w:type="firstRow">
      <w:rPr>
        <w:b/>
        <w:bCs/>
      </w:rPr>
      <w:tblPr/>
      <w:tcPr>
        <w:tcBorders>
          <w:top w:val="nil"/>
          <w:bottom w:val="single" w:sz="12" w:space="0" w:color="F7A07A" w:themeColor="accent3" w:themeTint="99"/>
          <w:insideH w:val="nil"/>
          <w:insideV w:val="nil"/>
        </w:tcBorders>
        <w:shd w:val="clear" w:color="auto" w:fill="FFFFFF" w:themeFill="background1"/>
      </w:tcPr>
    </w:tblStylePr>
    <w:tblStylePr w:type="lastRow">
      <w:rPr>
        <w:b/>
        <w:bCs/>
      </w:rPr>
      <w:tblPr/>
      <w:tcPr>
        <w:tcBorders>
          <w:top w:val="double" w:sz="2" w:space="0" w:color="F7A07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57C3F7" w:themeColor="accent5" w:themeTint="99"/>
        <w:bottom w:val="single" w:sz="2" w:space="0" w:color="57C3F7" w:themeColor="accent5" w:themeTint="99"/>
        <w:insideH w:val="single" w:sz="2" w:space="0" w:color="57C3F7" w:themeColor="accent5" w:themeTint="99"/>
        <w:insideV w:val="single" w:sz="2" w:space="0" w:color="57C3F7" w:themeColor="accent5" w:themeTint="99"/>
      </w:tblBorders>
    </w:tblPr>
    <w:tblStylePr w:type="firstRow">
      <w:rPr>
        <w:b/>
        <w:bCs/>
      </w:rPr>
      <w:tblPr/>
      <w:tcPr>
        <w:tcBorders>
          <w:top w:val="nil"/>
          <w:bottom w:val="single" w:sz="12" w:space="0" w:color="57C3F7" w:themeColor="accent5" w:themeTint="99"/>
          <w:insideH w:val="nil"/>
          <w:insideV w:val="nil"/>
        </w:tcBorders>
        <w:shd w:val="clear" w:color="auto" w:fill="FFFFFF" w:themeFill="background1"/>
      </w:tcPr>
    </w:tblStylePr>
    <w:tblStylePr w:type="lastRow">
      <w:rPr>
        <w:b/>
        <w:bCs/>
      </w:rPr>
      <w:tblPr/>
      <w:tcPr>
        <w:tcBorders>
          <w:top w:val="double" w:sz="2" w:space="0" w:color="57C3F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44EEED" w:themeColor="accent6" w:themeTint="99"/>
        <w:bottom w:val="single" w:sz="2" w:space="0" w:color="44EEED" w:themeColor="accent6" w:themeTint="99"/>
        <w:insideH w:val="single" w:sz="2" w:space="0" w:color="44EEED" w:themeColor="accent6" w:themeTint="99"/>
        <w:insideV w:val="single" w:sz="2" w:space="0" w:color="44EEED" w:themeColor="accent6" w:themeTint="99"/>
      </w:tblBorders>
    </w:tblPr>
    <w:tblStylePr w:type="firstRow">
      <w:rPr>
        <w:b/>
        <w:bCs/>
      </w:rPr>
      <w:tblPr/>
      <w:tcPr>
        <w:tcBorders>
          <w:top w:val="nil"/>
          <w:bottom w:val="single" w:sz="12" w:space="0" w:color="44EEED" w:themeColor="accent6" w:themeTint="99"/>
          <w:insideH w:val="nil"/>
          <w:insideV w:val="nil"/>
        </w:tcBorders>
        <w:shd w:val="clear" w:color="auto" w:fill="FFFFFF" w:themeFill="background1"/>
      </w:tcPr>
    </w:tblStylePr>
    <w:tblStylePr w:type="lastRow">
      <w:rPr>
        <w:b/>
        <w:bCs/>
      </w:rPr>
      <w:tblPr/>
      <w:tcPr>
        <w:tcBorders>
          <w:top w:val="double" w:sz="2" w:space="0" w:color="44EE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insideV w:val="nil"/>
        </w:tcBorders>
        <w:shd w:val="clear" w:color="auto" w:fill="F89F65" w:themeFill="accent1"/>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insideV w:val="nil"/>
        </w:tcBorders>
        <w:shd w:val="clear" w:color="auto" w:fill="FEDE41" w:themeFill="accent2"/>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insideV w:val="nil"/>
        </w:tcBorders>
        <w:shd w:val="clear" w:color="auto" w:fill="F26322" w:themeFill="accent3"/>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insideV w:val="nil"/>
        </w:tcBorders>
        <w:shd w:val="clear" w:color="auto" w:fill="0A91D0" w:themeFill="accent5"/>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insideV w:val="nil"/>
        </w:tcBorders>
        <w:shd w:val="clear" w:color="auto" w:fill="0E9E9D" w:themeFill="accent6"/>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F6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F6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F6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F65" w:themeFill="accent1"/>
      </w:tcPr>
    </w:tblStylePr>
    <w:tblStylePr w:type="band1Vert">
      <w:tblPr/>
      <w:tcPr>
        <w:shd w:val="clear" w:color="auto" w:fill="FCD8C1" w:themeFill="accent1" w:themeFillTint="66"/>
      </w:tcPr>
    </w:tblStylePr>
    <w:tblStylePr w:type="band1Horz">
      <w:tblPr/>
      <w:tcPr>
        <w:shd w:val="clear" w:color="auto" w:fill="FCD8C1"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E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E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E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E41" w:themeFill="accent2"/>
      </w:tcPr>
    </w:tblStylePr>
    <w:tblStylePr w:type="band1Vert">
      <w:tblPr/>
      <w:tcPr>
        <w:shd w:val="clear" w:color="auto" w:fill="FEF1B2" w:themeFill="accent2" w:themeFillTint="66"/>
      </w:tcPr>
    </w:tblStylePr>
    <w:tblStylePr w:type="band1Horz">
      <w:tblPr/>
      <w:tcPr>
        <w:shd w:val="clear" w:color="auto" w:fill="FEF1B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3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3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3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322" w:themeFill="accent3"/>
      </w:tcPr>
    </w:tblStylePr>
    <w:tblStylePr w:type="band1Vert">
      <w:tblPr/>
      <w:tcPr>
        <w:shd w:val="clear" w:color="auto" w:fill="F9C0A6" w:themeFill="accent3" w:themeFillTint="66"/>
      </w:tcPr>
    </w:tblStylePr>
    <w:tblStylePr w:type="band1Horz">
      <w:tblPr/>
      <w:tcPr>
        <w:shd w:val="clear" w:color="auto" w:fill="F9C0A6"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B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91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91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91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91D0" w:themeFill="accent5"/>
      </w:tcPr>
    </w:tblStylePr>
    <w:tblStylePr w:type="band1Vert">
      <w:tblPr/>
      <w:tcPr>
        <w:shd w:val="clear" w:color="auto" w:fill="8FD7F9" w:themeFill="accent5" w:themeFillTint="66"/>
      </w:tcPr>
    </w:tblStylePr>
    <w:tblStylePr w:type="band1Horz">
      <w:tblPr/>
      <w:tcPr>
        <w:shd w:val="clear" w:color="auto" w:fill="8FD7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9D" w:themeFill="accent6"/>
      </w:tcPr>
    </w:tblStylePr>
    <w:tblStylePr w:type="band1Vert">
      <w:tblPr/>
      <w:tcPr>
        <w:shd w:val="clear" w:color="auto" w:fill="82F4F3" w:themeFill="accent6" w:themeFillTint="66"/>
      </w:tcPr>
    </w:tblStylePr>
    <w:tblStylePr w:type="band1Horz">
      <w:tblPr/>
      <w:tcPr>
        <w:shd w:val="clear" w:color="auto" w:fill="82F4F3"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bottom w:val="single" w:sz="12" w:space="0" w:color="FAC5A2" w:themeColor="accent1" w:themeTint="99"/>
        </w:tcBorders>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GridTable6Colorful-Accent2">
    <w:name w:val="Grid Table 6 Colorful Accent 2"/>
    <w:basedOn w:val="TableNormal"/>
    <w:uiPriority w:val="51"/>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bottom w:val="single" w:sz="12" w:space="0" w:color="FEEA8C" w:themeColor="accent2" w:themeTint="99"/>
        </w:tcBorders>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GridTable6Colorful-Accent3">
    <w:name w:val="Grid Table 6 Colorful Accent 3"/>
    <w:basedOn w:val="TableNormal"/>
    <w:uiPriority w:val="51"/>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bottom w:val="single" w:sz="12" w:space="0" w:color="F7A07A" w:themeColor="accent3" w:themeTint="99"/>
        </w:tcBorders>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bottom w:val="single" w:sz="12" w:space="0" w:color="57C3F7" w:themeColor="accent5" w:themeTint="99"/>
        </w:tcBorders>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GridTable6Colorful-Accent6">
    <w:name w:val="Grid Table 6 Colorful Accent 6"/>
    <w:basedOn w:val="TableNormal"/>
    <w:uiPriority w:val="51"/>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bottom w:val="single" w:sz="12" w:space="0" w:color="44EEED" w:themeColor="accent6" w:themeTint="99"/>
        </w:tcBorders>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F46A11" w:themeColor="accent1" w:themeShade="BF"/>
    </w:rPr>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insideV w:val="single" w:sz="4" w:space="0" w:color="FAC5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bottom w:val="single" w:sz="4" w:space="0" w:color="FAC5A2" w:themeColor="accent1" w:themeTint="99"/>
        </w:tcBorders>
      </w:tcPr>
    </w:tblStylePr>
    <w:tblStylePr w:type="nwCell">
      <w:tblPr/>
      <w:tcPr>
        <w:tcBorders>
          <w:bottom w:val="single" w:sz="4" w:space="0" w:color="FAC5A2" w:themeColor="accent1" w:themeTint="99"/>
        </w:tcBorders>
      </w:tcPr>
    </w:tblStylePr>
    <w:tblStylePr w:type="seCell">
      <w:tblPr/>
      <w:tcPr>
        <w:tcBorders>
          <w:top w:val="single" w:sz="4" w:space="0" w:color="FAC5A2" w:themeColor="accent1" w:themeTint="99"/>
        </w:tcBorders>
      </w:tcPr>
    </w:tblStylePr>
    <w:tblStylePr w:type="swCell">
      <w:tblPr/>
      <w:tcPr>
        <w:tcBorders>
          <w:top w:val="single" w:sz="4" w:space="0" w:color="FAC5A2" w:themeColor="accent1" w:themeTint="99"/>
        </w:tcBorders>
      </w:tcPr>
    </w:tblStylePr>
  </w:style>
  <w:style w:type="table" w:styleId="GridTable7Colorful-Accent2">
    <w:name w:val="Grid Table 7 Colorful Accent 2"/>
    <w:basedOn w:val="TableNormal"/>
    <w:uiPriority w:val="52"/>
    <w:semiHidden/>
    <w:rsid w:val="0058629F"/>
    <w:rPr>
      <w:color w:val="EDC401" w:themeColor="accent2" w:themeShade="BF"/>
    </w:rPr>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insideV w:val="single" w:sz="4" w:space="0" w:color="FEEA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bottom w:val="single" w:sz="4" w:space="0" w:color="FEEA8C" w:themeColor="accent2" w:themeTint="99"/>
        </w:tcBorders>
      </w:tcPr>
    </w:tblStylePr>
    <w:tblStylePr w:type="nwCell">
      <w:tblPr/>
      <w:tcPr>
        <w:tcBorders>
          <w:bottom w:val="single" w:sz="4" w:space="0" w:color="FEEA8C" w:themeColor="accent2" w:themeTint="99"/>
        </w:tcBorders>
      </w:tcPr>
    </w:tblStylePr>
    <w:tblStylePr w:type="seCell">
      <w:tblPr/>
      <w:tcPr>
        <w:tcBorders>
          <w:top w:val="single" w:sz="4" w:space="0" w:color="FEEA8C" w:themeColor="accent2" w:themeTint="99"/>
        </w:tcBorders>
      </w:tcPr>
    </w:tblStylePr>
    <w:tblStylePr w:type="swCell">
      <w:tblPr/>
      <w:tcPr>
        <w:tcBorders>
          <w:top w:val="single" w:sz="4" w:space="0" w:color="FEEA8C" w:themeColor="accent2" w:themeTint="99"/>
        </w:tcBorders>
      </w:tcPr>
    </w:tblStylePr>
  </w:style>
  <w:style w:type="table" w:styleId="GridTable7Colorful-Accent3">
    <w:name w:val="Grid Table 7 Colorful Accent 3"/>
    <w:basedOn w:val="TableNormal"/>
    <w:uiPriority w:val="52"/>
    <w:semiHidden/>
    <w:rsid w:val="0058629F"/>
    <w:rPr>
      <w:color w:val="C3440B" w:themeColor="accent3" w:themeShade="BF"/>
    </w:rPr>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insideV w:val="single" w:sz="4" w:space="0" w:color="F7A07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bottom w:val="single" w:sz="4" w:space="0" w:color="F7A07A" w:themeColor="accent3" w:themeTint="99"/>
        </w:tcBorders>
      </w:tcPr>
    </w:tblStylePr>
    <w:tblStylePr w:type="nwCell">
      <w:tblPr/>
      <w:tcPr>
        <w:tcBorders>
          <w:bottom w:val="single" w:sz="4" w:space="0" w:color="F7A07A" w:themeColor="accent3" w:themeTint="99"/>
        </w:tcBorders>
      </w:tcPr>
    </w:tblStylePr>
    <w:tblStylePr w:type="seCell">
      <w:tblPr/>
      <w:tcPr>
        <w:tcBorders>
          <w:top w:val="single" w:sz="4" w:space="0" w:color="F7A07A" w:themeColor="accent3" w:themeTint="99"/>
        </w:tcBorders>
      </w:tcPr>
    </w:tblStylePr>
    <w:tblStylePr w:type="swCell">
      <w:tblPr/>
      <w:tcPr>
        <w:tcBorders>
          <w:top w:val="single" w:sz="4" w:space="0" w:color="F7A07A"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076B9B" w:themeColor="accent5" w:themeShade="BF"/>
    </w:rPr>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insideV w:val="single" w:sz="4" w:space="0" w:color="57C3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bottom w:val="single" w:sz="4" w:space="0" w:color="57C3F7" w:themeColor="accent5" w:themeTint="99"/>
        </w:tcBorders>
      </w:tcPr>
    </w:tblStylePr>
    <w:tblStylePr w:type="nwCell">
      <w:tblPr/>
      <w:tcPr>
        <w:tcBorders>
          <w:bottom w:val="single" w:sz="4" w:space="0" w:color="57C3F7" w:themeColor="accent5" w:themeTint="99"/>
        </w:tcBorders>
      </w:tcPr>
    </w:tblStylePr>
    <w:tblStylePr w:type="seCell">
      <w:tblPr/>
      <w:tcPr>
        <w:tcBorders>
          <w:top w:val="single" w:sz="4" w:space="0" w:color="57C3F7" w:themeColor="accent5" w:themeTint="99"/>
        </w:tcBorders>
      </w:tcPr>
    </w:tblStylePr>
    <w:tblStylePr w:type="swCell">
      <w:tblPr/>
      <w:tcPr>
        <w:tcBorders>
          <w:top w:val="single" w:sz="4" w:space="0" w:color="57C3F7" w:themeColor="accent5" w:themeTint="99"/>
        </w:tcBorders>
      </w:tcPr>
    </w:tblStylePr>
  </w:style>
  <w:style w:type="table" w:styleId="GridTable7Colorful-Accent6">
    <w:name w:val="Grid Table 7 Colorful Accent 6"/>
    <w:basedOn w:val="TableNormal"/>
    <w:uiPriority w:val="52"/>
    <w:semiHidden/>
    <w:rsid w:val="0058629F"/>
    <w:rPr>
      <w:color w:val="0A7675" w:themeColor="accent6" w:themeShade="BF"/>
    </w:rPr>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insideV w:val="single" w:sz="4" w:space="0" w:color="44EE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bottom w:val="single" w:sz="4" w:space="0" w:color="44EEED" w:themeColor="accent6" w:themeTint="99"/>
        </w:tcBorders>
      </w:tcPr>
    </w:tblStylePr>
    <w:tblStylePr w:type="nwCell">
      <w:tblPr/>
      <w:tcPr>
        <w:tcBorders>
          <w:bottom w:val="single" w:sz="4" w:space="0" w:color="44EEED" w:themeColor="accent6" w:themeTint="99"/>
        </w:tcBorders>
      </w:tcPr>
    </w:tblStylePr>
    <w:tblStylePr w:type="seCell">
      <w:tblPr/>
      <w:tcPr>
        <w:tcBorders>
          <w:top w:val="single" w:sz="4" w:space="0" w:color="44EEED" w:themeColor="accent6" w:themeTint="99"/>
        </w:tcBorders>
      </w:tcPr>
    </w:tblStylePr>
    <w:tblStylePr w:type="swCell">
      <w:tblPr/>
      <w:tcPr>
        <w:tcBorders>
          <w:top w:val="single" w:sz="4" w:space="0" w:color="44EEE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18" w:space="0" w:color="F89F65" w:themeColor="accent1"/>
          <w:right w:val="single" w:sz="8" w:space="0" w:color="F89F65" w:themeColor="accent1"/>
          <w:insideH w:val="nil"/>
          <w:insideV w:val="single" w:sz="8" w:space="0" w:color="F89F6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insideH w:val="nil"/>
          <w:insideV w:val="single" w:sz="8" w:space="0" w:color="F89F6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shd w:val="clear" w:color="auto" w:fill="FDE7D8" w:themeFill="accent1" w:themeFillTint="3F"/>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shd w:val="clear" w:color="auto" w:fill="FDE7D8" w:themeFill="accent1" w:themeFillTint="3F"/>
      </w:tcPr>
    </w:tblStylePr>
    <w:tblStylePr w:type="band2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insideV w:val="single" w:sz="8" w:space="0" w:color="F89F65"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18" w:space="0" w:color="FEDE41" w:themeColor="accent2"/>
          <w:right w:val="single" w:sz="8" w:space="0" w:color="FEDE41" w:themeColor="accent2"/>
          <w:insideH w:val="nil"/>
          <w:insideV w:val="single" w:sz="8" w:space="0" w:color="FEDE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insideH w:val="nil"/>
          <w:insideV w:val="single" w:sz="8" w:space="0" w:color="FEDE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shd w:val="clear" w:color="auto" w:fill="FEF6CF" w:themeFill="accent2" w:themeFillTint="3F"/>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shd w:val="clear" w:color="auto" w:fill="FEF6CF" w:themeFill="accent2" w:themeFillTint="3F"/>
      </w:tcPr>
    </w:tblStylePr>
    <w:tblStylePr w:type="band2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insideV w:val="single" w:sz="8" w:space="0" w:color="FEDE41"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18" w:space="0" w:color="F26322" w:themeColor="accent3"/>
          <w:right w:val="single" w:sz="8" w:space="0" w:color="F26322" w:themeColor="accent3"/>
          <w:insideH w:val="nil"/>
          <w:insideV w:val="single" w:sz="8" w:space="0" w:color="F2632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insideH w:val="nil"/>
          <w:insideV w:val="single" w:sz="8" w:space="0" w:color="F2632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shd w:val="clear" w:color="auto" w:fill="FBD8C8" w:themeFill="accent3" w:themeFillTint="3F"/>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shd w:val="clear" w:color="auto" w:fill="FBD8C8" w:themeFill="accent3" w:themeFillTint="3F"/>
      </w:tcPr>
    </w:tblStylePr>
    <w:tblStylePr w:type="band2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insideV w:val="single" w:sz="8" w:space="0" w:color="F26322"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18" w:space="0" w:color="0A91D0" w:themeColor="accent5"/>
          <w:right w:val="single" w:sz="8" w:space="0" w:color="0A91D0" w:themeColor="accent5"/>
          <w:insideH w:val="nil"/>
          <w:insideV w:val="single" w:sz="8" w:space="0" w:color="0A91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insideH w:val="nil"/>
          <w:insideV w:val="single" w:sz="8" w:space="0" w:color="0A91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shd w:val="clear" w:color="auto" w:fill="B9E6FB" w:themeFill="accent5" w:themeFillTint="3F"/>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shd w:val="clear" w:color="auto" w:fill="B9E6FB" w:themeFill="accent5" w:themeFillTint="3F"/>
      </w:tcPr>
    </w:tblStylePr>
    <w:tblStylePr w:type="band2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insideV w:val="single" w:sz="8" w:space="0" w:color="0A91D0"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18" w:space="0" w:color="0E9E9D" w:themeColor="accent6"/>
          <w:right w:val="single" w:sz="8" w:space="0" w:color="0E9E9D" w:themeColor="accent6"/>
          <w:insideH w:val="nil"/>
          <w:insideV w:val="single" w:sz="8" w:space="0" w:color="0E9E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insideH w:val="nil"/>
          <w:insideV w:val="single" w:sz="8" w:space="0" w:color="0E9E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shd w:val="clear" w:color="auto" w:fill="B2F8F7" w:themeFill="accent6" w:themeFillTint="3F"/>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shd w:val="clear" w:color="auto" w:fill="B2F8F7" w:themeFill="accent6" w:themeFillTint="3F"/>
      </w:tcPr>
    </w:tblStylePr>
    <w:tblStylePr w:type="band2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insideV w:val="single" w:sz="8" w:space="0" w:color="0E9E9D"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pPr>
        <w:spacing w:before="0" w:after="0" w:line="240" w:lineRule="auto"/>
      </w:pPr>
      <w:rPr>
        <w:b/>
        <w:bCs/>
        <w:color w:val="FFFFFF" w:themeColor="background1"/>
      </w:rPr>
      <w:tblPr/>
      <w:tcPr>
        <w:shd w:val="clear" w:color="auto" w:fill="F89F65" w:themeFill="accent1"/>
      </w:tcPr>
    </w:tblStylePr>
    <w:tblStylePr w:type="lastRow">
      <w:pPr>
        <w:spacing w:before="0" w:after="0" w:line="240" w:lineRule="auto"/>
      </w:pPr>
      <w:rPr>
        <w:b/>
        <w:bCs/>
      </w:rPr>
      <w:tblPr/>
      <w:tcPr>
        <w:tcBorders>
          <w:top w:val="double" w:sz="6" w:space="0" w:color="F89F65" w:themeColor="accent1"/>
          <w:left w:val="single" w:sz="8" w:space="0" w:color="F89F65" w:themeColor="accent1"/>
          <w:bottom w:val="single" w:sz="8" w:space="0" w:color="F89F65" w:themeColor="accent1"/>
          <w:right w:val="single" w:sz="8" w:space="0" w:color="F89F65" w:themeColor="accent1"/>
        </w:tcBorders>
      </w:tcPr>
    </w:tblStylePr>
    <w:tblStylePr w:type="firstCol">
      <w:rPr>
        <w:b/>
        <w:bCs/>
      </w:rPr>
    </w:tblStylePr>
    <w:tblStylePr w:type="lastCol">
      <w:rPr>
        <w:b/>
        <w:bCs/>
      </w:rPr>
    </w:tblStylePr>
    <w:tblStylePr w:type="band1Vert">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tblStylePr w:type="band1Horz">
      <w:tblPr/>
      <w:tcPr>
        <w:tcBorders>
          <w:top w:val="single" w:sz="8" w:space="0" w:color="F89F65" w:themeColor="accent1"/>
          <w:left w:val="single" w:sz="8" w:space="0" w:color="F89F65" w:themeColor="accent1"/>
          <w:bottom w:val="single" w:sz="8" w:space="0" w:color="F89F65" w:themeColor="accent1"/>
          <w:right w:val="single" w:sz="8" w:space="0" w:color="F89F65"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pPr>
        <w:spacing w:before="0" w:after="0" w:line="240" w:lineRule="auto"/>
      </w:pPr>
      <w:rPr>
        <w:b/>
        <w:bCs/>
        <w:color w:val="FFFFFF" w:themeColor="background1"/>
      </w:rPr>
      <w:tblPr/>
      <w:tcPr>
        <w:shd w:val="clear" w:color="auto" w:fill="FEDE41" w:themeFill="accent2"/>
      </w:tcPr>
    </w:tblStylePr>
    <w:tblStylePr w:type="lastRow">
      <w:pPr>
        <w:spacing w:before="0" w:after="0" w:line="240" w:lineRule="auto"/>
      </w:pPr>
      <w:rPr>
        <w:b/>
        <w:bCs/>
      </w:rPr>
      <w:tblPr/>
      <w:tcPr>
        <w:tcBorders>
          <w:top w:val="double" w:sz="6" w:space="0" w:color="FEDE41" w:themeColor="accent2"/>
          <w:left w:val="single" w:sz="8" w:space="0" w:color="FEDE41" w:themeColor="accent2"/>
          <w:bottom w:val="single" w:sz="8" w:space="0" w:color="FEDE41" w:themeColor="accent2"/>
          <w:right w:val="single" w:sz="8" w:space="0" w:color="FEDE41" w:themeColor="accent2"/>
        </w:tcBorders>
      </w:tcPr>
    </w:tblStylePr>
    <w:tblStylePr w:type="firstCol">
      <w:rPr>
        <w:b/>
        <w:bCs/>
      </w:rPr>
    </w:tblStylePr>
    <w:tblStylePr w:type="lastCol">
      <w:rPr>
        <w:b/>
        <w:bCs/>
      </w:rPr>
    </w:tblStylePr>
    <w:tblStylePr w:type="band1Vert">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tblStylePr w:type="band1Horz">
      <w:tblPr/>
      <w:tcPr>
        <w:tcBorders>
          <w:top w:val="single" w:sz="8" w:space="0" w:color="FEDE41" w:themeColor="accent2"/>
          <w:left w:val="single" w:sz="8" w:space="0" w:color="FEDE41" w:themeColor="accent2"/>
          <w:bottom w:val="single" w:sz="8" w:space="0" w:color="FEDE41" w:themeColor="accent2"/>
          <w:right w:val="single" w:sz="8" w:space="0" w:color="FEDE41"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pPr>
        <w:spacing w:before="0" w:after="0" w:line="240" w:lineRule="auto"/>
      </w:pPr>
      <w:rPr>
        <w:b/>
        <w:bCs/>
        <w:color w:val="FFFFFF" w:themeColor="background1"/>
      </w:rPr>
      <w:tblPr/>
      <w:tcPr>
        <w:shd w:val="clear" w:color="auto" w:fill="F26322" w:themeFill="accent3"/>
      </w:tcPr>
    </w:tblStylePr>
    <w:tblStylePr w:type="lastRow">
      <w:pPr>
        <w:spacing w:before="0" w:after="0" w:line="240" w:lineRule="auto"/>
      </w:pPr>
      <w:rPr>
        <w:b/>
        <w:bCs/>
      </w:rPr>
      <w:tblPr/>
      <w:tcPr>
        <w:tcBorders>
          <w:top w:val="double" w:sz="6" w:space="0" w:color="F26322" w:themeColor="accent3"/>
          <w:left w:val="single" w:sz="8" w:space="0" w:color="F26322" w:themeColor="accent3"/>
          <w:bottom w:val="single" w:sz="8" w:space="0" w:color="F26322" w:themeColor="accent3"/>
          <w:right w:val="single" w:sz="8" w:space="0" w:color="F26322" w:themeColor="accent3"/>
        </w:tcBorders>
      </w:tcPr>
    </w:tblStylePr>
    <w:tblStylePr w:type="firstCol">
      <w:rPr>
        <w:b/>
        <w:bCs/>
      </w:rPr>
    </w:tblStylePr>
    <w:tblStylePr w:type="lastCol">
      <w:rPr>
        <w:b/>
        <w:bCs/>
      </w:rPr>
    </w:tblStylePr>
    <w:tblStylePr w:type="band1Vert">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tblStylePr w:type="band1Horz">
      <w:tblPr/>
      <w:tcPr>
        <w:tcBorders>
          <w:top w:val="single" w:sz="8" w:space="0" w:color="F26322" w:themeColor="accent3"/>
          <w:left w:val="single" w:sz="8" w:space="0" w:color="F26322" w:themeColor="accent3"/>
          <w:bottom w:val="single" w:sz="8" w:space="0" w:color="F26322" w:themeColor="accent3"/>
          <w:right w:val="single" w:sz="8" w:space="0" w:color="F26322"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pPr>
        <w:spacing w:before="0" w:after="0" w:line="240" w:lineRule="auto"/>
      </w:pPr>
      <w:rPr>
        <w:b/>
        <w:bCs/>
        <w:color w:val="FFFFFF" w:themeColor="background1"/>
      </w:rPr>
      <w:tblPr/>
      <w:tcPr>
        <w:shd w:val="clear" w:color="auto" w:fill="0A91D0" w:themeFill="accent5"/>
      </w:tcPr>
    </w:tblStylePr>
    <w:tblStylePr w:type="lastRow">
      <w:pPr>
        <w:spacing w:before="0" w:after="0" w:line="240" w:lineRule="auto"/>
      </w:pPr>
      <w:rPr>
        <w:b/>
        <w:bCs/>
      </w:rPr>
      <w:tblPr/>
      <w:tcPr>
        <w:tcBorders>
          <w:top w:val="double" w:sz="6" w:space="0" w:color="0A91D0" w:themeColor="accent5"/>
          <w:left w:val="single" w:sz="8" w:space="0" w:color="0A91D0" w:themeColor="accent5"/>
          <w:bottom w:val="single" w:sz="8" w:space="0" w:color="0A91D0" w:themeColor="accent5"/>
          <w:right w:val="single" w:sz="8" w:space="0" w:color="0A91D0" w:themeColor="accent5"/>
        </w:tcBorders>
      </w:tcPr>
    </w:tblStylePr>
    <w:tblStylePr w:type="firstCol">
      <w:rPr>
        <w:b/>
        <w:bCs/>
      </w:rPr>
    </w:tblStylePr>
    <w:tblStylePr w:type="lastCol">
      <w:rPr>
        <w:b/>
        <w:bCs/>
      </w:rPr>
    </w:tblStylePr>
    <w:tblStylePr w:type="band1Vert">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tblStylePr w:type="band1Horz">
      <w:tblPr/>
      <w:tcPr>
        <w:tcBorders>
          <w:top w:val="single" w:sz="8" w:space="0" w:color="0A91D0" w:themeColor="accent5"/>
          <w:left w:val="single" w:sz="8" w:space="0" w:color="0A91D0" w:themeColor="accent5"/>
          <w:bottom w:val="single" w:sz="8" w:space="0" w:color="0A91D0" w:themeColor="accent5"/>
          <w:right w:val="single" w:sz="8" w:space="0" w:color="0A91D0"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pPr>
        <w:spacing w:before="0" w:after="0" w:line="240" w:lineRule="auto"/>
      </w:pPr>
      <w:rPr>
        <w:b/>
        <w:bCs/>
        <w:color w:val="FFFFFF" w:themeColor="background1"/>
      </w:rPr>
      <w:tblPr/>
      <w:tcPr>
        <w:shd w:val="clear" w:color="auto" w:fill="0E9E9D" w:themeFill="accent6"/>
      </w:tcPr>
    </w:tblStylePr>
    <w:tblStylePr w:type="lastRow">
      <w:pPr>
        <w:spacing w:before="0" w:after="0" w:line="240" w:lineRule="auto"/>
      </w:pPr>
      <w:rPr>
        <w:b/>
        <w:bCs/>
      </w:rPr>
      <w:tblPr/>
      <w:tcPr>
        <w:tcBorders>
          <w:top w:val="double" w:sz="6" w:space="0" w:color="0E9E9D" w:themeColor="accent6"/>
          <w:left w:val="single" w:sz="8" w:space="0" w:color="0E9E9D" w:themeColor="accent6"/>
          <w:bottom w:val="single" w:sz="8" w:space="0" w:color="0E9E9D" w:themeColor="accent6"/>
          <w:right w:val="single" w:sz="8" w:space="0" w:color="0E9E9D" w:themeColor="accent6"/>
        </w:tcBorders>
      </w:tcPr>
    </w:tblStylePr>
    <w:tblStylePr w:type="firstCol">
      <w:rPr>
        <w:b/>
        <w:bCs/>
      </w:rPr>
    </w:tblStylePr>
    <w:tblStylePr w:type="lastCol">
      <w:rPr>
        <w:b/>
        <w:bCs/>
      </w:rPr>
    </w:tblStylePr>
    <w:tblStylePr w:type="band1Vert">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tblStylePr w:type="band1Horz">
      <w:tblPr/>
      <w:tcPr>
        <w:tcBorders>
          <w:top w:val="single" w:sz="8" w:space="0" w:color="0E9E9D" w:themeColor="accent6"/>
          <w:left w:val="single" w:sz="8" w:space="0" w:color="0E9E9D" w:themeColor="accent6"/>
          <w:bottom w:val="single" w:sz="8" w:space="0" w:color="0E9E9D" w:themeColor="accent6"/>
          <w:right w:val="single" w:sz="8" w:space="0" w:color="0E9E9D"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F46A11" w:themeColor="accent1" w:themeShade="BF"/>
    </w:rPr>
    <w:tblPr>
      <w:tblStyleRowBandSize w:val="1"/>
      <w:tblStyleColBandSize w:val="1"/>
      <w:tblBorders>
        <w:top w:val="single" w:sz="8" w:space="0" w:color="F89F65" w:themeColor="accent1"/>
        <w:bottom w:val="single" w:sz="8" w:space="0" w:color="F89F65" w:themeColor="accent1"/>
      </w:tblBorders>
    </w:tblPr>
    <w:tblStylePr w:type="fir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lastRow">
      <w:pPr>
        <w:spacing w:before="0" w:after="0" w:line="240" w:lineRule="auto"/>
      </w:pPr>
      <w:rPr>
        <w:b/>
        <w:bCs/>
      </w:rPr>
      <w:tblPr/>
      <w:tcPr>
        <w:tcBorders>
          <w:top w:val="single" w:sz="8" w:space="0" w:color="F89F65" w:themeColor="accent1"/>
          <w:left w:val="nil"/>
          <w:bottom w:val="single" w:sz="8" w:space="0" w:color="F89F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left w:val="nil"/>
          <w:right w:val="nil"/>
          <w:insideH w:val="nil"/>
          <w:insideV w:val="nil"/>
        </w:tcBorders>
        <w:shd w:val="clear" w:color="auto" w:fill="FDE7D8" w:themeFill="accent1" w:themeFillTint="3F"/>
      </w:tcPr>
    </w:tblStylePr>
  </w:style>
  <w:style w:type="table" w:styleId="LightShading-Accent2">
    <w:name w:val="Light Shading Accent 2"/>
    <w:basedOn w:val="TableNormal"/>
    <w:uiPriority w:val="60"/>
    <w:semiHidden/>
    <w:rsid w:val="0058629F"/>
    <w:rPr>
      <w:color w:val="EDC401" w:themeColor="accent2" w:themeShade="BF"/>
    </w:rPr>
    <w:tblPr>
      <w:tblStyleRowBandSize w:val="1"/>
      <w:tblStyleColBandSize w:val="1"/>
      <w:tblBorders>
        <w:top w:val="single" w:sz="8" w:space="0" w:color="FEDE41" w:themeColor="accent2"/>
        <w:bottom w:val="single" w:sz="8" w:space="0" w:color="FEDE41" w:themeColor="accent2"/>
      </w:tblBorders>
    </w:tblPr>
    <w:tblStylePr w:type="fir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lastRow">
      <w:pPr>
        <w:spacing w:before="0" w:after="0" w:line="240" w:lineRule="auto"/>
      </w:pPr>
      <w:rPr>
        <w:b/>
        <w:bCs/>
      </w:rPr>
      <w:tblPr/>
      <w:tcPr>
        <w:tcBorders>
          <w:top w:val="single" w:sz="8" w:space="0" w:color="FEDE41" w:themeColor="accent2"/>
          <w:left w:val="nil"/>
          <w:bottom w:val="single" w:sz="8" w:space="0" w:color="FEDE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left w:val="nil"/>
          <w:right w:val="nil"/>
          <w:insideH w:val="nil"/>
          <w:insideV w:val="nil"/>
        </w:tcBorders>
        <w:shd w:val="clear" w:color="auto" w:fill="FEF6CF" w:themeFill="accent2" w:themeFillTint="3F"/>
      </w:tcPr>
    </w:tblStylePr>
  </w:style>
  <w:style w:type="table" w:styleId="LightShading-Accent3">
    <w:name w:val="Light Shading Accent 3"/>
    <w:basedOn w:val="TableNormal"/>
    <w:uiPriority w:val="60"/>
    <w:semiHidden/>
    <w:rsid w:val="0058629F"/>
    <w:rPr>
      <w:color w:val="C3440B" w:themeColor="accent3" w:themeShade="BF"/>
    </w:rPr>
    <w:tblPr>
      <w:tblStyleRowBandSize w:val="1"/>
      <w:tblStyleColBandSize w:val="1"/>
      <w:tblBorders>
        <w:top w:val="single" w:sz="8" w:space="0" w:color="F26322" w:themeColor="accent3"/>
        <w:bottom w:val="single" w:sz="8" w:space="0" w:color="F26322" w:themeColor="accent3"/>
      </w:tblBorders>
    </w:tblPr>
    <w:tblStylePr w:type="fir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lastRow">
      <w:pPr>
        <w:spacing w:before="0" w:after="0" w:line="240" w:lineRule="auto"/>
      </w:pPr>
      <w:rPr>
        <w:b/>
        <w:bCs/>
      </w:rPr>
      <w:tblPr/>
      <w:tcPr>
        <w:tcBorders>
          <w:top w:val="single" w:sz="8" w:space="0" w:color="F26322" w:themeColor="accent3"/>
          <w:left w:val="nil"/>
          <w:bottom w:val="single" w:sz="8" w:space="0" w:color="F2632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left w:val="nil"/>
          <w:right w:val="nil"/>
          <w:insideH w:val="nil"/>
          <w:insideV w:val="nil"/>
        </w:tcBorders>
        <w:shd w:val="clear" w:color="auto" w:fill="FBD8C8"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076B9B" w:themeColor="accent5" w:themeShade="BF"/>
    </w:rPr>
    <w:tblPr>
      <w:tblStyleRowBandSize w:val="1"/>
      <w:tblStyleColBandSize w:val="1"/>
      <w:tblBorders>
        <w:top w:val="single" w:sz="8" w:space="0" w:color="0A91D0" w:themeColor="accent5"/>
        <w:bottom w:val="single" w:sz="8" w:space="0" w:color="0A91D0" w:themeColor="accent5"/>
      </w:tblBorders>
    </w:tblPr>
    <w:tblStylePr w:type="fir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lastRow">
      <w:pPr>
        <w:spacing w:before="0" w:after="0" w:line="240" w:lineRule="auto"/>
      </w:pPr>
      <w:rPr>
        <w:b/>
        <w:bCs/>
      </w:rPr>
      <w:tblPr/>
      <w:tcPr>
        <w:tcBorders>
          <w:top w:val="single" w:sz="8" w:space="0" w:color="0A91D0" w:themeColor="accent5"/>
          <w:left w:val="nil"/>
          <w:bottom w:val="single" w:sz="8" w:space="0" w:color="0A91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left w:val="nil"/>
          <w:right w:val="nil"/>
          <w:insideH w:val="nil"/>
          <w:insideV w:val="nil"/>
        </w:tcBorders>
        <w:shd w:val="clear" w:color="auto" w:fill="B9E6FB" w:themeFill="accent5" w:themeFillTint="3F"/>
      </w:tcPr>
    </w:tblStylePr>
  </w:style>
  <w:style w:type="table" w:styleId="LightShading-Accent6">
    <w:name w:val="Light Shading Accent 6"/>
    <w:basedOn w:val="TableNormal"/>
    <w:uiPriority w:val="60"/>
    <w:semiHidden/>
    <w:rsid w:val="0058629F"/>
    <w:rPr>
      <w:color w:val="0A7675" w:themeColor="accent6" w:themeShade="BF"/>
    </w:rPr>
    <w:tblPr>
      <w:tblStyleRowBandSize w:val="1"/>
      <w:tblStyleColBandSize w:val="1"/>
      <w:tblBorders>
        <w:top w:val="single" w:sz="8" w:space="0" w:color="0E9E9D" w:themeColor="accent6"/>
        <w:bottom w:val="single" w:sz="8" w:space="0" w:color="0E9E9D" w:themeColor="accent6"/>
      </w:tblBorders>
    </w:tblPr>
    <w:tblStylePr w:type="fir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lastRow">
      <w:pPr>
        <w:spacing w:before="0" w:after="0" w:line="240" w:lineRule="auto"/>
      </w:pPr>
      <w:rPr>
        <w:b/>
        <w:bCs/>
      </w:rPr>
      <w:tblPr/>
      <w:tcPr>
        <w:tcBorders>
          <w:top w:val="single" w:sz="8" w:space="0" w:color="0E9E9D" w:themeColor="accent6"/>
          <w:left w:val="nil"/>
          <w:bottom w:val="single" w:sz="8" w:space="0" w:color="0E9E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left w:val="nil"/>
          <w:right w:val="nil"/>
          <w:insideH w:val="nil"/>
          <w:insideV w:val="nil"/>
        </w:tcBorders>
        <w:shd w:val="clear" w:color="auto" w:fill="B2F8F7"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FAC5A2" w:themeColor="accent1" w:themeTint="99"/>
        </w:tcBorders>
      </w:tcPr>
    </w:tblStylePr>
    <w:tblStylePr w:type="lastRow">
      <w:rPr>
        <w:b/>
        <w:bCs/>
      </w:rPr>
      <w:tblPr/>
      <w:tcPr>
        <w:tcBorders>
          <w:top w:val="sing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EEA8C" w:themeColor="accent2" w:themeTint="99"/>
        </w:tcBorders>
      </w:tcPr>
    </w:tblStylePr>
    <w:tblStylePr w:type="lastRow">
      <w:rPr>
        <w:b/>
        <w:bCs/>
      </w:rPr>
      <w:tblPr/>
      <w:tcPr>
        <w:tcBorders>
          <w:top w:val="sing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A07A" w:themeColor="accent3" w:themeTint="99"/>
        </w:tcBorders>
      </w:tcPr>
    </w:tblStylePr>
    <w:tblStylePr w:type="lastRow">
      <w:rPr>
        <w:b/>
        <w:bCs/>
      </w:rPr>
      <w:tblPr/>
      <w:tcPr>
        <w:tcBorders>
          <w:top w:val="sing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57C3F7" w:themeColor="accent5" w:themeTint="99"/>
        </w:tcBorders>
      </w:tcPr>
    </w:tblStylePr>
    <w:tblStylePr w:type="lastRow">
      <w:rPr>
        <w:b/>
        <w:bCs/>
      </w:rPr>
      <w:tblPr/>
      <w:tcPr>
        <w:tcBorders>
          <w:top w:val="sing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44EEED" w:themeColor="accent6" w:themeTint="99"/>
        </w:tcBorders>
      </w:tcPr>
    </w:tblStylePr>
    <w:tblStylePr w:type="lastRow">
      <w:rPr>
        <w:b/>
        <w:bCs/>
      </w:rPr>
      <w:tblPr/>
      <w:tcPr>
        <w:tcBorders>
          <w:top w:val="sing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FAC5A2" w:themeColor="accent1" w:themeTint="99"/>
        <w:bottom w:val="single" w:sz="4" w:space="0" w:color="FAC5A2" w:themeColor="accent1" w:themeTint="99"/>
        <w:insideH w:val="single" w:sz="4" w:space="0" w:color="FAC5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EEA8C" w:themeColor="accent2" w:themeTint="99"/>
        <w:bottom w:val="single" w:sz="4" w:space="0" w:color="FEEA8C" w:themeColor="accent2" w:themeTint="99"/>
        <w:insideH w:val="single" w:sz="4" w:space="0" w:color="FEEA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A07A" w:themeColor="accent3" w:themeTint="99"/>
        <w:bottom w:val="single" w:sz="4" w:space="0" w:color="F7A07A" w:themeColor="accent3" w:themeTint="99"/>
        <w:insideH w:val="single" w:sz="4" w:space="0" w:color="F7A07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57C3F7" w:themeColor="accent5" w:themeTint="99"/>
        <w:bottom w:val="single" w:sz="4" w:space="0" w:color="57C3F7" w:themeColor="accent5" w:themeTint="99"/>
        <w:insideH w:val="single" w:sz="4" w:space="0" w:color="57C3F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44EEED" w:themeColor="accent6" w:themeTint="99"/>
        <w:bottom w:val="single" w:sz="4" w:space="0" w:color="44EEED" w:themeColor="accent6" w:themeTint="99"/>
        <w:insideH w:val="single" w:sz="4" w:space="0" w:color="44EE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F89F65" w:themeColor="accent1"/>
        <w:left w:val="single" w:sz="4" w:space="0" w:color="F89F65" w:themeColor="accent1"/>
        <w:bottom w:val="single" w:sz="4" w:space="0" w:color="F89F65" w:themeColor="accent1"/>
        <w:right w:val="single" w:sz="4" w:space="0" w:color="F89F65" w:themeColor="accent1"/>
      </w:tblBorders>
    </w:tblPr>
    <w:tblStylePr w:type="firstRow">
      <w:rPr>
        <w:b/>
        <w:bCs/>
        <w:color w:val="FFFFFF" w:themeColor="background1"/>
      </w:rPr>
      <w:tblPr/>
      <w:tcPr>
        <w:shd w:val="clear" w:color="auto" w:fill="F89F65" w:themeFill="accent1"/>
      </w:tcPr>
    </w:tblStylePr>
    <w:tblStylePr w:type="lastRow">
      <w:rPr>
        <w:b/>
        <w:bCs/>
      </w:rPr>
      <w:tblPr/>
      <w:tcPr>
        <w:tcBorders>
          <w:top w:val="double" w:sz="4" w:space="0" w:color="F89F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F65" w:themeColor="accent1"/>
          <w:right w:val="single" w:sz="4" w:space="0" w:color="F89F65" w:themeColor="accent1"/>
        </w:tcBorders>
      </w:tcPr>
    </w:tblStylePr>
    <w:tblStylePr w:type="band1Horz">
      <w:tblPr/>
      <w:tcPr>
        <w:tcBorders>
          <w:top w:val="single" w:sz="4" w:space="0" w:color="F89F65" w:themeColor="accent1"/>
          <w:bottom w:val="single" w:sz="4" w:space="0" w:color="F89F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F65" w:themeColor="accent1"/>
          <w:left w:val="nil"/>
        </w:tcBorders>
      </w:tcPr>
    </w:tblStylePr>
    <w:tblStylePr w:type="swCell">
      <w:tblPr/>
      <w:tcPr>
        <w:tcBorders>
          <w:top w:val="double" w:sz="4" w:space="0" w:color="F89F65"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EDE41" w:themeColor="accent2"/>
        <w:left w:val="single" w:sz="4" w:space="0" w:color="FEDE41" w:themeColor="accent2"/>
        <w:bottom w:val="single" w:sz="4" w:space="0" w:color="FEDE41" w:themeColor="accent2"/>
        <w:right w:val="single" w:sz="4" w:space="0" w:color="FEDE41" w:themeColor="accent2"/>
      </w:tblBorders>
    </w:tblPr>
    <w:tblStylePr w:type="firstRow">
      <w:rPr>
        <w:b/>
        <w:bCs/>
        <w:color w:val="FFFFFF" w:themeColor="background1"/>
      </w:rPr>
      <w:tblPr/>
      <w:tcPr>
        <w:shd w:val="clear" w:color="auto" w:fill="FEDE41" w:themeFill="accent2"/>
      </w:tcPr>
    </w:tblStylePr>
    <w:tblStylePr w:type="lastRow">
      <w:rPr>
        <w:b/>
        <w:bCs/>
      </w:rPr>
      <w:tblPr/>
      <w:tcPr>
        <w:tcBorders>
          <w:top w:val="double" w:sz="4" w:space="0" w:color="FEDE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E41" w:themeColor="accent2"/>
          <w:right w:val="single" w:sz="4" w:space="0" w:color="FEDE41" w:themeColor="accent2"/>
        </w:tcBorders>
      </w:tcPr>
    </w:tblStylePr>
    <w:tblStylePr w:type="band1Horz">
      <w:tblPr/>
      <w:tcPr>
        <w:tcBorders>
          <w:top w:val="single" w:sz="4" w:space="0" w:color="FEDE41" w:themeColor="accent2"/>
          <w:bottom w:val="single" w:sz="4" w:space="0" w:color="FEDE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E41" w:themeColor="accent2"/>
          <w:left w:val="nil"/>
        </w:tcBorders>
      </w:tcPr>
    </w:tblStylePr>
    <w:tblStylePr w:type="swCell">
      <w:tblPr/>
      <w:tcPr>
        <w:tcBorders>
          <w:top w:val="double" w:sz="4" w:space="0" w:color="FEDE41"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6322" w:themeColor="accent3"/>
        <w:left w:val="single" w:sz="4" w:space="0" w:color="F26322" w:themeColor="accent3"/>
        <w:bottom w:val="single" w:sz="4" w:space="0" w:color="F26322" w:themeColor="accent3"/>
        <w:right w:val="single" w:sz="4" w:space="0" w:color="F26322" w:themeColor="accent3"/>
      </w:tblBorders>
    </w:tblPr>
    <w:tblStylePr w:type="firstRow">
      <w:rPr>
        <w:b/>
        <w:bCs/>
        <w:color w:val="FFFFFF" w:themeColor="background1"/>
      </w:rPr>
      <w:tblPr/>
      <w:tcPr>
        <w:shd w:val="clear" w:color="auto" w:fill="F26322" w:themeFill="accent3"/>
      </w:tcPr>
    </w:tblStylePr>
    <w:tblStylePr w:type="lastRow">
      <w:rPr>
        <w:b/>
        <w:bCs/>
      </w:rPr>
      <w:tblPr/>
      <w:tcPr>
        <w:tcBorders>
          <w:top w:val="double" w:sz="4" w:space="0" w:color="F2632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322" w:themeColor="accent3"/>
          <w:right w:val="single" w:sz="4" w:space="0" w:color="F26322" w:themeColor="accent3"/>
        </w:tcBorders>
      </w:tcPr>
    </w:tblStylePr>
    <w:tblStylePr w:type="band1Horz">
      <w:tblPr/>
      <w:tcPr>
        <w:tcBorders>
          <w:top w:val="single" w:sz="4" w:space="0" w:color="F26322" w:themeColor="accent3"/>
          <w:bottom w:val="single" w:sz="4" w:space="0" w:color="F2632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322" w:themeColor="accent3"/>
          <w:left w:val="nil"/>
        </w:tcBorders>
      </w:tcPr>
    </w:tblStylePr>
    <w:tblStylePr w:type="swCell">
      <w:tblPr/>
      <w:tcPr>
        <w:tcBorders>
          <w:top w:val="double" w:sz="4" w:space="0" w:color="F26322"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0A91D0" w:themeColor="accent5"/>
        <w:left w:val="single" w:sz="4" w:space="0" w:color="0A91D0" w:themeColor="accent5"/>
        <w:bottom w:val="single" w:sz="4" w:space="0" w:color="0A91D0" w:themeColor="accent5"/>
        <w:right w:val="single" w:sz="4" w:space="0" w:color="0A91D0" w:themeColor="accent5"/>
      </w:tblBorders>
    </w:tblPr>
    <w:tblStylePr w:type="firstRow">
      <w:rPr>
        <w:b/>
        <w:bCs/>
        <w:color w:val="FFFFFF" w:themeColor="background1"/>
      </w:rPr>
      <w:tblPr/>
      <w:tcPr>
        <w:shd w:val="clear" w:color="auto" w:fill="0A91D0" w:themeFill="accent5"/>
      </w:tcPr>
    </w:tblStylePr>
    <w:tblStylePr w:type="lastRow">
      <w:rPr>
        <w:b/>
        <w:bCs/>
      </w:rPr>
      <w:tblPr/>
      <w:tcPr>
        <w:tcBorders>
          <w:top w:val="double" w:sz="4" w:space="0" w:color="0A91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91D0" w:themeColor="accent5"/>
          <w:right w:val="single" w:sz="4" w:space="0" w:color="0A91D0" w:themeColor="accent5"/>
        </w:tcBorders>
      </w:tcPr>
    </w:tblStylePr>
    <w:tblStylePr w:type="band1Horz">
      <w:tblPr/>
      <w:tcPr>
        <w:tcBorders>
          <w:top w:val="single" w:sz="4" w:space="0" w:color="0A91D0" w:themeColor="accent5"/>
          <w:bottom w:val="single" w:sz="4" w:space="0" w:color="0A91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91D0" w:themeColor="accent5"/>
          <w:left w:val="nil"/>
        </w:tcBorders>
      </w:tcPr>
    </w:tblStylePr>
    <w:tblStylePr w:type="swCell">
      <w:tblPr/>
      <w:tcPr>
        <w:tcBorders>
          <w:top w:val="double" w:sz="4" w:space="0" w:color="0A91D0"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0E9E9D" w:themeColor="accent6"/>
        <w:left w:val="single" w:sz="4" w:space="0" w:color="0E9E9D" w:themeColor="accent6"/>
        <w:bottom w:val="single" w:sz="4" w:space="0" w:color="0E9E9D" w:themeColor="accent6"/>
        <w:right w:val="single" w:sz="4" w:space="0" w:color="0E9E9D" w:themeColor="accent6"/>
      </w:tblBorders>
    </w:tblPr>
    <w:tblStylePr w:type="firstRow">
      <w:rPr>
        <w:b/>
        <w:bCs/>
        <w:color w:val="FFFFFF" w:themeColor="background1"/>
      </w:rPr>
      <w:tblPr/>
      <w:tcPr>
        <w:shd w:val="clear" w:color="auto" w:fill="0E9E9D" w:themeFill="accent6"/>
      </w:tcPr>
    </w:tblStylePr>
    <w:tblStylePr w:type="lastRow">
      <w:rPr>
        <w:b/>
        <w:bCs/>
      </w:rPr>
      <w:tblPr/>
      <w:tcPr>
        <w:tcBorders>
          <w:top w:val="double" w:sz="4" w:space="0" w:color="0E9E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9D" w:themeColor="accent6"/>
          <w:right w:val="single" w:sz="4" w:space="0" w:color="0E9E9D" w:themeColor="accent6"/>
        </w:tcBorders>
      </w:tcPr>
    </w:tblStylePr>
    <w:tblStylePr w:type="band1Horz">
      <w:tblPr/>
      <w:tcPr>
        <w:tcBorders>
          <w:top w:val="single" w:sz="4" w:space="0" w:color="0E9E9D" w:themeColor="accent6"/>
          <w:bottom w:val="single" w:sz="4" w:space="0" w:color="0E9E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9D" w:themeColor="accent6"/>
          <w:left w:val="nil"/>
        </w:tcBorders>
      </w:tcPr>
    </w:tblStylePr>
    <w:tblStylePr w:type="swCell">
      <w:tblPr/>
      <w:tcPr>
        <w:tcBorders>
          <w:top w:val="double" w:sz="4" w:space="0" w:color="0E9E9D"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FAC5A2" w:themeColor="accent1" w:themeTint="99"/>
        <w:left w:val="single" w:sz="4" w:space="0" w:color="FAC5A2" w:themeColor="accent1" w:themeTint="99"/>
        <w:bottom w:val="single" w:sz="4" w:space="0" w:color="FAC5A2" w:themeColor="accent1" w:themeTint="99"/>
        <w:right w:val="single" w:sz="4" w:space="0" w:color="FAC5A2" w:themeColor="accent1" w:themeTint="99"/>
        <w:insideH w:val="single" w:sz="4" w:space="0" w:color="FAC5A2" w:themeColor="accent1" w:themeTint="99"/>
      </w:tblBorders>
    </w:tblPr>
    <w:tblStylePr w:type="firstRow">
      <w:rPr>
        <w:b/>
        <w:bCs/>
        <w:color w:val="FFFFFF" w:themeColor="background1"/>
      </w:rPr>
      <w:tblPr/>
      <w:tcPr>
        <w:tcBorders>
          <w:top w:val="single" w:sz="4" w:space="0" w:color="F89F65" w:themeColor="accent1"/>
          <w:left w:val="single" w:sz="4" w:space="0" w:color="F89F65" w:themeColor="accent1"/>
          <w:bottom w:val="single" w:sz="4" w:space="0" w:color="F89F65" w:themeColor="accent1"/>
          <w:right w:val="single" w:sz="4" w:space="0" w:color="F89F65" w:themeColor="accent1"/>
          <w:insideH w:val="nil"/>
        </w:tcBorders>
        <w:shd w:val="clear" w:color="auto" w:fill="F89F65" w:themeFill="accent1"/>
      </w:tcPr>
    </w:tblStylePr>
    <w:tblStylePr w:type="lastRow">
      <w:rPr>
        <w:b/>
        <w:bCs/>
      </w:rPr>
      <w:tblPr/>
      <w:tcPr>
        <w:tcBorders>
          <w:top w:val="double" w:sz="4" w:space="0" w:color="FAC5A2" w:themeColor="accent1" w:themeTint="99"/>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EEA8C" w:themeColor="accent2" w:themeTint="99"/>
        <w:left w:val="single" w:sz="4" w:space="0" w:color="FEEA8C" w:themeColor="accent2" w:themeTint="99"/>
        <w:bottom w:val="single" w:sz="4" w:space="0" w:color="FEEA8C" w:themeColor="accent2" w:themeTint="99"/>
        <w:right w:val="single" w:sz="4" w:space="0" w:color="FEEA8C" w:themeColor="accent2" w:themeTint="99"/>
        <w:insideH w:val="single" w:sz="4" w:space="0" w:color="FEEA8C" w:themeColor="accent2" w:themeTint="99"/>
      </w:tblBorders>
    </w:tblPr>
    <w:tblStylePr w:type="firstRow">
      <w:rPr>
        <w:b/>
        <w:bCs/>
        <w:color w:val="FFFFFF" w:themeColor="background1"/>
      </w:rPr>
      <w:tblPr/>
      <w:tcPr>
        <w:tcBorders>
          <w:top w:val="single" w:sz="4" w:space="0" w:color="FEDE41" w:themeColor="accent2"/>
          <w:left w:val="single" w:sz="4" w:space="0" w:color="FEDE41" w:themeColor="accent2"/>
          <w:bottom w:val="single" w:sz="4" w:space="0" w:color="FEDE41" w:themeColor="accent2"/>
          <w:right w:val="single" w:sz="4" w:space="0" w:color="FEDE41" w:themeColor="accent2"/>
          <w:insideH w:val="nil"/>
        </w:tcBorders>
        <w:shd w:val="clear" w:color="auto" w:fill="FEDE41" w:themeFill="accent2"/>
      </w:tcPr>
    </w:tblStylePr>
    <w:tblStylePr w:type="lastRow">
      <w:rPr>
        <w:b/>
        <w:bCs/>
      </w:rPr>
      <w:tblPr/>
      <w:tcPr>
        <w:tcBorders>
          <w:top w:val="double" w:sz="4" w:space="0" w:color="FEEA8C" w:themeColor="accent2" w:themeTint="99"/>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A07A" w:themeColor="accent3" w:themeTint="99"/>
        <w:left w:val="single" w:sz="4" w:space="0" w:color="F7A07A" w:themeColor="accent3" w:themeTint="99"/>
        <w:bottom w:val="single" w:sz="4" w:space="0" w:color="F7A07A" w:themeColor="accent3" w:themeTint="99"/>
        <w:right w:val="single" w:sz="4" w:space="0" w:color="F7A07A" w:themeColor="accent3" w:themeTint="99"/>
        <w:insideH w:val="single" w:sz="4" w:space="0" w:color="F7A07A" w:themeColor="accent3" w:themeTint="99"/>
      </w:tblBorders>
    </w:tblPr>
    <w:tblStylePr w:type="firstRow">
      <w:rPr>
        <w:b/>
        <w:bCs/>
        <w:color w:val="FFFFFF" w:themeColor="background1"/>
      </w:rPr>
      <w:tblPr/>
      <w:tcPr>
        <w:tcBorders>
          <w:top w:val="single" w:sz="4" w:space="0" w:color="F26322" w:themeColor="accent3"/>
          <w:left w:val="single" w:sz="4" w:space="0" w:color="F26322" w:themeColor="accent3"/>
          <w:bottom w:val="single" w:sz="4" w:space="0" w:color="F26322" w:themeColor="accent3"/>
          <w:right w:val="single" w:sz="4" w:space="0" w:color="F26322" w:themeColor="accent3"/>
          <w:insideH w:val="nil"/>
        </w:tcBorders>
        <w:shd w:val="clear" w:color="auto" w:fill="F26322" w:themeFill="accent3"/>
      </w:tcPr>
    </w:tblStylePr>
    <w:tblStylePr w:type="lastRow">
      <w:rPr>
        <w:b/>
        <w:bCs/>
      </w:rPr>
      <w:tblPr/>
      <w:tcPr>
        <w:tcBorders>
          <w:top w:val="double" w:sz="4" w:space="0" w:color="F7A07A" w:themeColor="accent3" w:themeTint="99"/>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57C3F7" w:themeColor="accent5" w:themeTint="99"/>
        <w:left w:val="single" w:sz="4" w:space="0" w:color="57C3F7" w:themeColor="accent5" w:themeTint="99"/>
        <w:bottom w:val="single" w:sz="4" w:space="0" w:color="57C3F7" w:themeColor="accent5" w:themeTint="99"/>
        <w:right w:val="single" w:sz="4" w:space="0" w:color="57C3F7" w:themeColor="accent5" w:themeTint="99"/>
        <w:insideH w:val="single" w:sz="4" w:space="0" w:color="57C3F7" w:themeColor="accent5" w:themeTint="99"/>
      </w:tblBorders>
    </w:tblPr>
    <w:tblStylePr w:type="firstRow">
      <w:rPr>
        <w:b/>
        <w:bCs/>
        <w:color w:val="FFFFFF" w:themeColor="background1"/>
      </w:rPr>
      <w:tblPr/>
      <w:tcPr>
        <w:tcBorders>
          <w:top w:val="single" w:sz="4" w:space="0" w:color="0A91D0" w:themeColor="accent5"/>
          <w:left w:val="single" w:sz="4" w:space="0" w:color="0A91D0" w:themeColor="accent5"/>
          <w:bottom w:val="single" w:sz="4" w:space="0" w:color="0A91D0" w:themeColor="accent5"/>
          <w:right w:val="single" w:sz="4" w:space="0" w:color="0A91D0" w:themeColor="accent5"/>
          <w:insideH w:val="nil"/>
        </w:tcBorders>
        <w:shd w:val="clear" w:color="auto" w:fill="0A91D0" w:themeFill="accent5"/>
      </w:tcPr>
    </w:tblStylePr>
    <w:tblStylePr w:type="lastRow">
      <w:rPr>
        <w:b/>
        <w:bCs/>
      </w:rPr>
      <w:tblPr/>
      <w:tcPr>
        <w:tcBorders>
          <w:top w:val="double" w:sz="4" w:space="0" w:color="57C3F7" w:themeColor="accent5" w:themeTint="99"/>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44EEED" w:themeColor="accent6" w:themeTint="99"/>
        <w:left w:val="single" w:sz="4" w:space="0" w:color="44EEED" w:themeColor="accent6" w:themeTint="99"/>
        <w:bottom w:val="single" w:sz="4" w:space="0" w:color="44EEED" w:themeColor="accent6" w:themeTint="99"/>
        <w:right w:val="single" w:sz="4" w:space="0" w:color="44EEED" w:themeColor="accent6" w:themeTint="99"/>
        <w:insideH w:val="single" w:sz="4" w:space="0" w:color="44EEED" w:themeColor="accent6" w:themeTint="99"/>
      </w:tblBorders>
    </w:tblPr>
    <w:tblStylePr w:type="firstRow">
      <w:rPr>
        <w:b/>
        <w:bCs/>
        <w:color w:val="FFFFFF" w:themeColor="background1"/>
      </w:rPr>
      <w:tblPr/>
      <w:tcPr>
        <w:tcBorders>
          <w:top w:val="single" w:sz="4" w:space="0" w:color="0E9E9D" w:themeColor="accent6"/>
          <w:left w:val="single" w:sz="4" w:space="0" w:color="0E9E9D" w:themeColor="accent6"/>
          <w:bottom w:val="single" w:sz="4" w:space="0" w:color="0E9E9D" w:themeColor="accent6"/>
          <w:right w:val="single" w:sz="4" w:space="0" w:color="0E9E9D" w:themeColor="accent6"/>
          <w:insideH w:val="nil"/>
        </w:tcBorders>
        <w:shd w:val="clear" w:color="auto" w:fill="0E9E9D" w:themeFill="accent6"/>
      </w:tcPr>
    </w:tblStylePr>
    <w:tblStylePr w:type="lastRow">
      <w:rPr>
        <w:b/>
        <w:bCs/>
      </w:rPr>
      <w:tblPr/>
      <w:tcPr>
        <w:tcBorders>
          <w:top w:val="double" w:sz="4" w:space="0" w:color="44EEED" w:themeColor="accent6" w:themeTint="99"/>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F89F65" w:themeColor="accent1"/>
        <w:left w:val="single" w:sz="24" w:space="0" w:color="F89F65" w:themeColor="accent1"/>
        <w:bottom w:val="single" w:sz="24" w:space="0" w:color="F89F65" w:themeColor="accent1"/>
        <w:right w:val="single" w:sz="24" w:space="0" w:color="F89F65" w:themeColor="accent1"/>
      </w:tblBorders>
    </w:tblPr>
    <w:tcPr>
      <w:shd w:val="clear" w:color="auto" w:fill="F89F6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EDE41" w:themeColor="accent2"/>
        <w:left w:val="single" w:sz="24" w:space="0" w:color="FEDE41" w:themeColor="accent2"/>
        <w:bottom w:val="single" w:sz="24" w:space="0" w:color="FEDE41" w:themeColor="accent2"/>
        <w:right w:val="single" w:sz="24" w:space="0" w:color="FEDE41" w:themeColor="accent2"/>
      </w:tblBorders>
    </w:tblPr>
    <w:tcPr>
      <w:shd w:val="clear" w:color="auto" w:fill="FEDE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6322" w:themeColor="accent3"/>
        <w:left w:val="single" w:sz="24" w:space="0" w:color="F26322" w:themeColor="accent3"/>
        <w:bottom w:val="single" w:sz="24" w:space="0" w:color="F26322" w:themeColor="accent3"/>
        <w:right w:val="single" w:sz="24" w:space="0" w:color="F26322" w:themeColor="accent3"/>
      </w:tblBorders>
    </w:tblPr>
    <w:tcPr>
      <w:shd w:val="clear" w:color="auto" w:fill="F2632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0A91D0" w:themeColor="accent5"/>
        <w:left w:val="single" w:sz="24" w:space="0" w:color="0A91D0" w:themeColor="accent5"/>
        <w:bottom w:val="single" w:sz="24" w:space="0" w:color="0A91D0" w:themeColor="accent5"/>
        <w:right w:val="single" w:sz="24" w:space="0" w:color="0A91D0" w:themeColor="accent5"/>
      </w:tblBorders>
    </w:tblPr>
    <w:tcPr>
      <w:shd w:val="clear" w:color="auto" w:fill="0A91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0E9E9D" w:themeColor="accent6"/>
        <w:left w:val="single" w:sz="24" w:space="0" w:color="0E9E9D" w:themeColor="accent6"/>
        <w:bottom w:val="single" w:sz="24" w:space="0" w:color="0E9E9D" w:themeColor="accent6"/>
        <w:right w:val="single" w:sz="24" w:space="0" w:color="0E9E9D" w:themeColor="accent6"/>
      </w:tblBorders>
    </w:tblPr>
    <w:tcPr>
      <w:shd w:val="clear" w:color="auto" w:fill="0E9E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F46A11" w:themeColor="accent1" w:themeShade="BF"/>
    </w:rPr>
    <w:tblPr>
      <w:tblStyleRowBandSize w:val="1"/>
      <w:tblStyleColBandSize w:val="1"/>
      <w:tblBorders>
        <w:top w:val="single" w:sz="4" w:space="0" w:color="F89F65" w:themeColor="accent1"/>
        <w:bottom w:val="single" w:sz="4" w:space="0" w:color="F89F65" w:themeColor="accent1"/>
      </w:tblBorders>
    </w:tblPr>
    <w:tblStylePr w:type="firstRow">
      <w:rPr>
        <w:b/>
        <w:bCs/>
      </w:rPr>
      <w:tblPr/>
      <w:tcPr>
        <w:tcBorders>
          <w:bottom w:val="single" w:sz="4" w:space="0" w:color="F89F65" w:themeColor="accent1"/>
        </w:tcBorders>
      </w:tcPr>
    </w:tblStylePr>
    <w:tblStylePr w:type="lastRow">
      <w:rPr>
        <w:b/>
        <w:bCs/>
      </w:rPr>
      <w:tblPr/>
      <w:tcPr>
        <w:tcBorders>
          <w:top w:val="double" w:sz="4" w:space="0" w:color="F89F65" w:themeColor="accent1"/>
        </w:tcBorders>
      </w:tcPr>
    </w:tblStylePr>
    <w:tblStylePr w:type="firstCol">
      <w:rPr>
        <w:b/>
        <w:bCs/>
      </w:rPr>
    </w:tblStylePr>
    <w:tblStylePr w:type="lastCol">
      <w:rPr>
        <w:b/>
        <w:bCs/>
      </w:rPr>
    </w:tblStylePr>
    <w:tblStylePr w:type="band1Vert">
      <w:tblPr/>
      <w:tcPr>
        <w:shd w:val="clear" w:color="auto" w:fill="FDEBE0" w:themeFill="accent1" w:themeFillTint="33"/>
      </w:tcPr>
    </w:tblStylePr>
    <w:tblStylePr w:type="band1Horz">
      <w:tblPr/>
      <w:tcPr>
        <w:shd w:val="clear" w:color="auto" w:fill="FDEBE0" w:themeFill="accent1" w:themeFillTint="33"/>
      </w:tcPr>
    </w:tblStylePr>
  </w:style>
  <w:style w:type="table" w:styleId="ListTable6Colorful-Accent2">
    <w:name w:val="List Table 6 Colorful Accent 2"/>
    <w:basedOn w:val="TableNormal"/>
    <w:uiPriority w:val="51"/>
    <w:semiHidden/>
    <w:rsid w:val="0058629F"/>
    <w:rPr>
      <w:color w:val="EDC401" w:themeColor="accent2" w:themeShade="BF"/>
    </w:rPr>
    <w:tblPr>
      <w:tblStyleRowBandSize w:val="1"/>
      <w:tblStyleColBandSize w:val="1"/>
      <w:tblBorders>
        <w:top w:val="single" w:sz="4" w:space="0" w:color="FEDE41" w:themeColor="accent2"/>
        <w:bottom w:val="single" w:sz="4" w:space="0" w:color="FEDE41" w:themeColor="accent2"/>
      </w:tblBorders>
    </w:tblPr>
    <w:tblStylePr w:type="firstRow">
      <w:rPr>
        <w:b/>
        <w:bCs/>
      </w:rPr>
      <w:tblPr/>
      <w:tcPr>
        <w:tcBorders>
          <w:bottom w:val="single" w:sz="4" w:space="0" w:color="FEDE41" w:themeColor="accent2"/>
        </w:tcBorders>
      </w:tcPr>
    </w:tblStylePr>
    <w:tblStylePr w:type="lastRow">
      <w:rPr>
        <w:b/>
        <w:bCs/>
      </w:rPr>
      <w:tblPr/>
      <w:tcPr>
        <w:tcBorders>
          <w:top w:val="double" w:sz="4" w:space="0" w:color="FEDE41" w:themeColor="accent2"/>
        </w:tcBorders>
      </w:tcPr>
    </w:tblStylePr>
    <w:tblStylePr w:type="firstCol">
      <w:rPr>
        <w:b/>
        <w:bCs/>
      </w:rPr>
    </w:tblStylePr>
    <w:tblStylePr w:type="lastCol">
      <w:rPr>
        <w:b/>
        <w:bCs/>
      </w:rPr>
    </w:tblStylePr>
    <w:tblStylePr w:type="band1Vert">
      <w:tblPr/>
      <w:tcPr>
        <w:shd w:val="clear" w:color="auto" w:fill="FEF8D8" w:themeFill="accent2" w:themeFillTint="33"/>
      </w:tcPr>
    </w:tblStylePr>
    <w:tblStylePr w:type="band1Horz">
      <w:tblPr/>
      <w:tcPr>
        <w:shd w:val="clear" w:color="auto" w:fill="FEF8D8" w:themeFill="accent2" w:themeFillTint="33"/>
      </w:tcPr>
    </w:tblStylePr>
  </w:style>
  <w:style w:type="table" w:styleId="ListTable6Colorful-Accent3">
    <w:name w:val="List Table 6 Colorful Accent 3"/>
    <w:basedOn w:val="TableNormal"/>
    <w:uiPriority w:val="51"/>
    <w:semiHidden/>
    <w:rsid w:val="0058629F"/>
    <w:rPr>
      <w:color w:val="C3440B" w:themeColor="accent3" w:themeShade="BF"/>
    </w:rPr>
    <w:tblPr>
      <w:tblStyleRowBandSize w:val="1"/>
      <w:tblStyleColBandSize w:val="1"/>
      <w:tblBorders>
        <w:top w:val="single" w:sz="4" w:space="0" w:color="F26322" w:themeColor="accent3"/>
        <w:bottom w:val="single" w:sz="4" w:space="0" w:color="F26322" w:themeColor="accent3"/>
      </w:tblBorders>
    </w:tblPr>
    <w:tblStylePr w:type="firstRow">
      <w:rPr>
        <w:b/>
        <w:bCs/>
      </w:rPr>
      <w:tblPr/>
      <w:tcPr>
        <w:tcBorders>
          <w:bottom w:val="single" w:sz="4" w:space="0" w:color="F26322" w:themeColor="accent3"/>
        </w:tcBorders>
      </w:tcPr>
    </w:tblStylePr>
    <w:tblStylePr w:type="lastRow">
      <w:rPr>
        <w:b/>
        <w:bCs/>
      </w:rPr>
      <w:tblPr/>
      <w:tcPr>
        <w:tcBorders>
          <w:top w:val="double" w:sz="4" w:space="0" w:color="F26322" w:themeColor="accent3"/>
        </w:tcBorders>
      </w:tcPr>
    </w:tblStylePr>
    <w:tblStylePr w:type="firstCol">
      <w:rPr>
        <w:b/>
        <w:bCs/>
      </w:rPr>
    </w:tblStylePr>
    <w:tblStylePr w:type="lastCol">
      <w:rPr>
        <w:b/>
        <w:bCs/>
      </w:rPr>
    </w:tblStylePr>
    <w:tblStylePr w:type="band1Vert">
      <w:tblPr/>
      <w:tcPr>
        <w:shd w:val="clear" w:color="auto" w:fill="FCDFD2" w:themeFill="accent3" w:themeFillTint="33"/>
      </w:tcPr>
    </w:tblStylePr>
    <w:tblStylePr w:type="band1Horz">
      <w:tblPr/>
      <w:tcPr>
        <w:shd w:val="clear" w:color="auto" w:fill="FCDFD2"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076B9B" w:themeColor="accent5" w:themeShade="BF"/>
    </w:rPr>
    <w:tblPr>
      <w:tblStyleRowBandSize w:val="1"/>
      <w:tblStyleColBandSize w:val="1"/>
      <w:tblBorders>
        <w:top w:val="single" w:sz="4" w:space="0" w:color="0A91D0" w:themeColor="accent5"/>
        <w:bottom w:val="single" w:sz="4" w:space="0" w:color="0A91D0" w:themeColor="accent5"/>
      </w:tblBorders>
    </w:tblPr>
    <w:tblStylePr w:type="firstRow">
      <w:rPr>
        <w:b/>
        <w:bCs/>
      </w:rPr>
      <w:tblPr/>
      <w:tcPr>
        <w:tcBorders>
          <w:bottom w:val="single" w:sz="4" w:space="0" w:color="0A91D0" w:themeColor="accent5"/>
        </w:tcBorders>
      </w:tcPr>
    </w:tblStylePr>
    <w:tblStylePr w:type="lastRow">
      <w:rPr>
        <w:b/>
        <w:bCs/>
      </w:rPr>
      <w:tblPr/>
      <w:tcPr>
        <w:tcBorders>
          <w:top w:val="double" w:sz="4" w:space="0" w:color="0A91D0" w:themeColor="accent5"/>
        </w:tcBorders>
      </w:tcPr>
    </w:tblStylePr>
    <w:tblStylePr w:type="firstCol">
      <w:rPr>
        <w:b/>
        <w:bCs/>
      </w:rPr>
    </w:tblStylePr>
    <w:tblStylePr w:type="lastCol">
      <w:rPr>
        <w:b/>
        <w:bCs/>
      </w:rPr>
    </w:tblStylePr>
    <w:tblStylePr w:type="band1Vert">
      <w:tblPr/>
      <w:tcPr>
        <w:shd w:val="clear" w:color="auto" w:fill="C7EBFC" w:themeFill="accent5" w:themeFillTint="33"/>
      </w:tcPr>
    </w:tblStylePr>
    <w:tblStylePr w:type="band1Horz">
      <w:tblPr/>
      <w:tcPr>
        <w:shd w:val="clear" w:color="auto" w:fill="C7EBFC" w:themeFill="accent5" w:themeFillTint="33"/>
      </w:tcPr>
    </w:tblStylePr>
  </w:style>
  <w:style w:type="table" w:styleId="ListTable6Colorful-Accent6">
    <w:name w:val="List Table 6 Colorful Accent 6"/>
    <w:basedOn w:val="TableNormal"/>
    <w:uiPriority w:val="51"/>
    <w:semiHidden/>
    <w:rsid w:val="0058629F"/>
    <w:rPr>
      <w:color w:val="0A7675" w:themeColor="accent6" w:themeShade="BF"/>
    </w:rPr>
    <w:tblPr>
      <w:tblStyleRowBandSize w:val="1"/>
      <w:tblStyleColBandSize w:val="1"/>
      <w:tblBorders>
        <w:top w:val="single" w:sz="4" w:space="0" w:color="0E9E9D" w:themeColor="accent6"/>
        <w:bottom w:val="single" w:sz="4" w:space="0" w:color="0E9E9D" w:themeColor="accent6"/>
      </w:tblBorders>
    </w:tblPr>
    <w:tblStylePr w:type="firstRow">
      <w:rPr>
        <w:b/>
        <w:bCs/>
      </w:rPr>
      <w:tblPr/>
      <w:tcPr>
        <w:tcBorders>
          <w:bottom w:val="single" w:sz="4" w:space="0" w:color="0E9E9D" w:themeColor="accent6"/>
        </w:tcBorders>
      </w:tcPr>
    </w:tblStylePr>
    <w:tblStylePr w:type="lastRow">
      <w:rPr>
        <w:b/>
        <w:bCs/>
      </w:rPr>
      <w:tblPr/>
      <w:tcPr>
        <w:tcBorders>
          <w:top w:val="double" w:sz="4" w:space="0" w:color="0E9E9D" w:themeColor="accent6"/>
        </w:tcBorders>
      </w:tcPr>
    </w:tblStylePr>
    <w:tblStylePr w:type="firstCol">
      <w:rPr>
        <w:b/>
        <w:bCs/>
      </w:rPr>
    </w:tblStylePr>
    <w:tblStylePr w:type="lastCol">
      <w:rPr>
        <w:b/>
        <w:bCs/>
      </w:rPr>
    </w:tblStylePr>
    <w:tblStylePr w:type="band1Vert">
      <w:tblPr/>
      <w:tcPr>
        <w:shd w:val="clear" w:color="auto" w:fill="C0F9F9" w:themeFill="accent6" w:themeFillTint="33"/>
      </w:tcPr>
    </w:tblStylePr>
    <w:tblStylePr w:type="band1Horz">
      <w:tblPr/>
      <w:tcPr>
        <w:shd w:val="clear" w:color="auto" w:fill="C0F9F9"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F46A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F6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F6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F6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F65" w:themeColor="accent1"/>
        </w:tcBorders>
        <w:shd w:val="clear" w:color="auto" w:fill="FFFFFF" w:themeFill="background1"/>
      </w:tcPr>
    </w:tblStylePr>
    <w:tblStylePr w:type="band1Vert">
      <w:tblPr/>
      <w:tcPr>
        <w:shd w:val="clear" w:color="auto" w:fill="FDEBE0" w:themeFill="accent1" w:themeFillTint="33"/>
      </w:tcPr>
    </w:tblStylePr>
    <w:tblStylePr w:type="band1Horz">
      <w:tblPr/>
      <w:tcPr>
        <w:shd w:val="clear" w:color="auto" w:fill="FDEB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EDC4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E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E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E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E41" w:themeColor="accent2"/>
        </w:tcBorders>
        <w:shd w:val="clear" w:color="auto" w:fill="FFFFFF" w:themeFill="background1"/>
      </w:tcPr>
    </w:tblStylePr>
    <w:tblStylePr w:type="band1Vert">
      <w:tblPr/>
      <w:tcPr>
        <w:shd w:val="clear" w:color="auto" w:fill="FEF8D8" w:themeFill="accent2" w:themeFillTint="33"/>
      </w:tcPr>
    </w:tblStylePr>
    <w:tblStylePr w:type="band1Horz">
      <w:tblPr/>
      <w:tcPr>
        <w:shd w:val="clear" w:color="auto" w:fill="FE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C3440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632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632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632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6322" w:themeColor="accent3"/>
        </w:tcBorders>
        <w:shd w:val="clear" w:color="auto" w:fill="FFFFFF" w:themeFill="background1"/>
      </w:tcPr>
    </w:tblStylePr>
    <w:tblStylePr w:type="band1Vert">
      <w:tblPr/>
      <w:tcPr>
        <w:shd w:val="clear" w:color="auto" w:fill="FCDFD2" w:themeFill="accent3" w:themeFillTint="33"/>
      </w:tcPr>
    </w:tblStylePr>
    <w:tblStylePr w:type="band1Horz">
      <w:tblPr/>
      <w:tcPr>
        <w:shd w:val="clear" w:color="auto" w:fill="FCDF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076B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91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91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91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91D0" w:themeColor="accent5"/>
        </w:tcBorders>
        <w:shd w:val="clear" w:color="auto" w:fill="FFFFFF" w:themeFill="background1"/>
      </w:tcPr>
    </w:tblStylePr>
    <w:tblStylePr w:type="band1Vert">
      <w:tblPr/>
      <w:tcPr>
        <w:shd w:val="clear" w:color="auto" w:fill="C7EBFC" w:themeFill="accent5" w:themeFillTint="33"/>
      </w:tcPr>
    </w:tblStylePr>
    <w:tblStylePr w:type="band1Horz">
      <w:tblPr/>
      <w:tcPr>
        <w:shd w:val="clear" w:color="auto" w:fill="C7EB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0A767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9D" w:themeColor="accent6"/>
        </w:tcBorders>
        <w:shd w:val="clear" w:color="auto" w:fill="FFFFFF" w:themeFill="background1"/>
      </w:tcPr>
    </w:tblStylePr>
    <w:tblStylePr w:type="band1Vert">
      <w:tblPr/>
      <w:tcPr>
        <w:shd w:val="clear" w:color="auto" w:fill="C0F9F9" w:themeFill="accent6" w:themeFillTint="33"/>
      </w:tcPr>
    </w:tblStylePr>
    <w:tblStylePr w:type="band1Horz">
      <w:tblPr/>
      <w:tcPr>
        <w:shd w:val="clear" w:color="auto" w:fill="C0F9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insideV w:val="single" w:sz="8" w:space="0" w:color="F9B68B" w:themeColor="accent1" w:themeTint="BF"/>
      </w:tblBorders>
    </w:tblPr>
    <w:tcPr>
      <w:shd w:val="clear" w:color="auto" w:fill="FDE7D8" w:themeFill="accent1" w:themeFillTint="3F"/>
    </w:tcPr>
    <w:tblStylePr w:type="firstRow">
      <w:rPr>
        <w:b/>
        <w:bCs/>
      </w:rPr>
    </w:tblStylePr>
    <w:tblStylePr w:type="lastRow">
      <w:rPr>
        <w:b/>
        <w:bCs/>
      </w:rPr>
      <w:tblPr/>
      <w:tcPr>
        <w:tcBorders>
          <w:top w:val="single" w:sz="18" w:space="0" w:color="F9B68B" w:themeColor="accent1" w:themeTint="BF"/>
        </w:tcBorders>
      </w:tcPr>
    </w:tblStylePr>
    <w:tblStylePr w:type="firstCol">
      <w:rPr>
        <w:b/>
        <w:bCs/>
      </w:rPr>
    </w:tblStylePr>
    <w:tblStylePr w:type="lastCol">
      <w:rPr>
        <w:b/>
        <w:bCs/>
      </w:rPr>
    </w:tblStylePr>
    <w:tblStylePr w:type="band1Vert">
      <w:tblPr/>
      <w:tcPr>
        <w:shd w:val="clear" w:color="auto" w:fill="FBCEB2" w:themeFill="accent1" w:themeFillTint="7F"/>
      </w:tcPr>
    </w:tblStylePr>
    <w:tblStylePr w:type="band1Horz">
      <w:tblPr/>
      <w:tcPr>
        <w:shd w:val="clear" w:color="auto" w:fill="FBCEB2"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insideV w:val="single" w:sz="8" w:space="0" w:color="FEE570" w:themeColor="accent2" w:themeTint="BF"/>
      </w:tblBorders>
    </w:tblPr>
    <w:tcPr>
      <w:shd w:val="clear" w:color="auto" w:fill="FEF6CF" w:themeFill="accent2" w:themeFillTint="3F"/>
    </w:tcPr>
    <w:tblStylePr w:type="firstRow">
      <w:rPr>
        <w:b/>
        <w:bCs/>
      </w:rPr>
    </w:tblStylePr>
    <w:tblStylePr w:type="lastRow">
      <w:rPr>
        <w:b/>
        <w:bCs/>
      </w:rPr>
      <w:tblPr/>
      <w:tcPr>
        <w:tcBorders>
          <w:top w:val="single" w:sz="18" w:space="0" w:color="FEE570" w:themeColor="accent2" w:themeTint="BF"/>
        </w:tcBorders>
      </w:tcPr>
    </w:tblStylePr>
    <w:tblStylePr w:type="firstCol">
      <w:rPr>
        <w:b/>
        <w:bCs/>
      </w:rPr>
    </w:tblStylePr>
    <w:tblStylePr w:type="lastCol">
      <w:rPr>
        <w:b/>
        <w:bCs/>
      </w:rPr>
    </w:tblStylePr>
    <w:tblStylePr w:type="band1Vert">
      <w:tblPr/>
      <w:tcPr>
        <w:shd w:val="clear" w:color="auto" w:fill="FEEEA0" w:themeFill="accent2" w:themeFillTint="7F"/>
      </w:tcPr>
    </w:tblStylePr>
    <w:tblStylePr w:type="band1Horz">
      <w:tblPr/>
      <w:tcPr>
        <w:shd w:val="clear" w:color="auto" w:fill="FEEEA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insideV w:val="single" w:sz="8" w:space="0" w:color="F58959" w:themeColor="accent3" w:themeTint="BF"/>
      </w:tblBorders>
    </w:tblPr>
    <w:tcPr>
      <w:shd w:val="clear" w:color="auto" w:fill="FBD8C8" w:themeFill="accent3" w:themeFillTint="3F"/>
    </w:tcPr>
    <w:tblStylePr w:type="firstRow">
      <w:rPr>
        <w:b/>
        <w:bCs/>
      </w:rPr>
    </w:tblStylePr>
    <w:tblStylePr w:type="lastRow">
      <w:rPr>
        <w:b/>
        <w:bCs/>
      </w:rPr>
      <w:tblPr/>
      <w:tcPr>
        <w:tcBorders>
          <w:top w:val="single" w:sz="18" w:space="0" w:color="F58959" w:themeColor="accent3" w:themeTint="BF"/>
        </w:tcBorders>
      </w:tcPr>
    </w:tblStylePr>
    <w:tblStylePr w:type="firstCol">
      <w:rPr>
        <w:b/>
        <w:bCs/>
      </w:rPr>
    </w:tblStylePr>
    <w:tblStylePr w:type="lastCol">
      <w:rPr>
        <w:b/>
        <w:bCs/>
      </w:rPr>
    </w:tblStylePr>
    <w:tblStylePr w:type="band1Vert">
      <w:tblPr/>
      <w:tcPr>
        <w:shd w:val="clear" w:color="auto" w:fill="F8B090" w:themeFill="accent3" w:themeFillTint="7F"/>
      </w:tcPr>
    </w:tblStylePr>
    <w:tblStylePr w:type="band1Horz">
      <w:tblPr/>
      <w:tcPr>
        <w:shd w:val="clear" w:color="auto" w:fill="F8B090"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insideV w:val="single" w:sz="8" w:space="0" w:color="2EB5F5" w:themeColor="accent5" w:themeTint="BF"/>
      </w:tblBorders>
    </w:tblPr>
    <w:tcPr>
      <w:shd w:val="clear" w:color="auto" w:fill="B9E6FB" w:themeFill="accent5" w:themeFillTint="3F"/>
    </w:tcPr>
    <w:tblStylePr w:type="firstRow">
      <w:rPr>
        <w:b/>
        <w:bCs/>
      </w:rPr>
    </w:tblStylePr>
    <w:tblStylePr w:type="lastRow">
      <w:rPr>
        <w:b/>
        <w:bCs/>
      </w:rPr>
      <w:tblPr/>
      <w:tcPr>
        <w:tcBorders>
          <w:top w:val="single" w:sz="18" w:space="0" w:color="2EB5F5" w:themeColor="accent5" w:themeTint="BF"/>
        </w:tcBorders>
      </w:tcPr>
    </w:tblStylePr>
    <w:tblStylePr w:type="firstCol">
      <w:rPr>
        <w:b/>
        <w:bCs/>
      </w:rPr>
    </w:tblStylePr>
    <w:tblStylePr w:type="lastCol">
      <w:rPr>
        <w:b/>
        <w:bCs/>
      </w:rPr>
    </w:tblStylePr>
    <w:tblStylePr w:type="band1Vert">
      <w:tblPr/>
      <w:tcPr>
        <w:shd w:val="clear" w:color="auto" w:fill="74CDF8" w:themeFill="accent5" w:themeFillTint="7F"/>
      </w:tcPr>
    </w:tblStylePr>
    <w:tblStylePr w:type="band1Horz">
      <w:tblPr/>
      <w:tcPr>
        <w:shd w:val="clear" w:color="auto" w:fill="74C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insideV w:val="single" w:sz="8" w:space="0" w:color="16EAE8" w:themeColor="accent6" w:themeTint="BF"/>
      </w:tblBorders>
    </w:tblPr>
    <w:tcPr>
      <w:shd w:val="clear" w:color="auto" w:fill="B2F8F7" w:themeFill="accent6" w:themeFillTint="3F"/>
    </w:tcPr>
    <w:tblStylePr w:type="firstRow">
      <w:rPr>
        <w:b/>
        <w:bCs/>
      </w:rPr>
    </w:tblStylePr>
    <w:tblStylePr w:type="lastRow">
      <w:rPr>
        <w:b/>
        <w:bCs/>
      </w:rPr>
      <w:tblPr/>
      <w:tcPr>
        <w:tcBorders>
          <w:top w:val="single" w:sz="18" w:space="0" w:color="16EAE8" w:themeColor="accent6" w:themeTint="BF"/>
        </w:tcBorders>
      </w:tcPr>
    </w:tblStylePr>
    <w:tblStylePr w:type="firstCol">
      <w:rPr>
        <w:b/>
        <w:bCs/>
      </w:rPr>
    </w:tblStylePr>
    <w:tblStylePr w:type="lastCol">
      <w:rPr>
        <w:b/>
        <w:bCs/>
      </w:rPr>
    </w:tblStylePr>
    <w:tblStylePr w:type="band1Vert">
      <w:tblPr/>
      <w:tcPr>
        <w:shd w:val="clear" w:color="auto" w:fill="64F1F0" w:themeFill="accent6" w:themeFillTint="7F"/>
      </w:tcPr>
    </w:tblStylePr>
    <w:tblStylePr w:type="band1Horz">
      <w:tblPr/>
      <w:tcPr>
        <w:shd w:val="clear" w:color="auto" w:fill="64F1F0"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insideH w:val="single" w:sz="8" w:space="0" w:color="F89F65" w:themeColor="accent1"/>
        <w:insideV w:val="single" w:sz="8" w:space="0" w:color="F89F65" w:themeColor="accent1"/>
      </w:tblBorders>
    </w:tblPr>
    <w:tcPr>
      <w:shd w:val="clear" w:color="auto" w:fill="FDE7D8" w:themeFill="accent1" w:themeFillTint="3F"/>
    </w:tcPr>
    <w:tblStylePr w:type="firstRow">
      <w:rPr>
        <w:b/>
        <w:bCs/>
        <w:color w:val="232222" w:themeColor="text1"/>
      </w:rPr>
      <w:tblPr/>
      <w:tcPr>
        <w:shd w:val="clear" w:color="auto" w:fill="FEF5E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DEBE0" w:themeFill="accent1" w:themeFillTint="33"/>
      </w:tcPr>
    </w:tblStylePr>
    <w:tblStylePr w:type="band1Vert">
      <w:tblPr/>
      <w:tcPr>
        <w:shd w:val="clear" w:color="auto" w:fill="FBCEB2" w:themeFill="accent1" w:themeFillTint="7F"/>
      </w:tcPr>
    </w:tblStylePr>
    <w:tblStylePr w:type="band1Horz">
      <w:tblPr/>
      <w:tcPr>
        <w:tcBorders>
          <w:insideH w:val="single" w:sz="6" w:space="0" w:color="F89F65" w:themeColor="accent1"/>
          <w:insideV w:val="single" w:sz="6" w:space="0" w:color="F89F65" w:themeColor="accent1"/>
        </w:tcBorders>
        <w:shd w:val="clear" w:color="auto" w:fill="FBCE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insideH w:val="single" w:sz="8" w:space="0" w:color="FEDE41" w:themeColor="accent2"/>
        <w:insideV w:val="single" w:sz="8" w:space="0" w:color="FEDE41" w:themeColor="accent2"/>
      </w:tblBorders>
    </w:tblPr>
    <w:tcPr>
      <w:shd w:val="clear" w:color="auto" w:fill="FEF6CF" w:themeFill="accent2" w:themeFillTint="3F"/>
    </w:tcPr>
    <w:tblStylePr w:type="firstRow">
      <w:rPr>
        <w:b/>
        <w:bCs/>
        <w:color w:val="232222" w:themeColor="text1"/>
      </w:rPr>
      <w:tblPr/>
      <w:tcPr>
        <w:shd w:val="clear" w:color="auto" w:fill="FFFBEC"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8D8" w:themeFill="accent2" w:themeFillTint="33"/>
      </w:tcPr>
    </w:tblStylePr>
    <w:tblStylePr w:type="band1Vert">
      <w:tblPr/>
      <w:tcPr>
        <w:shd w:val="clear" w:color="auto" w:fill="FEEEA0" w:themeFill="accent2" w:themeFillTint="7F"/>
      </w:tcPr>
    </w:tblStylePr>
    <w:tblStylePr w:type="band1Horz">
      <w:tblPr/>
      <w:tcPr>
        <w:tcBorders>
          <w:insideH w:val="single" w:sz="6" w:space="0" w:color="FEDE41" w:themeColor="accent2"/>
          <w:insideV w:val="single" w:sz="6" w:space="0" w:color="FEDE41" w:themeColor="accent2"/>
        </w:tcBorders>
        <w:shd w:val="clear" w:color="auto" w:fill="FEEE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insideH w:val="single" w:sz="8" w:space="0" w:color="F26322" w:themeColor="accent3"/>
        <w:insideV w:val="single" w:sz="8" w:space="0" w:color="F26322" w:themeColor="accent3"/>
      </w:tblBorders>
    </w:tblPr>
    <w:tcPr>
      <w:shd w:val="clear" w:color="auto" w:fill="FBD8C8" w:themeFill="accent3" w:themeFillTint="3F"/>
    </w:tcPr>
    <w:tblStylePr w:type="firstRow">
      <w:rPr>
        <w:b/>
        <w:bCs/>
        <w:color w:val="232222" w:themeColor="text1"/>
      </w:rPr>
      <w:tblPr/>
      <w:tcPr>
        <w:shd w:val="clear" w:color="auto" w:fill="FDEFE9"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DFD2" w:themeFill="accent3" w:themeFillTint="33"/>
      </w:tcPr>
    </w:tblStylePr>
    <w:tblStylePr w:type="band1Vert">
      <w:tblPr/>
      <w:tcPr>
        <w:shd w:val="clear" w:color="auto" w:fill="F8B090" w:themeFill="accent3" w:themeFillTint="7F"/>
      </w:tcPr>
    </w:tblStylePr>
    <w:tblStylePr w:type="band1Horz">
      <w:tblPr/>
      <w:tcPr>
        <w:tcBorders>
          <w:insideH w:val="single" w:sz="6" w:space="0" w:color="F26322" w:themeColor="accent3"/>
          <w:insideV w:val="single" w:sz="6" w:space="0" w:color="F26322" w:themeColor="accent3"/>
        </w:tcBorders>
        <w:shd w:val="clear" w:color="auto" w:fill="F8B0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insideH w:val="single" w:sz="8" w:space="0" w:color="0A91D0" w:themeColor="accent5"/>
        <w:insideV w:val="single" w:sz="8" w:space="0" w:color="0A91D0" w:themeColor="accent5"/>
      </w:tblBorders>
    </w:tblPr>
    <w:tcPr>
      <w:shd w:val="clear" w:color="auto" w:fill="B9E6FB" w:themeFill="accent5" w:themeFillTint="3F"/>
    </w:tcPr>
    <w:tblStylePr w:type="firstRow">
      <w:rPr>
        <w:b/>
        <w:bCs/>
        <w:color w:val="232222" w:themeColor="text1"/>
      </w:rPr>
      <w:tblPr/>
      <w:tcPr>
        <w:shd w:val="clear" w:color="auto" w:fill="E3F5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7EBFC" w:themeFill="accent5" w:themeFillTint="33"/>
      </w:tcPr>
    </w:tblStylePr>
    <w:tblStylePr w:type="band1Vert">
      <w:tblPr/>
      <w:tcPr>
        <w:shd w:val="clear" w:color="auto" w:fill="74CDF8" w:themeFill="accent5" w:themeFillTint="7F"/>
      </w:tcPr>
    </w:tblStylePr>
    <w:tblStylePr w:type="band1Horz">
      <w:tblPr/>
      <w:tcPr>
        <w:tcBorders>
          <w:insideH w:val="single" w:sz="6" w:space="0" w:color="0A91D0" w:themeColor="accent5"/>
          <w:insideV w:val="single" w:sz="6" w:space="0" w:color="0A91D0" w:themeColor="accent5"/>
        </w:tcBorders>
        <w:shd w:val="clear" w:color="auto" w:fill="74C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insideH w:val="single" w:sz="8" w:space="0" w:color="0E9E9D" w:themeColor="accent6"/>
        <w:insideV w:val="single" w:sz="8" w:space="0" w:color="0E9E9D" w:themeColor="accent6"/>
      </w:tblBorders>
    </w:tblPr>
    <w:tcPr>
      <w:shd w:val="clear" w:color="auto" w:fill="B2F8F7" w:themeFill="accent6" w:themeFillTint="3F"/>
    </w:tcPr>
    <w:tblStylePr w:type="firstRow">
      <w:rPr>
        <w:b/>
        <w:bCs/>
        <w:color w:val="232222" w:themeColor="text1"/>
      </w:rPr>
      <w:tblPr/>
      <w:tcPr>
        <w:shd w:val="clear" w:color="auto" w:fill="E0FCFC"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0F9F9" w:themeFill="accent6" w:themeFillTint="33"/>
      </w:tcPr>
    </w:tblStylePr>
    <w:tblStylePr w:type="band1Vert">
      <w:tblPr/>
      <w:tcPr>
        <w:shd w:val="clear" w:color="auto" w:fill="64F1F0" w:themeFill="accent6" w:themeFillTint="7F"/>
      </w:tcPr>
    </w:tblStylePr>
    <w:tblStylePr w:type="band1Horz">
      <w:tblPr/>
      <w:tcPr>
        <w:tcBorders>
          <w:insideH w:val="single" w:sz="6" w:space="0" w:color="0E9E9D" w:themeColor="accent6"/>
          <w:insideV w:val="single" w:sz="6" w:space="0" w:color="0E9E9D" w:themeColor="accent6"/>
        </w:tcBorders>
        <w:shd w:val="clear" w:color="auto" w:fill="64F1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F6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F6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F6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E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EB2"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6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E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E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E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E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EA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32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32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32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0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090"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91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91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91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4C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4C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F0"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F89F65" w:themeColor="accent1"/>
        <w:bottom w:val="single" w:sz="8" w:space="0" w:color="F89F65" w:themeColor="accent1"/>
      </w:tblBorders>
    </w:tblPr>
    <w:tblStylePr w:type="firstRow">
      <w:rPr>
        <w:rFonts w:asciiTheme="majorHAnsi" w:eastAsiaTheme="majorEastAsia" w:hAnsiTheme="majorHAnsi" w:cstheme="majorBidi"/>
      </w:rPr>
      <w:tblPr/>
      <w:tcPr>
        <w:tcBorders>
          <w:top w:val="nil"/>
          <w:bottom w:val="single" w:sz="8" w:space="0" w:color="F89F65" w:themeColor="accent1"/>
        </w:tcBorders>
      </w:tcPr>
    </w:tblStylePr>
    <w:tblStylePr w:type="lastRow">
      <w:rPr>
        <w:b/>
        <w:bCs/>
        <w:color w:val="201547" w:themeColor="text2"/>
      </w:rPr>
      <w:tblPr/>
      <w:tcPr>
        <w:tcBorders>
          <w:top w:val="single" w:sz="8" w:space="0" w:color="F89F65" w:themeColor="accent1"/>
          <w:bottom w:val="single" w:sz="8" w:space="0" w:color="F89F65" w:themeColor="accent1"/>
        </w:tcBorders>
      </w:tcPr>
    </w:tblStylePr>
    <w:tblStylePr w:type="firstCol">
      <w:rPr>
        <w:b/>
        <w:bCs/>
      </w:rPr>
    </w:tblStylePr>
    <w:tblStylePr w:type="lastCol">
      <w:rPr>
        <w:b/>
        <w:bCs/>
      </w:rPr>
      <w:tblPr/>
      <w:tcPr>
        <w:tcBorders>
          <w:top w:val="single" w:sz="8" w:space="0" w:color="F89F65" w:themeColor="accent1"/>
          <w:bottom w:val="single" w:sz="8" w:space="0" w:color="F89F65" w:themeColor="accent1"/>
        </w:tcBorders>
      </w:tcPr>
    </w:tblStylePr>
    <w:tblStylePr w:type="band1Vert">
      <w:tblPr/>
      <w:tcPr>
        <w:shd w:val="clear" w:color="auto" w:fill="FDE7D8" w:themeFill="accent1" w:themeFillTint="3F"/>
      </w:tcPr>
    </w:tblStylePr>
    <w:tblStylePr w:type="band1Horz">
      <w:tblPr/>
      <w:tcPr>
        <w:shd w:val="clear" w:color="auto" w:fill="FDE7D8"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EDE41" w:themeColor="accent2"/>
        <w:bottom w:val="single" w:sz="8" w:space="0" w:color="FEDE41" w:themeColor="accent2"/>
      </w:tblBorders>
    </w:tblPr>
    <w:tblStylePr w:type="firstRow">
      <w:rPr>
        <w:rFonts w:asciiTheme="majorHAnsi" w:eastAsiaTheme="majorEastAsia" w:hAnsiTheme="majorHAnsi" w:cstheme="majorBidi"/>
      </w:rPr>
      <w:tblPr/>
      <w:tcPr>
        <w:tcBorders>
          <w:top w:val="nil"/>
          <w:bottom w:val="single" w:sz="8" w:space="0" w:color="FEDE41" w:themeColor="accent2"/>
        </w:tcBorders>
      </w:tcPr>
    </w:tblStylePr>
    <w:tblStylePr w:type="lastRow">
      <w:rPr>
        <w:b/>
        <w:bCs/>
        <w:color w:val="201547" w:themeColor="text2"/>
      </w:rPr>
      <w:tblPr/>
      <w:tcPr>
        <w:tcBorders>
          <w:top w:val="single" w:sz="8" w:space="0" w:color="FEDE41" w:themeColor="accent2"/>
          <w:bottom w:val="single" w:sz="8" w:space="0" w:color="FEDE41" w:themeColor="accent2"/>
        </w:tcBorders>
      </w:tcPr>
    </w:tblStylePr>
    <w:tblStylePr w:type="firstCol">
      <w:rPr>
        <w:b/>
        <w:bCs/>
      </w:rPr>
    </w:tblStylePr>
    <w:tblStylePr w:type="lastCol">
      <w:rPr>
        <w:b/>
        <w:bCs/>
      </w:rPr>
      <w:tblPr/>
      <w:tcPr>
        <w:tcBorders>
          <w:top w:val="single" w:sz="8" w:space="0" w:color="FEDE41" w:themeColor="accent2"/>
          <w:bottom w:val="single" w:sz="8" w:space="0" w:color="FEDE41" w:themeColor="accent2"/>
        </w:tcBorders>
      </w:tcPr>
    </w:tblStylePr>
    <w:tblStylePr w:type="band1Vert">
      <w:tblPr/>
      <w:tcPr>
        <w:shd w:val="clear" w:color="auto" w:fill="FEF6CF" w:themeFill="accent2" w:themeFillTint="3F"/>
      </w:tcPr>
    </w:tblStylePr>
    <w:tblStylePr w:type="band1Horz">
      <w:tblPr/>
      <w:tcPr>
        <w:shd w:val="clear" w:color="auto" w:fill="FEF6C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6322" w:themeColor="accent3"/>
        <w:bottom w:val="single" w:sz="8" w:space="0" w:color="F26322" w:themeColor="accent3"/>
      </w:tblBorders>
    </w:tblPr>
    <w:tblStylePr w:type="firstRow">
      <w:rPr>
        <w:rFonts w:asciiTheme="majorHAnsi" w:eastAsiaTheme="majorEastAsia" w:hAnsiTheme="majorHAnsi" w:cstheme="majorBidi"/>
      </w:rPr>
      <w:tblPr/>
      <w:tcPr>
        <w:tcBorders>
          <w:top w:val="nil"/>
          <w:bottom w:val="single" w:sz="8" w:space="0" w:color="F26322" w:themeColor="accent3"/>
        </w:tcBorders>
      </w:tcPr>
    </w:tblStylePr>
    <w:tblStylePr w:type="lastRow">
      <w:rPr>
        <w:b/>
        <w:bCs/>
        <w:color w:val="201547" w:themeColor="text2"/>
      </w:rPr>
      <w:tblPr/>
      <w:tcPr>
        <w:tcBorders>
          <w:top w:val="single" w:sz="8" w:space="0" w:color="F26322" w:themeColor="accent3"/>
          <w:bottom w:val="single" w:sz="8" w:space="0" w:color="F26322" w:themeColor="accent3"/>
        </w:tcBorders>
      </w:tcPr>
    </w:tblStylePr>
    <w:tblStylePr w:type="firstCol">
      <w:rPr>
        <w:b/>
        <w:bCs/>
      </w:rPr>
    </w:tblStylePr>
    <w:tblStylePr w:type="lastCol">
      <w:rPr>
        <w:b/>
        <w:bCs/>
      </w:rPr>
      <w:tblPr/>
      <w:tcPr>
        <w:tcBorders>
          <w:top w:val="single" w:sz="8" w:space="0" w:color="F26322" w:themeColor="accent3"/>
          <w:bottom w:val="single" w:sz="8" w:space="0" w:color="F26322" w:themeColor="accent3"/>
        </w:tcBorders>
      </w:tcPr>
    </w:tblStylePr>
    <w:tblStylePr w:type="band1Vert">
      <w:tblPr/>
      <w:tcPr>
        <w:shd w:val="clear" w:color="auto" w:fill="FBD8C8" w:themeFill="accent3" w:themeFillTint="3F"/>
      </w:tcPr>
    </w:tblStylePr>
    <w:tblStylePr w:type="band1Horz">
      <w:tblPr/>
      <w:tcPr>
        <w:shd w:val="clear" w:color="auto" w:fill="FBD8C8"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0A91D0" w:themeColor="accent5"/>
        <w:bottom w:val="single" w:sz="8" w:space="0" w:color="0A91D0" w:themeColor="accent5"/>
      </w:tblBorders>
    </w:tblPr>
    <w:tblStylePr w:type="firstRow">
      <w:rPr>
        <w:rFonts w:asciiTheme="majorHAnsi" w:eastAsiaTheme="majorEastAsia" w:hAnsiTheme="majorHAnsi" w:cstheme="majorBidi"/>
      </w:rPr>
      <w:tblPr/>
      <w:tcPr>
        <w:tcBorders>
          <w:top w:val="nil"/>
          <w:bottom w:val="single" w:sz="8" w:space="0" w:color="0A91D0" w:themeColor="accent5"/>
        </w:tcBorders>
      </w:tcPr>
    </w:tblStylePr>
    <w:tblStylePr w:type="lastRow">
      <w:rPr>
        <w:b/>
        <w:bCs/>
        <w:color w:val="201547" w:themeColor="text2"/>
      </w:rPr>
      <w:tblPr/>
      <w:tcPr>
        <w:tcBorders>
          <w:top w:val="single" w:sz="8" w:space="0" w:color="0A91D0" w:themeColor="accent5"/>
          <w:bottom w:val="single" w:sz="8" w:space="0" w:color="0A91D0" w:themeColor="accent5"/>
        </w:tcBorders>
      </w:tcPr>
    </w:tblStylePr>
    <w:tblStylePr w:type="firstCol">
      <w:rPr>
        <w:b/>
        <w:bCs/>
      </w:rPr>
    </w:tblStylePr>
    <w:tblStylePr w:type="lastCol">
      <w:rPr>
        <w:b/>
        <w:bCs/>
      </w:rPr>
      <w:tblPr/>
      <w:tcPr>
        <w:tcBorders>
          <w:top w:val="single" w:sz="8" w:space="0" w:color="0A91D0" w:themeColor="accent5"/>
          <w:bottom w:val="single" w:sz="8" w:space="0" w:color="0A91D0" w:themeColor="accent5"/>
        </w:tcBorders>
      </w:tcPr>
    </w:tblStylePr>
    <w:tblStylePr w:type="band1Vert">
      <w:tblPr/>
      <w:tcPr>
        <w:shd w:val="clear" w:color="auto" w:fill="B9E6FB" w:themeFill="accent5" w:themeFillTint="3F"/>
      </w:tcPr>
    </w:tblStylePr>
    <w:tblStylePr w:type="band1Horz">
      <w:tblPr/>
      <w:tcPr>
        <w:shd w:val="clear" w:color="auto" w:fill="B9E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0E9E9D" w:themeColor="accent6"/>
        <w:bottom w:val="single" w:sz="8" w:space="0" w:color="0E9E9D" w:themeColor="accent6"/>
      </w:tblBorders>
    </w:tblPr>
    <w:tblStylePr w:type="firstRow">
      <w:rPr>
        <w:rFonts w:asciiTheme="majorHAnsi" w:eastAsiaTheme="majorEastAsia" w:hAnsiTheme="majorHAnsi" w:cstheme="majorBidi"/>
      </w:rPr>
      <w:tblPr/>
      <w:tcPr>
        <w:tcBorders>
          <w:top w:val="nil"/>
          <w:bottom w:val="single" w:sz="8" w:space="0" w:color="0E9E9D" w:themeColor="accent6"/>
        </w:tcBorders>
      </w:tcPr>
    </w:tblStylePr>
    <w:tblStylePr w:type="lastRow">
      <w:rPr>
        <w:b/>
        <w:bCs/>
        <w:color w:val="201547" w:themeColor="text2"/>
      </w:rPr>
      <w:tblPr/>
      <w:tcPr>
        <w:tcBorders>
          <w:top w:val="single" w:sz="8" w:space="0" w:color="0E9E9D" w:themeColor="accent6"/>
          <w:bottom w:val="single" w:sz="8" w:space="0" w:color="0E9E9D" w:themeColor="accent6"/>
        </w:tcBorders>
      </w:tcPr>
    </w:tblStylePr>
    <w:tblStylePr w:type="firstCol">
      <w:rPr>
        <w:b/>
        <w:bCs/>
      </w:rPr>
    </w:tblStylePr>
    <w:tblStylePr w:type="lastCol">
      <w:rPr>
        <w:b/>
        <w:bCs/>
      </w:rPr>
      <w:tblPr/>
      <w:tcPr>
        <w:tcBorders>
          <w:top w:val="single" w:sz="8" w:space="0" w:color="0E9E9D" w:themeColor="accent6"/>
          <w:bottom w:val="single" w:sz="8" w:space="0" w:color="0E9E9D" w:themeColor="accent6"/>
        </w:tcBorders>
      </w:tcPr>
    </w:tblStylePr>
    <w:tblStylePr w:type="band1Vert">
      <w:tblPr/>
      <w:tcPr>
        <w:shd w:val="clear" w:color="auto" w:fill="B2F8F7" w:themeFill="accent6" w:themeFillTint="3F"/>
      </w:tcPr>
    </w:tblStylePr>
    <w:tblStylePr w:type="band1Horz">
      <w:tblPr/>
      <w:tcPr>
        <w:shd w:val="clear" w:color="auto" w:fill="B2F8F7"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89F65" w:themeColor="accent1"/>
        <w:left w:val="single" w:sz="8" w:space="0" w:color="F89F65" w:themeColor="accent1"/>
        <w:bottom w:val="single" w:sz="8" w:space="0" w:color="F89F65" w:themeColor="accent1"/>
        <w:right w:val="single" w:sz="8" w:space="0" w:color="F89F65" w:themeColor="accent1"/>
      </w:tblBorders>
    </w:tblPr>
    <w:tblStylePr w:type="firstRow">
      <w:rPr>
        <w:sz w:val="24"/>
        <w:szCs w:val="24"/>
      </w:rPr>
      <w:tblPr/>
      <w:tcPr>
        <w:tcBorders>
          <w:top w:val="nil"/>
          <w:left w:val="nil"/>
          <w:bottom w:val="single" w:sz="24" w:space="0" w:color="F89F65" w:themeColor="accent1"/>
          <w:right w:val="nil"/>
          <w:insideH w:val="nil"/>
          <w:insideV w:val="nil"/>
        </w:tcBorders>
        <w:shd w:val="clear" w:color="auto" w:fill="FFFFFF" w:themeFill="background1"/>
      </w:tcPr>
    </w:tblStylePr>
    <w:tblStylePr w:type="lastRow">
      <w:tblPr/>
      <w:tcPr>
        <w:tcBorders>
          <w:top w:val="single" w:sz="8" w:space="0" w:color="F89F6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F65" w:themeColor="accent1"/>
          <w:insideH w:val="nil"/>
          <w:insideV w:val="nil"/>
        </w:tcBorders>
        <w:shd w:val="clear" w:color="auto" w:fill="FFFFFF" w:themeFill="background1"/>
      </w:tcPr>
    </w:tblStylePr>
    <w:tblStylePr w:type="lastCol">
      <w:tblPr/>
      <w:tcPr>
        <w:tcBorders>
          <w:top w:val="nil"/>
          <w:left w:val="single" w:sz="8" w:space="0" w:color="F89F6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D8" w:themeFill="accent1" w:themeFillTint="3F"/>
      </w:tcPr>
    </w:tblStylePr>
    <w:tblStylePr w:type="band1Horz">
      <w:tblPr/>
      <w:tcPr>
        <w:tcBorders>
          <w:top w:val="nil"/>
          <w:bottom w:val="nil"/>
          <w:insideH w:val="nil"/>
          <w:insideV w:val="nil"/>
        </w:tcBorders>
        <w:shd w:val="clear" w:color="auto" w:fill="FDE7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DE41" w:themeColor="accent2"/>
        <w:left w:val="single" w:sz="8" w:space="0" w:color="FEDE41" w:themeColor="accent2"/>
        <w:bottom w:val="single" w:sz="8" w:space="0" w:color="FEDE41" w:themeColor="accent2"/>
        <w:right w:val="single" w:sz="8" w:space="0" w:color="FEDE41" w:themeColor="accent2"/>
      </w:tblBorders>
    </w:tblPr>
    <w:tblStylePr w:type="firstRow">
      <w:rPr>
        <w:sz w:val="24"/>
        <w:szCs w:val="24"/>
      </w:rPr>
      <w:tblPr/>
      <w:tcPr>
        <w:tcBorders>
          <w:top w:val="nil"/>
          <w:left w:val="nil"/>
          <w:bottom w:val="single" w:sz="24" w:space="0" w:color="FEDE41" w:themeColor="accent2"/>
          <w:right w:val="nil"/>
          <w:insideH w:val="nil"/>
          <w:insideV w:val="nil"/>
        </w:tcBorders>
        <w:shd w:val="clear" w:color="auto" w:fill="FFFFFF" w:themeFill="background1"/>
      </w:tcPr>
    </w:tblStylePr>
    <w:tblStylePr w:type="lastRow">
      <w:tblPr/>
      <w:tcPr>
        <w:tcBorders>
          <w:top w:val="single" w:sz="8" w:space="0" w:color="FEDE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E41" w:themeColor="accent2"/>
          <w:insideH w:val="nil"/>
          <w:insideV w:val="nil"/>
        </w:tcBorders>
        <w:shd w:val="clear" w:color="auto" w:fill="FFFFFF" w:themeFill="background1"/>
      </w:tcPr>
    </w:tblStylePr>
    <w:tblStylePr w:type="lastCol">
      <w:tblPr/>
      <w:tcPr>
        <w:tcBorders>
          <w:top w:val="nil"/>
          <w:left w:val="single" w:sz="8" w:space="0" w:color="FEDE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6CF" w:themeFill="accent2" w:themeFillTint="3F"/>
      </w:tcPr>
    </w:tblStylePr>
    <w:tblStylePr w:type="band1Horz">
      <w:tblPr/>
      <w:tcPr>
        <w:tcBorders>
          <w:top w:val="nil"/>
          <w:bottom w:val="nil"/>
          <w:insideH w:val="nil"/>
          <w:insideV w:val="nil"/>
        </w:tcBorders>
        <w:shd w:val="clear" w:color="auto" w:fill="FEF6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6322" w:themeColor="accent3"/>
        <w:left w:val="single" w:sz="8" w:space="0" w:color="F26322" w:themeColor="accent3"/>
        <w:bottom w:val="single" w:sz="8" w:space="0" w:color="F26322" w:themeColor="accent3"/>
        <w:right w:val="single" w:sz="8" w:space="0" w:color="F26322" w:themeColor="accent3"/>
      </w:tblBorders>
    </w:tblPr>
    <w:tblStylePr w:type="firstRow">
      <w:rPr>
        <w:sz w:val="24"/>
        <w:szCs w:val="24"/>
      </w:rPr>
      <w:tblPr/>
      <w:tcPr>
        <w:tcBorders>
          <w:top w:val="nil"/>
          <w:left w:val="nil"/>
          <w:bottom w:val="single" w:sz="24" w:space="0" w:color="F26322" w:themeColor="accent3"/>
          <w:right w:val="nil"/>
          <w:insideH w:val="nil"/>
          <w:insideV w:val="nil"/>
        </w:tcBorders>
        <w:shd w:val="clear" w:color="auto" w:fill="FFFFFF" w:themeFill="background1"/>
      </w:tcPr>
    </w:tblStylePr>
    <w:tblStylePr w:type="lastRow">
      <w:tblPr/>
      <w:tcPr>
        <w:tcBorders>
          <w:top w:val="single" w:sz="8" w:space="0" w:color="F2632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322" w:themeColor="accent3"/>
          <w:insideH w:val="nil"/>
          <w:insideV w:val="nil"/>
        </w:tcBorders>
        <w:shd w:val="clear" w:color="auto" w:fill="FFFFFF" w:themeFill="background1"/>
      </w:tcPr>
    </w:tblStylePr>
    <w:tblStylePr w:type="lastCol">
      <w:tblPr/>
      <w:tcPr>
        <w:tcBorders>
          <w:top w:val="nil"/>
          <w:left w:val="single" w:sz="8" w:space="0" w:color="F2632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C8" w:themeFill="accent3" w:themeFillTint="3F"/>
      </w:tcPr>
    </w:tblStylePr>
    <w:tblStylePr w:type="band1Horz">
      <w:tblPr/>
      <w:tcPr>
        <w:tcBorders>
          <w:top w:val="nil"/>
          <w:bottom w:val="nil"/>
          <w:insideH w:val="nil"/>
          <w:insideV w:val="nil"/>
        </w:tcBorders>
        <w:shd w:val="clear" w:color="auto" w:fill="FBD8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A91D0" w:themeColor="accent5"/>
        <w:left w:val="single" w:sz="8" w:space="0" w:color="0A91D0" w:themeColor="accent5"/>
        <w:bottom w:val="single" w:sz="8" w:space="0" w:color="0A91D0" w:themeColor="accent5"/>
        <w:right w:val="single" w:sz="8" w:space="0" w:color="0A91D0" w:themeColor="accent5"/>
      </w:tblBorders>
    </w:tblPr>
    <w:tblStylePr w:type="firstRow">
      <w:rPr>
        <w:sz w:val="24"/>
        <w:szCs w:val="24"/>
      </w:rPr>
      <w:tblPr/>
      <w:tcPr>
        <w:tcBorders>
          <w:top w:val="nil"/>
          <w:left w:val="nil"/>
          <w:bottom w:val="single" w:sz="24" w:space="0" w:color="0A91D0" w:themeColor="accent5"/>
          <w:right w:val="nil"/>
          <w:insideH w:val="nil"/>
          <w:insideV w:val="nil"/>
        </w:tcBorders>
        <w:shd w:val="clear" w:color="auto" w:fill="FFFFFF" w:themeFill="background1"/>
      </w:tcPr>
    </w:tblStylePr>
    <w:tblStylePr w:type="lastRow">
      <w:tblPr/>
      <w:tcPr>
        <w:tcBorders>
          <w:top w:val="single" w:sz="8" w:space="0" w:color="0A91D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91D0" w:themeColor="accent5"/>
          <w:insideH w:val="nil"/>
          <w:insideV w:val="nil"/>
        </w:tcBorders>
        <w:shd w:val="clear" w:color="auto" w:fill="FFFFFF" w:themeFill="background1"/>
      </w:tcPr>
    </w:tblStylePr>
    <w:tblStylePr w:type="lastCol">
      <w:tblPr/>
      <w:tcPr>
        <w:tcBorders>
          <w:top w:val="nil"/>
          <w:left w:val="single" w:sz="8" w:space="0" w:color="0A91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6FB" w:themeFill="accent5" w:themeFillTint="3F"/>
      </w:tcPr>
    </w:tblStylePr>
    <w:tblStylePr w:type="band1Horz">
      <w:tblPr/>
      <w:tcPr>
        <w:tcBorders>
          <w:top w:val="nil"/>
          <w:bottom w:val="nil"/>
          <w:insideH w:val="nil"/>
          <w:insideV w:val="nil"/>
        </w:tcBorders>
        <w:shd w:val="clear" w:color="auto" w:fill="B9E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E9E9D" w:themeColor="accent6"/>
        <w:left w:val="single" w:sz="8" w:space="0" w:color="0E9E9D" w:themeColor="accent6"/>
        <w:bottom w:val="single" w:sz="8" w:space="0" w:color="0E9E9D" w:themeColor="accent6"/>
        <w:right w:val="single" w:sz="8" w:space="0" w:color="0E9E9D" w:themeColor="accent6"/>
      </w:tblBorders>
    </w:tblPr>
    <w:tblStylePr w:type="firstRow">
      <w:rPr>
        <w:sz w:val="24"/>
        <w:szCs w:val="24"/>
      </w:rPr>
      <w:tblPr/>
      <w:tcPr>
        <w:tcBorders>
          <w:top w:val="nil"/>
          <w:left w:val="nil"/>
          <w:bottom w:val="single" w:sz="24" w:space="0" w:color="0E9E9D" w:themeColor="accent6"/>
          <w:right w:val="nil"/>
          <w:insideH w:val="nil"/>
          <w:insideV w:val="nil"/>
        </w:tcBorders>
        <w:shd w:val="clear" w:color="auto" w:fill="FFFFFF" w:themeFill="background1"/>
      </w:tcPr>
    </w:tblStylePr>
    <w:tblStylePr w:type="lastRow">
      <w:tblPr/>
      <w:tcPr>
        <w:tcBorders>
          <w:top w:val="single" w:sz="8" w:space="0" w:color="0E9E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9D" w:themeColor="accent6"/>
          <w:insideH w:val="nil"/>
          <w:insideV w:val="nil"/>
        </w:tcBorders>
        <w:shd w:val="clear" w:color="auto" w:fill="FFFFFF" w:themeFill="background1"/>
      </w:tcPr>
    </w:tblStylePr>
    <w:tblStylePr w:type="lastCol">
      <w:tblPr/>
      <w:tcPr>
        <w:tcBorders>
          <w:top w:val="nil"/>
          <w:left w:val="single" w:sz="8" w:space="0" w:color="0E9E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F7" w:themeFill="accent6" w:themeFillTint="3F"/>
      </w:tcPr>
    </w:tblStylePr>
    <w:tblStylePr w:type="band1Horz">
      <w:tblPr/>
      <w:tcPr>
        <w:tcBorders>
          <w:top w:val="nil"/>
          <w:bottom w:val="nil"/>
          <w:insideH w:val="nil"/>
          <w:insideV w:val="nil"/>
        </w:tcBorders>
        <w:shd w:val="clear" w:color="auto" w:fill="B2F8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single" w:sz="8" w:space="0" w:color="F9B68B" w:themeColor="accent1" w:themeTint="BF"/>
      </w:tblBorders>
    </w:tblPr>
    <w:tblStylePr w:type="firstRow">
      <w:pPr>
        <w:spacing w:before="0" w:after="0" w:line="240" w:lineRule="auto"/>
      </w:pPr>
      <w:rPr>
        <w:b/>
        <w:bCs/>
        <w:color w:val="FFFFFF" w:themeColor="background1"/>
      </w:rPr>
      <w:tblPr/>
      <w:tcPr>
        <w:tcBorders>
          <w:top w:val="single" w:sz="8"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shd w:val="clear" w:color="auto" w:fill="F89F65" w:themeFill="accent1"/>
      </w:tcPr>
    </w:tblStylePr>
    <w:tblStylePr w:type="lastRow">
      <w:pPr>
        <w:spacing w:before="0" w:after="0" w:line="240" w:lineRule="auto"/>
      </w:pPr>
      <w:rPr>
        <w:b/>
        <w:bCs/>
      </w:rPr>
      <w:tblPr/>
      <w:tcPr>
        <w:tcBorders>
          <w:top w:val="double" w:sz="6" w:space="0" w:color="F9B68B" w:themeColor="accent1" w:themeTint="BF"/>
          <w:left w:val="single" w:sz="8" w:space="0" w:color="F9B68B" w:themeColor="accent1" w:themeTint="BF"/>
          <w:bottom w:val="single" w:sz="8" w:space="0" w:color="F9B68B" w:themeColor="accent1" w:themeTint="BF"/>
          <w:right w:val="single" w:sz="8" w:space="0" w:color="F9B6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D8" w:themeFill="accent1" w:themeFillTint="3F"/>
      </w:tcPr>
    </w:tblStylePr>
    <w:tblStylePr w:type="band1Horz">
      <w:tblPr/>
      <w:tcPr>
        <w:tcBorders>
          <w:insideH w:val="nil"/>
          <w:insideV w:val="nil"/>
        </w:tcBorders>
        <w:shd w:val="clear" w:color="auto" w:fill="FDE7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single" w:sz="8" w:space="0" w:color="FEE570" w:themeColor="accent2" w:themeTint="BF"/>
      </w:tblBorders>
    </w:tblPr>
    <w:tblStylePr w:type="firstRow">
      <w:pPr>
        <w:spacing w:before="0" w:after="0" w:line="240" w:lineRule="auto"/>
      </w:pPr>
      <w:rPr>
        <w:b/>
        <w:bCs/>
        <w:color w:val="FFFFFF" w:themeColor="background1"/>
      </w:rPr>
      <w:tblPr/>
      <w:tcPr>
        <w:tcBorders>
          <w:top w:val="single" w:sz="8"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shd w:val="clear" w:color="auto" w:fill="FEDE41" w:themeFill="accent2"/>
      </w:tcPr>
    </w:tblStylePr>
    <w:tblStylePr w:type="lastRow">
      <w:pPr>
        <w:spacing w:before="0" w:after="0" w:line="240" w:lineRule="auto"/>
      </w:pPr>
      <w:rPr>
        <w:b/>
        <w:bCs/>
      </w:rPr>
      <w:tblPr/>
      <w:tcPr>
        <w:tcBorders>
          <w:top w:val="double" w:sz="6" w:space="0" w:color="FEE570" w:themeColor="accent2" w:themeTint="BF"/>
          <w:left w:val="single" w:sz="8" w:space="0" w:color="FEE570" w:themeColor="accent2" w:themeTint="BF"/>
          <w:bottom w:val="single" w:sz="8" w:space="0" w:color="FEE570" w:themeColor="accent2" w:themeTint="BF"/>
          <w:right w:val="single" w:sz="8" w:space="0" w:color="FEE5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6CF" w:themeFill="accent2" w:themeFillTint="3F"/>
      </w:tcPr>
    </w:tblStylePr>
    <w:tblStylePr w:type="band1Horz">
      <w:tblPr/>
      <w:tcPr>
        <w:tcBorders>
          <w:insideH w:val="nil"/>
          <w:insideV w:val="nil"/>
        </w:tcBorders>
        <w:shd w:val="clear" w:color="auto" w:fill="FEF6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single" w:sz="8" w:space="0" w:color="F58959" w:themeColor="accent3" w:themeTint="BF"/>
      </w:tblBorders>
    </w:tblPr>
    <w:tblStylePr w:type="firstRow">
      <w:pPr>
        <w:spacing w:before="0" w:after="0" w:line="240" w:lineRule="auto"/>
      </w:pPr>
      <w:rPr>
        <w:b/>
        <w:bCs/>
        <w:color w:val="FFFFFF" w:themeColor="background1"/>
      </w:rPr>
      <w:tblPr/>
      <w:tcPr>
        <w:tcBorders>
          <w:top w:val="single" w:sz="8"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shd w:val="clear" w:color="auto" w:fill="F26322" w:themeFill="accent3"/>
      </w:tcPr>
    </w:tblStylePr>
    <w:tblStylePr w:type="lastRow">
      <w:pPr>
        <w:spacing w:before="0" w:after="0" w:line="240" w:lineRule="auto"/>
      </w:pPr>
      <w:rPr>
        <w:b/>
        <w:bCs/>
      </w:rPr>
      <w:tblPr/>
      <w:tcPr>
        <w:tcBorders>
          <w:top w:val="double" w:sz="6" w:space="0" w:color="F58959" w:themeColor="accent3" w:themeTint="BF"/>
          <w:left w:val="single" w:sz="8" w:space="0" w:color="F58959" w:themeColor="accent3" w:themeTint="BF"/>
          <w:bottom w:val="single" w:sz="8" w:space="0" w:color="F58959" w:themeColor="accent3" w:themeTint="BF"/>
          <w:right w:val="single" w:sz="8" w:space="0" w:color="F5895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C8" w:themeFill="accent3" w:themeFillTint="3F"/>
      </w:tcPr>
    </w:tblStylePr>
    <w:tblStylePr w:type="band1Horz">
      <w:tblPr/>
      <w:tcPr>
        <w:tcBorders>
          <w:insideH w:val="nil"/>
          <w:insideV w:val="nil"/>
        </w:tcBorders>
        <w:shd w:val="clear" w:color="auto" w:fill="FBD8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single" w:sz="8" w:space="0" w:color="2EB5F5" w:themeColor="accent5" w:themeTint="BF"/>
      </w:tblBorders>
    </w:tblPr>
    <w:tblStylePr w:type="firstRow">
      <w:pPr>
        <w:spacing w:before="0" w:after="0" w:line="240" w:lineRule="auto"/>
      </w:pPr>
      <w:rPr>
        <w:b/>
        <w:bCs/>
        <w:color w:val="FFFFFF" w:themeColor="background1"/>
      </w:rPr>
      <w:tblPr/>
      <w:tcPr>
        <w:tcBorders>
          <w:top w:val="single" w:sz="8"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shd w:val="clear" w:color="auto" w:fill="0A91D0" w:themeFill="accent5"/>
      </w:tcPr>
    </w:tblStylePr>
    <w:tblStylePr w:type="lastRow">
      <w:pPr>
        <w:spacing w:before="0" w:after="0" w:line="240" w:lineRule="auto"/>
      </w:pPr>
      <w:rPr>
        <w:b/>
        <w:bCs/>
      </w:rPr>
      <w:tblPr/>
      <w:tcPr>
        <w:tcBorders>
          <w:top w:val="double" w:sz="6" w:space="0" w:color="2EB5F5" w:themeColor="accent5" w:themeTint="BF"/>
          <w:left w:val="single" w:sz="8" w:space="0" w:color="2EB5F5" w:themeColor="accent5" w:themeTint="BF"/>
          <w:bottom w:val="single" w:sz="8" w:space="0" w:color="2EB5F5" w:themeColor="accent5" w:themeTint="BF"/>
          <w:right w:val="single" w:sz="8" w:space="0" w:color="2EB5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E6FB" w:themeFill="accent5" w:themeFillTint="3F"/>
      </w:tcPr>
    </w:tblStylePr>
    <w:tblStylePr w:type="band1Horz">
      <w:tblPr/>
      <w:tcPr>
        <w:tcBorders>
          <w:insideH w:val="nil"/>
          <w:insideV w:val="nil"/>
        </w:tcBorders>
        <w:shd w:val="clear" w:color="auto" w:fill="B9E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single" w:sz="8" w:space="0" w:color="16EAE8" w:themeColor="accent6" w:themeTint="BF"/>
      </w:tblBorders>
    </w:tblPr>
    <w:tblStylePr w:type="firstRow">
      <w:pPr>
        <w:spacing w:before="0" w:after="0" w:line="240" w:lineRule="auto"/>
      </w:pPr>
      <w:rPr>
        <w:b/>
        <w:bCs/>
        <w:color w:val="FFFFFF" w:themeColor="background1"/>
      </w:rPr>
      <w:tblPr/>
      <w:tcPr>
        <w:tcBorders>
          <w:top w:val="single" w:sz="8"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shd w:val="clear" w:color="auto" w:fill="0E9E9D" w:themeFill="accent6"/>
      </w:tcPr>
    </w:tblStylePr>
    <w:tblStylePr w:type="lastRow">
      <w:pPr>
        <w:spacing w:before="0" w:after="0" w:line="240" w:lineRule="auto"/>
      </w:pPr>
      <w:rPr>
        <w:b/>
        <w:bCs/>
      </w:rPr>
      <w:tblPr/>
      <w:tcPr>
        <w:tcBorders>
          <w:top w:val="double" w:sz="6" w:space="0" w:color="16EAE8" w:themeColor="accent6" w:themeTint="BF"/>
          <w:left w:val="single" w:sz="8" w:space="0" w:color="16EAE8" w:themeColor="accent6" w:themeTint="BF"/>
          <w:bottom w:val="single" w:sz="8" w:space="0" w:color="16EAE8" w:themeColor="accent6" w:themeTint="BF"/>
          <w:right w:val="single" w:sz="8" w:space="0" w:color="16EA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8F7" w:themeFill="accent6" w:themeFillTint="3F"/>
      </w:tcPr>
    </w:tblStylePr>
    <w:tblStylePr w:type="band1Horz">
      <w:tblPr/>
      <w:tcPr>
        <w:tcBorders>
          <w:insideH w:val="nil"/>
          <w:insideV w:val="nil"/>
        </w:tcBorders>
        <w:shd w:val="clear" w:color="auto" w:fill="B2F8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F6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F65" w:themeFill="accent1"/>
      </w:tcPr>
    </w:tblStylePr>
    <w:tblStylePr w:type="lastCol">
      <w:rPr>
        <w:b/>
        <w:bCs/>
        <w:color w:val="FFFFFF" w:themeColor="background1"/>
      </w:rPr>
      <w:tblPr/>
      <w:tcPr>
        <w:tcBorders>
          <w:left w:val="nil"/>
          <w:right w:val="nil"/>
          <w:insideH w:val="nil"/>
          <w:insideV w:val="nil"/>
        </w:tcBorders>
        <w:shd w:val="clear" w:color="auto" w:fill="F89F6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E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E41" w:themeFill="accent2"/>
      </w:tcPr>
    </w:tblStylePr>
    <w:tblStylePr w:type="lastCol">
      <w:rPr>
        <w:b/>
        <w:bCs/>
        <w:color w:val="FFFFFF" w:themeColor="background1"/>
      </w:rPr>
      <w:tblPr/>
      <w:tcPr>
        <w:tcBorders>
          <w:left w:val="nil"/>
          <w:right w:val="nil"/>
          <w:insideH w:val="nil"/>
          <w:insideV w:val="nil"/>
        </w:tcBorders>
        <w:shd w:val="clear" w:color="auto" w:fill="FEDE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32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322" w:themeFill="accent3"/>
      </w:tcPr>
    </w:tblStylePr>
    <w:tblStylePr w:type="lastCol">
      <w:rPr>
        <w:b/>
        <w:bCs/>
        <w:color w:val="FFFFFF" w:themeColor="background1"/>
      </w:rPr>
      <w:tblPr/>
      <w:tcPr>
        <w:tcBorders>
          <w:left w:val="nil"/>
          <w:right w:val="nil"/>
          <w:insideH w:val="nil"/>
          <w:insideV w:val="nil"/>
        </w:tcBorders>
        <w:shd w:val="clear" w:color="auto" w:fill="F2632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91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91D0" w:themeFill="accent5"/>
      </w:tcPr>
    </w:tblStylePr>
    <w:tblStylePr w:type="lastCol">
      <w:rPr>
        <w:b/>
        <w:bCs/>
        <w:color w:val="FFFFFF" w:themeColor="background1"/>
      </w:rPr>
      <w:tblPr/>
      <w:tcPr>
        <w:tcBorders>
          <w:left w:val="nil"/>
          <w:right w:val="nil"/>
          <w:insideH w:val="nil"/>
          <w:insideV w:val="nil"/>
        </w:tcBorders>
        <w:shd w:val="clear" w:color="auto" w:fill="0A91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9E9D" w:themeFill="accent6"/>
      </w:tcPr>
    </w:tblStylePr>
    <w:tblStylePr w:type="lastCol">
      <w:rPr>
        <w:b/>
        <w:bCs/>
        <w:color w:val="FFFFFF" w:themeColor="background1"/>
      </w:rPr>
      <w:tblPr/>
      <w:tcPr>
        <w:tcBorders>
          <w:left w:val="nil"/>
          <w:right w:val="nil"/>
          <w:insideH w:val="nil"/>
          <w:insideV w:val="nil"/>
        </w:tcBorders>
        <w:shd w:val="clear" w:color="auto" w:fill="0E9E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C252E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rPr>
        <w:tblHeader/>
      </w:trPr>
      <w:tcPr>
        <w:tcBorders>
          <w:top w:val="nil"/>
          <w:left w:val="nil"/>
          <w:bottom w:val="nil"/>
          <w:right w:val="nil"/>
          <w:insideH w:val="nil"/>
          <w:insideV w:val="nil"/>
          <w:tl2br w:val="nil"/>
          <w:tr2bl w:val="nil"/>
        </w:tcBorders>
        <w:shd w:val="clear" w:color="auto" w:fill="FEDE41" w:themeFill="accent2"/>
      </w:tcPr>
    </w:tblStylePr>
    <w:tblStylePr w:type="firstCol">
      <w:tblPr/>
      <w:tcPr>
        <w:shd w:val="clear" w:color="auto" w:fill="FFFFFF" w:themeFill="background1"/>
      </w:tcPr>
    </w:tblStylePr>
    <w:tblStylePr w:type="band1Vert">
      <w:tblPr/>
      <w:tcPr>
        <w:shd w:val="clear" w:color="auto" w:fill="FFF8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20392F"/>
    <w:pPr>
      <w:framePr w:h="907" w:hRule="exact" w:wrap="around" w:vAnchor="page" w:hAnchor="page" w:x="852" w:y="15508"/>
      <w:tabs>
        <w:tab w:val="left" w:pos="2296"/>
      </w:tabs>
    </w:pPr>
    <w:rPr>
      <w:b/>
      <w:noProof/>
      <w:color w:val="201547" w:themeColor="text2"/>
      <w:sz w:val="28"/>
    </w:rPr>
  </w:style>
  <w:style w:type="paragraph" w:customStyle="1" w:styleId="xVicLogo">
    <w:name w:val="xVicLogo"/>
    <w:basedOn w:val="NoSpacing"/>
    <w:uiPriority w:val="99"/>
    <w:rsid w:val="00D0561F"/>
    <w:pPr>
      <w:framePr w:wrap="around" w:vAnchor="page" w:hAnchor="page" w:x="7781" w:y="15565"/>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F0435C"/>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F0435C"/>
    <w:rPr>
      <w:rFonts w:asciiTheme="majorHAnsi" w:hAnsiTheme="majorHAnsi"/>
      <w:color w:val="201547"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4107D2"/>
    <w:rPr>
      <w:color w:val="auto"/>
      <w:bdr w:val="none" w:sz="0" w:space="0" w:color="auto"/>
      <w:shd w:val="clear" w:color="auto" w:fill="FEDE41" w:themeFill="accent2"/>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F89F65"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107D2"/>
    <w:pPr>
      <w:numPr>
        <w:numId w:val="35"/>
      </w:numPr>
    </w:pPr>
  </w:style>
  <w:style w:type="paragraph" w:customStyle="1" w:styleId="HighlightBoxHeading">
    <w:name w:val="Highlight Box Heading"/>
    <w:basedOn w:val="HighlightBoxText"/>
    <w:next w:val="HighlightBoxText"/>
    <w:qFormat/>
    <w:rsid w:val="004107D2"/>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D0561F"/>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107D2"/>
    <w:pPr>
      <w:pBdr>
        <w:top w:val="single" w:sz="4" w:space="14" w:color="FEDE41" w:themeColor="accent2"/>
        <w:left w:val="single" w:sz="4" w:space="12" w:color="FEDE41" w:themeColor="accent2"/>
        <w:bottom w:val="single" w:sz="4" w:space="14" w:color="FEDE41" w:themeColor="accent2"/>
        <w:right w:val="single" w:sz="4" w:space="12" w:color="FEDE41" w:themeColor="accent2"/>
      </w:pBdr>
      <w:shd w:val="clear" w:color="auto" w:fill="FEDE41" w:themeFill="accent2"/>
      <w:tabs>
        <w:tab w:val="left" w:pos="2268"/>
        <w:tab w:val="left" w:pos="4536"/>
        <w:tab w:val="left" w:pos="6804"/>
        <w:tab w:val="right" w:pos="9638"/>
      </w:tabs>
      <w:spacing w:line="300" w:lineRule="exact"/>
      <w:ind w:left="284" w:right="284"/>
    </w:pPr>
    <w:rPr>
      <w:color w:val="232222" w:themeColor="text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F81D33"/>
    <w:pPr>
      <w:keepNext/>
    </w:pPr>
    <w:rPr>
      <w:b/>
      <w:color w:val="201547" w:themeColor="text2"/>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D0561F"/>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FooterAnchor">
    <w:name w:val="Footer Anchor"/>
    <w:basedOn w:val="Normal"/>
    <w:uiPriority w:val="99"/>
    <w:qFormat/>
    <w:rsid w:val="00C252E0"/>
    <w:pPr>
      <w:spacing w:before="0" w:after="40" w:line="200" w:lineRule="atLeast"/>
    </w:pPr>
    <w:rPr>
      <w:sz w:val="16"/>
    </w:rPr>
  </w:style>
  <w:style w:type="paragraph" w:customStyle="1" w:styleId="DisclaimerTextRightBold12pt">
    <w:name w:val="Disclaimer Text Right Bold 12 pt"/>
    <w:basedOn w:val="Normal"/>
    <w:next w:val="Normal"/>
    <w:uiPriority w:val="99"/>
    <w:semiHidden/>
    <w:rsid w:val="00E3086A"/>
    <w:pPr>
      <w:framePr w:hSpace="181" w:wrap="around" w:hAnchor="margin" w:yAlign="bottom"/>
      <w:spacing w:before="140" w:after="40"/>
      <w:suppressOverlap/>
    </w:pPr>
    <w:rPr>
      <w:rFonts w:cs="Arial"/>
      <w:b/>
      <w:color w:val="232222" w:themeColor="text1"/>
      <w:sz w:val="24"/>
    </w:rPr>
  </w:style>
  <w:style w:type="paragraph" w:customStyle="1" w:styleId="DisclaimerTextRightBold">
    <w:name w:val="Disclaimer Text Right Bold"/>
    <w:basedOn w:val="Normal"/>
    <w:uiPriority w:val="99"/>
    <w:semiHidden/>
    <w:rsid w:val="00E3086A"/>
    <w:pPr>
      <w:framePr w:hSpace="181" w:wrap="around" w:hAnchor="margin" w:yAlign="bottom"/>
      <w:spacing w:before="220" w:after="20"/>
      <w:suppressOverlap/>
    </w:pPr>
    <w:rPr>
      <w:rFonts w:cs="Arial"/>
      <w:b/>
      <w:color w:val="232222" w:themeColor="text1"/>
    </w:rPr>
  </w:style>
  <w:style w:type="paragraph" w:customStyle="1" w:styleId="DTPLIheadinggreen">
    <w:name w:val="DTPLI heading green"/>
    <w:basedOn w:val="Normal"/>
    <w:next w:val="Normal"/>
    <w:qFormat/>
    <w:rsid w:val="00E6557E"/>
    <w:pPr>
      <w:keepNext/>
      <w:spacing w:before="480" w:line="240" w:lineRule="auto"/>
      <w:ind w:right="-2"/>
    </w:pPr>
    <w:rPr>
      <w:rFonts w:ascii="Tahoma" w:hAnsi="Tahoma" w:cs="Arial"/>
      <w:color w:val="57A84C"/>
      <w:sz w:val="30"/>
    </w:rPr>
  </w:style>
  <w:style w:type="paragraph" w:styleId="BodyTextIndent">
    <w:name w:val="Body Text Indent"/>
    <w:basedOn w:val="Normal"/>
    <w:link w:val="BodyTextIndentChar"/>
    <w:unhideWhenUsed/>
    <w:rsid w:val="00E6557E"/>
    <w:pPr>
      <w:spacing w:before="0"/>
      <w:ind w:left="283"/>
    </w:pPr>
    <w:rPr>
      <w:rFonts w:cs="Arial"/>
      <w:color w:val="232222" w:themeColor="text1"/>
    </w:rPr>
  </w:style>
  <w:style w:type="character" w:customStyle="1" w:styleId="BodyTextIndentChar">
    <w:name w:val="Body Text Indent Char"/>
    <w:basedOn w:val="DefaultParagraphFont"/>
    <w:link w:val="BodyTextIndent"/>
    <w:rsid w:val="00E6557E"/>
    <w:rPr>
      <w:rFonts w:cs="Arial"/>
      <w:color w:val="232222" w:themeColor="text1"/>
    </w:rPr>
  </w:style>
  <w:style w:type="paragraph" w:customStyle="1" w:styleId="Instructions">
    <w:name w:val="Instructions"/>
    <w:locked/>
    <w:rsid w:val="00E6557E"/>
    <w:pPr>
      <w:spacing w:before="240" w:after="160"/>
    </w:pPr>
    <w:rPr>
      <w:rFonts w:ascii="Verdana" w:hAnsi="Verdana"/>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4611409">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1711894">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9800099">
      <w:bodyDiv w:val="1"/>
      <w:marLeft w:val="0"/>
      <w:marRight w:val="0"/>
      <w:marTop w:val="0"/>
      <w:marBottom w:val="0"/>
      <w:divBdr>
        <w:top w:val="none" w:sz="0" w:space="0" w:color="auto"/>
        <w:left w:val="none" w:sz="0" w:space="0" w:color="auto"/>
        <w:bottom w:val="none" w:sz="0" w:space="0" w:color="auto"/>
        <w:right w:val="none" w:sz="0" w:space="0" w:color="auto"/>
      </w:divBdr>
    </w:div>
    <w:div w:id="42002885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70473783">
      <w:bodyDiv w:val="1"/>
      <w:marLeft w:val="0"/>
      <w:marRight w:val="0"/>
      <w:marTop w:val="0"/>
      <w:marBottom w:val="0"/>
      <w:divBdr>
        <w:top w:val="none" w:sz="0" w:space="0" w:color="auto"/>
        <w:left w:val="none" w:sz="0" w:space="0" w:color="auto"/>
        <w:bottom w:val="none" w:sz="0" w:space="0" w:color="auto"/>
        <w:right w:val="none" w:sz="0" w:space="0" w:color="auto"/>
      </w:divBdr>
    </w:div>
    <w:div w:id="808591324">
      <w:bodyDiv w:val="1"/>
      <w:marLeft w:val="0"/>
      <w:marRight w:val="0"/>
      <w:marTop w:val="0"/>
      <w:marBottom w:val="0"/>
      <w:divBdr>
        <w:top w:val="none" w:sz="0" w:space="0" w:color="auto"/>
        <w:left w:val="none" w:sz="0" w:space="0" w:color="auto"/>
        <w:bottom w:val="none" w:sz="0" w:space="0" w:color="auto"/>
        <w:right w:val="none" w:sz="0" w:space="0" w:color="auto"/>
      </w:divBdr>
    </w:div>
    <w:div w:id="11544914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921625">
      <w:bodyDiv w:val="1"/>
      <w:marLeft w:val="0"/>
      <w:marRight w:val="0"/>
      <w:marTop w:val="0"/>
      <w:marBottom w:val="0"/>
      <w:divBdr>
        <w:top w:val="none" w:sz="0" w:space="0" w:color="auto"/>
        <w:left w:val="none" w:sz="0" w:space="0" w:color="auto"/>
        <w:bottom w:val="none" w:sz="0" w:space="0" w:color="auto"/>
        <w:right w:val="none" w:sz="0" w:space="0" w:color="auto"/>
      </w:divBdr>
    </w:div>
    <w:div w:id="1449932345">
      <w:bodyDiv w:val="1"/>
      <w:marLeft w:val="0"/>
      <w:marRight w:val="0"/>
      <w:marTop w:val="0"/>
      <w:marBottom w:val="0"/>
      <w:divBdr>
        <w:top w:val="none" w:sz="0" w:space="0" w:color="auto"/>
        <w:left w:val="none" w:sz="0" w:space="0" w:color="auto"/>
        <w:bottom w:val="none" w:sz="0" w:space="0" w:color="auto"/>
        <w:right w:val="none" w:sz="0" w:space="0" w:color="auto"/>
      </w:divBdr>
    </w:div>
    <w:div w:id="164661762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13538006">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olarvictoria.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ustomer.service@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boriginal.employment@deeca.vic.gov.au"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careers.vic.gov.au/victorian-public-sector/public-sector-values-integrity" TargetMode="External"/><Relationship Id="rId27" Type="http://schemas.openxmlformats.org/officeDocument/2006/relationships/footer" Target="foot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2s\Downloads\SolarVic_Position%20Description_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CC33FA4D0481D9D714C810580BC07"/>
        <w:category>
          <w:name w:val="General"/>
          <w:gallery w:val="placeholder"/>
        </w:category>
        <w:types>
          <w:type w:val="bbPlcHdr"/>
        </w:types>
        <w:behaviors>
          <w:behavior w:val="content"/>
        </w:behaviors>
        <w:guid w:val="{2EB06676-F08F-4243-914F-D1AFFE2F0576}"/>
      </w:docPartPr>
      <w:docPartBody>
        <w:p w:rsidR="00850197" w:rsidRDefault="00850197">
          <w:pPr>
            <w:pStyle w:val="885CC33FA4D0481D9D714C810580BC07"/>
          </w:pPr>
          <w:r w:rsidRPr="000C4F86">
            <w:rPr>
              <w:rStyle w:val="PlaceholderText"/>
            </w:rPr>
            <w:t>[Title]</w:t>
          </w:r>
        </w:p>
      </w:docPartBody>
    </w:docPart>
    <w:docPart>
      <w:docPartPr>
        <w:name w:val="8EB6CD9DFC454A9784EF3800EE49CE9D"/>
        <w:category>
          <w:name w:val="General"/>
          <w:gallery w:val="placeholder"/>
        </w:category>
        <w:types>
          <w:type w:val="bbPlcHdr"/>
        </w:types>
        <w:behaviors>
          <w:behavior w:val="content"/>
        </w:behaviors>
        <w:guid w:val="{F3AE7D77-C82E-4083-B417-655A5C4FFA93}"/>
      </w:docPartPr>
      <w:docPartBody>
        <w:p w:rsidR="00850197" w:rsidRDefault="00850197">
          <w:pPr>
            <w:pStyle w:val="8EB6CD9DFC454A9784EF3800EE49CE9D"/>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97"/>
    <w:rsid w:val="002068A3"/>
    <w:rsid w:val="00295D24"/>
    <w:rsid w:val="00562713"/>
    <w:rsid w:val="0061045B"/>
    <w:rsid w:val="00725DA0"/>
    <w:rsid w:val="007B3713"/>
    <w:rsid w:val="00850197"/>
    <w:rsid w:val="00B32E78"/>
    <w:rsid w:val="00C275ED"/>
    <w:rsid w:val="00C836E1"/>
    <w:rsid w:val="00D20C53"/>
    <w:rsid w:val="00DE3F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885CC33FA4D0481D9D714C810580BC07">
    <w:name w:val="885CC33FA4D0481D9D714C810580BC07"/>
  </w:style>
  <w:style w:type="paragraph" w:customStyle="1" w:styleId="8EB6CD9DFC454A9784EF3800EE49CE9D">
    <w:name w:val="8EB6CD9DFC454A9784EF3800EE49C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Corparte Theme">
  <a:themeElements>
    <a:clrScheme name="SolarVic">
      <a:dk1>
        <a:srgbClr val="232222"/>
      </a:dk1>
      <a:lt1>
        <a:sysClr val="window" lastClr="FFFFFF"/>
      </a:lt1>
      <a:dk2>
        <a:srgbClr val="201547"/>
      </a:dk2>
      <a:lt2>
        <a:srgbClr val="FFF8D9"/>
      </a:lt2>
      <a:accent1>
        <a:srgbClr val="F89F65"/>
      </a:accent1>
      <a:accent2>
        <a:srgbClr val="FEDE41"/>
      </a:accent2>
      <a:accent3>
        <a:srgbClr val="F26322"/>
      </a:accent3>
      <a:accent4>
        <a:srgbClr val="201547"/>
      </a:accent4>
      <a:accent5>
        <a:srgbClr val="0A91D0"/>
      </a:accent5>
      <a:accent6>
        <a:srgbClr val="0E9E9D"/>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Corparte Theme" id="{14737D49-BA6B-40CA-8BF1-2BC462601C5E}" vid="{4DE944E9-1273-4226-8CAD-3323683B0B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252</Value>
      <Value>7</Value>
      <Value>332</Value>
      <Value>347</Value>
      <Value>5</Value>
      <Value>4</Value>
      <Value>1</Value>
    </TaxCatchAll>
    <_dlc_DocIdPersistId xmlns="a5f32de4-e402-4188-b034-e71ca7d22e54" xsi:nil="true"/>
    <_dlc_DocId xmlns="a5f32de4-e402-4188-b034-e71ca7d22e54">DOCID616-1744200991-7850</_dlc_DocId>
    <_dlc_DocIdUrl xmlns="a5f32de4-e402-4188-b034-e71ca7d22e54">
      <Url>https://delwpvicgovau.sharepoint.com/sites/ecm_616/_layouts/15/DocIdRedir.aspx?ID=DOCID616-1744200991-7850</Url>
      <Description>DOCID616-1744200991-7850</Description>
    </_dlc_DocIdUrl>
    <n61b2ac76b0c42399b25f14c47515b5e xmlns="5af26243-336f-430a-9d29-8f133ea6d812">
      <Terms xmlns="http://schemas.microsoft.com/office/infopath/2007/PartnerControls"/>
    </n61b2ac76b0c42399b25f14c47515b5e>
    <Archive_x002f_Active xmlns="6deb8efc-4431-4c36-9a10-df8584ff70c4" xsi:nil="true"/>
    <lcf76f155ced4ddcb4097134ff3c332f xmlns="6deb8efc-4431-4c36-9a10-df8584ff70c4">
      <Terms xmlns="http://schemas.microsoft.com/office/infopath/2007/PartnerControls"/>
    </lcf76f155ced4ddcb4097134ff3c332f>
    <IconOverlay xmlns="http://schemas.microsoft.com/sharepoint/v4"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0EA2DCDC0A9F941AEF42661F50BEA32" ma:contentTypeVersion="74" ma:contentTypeDescription="Create a new document." ma:contentTypeScope="" ma:versionID="e55a410c24412f54afa5a8740b7c3bec">
  <xsd:schema xmlns:xsd="http://www.w3.org/2001/XMLSchema" xmlns:xs="http://www.w3.org/2001/XMLSchema" xmlns:p="http://schemas.microsoft.com/office/2006/metadata/properties" xmlns:ns2="a5f32de4-e402-4188-b034-e71ca7d22e54" xmlns:ns3="9fd47c19-1c4a-4d7d-b342-c10cef269344" xmlns:ns4="6deb8efc-4431-4c36-9a10-df8584ff70c4" xmlns:ns5="5af26243-336f-430a-9d29-8f133ea6d812" xmlns:ns6="http://schemas.microsoft.com/sharepoint/v4" targetNamespace="http://schemas.microsoft.com/office/2006/metadata/properties" ma:root="true" ma:fieldsID="f30769976e1f76a44fe1848b99947da8" ns2:_="" ns3:_="" ns4:_="" ns5:_="" ns6:_="">
    <xsd:import namespace="a5f32de4-e402-4188-b034-e71ca7d22e54"/>
    <xsd:import namespace="9fd47c19-1c4a-4d7d-b342-c10cef269344"/>
    <xsd:import namespace="6deb8efc-4431-4c36-9a10-df8584ff70c4"/>
    <xsd:import namespace="5af26243-336f-430a-9d29-8f133ea6d81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5:n61b2ac76b0c42399b25f14c47515b5e" minOccurs="0"/>
                <xsd:element ref="ns4:Archive_x002f_Active" minOccurs="0"/>
                <xsd:element ref="ns6:IconOverla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lcf76f155ced4ddcb4097134ff3c332f"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094b86f-cf7f-49f9-8b27-899db987b552}" ma:internalName="TaxCatchAll" ma:showField="CatchAllData" ma:web="5af26243-336f-430a-9d29-8f133ea6d8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b8efc-4431-4c36-9a10-df8584ff70c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rchive_x002f_Active" ma:index="20" nillable="true" ma:displayName="Archive/Active" ma:default="Active" ma:format="Dropdown" ma:internalName="Archive_x002f_Active">
      <xsd:simpleType>
        <xsd:restriction base="dms:Choice">
          <xsd:enumeration value="Archive"/>
          <xsd:enumeration value="Active"/>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26243-336f-430a-9d29-8f133ea6d8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n61b2ac76b0c42399b25f14c47515b5e" ma:index="19" nillable="true" ma:taxonomy="true" ma:internalName="n61b2ac76b0c42399b25f14c47515b5e" ma:taxonomyFieldName="SV_x0020_Division" ma:displayName="SV Division" ma:default="" ma:fieldId="{761b2ac7-6b0c-4239-9b25-f14c47515b5e}" ma:sspId="797aeec6-0273-40f2-ab3e-beee73212332" ma:termSetId="07be041b-2332-40eb-bab5-bcf73612f42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D2CFAAF-2D24-4D55-94E3-281B94336E4E}">
  <ds:schemaRefs>
    <ds:schemaRef ds:uri="Microsoft.SharePoint.Taxonomy.ContentTypeSync"/>
  </ds:schemaRefs>
</ds:datastoreItem>
</file>

<file path=customXml/itemProps4.xml><?xml version="1.0" encoding="utf-8"?>
<ds:datastoreItem xmlns:ds="http://schemas.openxmlformats.org/officeDocument/2006/customXml" ds:itemID="{03CF865A-FA4F-4EA5-9F1C-D736B2EB7ECD}">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5af26243-336f-430a-9d29-8f133ea6d812"/>
    <ds:schemaRef ds:uri="6deb8efc-4431-4c36-9a10-df8584ff70c4"/>
    <ds:schemaRef ds:uri="http://schemas.microsoft.com/sharepoint/v4"/>
  </ds:schemaRefs>
</ds:datastoreItem>
</file>

<file path=customXml/itemProps7.xml><?xml version="1.0" encoding="utf-8"?>
<ds:datastoreItem xmlns:ds="http://schemas.openxmlformats.org/officeDocument/2006/customXml" ds:itemID="{09F20904-6A7C-4C37-9045-5826695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fd47c19-1c4a-4d7d-b342-c10cef269344"/>
    <ds:schemaRef ds:uri="6deb8efc-4431-4c36-9a10-df8584ff70c4"/>
    <ds:schemaRef ds:uri="5af26243-336f-430a-9d29-8f133ea6d8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SolarVic_Position Description_V3.dotx</Template>
  <TotalTime>2</TotalTime>
  <Pages>5</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Solar Victoria – Department of Energy, Environment and Climate Action</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Victoria – Department of Energy, Environment and Climate Action</dc:title>
  <dc:subject>Position description: Culture and Workforce Officer</dc:subject>
  <dc:creator>Marnie A White (DELWP)</dc:creator>
  <cp:keywords/>
  <dc:description/>
  <cp:lastModifiedBy>Patrick Warke (DEECA)</cp:lastModifiedBy>
  <cp:revision>2</cp:revision>
  <cp:lastPrinted>2022-06-16T09:14:00Z</cp:lastPrinted>
  <dcterms:created xsi:type="dcterms:W3CDTF">2026-06-23T23:42:00Z</dcterms:created>
  <dcterms:modified xsi:type="dcterms:W3CDTF">2026-06-23T23:42:00Z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0x01010010EA2DCDC0A9F941AEF42661F50BEA32</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lpwstr>1;#Department of Environment, Land, Water and Planning|607a3f87-1228-4cd9-82a5-076aa8776274</vt:lpwstr>
  </property>
  <property fmtid="{D5CDD505-2E9C-101B-9397-08002B2CF9AE}" pid="17" name="Section">
    <vt:lpwstr>7;#All|8270565e-a836-42c0-aa61-1ac7b0ff14aa</vt:lpwstr>
  </property>
  <property fmtid="{D5CDD505-2E9C-101B-9397-08002B2CF9AE}" pid="18" name="Sub-Section">
    <vt:lpwstr/>
  </property>
  <property fmtid="{D5CDD505-2E9C-101B-9397-08002B2CF9AE}" pid="19" name="Reference_x0020_Type">
    <vt:lpwstr/>
  </property>
  <property fmtid="{D5CDD505-2E9C-101B-9397-08002B2CF9AE}" pid="20" name="Communication type0">
    <vt:lpwstr/>
  </property>
  <property fmtid="{D5CDD505-2E9C-101B-9397-08002B2CF9AE}" pid="21" name="Copyright Licence Name">
    <vt:lpwstr/>
  </property>
  <property fmtid="{D5CDD505-2E9C-101B-9397-08002B2CF9AE}" pid="22" name="Communication type">
    <vt:lpwstr/>
  </property>
  <property fmtid="{D5CDD505-2E9C-101B-9397-08002B2CF9AE}" pid="23" name="ld508a88e6264ce89693af80a72862cb">
    <vt:lpwstr/>
  </property>
  <property fmtid="{D5CDD505-2E9C-101B-9397-08002B2CF9AE}" pid="24" name="Month">
    <vt:lpwstr/>
  </property>
  <property fmtid="{D5CDD505-2E9C-101B-9397-08002B2CF9AE}" pid="25" name="Copyright License Type">
    <vt:lpwstr/>
  </property>
  <property fmtid="{D5CDD505-2E9C-101B-9397-08002B2CF9AE}" pid="26" name="Location Type">
    <vt:lpwstr/>
  </property>
  <property fmtid="{D5CDD505-2E9C-101B-9397-08002B2CF9AE}" pid="27" name="Reference Type">
    <vt:lpwstr/>
  </property>
  <property fmtid="{D5CDD505-2E9C-101B-9397-08002B2CF9AE}" pid="28" name="Location_x0020_Type">
    <vt:lpwstr/>
  </property>
  <property fmtid="{D5CDD505-2E9C-101B-9397-08002B2CF9AE}" pid="29" name="Copyright_x0020_Licence_x0020_Name">
    <vt:lpwstr/>
  </property>
  <property fmtid="{D5CDD505-2E9C-101B-9397-08002B2CF9AE}" pid="30" name="Copyright_x0020_License_x0020_Type">
    <vt:lpwstr/>
  </property>
  <property fmtid="{D5CDD505-2E9C-101B-9397-08002B2CF9AE}" pid="31" name="Sub_x002d_Section">
    <vt:lpwstr/>
  </property>
  <property fmtid="{D5CDD505-2E9C-101B-9397-08002B2CF9AE}" pid="32" name="Asset_x0020_Resources">
    <vt:lpwstr/>
  </property>
  <property fmtid="{D5CDD505-2E9C-101B-9397-08002B2CF9AE}" pid="33" name="Asset Resources">
    <vt:lpwstr/>
  </property>
  <property fmtid="{D5CDD505-2E9C-101B-9397-08002B2CF9AE}" pid="34" name="lcf76f155ced4ddcb4097134ff3c332f">
    <vt:lpwstr/>
  </property>
  <property fmtid="{D5CDD505-2E9C-101B-9397-08002B2CF9AE}" pid="35" name="Division">
    <vt:lpwstr>332;#Solar Victoria|691562fd-3531-4e67-97f2-805cc0aa0a4b</vt:lpwstr>
  </property>
  <property fmtid="{D5CDD505-2E9C-101B-9397-08002B2CF9AE}" pid="36" name="Dissemination Limiting Marker">
    <vt:lpwstr>252;#Unclassified|7fa379f4-4aba-4692-ab80-7d39d3a23cf4</vt:lpwstr>
  </property>
  <property fmtid="{D5CDD505-2E9C-101B-9397-08002B2CF9AE}" pid="37" name="Security Classification">
    <vt:lpwstr>347;#FOUO|955eb6fc-b35a-4808-8aa5-31e514fa3f26</vt:lpwstr>
  </property>
  <property fmtid="{D5CDD505-2E9C-101B-9397-08002B2CF9AE}" pid="38" name="Security_x0020_Classification">
    <vt:lpwstr>347;#FOUO|955eb6fc-b35a-4808-8aa5-31e514fa3f26</vt:lpwstr>
  </property>
  <property fmtid="{D5CDD505-2E9C-101B-9397-08002B2CF9AE}" pid="39" name="Dissemination_x0020_Limiting_x0020_Marker">
    <vt:lpwstr>252;#Unclassified|7fa379f4-4aba-4692-ab80-7d39d3a23cf4</vt:lpwstr>
  </property>
  <property fmtid="{D5CDD505-2E9C-101B-9397-08002B2CF9AE}" pid="40" name="Branch">
    <vt:lpwstr>5;#All|8270565e-a836-42c0-aa61-1ac7b0ff14aa</vt:lpwstr>
  </property>
  <property fmtid="{D5CDD505-2E9C-101B-9397-08002B2CF9AE}" pid="41" name="Group1">
    <vt:lpwstr>4;#Solar Victoria|691562fd-3531-4e67-97f2-805cc0aa0a4b</vt:lpwstr>
  </property>
  <property fmtid="{D5CDD505-2E9C-101B-9397-08002B2CF9AE}" pid="42" name="_dlc_DocIdItemGuid">
    <vt:lpwstr>367605a3-acb5-4f27-8592-7cc3fa8c013c</vt:lpwstr>
  </property>
  <property fmtid="{D5CDD505-2E9C-101B-9397-08002B2CF9AE}" pid="43" name="pd01c257034b4e86b1f58279a3bd54c6">
    <vt:lpwstr>FOUO|955eb6fc-b35a-4808-8aa5-31e514fa3f26</vt:lpwstr>
  </property>
  <property fmtid="{D5CDD505-2E9C-101B-9397-08002B2CF9AE}" pid="44" name="a25c4e3633654d669cbaa09ae6b70789">
    <vt:lpwstr/>
  </property>
  <property fmtid="{D5CDD505-2E9C-101B-9397-08002B2CF9AE}" pid="45" name="ece32f50ba964e1fbf627a9d83fe6c01">
    <vt:lpwstr>Department of Environment, Land, Water and Planning|607a3f87-1228-4cd9-82a5-076aa8776274</vt:lpwstr>
  </property>
  <property fmtid="{D5CDD505-2E9C-101B-9397-08002B2CF9AE}" pid="46" name="ic50d0a05a8e4d9791dac67f8a1e716c">
    <vt:lpwstr>Solar Victoria|691562fd-3531-4e67-97f2-805cc0aa0a4b</vt:lpwstr>
  </property>
  <property fmtid="{D5CDD505-2E9C-101B-9397-08002B2CF9AE}" pid="47" name="SV_x0020_Division">
    <vt:lpwstr/>
  </property>
  <property fmtid="{D5CDD505-2E9C-101B-9397-08002B2CF9AE}" pid="48" name="k1bd994a94c2413797db3bab8f123f6f">
    <vt:lpwstr>All|8270565e-a836-42c0-aa61-1ac7b0ff14aa</vt:lpwstr>
  </property>
  <property fmtid="{D5CDD505-2E9C-101B-9397-08002B2CF9AE}" pid="49" name="n771d69a070c4babbf278c67c8a2b859">
    <vt:lpwstr>Solar Victoria|691562fd-3531-4e67-97f2-805cc0aa0a4b</vt:lpwstr>
  </property>
  <property fmtid="{D5CDD505-2E9C-101B-9397-08002B2CF9AE}" pid="50" name="mfe9accc5a0b4653a7b513b67ffd122d">
    <vt:lpwstr>All|8270565e-a836-42c0-aa61-1ac7b0ff14aa</vt:lpwstr>
  </property>
  <property fmtid="{D5CDD505-2E9C-101B-9397-08002B2CF9AE}" pid="51" name="fb3179c379644f499d7166d0c985669b">
    <vt:lpwstr>Unclassified|7fa379f4-4aba-4692-ab80-7d39d3a23cf4</vt:lpwstr>
  </property>
  <property fmtid="{D5CDD505-2E9C-101B-9397-08002B2CF9AE}" pid="52" name="_docset_NoMedatataSyncRequired">
    <vt:lpwstr>False</vt:lpwstr>
  </property>
  <property fmtid="{D5CDD505-2E9C-101B-9397-08002B2CF9AE}" pid="53" name="SV Division">
    <vt:lpwstr/>
  </property>
</Properties>
</file>