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7578CB2D">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183B83"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6D23D9">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23CE30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B872C74" w:rsidR="00495B3B" w:rsidRPr="00495B3B" w:rsidRDefault="004C5647" w:rsidP="00452202">
            <w:pPr>
              <w:spacing w:before="0" w:after="0"/>
              <w:ind w:right="-450"/>
              <w:rPr>
                <w:rFonts w:ascii="Arial" w:hAnsi="Arial" w:cs="Arial"/>
                <w:color w:val="363534"/>
                <w:szCs w:val="22"/>
              </w:rPr>
            </w:pPr>
            <w:r>
              <w:rPr>
                <w:rFonts w:ascii="Arial" w:hAnsi="Arial" w:cs="Arial"/>
                <w:color w:val="363534"/>
                <w:szCs w:val="22"/>
              </w:rPr>
              <w:t>Senior Program Officer</w:t>
            </w:r>
          </w:p>
        </w:tc>
      </w:tr>
      <w:tr w:rsidR="00495B3B" w:rsidRPr="00495B3B" w14:paraId="5F8F815C" w14:textId="77777777" w:rsidTr="623CE30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688CF03" w:rsidR="00495B3B" w:rsidRPr="00495B3B" w:rsidRDefault="001A13D8" w:rsidP="00DF2DD0">
            <w:pPr>
              <w:spacing w:before="0" w:after="0"/>
              <w:ind w:right="-450"/>
              <w:rPr>
                <w:rFonts w:ascii="Arial" w:hAnsi="Arial" w:cs="Arial"/>
                <w:color w:val="363534"/>
                <w:szCs w:val="22"/>
              </w:rPr>
            </w:pPr>
            <w:r>
              <w:rPr>
                <w:rFonts w:ascii="Arial" w:hAnsi="Arial" w:cs="Arial"/>
                <w:color w:val="363534"/>
                <w:szCs w:val="22"/>
              </w:rPr>
              <w:t>50963396</w:t>
            </w:r>
          </w:p>
        </w:tc>
      </w:tr>
      <w:tr w:rsidR="00495B3B" w:rsidRPr="00495B3B" w14:paraId="6052E497" w14:textId="77777777" w:rsidTr="623CE30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BFB5485" w:rsidR="00495B3B" w:rsidRPr="00495B3B" w:rsidRDefault="00EA1BE1" w:rsidP="00DF2DD0">
            <w:pPr>
              <w:spacing w:before="0" w:after="0"/>
              <w:ind w:right="-450"/>
              <w:rPr>
                <w:rFonts w:ascii="Arial" w:hAnsi="Arial" w:cs="Arial"/>
                <w:color w:val="363534"/>
                <w:szCs w:val="22"/>
              </w:rPr>
            </w:pPr>
            <w:r>
              <w:rPr>
                <w:rFonts w:ascii="Arial" w:hAnsi="Arial" w:cs="Arial"/>
                <w:color w:val="363534"/>
                <w:szCs w:val="22"/>
              </w:rPr>
              <w:t>VPS</w:t>
            </w:r>
            <w:r w:rsidR="00DF2DD0">
              <w:rPr>
                <w:rFonts w:ascii="Arial" w:hAnsi="Arial" w:cs="Arial"/>
                <w:color w:val="363534"/>
                <w:szCs w:val="22"/>
              </w:rPr>
              <w:t xml:space="preserve"> Grade </w:t>
            </w:r>
            <w:r>
              <w:rPr>
                <w:rFonts w:ascii="Arial" w:hAnsi="Arial" w:cs="Arial"/>
                <w:color w:val="363534"/>
                <w:szCs w:val="22"/>
              </w:rPr>
              <w:t>5</w:t>
            </w:r>
          </w:p>
        </w:tc>
      </w:tr>
      <w:tr w:rsidR="00495B3B" w:rsidRPr="00495B3B" w14:paraId="513E600D" w14:textId="77777777" w:rsidTr="623CE301">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D0B2C9F" w:rsidR="00495B3B" w:rsidRPr="00495B3B" w:rsidRDefault="260E6FE5" w:rsidP="00DF2DD0">
            <w:pPr>
              <w:spacing w:before="0" w:after="0"/>
              <w:ind w:right="-450"/>
              <w:rPr>
                <w:rFonts w:ascii="Arial" w:hAnsi="Arial" w:cs="Arial"/>
                <w:color w:val="363534"/>
              </w:rPr>
            </w:pPr>
            <w:r>
              <w:rPr>
                <w:rFonts w:ascii="Arial" w:hAnsi="Arial" w:cs="Arial"/>
                <w:sz w:val="21"/>
                <w:szCs w:val="21"/>
                <w:shd w:val="clear" w:color="auto" w:fill="FFFFFF"/>
              </w:rPr>
              <w:t>$</w:t>
            </w:r>
            <w:r w:rsidR="01F23756">
              <w:rPr>
                <w:rFonts w:ascii="Arial" w:hAnsi="Arial" w:cs="Arial"/>
                <w:sz w:val="21"/>
                <w:szCs w:val="21"/>
                <w:shd w:val="clear" w:color="auto" w:fill="FFFFFF"/>
              </w:rPr>
              <w:t>116,413</w:t>
            </w:r>
            <w:r>
              <w:rPr>
                <w:rFonts w:ascii="Arial" w:hAnsi="Arial" w:cs="Arial"/>
                <w:sz w:val="21"/>
                <w:szCs w:val="21"/>
                <w:shd w:val="clear" w:color="auto" w:fill="FFFFFF"/>
              </w:rPr>
              <w:t xml:space="preserve"> - $</w:t>
            </w:r>
            <w:r w:rsidR="00DF2DD0">
              <w:rPr>
                <w:rFonts w:ascii="Arial" w:hAnsi="Arial" w:cs="Arial"/>
                <w:sz w:val="21"/>
                <w:szCs w:val="21"/>
                <w:shd w:val="clear" w:color="auto" w:fill="FFFFFF"/>
              </w:rPr>
              <w:t>140,849</w:t>
            </w:r>
            <w:r>
              <w:rPr>
                <w:rFonts w:ascii="Arial" w:hAnsi="Arial" w:cs="Arial"/>
                <w:sz w:val="21"/>
                <w:szCs w:val="21"/>
                <w:shd w:val="clear" w:color="auto" w:fill="FFFFFF"/>
              </w:rPr>
              <w:t xml:space="preserve"> plus superannuation</w:t>
            </w:r>
          </w:p>
        </w:tc>
      </w:tr>
      <w:tr w:rsidR="00495B3B" w:rsidRPr="00495B3B" w14:paraId="2A722203" w14:textId="77777777" w:rsidTr="623CE301">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2C2A72D" w:rsidR="00495B3B" w:rsidRPr="00495B3B" w:rsidRDefault="00EA1BE1" w:rsidP="00DF2DD0">
            <w:pPr>
              <w:tabs>
                <w:tab w:val="left" w:pos="3529"/>
              </w:tabs>
              <w:spacing w:before="0" w:after="0"/>
              <w:ind w:right="-450"/>
              <w:rPr>
                <w:rFonts w:ascii="Arial" w:hAnsi="Arial" w:cs="Arial"/>
                <w:color w:val="363534"/>
              </w:rPr>
            </w:pPr>
            <w:r w:rsidRPr="623CE301">
              <w:rPr>
                <w:rFonts w:ascii="Arial" w:hAnsi="Arial" w:cs="Arial"/>
              </w:rPr>
              <w:t>Fixed Term</w:t>
            </w:r>
            <w:r w:rsidR="00ED0BA9" w:rsidRPr="623CE301">
              <w:rPr>
                <w:rFonts w:ascii="Arial" w:hAnsi="Arial" w:cs="Arial"/>
              </w:rPr>
              <w:t xml:space="preserve"> </w:t>
            </w:r>
            <w:r w:rsidRPr="623CE301">
              <w:rPr>
                <w:rFonts w:ascii="Arial" w:hAnsi="Arial" w:cs="Arial"/>
              </w:rPr>
              <w:t xml:space="preserve">until 30 </w:t>
            </w:r>
            <w:r w:rsidR="005A04FE">
              <w:rPr>
                <w:rFonts w:ascii="Arial" w:hAnsi="Arial" w:cs="Arial"/>
              </w:rPr>
              <w:t>June</w:t>
            </w:r>
            <w:r w:rsidRPr="623CE301">
              <w:rPr>
                <w:rFonts w:ascii="Arial" w:hAnsi="Arial" w:cs="Arial"/>
              </w:rPr>
              <w:t xml:space="preserve"> 202</w:t>
            </w:r>
            <w:r w:rsidR="1C1A96D7" w:rsidRPr="623CE301">
              <w:rPr>
                <w:rFonts w:ascii="Arial" w:hAnsi="Arial" w:cs="Arial"/>
              </w:rPr>
              <w:t>8</w:t>
            </w:r>
          </w:p>
        </w:tc>
      </w:tr>
      <w:tr w:rsidR="00495B3B" w:rsidRPr="00495B3B" w14:paraId="73E4C712" w14:textId="77777777" w:rsidTr="623CE301">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5804649" w:rsidR="00495B3B" w:rsidRPr="00495B3B" w:rsidRDefault="00EA1BE1" w:rsidP="00DF2DD0">
            <w:pPr>
              <w:spacing w:before="0" w:after="0"/>
              <w:ind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623CE301">
        <w:trPr>
          <w:trHeight w:val="399"/>
        </w:trPr>
        <w:tc>
          <w:tcPr>
            <w:tcW w:w="2580" w:type="dxa"/>
            <w:tcBorders>
              <w:top w:val="nil"/>
              <w:bottom w:val="nil"/>
              <w:right w:val="nil"/>
            </w:tcBorders>
            <w:vAlign w:val="center"/>
          </w:tcPr>
          <w:p w14:paraId="2AB5EF48" w14:textId="6477273E"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 xml:space="preserve">Division </w:t>
            </w:r>
            <w:r w:rsidR="00657BC5">
              <w:rPr>
                <w:rFonts w:ascii="Arial" w:hAnsi="Arial" w:cs="Arial"/>
                <w:b/>
                <w:color w:val="363534"/>
                <w:szCs w:val="22"/>
              </w:rPr>
              <w:t>and</w:t>
            </w:r>
            <w:r w:rsidRPr="00495B3B">
              <w:rPr>
                <w:rFonts w:ascii="Arial" w:hAnsi="Arial" w:cs="Arial"/>
                <w:b/>
                <w:color w:val="363534"/>
                <w:szCs w:val="22"/>
              </w:rPr>
              <w:t xml:space="preserve">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D330773" w:rsidR="00495B3B" w:rsidRPr="00495B3B" w:rsidRDefault="00EA1BE1" w:rsidP="00DF2DD0">
            <w:pPr>
              <w:spacing w:before="0" w:after="0"/>
              <w:ind w:right="-450"/>
              <w:rPr>
                <w:rFonts w:ascii="Arial" w:hAnsi="Arial" w:cs="Arial"/>
                <w:color w:val="363534"/>
                <w:szCs w:val="22"/>
              </w:rPr>
            </w:pPr>
            <w:r>
              <w:rPr>
                <w:rFonts w:ascii="Arial" w:hAnsi="Arial" w:cs="Arial"/>
                <w:szCs w:val="22"/>
              </w:rPr>
              <w:t xml:space="preserve">Forest and Fire Operations Division; Forest </w:t>
            </w:r>
            <w:r w:rsidR="00982DB5">
              <w:rPr>
                <w:rFonts w:ascii="Arial" w:hAnsi="Arial" w:cs="Arial"/>
                <w:szCs w:val="22"/>
              </w:rPr>
              <w:t>and Fire Programs</w:t>
            </w:r>
          </w:p>
        </w:tc>
      </w:tr>
      <w:tr w:rsidR="00495B3B" w:rsidRPr="00495B3B" w14:paraId="37A0D7CE" w14:textId="77777777" w:rsidTr="623CE301">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8B7318F" w:rsidR="00495B3B" w:rsidRPr="00495B3B" w:rsidRDefault="00495B3B" w:rsidP="00DF2DD0">
            <w:pPr>
              <w:spacing w:before="0" w:after="0"/>
              <w:ind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7928439F" w:rsidR="00495B3B" w:rsidRPr="00495B3B" w:rsidRDefault="00495B3B" w:rsidP="00DF2DD0">
            <w:pPr>
              <w:spacing w:before="0" w:after="0"/>
              <w:ind w:right="-450"/>
              <w:rPr>
                <w:rFonts w:ascii="Arial" w:hAnsi="Arial" w:cs="Arial"/>
                <w:color w:val="363534"/>
                <w:szCs w:val="22"/>
              </w:rPr>
            </w:pPr>
            <w:r w:rsidRPr="00495B3B">
              <w:rPr>
                <w:rFonts w:ascii="Arial" w:hAnsi="Arial" w:cs="Arial"/>
                <w:color w:val="363534"/>
                <w:szCs w:val="22"/>
              </w:rPr>
              <w:t xml:space="preserve">Hybrid work arrangement available: </w:t>
            </w:r>
            <w:r w:rsidR="00EA1BE1">
              <w:rPr>
                <w:rFonts w:ascii="Arial" w:hAnsi="Arial" w:cs="Arial"/>
                <w:color w:val="363534"/>
                <w:szCs w:val="22"/>
              </w:rPr>
              <w:fldChar w:fldCharType="begin">
                <w:ffData>
                  <w:name w:val=""/>
                  <w:enabled/>
                  <w:calcOnExit w:val="0"/>
                  <w:checkBox>
                    <w:size w:val="26"/>
                    <w:default w:val="1"/>
                  </w:checkBox>
                </w:ffData>
              </w:fldChar>
            </w:r>
            <w:r w:rsidR="00EA1BE1">
              <w:rPr>
                <w:rFonts w:ascii="Arial" w:hAnsi="Arial" w:cs="Arial"/>
                <w:color w:val="363534"/>
                <w:szCs w:val="22"/>
              </w:rPr>
              <w:instrText xml:space="preserve"> FORMCHECKBOX </w:instrText>
            </w:r>
            <w:r w:rsidR="00EA1BE1">
              <w:rPr>
                <w:rFonts w:ascii="Arial" w:hAnsi="Arial" w:cs="Arial"/>
                <w:color w:val="363534"/>
                <w:szCs w:val="22"/>
              </w:rPr>
            </w:r>
            <w:r w:rsidR="00EA1BE1">
              <w:rPr>
                <w:rFonts w:ascii="Arial" w:hAnsi="Arial" w:cs="Arial"/>
                <w:color w:val="363534"/>
                <w:szCs w:val="22"/>
              </w:rPr>
              <w:fldChar w:fldCharType="separate"/>
            </w:r>
            <w:r w:rsidR="00EA1BE1">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623CE301">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4D48E0B" w:rsidR="00495B3B" w:rsidRPr="00495B3B" w:rsidRDefault="00EA1BE1" w:rsidP="00DF2DD0">
            <w:pPr>
              <w:tabs>
                <w:tab w:val="left" w:pos="469"/>
                <w:tab w:val="left" w:pos="1189"/>
              </w:tabs>
              <w:spacing w:before="0" w:after="0"/>
              <w:ind w:right="-450"/>
              <w:rPr>
                <w:rFonts w:ascii="Arial" w:hAnsi="Arial" w:cs="Arial"/>
                <w:color w:val="363534"/>
                <w:szCs w:val="22"/>
              </w:rPr>
            </w:pPr>
            <w:r>
              <w:rPr>
                <w:rFonts w:ascii="Arial" w:hAnsi="Arial" w:cs="Arial"/>
                <w:color w:val="363534"/>
                <w:szCs w:val="22"/>
              </w:rPr>
              <w:t>Senior Program Manager</w:t>
            </w:r>
            <w:r w:rsidR="00495B3B" w:rsidRPr="00495B3B">
              <w:rPr>
                <w:rFonts w:ascii="Arial" w:hAnsi="Arial" w:cs="Arial"/>
                <w:color w:val="363534"/>
                <w:szCs w:val="22"/>
              </w:rPr>
              <w:tab/>
            </w:r>
          </w:p>
        </w:tc>
      </w:tr>
      <w:tr w:rsidR="00495B3B" w:rsidRPr="00495B3B" w14:paraId="35F6D00F" w14:textId="77777777" w:rsidTr="623CE301">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32992E4" w:rsidR="00495B3B" w:rsidRPr="00495B3B" w:rsidRDefault="00982DB5" w:rsidP="00DF2DD0">
            <w:pPr>
              <w:tabs>
                <w:tab w:val="left" w:pos="469"/>
                <w:tab w:val="left" w:pos="1189"/>
              </w:tabs>
              <w:spacing w:before="0" w:after="0"/>
              <w:ind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DF2DD0">
              <w:rPr>
                <w:rFonts w:ascii="Arial" w:hAnsi="Arial" w:cs="Arial"/>
                <w:color w:val="363534"/>
                <w:szCs w:val="22"/>
              </w:rPr>
              <w:t xml:space="preserve"> </w:t>
            </w:r>
            <w:r w:rsidR="00495B3B" w:rsidRPr="00495B3B">
              <w:rPr>
                <w:rFonts w:ascii="Arial" w:hAnsi="Arial" w:cs="Arial"/>
                <w:color w:val="363534"/>
                <w:szCs w:val="22"/>
              </w:rPr>
              <w:t>Yes</w:t>
            </w:r>
            <w:r w:rsidR="00495B3B" w:rsidRPr="00495B3B">
              <w:rPr>
                <w:rFonts w:ascii="Arial" w:hAnsi="Arial" w:cs="Arial"/>
                <w:color w:val="363534"/>
                <w:szCs w:val="22"/>
              </w:rPr>
              <w:tab/>
            </w:r>
            <w:r w:rsidR="000A5942">
              <w:rPr>
                <w:rFonts w:ascii="Arial" w:hAnsi="Arial" w:cs="Arial"/>
                <w:color w:val="363534"/>
                <w:szCs w:val="22"/>
              </w:rPr>
              <w:fldChar w:fldCharType="begin">
                <w:ffData>
                  <w:name w:val=""/>
                  <w:enabled/>
                  <w:calcOnExit w:val="0"/>
                  <w:checkBox>
                    <w:size w:val="26"/>
                    <w:default w:val="1"/>
                  </w:checkBox>
                </w:ffData>
              </w:fldChar>
            </w:r>
            <w:r w:rsidR="000A5942">
              <w:rPr>
                <w:rFonts w:ascii="Arial" w:hAnsi="Arial" w:cs="Arial"/>
                <w:color w:val="363534"/>
                <w:szCs w:val="22"/>
              </w:rPr>
              <w:instrText xml:space="preserve"> FORMCHECKBOX </w:instrText>
            </w:r>
            <w:r w:rsidR="000A5942">
              <w:rPr>
                <w:rFonts w:ascii="Arial" w:hAnsi="Arial" w:cs="Arial"/>
                <w:color w:val="363534"/>
                <w:szCs w:val="22"/>
              </w:rPr>
            </w:r>
            <w:r w:rsidR="000A5942">
              <w:rPr>
                <w:rFonts w:ascii="Arial" w:hAnsi="Arial" w:cs="Arial"/>
                <w:color w:val="363534"/>
                <w:szCs w:val="22"/>
              </w:rPr>
              <w:fldChar w:fldCharType="separate"/>
            </w:r>
            <w:r w:rsidR="000A5942">
              <w:rPr>
                <w:rFonts w:ascii="Arial" w:hAnsi="Arial" w:cs="Arial"/>
                <w:color w:val="363534"/>
                <w:szCs w:val="22"/>
              </w:rPr>
              <w:fldChar w:fldCharType="end"/>
            </w:r>
            <w:r w:rsidR="00495B3B" w:rsidRPr="00495B3B">
              <w:rPr>
                <w:rFonts w:ascii="Arial" w:hAnsi="Arial" w:cs="Arial"/>
                <w:color w:val="363534"/>
                <w:szCs w:val="22"/>
              </w:rPr>
              <w:t xml:space="preserve">  No                If yes, how many?</w:t>
            </w:r>
          </w:p>
        </w:tc>
      </w:tr>
      <w:tr w:rsidR="00495B3B" w:rsidRPr="00495B3B" w14:paraId="70C7CF88" w14:textId="77777777" w:rsidTr="623CE301">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CD96053" w:rsidR="00495B3B" w:rsidRPr="00495B3B" w:rsidRDefault="00EA1BE1" w:rsidP="00EA1BE1">
            <w:pPr>
              <w:spacing w:before="0" w:after="0"/>
              <w:ind w:right="-450"/>
              <w:rPr>
                <w:rFonts w:ascii="Arial" w:hAnsi="Arial" w:cs="Arial"/>
                <w:color w:val="363534"/>
                <w:szCs w:val="22"/>
              </w:rPr>
            </w:pPr>
            <w:r>
              <w:rPr>
                <w:rFonts w:ascii="Arial" w:hAnsi="Arial" w:cs="Arial"/>
                <w:color w:val="363534"/>
                <w:szCs w:val="22"/>
              </w:rPr>
              <w:t>Samantha Ross, Senior Program Manager (samantha.ross@de</w:t>
            </w:r>
            <w:r w:rsidR="00484758">
              <w:rPr>
                <w:rFonts w:ascii="Arial" w:hAnsi="Arial" w:cs="Arial"/>
                <w:color w:val="363534"/>
                <w:szCs w:val="22"/>
              </w:rPr>
              <w:t>eca</w:t>
            </w:r>
            <w:r>
              <w:rPr>
                <w:rFonts w:ascii="Arial" w:hAnsi="Arial" w:cs="Arial"/>
                <w:color w:val="363534"/>
                <w:szCs w:val="22"/>
              </w:rPr>
              <w:t>.vic.gov.au)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2B30BE4" w14:textId="20A71416" w:rsidR="003C7F76" w:rsidRPr="00795FE3" w:rsidRDefault="003C7F76" w:rsidP="00795FE3">
      <w:pPr>
        <w:pStyle w:val="paragraph"/>
        <w:ind w:right="108"/>
        <w:textAlignment w:val="baseline"/>
        <w:rPr>
          <w:rFonts w:ascii="Arial" w:hAnsi="Arial" w:cs="Arial"/>
          <w:sz w:val="20"/>
          <w:szCs w:val="20"/>
        </w:rPr>
      </w:pPr>
      <w:r w:rsidRPr="003C7F76">
        <w:rPr>
          <w:rFonts w:ascii="Arial" w:hAnsi="Arial" w:cs="Arial"/>
          <w:sz w:val="20"/>
          <w:szCs w:val="20"/>
        </w:rPr>
        <w:t xml:space="preserve">The Senior Program Officer is a key member of the Recreation </w:t>
      </w:r>
      <w:r>
        <w:rPr>
          <w:rFonts w:ascii="Arial" w:hAnsi="Arial" w:cs="Arial"/>
          <w:sz w:val="20"/>
          <w:szCs w:val="20"/>
        </w:rPr>
        <w:t xml:space="preserve">and Tourism </w:t>
      </w:r>
      <w:r w:rsidRPr="003C7F76">
        <w:rPr>
          <w:rFonts w:ascii="Arial" w:hAnsi="Arial" w:cs="Arial"/>
          <w:sz w:val="20"/>
          <w:szCs w:val="20"/>
        </w:rPr>
        <w:t>team within the Forest and Fire Programs Branch and contributes to the delivery of government recreation initiatives and priorities. This role involves the development and implementation of various initiatives designed to inform and engage Victorian communities and visitors, enhancing their experience of our State forests.</w:t>
      </w:r>
    </w:p>
    <w:p w14:paraId="5E2E0AFD" w14:textId="24959F5B" w:rsidR="00B631E9" w:rsidRDefault="00795FE3" w:rsidP="00795FE3">
      <w:pPr>
        <w:pStyle w:val="paragraph"/>
        <w:spacing w:before="120" w:beforeAutospacing="0" w:after="120" w:afterAutospacing="0"/>
        <w:ind w:right="108"/>
        <w:textAlignment w:val="baseline"/>
        <w:rPr>
          <w:rFonts w:ascii="Arial" w:hAnsi="Arial" w:cs="Arial"/>
          <w:sz w:val="20"/>
          <w:szCs w:val="20"/>
        </w:rPr>
      </w:pPr>
      <w:r w:rsidRPr="00795FE3">
        <w:rPr>
          <w:rFonts w:ascii="Arial" w:hAnsi="Arial" w:cs="Arial"/>
          <w:sz w:val="20"/>
          <w:szCs w:val="20"/>
        </w:rPr>
        <w:t>Working collaboratively across the division and with key partners both within and outside the Department of Environment, Energy, and Climate Action (DEECA), the Senior Pro</w:t>
      </w:r>
      <w:r w:rsidR="007936CC">
        <w:rPr>
          <w:rFonts w:ascii="Arial" w:hAnsi="Arial" w:cs="Arial"/>
          <w:sz w:val="20"/>
          <w:szCs w:val="20"/>
        </w:rPr>
        <w:t>gram</w:t>
      </w:r>
      <w:r w:rsidRPr="00795FE3">
        <w:rPr>
          <w:rFonts w:ascii="Arial" w:hAnsi="Arial" w:cs="Arial"/>
          <w:sz w:val="20"/>
          <w:szCs w:val="20"/>
        </w:rPr>
        <w:t xml:space="preserve"> Officer will leverage their project management expertise and strong communication skills to facilitate effective stakeholder engagement and drive project success.</w:t>
      </w:r>
    </w:p>
    <w:p w14:paraId="2FF9CFEC" w14:textId="77777777" w:rsidR="00015ADC" w:rsidRPr="00642735" w:rsidRDefault="00015ADC" w:rsidP="00795FE3">
      <w:pPr>
        <w:pStyle w:val="paragraph"/>
        <w:spacing w:before="120" w:beforeAutospacing="0" w:after="120" w:afterAutospacing="0"/>
        <w:ind w:right="108"/>
        <w:textAlignment w:val="baseline"/>
        <w:rPr>
          <w:rFonts w:ascii="Arial" w:hAnsi="Arial" w:cs="Arial"/>
          <w:sz w:val="20"/>
          <w:szCs w:val="20"/>
        </w:rPr>
      </w:pPr>
    </w:p>
    <w:p w14:paraId="1B3F576A"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68AC0862" w14:textId="77777777" w:rsidR="0034477C" w:rsidRDefault="0034477C" w:rsidP="0034477C">
      <w:pPr>
        <w:spacing w:before="160"/>
        <w:rPr>
          <w:rFonts w:ascii="Arial" w:hAnsi="Arial"/>
          <w:i/>
          <w:szCs w:val="22"/>
        </w:rPr>
      </w:pPr>
      <w:r>
        <w:rPr>
          <w:rFonts w:ascii="Arial" w:hAnsi="Arial"/>
          <w:i/>
          <w:iCs/>
        </w:rPr>
        <w:t>The Group</w:t>
      </w:r>
    </w:p>
    <w:p w14:paraId="4127B057" w14:textId="6114B60F" w:rsidR="00F45C9E" w:rsidRDefault="00F45C9E" w:rsidP="00F45C9E">
      <w:pPr>
        <w:spacing w:line="240" w:lineRule="auto"/>
        <w:rPr>
          <w:rFonts w:ascii="Arial" w:hAnsi="Arial"/>
        </w:rPr>
      </w:pPr>
      <w:r>
        <w:rPr>
          <w:rFonts w:ascii="Arial" w:hAnsi="Arial"/>
        </w:rPr>
        <w:t>Bushfire and Forest Services (BFS) is the public land manager for 3.</w:t>
      </w:r>
      <w:r w:rsidR="00944A26">
        <w:rPr>
          <w:rFonts w:ascii="Arial" w:hAnsi="Arial"/>
        </w:rPr>
        <w:t>1</w:t>
      </w:r>
      <w:r>
        <w:rPr>
          <w:rFonts w:ascii="Arial" w:hAnsi="Arial"/>
        </w:rPr>
        <w:t xml:space="preserve">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2AA4D5B2" w14:textId="77777777" w:rsidR="00F45C9E" w:rsidRDefault="00F45C9E" w:rsidP="00F45C9E">
      <w:pPr>
        <w:spacing w:line="240" w:lineRule="auto"/>
      </w:pPr>
      <w:r>
        <w:rPr>
          <w:rFonts w:ascii="Arial" w:hAnsi="Arial"/>
          <w:color w:val="111111"/>
        </w:rPr>
        <w:lastRenderedPageBreak/>
        <w:t xml:space="preserve">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10A6CA36" w14:textId="77777777" w:rsidR="00F45C9E" w:rsidRDefault="00F45C9E" w:rsidP="00F45C9E">
      <w:pPr>
        <w:spacing w:line="240" w:lineRule="auto"/>
      </w:pPr>
      <w:r>
        <w:rPr>
          <w:rFonts w:ascii="Arial" w:hAnsi="Arial"/>
          <w:color w:val="111111"/>
        </w:rPr>
        <w:t>BFS plays a key role in working alongside emergency services under the Victorian Government’s ‘all communities, all emergencies’ operating framework, including to meet DEECA’s responsibilities before, during and after an emergency event.</w:t>
      </w:r>
    </w:p>
    <w:p w14:paraId="49E624BD" w14:textId="72F5F1A4" w:rsidR="0034477C" w:rsidRDefault="00F45C9E" w:rsidP="35617247">
      <w:pPr>
        <w:keepNext/>
        <w:spacing w:line="240" w:lineRule="auto"/>
        <w:rPr>
          <w:rFonts w:ascii="Arial" w:hAnsi="Arial" w:cs="Arial"/>
          <w:color w:val="442D97"/>
          <w:sz w:val="28"/>
          <w:szCs w:val="28"/>
          <w:lang w:eastAsia="zh-CN"/>
        </w:rPr>
      </w:pPr>
      <w:r w:rsidRPr="35617247">
        <w:rPr>
          <w:rFonts w:ascii="Arial" w:hAnsi="Arial"/>
          <w:color w:val="111111"/>
        </w:rPr>
        <w:t>BFS undertakes regulatory functions for timber harvesting, biodiversity, public land use and fire prevention, leads development and advice on forest, fire and emergency management policy, strategy and legislation, and delivers safe and fit-for-purpose capability solutions including statewide assets, equipment, technology and learning,</w:t>
      </w:r>
      <w:r w:rsidR="484E5B3A" w:rsidRPr="35617247">
        <w:rPr>
          <w:color w:val="111111"/>
        </w:rPr>
        <w:t xml:space="preserve"> </w:t>
      </w:r>
      <w:r w:rsidRPr="35617247">
        <w:rPr>
          <w:color w:val="111111"/>
        </w:rPr>
        <w:t>ensuring consistency with the Victorian Government’s broader strategic objectives</w:t>
      </w:r>
      <w:r w:rsidR="000F34D3" w:rsidRPr="35617247">
        <w:rPr>
          <w:color w:val="111111"/>
        </w:rPr>
        <w:t>.</w:t>
      </w:r>
      <w:r w:rsidRPr="35617247">
        <w:rPr>
          <w:color w:val="111111"/>
        </w:rPr>
        <w:t xml:space="preserve"> </w:t>
      </w:r>
    </w:p>
    <w:p w14:paraId="34DE1DA4" w14:textId="36A11E1C" w:rsidR="479A4B38" w:rsidRDefault="479A4B38" w:rsidP="00E3465F">
      <w:pPr>
        <w:spacing w:before="48" w:after="0"/>
        <w:rPr>
          <w:rFonts w:ascii="Arial" w:eastAsia="Arial" w:hAnsi="Arial" w:cs="Arial"/>
          <w:color w:val="363534"/>
        </w:rPr>
      </w:pPr>
      <w:r w:rsidRPr="35617247">
        <w:rPr>
          <w:rFonts w:ascii="Arial" w:eastAsia="Arial" w:hAnsi="Arial" w:cs="Arial"/>
          <w:color w:val="363534"/>
        </w:rPr>
        <w:t>BFS operates under two public brands – Forest Fire Management Victoria for its land and fire management activities and the Conservation Regulator for its regulatory activities.</w:t>
      </w:r>
    </w:p>
    <w:p w14:paraId="204C7537" w14:textId="5E7D3DCF" w:rsidR="35617247" w:rsidRDefault="35617247" w:rsidP="35617247">
      <w:pPr>
        <w:keepNext/>
        <w:spacing w:line="240" w:lineRule="auto"/>
        <w:rPr>
          <w:color w:val="111111"/>
        </w:rPr>
      </w:pPr>
    </w:p>
    <w:p w14:paraId="0D209FBE" w14:textId="77777777" w:rsidR="00B35498" w:rsidRDefault="00B35498" w:rsidP="00B35498">
      <w:pPr>
        <w:spacing w:before="160"/>
        <w:rPr>
          <w:rFonts w:ascii="Arial" w:hAnsi="Arial"/>
          <w:i/>
          <w:szCs w:val="22"/>
        </w:rPr>
      </w:pPr>
      <w:r>
        <w:rPr>
          <w:rFonts w:ascii="Arial" w:hAnsi="Arial"/>
          <w:i/>
          <w:szCs w:val="22"/>
        </w:rPr>
        <w:t>The Division</w:t>
      </w:r>
    </w:p>
    <w:p w14:paraId="379CFA71" w14:textId="77777777" w:rsidR="00B35498" w:rsidRDefault="00B35498" w:rsidP="00B35498">
      <w:pPr>
        <w:rPr>
          <w:rFonts w:ascii="Arial" w:hAnsi="Arial"/>
          <w:szCs w:val="22"/>
        </w:rPr>
      </w:pPr>
      <w:r>
        <w:rPr>
          <w:rFonts w:ascii="Arial" w:hAnsi="Arial"/>
          <w:b/>
          <w:bCs/>
          <w:szCs w:val="22"/>
        </w:rPr>
        <w:t>Forest and Fire Operations</w:t>
      </w:r>
      <w:r>
        <w:rPr>
          <w:rFonts w:ascii="Arial" w:hAnsi="Arial"/>
          <w:szCs w:val="22"/>
        </w:rPr>
        <w:t xml:space="preserve"> </w:t>
      </w:r>
      <w:r>
        <w:rPr>
          <w:rFonts w:ascii="Arial" w:hAnsi="Arial"/>
          <w:b/>
          <w:bCs/>
          <w:szCs w:val="22"/>
        </w:rPr>
        <w:t>Division</w:t>
      </w:r>
      <w:r>
        <w:rPr>
          <w:rFonts w:ascii="Arial" w:hAnsi="Arial"/>
          <w:szCs w:val="22"/>
        </w:rPr>
        <w:t xml:space="preserve"> (FFOD) delivers state forest management operations, and fire management operations on public land, and support Regional Directorates to deliver priority programs and projects. The Executive Director, Forest and Fire Operations/Chief Fire Officer leads Forest and Fire Management Victoria’s (FFMVic) command and control arrangements for fire and emergency response and planned burning operations. FFOD works across the department, FFMVic partners and fire and emergency management agencies to support the operational implementation of Safer Together: a new approach to reducing the risk of bushfire in Victoria.</w:t>
      </w:r>
    </w:p>
    <w:p w14:paraId="1C40804B" w14:textId="77777777" w:rsidR="00B35498" w:rsidRDefault="00B35498" w:rsidP="00B35498">
      <w:pPr>
        <w:spacing w:before="160"/>
        <w:rPr>
          <w:rFonts w:ascii="Arial" w:hAnsi="Arial"/>
          <w:i/>
          <w:szCs w:val="22"/>
        </w:rPr>
      </w:pPr>
      <w:r>
        <w:rPr>
          <w:rFonts w:ascii="Arial" w:hAnsi="Arial"/>
          <w:i/>
          <w:szCs w:val="22"/>
        </w:rPr>
        <w:t>The Branch</w:t>
      </w:r>
    </w:p>
    <w:p w14:paraId="34D4D1A1" w14:textId="2301F680" w:rsidR="00015ADC" w:rsidRDefault="00B35498" w:rsidP="00B35498">
      <w:pPr>
        <w:keepNext/>
        <w:spacing w:line="240" w:lineRule="auto"/>
      </w:pPr>
      <w:r>
        <w:t xml:space="preserve">The </w:t>
      </w:r>
      <w:r>
        <w:rPr>
          <w:b/>
          <w:bCs/>
        </w:rPr>
        <w:t xml:space="preserve">Forest </w:t>
      </w:r>
      <w:r w:rsidR="00832023">
        <w:rPr>
          <w:b/>
          <w:bCs/>
        </w:rPr>
        <w:t>and Fire Programs Branch</w:t>
      </w:r>
      <w:r>
        <w:t xml:space="preserve"> leads the modernisation of DEECA’s approach to forest management, implementing key policies and programs across fire risk management, forest restoration and silviculture, storm and emergency response, recreation and land management. The branch has a lead role in delivering an integrated approach to forest and fire management, providing state-wide guidance and program coordination of on-ground investment and reform to existing operations.</w:t>
      </w:r>
    </w:p>
    <w:p w14:paraId="47732F69" w14:textId="6955AE14" w:rsidR="00E67CC8" w:rsidRDefault="00495B3B" w:rsidP="00F45C9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844A6AA" w14:textId="36A93D63" w:rsidR="00E178E0" w:rsidRPr="001E065E" w:rsidRDefault="00E178E0" w:rsidP="001E065E">
      <w:pPr>
        <w:numPr>
          <w:ilvl w:val="0"/>
          <w:numId w:val="16"/>
        </w:numPr>
        <w:spacing w:before="0" w:after="0" w:line="240" w:lineRule="auto"/>
        <w:ind w:left="357" w:hanging="357"/>
        <w:rPr>
          <w:rStyle w:val="normaltextrun"/>
          <w:rFonts w:ascii="Arial" w:hAnsi="Arial" w:cs="Arial"/>
          <w:color w:val="2B2B2B"/>
        </w:rPr>
      </w:pPr>
      <w:r>
        <w:rPr>
          <w:rStyle w:val="normaltextrun"/>
          <w:rFonts w:ascii="Arial" w:hAnsi="Arial" w:cs="Arial"/>
          <w:color w:val="2B2B2B"/>
        </w:rPr>
        <w:t>Support the Recreation and Tourism team to deliver on key government initiatives, including pro</w:t>
      </w:r>
      <w:r w:rsidR="007450BE">
        <w:rPr>
          <w:rStyle w:val="normaltextrun"/>
          <w:rFonts w:ascii="Arial" w:hAnsi="Arial" w:cs="Arial"/>
          <w:color w:val="2B2B2B"/>
        </w:rPr>
        <w:t>gram</w:t>
      </w:r>
      <w:r>
        <w:rPr>
          <w:rStyle w:val="normaltextrun"/>
          <w:rFonts w:ascii="Arial" w:hAnsi="Arial" w:cs="Arial"/>
          <w:color w:val="2B2B2B"/>
        </w:rPr>
        <w:t xml:space="preserve"> coordination, management and reporting.</w:t>
      </w:r>
    </w:p>
    <w:p w14:paraId="6E03D610" w14:textId="77777777" w:rsidR="00074935" w:rsidRPr="00836048" w:rsidRDefault="00074935" w:rsidP="004367C2">
      <w:pPr>
        <w:numPr>
          <w:ilvl w:val="0"/>
          <w:numId w:val="16"/>
        </w:numPr>
        <w:spacing w:before="0" w:after="0" w:line="240" w:lineRule="auto"/>
        <w:ind w:left="357" w:hanging="357"/>
        <w:rPr>
          <w:rFonts w:ascii="Arial" w:hAnsi="Arial" w:cs="Arial"/>
          <w:color w:val="2B2B2B"/>
        </w:rPr>
      </w:pPr>
      <w:r w:rsidRPr="00144132">
        <w:rPr>
          <w:rFonts w:ascii="Segoe UI" w:hAnsi="Segoe UI" w:cs="Segoe UI"/>
          <w:sz w:val="21"/>
          <w:szCs w:val="21"/>
        </w:rPr>
        <w:t xml:space="preserve">Lead the ongoing enhancement and maintenance of online recreation products and information, ensuring accuracy, accessibility and user-focused design. </w:t>
      </w:r>
    </w:p>
    <w:p w14:paraId="3B146052" w14:textId="7BAAC9D2" w:rsidR="00144132" w:rsidRPr="00320EAA" w:rsidRDefault="00CF43A3" w:rsidP="00836048">
      <w:pPr>
        <w:numPr>
          <w:ilvl w:val="0"/>
          <w:numId w:val="16"/>
        </w:numPr>
        <w:spacing w:before="0" w:after="0" w:line="240" w:lineRule="auto"/>
        <w:ind w:left="357" w:hanging="357"/>
        <w:rPr>
          <w:rFonts w:ascii="Segoe UI" w:hAnsi="Segoe UI" w:cs="Segoe UI"/>
          <w:sz w:val="21"/>
          <w:szCs w:val="21"/>
        </w:rPr>
      </w:pPr>
      <w:r w:rsidRPr="004367C2">
        <w:rPr>
          <w:rStyle w:val="normaltextrun"/>
          <w:rFonts w:ascii="Arial" w:hAnsi="Arial" w:cs="Arial"/>
          <w:color w:val="2B2B2B"/>
        </w:rPr>
        <w:t xml:space="preserve">Build and maintain strong relationships with internal and external stakeholders, providing strategic advice on recreational opportunities to enhance engagement, awareness, and </w:t>
      </w:r>
      <w:r w:rsidR="009A72F6">
        <w:rPr>
          <w:rStyle w:val="normaltextrun"/>
          <w:rFonts w:ascii="Arial" w:hAnsi="Arial" w:cs="Arial"/>
          <w:color w:val="2B2B2B"/>
        </w:rPr>
        <w:t>access</w:t>
      </w:r>
      <w:r w:rsidRPr="004367C2">
        <w:rPr>
          <w:rStyle w:val="normaltextrun"/>
          <w:rFonts w:ascii="Arial" w:hAnsi="Arial" w:cs="Arial"/>
          <w:color w:val="2B2B2B"/>
        </w:rPr>
        <w:t xml:space="preserve"> to Victoria’s State forests</w:t>
      </w:r>
      <w:r w:rsidR="00836048">
        <w:rPr>
          <w:rStyle w:val="normaltextrun"/>
          <w:rFonts w:ascii="Arial" w:hAnsi="Arial" w:cs="Arial"/>
          <w:color w:val="2B2B2B"/>
        </w:rPr>
        <w:t>.</w:t>
      </w:r>
    </w:p>
    <w:p w14:paraId="17BFF4DF" w14:textId="05DFF42D" w:rsidR="00144132" w:rsidRPr="00836048" w:rsidRDefault="00320EAA" w:rsidP="00836048">
      <w:pPr>
        <w:numPr>
          <w:ilvl w:val="0"/>
          <w:numId w:val="16"/>
        </w:numPr>
        <w:spacing w:before="0" w:after="0" w:line="240" w:lineRule="auto"/>
        <w:ind w:left="357" w:hanging="357"/>
        <w:rPr>
          <w:rStyle w:val="normaltextrun"/>
          <w:rFonts w:ascii="Arial" w:hAnsi="Arial" w:cs="Arial"/>
          <w:color w:val="2B2B2B"/>
        </w:rPr>
      </w:pPr>
      <w:r w:rsidRPr="00836048">
        <w:rPr>
          <w:rStyle w:val="normaltextrun"/>
          <w:rFonts w:ascii="Arial" w:hAnsi="Arial" w:cs="Arial"/>
          <w:color w:val="2B2B2B"/>
        </w:rPr>
        <w:t>Identify</w:t>
      </w:r>
      <w:r w:rsidR="00144132" w:rsidRPr="00836048">
        <w:rPr>
          <w:rStyle w:val="normaltextrun"/>
          <w:rFonts w:ascii="Arial" w:hAnsi="Arial" w:cs="Arial"/>
          <w:color w:val="2B2B2B"/>
        </w:rPr>
        <w:t xml:space="preserve"> opportunities to improve recreation services, visitor experience and program effectiveness, and implement continuous improvement initiatives</w:t>
      </w:r>
    </w:p>
    <w:p w14:paraId="2A011271" w14:textId="77777777" w:rsidR="000C2305" w:rsidRPr="000C2305" w:rsidRDefault="000C2305" w:rsidP="003E7DA3">
      <w:pPr>
        <w:numPr>
          <w:ilvl w:val="0"/>
          <w:numId w:val="16"/>
        </w:numPr>
        <w:spacing w:before="0" w:after="0" w:line="240" w:lineRule="auto"/>
        <w:ind w:left="357" w:hanging="357"/>
        <w:rPr>
          <w:rFonts w:ascii="Arial" w:hAnsi="Arial" w:cs="Arial"/>
          <w:color w:val="363534"/>
          <w:szCs w:val="22"/>
        </w:rPr>
      </w:pPr>
      <w:r w:rsidRPr="007450BE">
        <w:rPr>
          <w:rFonts w:ascii="Arial" w:hAnsi="Arial" w:cs="Arial"/>
          <w:color w:val="363534"/>
          <w:szCs w:val="22"/>
        </w:rPr>
        <w:t xml:space="preserve">Work collaboratively across the department to support the </w:t>
      </w:r>
      <w:r w:rsidRPr="000C2305">
        <w:rPr>
          <w:rFonts w:ascii="Arial" w:hAnsi="Arial" w:cs="Arial"/>
          <w:color w:val="363534"/>
          <w:szCs w:val="22"/>
        </w:rPr>
        <w:t>ongoing delivery and continuous improvement of state forest recreation initiatives, ensuring that recreation projects, engagements, and communication activities align with government objectives and operational priorities.</w:t>
      </w:r>
    </w:p>
    <w:p w14:paraId="30DD746F" w14:textId="04D63D7A" w:rsidR="001A7F80" w:rsidRPr="00AE36D3" w:rsidRDefault="001A7F80" w:rsidP="003E7DA3">
      <w:pPr>
        <w:numPr>
          <w:ilvl w:val="0"/>
          <w:numId w:val="16"/>
        </w:numPr>
        <w:spacing w:before="0" w:after="0" w:line="240" w:lineRule="auto"/>
        <w:ind w:left="357" w:hanging="357"/>
        <w:rPr>
          <w:rStyle w:val="normaltextrun"/>
          <w:rFonts w:ascii="Arial" w:hAnsi="Arial" w:cs="Arial"/>
          <w:color w:val="363534"/>
          <w:szCs w:val="22"/>
        </w:rPr>
      </w:pPr>
      <w:r>
        <w:rPr>
          <w:rFonts w:ascii="Arial" w:hAnsi="Arial"/>
          <w:szCs w:val="22"/>
        </w:rPr>
        <w:t>As an active member of the branch's senior leadership team, contribute to the delivery of group and departmental priorities, and to building an inclusive and high performing workforce that is customer focused, collaborative, professional and engaged</w:t>
      </w:r>
      <w:r w:rsidR="00B471FD">
        <w:rPr>
          <w:rFonts w:ascii="Arial" w:hAnsi="Arial"/>
          <w:szCs w:val="22"/>
        </w:rPr>
        <w:t>.</w:t>
      </w:r>
    </w:p>
    <w:p w14:paraId="504227B2" w14:textId="16F88A4F" w:rsidR="007450BE" w:rsidRPr="00BF45F0" w:rsidRDefault="00495B3B" w:rsidP="00BF45F0">
      <w:pPr>
        <w:numPr>
          <w:ilvl w:val="0"/>
          <w:numId w:val="16"/>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7C10A7">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0C23BAF8" w14:textId="77777777" w:rsidR="001E0689" w:rsidRPr="00495B3B" w:rsidRDefault="001E0689" w:rsidP="00495B3B">
      <w:pPr>
        <w:spacing w:before="0" w:after="0"/>
        <w:rPr>
          <w:rFonts w:ascii="Arial" w:hAnsi="Arial" w:cs="Arial"/>
          <w:color w:val="363534"/>
          <w:szCs w:val="22"/>
        </w:rPr>
      </w:pPr>
    </w:p>
    <w:p w14:paraId="2C3DDC96" w14:textId="77777777" w:rsidR="001E0689" w:rsidRPr="001E0689" w:rsidRDefault="00495B3B" w:rsidP="001E0689">
      <w:pPr>
        <w:pStyle w:val="paragraph"/>
        <w:spacing w:before="0" w:beforeAutospacing="0" w:after="0" w:afterAutospacing="0"/>
        <w:textAlignment w:val="baseline"/>
        <w:rPr>
          <w:rFonts w:ascii="Arial" w:hAnsi="Arial" w:cs="Arial"/>
          <w:b/>
          <w:color w:val="363534"/>
          <w:sz w:val="20"/>
          <w:szCs w:val="22"/>
        </w:rPr>
      </w:pPr>
      <w:r w:rsidRPr="001E0689">
        <w:rPr>
          <w:rFonts w:ascii="Arial" w:hAnsi="Arial" w:cs="Arial"/>
          <w:b/>
          <w:color w:val="363534"/>
          <w:sz w:val="20"/>
          <w:szCs w:val="22"/>
        </w:rPr>
        <w:t>Specialist/Technical Expertise/Qualifications</w:t>
      </w:r>
    </w:p>
    <w:p w14:paraId="63FE2D7B" w14:textId="77777777" w:rsidR="00BA34A2" w:rsidRDefault="00BA34A2" w:rsidP="00BA34A2">
      <w:pPr>
        <w:numPr>
          <w:ilvl w:val="0"/>
          <w:numId w:val="16"/>
        </w:numPr>
        <w:spacing w:before="0" w:after="0" w:line="240" w:lineRule="auto"/>
        <w:ind w:left="357" w:hanging="357"/>
        <w:rPr>
          <w:rFonts w:ascii="Arial" w:hAnsi="Arial" w:cs="Arial"/>
          <w:color w:val="363534"/>
          <w:szCs w:val="22"/>
        </w:rPr>
      </w:pPr>
      <w:r w:rsidRPr="00BA34A2">
        <w:rPr>
          <w:rFonts w:ascii="Arial" w:hAnsi="Arial" w:cs="Arial"/>
          <w:color w:val="363534"/>
          <w:szCs w:val="22"/>
        </w:rPr>
        <w:t xml:space="preserve">Demonstrated experience in supporting and delivering projects. </w:t>
      </w:r>
    </w:p>
    <w:p w14:paraId="4A3C52EB" w14:textId="3027AF2F" w:rsidR="007D67BA" w:rsidRDefault="007D67BA" w:rsidP="00BA34A2">
      <w:pPr>
        <w:numPr>
          <w:ilvl w:val="0"/>
          <w:numId w:val="16"/>
        </w:numPr>
        <w:spacing w:before="0" w:after="0" w:line="240" w:lineRule="auto"/>
        <w:ind w:left="357" w:hanging="357"/>
        <w:rPr>
          <w:rFonts w:ascii="Arial" w:hAnsi="Arial" w:cs="Arial"/>
          <w:color w:val="363534"/>
          <w:szCs w:val="22"/>
        </w:rPr>
      </w:pPr>
      <w:r>
        <w:rPr>
          <w:rFonts w:ascii="Arial" w:hAnsi="Arial" w:cs="Arial"/>
          <w:color w:val="363534"/>
          <w:szCs w:val="22"/>
        </w:rPr>
        <w:t xml:space="preserve">Knowledge of State forest recreation </w:t>
      </w:r>
      <w:r w:rsidR="0046261B">
        <w:rPr>
          <w:rFonts w:ascii="Arial" w:hAnsi="Arial" w:cs="Arial"/>
          <w:color w:val="363534"/>
          <w:szCs w:val="22"/>
        </w:rPr>
        <w:t>and divisional operations experience</w:t>
      </w:r>
    </w:p>
    <w:p w14:paraId="7F6700EE" w14:textId="77777777" w:rsidR="007D67BA" w:rsidRPr="00BA34A2" w:rsidRDefault="007D67BA" w:rsidP="007D67BA">
      <w:pPr>
        <w:spacing w:before="0" w:after="0" w:line="240" w:lineRule="auto"/>
        <w:ind w:left="357"/>
        <w:rPr>
          <w:rFonts w:ascii="Arial" w:hAnsi="Arial" w:cs="Arial"/>
          <w:color w:val="363534"/>
          <w:szCs w:val="22"/>
        </w:rPr>
      </w:pPr>
    </w:p>
    <w:p w14:paraId="62DD3F46" w14:textId="6CD4E194" w:rsidR="00495B3B" w:rsidRPr="00C84B9D" w:rsidRDefault="00495B3B" w:rsidP="009665D8">
      <w:pPr>
        <w:pStyle w:val="paragraph"/>
        <w:spacing w:before="0" w:beforeAutospacing="0" w:after="0" w:afterAutospacing="0"/>
        <w:textAlignment w:val="baseline"/>
        <w:rPr>
          <w:rFonts w:ascii="Arial" w:hAnsi="Arial" w:cs="Arial"/>
          <w:b/>
          <w:color w:val="363534"/>
          <w:sz w:val="20"/>
          <w:szCs w:val="22"/>
        </w:rPr>
      </w:pPr>
      <w:r w:rsidRPr="00C84B9D">
        <w:rPr>
          <w:rFonts w:ascii="Arial" w:hAnsi="Arial" w:cs="Arial"/>
          <w:b/>
          <w:color w:val="363534"/>
          <w:sz w:val="20"/>
          <w:szCs w:val="22"/>
        </w:rPr>
        <w:t>Capabilities</w:t>
      </w:r>
    </w:p>
    <w:p w14:paraId="50B1A600" w14:textId="77777777" w:rsidR="00FB5650" w:rsidRPr="00DE20C1" w:rsidRDefault="00FB5650" w:rsidP="00FB5650">
      <w:pPr>
        <w:pStyle w:val="paragraph"/>
        <w:numPr>
          <w:ilvl w:val="0"/>
          <w:numId w:val="16"/>
        </w:numPr>
        <w:shd w:val="clear" w:color="auto" w:fill="FFFFFF"/>
        <w:spacing w:before="0" w:beforeAutospacing="0" w:after="0" w:afterAutospacing="0"/>
        <w:textAlignment w:val="baseline"/>
        <w:rPr>
          <w:rStyle w:val="normaltextrun"/>
          <w:rFonts w:ascii="Arial" w:hAnsi="Arial" w:cs="Arial"/>
          <w:color w:val="2B2B2B"/>
          <w:sz w:val="20"/>
          <w:szCs w:val="20"/>
          <w:shd w:val="clear" w:color="auto" w:fill="FFFFFF"/>
        </w:rPr>
      </w:pPr>
      <w:r w:rsidRPr="00DE20C1">
        <w:rPr>
          <w:rStyle w:val="normaltextrun"/>
          <w:rFonts w:ascii="Arial" w:hAnsi="Arial" w:cs="Arial"/>
          <w:b/>
          <w:bCs/>
          <w:color w:val="2B2B2B"/>
          <w:sz w:val="20"/>
          <w:szCs w:val="20"/>
          <w:shd w:val="clear" w:color="auto" w:fill="FFFFFF"/>
        </w:rPr>
        <w:t>Critical Thinking and Problem Solving</w:t>
      </w:r>
      <w:r w:rsidRPr="00DE20C1">
        <w:rPr>
          <w:rStyle w:val="normaltextrun"/>
          <w:rFonts w:ascii="Arial" w:hAnsi="Arial" w:cs="Arial"/>
          <w:color w:val="2B2B2B"/>
          <w:sz w:val="20"/>
          <w:szCs w:val="20"/>
          <w:shd w:val="clear" w:color="auto" w:fill="FFFFFF"/>
        </w:rPr>
        <w:t xml:space="preserve">: Objectively analyse and evaluate available data, points of view, needs of stakeholders and potential solutions before recommending relevant actions or decisions. </w:t>
      </w:r>
    </w:p>
    <w:p w14:paraId="1A5873EE" w14:textId="665925E1" w:rsidR="003D5670" w:rsidRPr="003D5670" w:rsidRDefault="009416ED" w:rsidP="00A85360">
      <w:pPr>
        <w:numPr>
          <w:ilvl w:val="0"/>
          <w:numId w:val="16"/>
        </w:numPr>
        <w:spacing w:before="60" w:after="60" w:line="240" w:lineRule="auto"/>
        <w:rPr>
          <w:szCs w:val="22"/>
        </w:rPr>
      </w:pPr>
      <w:r w:rsidRPr="00221003">
        <w:rPr>
          <w:b/>
          <w:bCs/>
          <w:szCs w:val="22"/>
        </w:rPr>
        <w:lastRenderedPageBreak/>
        <w:t>Working Collaborative</w:t>
      </w:r>
      <w:r w:rsidR="002C36D6">
        <w:rPr>
          <w:b/>
          <w:bCs/>
          <w:szCs w:val="22"/>
        </w:rPr>
        <w:t>ly</w:t>
      </w:r>
      <w:r w:rsidR="00C669C8" w:rsidRPr="00221003">
        <w:rPr>
          <w:szCs w:val="22"/>
        </w:rPr>
        <w:t xml:space="preserve">: </w:t>
      </w:r>
      <w:r w:rsidR="00EC61FB" w:rsidRPr="00EC61FB">
        <w:rPr>
          <w:szCs w:val="22"/>
        </w:rPr>
        <w:t>Build a culture of collaboration across the organisation; Looks for and facilitates opportunities to collaborate with external stakeholders; Identifies and overcomes barriers to communication with internal and external stakeholders</w:t>
      </w:r>
      <w:r w:rsidR="00FD58F1">
        <w:rPr>
          <w:szCs w:val="22"/>
        </w:rPr>
        <w:t>.</w:t>
      </w:r>
    </w:p>
    <w:p w14:paraId="6998341B" w14:textId="050F0355" w:rsidR="00C669C8" w:rsidRPr="006A5E17" w:rsidRDefault="00790DAA" w:rsidP="003D5670">
      <w:pPr>
        <w:numPr>
          <w:ilvl w:val="0"/>
          <w:numId w:val="16"/>
        </w:numPr>
        <w:spacing w:before="60" w:after="60" w:line="240" w:lineRule="auto"/>
        <w:rPr>
          <w:szCs w:val="22"/>
        </w:rPr>
      </w:pPr>
      <w:r w:rsidRPr="00A85360">
        <w:rPr>
          <w:b/>
          <w:bCs/>
          <w:szCs w:val="22"/>
        </w:rPr>
        <w:t>Influence and Persuasion</w:t>
      </w:r>
      <w:r w:rsidR="006A5E17" w:rsidRPr="00A85360">
        <w:rPr>
          <w:b/>
          <w:bCs/>
          <w:szCs w:val="22"/>
        </w:rPr>
        <w:t>:</w:t>
      </w:r>
      <w:r w:rsidR="006A5E17" w:rsidRPr="00A85360">
        <w:rPr>
          <w:szCs w:val="22"/>
        </w:rPr>
        <w:t xml:space="preserve"> </w:t>
      </w:r>
      <w:r w:rsidR="00B807F0" w:rsidRPr="00B807F0">
        <w:rPr>
          <w:szCs w:val="22"/>
        </w:rPr>
        <w:t>Develops long-term &amp; multi-phased plans to influence others; Implements complex strategies to build buy-in from key internal &amp; external clients/stakeholders; Effectively negotiates with clients/stakeholders to achieve desired outcomes</w:t>
      </w:r>
      <w:r w:rsidR="00FD58F1">
        <w:rPr>
          <w:szCs w:val="22"/>
        </w:rPr>
        <w:t>.</w:t>
      </w:r>
    </w:p>
    <w:p w14:paraId="07CF3897" w14:textId="19514C5F" w:rsidR="00C669C8" w:rsidRPr="00780695" w:rsidRDefault="00C669C8" w:rsidP="00780695">
      <w:pPr>
        <w:numPr>
          <w:ilvl w:val="0"/>
          <w:numId w:val="16"/>
        </w:numPr>
        <w:spacing w:before="60" w:after="60" w:line="240" w:lineRule="auto"/>
        <w:rPr>
          <w:szCs w:val="22"/>
        </w:rPr>
      </w:pPr>
      <w:r w:rsidRPr="003D5670">
        <w:rPr>
          <w:b/>
          <w:bCs/>
          <w:szCs w:val="22"/>
        </w:rPr>
        <w:t>Political and Organisational Context:</w:t>
      </w:r>
      <w:r>
        <w:rPr>
          <w:szCs w:val="22"/>
        </w:rPr>
        <w:t xml:space="preserve"> Uses formal and informal influencing relationships and decision-making processes; ensure solutions or actions adhere to values, ethics, responsibilities, legal obligations and limits that apply to an organisation; considers priorities and interests of various groups and key individuals.  </w:t>
      </w:r>
      <w:r w:rsidRPr="00780695">
        <w:rPr>
          <w:szCs w:val="22"/>
        </w:rPr>
        <w:t>  </w:t>
      </w:r>
    </w:p>
    <w:p w14:paraId="2EED8A85" w14:textId="33BAA284" w:rsidR="00C669C8" w:rsidRPr="00495B3B" w:rsidRDefault="00C669C8" w:rsidP="003E7DA3">
      <w:pPr>
        <w:numPr>
          <w:ilvl w:val="0"/>
          <w:numId w:val="16"/>
        </w:numPr>
        <w:spacing w:before="60" w:after="0" w:line="240" w:lineRule="auto"/>
        <w:rPr>
          <w:rFonts w:ascii="Arial" w:hAnsi="Arial" w:cs="Arial"/>
          <w:color w:val="000000"/>
          <w:lang w:eastAsia="zh-CN"/>
        </w:rPr>
      </w:pPr>
      <w:r>
        <w:rPr>
          <w:b/>
          <w:bCs/>
          <w:szCs w:val="22"/>
        </w:rPr>
        <w:t>Develop Capability</w:t>
      </w:r>
      <w:r>
        <w:rPr>
          <w:szCs w:val="22"/>
        </w:rPr>
        <w:t>: Develops and applies frameworks to develop capability at organisation level; clearly defines role expectations, monitors performance, provides timely and constructive feedback and facilitates employee development; empowers others by providing them with the authority and latitude to accomplish tasks; creates learning opportunities and appropriately delegates responsibilities to further the development of others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5B5C863"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0E6F13">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C669C8" w:rsidRDefault="00495B3B" w:rsidP="003E7DA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669C8">
              <w:rPr>
                <w:rFonts w:ascii="Arial" w:hAnsi="Arial" w:cs="Arial"/>
                <w:sz w:val="20"/>
              </w:rPr>
              <w:t>Sedentary desk work</w:t>
            </w:r>
          </w:p>
          <w:p w14:paraId="4162592B" w14:textId="1B318FD9" w:rsidR="00495B3B" w:rsidRPr="003367B2" w:rsidRDefault="00495B3B" w:rsidP="003E7DA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3E7DA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42CD2C53" w:rsidR="00495B3B" w:rsidRPr="003367B2" w:rsidRDefault="00495B3B" w:rsidP="003367B2">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7F1F8D5" w:rsidR="00495B3B" w:rsidRPr="00495B3B" w:rsidRDefault="00495B3B" w:rsidP="003367B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2D87B4EA"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BB00D0">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020E8E5" w14:textId="77777777" w:rsidR="00DF2DD0" w:rsidRPr="00454423" w:rsidRDefault="00DF2DD0" w:rsidP="00DF2DD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9938E14" w14:textId="77777777" w:rsidR="00DF2DD0" w:rsidRPr="005763CD" w:rsidRDefault="00DF2DD0" w:rsidP="00DF2DD0">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CBE7CE4" w14:textId="77777777" w:rsidR="00DF2DD0" w:rsidRPr="005763CD" w:rsidRDefault="00DF2DD0" w:rsidP="00DF2DD0">
      <w:pPr>
        <w:spacing w:before="0" w:after="0"/>
        <w:rPr>
          <w:rFonts w:ascii="Arial" w:hAnsi="Arial" w:cs="Arial"/>
        </w:rPr>
      </w:pPr>
    </w:p>
    <w:p w14:paraId="12CA18B0" w14:textId="77777777" w:rsidR="00DF2DD0" w:rsidRPr="005763CD" w:rsidRDefault="00DF2DD0" w:rsidP="00DF2DD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15D385FD" w:rsidR="00495B3B" w:rsidRPr="0003258C" w:rsidRDefault="00C8238F" w:rsidP="0003258C">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r w:rsidR="00495B3B">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073A0449" w14:textId="77777777" w:rsidR="00DF2DD0" w:rsidRPr="00495B3B" w:rsidRDefault="00DF2DD0" w:rsidP="00DF2DD0">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B3A2C96" w14:textId="122956C4" w:rsidR="00C87CD9" w:rsidRDefault="00C87CD9" w:rsidP="007425C9">
      <w:pPr>
        <w:rPr>
          <w:rFonts w:ascii="Arial" w:hAnsi="Arial" w:cs="Arial"/>
          <w:sz w:val="24"/>
          <w:szCs w:val="24"/>
          <w:lang w:eastAsia="en-US"/>
        </w:rPr>
      </w:pPr>
      <w:r w:rsidRPr="00C87CD9">
        <w:rPr>
          <w:rFonts w:ascii="Arial" w:hAnsi="Arial" w:cs="Arial"/>
          <w:sz w:val="24"/>
          <w:szCs w:val="24"/>
          <w:lang w:eastAsia="en-US"/>
        </w:rPr>
        <w:t xml:space="preserve">To receive this information in an accessible format (such as large print or audio) please call the Customer Service Centre: 136 186, TTY: 133 677, or email </w:t>
      </w:r>
      <w:hyperlink r:id="rId27" w:history="1">
        <w:r w:rsidRPr="007776BE">
          <w:rPr>
            <w:rStyle w:val="Hyperlink"/>
            <w:rFonts w:ascii="Arial" w:hAnsi="Arial" w:cs="Arial"/>
            <w:sz w:val="24"/>
            <w:szCs w:val="24"/>
            <w:lang w:eastAsia="en-US"/>
          </w:rPr>
          <w:t>customer.service@deeca.vic.gov.au</w:t>
        </w:r>
      </w:hyperlink>
    </w:p>
    <w:p w14:paraId="63CACB10" w14:textId="77777777" w:rsidR="00C87CD9" w:rsidRPr="00C87CD9" w:rsidRDefault="00C87CD9" w:rsidP="007425C9">
      <w:pPr>
        <w:rPr>
          <w:rFonts w:ascii="Arial" w:hAnsi="Arial" w:cs="Arial"/>
          <w:sz w:val="24"/>
          <w:szCs w:val="24"/>
          <w:lang w:eastAsia="en-US"/>
        </w:rPr>
      </w:pPr>
    </w:p>
    <w:sectPr w:rsidR="00C87CD9" w:rsidRPr="00C87CD9" w:rsidSect="006D23D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E168" w14:textId="77777777" w:rsidR="008C3AEF" w:rsidRDefault="008C3AEF" w:rsidP="00CD157B">
      <w:pPr>
        <w:pStyle w:val="NoSpacing"/>
      </w:pPr>
    </w:p>
    <w:p w14:paraId="129B359D" w14:textId="77777777" w:rsidR="008C3AEF" w:rsidRDefault="008C3AEF"/>
  </w:endnote>
  <w:endnote w:type="continuationSeparator" w:id="0">
    <w:p w14:paraId="183E9B99" w14:textId="77777777" w:rsidR="008C3AEF" w:rsidRDefault="008C3AEF" w:rsidP="00CD157B">
      <w:pPr>
        <w:pStyle w:val="NoSpacing"/>
      </w:pPr>
    </w:p>
    <w:p w14:paraId="34E3EB0A" w14:textId="77777777" w:rsidR="008C3AEF" w:rsidRDefault="008C3AEF"/>
  </w:endnote>
  <w:endnote w:type="continuationNotice" w:id="1">
    <w:p w14:paraId="2ECA64FA" w14:textId="77777777" w:rsidR="008C3AEF" w:rsidRDefault="008C3AEF" w:rsidP="00CD157B">
      <w:pPr>
        <w:pStyle w:val="NoSpacing"/>
      </w:pPr>
    </w:p>
    <w:p w14:paraId="2590A64F" w14:textId="77777777" w:rsidR="008C3AEF" w:rsidRDefault="008C3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499A613"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1EEF019D">
              <wp:simplePos x="0" y="0"/>
              <wp:positionH relativeFrom="page">
                <wp:align>right</wp:align>
              </wp:positionH>
              <wp:positionV relativeFrom="page">
                <wp:posOffset>10191933</wp:posOffset>
              </wp:positionV>
              <wp:extent cx="7560945" cy="273050"/>
              <wp:effectExtent l="0" t="0" r="0" b="1270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544.15pt;margin-top:802.5pt;width:595.35pt;height:21.5pt;z-index:251658253;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x6szN3wAAAAsBAAAPAAAAZHJzL2Rvd25yZXYueG1sTI/NTsMwEITvSLyDtUjcqF1U&#10;ShviVAjEBQmhFsTZiTc/TbyOYrdN3p7NCW67M6vZb9Ld6DpxxiE0njQsFwoEUuFtQ5WG76+3uw2I&#10;EA1Z03lCDRMG2GXXV6lJrL/QHs+HWAkOoZAYDXWMfSJlKGp0Jix8j8Re6QdnIq9DJe1gLhzuOnmv&#10;1Fo60xB/qE2PLzUW7eHkNKw+t3kpj607fkzv09S05c9rXmp9ezM+P4GIOMa/Y5jxGR0yZsr9iWwQ&#10;nQYuElldqweeZn+5VY8g8llbbRTILJX/O2S/AAAA//8DAFBLAQItABQABgAIAAAAIQC2gziS/gAA&#10;AOEBAAATAAAAAAAAAAAAAAAAAAAAAABbQ29udGVudF9UeXBlc10ueG1sUEsBAi0AFAAGAAgAAAAh&#10;ADj9If/WAAAAlAEAAAsAAAAAAAAAAAAAAAAALwEAAF9yZWxzLy5yZWxzUEsBAi0AFAAGAAgAAAAh&#10;AM4I/vMUAgAAJAQAAA4AAAAAAAAAAAAAAAAALgIAAGRycy9lMm9Eb2MueG1sUEsBAi0AFAAGAAgA&#10;AAAhADHqzM3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B42E2">
      <w:t>May</w:t>
    </w:r>
    <w:r>
      <w:t xml:space="preserve"> 202</w:t>
    </w:r>
    <w:r w:rsidR="00AB42E2">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53AEDE53"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DE18D0">
      <w:t>May</w:t>
    </w:r>
    <w:r>
      <w:t xml:space="preserve"> 202</w:t>
    </w:r>
    <w:r w:rsidR="00856099">
      <w:t>6</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4F64" w14:textId="77777777" w:rsidR="008C3AEF" w:rsidRPr="0056073C" w:rsidRDefault="008C3AEF" w:rsidP="005D764F">
      <w:pPr>
        <w:pStyle w:val="FootnoteSeparator"/>
      </w:pPr>
    </w:p>
    <w:p w14:paraId="2C607FE1" w14:textId="77777777" w:rsidR="008C3AEF" w:rsidRDefault="008C3AEF"/>
  </w:footnote>
  <w:footnote w:type="continuationSeparator" w:id="0">
    <w:p w14:paraId="36DEB432" w14:textId="77777777" w:rsidR="008C3AEF" w:rsidRPr="00CA30B7" w:rsidRDefault="008C3AEF" w:rsidP="006D5A90">
      <w:pPr>
        <w:rPr>
          <w:lang w:val="en-US"/>
        </w:rPr>
      </w:pPr>
      <w:r w:rsidRPr="00CA30B7">
        <w:rPr>
          <w:lang w:val="en-US"/>
        </w:rPr>
        <w:t>_______</w:t>
      </w:r>
    </w:p>
    <w:p w14:paraId="18B3A84D" w14:textId="77777777" w:rsidR="008C3AEF" w:rsidRDefault="008C3AEF"/>
  </w:footnote>
  <w:footnote w:type="continuationNotice" w:id="1">
    <w:p w14:paraId="6C281D6A" w14:textId="77777777" w:rsidR="008C3AEF" w:rsidRDefault="008C3AEF" w:rsidP="006D5A90"/>
    <w:p w14:paraId="59FD4A4A" w14:textId="77777777" w:rsidR="008C3AEF" w:rsidRDefault="008C3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11581D6">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FC41137">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DBF26DF">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BE9324E">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B18E538">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CCB9D8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076486F">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66DA62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9B70E6D">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BC3D017">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D6C1A9E">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75ABC28">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76B1" w14:textId="77777777" w:rsidR="00AB42E2" w:rsidRDefault="00AB4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0337" w14:textId="77777777" w:rsidR="00AB42E2" w:rsidRDefault="00AB42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BE35084">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B7F95D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8C67D75">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F674DDE">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87A81E4">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8FB5F7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83D2061">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06E5FF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8FC088E">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00D23C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EB87923">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970D0FA">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DBB"/>
    <w:multiLevelType w:val="hybridMultilevel"/>
    <w:tmpl w:val="81B4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21F497A"/>
    <w:multiLevelType w:val="hybridMultilevel"/>
    <w:tmpl w:val="233E8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F63E70"/>
    <w:multiLevelType w:val="hybridMultilevel"/>
    <w:tmpl w:val="3E14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71B3EFA"/>
    <w:multiLevelType w:val="hybridMultilevel"/>
    <w:tmpl w:val="58E4A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C7A4BDF"/>
    <w:multiLevelType w:val="hybridMultilevel"/>
    <w:tmpl w:val="F33A8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32A72B6"/>
    <w:multiLevelType w:val="hybridMultilevel"/>
    <w:tmpl w:val="E26AB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6D551C26"/>
    <w:multiLevelType w:val="hybridMultilevel"/>
    <w:tmpl w:val="4300A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EC5AF2"/>
    <w:multiLevelType w:val="hybridMultilevel"/>
    <w:tmpl w:val="98F43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2"/>
  </w:num>
  <w:num w:numId="2" w16cid:durableId="170411264">
    <w:abstractNumId w:val="40"/>
  </w:num>
  <w:num w:numId="3" w16cid:durableId="985085104">
    <w:abstractNumId w:val="9"/>
  </w:num>
  <w:num w:numId="4" w16cid:durableId="1872112631">
    <w:abstractNumId w:val="13"/>
  </w:num>
  <w:num w:numId="5" w16cid:durableId="336812815">
    <w:abstractNumId w:val="26"/>
  </w:num>
  <w:num w:numId="6" w16cid:durableId="155153463">
    <w:abstractNumId w:val="1"/>
  </w:num>
  <w:num w:numId="7" w16cid:durableId="1428236886">
    <w:abstractNumId w:val="30"/>
  </w:num>
  <w:num w:numId="8" w16cid:durableId="103154041">
    <w:abstractNumId w:val="32"/>
  </w:num>
  <w:num w:numId="9" w16cid:durableId="1308436166">
    <w:abstractNumId w:val="29"/>
  </w:num>
  <w:num w:numId="10" w16cid:durableId="1335643199">
    <w:abstractNumId w:val="38"/>
  </w:num>
  <w:num w:numId="11" w16cid:durableId="1160577431">
    <w:abstractNumId w:val="31"/>
  </w:num>
  <w:num w:numId="12" w16cid:durableId="1673139647">
    <w:abstractNumId w:val="17"/>
  </w:num>
  <w:num w:numId="13" w16cid:durableId="1742215375">
    <w:abstractNumId w:val="49"/>
  </w:num>
  <w:num w:numId="14" w16cid:durableId="664823544">
    <w:abstractNumId w:val="45"/>
  </w:num>
  <w:num w:numId="15" w16cid:durableId="979774751">
    <w:abstractNumId w:val="14"/>
  </w:num>
  <w:num w:numId="16" w16cid:durableId="729228463">
    <w:abstractNumId w:val="5"/>
  </w:num>
  <w:num w:numId="17" w16cid:durableId="322781625">
    <w:abstractNumId w:val="28"/>
  </w:num>
  <w:num w:numId="18" w16cid:durableId="894966978">
    <w:abstractNumId w:val="44"/>
  </w:num>
  <w:num w:numId="19" w16cid:durableId="1574046566">
    <w:abstractNumId w:val="47"/>
  </w:num>
  <w:num w:numId="20" w16cid:durableId="1294748716">
    <w:abstractNumId w:val="11"/>
  </w:num>
  <w:num w:numId="21" w16cid:durableId="176651844">
    <w:abstractNumId w:val="24"/>
  </w:num>
  <w:num w:numId="22" w16cid:durableId="848562891">
    <w:abstractNumId w:val="27"/>
  </w:num>
  <w:num w:numId="23" w16cid:durableId="472796796">
    <w:abstractNumId w:val="10"/>
  </w:num>
  <w:num w:numId="24" w16cid:durableId="509947270">
    <w:abstractNumId w:val="19"/>
  </w:num>
  <w:num w:numId="25" w16cid:durableId="103056599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261"/>
    <w:rsid w:val="000035F6"/>
    <w:rsid w:val="00004327"/>
    <w:rsid w:val="00004810"/>
    <w:rsid w:val="00004A68"/>
    <w:rsid w:val="00004EEE"/>
    <w:rsid w:val="000058A9"/>
    <w:rsid w:val="00005CCD"/>
    <w:rsid w:val="00006884"/>
    <w:rsid w:val="000068CA"/>
    <w:rsid w:val="0000736B"/>
    <w:rsid w:val="00007A11"/>
    <w:rsid w:val="000105A9"/>
    <w:rsid w:val="00010690"/>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47"/>
    <w:rsid w:val="00013C91"/>
    <w:rsid w:val="000147D8"/>
    <w:rsid w:val="00014AD2"/>
    <w:rsid w:val="000152AC"/>
    <w:rsid w:val="00015655"/>
    <w:rsid w:val="00015ADC"/>
    <w:rsid w:val="000160DB"/>
    <w:rsid w:val="0001645A"/>
    <w:rsid w:val="00016927"/>
    <w:rsid w:val="00016F11"/>
    <w:rsid w:val="00017A37"/>
    <w:rsid w:val="00017E78"/>
    <w:rsid w:val="000200A9"/>
    <w:rsid w:val="000200C2"/>
    <w:rsid w:val="00020166"/>
    <w:rsid w:val="0002018D"/>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2D0"/>
    <w:rsid w:val="00030A38"/>
    <w:rsid w:val="0003160B"/>
    <w:rsid w:val="0003258C"/>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5D5"/>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564"/>
    <w:rsid w:val="00066A4B"/>
    <w:rsid w:val="00066BD0"/>
    <w:rsid w:val="00066D49"/>
    <w:rsid w:val="0006705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935"/>
    <w:rsid w:val="00074A45"/>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77DF8"/>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334"/>
    <w:rsid w:val="00085537"/>
    <w:rsid w:val="00085767"/>
    <w:rsid w:val="00085B6D"/>
    <w:rsid w:val="00086400"/>
    <w:rsid w:val="0008678B"/>
    <w:rsid w:val="00086BBF"/>
    <w:rsid w:val="00086C5B"/>
    <w:rsid w:val="00087019"/>
    <w:rsid w:val="00087157"/>
    <w:rsid w:val="0008765C"/>
    <w:rsid w:val="00087AA2"/>
    <w:rsid w:val="00087CE5"/>
    <w:rsid w:val="00087DBC"/>
    <w:rsid w:val="0009026C"/>
    <w:rsid w:val="000909BA"/>
    <w:rsid w:val="00090C31"/>
    <w:rsid w:val="00090CB5"/>
    <w:rsid w:val="00090D68"/>
    <w:rsid w:val="0009129D"/>
    <w:rsid w:val="000913B9"/>
    <w:rsid w:val="00091C6D"/>
    <w:rsid w:val="00091E67"/>
    <w:rsid w:val="000920FD"/>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942"/>
    <w:rsid w:val="000A6056"/>
    <w:rsid w:val="000A64D2"/>
    <w:rsid w:val="000A64DF"/>
    <w:rsid w:val="000A65C4"/>
    <w:rsid w:val="000A6639"/>
    <w:rsid w:val="000A6AD7"/>
    <w:rsid w:val="000B010B"/>
    <w:rsid w:val="000B02C8"/>
    <w:rsid w:val="000B07C0"/>
    <w:rsid w:val="000B0B80"/>
    <w:rsid w:val="000B1783"/>
    <w:rsid w:val="000B2770"/>
    <w:rsid w:val="000B36D8"/>
    <w:rsid w:val="000B389F"/>
    <w:rsid w:val="000B39C1"/>
    <w:rsid w:val="000B497E"/>
    <w:rsid w:val="000B51BB"/>
    <w:rsid w:val="000B5385"/>
    <w:rsid w:val="000B54CB"/>
    <w:rsid w:val="000B59CB"/>
    <w:rsid w:val="000B5AC1"/>
    <w:rsid w:val="000B5B6D"/>
    <w:rsid w:val="000B6301"/>
    <w:rsid w:val="000B65EE"/>
    <w:rsid w:val="000B6910"/>
    <w:rsid w:val="000B6A5F"/>
    <w:rsid w:val="000B6E1A"/>
    <w:rsid w:val="000B74D9"/>
    <w:rsid w:val="000C02EC"/>
    <w:rsid w:val="000C036C"/>
    <w:rsid w:val="000C043D"/>
    <w:rsid w:val="000C2305"/>
    <w:rsid w:val="000C254D"/>
    <w:rsid w:val="000C269E"/>
    <w:rsid w:val="000C2D7C"/>
    <w:rsid w:val="000C3303"/>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4C"/>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F13"/>
    <w:rsid w:val="000E7420"/>
    <w:rsid w:val="000E79F7"/>
    <w:rsid w:val="000E7E4A"/>
    <w:rsid w:val="000E7F29"/>
    <w:rsid w:val="000F0977"/>
    <w:rsid w:val="000F0AB0"/>
    <w:rsid w:val="000F1017"/>
    <w:rsid w:val="000F1436"/>
    <w:rsid w:val="000F1954"/>
    <w:rsid w:val="000F1B2C"/>
    <w:rsid w:val="000F1E52"/>
    <w:rsid w:val="000F26D5"/>
    <w:rsid w:val="000F2848"/>
    <w:rsid w:val="000F2AE7"/>
    <w:rsid w:val="000F2BEC"/>
    <w:rsid w:val="000F2FCE"/>
    <w:rsid w:val="000F3362"/>
    <w:rsid w:val="000F34D3"/>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0F7E83"/>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90F"/>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5A3B"/>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8"/>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7F1"/>
    <w:rsid w:val="00142974"/>
    <w:rsid w:val="00143CE6"/>
    <w:rsid w:val="00144132"/>
    <w:rsid w:val="0014423E"/>
    <w:rsid w:val="00144787"/>
    <w:rsid w:val="00145245"/>
    <w:rsid w:val="00145F74"/>
    <w:rsid w:val="0014604E"/>
    <w:rsid w:val="00146947"/>
    <w:rsid w:val="00147141"/>
    <w:rsid w:val="0014722D"/>
    <w:rsid w:val="00147B60"/>
    <w:rsid w:val="00147D3E"/>
    <w:rsid w:val="001506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1A3"/>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E0E"/>
    <w:rsid w:val="00183096"/>
    <w:rsid w:val="001835D2"/>
    <w:rsid w:val="0018426D"/>
    <w:rsid w:val="00184490"/>
    <w:rsid w:val="001844C6"/>
    <w:rsid w:val="001845EF"/>
    <w:rsid w:val="0018473E"/>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3D8"/>
    <w:rsid w:val="001A1E8A"/>
    <w:rsid w:val="001A26B9"/>
    <w:rsid w:val="001A3352"/>
    <w:rsid w:val="001A3695"/>
    <w:rsid w:val="001A3E5E"/>
    <w:rsid w:val="001A4052"/>
    <w:rsid w:val="001A44AA"/>
    <w:rsid w:val="001A4A74"/>
    <w:rsid w:val="001A59BB"/>
    <w:rsid w:val="001A5A0F"/>
    <w:rsid w:val="001A5B1D"/>
    <w:rsid w:val="001A5B24"/>
    <w:rsid w:val="001A5B3F"/>
    <w:rsid w:val="001A5C62"/>
    <w:rsid w:val="001A63B0"/>
    <w:rsid w:val="001A6B09"/>
    <w:rsid w:val="001A7C6D"/>
    <w:rsid w:val="001A7F80"/>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0"/>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38F"/>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65E"/>
    <w:rsid w:val="001E068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748"/>
    <w:rsid w:val="001F1C20"/>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006C"/>
    <w:rsid w:val="00201CDB"/>
    <w:rsid w:val="0020202D"/>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03"/>
    <w:rsid w:val="00221061"/>
    <w:rsid w:val="00221AE1"/>
    <w:rsid w:val="00221E74"/>
    <w:rsid w:val="00221F37"/>
    <w:rsid w:val="00222825"/>
    <w:rsid w:val="00222F2D"/>
    <w:rsid w:val="0022327F"/>
    <w:rsid w:val="0022339A"/>
    <w:rsid w:val="002239F4"/>
    <w:rsid w:val="00224743"/>
    <w:rsid w:val="002247B9"/>
    <w:rsid w:val="0022483C"/>
    <w:rsid w:val="00225292"/>
    <w:rsid w:val="00226225"/>
    <w:rsid w:val="0022661F"/>
    <w:rsid w:val="00226A73"/>
    <w:rsid w:val="00226BF6"/>
    <w:rsid w:val="00227018"/>
    <w:rsid w:val="00230259"/>
    <w:rsid w:val="00230925"/>
    <w:rsid w:val="002310A3"/>
    <w:rsid w:val="00231477"/>
    <w:rsid w:val="002319D8"/>
    <w:rsid w:val="00231B63"/>
    <w:rsid w:val="002323B0"/>
    <w:rsid w:val="0023294F"/>
    <w:rsid w:val="00232D3E"/>
    <w:rsid w:val="002335AF"/>
    <w:rsid w:val="002339EF"/>
    <w:rsid w:val="00233B50"/>
    <w:rsid w:val="00233D6B"/>
    <w:rsid w:val="00234462"/>
    <w:rsid w:val="0023491A"/>
    <w:rsid w:val="00235122"/>
    <w:rsid w:val="002353F9"/>
    <w:rsid w:val="00235711"/>
    <w:rsid w:val="00235C2B"/>
    <w:rsid w:val="0023624D"/>
    <w:rsid w:val="00236DB6"/>
    <w:rsid w:val="00236ECB"/>
    <w:rsid w:val="00236F82"/>
    <w:rsid w:val="002373DE"/>
    <w:rsid w:val="00240884"/>
    <w:rsid w:val="002408CA"/>
    <w:rsid w:val="0024178C"/>
    <w:rsid w:val="002421DA"/>
    <w:rsid w:val="00242490"/>
    <w:rsid w:val="00242651"/>
    <w:rsid w:val="00242683"/>
    <w:rsid w:val="00242821"/>
    <w:rsid w:val="002429C2"/>
    <w:rsid w:val="00242BBE"/>
    <w:rsid w:val="00242DCD"/>
    <w:rsid w:val="00243090"/>
    <w:rsid w:val="00243399"/>
    <w:rsid w:val="002439DB"/>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23"/>
    <w:rsid w:val="00261B79"/>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362"/>
    <w:rsid w:val="002715E9"/>
    <w:rsid w:val="0027194F"/>
    <w:rsid w:val="0027240B"/>
    <w:rsid w:val="00272580"/>
    <w:rsid w:val="002725C1"/>
    <w:rsid w:val="002726AA"/>
    <w:rsid w:val="00272792"/>
    <w:rsid w:val="00272A50"/>
    <w:rsid w:val="00272E09"/>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DD3"/>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18B"/>
    <w:rsid w:val="002A26A8"/>
    <w:rsid w:val="002A344D"/>
    <w:rsid w:val="002A38CE"/>
    <w:rsid w:val="002A3C21"/>
    <w:rsid w:val="002A3D3F"/>
    <w:rsid w:val="002A3F78"/>
    <w:rsid w:val="002A4788"/>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BF7"/>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6D6"/>
    <w:rsid w:val="002C37A5"/>
    <w:rsid w:val="002C3B6E"/>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42E"/>
    <w:rsid w:val="002D5B81"/>
    <w:rsid w:val="002D78DA"/>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068"/>
    <w:rsid w:val="002F41ED"/>
    <w:rsid w:val="002F4C0A"/>
    <w:rsid w:val="002F5105"/>
    <w:rsid w:val="002F5718"/>
    <w:rsid w:val="002F647B"/>
    <w:rsid w:val="002F6B8F"/>
    <w:rsid w:val="002F76A3"/>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0EAA"/>
    <w:rsid w:val="003214C0"/>
    <w:rsid w:val="00321517"/>
    <w:rsid w:val="00321A79"/>
    <w:rsid w:val="0032292D"/>
    <w:rsid w:val="00324524"/>
    <w:rsid w:val="003246ED"/>
    <w:rsid w:val="0032487E"/>
    <w:rsid w:val="00325018"/>
    <w:rsid w:val="00325069"/>
    <w:rsid w:val="00325432"/>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7B2"/>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77C"/>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E03"/>
    <w:rsid w:val="00353F59"/>
    <w:rsid w:val="003541B7"/>
    <w:rsid w:val="0035489D"/>
    <w:rsid w:val="00354A7F"/>
    <w:rsid w:val="00355335"/>
    <w:rsid w:val="00355697"/>
    <w:rsid w:val="00355826"/>
    <w:rsid w:val="00355864"/>
    <w:rsid w:val="003558F6"/>
    <w:rsid w:val="00355FA7"/>
    <w:rsid w:val="00356026"/>
    <w:rsid w:val="003563B4"/>
    <w:rsid w:val="00356A79"/>
    <w:rsid w:val="00356E72"/>
    <w:rsid w:val="00356E9C"/>
    <w:rsid w:val="00357CED"/>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28F"/>
    <w:rsid w:val="00386B09"/>
    <w:rsid w:val="00386D61"/>
    <w:rsid w:val="00387193"/>
    <w:rsid w:val="003911E0"/>
    <w:rsid w:val="003912A1"/>
    <w:rsid w:val="00392593"/>
    <w:rsid w:val="00392A44"/>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996"/>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EBA"/>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F76"/>
    <w:rsid w:val="003D1B95"/>
    <w:rsid w:val="003D2616"/>
    <w:rsid w:val="003D2A34"/>
    <w:rsid w:val="003D2FC3"/>
    <w:rsid w:val="003D3028"/>
    <w:rsid w:val="003D3FBD"/>
    <w:rsid w:val="003D4029"/>
    <w:rsid w:val="003D432D"/>
    <w:rsid w:val="003D44EC"/>
    <w:rsid w:val="003D4E8A"/>
    <w:rsid w:val="003D4F8B"/>
    <w:rsid w:val="003D5307"/>
    <w:rsid w:val="003D5670"/>
    <w:rsid w:val="003D6672"/>
    <w:rsid w:val="003D66C9"/>
    <w:rsid w:val="003D70B4"/>
    <w:rsid w:val="003D70C8"/>
    <w:rsid w:val="003E00FF"/>
    <w:rsid w:val="003E07D5"/>
    <w:rsid w:val="003E09E6"/>
    <w:rsid w:val="003E0F81"/>
    <w:rsid w:val="003E11F5"/>
    <w:rsid w:val="003E1457"/>
    <w:rsid w:val="003E1BAD"/>
    <w:rsid w:val="003E240E"/>
    <w:rsid w:val="003E26E7"/>
    <w:rsid w:val="003E2FEB"/>
    <w:rsid w:val="003E3265"/>
    <w:rsid w:val="003E329B"/>
    <w:rsid w:val="003E394A"/>
    <w:rsid w:val="003E3AD8"/>
    <w:rsid w:val="003E4645"/>
    <w:rsid w:val="003E47FB"/>
    <w:rsid w:val="003E4809"/>
    <w:rsid w:val="003E482A"/>
    <w:rsid w:val="003E48F1"/>
    <w:rsid w:val="003E5011"/>
    <w:rsid w:val="003E55A4"/>
    <w:rsid w:val="003E63BD"/>
    <w:rsid w:val="003E6915"/>
    <w:rsid w:val="003E7083"/>
    <w:rsid w:val="003E7163"/>
    <w:rsid w:val="003E7911"/>
    <w:rsid w:val="003E7DA3"/>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4F5A"/>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3F8A"/>
    <w:rsid w:val="00404524"/>
    <w:rsid w:val="00404DEE"/>
    <w:rsid w:val="00404E56"/>
    <w:rsid w:val="00405A58"/>
    <w:rsid w:val="0040698A"/>
    <w:rsid w:val="0040743E"/>
    <w:rsid w:val="004075D4"/>
    <w:rsid w:val="0040777B"/>
    <w:rsid w:val="00407885"/>
    <w:rsid w:val="004100F3"/>
    <w:rsid w:val="00410659"/>
    <w:rsid w:val="004111A1"/>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1A"/>
    <w:rsid w:val="00423BC4"/>
    <w:rsid w:val="00423F1F"/>
    <w:rsid w:val="0042404A"/>
    <w:rsid w:val="00424085"/>
    <w:rsid w:val="004243A0"/>
    <w:rsid w:val="004244A5"/>
    <w:rsid w:val="004247A7"/>
    <w:rsid w:val="004250D8"/>
    <w:rsid w:val="00425114"/>
    <w:rsid w:val="004253CE"/>
    <w:rsid w:val="004255B5"/>
    <w:rsid w:val="0042583F"/>
    <w:rsid w:val="004258F2"/>
    <w:rsid w:val="0042596B"/>
    <w:rsid w:val="00425A28"/>
    <w:rsid w:val="00425ED3"/>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42"/>
    <w:rsid w:val="00433BC1"/>
    <w:rsid w:val="00433F43"/>
    <w:rsid w:val="004342DF"/>
    <w:rsid w:val="004343B1"/>
    <w:rsid w:val="0043446C"/>
    <w:rsid w:val="00434A81"/>
    <w:rsid w:val="00435F95"/>
    <w:rsid w:val="00436175"/>
    <w:rsid w:val="004367C2"/>
    <w:rsid w:val="00436860"/>
    <w:rsid w:val="004371A0"/>
    <w:rsid w:val="00437284"/>
    <w:rsid w:val="00437842"/>
    <w:rsid w:val="00437C9B"/>
    <w:rsid w:val="00437F3B"/>
    <w:rsid w:val="00440146"/>
    <w:rsid w:val="004403AA"/>
    <w:rsid w:val="0044145F"/>
    <w:rsid w:val="0044148B"/>
    <w:rsid w:val="004414D0"/>
    <w:rsid w:val="004415AD"/>
    <w:rsid w:val="00441D94"/>
    <w:rsid w:val="004420BA"/>
    <w:rsid w:val="0044218D"/>
    <w:rsid w:val="00442B8D"/>
    <w:rsid w:val="00442D4F"/>
    <w:rsid w:val="00443027"/>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1F4"/>
    <w:rsid w:val="0045185B"/>
    <w:rsid w:val="00451D86"/>
    <w:rsid w:val="004521BF"/>
    <w:rsid w:val="00452202"/>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61B"/>
    <w:rsid w:val="00462C55"/>
    <w:rsid w:val="00463436"/>
    <w:rsid w:val="00463E1E"/>
    <w:rsid w:val="00463F28"/>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674"/>
    <w:rsid w:val="00470869"/>
    <w:rsid w:val="00470BAB"/>
    <w:rsid w:val="00471446"/>
    <w:rsid w:val="0047175B"/>
    <w:rsid w:val="0047196B"/>
    <w:rsid w:val="00471FB6"/>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68F"/>
    <w:rsid w:val="00484758"/>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CFC"/>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102"/>
    <w:rsid w:val="004B444C"/>
    <w:rsid w:val="004B4954"/>
    <w:rsid w:val="004B4CE1"/>
    <w:rsid w:val="004B5154"/>
    <w:rsid w:val="004B53BB"/>
    <w:rsid w:val="004B5875"/>
    <w:rsid w:val="004B66AE"/>
    <w:rsid w:val="004B72CE"/>
    <w:rsid w:val="004B74EF"/>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47"/>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5A5C"/>
    <w:rsid w:val="004D6821"/>
    <w:rsid w:val="004D752C"/>
    <w:rsid w:val="004D7626"/>
    <w:rsid w:val="004D76BB"/>
    <w:rsid w:val="004D7A0D"/>
    <w:rsid w:val="004E0399"/>
    <w:rsid w:val="004E062C"/>
    <w:rsid w:val="004E08E2"/>
    <w:rsid w:val="004E0DAE"/>
    <w:rsid w:val="004E0E3E"/>
    <w:rsid w:val="004E1CE0"/>
    <w:rsid w:val="004E22A8"/>
    <w:rsid w:val="004E236D"/>
    <w:rsid w:val="004E283A"/>
    <w:rsid w:val="004E2E7E"/>
    <w:rsid w:val="004E2EB7"/>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07E"/>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9D4"/>
    <w:rsid w:val="00510E09"/>
    <w:rsid w:val="00510EB4"/>
    <w:rsid w:val="0051166C"/>
    <w:rsid w:val="00511DD3"/>
    <w:rsid w:val="0051323C"/>
    <w:rsid w:val="0051335C"/>
    <w:rsid w:val="00513D22"/>
    <w:rsid w:val="00514C53"/>
    <w:rsid w:val="00515D58"/>
    <w:rsid w:val="00516437"/>
    <w:rsid w:val="00516641"/>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7D3"/>
    <w:rsid w:val="00542D41"/>
    <w:rsid w:val="00543087"/>
    <w:rsid w:val="00543155"/>
    <w:rsid w:val="005431F9"/>
    <w:rsid w:val="005438C9"/>
    <w:rsid w:val="00543DF9"/>
    <w:rsid w:val="00544D97"/>
    <w:rsid w:val="00544E32"/>
    <w:rsid w:val="00544F32"/>
    <w:rsid w:val="00545B65"/>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0CDA"/>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AAB"/>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2E4"/>
    <w:rsid w:val="005870E3"/>
    <w:rsid w:val="005872F9"/>
    <w:rsid w:val="00587DAA"/>
    <w:rsid w:val="00590AEE"/>
    <w:rsid w:val="00591195"/>
    <w:rsid w:val="005914CB"/>
    <w:rsid w:val="005916FB"/>
    <w:rsid w:val="00591BB6"/>
    <w:rsid w:val="00591BC1"/>
    <w:rsid w:val="00592C65"/>
    <w:rsid w:val="00593334"/>
    <w:rsid w:val="0059378B"/>
    <w:rsid w:val="00593EF8"/>
    <w:rsid w:val="00593F9F"/>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4FE"/>
    <w:rsid w:val="005A09FD"/>
    <w:rsid w:val="005A0F88"/>
    <w:rsid w:val="005A135A"/>
    <w:rsid w:val="005A187B"/>
    <w:rsid w:val="005A2B11"/>
    <w:rsid w:val="005A2FCF"/>
    <w:rsid w:val="005A3440"/>
    <w:rsid w:val="005A38D8"/>
    <w:rsid w:val="005A3E31"/>
    <w:rsid w:val="005A46E2"/>
    <w:rsid w:val="005A5C3A"/>
    <w:rsid w:val="005A62C9"/>
    <w:rsid w:val="005A65A1"/>
    <w:rsid w:val="005A6622"/>
    <w:rsid w:val="005A67D7"/>
    <w:rsid w:val="005A6B62"/>
    <w:rsid w:val="005A6CE9"/>
    <w:rsid w:val="005A73B1"/>
    <w:rsid w:val="005A758E"/>
    <w:rsid w:val="005A7A95"/>
    <w:rsid w:val="005B0545"/>
    <w:rsid w:val="005B12FA"/>
    <w:rsid w:val="005B2540"/>
    <w:rsid w:val="005B280F"/>
    <w:rsid w:val="005B3936"/>
    <w:rsid w:val="005B445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036"/>
    <w:rsid w:val="005D21B8"/>
    <w:rsid w:val="005D2752"/>
    <w:rsid w:val="005D2A6E"/>
    <w:rsid w:val="005D2F7E"/>
    <w:rsid w:val="005D304E"/>
    <w:rsid w:val="005D3344"/>
    <w:rsid w:val="005D3479"/>
    <w:rsid w:val="005D3AAF"/>
    <w:rsid w:val="005D3BC3"/>
    <w:rsid w:val="005D3BD5"/>
    <w:rsid w:val="005D4710"/>
    <w:rsid w:val="005D5F39"/>
    <w:rsid w:val="005D65AD"/>
    <w:rsid w:val="005D6763"/>
    <w:rsid w:val="005D72DA"/>
    <w:rsid w:val="005D73FF"/>
    <w:rsid w:val="005D764F"/>
    <w:rsid w:val="005D7F05"/>
    <w:rsid w:val="005E0EAB"/>
    <w:rsid w:val="005E2165"/>
    <w:rsid w:val="005E22F3"/>
    <w:rsid w:val="005E23D7"/>
    <w:rsid w:val="005E380B"/>
    <w:rsid w:val="005E3C28"/>
    <w:rsid w:val="005E3F3A"/>
    <w:rsid w:val="005E496C"/>
    <w:rsid w:val="005E4A38"/>
    <w:rsid w:val="005E4D00"/>
    <w:rsid w:val="005E4EEA"/>
    <w:rsid w:val="005E6040"/>
    <w:rsid w:val="005E69D4"/>
    <w:rsid w:val="005E767E"/>
    <w:rsid w:val="005E7A2A"/>
    <w:rsid w:val="005E7E31"/>
    <w:rsid w:val="005F00EB"/>
    <w:rsid w:val="005F0A4C"/>
    <w:rsid w:val="005F15E0"/>
    <w:rsid w:val="005F1870"/>
    <w:rsid w:val="005F187E"/>
    <w:rsid w:val="005F272A"/>
    <w:rsid w:val="005F277D"/>
    <w:rsid w:val="005F2CA7"/>
    <w:rsid w:val="005F2FD2"/>
    <w:rsid w:val="005F30BF"/>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0E3F"/>
    <w:rsid w:val="00622CE8"/>
    <w:rsid w:val="00622D8F"/>
    <w:rsid w:val="00622E29"/>
    <w:rsid w:val="00623492"/>
    <w:rsid w:val="00623786"/>
    <w:rsid w:val="00624360"/>
    <w:rsid w:val="0062488E"/>
    <w:rsid w:val="0062553A"/>
    <w:rsid w:val="0062565E"/>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735"/>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BC5"/>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C8B"/>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69A"/>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ECB"/>
    <w:rsid w:val="006A2FDA"/>
    <w:rsid w:val="006A30ED"/>
    <w:rsid w:val="006A381E"/>
    <w:rsid w:val="006A384C"/>
    <w:rsid w:val="006A39C7"/>
    <w:rsid w:val="006A3CBF"/>
    <w:rsid w:val="006A3D28"/>
    <w:rsid w:val="006A4BB3"/>
    <w:rsid w:val="006A5BE5"/>
    <w:rsid w:val="006A5E17"/>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3E43"/>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3D9"/>
    <w:rsid w:val="006D2896"/>
    <w:rsid w:val="006D2DED"/>
    <w:rsid w:val="006D35DB"/>
    <w:rsid w:val="006D36D8"/>
    <w:rsid w:val="006D4826"/>
    <w:rsid w:val="006D5110"/>
    <w:rsid w:val="006D51BE"/>
    <w:rsid w:val="006D5A90"/>
    <w:rsid w:val="006D5B48"/>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BC4"/>
    <w:rsid w:val="006E3765"/>
    <w:rsid w:val="006E3CB1"/>
    <w:rsid w:val="006E3D17"/>
    <w:rsid w:val="006E3D3C"/>
    <w:rsid w:val="006E3DDA"/>
    <w:rsid w:val="006E3E8F"/>
    <w:rsid w:val="006E479E"/>
    <w:rsid w:val="006E52D9"/>
    <w:rsid w:val="006E57B4"/>
    <w:rsid w:val="006E6303"/>
    <w:rsid w:val="006E6D63"/>
    <w:rsid w:val="006E6DD9"/>
    <w:rsid w:val="006F04BD"/>
    <w:rsid w:val="006F0BB3"/>
    <w:rsid w:val="006F1C0F"/>
    <w:rsid w:val="006F1DED"/>
    <w:rsid w:val="006F2759"/>
    <w:rsid w:val="006F2A91"/>
    <w:rsid w:val="006F2CE2"/>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677"/>
    <w:rsid w:val="00704737"/>
    <w:rsid w:val="00704B85"/>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E2A"/>
    <w:rsid w:val="00716741"/>
    <w:rsid w:val="00717478"/>
    <w:rsid w:val="0071774E"/>
    <w:rsid w:val="007200F0"/>
    <w:rsid w:val="00720717"/>
    <w:rsid w:val="007209A3"/>
    <w:rsid w:val="007215EB"/>
    <w:rsid w:val="007216BB"/>
    <w:rsid w:val="00722328"/>
    <w:rsid w:val="007229C2"/>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60F"/>
    <w:rsid w:val="00740A8B"/>
    <w:rsid w:val="00740ECE"/>
    <w:rsid w:val="0074107F"/>
    <w:rsid w:val="0074158C"/>
    <w:rsid w:val="007425C9"/>
    <w:rsid w:val="00742EC9"/>
    <w:rsid w:val="00742FA1"/>
    <w:rsid w:val="00743542"/>
    <w:rsid w:val="00743DEC"/>
    <w:rsid w:val="00744138"/>
    <w:rsid w:val="0074435F"/>
    <w:rsid w:val="00744814"/>
    <w:rsid w:val="00744AB9"/>
    <w:rsid w:val="00744FAE"/>
    <w:rsid w:val="007450BE"/>
    <w:rsid w:val="007451BA"/>
    <w:rsid w:val="00745335"/>
    <w:rsid w:val="00745468"/>
    <w:rsid w:val="00745894"/>
    <w:rsid w:val="007461A5"/>
    <w:rsid w:val="007475B7"/>
    <w:rsid w:val="00747643"/>
    <w:rsid w:val="0074779E"/>
    <w:rsid w:val="007477CD"/>
    <w:rsid w:val="00747D35"/>
    <w:rsid w:val="007503C3"/>
    <w:rsid w:val="00750687"/>
    <w:rsid w:val="00750C1C"/>
    <w:rsid w:val="0075101B"/>
    <w:rsid w:val="00751028"/>
    <w:rsid w:val="007510EB"/>
    <w:rsid w:val="007511DC"/>
    <w:rsid w:val="00751412"/>
    <w:rsid w:val="00751956"/>
    <w:rsid w:val="007519A9"/>
    <w:rsid w:val="007527C2"/>
    <w:rsid w:val="007531CE"/>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8CD"/>
    <w:rsid w:val="00767DB1"/>
    <w:rsid w:val="007706BC"/>
    <w:rsid w:val="00770C42"/>
    <w:rsid w:val="00770D3F"/>
    <w:rsid w:val="0077107F"/>
    <w:rsid w:val="007712F0"/>
    <w:rsid w:val="00771DBC"/>
    <w:rsid w:val="00772B56"/>
    <w:rsid w:val="00772DF7"/>
    <w:rsid w:val="00772F18"/>
    <w:rsid w:val="007737AF"/>
    <w:rsid w:val="007737C1"/>
    <w:rsid w:val="00773D36"/>
    <w:rsid w:val="007745A7"/>
    <w:rsid w:val="00774969"/>
    <w:rsid w:val="007753A9"/>
    <w:rsid w:val="00775B73"/>
    <w:rsid w:val="00775C47"/>
    <w:rsid w:val="00775F65"/>
    <w:rsid w:val="0077612A"/>
    <w:rsid w:val="00776142"/>
    <w:rsid w:val="00777355"/>
    <w:rsid w:val="007801AB"/>
    <w:rsid w:val="007803D7"/>
    <w:rsid w:val="007805E9"/>
    <w:rsid w:val="00780695"/>
    <w:rsid w:val="00780E83"/>
    <w:rsid w:val="0078127E"/>
    <w:rsid w:val="0078141E"/>
    <w:rsid w:val="00781783"/>
    <w:rsid w:val="0078194F"/>
    <w:rsid w:val="00781974"/>
    <w:rsid w:val="00781B63"/>
    <w:rsid w:val="00781E69"/>
    <w:rsid w:val="0078255C"/>
    <w:rsid w:val="0078260C"/>
    <w:rsid w:val="00782A2E"/>
    <w:rsid w:val="00782E31"/>
    <w:rsid w:val="007837DE"/>
    <w:rsid w:val="007837E1"/>
    <w:rsid w:val="00783C68"/>
    <w:rsid w:val="00783D00"/>
    <w:rsid w:val="00783FF2"/>
    <w:rsid w:val="00784C03"/>
    <w:rsid w:val="00785350"/>
    <w:rsid w:val="00786A3A"/>
    <w:rsid w:val="00786CB0"/>
    <w:rsid w:val="007870E2"/>
    <w:rsid w:val="00787561"/>
    <w:rsid w:val="00787BEB"/>
    <w:rsid w:val="00787D27"/>
    <w:rsid w:val="00790262"/>
    <w:rsid w:val="007909A5"/>
    <w:rsid w:val="00790AC4"/>
    <w:rsid w:val="00790DAA"/>
    <w:rsid w:val="00791833"/>
    <w:rsid w:val="00791C97"/>
    <w:rsid w:val="00791E38"/>
    <w:rsid w:val="0079208F"/>
    <w:rsid w:val="007928DD"/>
    <w:rsid w:val="00792D28"/>
    <w:rsid w:val="00792D31"/>
    <w:rsid w:val="00793391"/>
    <w:rsid w:val="007934ED"/>
    <w:rsid w:val="007936CC"/>
    <w:rsid w:val="00794E09"/>
    <w:rsid w:val="007950C9"/>
    <w:rsid w:val="007950E0"/>
    <w:rsid w:val="00795DB4"/>
    <w:rsid w:val="00795FE3"/>
    <w:rsid w:val="0079616E"/>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1E5"/>
    <w:rsid w:val="007B2CDF"/>
    <w:rsid w:val="007B37D2"/>
    <w:rsid w:val="007B39E2"/>
    <w:rsid w:val="007B3CEB"/>
    <w:rsid w:val="007B3DAC"/>
    <w:rsid w:val="007B47D3"/>
    <w:rsid w:val="007B548F"/>
    <w:rsid w:val="007B5697"/>
    <w:rsid w:val="007B57F8"/>
    <w:rsid w:val="007B599B"/>
    <w:rsid w:val="007B5D38"/>
    <w:rsid w:val="007B617A"/>
    <w:rsid w:val="007B6659"/>
    <w:rsid w:val="007B665A"/>
    <w:rsid w:val="007B6990"/>
    <w:rsid w:val="007B6BB3"/>
    <w:rsid w:val="007B6E5F"/>
    <w:rsid w:val="007B71B3"/>
    <w:rsid w:val="007B724E"/>
    <w:rsid w:val="007B727E"/>
    <w:rsid w:val="007B736E"/>
    <w:rsid w:val="007B73A1"/>
    <w:rsid w:val="007B748A"/>
    <w:rsid w:val="007B7A82"/>
    <w:rsid w:val="007C10A7"/>
    <w:rsid w:val="007C1560"/>
    <w:rsid w:val="007C184A"/>
    <w:rsid w:val="007C208D"/>
    <w:rsid w:val="007C22E7"/>
    <w:rsid w:val="007C3198"/>
    <w:rsid w:val="007C3866"/>
    <w:rsid w:val="007C42C1"/>
    <w:rsid w:val="007C463C"/>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7BA"/>
    <w:rsid w:val="007D68FC"/>
    <w:rsid w:val="007D6B92"/>
    <w:rsid w:val="007D7A2D"/>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6F7"/>
    <w:rsid w:val="007E5872"/>
    <w:rsid w:val="007E5889"/>
    <w:rsid w:val="007E5B4E"/>
    <w:rsid w:val="007E5E68"/>
    <w:rsid w:val="007E694C"/>
    <w:rsid w:val="007E6AE1"/>
    <w:rsid w:val="007E7171"/>
    <w:rsid w:val="007E78A6"/>
    <w:rsid w:val="007F0D3C"/>
    <w:rsid w:val="007F12FF"/>
    <w:rsid w:val="007F1347"/>
    <w:rsid w:val="007F1526"/>
    <w:rsid w:val="007F17D1"/>
    <w:rsid w:val="007F1A74"/>
    <w:rsid w:val="007F1BA1"/>
    <w:rsid w:val="007F29F0"/>
    <w:rsid w:val="007F2A15"/>
    <w:rsid w:val="007F2AD9"/>
    <w:rsid w:val="007F30EA"/>
    <w:rsid w:val="007F3358"/>
    <w:rsid w:val="007F360E"/>
    <w:rsid w:val="007F3947"/>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303"/>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AD9"/>
    <w:rsid w:val="00817B01"/>
    <w:rsid w:val="0082015C"/>
    <w:rsid w:val="0082050D"/>
    <w:rsid w:val="00821321"/>
    <w:rsid w:val="00821C4C"/>
    <w:rsid w:val="00822893"/>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23"/>
    <w:rsid w:val="00832059"/>
    <w:rsid w:val="0083215A"/>
    <w:rsid w:val="0083274E"/>
    <w:rsid w:val="0083275D"/>
    <w:rsid w:val="00832F5A"/>
    <w:rsid w:val="008338F1"/>
    <w:rsid w:val="00833F28"/>
    <w:rsid w:val="008343EF"/>
    <w:rsid w:val="008346EA"/>
    <w:rsid w:val="00834C64"/>
    <w:rsid w:val="00834EE1"/>
    <w:rsid w:val="00834F75"/>
    <w:rsid w:val="008351FE"/>
    <w:rsid w:val="00835590"/>
    <w:rsid w:val="00835C6A"/>
    <w:rsid w:val="00836048"/>
    <w:rsid w:val="00836163"/>
    <w:rsid w:val="0083662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929"/>
    <w:rsid w:val="00852D2C"/>
    <w:rsid w:val="00852DF1"/>
    <w:rsid w:val="008531CC"/>
    <w:rsid w:val="00853988"/>
    <w:rsid w:val="00853A46"/>
    <w:rsid w:val="00853F2C"/>
    <w:rsid w:val="00854A0F"/>
    <w:rsid w:val="00854B2A"/>
    <w:rsid w:val="00855F12"/>
    <w:rsid w:val="00856099"/>
    <w:rsid w:val="0085616F"/>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8F8"/>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C8A"/>
    <w:rsid w:val="00883E8B"/>
    <w:rsid w:val="008845CC"/>
    <w:rsid w:val="00884816"/>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C2C"/>
    <w:rsid w:val="008A2E7A"/>
    <w:rsid w:val="008A2FF2"/>
    <w:rsid w:val="008A3B5D"/>
    <w:rsid w:val="008A3FCD"/>
    <w:rsid w:val="008A45F2"/>
    <w:rsid w:val="008A490F"/>
    <w:rsid w:val="008A4B37"/>
    <w:rsid w:val="008A4E0D"/>
    <w:rsid w:val="008A56DB"/>
    <w:rsid w:val="008A6607"/>
    <w:rsid w:val="008A67A7"/>
    <w:rsid w:val="008A6B48"/>
    <w:rsid w:val="008A6B90"/>
    <w:rsid w:val="008A70A7"/>
    <w:rsid w:val="008A7EC1"/>
    <w:rsid w:val="008B0077"/>
    <w:rsid w:val="008B0A37"/>
    <w:rsid w:val="008B0B77"/>
    <w:rsid w:val="008B0F45"/>
    <w:rsid w:val="008B10A3"/>
    <w:rsid w:val="008B1109"/>
    <w:rsid w:val="008B26A7"/>
    <w:rsid w:val="008B2799"/>
    <w:rsid w:val="008B2C26"/>
    <w:rsid w:val="008B35E6"/>
    <w:rsid w:val="008B3E1B"/>
    <w:rsid w:val="008B4899"/>
    <w:rsid w:val="008B4DF1"/>
    <w:rsid w:val="008B5744"/>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AEF"/>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1DB"/>
    <w:rsid w:val="008D6CEE"/>
    <w:rsid w:val="008E051A"/>
    <w:rsid w:val="008E05B3"/>
    <w:rsid w:val="008E0899"/>
    <w:rsid w:val="008E0AAD"/>
    <w:rsid w:val="008E14C9"/>
    <w:rsid w:val="008E1714"/>
    <w:rsid w:val="008E1A05"/>
    <w:rsid w:val="008E1A5F"/>
    <w:rsid w:val="008E2EFF"/>
    <w:rsid w:val="008E2F56"/>
    <w:rsid w:val="008E3637"/>
    <w:rsid w:val="008E3B77"/>
    <w:rsid w:val="008E3C92"/>
    <w:rsid w:val="008E3CC9"/>
    <w:rsid w:val="008E3D24"/>
    <w:rsid w:val="008E4978"/>
    <w:rsid w:val="008E4B5F"/>
    <w:rsid w:val="008E4BCA"/>
    <w:rsid w:val="008E4DF5"/>
    <w:rsid w:val="008E4E26"/>
    <w:rsid w:val="008E4F7E"/>
    <w:rsid w:val="008E6512"/>
    <w:rsid w:val="008E6956"/>
    <w:rsid w:val="008E7175"/>
    <w:rsid w:val="008E7E66"/>
    <w:rsid w:val="008F02F8"/>
    <w:rsid w:val="008F06BA"/>
    <w:rsid w:val="008F0D99"/>
    <w:rsid w:val="008F15A1"/>
    <w:rsid w:val="008F15B3"/>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44B"/>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204"/>
    <w:rsid w:val="0092562A"/>
    <w:rsid w:val="009256E8"/>
    <w:rsid w:val="00925E89"/>
    <w:rsid w:val="00926120"/>
    <w:rsid w:val="009264D2"/>
    <w:rsid w:val="00926B51"/>
    <w:rsid w:val="0092705D"/>
    <w:rsid w:val="009274EA"/>
    <w:rsid w:val="009276D2"/>
    <w:rsid w:val="00930BE0"/>
    <w:rsid w:val="0093160F"/>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6ED"/>
    <w:rsid w:val="00941B5E"/>
    <w:rsid w:val="00941C49"/>
    <w:rsid w:val="00942134"/>
    <w:rsid w:val="00942168"/>
    <w:rsid w:val="009425B4"/>
    <w:rsid w:val="0094289B"/>
    <w:rsid w:val="0094313E"/>
    <w:rsid w:val="009435EC"/>
    <w:rsid w:val="00943D1A"/>
    <w:rsid w:val="00943D76"/>
    <w:rsid w:val="009445B6"/>
    <w:rsid w:val="00944611"/>
    <w:rsid w:val="009446B4"/>
    <w:rsid w:val="00944A26"/>
    <w:rsid w:val="00944A28"/>
    <w:rsid w:val="00944A94"/>
    <w:rsid w:val="00945CD2"/>
    <w:rsid w:val="00945D93"/>
    <w:rsid w:val="00945EB7"/>
    <w:rsid w:val="00946416"/>
    <w:rsid w:val="0094658C"/>
    <w:rsid w:val="0094698A"/>
    <w:rsid w:val="00946C74"/>
    <w:rsid w:val="00947363"/>
    <w:rsid w:val="0094798C"/>
    <w:rsid w:val="0095024D"/>
    <w:rsid w:val="00950442"/>
    <w:rsid w:val="009507FC"/>
    <w:rsid w:val="00951D00"/>
    <w:rsid w:val="00951DA3"/>
    <w:rsid w:val="00952061"/>
    <w:rsid w:val="0095276B"/>
    <w:rsid w:val="00952E11"/>
    <w:rsid w:val="00953024"/>
    <w:rsid w:val="00953333"/>
    <w:rsid w:val="00953555"/>
    <w:rsid w:val="0095360F"/>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4A8"/>
    <w:rsid w:val="00962A5A"/>
    <w:rsid w:val="0096446E"/>
    <w:rsid w:val="00964840"/>
    <w:rsid w:val="00964BBF"/>
    <w:rsid w:val="009650F3"/>
    <w:rsid w:val="00965136"/>
    <w:rsid w:val="0096530D"/>
    <w:rsid w:val="00965DE7"/>
    <w:rsid w:val="00965F68"/>
    <w:rsid w:val="0096606C"/>
    <w:rsid w:val="009664E6"/>
    <w:rsid w:val="009665D8"/>
    <w:rsid w:val="00966AF3"/>
    <w:rsid w:val="0096705F"/>
    <w:rsid w:val="00967367"/>
    <w:rsid w:val="00967393"/>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B57"/>
    <w:rsid w:val="009737F6"/>
    <w:rsid w:val="00973919"/>
    <w:rsid w:val="00973969"/>
    <w:rsid w:val="00973EB7"/>
    <w:rsid w:val="00974ABA"/>
    <w:rsid w:val="009757AE"/>
    <w:rsid w:val="0097590B"/>
    <w:rsid w:val="0097651A"/>
    <w:rsid w:val="00976609"/>
    <w:rsid w:val="009766B5"/>
    <w:rsid w:val="00976FB8"/>
    <w:rsid w:val="009773C9"/>
    <w:rsid w:val="00977AB7"/>
    <w:rsid w:val="00977E78"/>
    <w:rsid w:val="00977F6D"/>
    <w:rsid w:val="009801CE"/>
    <w:rsid w:val="00980559"/>
    <w:rsid w:val="00980B72"/>
    <w:rsid w:val="00981999"/>
    <w:rsid w:val="00981CB3"/>
    <w:rsid w:val="00982DB5"/>
    <w:rsid w:val="00983248"/>
    <w:rsid w:val="009832DC"/>
    <w:rsid w:val="00983740"/>
    <w:rsid w:val="00983A78"/>
    <w:rsid w:val="009840C0"/>
    <w:rsid w:val="00984322"/>
    <w:rsid w:val="00984372"/>
    <w:rsid w:val="00984674"/>
    <w:rsid w:val="009848DE"/>
    <w:rsid w:val="00985D04"/>
    <w:rsid w:val="00985DB8"/>
    <w:rsid w:val="00986098"/>
    <w:rsid w:val="00986BE0"/>
    <w:rsid w:val="00990D01"/>
    <w:rsid w:val="00990EE2"/>
    <w:rsid w:val="009915A3"/>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5FFC"/>
    <w:rsid w:val="009A670D"/>
    <w:rsid w:val="009A6F0F"/>
    <w:rsid w:val="009A72F6"/>
    <w:rsid w:val="009A757C"/>
    <w:rsid w:val="009A75D4"/>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4C8F"/>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B20"/>
    <w:rsid w:val="009E6F06"/>
    <w:rsid w:val="009E7348"/>
    <w:rsid w:val="009E783F"/>
    <w:rsid w:val="009E7A4A"/>
    <w:rsid w:val="009F090D"/>
    <w:rsid w:val="009F0C6B"/>
    <w:rsid w:val="009F12C6"/>
    <w:rsid w:val="009F139F"/>
    <w:rsid w:val="009F190F"/>
    <w:rsid w:val="009F2537"/>
    <w:rsid w:val="009F28C7"/>
    <w:rsid w:val="009F30CA"/>
    <w:rsid w:val="009F3862"/>
    <w:rsid w:val="009F387A"/>
    <w:rsid w:val="009F3897"/>
    <w:rsid w:val="009F5E66"/>
    <w:rsid w:val="009F5FBA"/>
    <w:rsid w:val="009F5FE8"/>
    <w:rsid w:val="009F6066"/>
    <w:rsid w:val="009F60EB"/>
    <w:rsid w:val="009F6867"/>
    <w:rsid w:val="009F6AA5"/>
    <w:rsid w:val="009F749C"/>
    <w:rsid w:val="009F7A8D"/>
    <w:rsid w:val="009F7F58"/>
    <w:rsid w:val="00A00C65"/>
    <w:rsid w:val="00A010A7"/>
    <w:rsid w:val="00A01246"/>
    <w:rsid w:val="00A016AF"/>
    <w:rsid w:val="00A029F4"/>
    <w:rsid w:val="00A037E2"/>
    <w:rsid w:val="00A04E7F"/>
    <w:rsid w:val="00A059B5"/>
    <w:rsid w:val="00A05B0B"/>
    <w:rsid w:val="00A06056"/>
    <w:rsid w:val="00A0688C"/>
    <w:rsid w:val="00A07CED"/>
    <w:rsid w:val="00A10499"/>
    <w:rsid w:val="00A112EB"/>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3F60"/>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C58"/>
    <w:rsid w:val="00A54DE0"/>
    <w:rsid w:val="00A55AF8"/>
    <w:rsid w:val="00A57578"/>
    <w:rsid w:val="00A60698"/>
    <w:rsid w:val="00A606C3"/>
    <w:rsid w:val="00A608E7"/>
    <w:rsid w:val="00A60E14"/>
    <w:rsid w:val="00A60E6B"/>
    <w:rsid w:val="00A61A2B"/>
    <w:rsid w:val="00A61C90"/>
    <w:rsid w:val="00A6211F"/>
    <w:rsid w:val="00A62989"/>
    <w:rsid w:val="00A62C9A"/>
    <w:rsid w:val="00A62F23"/>
    <w:rsid w:val="00A63094"/>
    <w:rsid w:val="00A6309D"/>
    <w:rsid w:val="00A6387A"/>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4B4"/>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360"/>
    <w:rsid w:val="00A85731"/>
    <w:rsid w:val="00A85E99"/>
    <w:rsid w:val="00A85F5D"/>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4D3F"/>
    <w:rsid w:val="00A9596E"/>
    <w:rsid w:val="00A95EFD"/>
    <w:rsid w:val="00A95F86"/>
    <w:rsid w:val="00A96357"/>
    <w:rsid w:val="00A965DC"/>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11"/>
    <w:rsid w:val="00AA3868"/>
    <w:rsid w:val="00AA3C73"/>
    <w:rsid w:val="00AA4724"/>
    <w:rsid w:val="00AA55DE"/>
    <w:rsid w:val="00AA60F4"/>
    <w:rsid w:val="00AA670E"/>
    <w:rsid w:val="00AA676A"/>
    <w:rsid w:val="00AA69E3"/>
    <w:rsid w:val="00AA7BCB"/>
    <w:rsid w:val="00AA7DC2"/>
    <w:rsid w:val="00AB0123"/>
    <w:rsid w:val="00AB06C2"/>
    <w:rsid w:val="00AB08D7"/>
    <w:rsid w:val="00AB1553"/>
    <w:rsid w:val="00AB2548"/>
    <w:rsid w:val="00AB2A52"/>
    <w:rsid w:val="00AB2C9C"/>
    <w:rsid w:val="00AB2EA4"/>
    <w:rsid w:val="00AB36A1"/>
    <w:rsid w:val="00AB40B1"/>
    <w:rsid w:val="00AB4111"/>
    <w:rsid w:val="00AB42E2"/>
    <w:rsid w:val="00AB4555"/>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5E60"/>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16B"/>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6D3"/>
    <w:rsid w:val="00AE3D93"/>
    <w:rsid w:val="00AE4ABE"/>
    <w:rsid w:val="00AE4D23"/>
    <w:rsid w:val="00AE5060"/>
    <w:rsid w:val="00AE526A"/>
    <w:rsid w:val="00AE5749"/>
    <w:rsid w:val="00AE599C"/>
    <w:rsid w:val="00AE5BE7"/>
    <w:rsid w:val="00AE5FD3"/>
    <w:rsid w:val="00AE64AC"/>
    <w:rsid w:val="00AE6FD4"/>
    <w:rsid w:val="00AE6FDF"/>
    <w:rsid w:val="00AE70ED"/>
    <w:rsid w:val="00AE74DF"/>
    <w:rsid w:val="00AE752E"/>
    <w:rsid w:val="00AF020E"/>
    <w:rsid w:val="00AF139C"/>
    <w:rsid w:val="00AF1877"/>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0E9F"/>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1D"/>
    <w:rsid w:val="00B16C3E"/>
    <w:rsid w:val="00B16D88"/>
    <w:rsid w:val="00B16E62"/>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498"/>
    <w:rsid w:val="00B35B06"/>
    <w:rsid w:val="00B36966"/>
    <w:rsid w:val="00B3776C"/>
    <w:rsid w:val="00B37969"/>
    <w:rsid w:val="00B40690"/>
    <w:rsid w:val="00B40B2D"/>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1FD"/>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1E9"/>
    <w:rsid w:val="00B633EF"/>
    <w:rsid w:val="00B6379A"/>
    <w:rsid w:val="00B63EF2"/>
    <w:rsid w:val="00B64019"/>
    <w:rsid w:val="00B649CC"/>
    <w:rsid w:val="00B64AC2"/>
    <w:rsid w:val="00B64F42"/>
    <w:rsid w:val="00B65AAD"/>
    <w:rsid w:val="00B65B86"/>
    <w:rsid w:val="00B66100"/>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7F0"/>
    <w:rsid w:val="00B80833"/>
    <w:rsid w:val="00B80A33"/>
    <w:rsid w:val="00B80DBC"/>
    <w:rsid w:val="00B81329"/>
    <w:rsid w:val="00B81A75"/>
    <w:rsid w:val="00B82331"/>
    <w:rsid w:val="00B82EB9"/>
    <w:rsid w:val="00B830A6"/>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696"/>
    <w:rsid w:val="00B90BD0"/>
    <w:rsid w:val="00B91320"/>
    <w:rsid w:val="00B91935"/>
    <w:rsid w:val="00B9201D"/>
    <w:rsid w:val="00B92352"/>
    <w:rsid w:val="00B926FF"/>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4A"/>
    <w:rsid w:val="00B97757"/>
    <w:rsid w:val="00B977DF"/>
    <w:rsid w:val="00B97868"/>
    <w:rsid w:val="00BA104E"/>
    <w:rsid w:val="00BA1296"/>
    <w:rsid w:val="00BA1355"/>
    <w:rsid w:val="00BA1746"/>
    <w:rsid w:val="00BA179F"/>
    <w:rsid w:val="00BA17D0"/>
    <w:rsid w:val="00BA1F90"/>
    <w:rsid w:val="00BA2006"/>
    <w:rsid w:val="00BA2314"/>
    <w:rsid w:val="00BA2466"/>
    <w:rsid w:val="00BA2645"/>
    <w:rsid w:val="00BA2708"/>
    <w:rsid w:val="00BA34A2"/>
    <w:rsid w:val="00BA4697"/>
    <w:rsid w:val="00BA4ED5"/>
    <w:rsid w:val="00BA5B65"/>
    <w:rsid w:val="00BA5B6C"/>
    <w:rsid w:val="00BA64BE"/>
    <w:rsid w:val="00BA6E77"/>
    <w:rsid w:val="00BA7064"/>
    <w:rsid w:val="00BA77B4"/>
    <w:rsid w:val="00BA7B37"/>
    <w:rsid w:val="00BB00D0"/>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AC8"/>
    <w:rsid w:val="00BB7E78"/>
    <w:rsid w:val="00BC02FD"/>
    <w:rsid w:val="00BC09A8"/>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390B"/>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3ED4"/>
    <w:rsid w:val="00BE489A"/>
    <w:rsid w:val="00BE584B"/>
    <w:rsid w:val="00BE5933"/>
    <w:rsid w:val="00BE5E33"/>
    <w:rsid w:val="00BE68A7"/>
    <w:rsid w:val="00BE68EC"/>
    <w:rsid w:val="00BE7D49"/>
    <w:rsid w:val="00BF0652"/>
    <w:rsid w:val="00BF081E"/>
    <w:rsid w:val="00BF0B78"/>
    <w:rsid w:val="00BF0BFA"/>
    <w:rsid w:val="00BF0FE7"/>
    <w:rsid w:val="00BF1830"/>
    <w:rsid w:val="00BF2581"/>
    <w:rsid w:val="00BF3C8D"/>
    <w:rsid w:val="00BF4168"/>
    <w:rsid w:val="00BF424D"/>
    <w:rsid w:val="00BF45F0"/>
    <w:rsid w:val="00BF5416"/>
    <w:rsid w:val="00BF55FE"/>
    <w:rsid w:val="00BF56F0"/>
    <w:rsid w:val="00BF5A0E"/>
    <w:rsid w:val="00BF5E3B"/>
    <w:rsid w:val="00BF63B2"/>
    <w:rsid w:val="00BF6B7F"/>
    <w:rsid w:val="00BF6BC3"/>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91D"/>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70D"/>
    <w:rsid w:val="00C35BA8"/>
    <w:rsid w:val="00C35C6A"/>
    <w:rsid w:val="00C3647A"/>
    <w:rsid w:val="00C37DCF"/>
    <w:rsid w:val="00C41448"/>
    <w:rsid w:val="00C41C5D"/>
    <w:rsid w:val="00C41E93"/>
    <w:rsid w:val="00C41FDF"/>
    <w:rsid w:val="00C44908"/>
    <w:rsid w:val="00C4495E"/>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56C"/>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9C8"/>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E87"/>
    <w:rsid w:val="00C76505"/>
    <w:rsid w:val="00C77679"/>
    <w:rsid w:val="00C77BB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AA0"/>
    <w:rsid w:val="00C84B9D"/>
    <w:rsid w:val="00C84FA4"/>
    <w:rsid w:val="00C84FED"/>
    <w:rsid w:val="00C8647A"/>
    <w:rsid w:val="00C86516"/>
    <w:rsid w:val="00C86B61"/>
    <w:rsid w:val="00C871F9"/>
    <w:rsid w:val="00C87581"/>
    <w:rsid w:val="00C8777C"/>
    <w:rsid w:val="00C87CD9"/>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5AF"/>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2E8"/>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AFF"/>
    <w:rsid w:val="00CB3CB4"/>
    <w:rsid w:val="00CB3F22"/>
    <w:rsid w:val="00CB4ABF"/>
    <w:rsid w:val="00CB4DF9"/>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DF1"/>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366"/>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41B"/>
    <w:rsid w:val="00CE7CF8"/>
    <w:rsid w:val="00CF0706"/>
    <w:rsid w:val="00CF0BD9"/>
    <w:rsid w:val="00CF1778"/>
    <w:rsid w:val="00CF3020"/>
    <w:rsid w:val="00CF3278"/>
    <w:rsid w:val="00CF346F"/>
    <w:rsid w:val="00CF3A3C"/>
    <w:rsid w:val="00CF4175"/>
    <w:rsid w:val="00CF4245"/>
    <w:rsid w:val="00CF43A3"/>
    <w:rsid w:val="00CF45DD"/>
    <w:rsid w:val="00CF4D45"/>
    <w:rsid w:val="00CF54B4"/>
    <w:rsid w:val="00CF58FE"/>
    <w:rsid w:val="00CF5D42"/>
    <w:rsid w:val="00CF5DCC"/>
    <w:rsid w:val="00CF5F17"/>
    <w:rsid w:val="00CF6286"/>
    <w:rsid w:val="00CF62B7"/>
    <w:rsid w:val="00CF6A35"/>
    <w:rsid w:val="00CF6A86"/>
    <w:rsid w:val="00CF7BB2"/>
    <w:rsid w:val="00CF7DA3"/>
    <w:rsid w:val="00D007F5"/>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313"/>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B58"/>
    <w:rsid w:val="00D22E4F"/>
    <w:rsid w:val="00D2321D"/>
    <w:rsid w:val="00D2329D"/>
    <w:rsid w:val="00D23787"/>
    <w:rsid w:val="00D2427A"/>
    <w:rsid w:val="00D24CD6"/>
    <w:rsid w:val="00D251FD"/>
    <w:rsid w:val="00D25287"/>
    <w:rsid w:val="00D2618B"/>
    <w:rsid w:val="00D2641C"/>
    <w:rsid w:val="00D26E53"/>
    <w:rsid w:val="00D271E5"/>
    <w:rsid w:val="00D272B2"/>
    <w:rsid w:val="00D27319"/>
    <w:rsid w:val="00D30018"/>
    <w:rsid w:val="00D30268"/>
    <w:rsid w:val="00D30F2D"/>
    <w:rsid w:val="00D32378"/>
    <w:rsid w:val="00D32450"/>
    <w:rsid w:val="00D3295B"/>
    <w:rsid w:val="00D33055"/>
    <w:rsid w:val="00D3329C"/>
    <w:rsid w:val="00D333B0"/>
    <w:rsid w:val="00D33449"/>
    <w:rsid w:val="00D3449D"/>
    <w:rsid w:val="00D345BA"/>
    <w:rsid w:val="00D345C3"/>
    <w:rsid w:val="00D3463A"/>
    <w:rsid w:val="00D35985"/>
    <w:rsid w:val="00D35BC8"/>
    <w:rsid w:val="00D36061"/>
    <w:rsid w:val="00D3669C"/>
    <w:rsid w:val="00D3705B"/>
    <w:rsid w:val="00D402CC"/>
    <w:rsid w:val="00D407E4"/>
    <w:rsid w:val="00D409EB"/>
    <w:rsid w:val="00D40A74"/>
    <w:rsid w:val="00D40CC2"/>
    <w:rsid w:val="00D40D70"/>
    <w:rsid w:val="00D41724"/>
    <w:rsid w:val="00D42208"/>
    <w:rsid w:val="00D42BBE"/>
    <w:rsid w:val="00D42F84"/>
    <w:rsid w:val="00D4366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B33"/>
    <w:rsid w:val="00D52CB8"/>
    <w:rsid w:val="00D531B1"/>
    <w:rsid w:val="00D53546"/>
    <w:rsid w:val="00D538E3"/>
    <w:rsid w:val="00D539F2"/>
    <w:rsid w:val="00D53BEF"/>
    <w:rsid w:val="00D53CFA"/>
    <w:rsid w:val="00D5459B"/>
    <w:rsid w:val="00D54D10"/>
    <w:rsid w:val="00D54DD2"/>
    <w:rsid w:val="00D55048"/>
    <w:rsid w:val="00D55470"/>
    <w:rsid w:val="00D558BC"/>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4F67"/>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8CB"/>
    <w:rsid w:val="00D82F2A"/>
    <w:rsid w:val="00D83545"/>
    <w:rsid w:val="00D83736"/>
    <w:rsid w:val="00D8387E"/>
    <w:rsid w:val="00D840FA"/>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CF8"/>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28C"/>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DFE"/>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8D0"/>
    <w:rsid w:val="00DE20C1"/>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2DD0"/>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A2B"/>
    <w:rsid w:val="00E00BDA"/>
    <w:rsid w:val="00E00D3E"/>
    <w:rsid w:val="00E01535"/>
    <w:rsid w:val="00E029A7"/>
    <w:rsid w:val="00E02DD0"/>
    <w:rsid w:val="00E0334E"/>
    <w:rsid w:val="00E03447"/>
    <w:rsid w:val="00E038CC"/>
    <w:rsid w:val="00E03FE1"/>
    <w:rsid w:val="00E04BF5"/>
    <w:rsid w:val="00E05291"/>
    <w:rsid w:val="00E05305"/>
    <w:rsid w:val="00E054D5"/>
    <w:rsid w:val="00E0568A"/>
    <w:rsid w:val="00E0581D"/>
    <w:rsid w:val="00E05826"/>
    <w:rsid w:val="00E05CB2"/>
    <w:rsid w:val="00E06262"/>
    <w:rsid w:val="00E06A21"/>
    <w:rsid w:val="00E06A34"/>
    <w:rsid w:val="00E06BFB"/>
    <w:rsid w:val="00E06F07"/>
    <w:rsid w:val="00E06F16"/>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BE9"/>
    <w:rsid w:val="00E15D51"/>
    <w:rsid w:val="00E16321"/>
    <w:rsid w:val="00E1670E"/>
    <w:rsid w:val="00E168F0"/>
    <w:rsid w:val="00E177BC"/>
    <w:rsid w:val="00E178E0"/>
    <w:rsid w:val="00E2039A"/>
    <w:rsid w:val="00E20745"/>
    <w:rsid w:val="00E21D1A"/>
    <w:rsid w:val="00E21E66"/>
    <w:rsid w:val="00E22302"/>
    <w:rsid w:val="00E2319F"/>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65F"/>
    <w:rsid w:val="00E35061"/>
    <w:rsid w:val="00E35BAD"/>
    <w:rsid w:val="00E36130"/>
    <w:rsid w:val="00E362D2"/>
    <w:rsid w:val="00E36A79"/>
    <w:rsid w:val="00E36C40"/>
    <w:rsid w:val="00E37C69"/>
    <w:rsid w:val="00E37D35"/>
    <w:rsid w:val="00E40750"/>
    <w:rsid w:val="00E41993"/>
    <w:rsid w:val="00E41EDE"/>
    <w:rsid w:val="00E4201F"/>
    <w:rsid w:val="00E42D6E"/>
    <w:rsid w:val="00E42E96"/>
    <w:rsid w:val="00E43067"/>
    <w:rsid w:val="00E43157"/>
    <w:rsid w:val="00E4336A"/>
    <w:rsid w:val="00E4347B"/>
    <w:rsid w:val="00E434E5"/>
    <w:rsid w:val="00E43CC1"/>
    <w:rsid w:val="00E43F55"/>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A"/>
    <w:rsid w:val="00E53ADF"/>
    <w:rsid w:val="00E53BCD"/>
    <w:rsid w:val="00E5409A"/>
    <w:rsid w:val="00E54D85"/>
    <w:rsid w:val="00E5597F"/>
    <w:rsid w:val="00E56B40"/>
    <w:rsid w:val="00E56CE6"/>
    <w:rsid w:val="00E5717B"/>
    <w:rsid w:val="00E571CA"/>
    <w:rsid w:val="00E578E2"/>
    <w:rsid w:val="00E5799B"/>
    <w:rsid w:val="00E60556"/>
    <w:rsid w:val="00E60F93"/>
    <w:rsid w:val="00E616AB"/>
    <w:rsid w:val="00E61AEC"/>
    <w:rsid w:val="00E61BCF"/>
    <w:rsid w:val="00E6207F"/>
    <w:rsid w:val="00E62184"/>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CC8"/>
    <w:rsid w:val="00E7013C"/>
    <w:rsid w:val="00E704CD"/>
    <w:rsid w:val="00E70BD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D21"/>
    <w:rsid w:val="00E76492"/>
    <w:rsid w:val="00E7685C"/>
    <w:rsid w:val="00E76BB5"/>
    <w:rsid w:val="00E76D85"/>
    <w:rsid w:val="00E7705E"/>
    <w:rsid w:val="00E773D1"/>
    <w:rsid w:val="00E77892"/>
    <w:rsid w:val="00E77E99"/>
    <w:rsid w:val="00E80B65"/>
    <w:rsid w:val="00E81D69"/>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142"/>
    <w:rsid w:val="00E94209"/>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BE1"/>
    <w:rsid w:val="00EA1FF3"/>
    <w:rsid w:val="00EA2529"/>
    <w:rsid w:val="00EA329B"/>
    <w:rsid w:val="00EA408D"/>
    <w:rsid w:val="00EA4777"/>
    <w:rsid w:val="00EA5284"/>
    <w:rsid w:val="00EA619F"/>
    <w:rsid w:val="00EA6B6D"/>
    <w:rsid w:val="00EA7642"/>
    <w:rsid w:val="00EB00E0"/>
    <w:rsid w:val="00EB149F"/>
    <w:rsid w:val="00EB15A2"/>
    <w:rsid w:val="00EB1929"/>
    <w:rsid w:val="00EB1C36"/>
    <w:rsid w:val="00EB1F8D"/>
    <w:rsid w:val="00EB2037"/>
    <w:rsid w:val="00EB2519"/>
    <w:rsid w:val="00EB29CA"/>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0997"/>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1FB"/>
    <w:rsid w:val="00EC662D"/>
    <w:rsid w:val="00EC6CDA"/>
    <w:rsid w:val="00EC6E3B"/>
    <w:rsid w:val="00EC7B57"/>
    <w:rsid w:val="00ED050D"/>
    <w:rsid w:val="00ED087A"/>
    <w:rsid w:val="00ED0BA9"/>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161"/>
    <w:rsid w:val="00EE300D"/>
    <w:rsid w:val="00EE3456"/>
    <w:rsid w:val="00EE3842"/>
    <w:rsid w:val="00EE47B3"/>
    <w:rsid w:val="00EE4D70"/>
    <w:rsid w:val="00EE4FF5"/>
    <w:rsid w:val="00EE521D"/>
    <w:rsid w:val="00EE59CC"/>
    <w:rsid w:val="00EE6450"/>
    <w:rsid w:val="00EE64AC"/>
    <w:rsid w:val="00EE6632"/>
    <w:rsid w:val="00EE75D4"/>
    <w:rsid w:val="00EE7E53"/>
    <w:rsid w:val="00EF028E"/>
    <w:rsid w:val="00EF05F4"/>
    <w:rsid w:val="00EF140E"/>
    <w:rsid w:val="00EF1B03"/>
    <w:rsid w:val="00EF1BD2"/>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70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35"/>
    <w:rsid w:val="00F135CD"/>
    <w:rsid w:val="00F13794"/>
    <w:rsid w:val="00F13D7D"/>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CC"/>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0E"/>
    <w:rsid w:val="00F359B0"/>
    <w:rsid w:val="00F36343"/>
    <w:rsid w:val="00F3676B"/>
    <w:rsid w:val="00F36EA1"/>
    <w:rsid w:val="00F3722E"/>
    <w:rsid w:val="00F37AB7"/>
    <w:rsid w:val="00F37BFA"/>
    <w:rsid w:val="00F40326"/>
    <w:rsid w:val="00F40528"/>
    <w:rsid w:val="00F407E7"/>
    <w:rsid w:val="00F41513"/>
    <w:rsid w:val="00F41AE7"/>
    <w:rsid w:val="00F42031"/>
    <w:rsid w:val="00F42509"/>
    <w:rsid w:val="00F42555"/>
    <w:rsid w:val="00F4294A"/>
    <w:rsid w:val="00F42EE4"/>
    <w:rsid w:val="00F42EE8"/>
    <w:rsid w:val="00F44123"/>
    <w:rsid w:val="00F443A2"/>
    <w:rsid w:val="00F44565"/>
    <w:rsid w:val="00F450B4"/>
    <w:rsid w:val="00F45760"/>
    <w:rsid w:val="00F45790"/>
    <w:rsid w:val="00F45A5F"/>
    <w:rsid w:val="00F45C0A"/>
    <w:rsid w:val="00F45C2B"/>
    <w:rsid w:val="00F45C9E"/>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71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9A6"/>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87D9E"/>
    <w:rsid w:val="00F91311"/>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D4B"/>
    <w:rsid w:val="00F97FBB"/>
    <w:rsid w:val="00FA0BE2"/>
    <w:rsid w:val="00FA10C8"/>
    <w:rsid w:val="00FA11F5"/>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8A4"/>
    <w:rsid w:val="00FB37D8"/>
    <w:rsid w:val="00FB37FF"/>
    <w:rsid w:val="00FB3FD2"/>
    <w:rsid w:val="00FB41C7"/>
    <w:rsid w:val="00FB495D"/>
    <w:rsid w:val="00FB4B75"/>
    <w:rsid w:val="00FB4E73"/>
    <w:rsid w:val="00FB5084"/>
    <w:rsid w:val="00FB52E5"/>
    <w:rsid w:val="00FB5502"/>
    <w:rsid w:val="00FB5650"/>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8F1"/>
    <w:rsid w:val="00FD5DF7"/>
    <w:rsid w:val="00FD673C"/>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0FF7E70"/>
    <w:rsid w:val="01F23756"/>
    <w:rsid w:val="03BFC2F1"/>
    <w:rsid w:val="11776F02"/>
    <w:rsid w:val="1C1A96D7"/>
    <w:rsid w:val="260E6FE5"/>
    <w:rsid w:val="35617247"/>
    <w:rsid w:val="3828E41B"/>
    <w:rsid w:val="471A2DA0"/>
    <w:rsid w:val="479A4B38"/>
    <w:rsid w:val="47B6C64D"/>
    <w:rsid w:val="484E5B3A"/>
    <w:rsid w:val="4AE4DE4A"/>
    <w:rsid w:val="554B87C6"/>
    <w:rsid w:val="61938F6B"/>
    <w:rsid w:val="623CE301"/>
    <w:rsid w:val="6300D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484FA9C6-D72E-455A-98D8-0AB383F9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EA1BE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EA1BE1"/>
  </w:style>
  <w:style w:type="character" w:customStyle="1" w:styleId="eop">
    <w:name w:val="eop"/>
    <w:basedOn w:val="DefaultParagraphFont"/>
    <w:rsid w:val="008A2C2C"/>
  </w:style>
  <w:style w:type="character" w:customStyle="1" w:styleId="scxw213702131">
    <w:name w:val="scxw213702131"/>
    <w:basedOn w:val="DefaultParagraphFont"/>
    <w:rsid w:val="00E06F16"/>
  </w:style>
  <w:style w:type="paragraph" w:customStyle="1" w:styleId="DTPLIheadinggreen">
    <w:name w:val="DTPLI heading green"/>
    <w:basedOn w:val="Normal"/>
    <w:next w:val="Normal"/>
    <w:qFormat/>
    <w:rsid w:val="0069169A"/>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71901991">
      <w:bodyDiv w:val="1"/>
      <w:marLeft w:val="0"/>
      <w:marRight w:val="0"/>
      <w:marTop w:val="0"/>
      <w:marBottom w:val="0"/>
      <w:divBdr>
        <w:top w:val="none" w:sz="0" w:space="0" w:color="auto"/>
        <w:left w:val="none" w:sz="0" w:space="0" w:color="auto"/>
        <w:bottom w:val="none" w:sz="0" w:space="0" w:color="auto"/>
        <w:right w:val="none" w:sz="0" w:space="0" w:color="auto"/>
      </w:divBdr>
    </w:div>
    <w:div w:id="239947681">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429329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75095775">
      <w:bodyDiv w:val="1"/>
      <w:marLeft w:val="0"/>
      <w:marRight w:val="0"/>
      <w:marTop w:val="0"/>
      <w:marBottom w:val="0"/>
      <w:divBdr>
        <w:top w:val="none" w:sz="0" w:space="0" w:color="auto"/>
        <w:left w:val="none" w:sz="0" w:space="0" w:color="auto"/>
        <w:bottom w:val="none" w:sz="0" w:space="0" w:color="auto"/>
        <w:right w:val="none" w:sz="0" w:space="0" w:color="auto"/>
      </w:divBdr>
    </w:div>
    <w:div w:id="665524074">
      <w:bodyDiv w:val="1"/>
      <w:marLeft w:val="0"/>
      <w:marRight w:val="0"/>
      <w:marTop w:val="0"/>
      <w:marBottom w:val="0"/>
      <w:divBdr>
        <w:top w:val="none" w:sz="0" w:space="0" w:color="auto"/>
        <w:left w:val="none" w:sz="0" w:space="0" w:color="auto"/>
        <w:bottom w:val="none" w:sz="0" w:space="0" w:color="auto"/>
        <w:right w:val="none" w:sz="0" w:space="0" w:color="auto"/>
      </w:divBdr>
    </w:div>
    <w:div w:id="1126433133">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00626391">
      <w:bodyDiv w:val="1"/>
      <w:marLeft w:val="0"/>
      <w:marRight w:val="0"/>
      <w:marTop w:val="0"/>
      <w:marBottom w:val="0"/>
      <w:divBdr>
        <w:top w:val="none" w:sz="0" w:space="0" w:color="auto"/>
        <w:left w:val="none" w:sz="0" w:space="0" w:color="auto"/>
        <w:bottom w:val="none" w:sz="0" w:space="0" w:color="auto"/>
        <w:right w:val="none" w:sz="0" w:space="0" w:color="auto"/>
      </w:divBdr>
      <w:divsChild>
        <w:div w:id="30229905">
          <w:marLeft w:val="0"/>
          <w:marRight w:val="0"/>
          <w:marTop w:val="0"/>
          <w:marBottom w:val="0"/>
          <w:divBdr>
            <w:top w:val="none" w:sz="0" w:space="0" w:color="auto"/>
            <w:left w:val="none" w:sz="0" w:space="0" w:color="auto"/>
            <w:bottom w:val="none" w:sz="0" w:space="0" w:color="auto"/>
            <w:right w:val="none" w:sz="0" w:space="0" w:color="auto"/>
          </w:divBdr>
        </w:div>
        <w:div w:id="152307551">
          <w:marLeft w:val="0"/>
          <w:marRight w:val="0"/>
          <w:marTop w:val="0"/>
          <w:marBottom w:val="0"/>
          <w:divBdr>
            <w:top w:val="none" w:sz="0" w:space="0" w:color="auto"/>
            <w:left w:val="none" w:sz="0" w:space="0" w:color="auto"/>
            <w:bottom w:val="none" w:sz="0" w:space="0" w:color="auto"/>
            <w:right w:val="none" w:sz="0" w:space="0" w:color="auto"/>
          </w:divBdr>
        </w:div>
        <w:div w:id="192885758">
          <w:marLeft w:val="0"/>
          <w:marRight w:val="0"/>
          <w:marTop w:val="0"/>
          <w:marBottom w:val="0"/>
          <w:divBdr>
            <w:top w:val="none" w:sz="0" w:space="0" w:color="auto"/>
            <w:left w:val="none" w:sz="0" w:space="0" w:color="auto"/>
            <w:bottom w:val="none" w:sz="0" w:space="0" w:color="auto"/>
            <w:right w:val="none" w:sz="0" w:space="0" w:color="auto"/>
          </w:divBdr>
        </w:div>
        <w:div w:id="1103187972">
          <w:marLeft w:val="0"/>
          <w:marRight w:val="0"/>
          <w:marTop w:val="0"/>
          <w:marBottom w:val="0"/>
          <w:divBdr>
            <w:top w:val="none" w:sz="0" w:space="0" w:color="auto"/>
            <w:left w:val="none" w:sz="0" w:space="0" w:color="auto"/>
            <w:bottom w:val="none" w:sz="0" w:space="0" w:color="auto"/>
            <w:right w:val="none" w:sz="0" w:space="0" w:color="auto"/>
          </w:divBdr>
        </w:div>
        <w:div w:id="1587685555">
          <w:marLeft w:val="0"/>
          <w:marRight w:val="0"/>
          <w:marTop w:val="0"/>
          <w:marBottom w:val="0"/>
          <w:divBdr>
            <w:top w:val="none" w:sz="0" w:space="0" w:color="auto"/>
            <w:left w:val="none" w:sz="0" w:space="0" w:color="auto"/>
            <w:bottom w:val="none" w:sz="0" w:space="0" w:color="auto"/>
            <w:right w:val="none" w:sz="0" w:space="0" w:color="auto"/>
          </w:divBdr>
        </w:div>
        <w:div w:id="1945068611">
          <w:marLeft w:val="0"/>
          <w:marRight w:val="0"/>
          <w:marTop w:val="0"/>
          <w:marBottom w:val="0"/>
          <w:divBdr>
            <w:top w:val="none" w:sz="0" w:space="0" w:color="auto"/>
            <w:left w:val="none" w:sz="0" w:space="0" w:color="auto"/>
            <w:bottom w:val="none" w:sz="0" w:space="0" w:color="auto"/>
            <w:right w:val="none" w:sz="0" w:space="0" w:color="auto"/>
          </w:divBdr>
        </w:div>
      </w:divsChild>
    </w:div>
    <w:div w:id="1274902921">
      <w:bodyDiv w:val="1"/>
      <w:marLeft w:val="0"/>
      <w:marRight w:val="0"/>
      <w:marTop w:val="0"/>
      <w:marBottom w:val="0"/>
      <w:divBdr>
        <w:top w:val="none" w:sz="0" w:space="0" w:color="auto"/>
        <w:left w:val="none" w:sz="0" w:space="0" w:color="auto"/>
        <w:bottom w:val="none" w:sz="0" w:space="0" w:color="auto"/>
        <w:right w:val="none" w:sz="0" w:space="0" w:color="auto"/>
      </w:divBdr>
    </w:div>
    <w:div w:id="163016208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10379870">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64061797">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2024-01-16T13:00:00+00:00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50cbce6a4bfc6e83a087c95d662af4d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6b4c3e090dec8e35c9c4dd39fea51fe"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7.xml><?xml version="1.0" encoding="utf-8"?>
<ds:datastoreItem xmlns:ds="http://schemas.openxmlformats.org/officeDocument/2006/customXml" ds:itemID="{6BBB47F4-D70F-4936-84DE-650760DEB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1909</Words>
  <Characters>10886</Characters>
  <Application>Microsoft Office Word</Application>
  <DocSecurity>0</DocSecurity>
  <Lines>90</Lines>
  <Paragraphs>25</Paragraphs>
  <ScaleCrop>false</ScaleCrop>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280</cp:revision>
  <cp:lastPrinted>2022-06-17T02:14:00Z</cp:lastPrinted>
  <dcterms:created xsi:type="dcterms:W3CDTF">2024-03-06T07:31:00Z</dcterms:created>
  <dcterms:modified xsi:type="dcterms:W3CDTF">2026-06-22T00:18:00Z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GrammarlyDocumentId">
    <vt:lpwstr>929deb3ca1c8efd53402d4e459adb2ed0f92123c2366d02e090d857db8a0b145</vt:lpwstr>
  </property>
</Properties>
</file>